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glossary/document.xml" ContentType="application/vnd.openxmlformats-officedocument.wordprocessingml.document.glossary+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BB6" w:rsidRDefault="001C569C" w:rsidP="00861BB6">
      <w:pPr>
        <w:pStyle w:val="Default"/>
        <w:jc w:val="center"/>
        <w:rPr>
          <w:sz w:val="26"/>
          <w:szCs w:val="26"/>
        </w:rPr>
      </w:pPr>
      <w:r>
        <w:rPr>
          <w:b/>
          <w:bCs/>
          <w:noProof/>
          <w:sz w:val="26"/>
          <w:szCs w:val="26"/>
          <w:lang w:eastAsia="fr-FR"/>
        </w:rPr>
        <w:drawing>
          <wp:anchor distT="0" distB="0" distL="114300" distR="114300" simplePos="0" relativeHeight="251706880" behindDoc="1" locked="0" layoutInCell="1" allowOverlap="1">
            <wp:simplePos x="0" y="0"/>
            <wp:positionH relativeFrom="column">
              <wp:posOffset>-473619</wp:posOffset>
            </wp:positionH>
            <wp:positionV relativeFrom="paragraph">
              <wp:posOffset>-335915</wp:posOffset>
            </wp:positionV>
            <wp:extent cx="1058545" cy="1058545"/>
            <wp:effectExtent l="0" t="0" r="8255" b="8255"/>
            <wp:wrapThrough wrapText="bothSides">
              <wp:wrapPolygon edited="0">
                <wp:start x="0" y="0"/>
                <wp:lineTo x="0" y="21380"/>
                <wp:lineTo x="21380" y="21380"/>
                <wp:lineTo x="21380" y="0"/>
                <wp:lineTo x="0" y="0"/>
              </wp:wrapPolygon>
            </wp:wrapThrough>
            <wp:docPr id="830" name="Image 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58545" cy="1058545"/>
                    </a:xfrm>
                    <a:prstGeom prst="rect">
                      <a:avLst/>
                    </a:prstGeom>
                    <a:noFill/>
                  </pic:spPr>
                </pic:pic>
              </a:graphicData>
            </a:graphic>
          </wp:anchor>
        </w:drawing>
      </w:r>
      <w:r w:rsidR="00F579E8">
        <w:rPr>
          <w:b/>
          <w:bCs/>
          <w:noProof/>
          <w:sz w:val="26"/>
          <w:szCs w:val="26"/>
          <w:lang w:eastAsia="fr-FR"/>
        </w:rPr>
        <w:drawing>
          <wp:anchor distT="0" distB="0" distL="114300" distR="114300" simplePos="0" relativeHeight="251707904" behindDoc="1" locked="0" layoutInCell="1" allowOverlap="1">
            <wp:simplePos x="0" y="0"/>
            <wp:positionH relativeFrom="column">
              <wp:posOffset>5321209</wp:posOffset>
            </wp:positionH>
            <wp:positionV relativeFrom="paragraph">
              <wp:posOffset>-335915</wp:posOffset>
            </wp:positionV>
            <wp:extent cx="1058545" cy="1058545"/>
            <wp:effectExtent l="0" t="0" r="8255" b="8255"/>
            <wp:wrapThrough wrapText="bothSides">
              <wp:wrapPolygon edited="0">
                <wp:start x="0" y="0"/>
                <wp:lineTo x="0" y="21380"/>
                <wp:lineTo x="21380" y="21380"/>
                <wp:lineTo x="21380" y="0"/>
                <wp:lineTo x="0" y="0"/>
              </wp:wrapPolygon>
            </wp:wrapThrough>
            <wp:docPr id="831" name="Image 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58545" cy="1058545"/>
                    </a:xfrm>
                    <a:prstGeom prst="rect">
                      <a:avLst/>
                    </a:prstGeom>
                    <a:noFill/>
                  </pic:spPr>
                </pic:pic>
              </a:graphicData>
            </a:graphic>
          </wp:anchor>
        </w:drawing>
      </w:r>
      <w:r w:rsidR="00861BB6">
        <w:rPr>
          <w:b/>
          <w:bCs/>
          <w:sz w:val="26"/>
          <w:szCs w:val="26"/>
        </w:rPr>
        <w:t>République Algérienne Démocratique et Populaire</w:t>
      </w:r>
    </w:p>
    <w:p w:rsidR="00861BB6" w:rsidRDefault="00861BB6" w:rsidP="00861BB6">
      <w:pPr>
        <w:pStyle w:val="Default"/>
        <w:jc w:val="center"/>
        <w:rPr>
          <w:sz w:val="26"/>
          <w:szCs w:val="26"/>
        </w:rPr>
      </w:pPr>
      <w:r>
        <w:rPr>
          <w:b/>
          <w:bCs/>
          <w:sz w:val="26"/>
          <w:szCs w:val="26"/>
        </w:rPr>
        <w:t>Ministère d’Enseignement Supérieur et de la Recherche Scientifique</w:t>
      </w:r>
    </w:p>
    <w:p w:rsidR="00D05401" w:rsidRPr="00054824" w:rsidRDefault="00861BB6" w:rsidP="00861BB6">
      <w:pPr>
        <w:spacing w:after="232" w:line="266" w:lineRule="auto"/>
        <w:jc w:val="center"/>
        <w:rPr>
          <w:rFonts w:asciiTheme="majorBidi" w:hAnsiTheme="majorBidi" w:cstheme="majorBidi"/>
          <w:b/>
          <w:bCs/>
          <w:i/>
          <w:sz w:val="144"/>
          <w:szCs w:val="144"/>
        </w:rPr>
      </w:pPr>
      <w:r w:rsidRPr="00054824">
        <w:rPr>
          <w:rFonts w:asciiTheme="majorBidi" w:hAnsiTheme="majorBidi" w:cstheme="majorBidi"/>
          <w:b/>
          <w:bCs/>
          <w:sz w:val="24"/>
          <w:szCs w:val="24"/>
        </w:rPr>
        <w:t xml:space="preserve">Ecole Supérieure de Management Tlemcen </w:t>
      </w:r>
    </w:p>
    <w:p w:rsidR="00054824" w:rsidRPr="00EF2D0B" w:rsidRDefault="0015235A" w:rsidP="00EF2D0B">
      <w:pPr>
        <w:jc w:val="center"/>
        <w:rPr>
          <w:rFonts w:asciiTheme="majorBidi" w:hAnsiTheme="majorBidi" w:cstheme="majorBidi"/>
          <w:b/>
          <w:bCs/>
          <w:i/>
          <w:sz w:val="36"/>
          <w:szCs w:val="36"/>
        </w:rPr>
      </w:pPr>
      <w:r w:rsidRPr="0015235A">
        <w:rPr>
          <w:noProof/>
          <w:sz w:val="14"/>
          <w:szCs w:val="14"/>
          <w:lang w:eastAsia="fr-FR"/>
        </w:rPr>
        <w:pict>
          <v:shapetype id="_x0000_t202" coordsize="21600,21600" o:spt="202" path="m,l,21600r21600,l21600,xe">
            <v:stroke joinstyle="miter"/>
            <v:path gradientshapeok="t" o:connecttype="rect"/>
          </v:shapetype>
          <v:shape id="Zone de texte 822" o:spid="_x0000_s1026" type="#_x0000_t202" style="position:absolute;left:0;text-align:left;margin-left:-25.85pt;margin-top:25.4pt;width:522pt;height:66.75pt;z-index:251994112;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" fillcolor="white [3201]" stroked="f" strokeweight=".5pt">
            <v:textbox style="mso-next-textbox:#Zone de texte 822">
              <w:txbxContent>
                <w:p w:rsidR="00ED12E0" w:rsidRPr="005E7ACC" w:rsidRDefault="00ED12E0" w:rsidP="004B3B2A">
                  <w:pPr>
                    <w:jc w:val="center"/>
                    <w:rPr>
                      <w:rFonts w:asciiTheme="majorBidi" w:hAnsiTheme="majorBidi" w:cstheme="majorBidi"/>
                      <w:b/>
                      <w:bCs/>
                      <w:sz w:val="44"/>
                      <w:szCs w:val="44"/>
                    </w:rPr>
                  </w:pPr>
                  <w:r w:rsidRPr="005E7ACC">
                    <w:rPr>
                      <w:rFonts w:asciiTheme="majorBidi" w:hAnsiTheme="majorBidi" w:cstheme="majorBidi"/>
                      <w:b/>
                      <w:bCs/>
                      <w:sz w:val="44"/>
                      <w:szCs w:val="44"/>
                    </w:rPr>
                    <w:t>Mémoire de fin de cycle pour l’obtention du diplôme de master en sciences</w:t>
                  </w:r>
                  <w:r w:rsidRPr="005E7ACC">
                    <w:rPr>
                      <w:rFonts w:asciiTheme="majorBidi" w:hAnsiTheme="majorBidi" w:cstheme="majorBidi"/>
                      <w:sz w:val="44"/>
                      <w:szCs w:val="44"/>
                    </w:rPr>
                    <w:t xml:space="preserve"> </w:t>
                  </w:r>
                  <w:r w:rsidRPr="005E7ACC">
                    <w:rPr>
                      <w:rFonts w:asciiTheme="majorBidi" w:hAnsiTheme="majorBidi" w:cstheme="majorBidi"/>
                      <w:b/>
                      <w:bCs/>
                      <w:sz w:val="44"/>
                      <w:szCs w:val="44"/>
                    </w:rPr>
                    <w:t xml:space="preserve">de gestion </w:t>
                  </w:r>
                </w:p>
              </w:txbxContent>
            </v:textbox>
          </v:shape>
        </w:pict>
      </w:r>
    </w:p>
    <w:p w:rsidR="00054824" w:rsidRPr="00054824" w:rsidRDefault="0015235A" w:rsidP="00054824">
      <w:pPr>
        <w:rPr>
          <w:rFonts w:asciiTheme="majorBidi" w:hAnsiTheme="majorBidi" w:cstheme="majorBidi"/>
          <w:sz w:val="96"/>
          <w:szCs w:val="96"/>
        </w:rPr>
      </w:pPr>
      <w:r w:rsidRPr="0015235A">
        <w:rPr>
          <w:rFonts w:asciiTheme="majorBidi" w:hAnsiTheme="majorBidi" w:cstheme="majorBidi"/>
          <w:b/>
          <w:bCs/>
          <w:i/>
          <w:noProof/>
          <w:sz w:val="48"/>
          <w:szCs w:val="48"/>
          <w:lang w:eastAsia="fr-FR"/>
        </w:rPr>
        <w:pict>
          <v:shape id="Zone de texte 823" o:spid="_x0000_s1027" type="#_x0000_t202" style="position:absolute;margin-left:125.65pt;margin-top:62.1pt;width:213.5pt;height:30.75pt;z-index:-251321344;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" fillcolor="white [3201]" stroked="f" strokeweight=".5pt">
            <v:textbox style="mso-next-textbox:#Zone de texte 823">
              <w:txbxContent>
                <w:p w:rsidR="00ED12E0" w:rsidRPr="004B3B2A" w:rsidRDefault="00ED12E0">
                  <w:pPr>
                    <w:rPr>
                      <w:rFonts w:asciiTheme="majorBidi" w:hAnsiTheme="majorBidi" w:cstheme="majorBidi"/>
                      <w:b/>
                      <w:bCs/>
                      <w:sz w:val="36"/>
                      <w:szCs w:val="36"/>
                    </w:rPr>
                  </w:pPr>
                  <w:r w:rsidRPr="004B3B2A">
                    <w:rPr>
                      <w:rFonts w:asciiTheme="majorBidi" w:hAnsiTheme="majorBidi" w:cstheme="majorBidi"/>
                      <w:b/>
                      <w:bCs/>
                      <w:sz w:val="36"/>
                      <w:szCs w:val="36"/>
                    </w:rPr>
                    <w:t>Option : Marketing</w:t>
                  </w:r>
                </w:p>
              </w:txbxContent>
            </v:textbox>
          </v:shape>
        </w:pict>
      </w:r>
    </w:p>
    <w:p w:rsidR="00054824" w:rsidRPr="00054824" w:rsidRDefault="0015235A" w:rsidP="00054824">
      <w:pPr>
        <w:rPr>
          <w:rFonts w:asciiTheme="majorBidi" w:hAnsiTheme="majorBidi" w:cstheme="majorBidi"/>
          <w:sz w:val="96"/>
          <w:szCs w:val="96"/>
        </w:rPr>
      </w:pPr>
      <w:r w:rsidRPr="0015235A">
        <w:rPr>
          <w:rFonts w:asciiTheme="majorBidi" w:hAnsiTheme="majorBidi" w:cstheme="majorBidi"/>
          <w:b/>
          <w:bCs/>
          <w:i/>
          <w:noProof/>
          <w:sz w:val="48"/>
          <w:szCs w:val="48"/>
          <w:lang w:eastAsia="fr-FR"/>
        </w:rPr>
        <w:pict>
          <v:shape id="Zone de texte 824" o:spid="_x0000_s1028" type="#_x0000_t202" style="position:absolute;margin-left:-37.1pt;margin-top:24.6pt;width:524.55pt;height:113.25pt;z-index:251703808;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" fillcolor="white [3201]" strokecolor="black [3200]" strokeweight="2pt">
            <v:textbox style="mso-next-textbox:#Zone de texte 824">
              <w:txbxContent>
                <w:p w:rsidR="00ED12E0" w:rsidRDefault="00ED12E0" w:rsidP="004B3B2A">
                  <w:pPr>
                    <w:jc w:val="center"/>
                    <w:rPr>
                      <w:rFonts w:asciiTheme="majorBidi" w:hAnsiTheme="majorBidi" w:cstheme="majorBidi"/>
                      <w:b/>
                      <w:bCs/>
                      <w:sz w:val="44"/>
                      <w:szCs w:val="44"/>
                    </w:rPr>
                  </w:pPr>
                  <w:r w:rsidRPr="004B3B2A">
                    <w:rPr>
                      <w:rFonts w:asciiTheme="majorBidi" w:hAnsiTheme="majorBidi" w:cstheme="majorBidi"/>
                      <w:b/>
                      <w:bCs/>
                      <w:sz w:val="44"/>
                      <w:szCs w:val="44"/>
                    </w:rPr>
                    <w:t xml:space="preserve">L’impact de la qualité de service sur la satisfaction de la clientèle </w:t>
                  </w:r>
                </w:p>
                <w:p w:rsidR="00ED12E0" w:rsidRPr="004B3B2A" w:rsidRDefault="00ED12E0" w:rsidP="004B3B2A">
                  <w:pPr>
                    <w:jc w:val="center"/>
                    <w:rPr>
                      <w:rFonts w:asciiTheme="majorBidi" w:hAnsiTheme="majorBidi" w:cstheme="majorBidi"/>
                      <w:b/>
                      <w:bCs/>
                      <w:sz w:val="44"/>
                      <w:szCs w:val="44"/>
                    </w:rPr>
                  </w:pPr>
                  <w:r w:rsidRPr="004B3B2A">
                    <w:rPr>
                      <w:rFonts w:asciiTheme="majorBidi" w:hAnsiTheme="majorBidi" w:cstheme="majorBidi"/>
                      <w:b/>
                      <w:bCs/>
                      <w:sz w:val="44"/>
                      <w:szCs w:val="44"/>
                    </w:rPr>
                    <w:t>Etude de cas : Crédit Populaire d’Algérie</w:t>
                  </w:r>
                </w:p>
              </w:txbxContent>
            </v:textbox>
          </v:shape>
        </w:pict>
      </w:r>
    </w:p>
    <w:p w:rsidR="00054824" w:rsidRPr="00054824" w:rsidRDefault="0015235A" w:rsidP="00054824">
      <w:pPr>
        <w:rPr>
          <w:rFonts w:asciiTheme="majorBidi" w:hAnsiTheme="majorBidi" w:cstheme="majorBidi"/>
          <w:sz w:val="96"/>
          <w:szCs w:val="96"/>
        </w:rPr>
      </w:pPr>
      <w:r w:rsidRPr="0015235A">
        <w:rPr>
          <w:rFonts w:asciiTheme="majorBidi" w:hAnsiTheme="majorBidi" w:cstheme="majorBidi"/>
          <w:b/>
          <w:bCs/>
          <w:i/>
          <w:noProof/>
          <w:sz w:val="48"/>
          <w:szCs w:val="48"/>
          <w:lang w:eastAsia="fr-FR"/>
        </w:rPr>
        <w:pict>
          <v:shape id="Zone de texte 825" o:spid="_x0000_s1029" type="#_x0000_t202" style="position:absolute;margin-left:-34.9pt;margin-top:76.6pt;width:211.75pt;height:110.1pt;z-index:251997184;visibility:visible;mso-width-relative:margin;mso-height-relative:margin" fillcolor="white [3201]" stroked="f" strokeweight=".5pt">
            <v:textbox style="mso-next-textbox:#Zone de texte 825">
              <w:txbxContent>
                <w:p w:rsidR="00ED12E0" w:rsidRPr="004C5DFA" w:rsidRDefault="00ED12E0" w:rsidP="004C5DFA">
                  <w:pPr>
                    <w:rPr>
                      <w:rFonts w:asciiTheme="majorBidi" w:hAnsiTheme="majorBidi" w:cstheme="majorBidi"/>
                      <w:b/>
                      <w:bCs/>
                      <w:sz w:val="32"/>
                      <w:szCs w:val="32"/>
                    </w:rPr>
                  </w:pPr>
                  <w:r w:rsidRPr="004C5DFA">
                    <w:rPr>
                      <w:rFonts w:asciiTheme="majorBidi" w:hAnsiTheme="majorBidi" w:cstheme="majorBidi"/>
                      <w:b/>
                      <w:bCs/>
                      <w:sz w:val="32"/>
                      <w:szCs w:val="32"/>
                    </w:rPr>
                    <w:t xml:space="preserve">Elaboré par : </w:t>
                  </w:r>
                </w:p>
                <w:p w:rsidR="00ED12E0" w:rsidRPr="004C5DFA" w:rsidRDefault="00ED12E0" w:rsidP="00C46436">
                  <w:pPr>
                    <w:rPr>
                      <w:rFonts w:asciiTheme="majorBidi" w:hAnsiTheme="majorBidi" w:cstheme="majorBidi"/>
                      <w:sz w:val="32"/>
                      <w:szCs w:val="32"/>
                    </w:rPr>
                  </w:pPr>
                  <w:r w:rsidRPr="004C5DFA">
                    <w:rPr>
                      <w:rFonts w:asciiTheme="majorBidi" w:hAnsiTheme="majorBidi" w:cstheme="majorBidi"/>
                      <w:sz w:val="32"/>
                      <w:szCs w:val="32"/>
                    </w:rPr>
                    <w:t>BOUCHEMEL MOSTAFA</w:t>
                  </w:r>
                </w:p>
                <w:p w:rsidR="00ED12E0" w:rsidRPr="004C5DFA" w:rsidRDefault="00ED12E0" w:rsidP="004C5DFA">
                  <w:pPr>
                    <w:rPr>
                      <w:rFonts w:asciiTheme="majorBidi" w:hAnsiTheme="majorBidi" w:cstheme="majorBidi"/>
                      <w:sz w:val="32"/>
                      <w:szCs w:val="32"/>
                    </w:rPr>
                  </w:pPr>
                  <w:r w:rsidRPr="004C5DFA">
                    <w:rPr>
                      <w:rFonts w:asciiTheme="majorBidi" w:hAnsiTheme="majorBidi" w:cstheme="majorBidi"/>
                      <w:sz w:val="32"/>
                      <w:szCs w:val="32"/>
                    </w:rPr>
                    <w:t>DJERIOU RAMZI</w:t>
                  </w:r>
                </w:p>
              </w:txbxContent>
            </v:textbox>
          </v:shape>
        </w:pict>
      </w:r>
    </w:p>
    <w:p w:rsidR="00054824" w:rsidRPr="00054824" w:rsidRDefault="0015235A" w:rsidP="00054824">
      <w:pPr>
        <w:rPr>
          <w:rFonts w:asciiTheme="majorBidi" w:hAnsiTheme="majorBidi" w:cstheme="majorBidi"/>
          <w:sz w:val="96"/>
          <w:szCs w:val="96"/>
        </w:rPr>
      </w:pPr>
      <w:r w:rsidRPr="0015235A">
        <w:rPr>
          <w:rFonts w:asciiTheme="majorBidi" w:hAnsiTheme="majorBidi" w:cstheme="majorBidi"/>
          <w:b/>
          <w:bCs/>
          <w:i/>
          <w:noProof/>
          <w:sz w:val="48"/>
          <w:szCs w:val="48"/>
          <w:lang w:eastAsia="fr-FR"/>
        </w:rPr>
        <w:pict>
          <v:shape id="Zone de texte 66" o:spid="_x0000_s1030" type="#_x0000_t202" style="position:absolute;margin-left:124.85pt;margin-top:66.7pt;width:294.05pt;height:69pt;z-index:252003328;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" fillcolor="window" stroked="f" strokeweight=".5pt">
            <v:textbox style="mso-next-textbox:#Zone de texte 66">
              <w:txbxContent>
                <w:p w:rsidR="00ED12E0" w:rsidRPr="00820F2F" w:rsidRDefault="00ED12E0" w:rsidP="00132358">
                  <w:pPr>
                    <w:jc w:val="center"/>
                    <w:rPr>
                      <w:rFonts w:asciiTheme="majorBidi" w:hAnsiTheme="majorBidi" w:cstheme="majorBidi"/>
                      <w:b/>
                      <w:bCs/>
                      <w:sz w:val="36"/>
                      <w:szCs w:val="36"/>
                    </w:rPr>
                  </w:pPr>
                  <w:r>
                    <w:rPr>
                      <w:rFonts w:asciiTheme="majorBidi" w:hAnsiTheme="majorBidi" w:cstheme="majorBidi"/>
                      <w:b/>
                      <w:bCs/>
                      <w:sz w:val="36"/>
                      <w:szCs w:val="36"/>
                    </w:rPr>
                    <w:t>Soutenu le </w:t>
                  </w:r>
                  <w:proofErr w:type="gramStart"/>
                  <w:r>
                    <w:rPr>
                      <w:rFonts w:asciiTheme="majorBidi" w:hAnsiTheme="majorBidi" w:cstheme="majorBidi"/>
                      <w:b/>
                      <w:bCs/>
                      <w:sz w:val="36"/>
                      <w:szCs w:val="36"/>
                    </w:rPr>
                    <w:t>:19</w:t>
                  </w:r>
                  <w:proofErr w:type="gramEnd"/>
                  <w:r>
                    <w:rPr>
                      <w:rFonts w:asciiTheme="majorBidi" w:hAnsiTheme="majorBidi" w:cstheme="majorBidi"/>
                      <w:b/>
                      <w:bCs/>
                      <w:sz w:val="36"/>
                      <w:szCs w:val="36"/>
                    </w:rPr>
                    <w:t>/09/2021</w:t>
                  </w:r>
                </w:p>
                <w:p w:rsidR="00ED12E0" w:rsidRPr="00820F2F" w:rsidRDefault="00ED12E0" w:rsidP="00132358">
                  <w:pPr>
                    <w:rPr>
                      <w:rFonts w:asciiTheme="majorBidi" w:hAnsiTheme="majorBidi" w:cstheme="majorBidi"/>
                      <w:b/>
                      <w:bCs/>
                      <w:sz w:val="48"/>
                      <w:szCs w:val="48"/>
                    </w:rPr>
                  </w:pPr>
                  <w:r w:rsidRPr="00820F2F">
                    <w:rPr>
                      <w:rFonts w:asciiTheme="majorBidi" w:hAnsiTheme="majorBidi" w:cstheme="majorBidi"/>
                      <w:b/>
                      <w:bCs/>
                      <w:sz w:val="36"/>
                      <w:szCs w:val="36"/>
                    </w:rPr>
                    <w:t xml:space="preserve"> Devant le Jury composé de :</w:t>
                  </w:r>
                </w:p>
              </w:txbxContent>
            </v:textbox>
          </v:shape>
        </w:pict>
      </w:r>
    </w:p>
    <w:p w:rsidR="00054824" w:rsidRPr="00054824" w:rsidRDefault="00054824" w:rsidP="00054824">
      <w:pPr>
        <w:rPr>
          <w:rFonts w:asciiTheme="majorBidi" w:hAnsiTheme="majorBidi" w:cstheme="majorBidi"/>
          <w:sz w:val="96"/>
          <w:szCs w:val="96"/>
        </w:rPr>
      </w:pPr>
    </w:p>
    <w:tbl>
      <w:tblPr>
        <w:tblStyle w:val="Grilledutableau"/>
        <w:tblpPr w:leftFromText="180" w:rightFromText="180" w:vertAnchor="text" w:horzAnchor="margin" w:tblpXSpec="center" w:tblpY="-44"/>
        <w:tblW w:w="0" w:type="auto"/>
        <w:tblLook w:val="04A0"/>
      </w:tblPr>
      <w:tblGrid>
        <w:gridCol w:w="3866"/>
        <w:gridCol w:w="1964"/>
        <w:gridCol w:w="1964"/>
      </w:tblGrid>
      <w:tr w:rsidR="00AA68BC" w:rsidRPr="00AA68BC" w:rsidTr="00AA68BC">
        <w:trPr>
          <w:trHeight w:val="702"/>
        </w:trPr>
        <w:tc>
          <w:tcPr>
            <w:tcW w:w="3866" w:type="dxa"/>
            <w:vAlign w:val="center"/>
          </w:tcPr>
          <w:p w:rsidR="00AA68BC" w:rsidRPr="00AA68BC" w:rsidRDefault="00AA68BC" w:rsidP="00AA68BC">
            <w:pPr>
              <w:spacing w:after="200" w:line="276" w:lineRule="auto"/>
              <w:rPr>
                <w:rFonts w:asciiTheme="majorBidi" w:hAnsiTheme="majorBidi" w:cstheme="majorBidi"/>
                <w:b/>
                <w:bCs/>
                <w:sz w:val="24"/>
                <w:szCs w:val="24"/>
              </w:rPr>
            </w:pPr>
            <w:r w:rsidRPr="00AA68BC">
              <w:rPr>
                <w:rFonts w:asciiTheme="majorBidi" w:hAnsiTheme="majorBidi" w:cstheme="majorBidi"/>
                <w:b/>
                <w:bCs/>
                <w:sz w:val="24"/>
                <w:szCs w:val="24"/>
              </w:rPr>
              <w:t xml:space="preserve">Nom &amp; Prénom </w:t>
            </w:r>
          </w:p>
        </w:tc>
        <w:tc>
          <w:tcPr>
            <w:tcW w:w="1964" w:type="dxa"/>
            <w:vAlign w:val="center"/>
          </w:tcPr>
          <w:p w:rsidR="00AA68BC" w:rsidRPr="00AA68BC" w:rsidRDefault="00AA68BC" w:rsidP="00AA68BC">
            <w:pPr>
              <w:spacing w:after="200" w:line="276" w:lineRule="auto"/>
              <w:rPr>
                <w:rFonts w:asciiTheme="majorBidi" w:hAnsiTheme="majorBidi" w:cstheme="majorBidi"/>
                <w:b/>
                <w:bCs/>
                <w:sz w:val="24"/>
                <w:szCs w:val="24"/>
              </w:rPr>
            </w:pPr>
            <w:r w:rsidRPr="00AA68BC">
              <w:rPr>
                <w:rFonts w:asciiTheme="majorBidi" w:hAnsiTheme="majorBidi" w:cstheme="majorBidi"/>
                <w:b/>
                <w:bCs/>
                <w:sz w:val="24"/>
                <w:szCs w:val="24"/>
              </w:rPr>
              <w:t xml:space="preserve">Grade </w:t>
            </w:r>
          </w:p>
        </w:tc>
        <w:tc>
          <w:tcPr>
            <w:tcW w:w="1964" w:type="dxa"/>
            <w:vAlign w:val="center"/>
          </w:tcPr>
          <w:p w:rsidR="00AA68BC" w:rsidRPr="00AA68BC" w:rsidRDefault="00AA68BC" w:rsidP="00AA68BC">
            <w:pPr>
              <w:spacing w:after="200" w:line="276" w:lineRule="auto"/>
              <w:rPr>
                <w:rFonts w:asciiTheme="majorBidi" w:hAnsiTheme="majorBidi" w:cstheme="majorBidi"/>
                <w:b/>
                <w:bCs/>
                <w:sz w:val="24"/>
                <w:szCs w:val="24"/>
              </w:rPr>
            </w:pPr>
            <w:r w:rsidRPr="00AA68BC">
              <w:rPr>
                <w:rFonts w:asciiTheme="majorBidi" w:hAnsiTheme="majorBidi" w:cstheme="majorBidi"/>
                <w:b/>
                <w:bCs/>
                <w:sz w:val="24"/>
                <w:szCs w:val="24"/>
              </w:rPr>
              <w:t xml:space="preserve">Qualité </w:t>
            </w:r>
          </w:p>
        </w:tc>
      </w:tr>
      <w:tr w:rsidR="00AA68BC" w:rsidRPr="00AA68BC" w:rsidTr="00AA68BC">
        <w:trPr>
          <w:trHeight w:val="728"/>
        </w:trPr>
        <w:tc>
          <w:tcPr>
            <w:tcW w:w="3866" w:type="dxa"/>
            <w:vAlign w:val="center"/>
          </w:tcPr>
          <w:p w:rsidR="00AA68BC" w:rsidRPr="00AA68BC" w:rsidRDefault="000A5912" w:rsidP="00AA68BC">
            <w:pPr>
              <w:spacing w:after="200" w:line="276" w:lineRule="auto"/>
              <w:rPr>
                <w:rFonts w:asciiTheme="majorBidi" w:hAnsiTheme="majorBidi" w:cstheme="majorBidi"/>
                <w:b/>
                <w:bCs/>
                <w:sz w:val="24"/>
                <w:szCs w:val="24"/>
              </w:rPr>
            </w:pPr>
            <w:r>
              <w:rPr>
                <w:rFonts w:asciiTheme="majorBidi" w:hAnsiTheme="majorBidi" w:cstheme="majorBidi"/>
                <w:b/>
                <w:bCs/>
                <w:sz w:val="24"/>
                <w:szCs w:val="24"/>
              </w:rPr>
              <w:t xml:space="preserve">Mr   </w:t>
            </w:r>
            <w:proofErr w:type="spellStart"/>
            <w:r>
              <w:rPr>
                <w:rFonts w:asciiTheme="majorBidi" w:hAnsiTheme="majorBidi" w:cstheme="majorBidi"/>
                <w:b/>
                <w:bCs/>
                <w:sz w:val="24"/>
                <w:szCs w:val="24"/>
              </w:rPr>
              <w:t>Khaldi</w:t>
            </w:r>
            <w:proofErr w:type="spellEnd"/>
            <w:r>
              <w:rPr>
                <w:rFonts w:asciiTheme="majorBidi" w:hAnsiTheme="majorBidi" w:cstheme="majorBidi"/>
                <w:b/>
                <w:bCs/>
                <w:sz w:val="24"/>
                <w:szCs w:val="24"/>
              </w:rPr>
              <w:t xml:space="preserve"> Mou</w:t>
            </w:r>
            <w:r w:rsidR="00C97B5B">
              <w:rPr>
                <w:rFonts w:asciiTheme="majorBidi" w:hAnsiTheme="majorBidi" w:cstheme="majorBidi"/>
                <w:b/>
                <w:bCs/>
                <w:sz w:val="24"/>
                <w:szCs w:val="24"/>
              </w:rPr>
              <w:t>staph</w:t>
            </w:r>
            <w:r w:rsidR="00AA68BC" w:rsidRPr="00AA68BC">
              <w:rPr>
                <w:rFonts w:asciiTheme="majorBidi" w:hAnsiTheme="majorBidi" w:cstheme="majorBidi"/>
                <w:b/>
                <w:bCs/>
                <w:sz w:val="24"/>
                <w:szCs w:val="24"/>
              </w:rPr>
              <w:t>a</w:t>
            </w:r>
          </w:p>
        </w:tc>
        <w:tc>
          <w:tcPr>
            <w:tcW w:w="1964" w:type="dxa"/>
            <w:vAlign w:val="center"/>
          </w:tcPr>
          <w:p w:rsidR="00AA68BC" w:rsidRPr="00AA68BC" w:rsidRDefault="00AA68BC" w:rsidP="00AA68BC">
            <w:pPr>
              <w:spacing w:after="200" w:line="276" w:lineRule="auto"/>
              <w:rPr>
                <w:rFonts w:asciiTheme="majorBidi" w:hAnsiTheme="majorBidi" w:cstheme="majorBidi"/>
                <w:b/>
                <w:bCs/>
                <w:sz w:val="24"/>
                <w:szCs w:val="24"/>
              </w:rPr>
            </w:pPr>
            <w:r w:rsidRPr="00AA68BC">
              <w:rPr>
                <w:rFonts w:asciiTheme="majorBidi" w:hAnsiTheme="majorBidi" w:cstheme="majorBidi"/>
                <w:b/>
                <w:bCs/>
                <w:sz w:val="24"/>
                <w:szCs w:val="24"/>
              </w:rPr>
              <w:t>MCA</w:t>
            </w:r>
          </w:p>
        </w:tc>
        <w:tc>
          <w:tcPr>
            <w:tcW w:w="1964" w:type="dxa"/>
            <w:vAlign w:val="center"/>
          </w:tcPr>
          <w:p w:rsidR="00AA68BC" w:rsidRPr="00AA68BC" w:rsidRDefault="00AA68BC" w:rsidP="00AA68BC">
            <w:pPr>
              <w:spacing w:after="200" w:line="276" w:lineRule="auto"/>
              <w:rPr>
                <w:rFonts w:asciiTheme="majorBidi" w:hAnsiTheme="majorBidi" w:cstheme="majorBidi"/>
                <w:b/>
                <w:bCs/>
                <w:sz w:val="24"/>
                <w:szCs w:val="24"/>
              </w:rPr>
            </w:pPr>
            <w:r w:rsidRPr="00AA68BC">
              <w:rPr>
                <w:rFonts w:asciiTheme="majorBidi" w:hAnsiTheme="majorBidi" w:cstheme="majorBidi"/>
                <w:b/>
                <w:bCs/>
                <w:sz w:val="24"/>
                <w:szCs w:val="24"/>
              </w:rPr>
              <w:t>Président</w:t>
            </w:r>
          </w:p>
        </w:tc>
      </w:tr>
      <w:tr w:rsidR="00AA68BC" w:rsidRPr="00AA68BC" w:rsidTr="00AA68BC">
        <w:trPr>
          <w:trHeight w:val="662"/>
        </w:trPr>
        <w:tc>
          <w:tcPr>
            <w:tcW w:w="3866" w:type="dxa"/>
            <w:vAlign w:val="center"/>
          </w:tcPr>
          <w:p w:rsidR="00AA68BC" w:rsidRPr="00AA68BC" w:rsidRDefault="000A5912" w:rsidP="00AA68BC">
            <w:pPr>
              <w:spacing w:after="200" w:line="276" w:lineRule="auto"/>
              <w:rPr>
                <w:rFonts w:asciiTheme="majorBidi" w:hAnsiTheme="majorBidi" w:cstheme="majorBidi"/>
                <w:b/>
                <w:bCs/>
                <w:sz w:val="24"/>
                <w:szCs w:val="24"/>
              </w:rPr>
            </w:pPr>
            <w:r>
              <w:rPr>
                <w:rFonts w:asciiTheme="majorBidi" w:hAnsiTheme="majorBidi" w:cstheme="majorBidi"/>
                <w:b/>
                <w:bCs/>
                <w:sz w:val="24"/>
                <w:szCs w:val="24"/>
              </w:rPr>
              <w:t xml:space="preserve">Mm  </w:t>
            </w:r>
            <w:proofErr w:type="spellStart"/>
            <w:r w:rsidR="00AA68BC" w:rsidRPr="00AA68BC">
              <w:rPr>
                <w:rFonts w:asciiTheme="majorBidi" w:hAnsiTheme="majorBidi" w:cstheme="majorBidi"/>
                <w:b/>
                <w:bCs/>
                <w:sz w:val="24"/>
                <w:szCs w:val="24"/>
              </w:rPr>
              <w:t>Rahali</w:t>
            </w:r>
            <w:proofErr w:type="spellEnd"/>
            <w:r w:rsidR="00AA68BC" w:rsidRPr="00AA68BC">
              <w:rPr>
                <w:rFonts w:asciiTheme="majorBidi" w:hAnsiTheme="majorBidi" w:cstheme="majorBidi"/>
                <w:b/>
                <w:bCs/>
                <w:sz w:val="24"/>
                <w:szCs w:val="24"/>
              </w:rPr>
              <w:t xml:space="preserve"> </w:t>
            </w:r>
            <w:proofErr w:type="spellStart"/>
            <w:r w:rsidR="00AA68BC" w:rsidRPr="00AA68BC">
              <w:rPr>
                <w:rFonts w:asciiTheme="majorBidi" w:hAnsiTheme="majorBidi" w:cstheme="majorBidi"/>
                <w:b/>
                <w:bCs/>
                <w:sz w:val="24"/>
                <w:szCs w:val="24"/>
              </w:rPr>
              <w:t>souad</w:t>
            </w:r>
            <w:proofErr w:type="spellEnd"/>
          </w:p>
        </w:tc>
        <w:tc>
          <w:tcPr>
            <w:tcW w:w="1964" w:type="dxa"/>
            <w:vAlign w:val="center"/>
          </w:tcPr>
          <w:p w:rsidR="00AA68BC" w:rsidRPr="00AA68BC" w:rsidRDefault="00AA68BC" w:rsidP="00AA68BC">
            <w:pPr>
              <w:spacing w:after="200" w:line="276" w:lineRule="auto"/>
              <w:rPr>
                <w:rFonts w:asciiTheme="majorBidi" w:hAnsiTheme="majorBidi" w:cstheme="majorBidi"/>
                <w:b/>
                <w:bCs/>
                <w:sz w:val="24"/>
                <w:szCs w:val="24"/>
              </w:rPr>
            </w:pPr>
            <w:r w:rsidRPr="00AA68BC">
              <w:rPr>
                <w:rFonts w:asciiTheme="majorBidi" w:hAnsiTheme="majorBidi" w:cstheme="majorBidi"/>
                <w:b/>
                <w:bCs/>
                <w:sz w:val="24"/>
                <w:szCs w:val="24"/>
              </w:rPr>
              <w:t>MCA</w:t>
            </w:r>
          </w:p>
        </w:tc>
        <w:tc>
          <w:tcPr>
            <w:tcW w:w="1964" w:type="dxa"/>
            <w:vAlign w:val="center"/>
          </w:tcPr>
          <w:p w:rsidR="00AA68BC" w:rsidRPr="00AA68BC" w:rsidRDefault="00AA68BC" w:rsidP="00AA68BC">
            <w:pPr>
              <w:spacing w:after="200" w:line="276" w:lineRule="auto"/>
              <w:rPr>
                <w:rFonts w:asciiTheme="majorBidi" w:hAnsiTheme="majorBidi" w:cstheme="majorBidi"/>
                <w:b/>
                <w:bCs/>
                <w:sz w:val="24"/>
                <w:szCs w:val="24"/>
              </w:rPr>
            </w:pPr>
            <w:proofErr w:type="spellStart"/>
            <w:r w:rsidRPr="00AA68BC">
              <w:rPr>
                <w:rFonts w:asciiTheme="majorBidi" w:hAnsiTheme="majorBidi" w:cstheme="majorBidi"/>
                <w:b/>
                <w:bCs/>
                <w:sz w:val="24"/>
                <w:szCs w:val="24"/>
              </w:rPr>
              <w:t>Encadrante</w:t>
            </w:r>
            <w:proofErr w:type="spellEnd"/>
          </w:p>
        </w:tc>
      </w:tr>
      <w:tr w:rsidR="00AA68BC" w:rsidRPr="00AA68BC" w:rsidTr="00AA68BC">
        <w:trPr>
          <w:trHeight w:val="728"/>
        </w:trPr>
        <w:tc>
          <w:tcPr>
            <w:tcW w:w="3866" w:type="dxa"/>
            <w:vAlign w:val="center"/>
          </w:tcPr>
          <w:p w:rsidR="00AA68BC" w:rsidRPr="00AA68BC" w:rsidRDefault="000A5912" w:rsidP="00AA68BC">
            <w:pPr>
              <w:spacing w:after="200" w:line="276" w:lineRule="auto"/>
              <w:rPr>
                <w:rFonts w:asciiTheme="majorBidi" w:hAnsiTheme="majorBidi" w:cstheme="majorBidi"/>
                <w:b/>
                <w:bCs/>
                <w:sz w:val="24"/>
                <w:szCs w:val="24"/>
              </w:rPr>
            </w:pPr>
            <w:r>
              <w:rPr>
                <w:rFonts w:asciiTheme="majorBidi" w:hAnsiTheme="majorBidi" w:cstheme="majorBidi"/>
                <w:b/>
                <w:bCs/>
                <w:sz w:val="24"/>
                <w:szCs w:val="24"/>
              </w:rPr>
              <w:t xml:space="preserve">Mr    </w:t>
            </w:r>
            <w:proofErr w:type="spellStart"/>
            <w:r w:rsidR="00AA68BC" w:rsidRPr="00AA68BC">
              <w:rPr>
                <w:rFonts w:asciiTheme="majorBidi" w:hAnsiTheme="majorBidi" w:cstheme="majorBidi"/>
                <w:b/>
                <w:bCs/>
                <w:sz w:val="24"/>
                <w:szCs w:val="24"/>
              </w:rPr>
              <w:t>Iznasni</w:t>
            </w:r>
            <w:proofErr w:type="spellEnd"/>
            <w:r w:rsidR="00AA68BC" w:rsidRPr="00AA68BC">
              <w:rPr>
                <w:rFonts w:asciiTheme="majorBidi" w:hAnsiTheme="majorBidi" w:cstheme="majorBidi"/>
                <w:b/>
                <w:bCs/>
                <w:sz w:val="24"/>
                <w:szCs w:val="24"/>
              </w:rPr>
              <w:t xml:space="preserve"> </w:t>
            </w:r>
            <w:proofErr w:type="spellStart"/>
            <w:r w:rsidR="00AA68BC" w:rsidRPr="00AA68BC">
              <w:rPr>
                <w:rFonts w:asciiTheme="majorBidi" w:hAnsiTheme="majorBidi" w:cstheme="majorBidi"/>
                <w:b/>
                <w:bCs/>
                <w:sz w:val="24"/>
                <w:szCs w:val="24"/>
              </w:rPr>
              <w:t>ali</w:t>
            </w:r>
            <w:proofErr w:type="spellEnd"/>
          </w:p>
        </w:tc>
        <w:tc>
          <w:tcPr>
            <w:tcW w:w="1964" w:type="dxa"/>
            <w:vAlign w:val="center"/>
          </w:tcPr>
          <w:p w:rsidR="00AA68BC" w:rsidRPr="00AA68BC" w:rsidRDefault="00AA68BC" w:rsidP="00AA68BC">
            <w:pPr>
              <w:spacing w:after="200" w:line="276" w:lineRule="auto"/>
              <w:rPr>
                <w:rFonts w:asciiTheme="majorBidi" w:hAnsiTheme="majorBidi" w:cstheme="majorBidi"/>
                <w:b/>
                <w:bCs/>
                <w:sz w:val="24"/>
                <w:szCs w:val="24"/>
              </w:rPr>
            </w:pPr>
            <w:r w:rsidRPr="00AA68BC">
              <w:rPr>
                <w:rFonts w:asciiTheme="majorBidi" w:hAnsiTheme="majorBidi" w:cstheme="majorBidi"/>
                <w:b/>
                <w:bCs/>
                <w:sz w:val="24"/>
                <w:szCs w:val="24"/>
              </w:rPr>
              <w:t>MCA</w:t>
            </w:r>
          </w:p>
        </w:tc>
        <w:tc>
          <w:tcPr>
            <w:tcW w:w="1964" w:type="dxa"/>
            <w:vAlign w:val="center"/>
          </w:tcPr>
          <w:p w:rsidR="00AA68BC" w:rsidRPr="00AA68BC" w:rsidRDefault="00AA68BC" w:rsidP="00AA68BC">
            <w:pPr>
              <w:spacing w:after="200" w:line="276" w:lineRule="auto"/>
              <w:rPr>
                <w:rFonts w:asciiTheme="majorBidi" w:hAnsiTheme="majorBidi" w:cstheme="majorBidi"/>
                <w:b/>
                <w:bCs/>
                <w:sz w:val="24"/>
                <w:szCs w:val="24"/>
              </w:rPr>
            </w:pPr>
            <w:r w:rsidRPr="00AA68BC">
              <w:rPr>
                <w:rFonts w:asciiTheme="majorBidi" w:hAnsiTheme="majorBidi" w:cstheme="majorBidi"/>
                <w:b/>
                <w:bCs/>
                <w:sz w:val="24"/>
                <w:szCs w:val="24"/>
              </w:rPr>
              <w:t>Examinateur</w:t>
            </w:r>
          </w:p>
        </w:tc>
      </w:tr>
    </w:tbl>
    <w:p w:rsidR="00124392" w:rsidRDefault="0015235A">
      <w:pPr>
        <w:rPr>
          <w:rFonts w:asciiTheme="majorBidi" w:hAnsiTheme="majorBidi" w:cstheme="majorBidi"/>
          <w:b/>
          <w:bCs/>
          <w:sz w:val="24"/>
          <w:szCs w:val="24"/>
        </w:rPr>
      </w:pPr>
      <w:r w:rsidRPr="0015235A">
        <w:rPr>
          <w:rFonts w:asciiTheme="majorBidi" w:hAnsiTheme="majorBidi" w:cstheme="majorBidi"/>
          <w:b/>
          <w:bCs/>
          <w:i/>
          <w:noProof/>
          <w:sz w:val="48"/>
          <w:szCs w:val="48"/>
          <w:lang w:eastAsia="fr-FR"/>
        </w:rPr>
        <w:pict>
          <v:shape id="Zone de texte 827" o:spid="_x0000_s1031" type="#_x0000_t202" style="position:absolute;margin-left:101.85pt;margin-top:229pt;width:312pt;height:25.5pt;z-index:252001280;visibility:visible;mso-position-horizontal-relative:text;mso-position-vertical-relative:text;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" fillcolor="white [3201]" stroked="f" strokeweight=".5pt">
            <v:textbox style="mso-next-textbox:#Zone de texte 827">
              <w:txbxContent>
                <w:p w:rsidR="00ED12E0" w:rsidRPr="00861BB6" w:rsidRDefault="00ED12E0" w:rsidP="00861BB6">
                  <w:pPr>
                    <w:rPr>
                      <w:rFonts w:asciiTheme="majorBidi" w:hAnsiTheme="majorBidi" w:cstheme="majorBidi"/>
                      <w:b/>
                      <w:bCs/>
                      <w:sz w:val="28"/>
                      <w:szCs w:val="28"/>
                    </w:rPr>
                  </w:pPr>
                  <w:r w:rsidRPr="00861BB6">
                    <w:rPr>
                      <w:rFonts w:asciiTheme="majorBidi" w:hAnsiTheme="majorBidi" w:cstheme="majorBidi"/>
                      <w:b/>
                      <w:bCs/>
                      <w:sz w:val="28"/>
                      <w:szCs w:val="28"/>
                    </w:rPr>
                    <w:t>Année universitaire 2020 - 2021</w:t>
                  </w:r>
                </w:p>
              </w:txbxContent>
            </v:textbox>
          </v:shape>
        </w:pict>
      </w:r>
      <w:r w:rsidR="00124392">
        <w:rPr>
          <w:rFonts w:asciiTheme="majorBidi" w:hAnsiTheme="majorBidi" w:cstheme="majorBidi"/>
          <w:b/>
          <w:bCs/>
          <w:sz w:val="24"/>
          <w:szCs w:val="24"/>
        </w:rPr>
        <w:br w:type="page"/>
      </w:r>
    </w:p>
    <w:p w:rsidR="00124392" w:rsidRPr="00C82573" w:rsidRDefault="00124392" w:rsidP="00124392">
      <w:pPr>
        <w:spacing w:after="255"/>
        <w:ind w:right="1"/>
        <w:jc w:val="center"/>
        <w:rPr>
          <w:rFonts w:ascii="Rage Italic" w:eastAsia="Lucida Calligraphy" w:hAnsi="Rage Italic" w:cs="Lucida Calligraphy"/>
          <w:i/>
          <w:sz w:val="96"/>
          <w:szCs w:val="28"/>
        </w:rPr>
      </w:pPr>
      <w:r w:rsidRPr="00C82573">
        <w:rPr>
          <w:rFonts w:ascii="Rage Italic" w:eastAsia="Lucida Calligraphy" w:hAnsi="Rage Italic" w:cs="Lucida Calligraphy"/>
          <w:i/>
          <w:color w:val="FF0000"/>
          <w:sz w:val="96"/>
          <w:szCs w:val="28"/>
        </w:rPr>
        <w:lastRenderedPageBreak/>
        <w:t>D</w:t>
      </w:r>
      <w:r w:rsidRPr="00C82573">
        <w:rPr>
          <w:rFonts w:ascii="Rage Italic" w:eastAsia="Lucida Calligraphy" w:hAnsi="Rage Italic" w:cs="Lucida Calligraphy"/>
          <w:i/>
          <w:sz w:val="96"/>
          <w:szCs w:val="28"/>
        </w:rPr>
        <w:t>édicaces</w:t>
      </w:r>
    </w:p>
    <w:p w:rsidR="00124392" w:rsidRDefault="00124392" w:rsidP="00124392">
      <w:pPr>
        <w:spacing w:after="209" w:line="268" w:lineRule="auto"/>
        <w:ind w:left="32"/>
        <w:jc w:val="center"/>
      </w:pPr>
      <w:r>
        <w:rPr>
          <w:rFonts w:ascii="Lucida Calligraphy" w:eastAsia="Lucida Calligraphy" w:hAnsi="Lucida Calligraphy" w:cs="Lucida Calligraphy"/>
          <w:i/>
          <w:sz w:val="32"/>
        </w:rPr>
        <w:t xml:space="preserve">On dédie ce travail à nos très chers pères et à nos très chères mères qui nous ont toujours soutenus, et c’est grâces à eux qu’on a aboutis à la fin du cycle universitaire. </w:t>
      </w:r>
    </w:p>
    <w:p w:rsidR="00124392" w:rsidRDefault="00124392" w:rsidP="00124392">
      <w:pPr>
        <w:spacing w:after="209" w:line="268" w:lineRule="auto"/>
        <w:ind w:left="32" w:right="22"/>
        <w:jc w:val="center"/>
      </w:pPr>
      <w:r>
        <w:rPr>
          <w:rFonts w:ascii="Lucida Calligraphy" w:eastAsia="Lucida Calligraphy" w:hAnsi="Lucida Calligraphy" w:cs="Lucida Calligraphy"/>
          <w:i/>
          <w:sz w:val="32"/>
        </w:rPr>
        <w:t xml:space="preserve">A nos chères frères et sœurs pour tout l’amour qu’ils nous apportent, nous dédions ce travail. </w:t>
      </w:r>
    </w:p>
    <w:p w:rsidR="00124392" w:rsidRDefault="00124392" w:rsidP="00124392">
      <w:pPr>
        <w:spacing w:after="209" w:line="268" w:lineRule="auto"/>
        <w:ind w:left="32" w:right="22"/>
        <w:jc w:val="center"/>
      </w:pPr>
      <w:r>
        <w:rPr>
          <w:rFonts w:ascii="Lucida Calligraphy" w:eastAsia="Lucida Calligraphy" w:hAnsi="Lucida Calligraphy" w:cs="Lucida Calligraphy"/>
          <w:i/>
          <w:sz w:val="32"/>
        </w:rPr>
        <w:t xml:space="preserve">A tous les membres de nos familles </w:t>
      </w:r>
      <w:r w:rsidRPr="001D3648">
        <w:rPr>
          <w:rFonts w:ascii="Lucida Calligraphy" w:eastAsia="Lucida Calligraphy" w:hAnsi="Lucida Calligraphy" w:cs="Lucida Calligraphy"/>
          <w:b/>
          <w:bCs/>
          <w:i/>
          <w:sz w:val="32"/>
        </w:rPr>
        <w:t>DJERIOU</w:t>
      </w:r>
      <w:r>
        <w:rPr>
          <w:rFonts w:ascii="Lucida Calligraphy" w:eastAsia="Lucida Calligraphy" w:hAnsi="Lucida Calligraphy" w:cs="Lucida Calligraphy"/>
          <w:i/>
          <w:sz w:val="32"/>
        </w:rPr>
        <w:t xml:space="preserve"> et </w:t>
      </w:r>
      <w:r w:rsidRPr="001D3648">
        <w:rPr>
          <w:rFonts w:ascii="Lucida Calligraphy" w:eastAsia="Lucida Calligraphy" w:hAnsi="Lucida Calligraphy" w:cs="Lucida Calligraphy"/>
          <w:b/>
          <w:bCs/>
          <w:i/>
          <w:sz w:val="32"/>
        </w:rPr>
        <w:t>BOUCHEMEL</w:t>
      </w:r>
    </w:p>
    <w:p w:rsidR="00124392" w:rsidRDefault="00124392" w:rsidP="00124392">
      <w:pPr>
        <w:spacing w:after="209" w:line="268" w:lineRule="auto"/>
        <w:ind w:left="32" w:right="11"/>
        <w:jc w:val="center"/>
      </w:pPr>
      <w:r>
        <w:rPr>
          <w:rFonts w:ascii="Lucida Calligraphy" w:eastAsia="Lucida Calligraphy" w:hAnsi="Lucida Calligraphy" w:cs="Lucida Calligraphy"/>
          <w:i/>
          <w:sz w:val="32"/>
        </w:rPr>
        <w:t xml:space="preserve">A ceux qui ont toujours été là pour nous, qui nous ont soutenus et encouragés, </w:t>
      </w:r>
    </w:p>
    <w:p w:rsidR="00124392" w:rsidRDefault="00124392" w:rsidP="00124392">
      <w:pPr>
        <w:spacing w:after="209" w:line="268" w:lineRule="auto"/>
        <w:ind w:left="32" w:right="22"/>
        <w:jc w:val="center"/>
      </w:pPr>
      <w:r>
        <w:rPr>
          <w:rFonts w:ascii="Lucida Calligraphy" w:eastAsia="Lucida Calligraphy" w:hAnsi="Lucida Calligraphy" w:cs="Lucida Calligraphy"/>
          <w:i/>
          <w:sz w:val="32"/>
        </w:rPr>
        <w:t xml:space="preserve">A toute la promotion de l’école supérieure de mangement de Tlemcen  </w:t>
      </w:r>
    </w:p>
    <w:p w:rsidR="00181851" w:rsidRDefault="00124392" w:rsidP="00124392">
      <w:pPr>
        <w:rPr>
          <w:rFonts w:asciiTheme="majorBidi" w:hAnsiTheme="majorBidi" w:cstheme="majorBidi"/>
          <w:b/>
          <w:bCs/>
          <w:sz w:val="24"/>
          <w:szCs w:val="24"/>
        </w:rPr>
      </w:pPr>
      <w:r>
        <w:rPr>
          <w:rFonts w:ascii="Lucida Calligraphy" w:eastAsia="Lucida Calligraphy" w:hAnsi="Lucida Calligraphy" w:cs="Lucida Calligraphy"/>
          <w:i/>
          <w:sz w:val="32"/>
        </w:rPr>
        <w:t>Nous dédions ce travail</w:t>
      </w:r>
    </w:p>
    <w:p w:rsidR="00A30849" w:rsidRDefault="00A30849" w:rsidP="00124392">
      <w:pPr>
        <w:rPr>
          <w:rFonts w:asciiTheme="majorBidi" w:hAnsiTheme="majorBidi" w:cstheme="majorBidi"/>
          <w:b/>
          <w:bCs/>
          <w:sz w:val="24"/>
          <w:szCs w:val="24"/>
        </w:rPr>
      </w:pPr>
    </w:p>
    <w:p w:rsidR="00A30849" w:rsidRDefault="00A30849">
      <w:pPr>
        <w:rPr>
          <w:rFonts w:asciiTheme="majorBidi" w:hAnsiTheme="majorBidi" w:cstheme="majorBidi"/>
          <w:b/>
          <w:bCs/>
          <w:sz w:val="24"/>
          <w:szCs w:val="24"/>
        </w:rPr>
      </w:pPr>
      <w:r>
        <w:rPr>
          <w:rFonts w:asciiTheme="majorBidi" w:hAnsiTheme="majorBidi" w:cstheme="majorBidi"/>
          <w:b/>
          <w:bCs/>
          <w:sz w:val="24"/>
          <w:szCs w:val="24"/>
        </w:rPr>
        <w:br w:type="page"/>
      </w:r>
    </w:p>
    <w:p w:rsidR="00A30849" w:rsidRPr="00C82573" w:rsidRDefault="00A30849" w:rsidP="00A30849">
      <w:pPr>
        <w:spacing w:after="0" w:line="259" w:lineRule="auto"/>
        <w:ind w:left="-5"/>
        <w:jc w:val="center"/>
        <w:rPr>
          <w:b/>
          <w:sz w:val="24"/>
          <w:szCs w:val="20"/>
          <w:u w:val="single" w:color="000000"/>
        </w:rPr>
      </w:pPr>
      <w:r w:rsidRPr="00C82573">
        <w:rPr>
          <w:rFonts w:ascii="Rage Italic" w:eastAsia="Lucida Calligraphy" w:hAnsi="Rage Italic" w:cs="Lucida Calligraphy"/>
          <w:i/>
          <w:color w:val="FF0000"/>
          <w:sz w:val="96"/>
          <w:szCs w:val="52"/>
        </w:rPr>
        <w:lastRenderedPageBreak/>
        <w:t>R</w:t>
      </w:r>
      <w:r w:rsidRPr="00C82573">
        <w:rPr>
          <w:rFonts w:ascii="Rage Italic" w:eastAsia="Lucida Calligraphy" w:hAnsi="Rage Italic" w:cs="Lucida Calligraphy"/>
          <w:i/>
          <w:sz w:val="96"/>
          <w:szCs w:val="52"/>
        </w:rPr>
        <w:t>emerciement</w:t>
      </w:r>
      <w:r w:rsidR="00C7468B">
        <w:rPr>
          <w:rFonts w:ascii="Rage Italic" w:eastAsia="Lucida Calligraphy" w:hAnsi="Rage Italic" w:cs="Lucida Calligraphy"/>
          <w:i/>
          <w:sz w:val="96"/>
          <w:szCs w:val="52"/>
        </w:rPr>
        <w:t>s</w:t>
      </w:r>
    </w:p>
    <w:p w:rsidR="00A30849" w:rsidRDefault="00A30849" w:rsidP="00A30849">
      <w:pPr>
        <w:spacing w:after="0" w:line="259" w:lineRule="auto"/>
        <w:ind w:left="-5"/>
        <w:rPr>
          <w:b/>
          <w:sz w:val="28"/>
          <w:u w:val="single" w:color="000000"/>
        </w:rPr>
      </w:pPr>
    </w:p>
    <w:p w:rsidR="00A30849" w:rsidRDefault="00A30849" w:rsidP="00A30849">
      <w:pPr>
        <w:spacing w:after="209" w:line="275" w:lineRule="auto"/>
        <w:ind w:left="50" w:right="40"/>
        <w:jc w:val="center"/>
      </w:pPr>
      <w:r>
        <w:rPr>
          <w:rFonts w:ascii="Lucida Calligraphy" w:eastAsia="Lucida Calligraphy" w:hAnsi="Lucida Calligraphy" w:cs="Lucida Calligraphy"/>
          <w:i/>
          <w:sz w:val="28"/>
        </w:rPr>
        <w:t xml:space="preserve">Nous tenons tout d’abord à remercier Allah, qui nous a donné la force et le savoir-faire pour accomplir ce modeste travail. </w:t>
      </w:r>
    </w:p>
    <w:p w:rsidR="00A30849" w:rsidRDefault="00A30849" w:rsidP="00A30849">
      <w:pPr>
        <w:spacing w:after="209" w:line="275" w:lineRule="auto"/>
        <w:ind w:left="50" w:right="40"/>
        <w:jc w:val="center"/>
      </w:pPr>
      <w:r>
        <w:rPr>
          <w:rFonts w:ascii="Lucida Calligraphy" w:eastAsia="Lucida Calligraphy" w:hAnsi="Lucida Calligraphy" w:cs="Lucida Calligraphy"/>
          <w:i/>
          <w:sz w:val="28"/>
        </w:rPr>
        <w:t xml:space="preserve">On remercie nos chères pères et mères pour </w:t>
      </w:r>
      <w:proofErr w:type="gramStart"/>
      <w:r>
        <w:rPr>
          <w:rFonts w:ascii="Lucida Calligraphy" w:eastAsia="Lucida Calligraphy" w:hAnsi="Lucida Calligraphy" w:cs="Lucida Calligraphy"/>
          <w:i/>
          <w:sz w:val="28"/>
        </w:rPr>
        <w:t>leurs soutien morale et matériel</w:t>
      </w:r>
      <w:proofErr w:type="gramEnd"/>
      <w:r>
        <w:rPr>
          <w:rFonts w:ascii="Lucida Calligraphy" w:eastAsia="Lucida Calligraphy" w:hAnsi="Lucida Calligraphy" w:cs="Lucida Calligraphy"/>
          <w:i/>
          <w:sz w:val="28"/>
        </w:rPr>
        <w:t xml:space="preserve"> à nous et leurs prières pour nos </w:t>
      </w:r>
      <w:proofErr w:type="spellStart"/>
      <w:r>
        <w:rPr>
          <w:rFonts w:ascii="Lucida Calligraphy" w:eastAsia="Lucida Calligraphy" w:hAnsi="Lucida Calligraphy" w:cs="Lucida Calligraphy"/>
          <w:i/>
          <w:sz w:val="28"/>
        </w:rPr>
        <w:t>suc</w:t>
      </w:r>
      <w:r w:rsidR="00C7468B">
        <w:rPr>
          <w:rFonts w:ascii="Lucida Calligraphy" w:eastAsia="Lucida Calligraphy" w:hAnsi="Lucida Calligraphy" w:cs="Lucida Calligraphy"/>
          <w:i/>
          <w:sz w:val="28"/>
        </w:rPr>
        <w:t>cée</w:t>
      </w:r>
      <w:proofErr w:type="spellEnd"/>
      <w:r>
        <w:rPr>
          <w:rFonts w:ascii="Lucida Calligraphy" w:eastAsia="Lucida Calligraphy" w:hAnsi="Lucida Calligraphy" w:cs="Lucida Calligraphy"/>
          <w:i/>
          <w:sz w:val="28"/>
        </w:rPr>
        <w:t xml:space="preserve">. </w:t>
      </w:r>
    </w:p>
    <w:p w:rsidR="00A30849" w:rsidRDefault="00A30849" w:rsidP="00A30849">
      <w:pPr>
        <w:spacing w:after="2" w:line="275" w:lineRule="auto"/>
        <w:ind w:left="50" w:right="40"/>
        <w:jc w:val="center"/>
      </w:pPr>
      <w:r>
        <w:rPr>
          <w:rFonts w:ascii="Lucida Calligraphy" w:eastAsia="Lucida Calligraphy" w:hAnsi="Lucida Calligraphy" w:cs="Lucida Calligraphy"/>
          <w:i/>
          <w:sz w:val="28"/>
        </w:rPr>
        <w:t xml:space="preserve">Nous tenons à exprimer nos sincères remerciements à notre encadreur </w:t>
      </w:r>
      <w:r w:rsidRPr="001D3648">
        <w:rPr>
          <w:rFonts w:ascii="Lucida Calligraphy" w:eastAsia="Lucida Calligraphy" w:hAnsi="Lucida Calligraphy" w:cs="Lucida Calligraphy"/>
          <w:b/>
          <w:bCs/>
          <w:i/>
          <w:sz w:val="28"/>
        </w:rPr>
        <w:t>Dr</w:t>
      </w:r>
      <w:r>
        <w:rPr>
          <w:rFonts w:ascii="Lucida Calligraphy" w:eastAsia="Lucida Calligraphy" w:hAnsi="Lucida Calligraphy" w:cs="Lucida Calligraphy"/>
          <w:i/>
          <w:sz w:val="28"/>
        </w:rPr>
        <w:t xml:space="preserve"> </w:t>
      </w:r>
      <w:proofErr w:type="spellStart"/>
      <w:r w:rsidRPr="001D3648">
        <w:rPr>
          <w:rFonts w:ascii="Lucida Calligraphy" w:eastAsia="Lucida Calligraphy" w:hAnsi="Lucida Calligraphy" w:cs="Lucida Calligraphy"/>
          <w:b/>
          <w:bCs/>
          <w:i/>
          <w:sz w:val="28"/>
        </w:rPr>
        <w:t>rahali</w:t>
      </w:r>
      <w:proofErr w:type="spellEnd"/>
      <w:r w:rsidRPr="001D3648">
        <w:rPr>
          <w:rFonts w:ascii="Lucida Calligraphy" w:eastAsia="Lucida Calligraphy" w:hAnsi="Lucida Calligraphy" w:cs="Lucida Calligraphy"/>
          <w:b/>
          <w:bCs/>
          <w:i/>
          <w:sz w:val="28"/>
        </w:rPr>
        <w:t xml:space="preserve"> </w:t>
      </w:r>
      <w:proofErr w:type="spellStart"/>
      <w:r w:rsidRPr="001D3648">
        <w:rPr>
          <w:rFonts w:ascii="Lucida Calligraphy" w:eastAsia="Lucida Calligraphy" w:hAnsi="Lucida Calligraphy" w:cs="Lucida Calligraphy"/>
          <w:b/>
          <w:bCs/>
          <w:i/>
          <w:sz w:val="28"/>
        </w:rPr>
        <w:t>souad</w:t>
      </w:r>
      <w:proofErr w:type="spellEnd"/>
      <w:r>
        <w:rPr>
          <w:rFonts w:ascii="Lucida Calligraphy" w:eastAsia="Lucida Calligraphy" w:hAnsi="Lucida Calligraphy" w:cs="Lucida Calligraphy"/>
          <w:i/>
          <w:sz w:val="28"/>
        </w:rPr>
        <w:t xml:space="preserve"> pour l’intérêt qu’elle a porté à </w:t>
      </w:r>
    </w:p>
    <w:p w:rsidR="00A30849" w:rsidRDefault="00A30849" w:rsidP="00A30849">
      <w:pPr>
        <w:spacing w:after="234"/>
        <w:ind w:left="207"/>
      </w:pPr>
      <w:proofErr w:type="gramStart"/>
      <w:r>
        <w:rPr>
          <w:rFonts w:ascii="Lucida Calligraphy" w:eastAsia="Lucida Calligraphy" w:hAnsi="Lucida Calligraphy" w:cs="Lucida Calligraphy"/>
          <w:i/>
          <w:sz w:val="28"/>
        </w:rPr>
        <w:t>notre</w:t>
      </w:r>
      <w:proofErr w:type="gramEnd"/>
      <w:r>
        <w:rPr>
          <w:rFonts w:ascii="Lucida Calligraphy" w:eastAsia="Lucida Calligraphy" w:hAnsi="Lucida Calligraphy" w:cs="Lucida Calligraphy"/>
          <w:i/>
          <w:sz w:val="28"/>
        </w:rPr>
        <w:t xml:space="preserve"> travail, et son engagement à tout donner pour nous. </w:t>
      </w:r>
    </w:p>
    <w:p w:rsidR="00A30849" w:rsidRDefault="00A30849" w:rsidP="00A30849">
      <w:pPr>
        <w:spacing w:after="209" w:line="275" w:lineRule="auto"/>
        <w:ind w:left="50" w:right="40"/>
        <w:jc w:val="center"/>
      </w:pPr>
      <w:r>
        <w:rPr>
          <w:rFonts w:ascii="Lucida Calligraphy" w:eastAsia="Lucida Calligraphy" w:hAnsi="Lucida Calligraphy" w:cs="Lucida Calligraphy"/>
          <w:i/>
          <w:sz w:val="28"/>
        </w:rPr>
        <w:t xml:space="preserve">Nous adressons, aussi, nos remerciements à notre chère maitresse de stage pour son aide et sa contribution pour la réalisation de notre enquête et son bon sens d’orientation. </w:t>
      </w:r>
    </w:p>
    <w:p w:rsidR="00A30849" w:rsidRDefault="00A30849" w:rsidP="00A30849">
      <w:pPr>
        <w:spacing w:after="2" w:line="275" w:lineRule="auto"/>
        <w:ind w:left="50" w:right="40"/>
        <w:jc w:val="center"/>
      </w:pPr>
      <w:r>
        <w:rPr>
          <w:rFonts w:ascii="Lucida Calligraphy" w:eastAsia="Lucida Calligraphy" w:hAnsi="Lucida Calligraphy" w:cs="Lucida Calligraphy"/>
          <w:i/>
          <w:sz w:val="28"/>
        </w:rPr>
        <w:t xml:space="preserve">Nous exprimons aussi notre gratitude à tous les enseignants de l’Ecole </w:t>
      </w:r>
      <w:r>
        <w:rPr>
          <w:rFonts w:ascii="Lucida Calligraphy" w:eastAsia="Lucida Calligraphy" w:hAnsi="Lucida Calligraphy" w:cs="Lucida Calligraphy"/>
          <w:i/>
          <w:sz w:val="32"/>
        </w:rPr>
        <w:t>supérieure de mangement de Tlemcen qui</w:t>
      </w:r>
      <w:r>
        <w:rPr>
          <w:rFonts w:ascii="Lucida Calligraphy" w:eastAsia="Lucida Calligraphy" w:hAnsi="Lucida Calligraphy" w:cs="Lucida Calligraphy"/>
          <w:i/>
          <w:sz w:val="28"/>
        </w:rPr>
        <w:t xml:space="preserve"> nous ont </w:t>
      </w:r>
    </w:p>
    <w:p w:rsidR="00A30849" w:rsidRDefault="00A30849" w:rsidP="00A30849">
      <w:pPr>
        <w:spacing w:after="209" w:line="275" w:lineRule="auto"/>
        <w:ind w:left="50" w:right="40"/>
        <w:jc w:val="center"/>
      </w:pPr>
      <w:r>
        <w:rPr>
          <w:rFonts w:ascii="Lucida Calligraphy" w:eastAsia="Lucida Calligraphy" w:hAnsi="Lucida Calligraphy" w:cs="Lucida Calligraphy"/>
          <w:i/>
          <w:sz w:val="28"/>
        </w:rPr>
        <w:t xml:space="preserve">Permis d’acquérir le savoir et les connaissances à même de réaliser correctement cette recherche. </w:t>
      </w:r>
    </w:p>
    <w:p w:rsidR="00A30849" w:rsidRDefault="00A30849" w:rsidP="00A30849">
      <w:pPr>
        <w:spacing w:after="209" w:line="275" w:lineRule="auto"/>
        <w:ind w:left="50"/>
        <w:jc w:val="center"/>
      </w:pPr>
      <w:r>
        <w:rPr>
          <w:rFonts w:ascii="Lucida Calligraphy" w:eastAsia="Lucida Calligraphy" w:hAnsi="Lucida Calligraphy" w:cs="Lucida Calligraphy"/>
          <w:i/>
          <w:sz w:val="28"/>
        </w:rPr>
        <w:t xml:space="preserve">Nous remercions très respectueusement les membres du jury, de nous avoir fait l’honneur de juger notre modeste travail. </w:t>
      </w:r>
    </w:p>
    <w:p w:rsidR="00A30849" w:rsidRDefault="00A30849" w:rsidP="00A30849">
      <w:pPr>
        <w:spacing w:after="132" w:line="275" w:lineRule="auto"/>
        <w:ind w:left="50" w:right="40"/>
        <w:jc w:val="center"/>
      </w:pPr>
      <w:r>
        <w:rPr>
          <w:rFonts w:ascii="Lucida Calligraphy" w:eastAsia="Lucida Calligraphy" w:hAnsi="Lucida Calligraphy" w:cs="Lucida Calligraphy"/>
          <w:i/>
          <w:sz w:val="28"/>
        </w:rPr>
        <w:t xml:space="preserve">Finalement, nous remercions tous ceux qui ont contribué de près ou de loin à la réalisation de ce mémoire. </w:t>
      </w:r>
    </w:p>
    <w:p w:rsidR="00A30849" w:rsidRDefault="00A30849" w:rsidP="00124392">
      <w:pPr>
        <w:rPr>
          <w:rFonts w:asciiTheme="majorBidi" w:hAnsiTheme="majorBidi" w:cstheme="majorBidi"/>
          <w:b/>
          <w:bCs/>
          <w:sz w:val="24"/>
          <w:szCs w:val="24"/>
        </w:rPr>
      </w:pPr>
    </w:p>
    <w:p w:rsidR="00181851" w:rsidRDefault="00181851">
      <w:pPr>
        <w:rPr>
          <w:rFonts w:asciiTheme="majorBidi" w:hAnsiTheme="majorBidi" w:cstheme="majorBidi"/>
          <w:b/>
          <w:bCs/>
          <w:sz w:val="24"/>
          <w:szCs w:val="24"/>
        </w:rPr>
      </w:pPr>
      <w:r>
        <w:rPr>
          <w:rFonts w:asciiTheme="majorBidi" w:hAnsiTheme="majorBidi" w:cstheme="majorBidi"/>
          <w:b/>
          <w:bCs/>
          <w:sz w:val="24"/>
          <w:szCs w:val="24"/>
        </w:rPr>
        <w:br w:type="page"/>
      </w:r>
    </w:p>
    <w:p w:rsidR="001869A6" w:rsidRDefault="001869A6" w:rsidP="001869A6">
      <w:pPr>
        <w:ind w:left="-426"/>
        <w:jc w:val="center"/>
        <w:rPr>
          <w:rFonts w:asciiTheme="majorBidi" w:hAnsiTheme="majorBidi" w:cstheme="majorBidi"/>
          <w:b/>
          <w:bCs/>
          <w:color w:val="000000" w:themeColor="text1"/>
          <w:sz w:val="40"/>
          <w:szCs w:val="40"/>
          <w:u w:val="double"/>
          <w:lang w:val="en-US"/>
        </w:rPr>
      </w:pPr>
      <w:proofErr w:type="spellStart"/>
      <w:r w:rsidRPr="00DA2D53">
        <w:rPr>
          <w:rFonts w:asciiTheme="majorBidi" w:eastAsiaTheme="minorEastAsia" w:hAnsiTheme="majorBidi" w:cstheme="majorBidi"/>
          <w:color w:val="FF0000"/>
          <w:sz w:val="52"/>
          <w:szCs w:val="52"/>
          <w:u w:val="double"/>
          <w:lang w:val="en-US"/>
        </w:rPr>
        <w:lastRenderedPageBreak/>
        <w:t>S</w:t>
      </w:r>
      <w:r w:rsidRPr="0077432F">
        <w:rPr>
          <w:rFonts w:asciiTheme="majorBidi" w:eastAsiaTheme="minorEastAsia" w:hAnsiTheme="majorBidi" w:cstheme="majorBidi"/>
          <w:color w:val="000000" w:themeColor="text1"/>
          <w:sz w:val="48"/>
          <w:szCs w:val="48"/>
          <w:u w:val="double"/>
          <w:lang w:val="en-US"/>
        </w:rPr>
        <w:t>ommaire</w:t>
      </w:r>
      <w:proofErr w:type="spellEnd"/>
      <w:r>
        <w:rPr>
          <w:rFonts w:asciiTheme="majorBidi" w:hAnsiTheme="majorBidi" w:cstheme="majorBidi"/>
          <w:b/>
          <w:bCs/>
          <w:color w:val="000000" w:themeColor="text1"/>
          <w:sz w:val="40"/>
          <w:szCs w:val="40"/>
          <w:u w:val="double"/>
          <w:lang w:val="en-US"/>
        </w:rPr>
        <w:t>:</w:t>
      </w:r>
      <w:r>
        <w:rPr>
          <w:rFonts w:asciiTheme="majorBidi" w:hAnsiTheme="majorBidi" w:cstheme="majorBidi"/>
          <w:b/>
          <w:bCs/>
          <w:sz w:val="24"/>
          <w:szCs w:val="24"/>
        </w:rPr>
        <w:t xml:space="preserve">  </w:t>
      </w:r>
    </w:p>
    <w:p w:rsidR="001869A6" w:rsidRPr="00962BA4" w:rsidRDefault="001869A6" w:rsidP="001869A6">
      <w:pPr>
        <w:ind w:left="-426"/>
        <w:jc w:val="center"/>
        <w:rPr>
          <w:rFonts w:asciiTheme="majorBidi" w:hAnsiTheme="majorBidi" w:cstheme="majorBidi"/>
          <w:b/>
          <w:bCs/>
          <w:color w:val="000000" w:themeColor="text1"/>
          <w:sz w:val="40"/>
          <w:szCs w:val="40"/>
          <w:u w:val="double"/>
          <w:lang w:val="en-US"/>
        </w:rPr>
      </w:pPr>
    </w:p>
    <w:p w:rsidR="001869A6" w:rsidRPr="00E86632" w:rsidRDefault="001869A6" w:rsidP="001869A6">
      <w:pPr>
        <w:ind w:left="142"/>
        <w:rPr>
          <w:rFonts w:asciiTheme="majorBidi" w:hAnsiTheme="majorBidi" w:cstheme="majorBidi"/>
          <w:b/>
          <w:bCs/>
          <w:sz w:val="40"/>
          <w:szCs w:val="40"/>
        </w:rPr>
      </w:pPr>
      <w:r w:rsidRPr="0058622A">
        <w:rPr>
          <w:rFonts w:asciiTheme="majorBidi" w:hAnsiTheme="majorBidi" w:cstheme="majorBidi"/>
          <w:b/>
          <w:bCs/>
          <w:color w:val="FF0000"/>
          <w:sz w:val="36"/>
          <w:szCs w:val="36"/>
        </w:rPr>
        <w:t>I</w:t>
      </w:r>
      <w:r w:rsidRPr="0058622A">
        <w:rPr>
          <w:rFonts w:asciiTheme="majorBidi" w:hAnsiTheme="majorBidi" w:cstheme="majorBidi"/>
          <w:b/>
          <w:bCs/>
          <w:sz w:val="32"/>
          <w:szCs w:val="32"/>
        </w:rPr>
        <w:t xml:space="preserve">ntroduction générale </w:t>
      </w:r>
    </w:p>
    <w:p w:rsidR="001869A6" w:rsidRPr="00E86632" w:rsidRDefault="001869A6" w:rsidP="001869A6">
      <w:pPr>
        <w:ind w:left="-567"/>
        <w:jc w:val="center"/>
        <w:rPr>
          <w:rFonts w:asciiTheme="majorBidi" w:hAnsiTheme="majorBidi" w:cstheme="majorBidi"/>
          <w:b/>
          <w:bCs/>
          <w:sz w:val="32"/>
          <w:szCs w:val="32"/>
        </w:rPr>
      </w:pPr>
      <w:r w:rsidRPr="0058622A">
        <w:rPr>
          <w:rFonts w:asciiTheme="majorBidi" w:hAnsiTheme="majorBidi" w:cstheme="majorBidi"/>
          <w:b/>
          <w:bCs/>
          <w:color w:val="FF0000"/>
          <w:sz w:val="36"/>
          <w:szCs w:val="36"/>
        </w:rPr>
        <w:t>C</w:t>
      </w:r>
      <w:r w:rsidR="00A95D12">
        <w:rPr>
          <w:rFonts w:asciiTheme="majorBidi" w:hAnsiTheme="majorBidi" w:cstheme="majorBidi"/>
          <w:b/>
          <w:bCs/>
          <w:sz w:val="32"/>
          <w:szCs w:val="32"/>
        </w:rPr>
        <w:t>hapitre 1 : Marketing et</w:t>
      </w:r>
      <w:r w:rsidRPr="0058622A">
        <w:rPr>
          <w:rFonts w:asciiTheme="majorBidi" w:hAnsiTheme="majorBidi" w:cstheme="majorBidi"/>
          <w:b/>
          <w:bCs/>
          <w:sz w:val="32"/>
          <w:szCs w:val="32"/>
        </w:rPr>
        <w:t xml:space="preserve"> qualité des services</w:t>
      </w:r>
    </w:p>
    <w:p w:rsidR="00F4354E" w:rsidRDefault="00F4354E" w:rsidP="0058622A">
      <w:pPr>
        <w:rPr>
          <w:rFonts w:asciiTheme="majorBidi" w:hAnsiTheme="majorBidi" w:cstheme="majorBidi"/>
          <w:sz w:val="24"/>
          <w:szCs w:val="24"/>
        </w:rPr>
      </w:pPr>
      <w:r>
        <w:rPr>
          <w:rFonts w:asciiTheme="majorBidi" w:hAnsiTheme="majorBidi" w:cstheme="majorBidi"/>
          <w:sz w:val="24"/>
          <w:szCs w:val="24"/>
        </w:rPr>
        <w:t>Introduction du chapitre ………………………………………………………………….</w:t>
      </w:r>
      <w:r w:rsidR="0058622A">
        <w:rPr>
          <w:rFonts w:asciiTheme="majorBidi" w:hAnsiTheme="majorBidi" w:cstheme="majorBidi"/>
          <w:sz w:val="24"/>
          <w:szCs w:val="24"/>
        </w:rPr>
        <w:t>14</w:t>
      </w:r>
    </w:p>
    <w:p w:rsidR="001869A6" w:rsidRPr="00E86632" w:rsidRDefault="00A95D12" w:rsidP="001869A6">
      <w:pPr>
        <w:rPr>
          <w:rFonts w:asciiTheme="majorBidi" w:hAnsiTheme="majorBidi" w:cstheme="majorBidi"/>
          <w:sz w:val="24"/>
          <w:szCs w:val="24"/>
        </w:rPr>
      </w:pPr>
      <w:r>
        <w:rPr>
          <w:rFonts w:asciiTheme="majorBidi" w:hAnsiTheme="majorBidi" w:cstheme="majorBidi"/>
          <w:sz w:val="24"/>
          <w:szCs w:val="24"/>
        </w:rPr>
        <w:t>Section 1 : le marketing des services………...</w:t>
      </w:r>
      <w:r w:rsidR="001869A6">
        <w:rPr>
          <w:rFonts w:asciiTheme="majorBidi" w:hAnsiTheme="majorBidi" w:cstheme="majorBidi"/>
          <w:sz w:val="24"/>
          <w:szCs w:val="24"/>
        </w:rPr>
        <w:t>……………………………………………15</w:t>
      </w:r>
    </w:p>
    <w:p w:rsidR="001869A6" w:rsidRPr="00E86632" w:rsidRDefault="001869A6" w:rsidP="001869A6">
      <w:pPr>
        <w:rPr>
          <w:rFonts w:asciiTheme="majorBidi" w:hAnsiTheme="majorBidi" w:cstheme="majorBidi"/>
          <w:b/>
          <w:bCs/>
          <w:sz w:val="24"/>
          <w:szCs w:val="24"/>
        </w:rPr>
      </w:pPr>
      <w:r w:rsidRPr="00E86632">
        <w:rPr>
          <w:rFonts w:asciiTheme="majorBidi" w:hAnsiTheme="majorBidi" w:cstheme="majorBidi"/>
          <w:sz w:val="24"/>
          <w:szCs w:val="24"/>
        </w:rPr>
        <w:t>Section 2 : la qualité de service</w:t>
      </w:r>
      <w:r w:rsidRPr="00E86632">
        <w:rPr>
          <w:rFonts w:asciiTheme="majorBidi" w:hAnsiTheme="majorBidi" w:cstheme="majorBidi"/>
          <w:b/>
          <w:bCs/>
          <w:sz w:val="24"/>
          <w:szCs w:val="24"/>
        </w:rPr>
        <w:t xml:space="preserve"> ………………………………………………………</w:t>
      </w:r>
      <w:r>
        <w:rPr>
          <w:rFonts w:asciiTheme="majorBidi" w:hAnsiTheme="majorBidi" w:cstheme="majorBidi"/>
          <w:b/>
          <w:bCs/>
          <w:sz w:val="24"/>
          <w:szCs w:val="24"/>
        </w:rPr>
        <w:t>…..27</w:t>
      </w:r>
    </w:p>
    <w:p w:rsidR="001869A6" w:rsidRDefault="001869A6" w:rsidP="001869A6">
      <w:pPr>
        <w:rPr>
          <w:rFonts w:asciiTheme="majorBidi" w:hAnsiTheme="majorBidi" w:cstheme="majorBidi"/>
          <w:sz w:val="24"/>
          <w:szCs w:val="24"/>
        </w:rPr>
      </w:pPr>
      <w:r w:rsidRPr="00E86632">
        <w:rPr>
          <w:rFonts w:asciiTheme="majorBidi" w:hAnsiTheme="majorBidi" w:cstheme="majorBidi"/>
          <w:sz w:val="24"/>
          <w:szCs w:val="24"/>
        </w:rPr>
        <w:t>Section 3 la mesure de la qualité de service ……………………………………………..</w:t>
      </w:r>
      <w:r>
        <w:rPr>
          <w:rFonts w:asciiTheme="majorBidi" w:hAnsiTheme="majorBidi" w:cstheme="majorBidi"/>
          <w:sz w:val="24"/>
          <w:szCs w:val="24"/>
        </w:rPr>
        <w:t>33</w:t>
      </w:r>
    </w:p>
    <w:p w:rsidR="001869A6" w:rsidRPr="0058622A" w:rsidRDefault="001869A6" w:rsidP="0058622A">
      <w:pPr>
        <w:rPr>
          <w:rFonts w:asciiTheme="majorBidi" w:hAnsiTheme="majorBidi" w:cstheme="majorBidi"/>
          <w:sz w:val="24"/>
          <w:szCs w:val="24"/>
        </w:rPr>
      </w:pPr>
      <w:r w:rsidRPr="0038097F">
        <w:rPr>
          <w:rFonts w:asciiTheme="majorBidi" w:hAnsiTheme="majorBidi" w:cstheme="majorBidi"/>
          <w:sz w:val="24"/>
          <w:szCs w:val="24"/>
        </w:rPr>
        <w:t xml:space="preserve">Conclusion du chapitre </w:t>
      </w:r>
      <w:r>
        <w:rPr>
          <w:rFonts w:asciiTheme="majorBidi" w:hAnsiTheme="majorBidi" w:cstheme="majorBidi"/>
          <w:sz w:val="24"/>
          <w:szCs w:val="24"/>
        </w:rPr>
        <w:t>…………………………………………………………………..44</w:t>
      </w:r>
    </w:p>
    <w:p w:rsidR="00A95D12" w:rsidRPr="00E86632" w:rsidRDefault="001869A6" w:rsidP="00A95D12">
      <w:pPr>
        <w:ind w:left="-567"/>
        <w:jc w:val="center"/>
        <w:rPr>
          <w:rFonts w:asciiTheme="majorBidi" w:hAnsiTheme="majorBidi" w:cstheme="majorBidi"/>
          <w:b/>
          <w:bCs/>
          <w:sz w:val="32"/>
          <w:szCs w:val="32"/>
        </w:rPr>
      </w:pPr>
      <w:r w:rsidRPr="0058622A">
        <w:rPr>
          <w:rFonts w:asciiTheme="majorBidi" w:hAnsiTheme="majorBidi" w:cstheme="majorBidi"/>
          <w:b/>
          <w:bCs/>
          <w:color w:val="FF0000"/>
          <w:sz w:val="36"/>
          <w:szCs w:val="36"/>
        </w:rPr>
        <w:t>C</w:t>
      </w:r>
      <w:r w:rsidRPr="0058622A">
        <w:rPr>
          <w:rFonts w:asciiTheme="majorBidi" w:hAnsiTheme="majorBidi" w:cstheme="majorBidi"/>
          <w:b/>
          <w:bCs/>
          <w:sz w:val="32"/>
          <w:szCs w:val="32"/>
        </w:rPr>
        <w:t>hapitre 2 : la satisfaction</w:t>
      </w:r>
      <w:r w:rsidR="00A95D12">
        <w:rPr>
          <w:rFonts w:asciiTheme="majorBidi" w:hAnsiTheme="majorBidi" w:cstheme="majorBidi"/>
          <w:b/>
          <w:bCs/>
          <w:sz w:val="32"/>
          <w:szCs w:val="32"/>
        </w:rPr>
        <w:t xml:space="preserve"> du client</w:t>
      </w:r>
    </w:p>
    <w:p w:rsidR="00F4354E" w:rsidRDefault="00F4354E" w:rsidP="001869A6">
      <w:pPr>
        <w:rPr>
          <w:rFonts w:asciiTheme="majorBidi" w:hAnsiTheme="majorBidi" w:cstheme="majorBidi"/>
          <w:sz w:val="24"/>
          <w:szCs w:val="24"/>
        </w:rPr>
      </w:pPr>
      <w:r>
        <w:rPr>
          <w:rFonts w:asciiTheme="majorBidi" w:hAnsiTheme="majorBidi" w:cstheme="majorBidi"/>
          <w:sz w:val="24"/>
          <w:szCs w:val="24"/>
        </w:rPr>
        <w:t>Introduction du chapitre ………………………………………………………………….46</w:t>
      </w:r>
    </w:p>
    <w:p w:rsidR="001869A6" w:rsidRPr="00E86632" w:rsidRDefault="001869A6" w:rsidP="00F4354E">
      <w:pPr>
        <w:rPr>
          <w:rFonts w:asciiTheme="majorBidi" w:hAnsiTheme="majorBidi" w:cstheme="majorBidi"/>
          <w:sz w:val="24"/>
          <w:szCs w:val="24"/>
        </w:rPr>
      </w:pPr>
      <w:r w:rsidRPr="00E86632">
        <w:rPr>
          <w:rFonts w:asciiTheme="majorBidi" w:hAnsiTheme="majorBidi" w:cstheme="majorBidi"/>
          <w:sz w:val="24"/>
          <w:szCs w:val="24"/>
        </w:rPr>
        <w:t>Section 1 : cadre théorique de la satisfaction client ……………………………………...</w:t>
      </w:r>
      <w:r>
        <w:rPr>
          <w:rFonts w:asciiTheme="majorBidi" w:hAnsiTheme="majorBidi" w:cstheme="majorBidi"/>
          <w:sz w:val="24"/>
          <w:szCs w:val="24"/>
        </w:rPr>
        <w:t>.4</w:t>
      </w:r>
      <w:r w:rsidR="00F4354E">
        <w:rPr>
          <w:rFonts w:asciiTheme="majorBidi" w:hAnsiTheme="majorBidi" w:cstheme="majorBidi"/>
          <w:sz w:val="24"/>
          <w:szCs w:val="24"/>
        </w:rPr>
        <w:t>7</w:t>
      </w:r>
    </w:p>
    <w:p w:rsidR="001869A6" w:rsidRPr="00E86632" w:rsidRDefault="001869A6" w:rsidP="001869A6">
      <w:pPr>
        <w:rPr>
          <w:rFonts w:asciiTheme="majorBidi" w:hAnsiTheme="majorBidi" w:cstheme="majorBidi"/>
          <w:sz w:val="24"/>
          <w:szCs w:val="24"/>
        </w:rPr>
      </w:pPr>
      <w:r w:rsidRPr="00E86632">
        <w:rPr>
          <w:rFonts w:asciiTheme="majorBidi" w:hAnsiTheme="majorBidi" w:cstheme="majorBidi"/>
          <w:sz w:val="24"/>
          <w:szCs w:val="24"/>
        </w:rPr>
        <w:t>Section 2 : la m</w:t>
      </w:r>
      <w:r w:rsidR="00111C11">
        <w:rPr>
          <w:rFonts w:asciiTheme="majorBidi" w:hAnsiTheme="majorBidi" w:cstheme="majorBidi"/>
          <w:sz w:val="24"/>
          <w:szCs w:val="24"/>
        </w:rPr>
        <w:t xml:space="preserve">esure de la satisfaction client  </w:t>
      </w:r>
      <w:r>
        <w:rPr>
          <w:rFonts w:asciiTheme="majorBidi" w:hAnsiTheme="majorBidi" w:cstheme="majorBidi"/>
          <w:sz w:val="24"/>
          <w:szCs w:val="24"/>
        </w:rPr>
        <w:t>……………………………………………55</w:t>
      </w:r>
    </w:p>
    <w:p w:rsidR="001869A6" w:rsidRDefault="001869A6" w:rsidP="00F4354E">
      <w:pPr>
        <w:rPr>
          <w:rFonts w:asciiTheme="majorBidi" w:hAnsiTheme="majorBidi" w:cstheme="majorBidi"/>
          <w:b/>
          <w:bCs/>
          <w:sz w:val="24"/>
          <w:szCs w:val="24"/>
        </w:rPr>
      </w:pPr>
      <w:r w:rsidRPr="00E86632">
        <w:rPr>
          <w:rFonts w:asciiTheme="majorBidi" w:hAnsiTheme="majorBidi" w:cstheme="majorBidi"/>
          <w:sz w:val="24"/>
          <w:szCs w:val="24"/>
        </w:rPr>
        <w:t xml:space="preserve">Section 3 : l'interaction entre la qualité, </w:t>
      </w:r>
      <w:r w:rsidR="00A95D12">
        <w:rPr>
          <w:rFonts w:asciiTheme="majorBidi" w:hAnsiTheme="majorBidi" w:cstheme="majorBidi"/>
          <w:sz w:val="24"/>
          <w:szCs w:val="24"/>
        </w:rPr>
        <w:t>et la satisfaction une approche descriptive……..</w:t>
      </w:r>
      <w:r>
        <w:rPr>
          <w:rFonts w:asciiTheme="majorBidi" w:hAnsiTheme="majorBidi" w:cstheme="majorBidi"/>
          <w:sz w:val="24"/>
          <w:szCs w:val="24"/>
        </w:rPr>
        <w:t>6</w:t>
      </w:r>
      <w:r w:rsidR="00F4354E">
        <w:rPr>
          <w:rFonts w:asciiTheme="majorBidi" w:hAnsiTheme="majorBidi" w:cstheme="majorBidi"/>
          <w:sz w:val="24"/>
          <w:szCs w:val="24"/>
        </w:rPr>
        <w:t>3</w:t>
      </w:r>
    </w:p>
    <w:p w:rsidR="001869A6" w:rsidRPr="0038097F" w:rsidRDefault="001869A6" w:rsidP="001869A6">
      <w:pPr>
        <w:rPr>
          <w:rFonts w:asciiTheme="majorBidi" w:hAnsiTheme="majorBidi" w:cstheme="majorBidi"/>
          <w:sz w:val="24"/>
          <w:szCs w:val="24"/>
        </w:rPr>
      </w:pPr>
      <w:r w:rsidRPr="0038097F">
        <w:rPr>
          <w:rFonts w:asciiTheme="majorBidi" w:hAnsiTheme="majorBidi" w:cstheme="majorBidi"/>
          <w:sz w:val="24"/>
          <w:szCs w:val="24"/>
        </w:rPr>
        <w:t xml:space="preserve">Conclusion du chapitre </w:t>
      </w:r>
      <w:r w:rsidR="00F4354E">
        <w:rPr>
          <w:rFonts w:asciiTheme="majorBidi" w:hAnsiTheme="majorBidi" w:cstheme="majorBidi"/>
          <w:sz w:val="24"/>
          <w:szCs w:val="24"/>
        </w:rPr>
        <w:t>…………………………………………………………………..70</w:t>
      </w:r>
    </w:p>
    <w:p w:rsidR="001869A6" w:rsidRPr="00E86632" w:rsidRDefault="001869A6" w:rsidP="001869A6">
      <w:pPr>
        <w:ind w:left="-567"/>
        <w:jc w:val="center"/>
        <w:rPr>
          <w:rFonts w:asciiTheme="majorBidi" w:hAnsiTheme="majorBidi" w:cstheme="majorBidi"/>
          <w:b/>
          <w:bCs/>
          <w:sz w:val="32"/>
          <w:szCs w:val="32"/>
        </w:rPr>
      </w:pPr>
      <w:r w:rsidRPr="0058622A">
        <w:rPr>
          <w:rFonts w:asciiTheme="majorBidi" w:hAnsiTheme="majorBidi" w:cstheme="majorBidi"/>
          <w:b/>
          <w:bCs/>
          <w:color w:val="FF0000"/>
          <w:sz w:val="36"/>
          <w:szCs w:val="36"/>
        </w:rPr>
        <w:t>C</w:t>
      </w:r>
      <w:r w:rsidRPr="0058622A">
        <w:rPr>
          <w:rFonts w:asciiTheme="majorBidi" w:hAnsiTheme="majorBidi" w:cstheme="majorBidi"/>
          <w:b/>
          <w:bCs/>
          <w:sz w:val="32"/>
          <w:szCs w:val="32"/>
        </w:rPr>
        <w:t>hapitre 3 l'impact de la qualité de service su</w:t>
      </w:r>
      <w:r w:rsidR="00AD4856">
        <w:rPr>
          <w:rFonts w:asciiTheme="majorBidi" w:hAnsiTheme="majorBidi" w:cstheme="majorBidi"/>
          <w:b/>
          <w:bCs/>
          <w:sz w:val="32"/>
          <w:szCs w:val="32"/>
        </w:rPr>
        <w:t>r la satisfaction des clients du</w:t>
      </w:r>
      <w:r w:rsidRPr="0058622A">
        <w:rPr>
          <w:rFonts w:asciiTheme="majorBidi" w:hAnsiTheme="majorBidi" w:cstheme="majorBidi"/>
          <w:b/>
          <w:bCs/>
          <w:sz w:val="32"/>
          <w:szCs w:val="32"/>
        </w:rPr>
        <w:t xml:space="preserve"> CPA</w:t>
      </w:r>
    </w:p>
    <w:p w:rsidR="00F4354E" w:rsidRDefault="00F4354E" w:rsidP="001869A6">
      <w:pPr>
        <w:rPr>
          <w:rFonts w:asciiTheme="majorBidi" w:hAnsiTheme="majorBidi" w:cstheme="majorBidi"/>
          <w:sz w:val="24"/>
          <w:szCs w:val="24"/>
        </w:rPr>
      </w:pPr>
      <w:r>
        <w:rPr>
          <w:rFonts w:asciiTheme="majorBidi" w:hAnsiTheme="majorBidi" w:cstheme="majorBidi"/>
          <w:sz w:val="24"/>
          <w:szCs w:val="24"/>
        </w:rPr>
        <w:t>Introduction de chapitre…………………………………………………</w:t>
      </w:r>
      <w:r w:rsidR="006B60B1">
        <w:rPr>
          <w:rFonts w:asciiTheme="majorBidi" w:hAnsiTheme="majorBidi" w:cstheme="majorBidi"/>
          <w:sz w:val="24"/>
          <w:szCs w:val="24"/>
        </w:rPr>
        <w:t>…</w:t>
      </w:r>
      <w:r>
        <w:rPr>
          <w:rFonts w:asciiTheme="majorBidi" w:hAnsiTheme="majorBidi" w:cstheme="majorBidi"/>
          <w:sz w:val="24"/>
          <w:szCs w:val="24"/>
        </w:rPr>
        <w:t>…………….72</w:t>
      </w:r>
    </w:p>
    <w:p w:rsidR="001869A6" w:rsidRPr="00E86632" w:rsidRDefault="005A206C" w:rsidP="001869A6">
      <w:pPr>
        <w:rPr>
          <w:rFonts w:asciiTheme="majorBidi" w:hAnsiTheme="majorBidi" w:cstheme="majorBidi"/>
          <w:sz w:val="24"/>
          <w:szCs w:val="24"/>
        </w:rPr>
      </w:pPr>
      <w:r>
        <w:rPr>
          <w:rFonts w:asciiTheme="majorBidi" w:hAnsiTheme="majorBidi" w:cstheme="majorBidi"/>
          <w:sz w:val="24"/>
          <w:szCs w:val="24"/>
        </w:rPr>
        <w:t>Section 1 : présentation du</w:t>
      </w:r>
      <w:r w:rsidR="001869A6" w:rsidRPr="00E86632">
        <w:rPr>
          <w:rFonts w:asciiTheme="majorBidi" w:hAnsiTheme="majorBidi" w:cstheme="majorBidi"/>
          <w:sz w:val="24"/>
          <w:szCs w:val="24"/>
        </w:rPr>
        <w:t xml:space="preserve"> crédit populaire algérien ………………………</w:t>
      </w:r>
      <w:r w:rsidR="006B60B1">
        <w:rPr>
          <w:rFonts w:asciiTheme="majorBidi" w:hAnsiTheme="majorBidi" w:cstheme="majorBidi"/>
          <w:sz w:val="24"/>
          <w:szCs w:val="24"/>
        </w:rPr>
        <w:t>...</w:t>
      </w:r>
      <w:r w:rsidR="001869A6" w:rsidRPr="00E86632">
        <w:rPr>
          <w:rFonts w:asciiTheme="majorBidi" w:hAnsiTheme="majorBidi" w:cstheme="majorBidi"/>
          <w:sz w:val="24"/>
          <w:szCs w:val="24"/>
        </w:rPr>
        <w:t>……</w:t>
      </w:r>
      <w:r w:rsidR="00F4354E">
        <w:rPr>
          <w:rFonts w:asciiTheme="majorBidi" w:hAnsiTheme="majorBidi" w:cstheme="majorBidi"/>
          <w:sz w:val="24"/>
          <w:szCs w:val="24"/>
        </w:rPr>
        <w:t>…….73</w:t>
      </w:r>
    </w:p>
    <w:p w:rsidR="001869A6" w:rsidRPr="00E86632" w:rsidRDefault="001869A6" w:rsidP="001869A6">
      <w:pPr>
        <w:rPr>
          <w:rFonts w:asciiTheme="majorBidi" w:hAnsiTheme="majorBidi" w:cstheme="majorBidi"/>
          <w:sz w:val="24"/>
          <w:szCs w:val="24"/>
        </w:rPr>
      </w:pPr>
      <w:r w:rsidRPr="00E86632">
        <w:rPr>
          <w:rFonts w:asciiTheme="majorBidi" w:hAnsiTheme="majorBidi" w:cstheme="majorBidi"/>
          <w:sz w:val="24"/>
          <w:szCs w:val="24"/>
        </w:rPr>
        <w:t>Section 2 l'enquête de</w:t>
      </w:r>
      <w:r w:rsidR="005A206C">
        <w:rPr>
          <w:rFonts w:asciiTheme="majorBidi" w:hAnsiTheme="majorBidi" w:cstheme="majorBidi"/>
          <w:sz w:val="24"/>
          <w:szCs w:val="24"/>
        </w:rPr>
        <w:t xml:space="preserve"> la satisfaction clientèle du</w:t>
      </w:r>
      <w:r w:rsidRPr="00E86632">
        <w:rPr>
          <w:rFonts w:asciiTheme="majorBidi" w:hAnsiTheme="majorBidi" w:cstheme="majorBidi"/>
          <w:sz w:val="24"/>
          <w:szCs w:val="24"/>
        </w:rPr>
        <w:t xml:space="preserve"> CPA à Constantine </w:t>
      </w:r>
      <w:r w:rsidR="00F4354E">
        <w:rPr>
          <w:rFonts w:asciiTheme="majorBidi" w:hAnsiTheme="majorBidi" w:cstheme="majorBidi"/>
          <w:sz w:val="24"/>
          <w:szCs w:val="24"/>
        </w:rPr>
        <w:t>……</w:t>
      </w:r>
      <w:r w:rsidR="006B60B1">
        <w:rPr>
          <w:rFonts w:asciiTheme="majorBidi" w:hAnsiTheme="majorBidi" w:cstheme="majorBidi"/>
          <w:sz w:val="24"/>
          <w:szCs w:val="24"/>
        </w:rPr>
        <w:t>…</w:t>
      </w:r>
      <w:r w:rsidR="00F4354E">
        <w:rPr>
          <w:rFonts w:asciiTheme="majorBidi" w:hAnsiTheme="majorBidi" w:cstheme="majorBidi"/>
          <w:sz w:val="24"/>
          <w:szCs w:val="24"/>
        </w:rPr>
        <w:t>………..84</w:t>
      </w:r>
    </w:p>
    <w:p w:rsidR="001869A6" w:rsidRDefault="001869A6" w:rsidP="001869A6">
      <w:pPr>
        <w:rPr>
          <w:rFonts w:asciiTheme="majorBidi" w:hAnsiTheme="majorBidi" w:cstheme="majorBidi"/>
          <w:b/>
          <w:bCs/>
          <w:sz w:val="24"/>
          <w:szCs w:val="24"/>
        </w:rPr>
      </w:pPr>
      <w:r w:rsidRPr="00E86632">
        <w:rPr>
          <w:rFonts w:asciiTheme="majorBidi" w:hAnsiTheme="majorBidi" w:cstheme="majorBidi"/>
          <w:sz w:val="24"/>
          <w:szCs w:val="24"/>
        </w:rPr>
        <w:t>Section</w:t>
      </w:r>
      <w:r w:rsidR="005A206C">
        <w:rPr>
          <w:rFonts w:asciiTheme="majorBidi" w:hAnsiTheme="majorBidi" w:cstheme="majorBidi"/>
          <w:sz w:val="24"/>
          <w:szCs w:val="24"/>
        </w:rPr>
        <w:t xml:space="preserve"> 3 présentation les résultats du</w:t>
      </w:r>
      <w:r w:rsidRPr="00E86632">
        <w:rPr>
          <w:rFonts w:asciiTheme="majorBidi" w:hAnsiTheme="majorBidi" w:cstheme="majorBidi"/>
          <w:sz w:val="24"/>
          <w:szCs w:val="24"/>
        </w:rPr>
        <w:t xml:space="preserve"> questionnaire</w:t>
      </w:r>
      <w:r w:rsidR="00F4354E">
        <w:rPr>
          <w:rFonts w:asciiTheme="majorBidi" w:hAnsiTheme="majorBidi" w:cstheme="majorBidi"/>
          <w:sz w:val="24"/>
          <w:szCs w:val="24"/>
        </w:rPr>
        <w:t>……………………………</w:t>
      </w:r>
      <w:r w:rsidR="006B60B1">
        <w:rPr>
          <w:rFonts w:asciiTheme="majorBidi" w:hAnsiTheme="majorBidi" w:cstheme="majorBidi"/>
          <w:sz w:val="24"/>
          <w:szCs w:val="24"/>
        </w:rPr>
        <w:t>…</w:t>
      </w:r>
      <w:r w:rsidR="00F4354E">
        <w:rPr>
          <w:rFonts w:asciiTheme="majorBidi" w:hAnsiTheme="majorBidi" w:cstheme="majorBidi"/>
          <w:sz w:val="24"/>
          <w:szCs w:val="24"/>
        </w:rPr>
        <w:t>……..86</w:t>
      </w:r>
    </w:p>
    <w:p w:rsidR="001869A6" w:rsidRPr="0038097F" w:rsidRDefault="001869A6" w:rsidP="001869A6">
      <w:pPr>
        <w:rPr>
          <w:rFonts w:asciiTheme="majorBidi" w:hAnsiTheme="majorBidi" w:cstheme="majorBidi"/>
          <w:sz w:val="24"/>
          <w:szCs w:val="24"/>
        </w:rPr>
      </w:pPr>
      <w:r w:rsidRPr="0038097F">
        <w:rPr>
          <w:rFonts w:asciiTheme="majorBidi" w:hAnsiTheme="majorBidi" w:cstheme="majorBidi"/>
          <w:sz w:val="24"/>
          <w:szCs w:val="24"/>
        </w:rPr>
        <w:t xml:space="preserve">Conclusion du chapitre </w:t>
      </w:r>
      <w:r w:rsidR="00F4354E">
        <w:rPr>
          <w:rFonts w:asciiTheme="majorBidi" w:hAnsiTheme="majorBidi" w:cstheme="majorBidi"/>
          <w:sz w:val="24"/>
          <w:szCs w:val="24"/>
        </w:rPr>
        <w:t>……………………………………………………………</w:t>
      </w:r>
      <w:r w:rsidR="006B60B1">
        <w:rPr>
          <w:rFonts w:asciiTheme="majorBidi" w:hAnsiTheme="majorBidi" w:cstheme="majorBidi"/>
          <w:sz w:val="24"/>
          <w:szCs w:val="24"/>
        </w:rPr>
        <w:t>…</w:t>
      </w:r>
      <w:r w:rsidR="00F4354E">
        <w:rPr>
          <w:rFonts w:asciiTheme="majorBidi" w:hAnsiTheme="majorBidi" w:cstheme="majorBidi"/>
          <w:sz w:val="24"/>
          <w:szCs w:val="24"/>
        </w:rPr>
        <w:t>…..108</w:t>
      </w:r>
    </w:p>
    <w:p w:rsidR="00A95D12" w:rsidRDefault="001869A6" w:rsidP="007823CE">
      <w:pPr>
        <w:rPr>
          <w:rFonts w:asciiTheme="majorBidi" w:eastAsia="Lucida Calligraphy" w:hAnsiTheme="majorBidi" w:cstheme="majorBidi"/>
          <w:iCs/>
          <w:sz w:val="24"/>
          <w:szCs w:val="18"/>
        </w:rPr>
      </w:pPr>
      <w:r w:rsidRPr="0058622A">
        <w:rPr>
          <w:rFonts w:asciiTheme="majorBidi" w:hAnsiTheme="majorBidi" w:cstheme="majorBidi"/>
          <w:b/>
          <w:bCs/>
          <w:color w:val="FF0000"/>
          <w:sz w:val="36"/>
          <w:szCs w:val="36"/>
        </w:rPr>
        <w:t>C</w:t>
      </w:r>
      <w:r w:rsidRPr="0058622A">
        <w:rPr>
          <w:rFonts w:asciiTheme="majorBidi" w:hAnsiTheme="majorBidi" w:cstheme="majorBidi"/>
          <w:b/>
          <w:bCs/>
          <w:sz w:val="32"/>
          <w:szCs w:val="32"/>
        </w:rPr>
        <w:t>onclusion générale</w:t>
      </w:r>
      <w:proofErr w:type="gramStart"/>
      <w:r w:rsidR="0058622A">
        <w:rPr>
          <w:rFonts w:asciiTheme="majorBidi" w:eastAsia="Lucida Calligraphy" w:hAnsiTheme="majorBidi" w:cstheme="majorBidi"/>
          <w:iCs/>
          <w:sz w:val="32"/>
        </w:rPr>
        <w:t>……………</w:t>
      </w:r>
      <w:r w:rsidR="009B4D17">
        <w:rPr>
          <w:rFonts w:asciiTheme="majorBidi" w:eastAsia="Lucida Calligraphy" w:hAnsiTheme="majorBidi" w:cstheme="majorBidi"/>
          <w:iCs/>
          <w:sz w:val="32"/>
        </w:rPr>
        <w:t>.</w:t>
      </w:r>
      <w:r w:rsidR="0058622A">
        <w:rPr>
          <w:rFonts w:asciiTheme="majorBidi" w:eastAsia="Lucida Calligraphy" w:hAnsiTheme="majorBidi" w:cstheme="majorBidi"/>
          <w:iCs/>
          <w:sz w:val="32"/>
        </w:rPr>
        <w:t>…………………………..</w:t>
      </w:r>
      <w:r w:rsidR="00077E08" w:rsidRPr="0058622A">
        <w:rPr>
          <w:rFonts w:asciiTheme="majorBidi" w:eastAsia="Lucida Calligraphy" w:hAnsiTheme="majorBidi" w:cstheme="majorBidi"/>
          <w:iCs/>
          <w:sz w:val="32"/>
        </w:rPr>
        <w:t>…</w:t>
      </w:r>
      <w:r w:rsidR="006B60B1">
        <w:rPr>
          <w:rFonts w:asciiTheme="majorBidi" w:eastAsia="Lucida Calligraphy" w:hAnsiTheme="majorBidi" w:cstheme="majorBidi"/>
          <w:iCs/>
          <w:sz w:val="32"/>
        </w:rPr>
        <w:t>...</w:t>
      </w:r>
      <w:proofErr w:type="gramEnd"/>
      <w:r w:rsidR="00077E08" w:rsidRPr="009B4D17">
        <w:rPr>
          <w:rFonts w:asciiTheme="majorBidi" w:eastAsia="Lucida Calligraphy" w:hAnsiTheme="majorBidi" w:cstheme="majorBidi"/>
          <w:iCs/>
          <w:sz w:val="24"/>
          <w:szCs w:val="18"/>
        </w:rPr>
        <w:t>109</w:t>
      </w:r>
    </w:p>
    <w:p w:rsidR="00A95D12" w:rsidRDefault="00A95D12" w:rsidP="007823CE">
      <w:pPr>
        <w:rPr>
          <w:rFonts w:asciiTheme="majorBidi" w:eastAsia="Lucida Calligraphy" w:hAnsiTheme="majorBidi" w:cstheme="majorBidi"/>
          <w:iCs/>
          <w:sz w:val="24"/>
          <w:szCs w:val="18"/>
        </w:rPr>
      </w:pPr>
      <w:r>
        <w:rPr>
          <w:rFonts w:asciiTheme="majorBidi" w:eastAsia="Lucida Calligraphy" w:hAnsiTheme="majorBidi" w:cstheme="majorBidi"/>
          <w:iCs/>
          <w:sz w:val="24"/>
          <w:szCs w:val="18"/>
        </w:rPr>
        <w:t>Bibliographie</w:t>
      </w:r>
    </w:p>
    <w:p w:rsidR="001E2C34" w:rsidRPr="007823CE" w:rsidRDefault="00A95D12" w:rsidP="007823CE">
      <w:pPr>
        <w:rPr>
          <w:rFonts w:asciiTheme="majorBidi" w:hAnsiTheme="majorBidi" w:cstheme="majorBidi"/>
          <w:b/>
          <w:bCs/>
          <w:sz w:val="24"/>
          <w:szCs w:val="24"/>
        </w:rPr>
      </w:pPr>
      <w:proofErr w:type="gramStart"/>
      <w:r>
        <w:rPr>
          <w:rFonts w:asciiTheme="majorBidi" w:eastAsia="Lucida Calligraphy" w:hAnsiTheme="majorBidi" w:cstheme="majorBidi"/>
          <w:iCs/>
          <w:sz w:val="24"/>
          <w:szCs w:val="18"/>
        </w:rPr>
        <w:t>annexes</w:t>
      </w:r>
      <w:proofErr w:type="gramEnd"/>
      <w:r w:rsidR="001E2C34">
        <w:rPr>
          <w:rFonts w:ascii="Lucida Calligraphy" w:eastAsia="Lucida Calligraphy" w:hAnsi="Lucida Calligraphy" w:cs="Lucida Calligraphy"/>
          <w:i/>
          <w:sz w:val="32"/>
        </w:rPr>
        <w:br w:type="page"/>
      </w:r>
    </w:p>
    <w:p w:rsidR="001E2C34" w:rsidRDefault="00C7468B" w:rsidP="00490113">
      <w:pPr>
        <w:spacing w:after="0" w:line="259" w:lineRule="auto"/>
        <w:jc w:val="center"/>
        <w:rPr>
          <w:rFonts w:asciiTheme="majorBidi" w:hAnsiTheme="majorBidi" w:cstheme="majorBidi"/>
          <w:b/>
          <w:sz w:val="28"/>
          <w:szCs w:val="28"/>
        </w:rPr>
      </w:pPr>
      <w:r>
        <w:rPr>
          <w:rFonts w:asciiTheme="majorBidi" w:hAnsiTheme="majorBidi" w:cstheme="majorBidi"/>
          <w:b/>
          <w:sz w:val="28"/>
          <w:szCs w:val="28"/>
        </w:rPr>
        <w:lastRenderedPageBreak/>
        <w:t xml:space="preserve">LISTE DES TABLEAUX </w:t>
      </w:r>
    </w:p>
    <w:p w:rsidR="00490113" w:rsidRPr="00490113" w:rsidRDefault="00490113" w:rsidP="00490113">
      <w:pPr>
        <w:spacing w:after="0" w:line="259" w:lineRule="auto"/>
        <w:jc w:val="center"/>
        <w:rPr>
          <w:rFonts w:asciiTheme="majorBidi" w:hAnsiTheme="majorBidi" w:cstheme="majorBidi"/>
          <w:b/>
          <w:sz w:val="28"/>
          <w:szCs w:val="28"/>
        </w:rPr>
      </w:pPr>
    </w:p>
    <w:tbl>
      <w:tblPr>
        <w:tblStyle w:val="TableGrid"/>
        <w:tblW w:w="9090" w:type="dxa"/>
        <w:tblInd w:w="-108" w:type="dxa"/>
        <w:tblCellMar>
          <w:top w:w="7" w:type="dxa"/>
          <w:left w:w="108" w:type="dxa"/>
          <w:right w:w="115" w:type="dxa"/>
        </w:tblCellMar>
        <w:tblLook w:val="04A0"/>
      </w:tblPr>
      <w:tblGrid>
        <w:gridCol w:w="1645"/>
        <w:gridCol w:w="5736"/>
        <w:gridCol w:w="1709"/>
      </w:tblGrid>
      <w:tr w:rsidR="001E2C34" w:rsidRPr="00C82573" w:rsidTr="0028280A">
        <w:trPr>
          <w:trHeight w:val="571"/>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jc w:val="center"/>
              <w:rPr>
                <w:rFonts w:asciiTheme="majorBidi" w:hAnsiTheme="majorBidi" w:cstheme="majorBidi"/>
                <w:sz w:val="24"/>
                <w:szCs w:val="24"/>
              </w:rPr>
            </w:pPr>
            <w:r w:rsidRPr="00C82573">
              <w:rPr>
                <w:rFonts w:asciiTheme="majorBidi" w:hAnsiTheme="majorBidi" w:cstheme="majorBidi"/>
                <w:sz w:val="24"/>
                <w:szCs w:val="24"/>
              </w:rPr>
              <w:t>Numéro du tableau</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ind w:left="2"/>
              <w:jc w:val="center"/>
              <w:rPr>
                <w:rFonts w:asciiTheme="majorBidi" w:hAnsiTheme="majorBidi" w:cstheme="majorBidi"/>
                <w:sz w:val="24"/>
                <w:szCs w:val="24"/>
              </w:rPr>
            </w:pPr>
            <w:r w:rsidRPr="00C82573">
              <w:rPr>
                <w:rFonts w:asciiTheme="majorBidi" w:hAnsiTheme="majorBidi" w:cstheme="majorBidi"/>
                <w:sz w:val="24"/>
                <w:szCs w:val="24"/>
              </w:rPr>
              <w:t>Le titre du tableau</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ind w:left="3"/>
              <w:jc w:val="center"/>
              <w:rPr>
                <w:rFonts w:asciiTheme="majorBidi" w:hAnsiTheme="majorBidi" w:cstheme="majorBidi"/>
                <w:sz w:val="24"/>
                <w:szCs w:val="24"/>
              </w:rPr>
            </w:pPr>
            <w:r w:rsidRPr="00C82573">
              <w:rPr>
                <w:rFonts w:asciiTheme="majorBidi" w:hAnsiTheme="majorBidi" w:cstheme="majorBidi"/>
                <w:sz w:val="24"/>
                <w:szCs w:val="24"/>
              </w:rPr>
              <w:t>La page</w:t>
            </w:r>
          </w:p>
        </w:tc>
      </w:tr>
      <w:tr w:rsidR="001E2C34" w:rsidRPr="00C82573" w:rsidTr="0028280A">
        <w:trPr>
          <w:trHeight w:val="289"/>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01</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rPr>
                <w:rFonts w:asciiTheme="majorBidi" w:hAnsiTheme="majorBidi" w:cstheme="majorBidi"/>
                <w:sz w:val="24"/>
                <w:szCs w:val="24"/>
              </w:rPr>
            </w:pPr>
            <w:r w:rsidRPr="00C82573">
              <w:rPr>
                <w:rFonts w:asciiTheme="majorBidi" w:hAnsiTheme="majorBidi" w:cstheme="majorBidi"/>
                <w:sz w:val="24"/>
                <w:szCs w:val="24"/>
              </w:rPr>
              <w:t>Les dimensions utilisées par les clients pour évaluer la qualité d’un service.</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9673C0"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35</w:t>
            </w:r>
          </w:p>
        </w:tc>
      </w:tr>
      <w:tr w:rsidR="001E2C34" w:rsidRPr="00C82573" w:rsidTr="0028280A">
        <w:trPr>
          <w:trHeight w:val="289"/>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02</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rPr>
                <w:rFonts w:asciiTheme="majorBidi" w:hAnsiTheme="majorBidi" w:cstheme="majorBidi"/>
                <w:sz w:val="24"/>
                <w:szCs w:val="24"/>
              </w:rPr>
            </w:pPr>
            <w:r w:rsidRPr="00C82573">
              <w:rPr>
                <w:rFonts w:asciiTheme="majorBidi" w:hAnsiTheme="majorBidi" w:cstheme="majorBidi"/>
                <w:sz w:val="24"/>
                <w:szCs w:val="24"/>
              </w:rPr>
              <w:t>Les cinq catégories de critères de choix.</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9673C0"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37</w:t>
            </w:r>
          </w:p>
        </w:tc>
      </w:tr>
      <w:tr w:rsidR="001E2C34" w:rsidRPr="00C82573" w:rsidTr="0028280A">
        <w:trPr>
          <w:trHeight w:val="289"/>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03</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4710F" w:rsidP="0014710F">
            <w:pPr>
              <w:spacing w:after="46" w:line="256" w:lineRule="auto"/>
              <w:ind w:right="567"/>
              <w:rPr>
                <w:rFonts w:asciiTheme="majorBidi" w:hAnsiTheme="majorBidi" w:cstheme="majorBidi"/>
                <w:sz w:val="24"/>
                <w:szCs w:val="24"/>
              </w:rPr>
            </w:pPr>
            <w:r w:rsidRPr="00C82573">
              <w:rPr>
                <w:rFonts w:asciiTheme="majorBidi" w:hAnsiTheme="majorBidi" w:cstheme="majorBidi"/>
                <w:sz w:val="24"/>
                <w:szCs w:val="24"/>
              </w:rPr>
              <w:t>Exemple</w:t>
            </w:r>
            <w:r w:rsidR="001E2C34" w:rsidRPr="00C82573">
              <w:rPr>
                <w:rFonts w:asciiTheme="majorBidi" w:hAnsiTheme="majorBidi" w:cstheme="majorBidi"/>
                <w:sz w:val="24"/>
                <w:szCs w:val="24"/>
              </w:rPr>
              <w:t xml:space="preserve"> des niveaux de critères et de qualité correspondent à un critère dans un service bancaire. </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9673C0"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45</w:t>
            </w:r>
          </w:p>
        </w:tc>
      </w:tr>
      <w:tr w:rsidR="001E2C34" w:rsidRPr="00C82573" w:rsidTr="0028280A">
        <w:trPr>
          <w:trHeight w:val="289"/>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04</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AD4856" w:rsidP="0014710F">
            <w:pPr>
              <w:spacing w:line="259" w:lineRule="auto"/>
              <w:rPr>
                <w:rFonts w:asciiTheme="majorBidi" w:hAnsiTheme="majorBidi" w:cstheme="majorBidi"/>
                <w:sz w:val="24"/>
                <w:szCs w:val="24"/>
              </w:rPr>
            </w:pPr>
            <w:r>
              <w:rPr>
                <w:rFonts w:asciiTheme="majorBidi" w:hAnsiTheme="majorBidi" w:cstheme="majorBidi"/>
                <w:bCs/>
                <w:color w:val="0D0D0D" w:themeColor="text1" w:themeTint="F2"/>
                <w:sz w:val="24"/>
                <w:szCs w:val="24"/>
              </w:rPr>
              <w:t>L’évaluation du</w:t>
            </w:r>
            <w:r w:rsidR="001E2C34" w:rsidRPr="00C82573">
              <w:rPr>
                <w:rFonts w:asciiTheme="majorBidi" w:hAnsiTheme="majorBidi" w:cstheme="majorBidi"/>
                <w:bCs/>
                <w:color w:val="0D0D0D" w:themeColor="text1" w:themeTint="F2"/>
                <w:sz w:val="24"/>
                <w:szCs w:val="24"/>
              </w:rPr>
              <w:t xml:space="preserve"> capital.</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814B7A" w:rsidP="00324401">
            <w:pPr>
              <w:spacing w:line="259" w:lineRule="auto"/>
              <w:jc w:val="center"/>
              <w:rPr>
                <w:rFonts w:asciiTheme="majorBidi" w:hAnsiTheme="majorBidi" w:cstheme="majorBidi"/>
                <w:sz w:val="24"/>
                <w:szCs w:val="24"/>
              </w:rPr>
            </w:pPr>
            <w:r>
              <w:rPr>
                <w:rFonts w:asciiTheme="majorBidi" w:hAnsiTheme="majorBidi" w:cstheme="majorBidi"/>
                <w:sz w:val="24"/>
                <w:szCs w:val="24"/>
              </w:rPr>
              <w:t>83</w:t>
            </w:r>
          </w:p>
        </w:tc>
      </w:tr>
      <w:tr w:rsidR="001E2C34" w:rsidRPr="00C82573" w:rsidTr="0028280A">
        <w:trPr>
          <w:trHeight w:val="289"/>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05</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rPr>
                <w:rFonts w:asciiTheme="majorBidi" w:hAnsiTheme="majorBidi" w:cstheme="majorBidi"/>
                <w:sz w:val="24"/>
                <w:szCs w:val="24"/>
              </w:rPr>
            </w:pPr>
            <w:r w:rsidRPr="00C82573">
              <w:rPr>
                <w:rFonts w:asciiTheme="majorBidi" w:hAnsiTheme="majorBidi" w:cstheme="majorBidi"/>
                <w:color w:val="0D0D0D" w:themeColor="text1" w:themeTint="F2"/>
                <w:sz w:val="24"/>
                <w:szCs w:val="24"/>
              </w:rPr>
              <w:t>les agences de groupes d’exploitation.</w:t>
            </w:r>
          </w:p>
        </w:tc>
        <w:tc>
          <w:tcPr>
            <w:tcW w:w="1709" w:type="dxa"/>
            <w:tcBorders>
              <w:top w:val="single" w:sz="4" w:space="0" w:color="000000"/>
              <w:left w:val="single" w:sz="4" w:space="0" w:color="000000"/>
              <w:bottom w:val="single" w:sz="4" w:space="0" w:color="000000"/>
              <w:right w:val="single" w:sz="4" w:space="0" w:color="000000"/>
            </w:tcBorders>
            <w:vAlign w:val="center"/>
          </w:tcPr>
          <w:p w:rsidR="00814B7A" w:rsidRPr="00C82573" w:rsidRDefault="00814B7A" w:rsidP="00324401">
            <w:pPr>
              <w:spacing w:line="259" w:lineRule="auto"/>
              <w:jc w:val="center"/>
              <w:rPr>
                <w:rFonts w:asciiTheme="majorBidi" w:hAnsiTheme="majorBidi" w:cstheme="majorBidi"/>
                <w:sz w:val="24"/>
                <w:szCs w:val="24"/>
              </w:rPr>
            </w:pPr>
            <w:r>
              <w:rPr>
                <w:rFonts w:asciiTheme="majorBidi" w:hAnsiTheme="majorBidi" w:cstheme="majorBidi"/>
                <w:sz w:val="24"/>
                <w:szCs w:val="24"/>
              </w:rPr>
              <w:t>91</w:t>
            </w:r>
          </w:p>
        </w:tc>
      </w:tr>
      <w:tr w:rsidR="001E2C34" w:rsidRPr="00C82573" w:rsidTr="0028280A">
        <w:trPr>
          <w:trHeight w:val="291"/>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06</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rPr>
                <w:rFonts w:asciiTheme="majorBidi" w:hAnsiTheme="majorBidi" w:cstheme="majorBidi"/>
                <w:sz w:val="24"/>
                <w:szCs w:val="24"/>
              </w:rPr>
            </w:pPr>
            <w:r w:rsidRPr="00C82573">
              <w:rPr>
                <w:rFonts w:asciiTheme="majorBidi" w:hAnsiTheme="majorBidi" w:cstheme="majorBidi"/>
                <w:sz w:val="24"/>
                <w:szCs w:val="24"/>
              </w:rPr>
              <w:t xml:space="preserve"> </w:t>
            </w:r>
            <w:r w:rsidRPr="00C82573">
              <w:rPr>
                <w:rFonts w:asciiTheme="majorBidi" w:hAnsiTheme="majorBidi" w:cstheme="majorBidi"/>
                <w:bCs/>
                <w:sz w:val="24"/>
                <w:szCs w:val="24"/>
              </w:rPr>
              <w:t>Répartition de l’échantillon selon le sexe.</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814B7A"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97</w:t>
            </w:r>
          </w:p>
        </w:tc>
      </w:tr>
      <w:tr w:rsidR="001E2C34" w:rsidRPr="00C82573" w:rsidTr="0028280A">
        <w:trPr>
          <w:trHeight w:val="289"/>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07</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after="52"/>
              <w:ind w:right="360"/>
              <w:rPr>
                <w:rFonts w:asciiTheme="majorBidi" w:hAnsiTheme="majorBidi" w:cstheme="majorBidi"/>
                <w:bCs/>
                <w:sz w:val="24"/>
                <w:szCs w:val="24"/>
              </w:rPr>
            </w:pPr>
            <w:r w:rsidRPr="00C82573">
              <w:rPr>
                <w:rFonts w:asciiTheme="majorBidi" w:hAnsiTheme="majorBidi" w:cstheme="majorBidi"/>
                <w:bCs/>
                <w:sz w:val="24"/>
                <w:szCs w:val="24"/>
              </w:rPr>
              <w:t>Répartition de l’échantillon selon l’âge.</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814B7A" w:rsidP="00324401">
            <w:pPr>
              <w:spacing w:line="259" w:lineRule="auto"/>
              <w:jc w:val="center"/>
              <w:rPr>
                <w:rFonts w:asciiTheme="majorBidi" w:hAnsiTheme="majorBidi" w:cstheme="majorBidi"/>
                <w:sz w:val="24"/>
                <w:szCs w:val="24"/>
              </w:rPr>
            </w:pPr>
            <w:r>
              <w:rPr>
                <w:rFonts w:asciiTheme="majorBidi" w:hAnsiTheme="majorBidi" w:cstheme="majorBidi"/>
                <w:sz w:val="24"/>
                <w:szCs w:val="24"/>
              </w:rPr>
              <w:t>98</w:t>
            </w:r>
          </w:p>
        </w:tc>
      </w:tr>
      <w:tr w:rsidR="001E2C34" w:rsidRPr="00C82573" w:rsidTr="0028280A">
        <w:trPr>
          <w:trHeight w:val="289"/>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08</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after="56"/>
              <w:ind w:right="16"/>
              <w:rPr>
                <w:rFonts w:asciiTheme="majorBidi" w:hAnsiTheme="majorBidi" w:cstheme="majorBidi"/>
                <w:bCs/>
                <w:sz w:val="24"/>
                <w:szCs w:val="24"/>
              </w:rPr>
            </w:pPr>
            <w:r w:rsidRPr="00C82573">
              <w:rPr>
                <w:rFonts w:asciiTheme="majorBidi" w:hAnsiTheme="majorBidi" w:cstheme="majorBidi"/>
                <w:bCs/>
                <w:sz w:val="24"/>
                <w:szCs w:val="24"/>
              </w:rPr>
              <w:t>Répartition selon la catégorie socioprofessionnelle.</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814B7A" w:rsidP="00324401">
            <w:pPr>
              <w:spacing w:line="259" w:lineRule="auto"/>
              <w:jc w:val="center"/>
              <w:rPr>
                <w:rFonts w:asciiTheme="majorBidi" w:hAnsiTheme="majorBidi" w:cstheme="majorBidi"/>
                <w:sz w:val="24"/>
                <w:szCs w:val="24"/>
              </w:rPr>
            </w:pPr>
            <w:r>
              <w:rPr>
                <w:rFonts w:asciiTheme="majorBidi" w:hAnsiTheme="majorBidi" w:cstheme="majorBidi"/>
                <w:sz w:val="24"/>
                <w:szCs w:val="24"/>
              </w:rPr>
              <w:t>99</w:t>
            </w:r>
          </w:p>
        </w:tc>
      </w:tr>
      <w:tr w:rsidR="001E2C34" w:rsidRPr="00C82573" w:rsidTr="0028280A">
        <w:trPr>
          <w:trHeight w:val="289"/>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09</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after="166"/>
              <w:ind w:left="-3"/>
              <w:rPr>
                <w:rFonts w:asciiTheme="majorBidi" w:hAnsiTheme="majorBidi" w:cstheme="majorBidi"/>
                <w:sz w:val="24"/>
                <w:szCs w:val="24"/>
              </w:rPr>
            </w:pPr>
            <w:r w:rsidRPr="00C82573">
              <w:rPr>
                <w:rFonts w:asciiTheme="majorBidi" w:hAnsiTheme="majorBidi" w:cstheme="majorBidi"/>
                <w:sz w:val="24"/>
                <w:szCs w:val="24"/>
              </w:rPr>
              <w:t>Le revenu moyen par mois des clients.</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814B7A"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100</w:t>
            </w:r>
          </w:p>
        </w:tc>
      </w:tr>
      <w:tr w:rsidR="001E2C34" w:rsidRPr="00C82573" w:rsidTr="0028280A">
        <w:trPr>
          <w:trHeight w:val="289"/>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10</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rPr>
                <w:rFonts w:asciiTheme="majorBidi" w:hAnsiTheme="majorBidi" w:cstheme="majorBidi"/>
                <w:sz w:val="24"/>
                <w:szCs w:val="24"/>
              </w:rPr>
            </w:pPr>
            <w:r w:rsidRPr="00C82573">
              <w:rPr>
                <w:rFonts w:asciiTheme="majorBidi" w:hAnsiTheme="majorBidi" w:cstheme="majorBidi"/>
                <w:bCs/>
                <w:sz w:val="24"/>
                <w:szCs w:val="24"/>
              </w:rPr>
              <w:t>Répartition des clients selon la cause du choix de la banque.</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814B7A"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102</w:t>
            </w:r>
          </w:p>
        </w:tc>
      </w:tr>
      <w:tr w:rsidR="001E2C34" w:rsidRPr="00C82573" w:rsidTr="0028280A">
        <w:trPr>
          <w:trHeight w:val="635"/>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11</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rPr>
                <w:rFonts w:asciiTheme="majorBidi" w:hAnsiTheme="majorBidi" w:cstheme="majorBidi"/>
                <w:sz w:val="24"/>
                <w:szCs w:val="24"/>
              </w:rPr>
            </w:pPr>
            <w:r w:rsidRPr="00C82573">
              <w:rPr>
                <w:rFonts w:asciiTheme="majorBidi" w:hAnsiTheme="majorBidi" w:cstheme="majorBidi"/>
                <w:bCs/>
                <w:sz w:val="24"/>
                <w:szCs w:val="24"/>
              </w:rPr>
              <w:t>L’évolution de la qualité de service selon les clients interrogés.</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814B7A"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105</w:t>
            </w:r>
          </w:p>
        </w:tc>
      </w:tr>
      <w:tr w:rsidR="001E2C34" w:rsidRPr="00C82573" w:rsidTr="0028280A">
        <w:trPr>
          <w:trHeight w:val="289"/>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12</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rPr>
                <w:rFonts w:asciiTheme="majorBidi" w:hAnsiTheme="majorBidi" w:cstheme="majorBidi"/>
                <w:sz w:val="24"/>
                <w:szCs w:val="24"/>
              </w:rPr>
            </w:pPr>
            <w:r w:rsidRPr="00C82573">
              <w:rPr>
                <w:rFonts w:asciiTheme="majorBidi" w:hAnsiTheme="majorBidi" w:cstheme="majorBidi"/>
                <w:sz w:val="24"/>
                <w:szCs w:val="24"/>
              </w:rPr>
              <w:t>L’accueil au niveau de l’agence.</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814B7A"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107</w:t>
            </w:r>
          </w:p>
        </w:tc>
      </w:tr>
      <w:tr w:rsidR="001E2C34" w:rsidRPr="00C82573" w:rsidTr="0028280A">
        <w:trPr>
          <w:trHeight w:val="291"/>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13</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rPr>
                <w:rFonts w:asciiTheme="majorBidi" w:hAnsiTheme="majorBidi" w:cstheme="majorBidi"/>
                <w:sz w:val="24"/>
                <w:szCs w:val="24"/>
              </w:rPr>
            </w:pPr>
            <w:r w:rsidRPr="00C82573">
              <w:rPr>
                <w:rFonts w:asciiTheme="majorBidi" w:hAnsiTheme="majorBidi" w:cstheme="majorBidi"/>
                <w:bCs/>
                <w:sz w:val="24"/>
                <w:szCs w:val="24"/>
              </w:rPr>
              <w:t>l’évaluation de la satisfaction en pourcentage.</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814B7A"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107</w:t>
            </w:r>
          </w:p>
        </w:tc>
      </w:tr>
      <w:tr w:rsidR="001E2C34" w:rsidRPr="00C82573" w:rsidTr="0028280A">
        <w:trPr>
          <w:trHeight w:val="289"/>
        </w:trPr>
        <w:tc>
          <w:tcPr>
            <w:tcW w:w="1645" w:type="dxa"/>
            <w:tcBorders>
              <w:top w:val="single" w:sz="4" w:space="0" w:color="000000"/>
              <w:left w:val="single" w:sz="4" w:space="0" w:color="000000"/>
              <w:bottom w:val="single" w:sz="4" w:space="0" w:color="000000"/>
              <w:right w:val="single" w:sz="4" w:space="0" w:color="000000"/>
            </w:tcBorders>
            <w:vAlign w:val="center"/>
          </w:tcPr>
          <w:p w:rsidR="001E2C34" w:rsidRPr="009673C0" w:rsidRDefault="001E2C34" w:rsidP="0014710F">
            <w:pPr>
              <w:spacing w:line="259" w:lineRule="auto"/>
              <w:ind w:left="5"/>
              <w:jc w:val="center"/>
              <w:rPr>
                <w:rFonts w:asciiTheme="majorBidi" w:hAnsiTheme="majorBidi" w:cstheme="majorBidi"/>
                <w:b/>
                <w:bCs/>
                <w:color w:val="000000" w:themeColor="text1"/>
                <w:sz w:val="24"/>
                <w:szCs w:val="24"/>
              </w:rPr>
            </w:pPr>
            <w:r w:rsidRPr="009673C0">
              <w:rPr>
                <w:rFonts w:asciiTheme="majorBidi" w:hAnsiTheme="majorBidi" w:cstheme="majorBidi"/>
                <w:b/>
                <w:bCs/>
                <w:color w:val="000000" w:themeColor="text1"/>
                <w:sz w:val="24"/>
                <w:szCs w:val="24"/>
              </w:rPr>
              <w:t>14</w:t>
            </w:r>
          </w:p>
        </w:tc>
        <w:tc>
          <w:tcPr>
            <w:tcW w:w="5736"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1E2C34" w:rsidP="0014710F">
            <w:pPr>
              <w:spacing w:line="259" w:lineRule="auto"/>
              <w:rPr>
                <w:rFonts w:asciiTheme="majorBidi" w:hAnsiTheme="majorBidi" w:cstheme="majorBidi"/>
                <w:sz w:val="24"/>
                <w:szCs w:val="24"/>
              </w:rPr>
            </w:pPr>
            <w:r w:rsidRPr="00C82573">
              <w:rPr>
                <w:rFonts w:asciiTheme="majorBidi" w:hAnsiTheme="majorBidi" w:cstheme="majorBidi"/>
                <w:sz w:val="24"/>
                <w:szCs w:val="24"/>
              </w:rPr>
              <w:t>Pourcentage des clients interrogés par rapport aux critères de satisfaction.</w:t>
            </w:r>
          </w:p>
        </w:tc>
        <w:tc>
          <w:tcPr>
            <w:tcW w:w="1709"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814B7A"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109</w:t>
            </w:r>
          </w:p>
        </w:tc>
      </w:tr>
    </w:tbl>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AD4856" w:rsidRDefault="00AD4856" w:rsidP="00490113">
      <w:pPr>
        <w:spacing w:after="0" w:line="259" w:lineRule="auto"/>
        <w:jc w:val="center"/>
        <w:rPr>
          <w:rFonts w:asciiTheme="majorBidi" w:hAnsiTheme="majorBidi" w:cstheme="majorBidi"/>
          <w:b/>
          <w:sz w:val="28"/>
          <w:szCs w:val="28"/>
        </w:rPr>
      </w:pPr>
    </w:p>
    <w:p w:rsidR="001E2C34" w:rsidRDefault="001E2C34" w:rsidP="00490113">
      <w:pPr>
        <w:spacing w:after="0" w:line="259" w:lineRule="auto"/>
        <w:jc w:val="center"/>
        <w:rPr>
          <w:rFonts w:asciiTheme="majorBidi" w:hAnsiTheme="majorBidi" w:cstheme="majorBidi"/>
          <w:b/>
          <w:sz w:val="28"/>
          <w:szCs w:val="28"/>
        </w:rPr>
      </w:pPr>
      <w:r w:rsidRPr="0014710F">
        <w:rPr>
          <w:rFonts w:asciiTheme="majorBidi" w:hAnsiTheme="majorBidi" w:cstheme="majorBidi"/>
          <w:b/>
          <w:sz w:val="28"/>
          <w:szCs w:val="28"/>
        </w:rPr>
        <w:lastRenderedPageBreak/>
        <w:t>LISTE</w:t>
      </w:r>
      <w:r w:rsidR="00C7468B">
        <w:rPr>
          <w:rFonts w:asciiTheme="majorBidi" w:hAnsiTheme="majorBidi" w:cstheme="majorBidi"/>
          <w:b/>
          <w:sz w:val="28"/>
          <w:szCs w:val="28"/>
        </w:rPr>
        <w:t xml:space="preserve"> DES FIGURES ET DES GRAPHIQUES</w:t>
      </w:r>
    </w:p>
    <w:p w:rsidR="00AD4856" w:rsidRDefault="00AD4856" w:rsidP="00490113">
      <w:pPr>
        <w:spacing w:after="0" w:line="259" w:lineRule="auto"/>
        <w:jc w:val="center"/>
        <w:rPr>
          <w:rFonts w:asciiTheme="majorBidi" w:hAnsiTheme="majorBidi" w:cstheme="majorBidi"/>
          <w:b/>
          <w:sz w:val="28"/>
          <w:szCs w:val="28"/>
        </w:rPr>
      </w:pPr>
    </w:p>
    <w:p w:rsidR="001E2C34" w:rsidRPr="00C82573" w:rsidRDefault="001E2C34" w:rsidP="00490113">
      <w:pPr>
        <w:spacing w:after="0" w:line="259" w:lineRule="auto"/>
        <w:rPr>
          <w:rFonts w:asciiTheme="majorBidi" w:hAnsiTheme="majorBidi" w:cstheme="majorBidi"/>
          <w:sz w:val="24"/>
          <w:szCs w:val="24"/>
        </w:rPr>
      </w:pPr>
    </w:p>
    <w:tbl>
      <w:tblPr>
        <w:tblStyle w:val="TableGrid"/>
        <w:tblW w:w="9375" w:type="dxa"/>
        <w:tblInd w:w="-108" w:type="dxa"/>
        <w:tblCellMar>
          <w:top w:w="7" w:type="dxa"/>
          <w:left w:w="108" w:type="dxa"/>
          <w:right w:w="115" w:type="dxa"/>
        </w:tblCellMar>
        <w:tblLook w:val="04A0"/>
      </w:tblPr>
      <w:tblGrid>
        <w:gridCol w:w="1697"/>
        <w:gridCol w:w="5915"/>
        <w:gridCol w:w="1763"/>
      </w:tblGrid>
      <w:tr w:rsidR="001E2C34" w:rsidRPr="00C82573" w:rsidTr="00BC7AAD">
        <w:trPr>
          <w:trHeight w:val="44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8"/>
              <w:jc w:val="center"/>
              <w:rPr>
                <w:rFonts w:asciiTheme="majorBidi" w:hAnsiTheme="majorBidi" w:cstheme="majorBidi"/>
                <w:sz w:val="24"/>
                <w:szCs w:val="24"/>
              </w:rPr>
            </w:pPr>
            <w:r w:rsidRPr="00A87624">
              <w:rPr>
                <w:rFonts w:asciiTheme="majorBidi" w:hAnsiTheme="majorBidi" w:cstheme="majorBidi"/>
                <w:sz w:val="24"/>
                <w:szCs w:val="24"/>
              </w:rPr>
              <w:t>Numéro</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ind w:left="2"/>
              <w:jc w:val="center"/>
              <w:rPr>
                <w:rFonts w:asciiTheme="majorBidi" w:hAnsiTheme="majorBidi" w:cstheme="majorBidi"/>
                <w:sz w:val="24"/>
                <w:szCs w:val="24"/>
              </w:rPr>
            </w:pPr>
            <w:r w:rsidRPr="00A87624">
              <w:rPr>
                <w:rFonts w:asciiTheme="majorBidi" w:hAnsiTheme="majorBidi" w:cstheme="majorBidi"/>
                <w:sz w:val="24"/>
                <w:szCs w:val="24"/>
              </w:rPr>
              <w:t>Le titre de la figure ou du graphique :</w:t>
            </w:r>
          </w:p>
        </w:tc>
        <w:tc>
          <w:tcPr>
            <w:tcW w:w="1763" w:type="dxa"/>
            <w:tcBorders>
              <w:top w:val="single" w:sz="4" w:space="0" w:color="000000"/>
              <w:left w:val="single" w:sz="4" w:space="0" w:color="000000"/>
              <w:bottom w:val="single" w:sz="4" w:space="0" w:color="000000"/>
              <w:right w:val="single" w:sz="4" w:space="0" w:color="000000"/>
            </w:tcBorders>
          </w:tcPr>
          <w:p w:rsidR="001E2C34" w:rsidRPr="00C82573" w:rsidRDefault="001E2C34" w:rsidP="001E2C34">
            <w:pPr>
              <w:spacing w:line="259" w:lineRule="auto"/>
              <w:ind w:left="3"/>
              <w:jc w:val="center"/>
              <w:rPr>
                <w:rFonts w:asciiTheme="majorBidi" w:hAnsiTheme="majorBidi" w:cstheme="majorBidi"/>
                <w:sz w:val="24"/>
                <w:szCs w:val="24"/>
              </w:rPr>
            </w:pPr>
            <w:r w:rsidRPr="00C82573">
              <w:rPr>
                <w:rFonts w:asciiTheme="majorBidi" w:hAnsiTheme="majorBidi" w:cstheme="majorBidi"/>
                <w:sz w:val="24"/>
                <w:szCs w:val="24"/>
              </w:rPr>
              <w:t xml:space="preserve">La page </w:t>
            </w:r>
          </w:p>
        </w:tc>
      </w:tr>
      <w:tr w:rsidR="001E2C34" w:rsidRPr="00C82573"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01</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6" w:lineRule="auto"/>
              <w:ind w:right="567"/>
              <w:jc w:val="center"/>
              <w:rPr>
                <w:rFonts w:asciiTheme="majorBidi" w:hAnsiTheme="majorBidi" w:cstheme="majorBidi"/>
                <w:b/>
                <w:sz w:val="24"/>
                <w:szCs w:val="24"/>
              </w:rPr>
            </w:pPr>
            <w:r w:rsidRPr="00A87624">
              <w:rPr>
                <w:rFonts w:asciiTheme="majorBidi" w:hAnsiTheme="majorBidi" w:cstheme="majorBidi"/>
                <w:sz w:val="24"/>
                <w:szCs w:val="24"/>
              </w:rPr>
              <w:t>la chaîne du profit dans les services</w:t>
            </w:r>
          </w:p>
        </w:tc>
        <w:tc>
          <w:tcPr>
            <w:tcW w:w="1763" w:type="dxa"/>
            <w:tcBorders>
              <w:top w:val="single" w:sz="4" w:space="0" w:color="000000"/>
              <w:left w:val="single" w:sz="4" w:space="0" w:color="000000"/>
              <w:bottom w:val="single" w:sz="4" w:space="0" w:color="000000"/>
              <w:right w:val="single" w:sz="4" w:space="0" w:color="000000"/>
            </w:tcBorders>
          </w:tcPr>
          <w:p w:rsidR="001E2C34" w:rsidRPr="00C82573" w:rsidRDefault="001E2C34" w:rsidP="001E2C34">
            <w:pPr>
              <w:spacing w:line="259" w:lineRule="auto"/>
              <w:ind w:left="7"/>
              <w:jc w:val="center"/>
              <w:rPr>
                <w:rFonts w:asciiTheme="majorBidi" w:hAnsiTheme="majorBidi" w:cstheme="majorBidi"/>
                <w:sz w:val="24"/>
                <w:szCs w:val="24"/>
              </w:rPr>
            </w:pPr>
            <w:r w:rsidRPr="00C82573">
              <w:rPr>
                <w:rFonts w:asciiTheme="majorBidi" w:hAnsiTheme="majorBidi" w:cstheme="majorBidi"/>
                <w:sz w:val="24"/>
                <w:szCs w:val="24"/>
              </w:rPr>
              <w:t xml:space="preserve"> </w:t>
            </w:r>
            <w:r w:rsidR="00814B7A">
              <w:rPr>
                <w:rFonts w:asciiTheme="majorBidi" w:hAnsiTheme="majorBidi" w:cstheme="majorBidi"/>
                <w:sz w:val="24"/>
                <w:szCs w:val="24"/>
              </w:rPr>
              <w:t>39</w:t>
            </w:r>
          </w:p>
        </w:tc>
      </w:tr>
      <w:tr w:rsidR="001E2C34" w:rsidRPr="00C82573"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02</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sz w:val="24"/>
                <w:szCs w:val="24"/>
              </w:rPr>
            </w:pPr>
            <w:r w:rsidRPr="00A87624">
              <w:rPr>
                <w:rFonts w:asciiTheme="majorBidi" w:hAnsiTheme="majorBidi" w:cstheme="majorBidi"/>
                <w:sz w:val="24"/>
                <w:szCs w:val="24"/>
              </w:rPr>
              <w:t>L’analyse des risques et des opportunités.</w:t>
            </w:r>
          </w:p>
        </w:tc>
        <w:tc>
          <w:tcPr>
            <w:tcW w:w="1763" w:type="dxa"/>
            <w:tcBorders>
              <w:top w:val="single" w:sz="4" w:space="0" w:color="000000"/>
              <w:left w:val="single" w:sz="4" w:space="0" w:color="000000"/>
              <w:bottom w:val="single" w:sz="4" w:space="0" w:color="000000"/>
              <w:right w:val="single" w:sz="4" w:space="0" w:color="000000"/>
            </w:tcBorders>
          </w:tcPr>
          <w:p w:rsidR="001E2C34" w:rsidRPr="00C82573" w:rsidRDefault="001E2C34" w:rsidP="001E2C34">
            <w:pPr>
              <w:spacing w:line="259" w:lineRule="auto"/>
              <w:ind w:left="7"/>
              <w:jc w:val="center"/>
              <w:rPr>
                <w:rFonts w:asciiTheme="majorBidi" w:hAnsiTheme="majorBidi" w:cstheme="majorBidi"/>
                <w:sz w:val="24"/>
                <w:szCs w:val="24"/>
              </w:rPr>
            </w:pPr>
            <w:r w:rsidRPr="00C82573">
              <w:rPr>
                <w:rFonts w:asciiTheme="majorBidi" w:hAnsiTheme="majorBidi" w:cstheme="majorBidi"/>
                <w:sz w:val="24"/>
                <w:szCs w:val="24"/>
              </w:rPr>
              <w:t xml:space="preserve"> </w:t>
            </w:r>
            <w:r w:rsidR="00814B7A">
              <w:rPr>
                <w:rFonts w:asciiTheme="majorBidi" w:hAnsiTheme="majorBidi" w:cstheme="majorBidi"/>
                <w:sz w:val="24"/>
                <w:szCs w:val="24"/>
              </w:rPr>
              <w:t>47</w:t>
            </w:r>
          </w:p>
        </w:tc>
      </w:tr>
      <w:tr w:rsidR="001E2C34" w:rsidRPr="00C82573"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03</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sz w:val="24"/>
                <w:szCs w:val="24"/>
              </w:rPr>
            </w:pPr>
            <w:r w:rsidRPr="00A87624">
              <w:rPr>
                <w:rFonts w:asciiTheme="majorBidi" w:hAnsiTheme="majorBidi" w:cstheme="majorBidi"/>
                <w:sz w:val="24"/>
                <w:szCs w:val="24"/>
              </w:rPr>
              <w:t>Les sources de diminution de la qualité perçue dans un service bancaire : La rapidité de l’obtention d’un placement, à travers une application de la méthode d’Ishikawa.</w:t>
            </w:r>
          </w:p>
        </w:tc>
        <w:tc>
          <w:tcPr>
            <w:tcW w:w="1763" w:type="dxa"/>
            <w:tcBorders>
              <w:top w:val="single" w:sz="4" w:space="0" w:color="000000"/>
              <w:left w:val="single" w:sz="4" w:space="0" w:color="000000"/>
              <w:bottom w:val="single" w:sz="4" w:space="0" w:color="000000"/>
              <w:right w:val="single" w:sz="4" w:space="0" w:color="000000"/>
            </w:tcBorders>
          </w:tcPr>
          <w:p w:rsidR="001E2C34" w:rsidRPr="00C82573" w:rsidRDefault="001E2C34" w:rsidP="001E2C34">
            <w:pPr>
              <w:spacing w:line="259" w:lineRule="auto"/>
              <w:ind w:left="7"/>
              <w:jc w:val="center"/>
              <w:rPr>
                <w:rFonts w:asciiTheme="majorBidi" w:hAnsiTheme="majorBidi" w:cstheme="majorBidi"/>
                <w:sz w:val="24"/>
                <w:szCs w:val="24"/>
              </w:rPr>
            </w:pPr>
            <w:r w:rsidRPr="00C82573">
              <w:rPr>
                <w:rFonts w:asciiTheme="majorBidi" w:hAnsiTheme="majorBidi" w:cstheme="majorBidi"/>
                <w:sz w:val="24"/>
                <w:szCs w:val="24"/>
              </w:rPr>
              <w:t xml:space="preserve"> </w:t>
            </w:r>
            <w:r w:rsidR="00814B7A">
              <w:rPr>
                <w:rFonts w:asciiTheme="majorBidi" w:hAnsiTheme="majorBidi" w:cstheme="majorBidi"/>
                <w:sz w:val="24"/>
                <w:szCs w:val="24"/>
              </w:rPr>
              <w:t>49</w:t>
            </w:r>
          </w:p>
        </w:tc>
      </w:tr>
      <w:tr w:rsidR="001E2C34" w:rsidRPr="00C82573"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04</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6" w:lineRule="auto"/>
              <w:ind w:right="567"/>
              <w:jc w:val="center"/>
              <w:rPr>
                <w:rFonts w:asciiTheme="majorBidi" w:hAnsiTheme="majorBidi" w:cstheme="majorBidi"/>
                <w:sz w:val="24"/>
                <w:szCs w:val="24"/>
              </w:rPr>
            </w:pPr>
            <w:r w:rsidRPr="00A87624">
              <w:rPr>
                <w:rFonts w:asciiTheme="majorBidi" w:hAnsiTheme="majorBidi" w:cstheme="majorBidi"/>
                <w:sz w:val="24"/>
                <w:szCs w:val="24"/>
              </w:rPr>
              <w:t>Le modèle de la satisfaction.</w:t>
            </w:r>
          </w:p>
        </w:tc>
        <w:tc>
          <w:tcPr>
            <w:tcW w:w="1763" w:type="dxa"/>
            <w:tcBorders>
              <w:top w:val="single" w:sz="4" w:space="0" w:color="000000"/>
              <w:left w:val="single" w:sz="4" w:space="0" w:color="000000"/>
              <w:bottom w:val="single" w:sz="4" w:space="0" w:color="000000"/>
              <w:right w:val="single" w:sz="4" w:space="0" w:color="000000"/>
            </w:tcBorders>
          </w:tcPr>
          <w:p w:rsidR="001E2C34" w:rsidRPr="00C82573" w:rsidRDefault="001E2C34" w:rsidP="001E2C34">
            <w:pPr>
              <w:spacing w:line="259" w:lineRule="auto"/>
              <w:ind w:left="7"/>
              <w:jc w:val="center"/>
              <w:rPr>
                <w:rFonts w:asciiTheme="majorBidi" w:hAnsiTheme="majorBidi" w:cstheme="majorBidi"/>
                <w:sz w:val="24"/>
                <w:szCs w:val="24"/>
              </w:rPr>
            </w:pPr>
            <w:r w:rsidRPr="00C82573">
              <w:rPr>
                <w:rFonts w:asciiTheme="majorBidi" w:hAnsiTheme="majorBidi" w:cstheme="majorBidi"/>
                <w:sz w:val="24"/>
                <w:szCs w:val="24"/>
              </w:rPr>
              <w:t xml:space="preserve"> </w:t>
            </w:r>
            <w:r w:rsidR="00814B7A">
              <w:rPr>
                <w:rFonts w:asciiTheme="majorBidi" w:hAnsiTheme="majorBidi" w:cstheme="majorBidi"/>
                <w:sz w:val="24"/>
                <w:szCs w:val="24"/>
              </w:rPr>
              <w:t>56</w:t>
            </w:r>
          </w:p>
        </w:tc>
      </w:tr>
      <w:tr w:rsidR="001E2C34" w:rsidRPr="00C82573" w:rsidTr="00BC7AAD">
        <w:trPr>
          <w:trHeight w:val="299"/>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05</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sz w:val="24"/>
                <w:szCs w:val="24"/>
              </w:rPr>
            </w:pPr>
            <w:r w:rsidRPr="00A87624">
              <w:rPr>
                <w:rFonts w:asciiTheme="majorBidi" w:hAnsiTheme="majorBidi" w:cstheme="majorBidi"/>
                <w:bCs/>
                <w:sz w:val="24"/>
                <w:szCs w:val="24"/>
              </w:rPr>
              <w:t>Les trois caractéristiques de la satisfaction.</w:t>
            </w:r>
          </w:p>
        </w:tc>
        <w:tc>
          <w:tcPr>
            <w:tcW w:w="1763" w:type="dxa"/>
            <w:tcBorders>
              <w:top w:val="single" w:sz="4" w:space="0" w:color="000000"/>
              <w:left w:val="single" w:sz="4" w:space="0" w:color="000000"/>
              <w:bottom w:val="single" w:sz="4" w:space="0" w:color="000000"/>
              <w:right w:val="single" w:sz="4" w:space="0" w:color="000000"/>
            </w:tcBorders>
          </w:tcPr>
          <w:p w:rsidR="001E2C34" w:rsidRPr="00C82573" w:rsidRDefault="001E2C34" w:rsidP="001E2C34">
            <w:pPr>
              <w:spacing w:line="259" w:lineRule="auto"/>
              <w:ind w:left="7"/>
              <w:jc w:val="center"/>
              <w:rPr>
                <w:rFonts w:asciiTheme="majorBidi" w:hAnsiTheme="majorBidi" w:cstheme="majorBidi"/>
                <w:sz w:val="24"/>
                <w:szCs w:val="24"/>
              </w:rPr>
            </w:pPr>
            <w:r w:rsidRPr="00C82573">
              <w:rPr>
                <w:rFonts w:asciiTheme="majorBidi" w:hAnsiTheme="majorBidi" w:cstheme="majorBidi"/>
                <w:sz w:val="24"/>
                <w:szCs w:val="24"/>
              </w:rPr>
              <w:t xml:space="preserve"> </w:t>
            </w:r>
            <w:r w:rsidR="00925594">
              <w:rPr>
                <w:rFonts w:asciiTheme="majorBidi" w:hAnsiTheme="majorBidi" w:cstheme="majorBidi"/>
                <w:sz w:val="24"/>
                <w:szCs w:val="24"/>
              </w:rPr>
              <w:t>59</w:t>
            </w:r>
          </w:p>
        </w:tc>
      </w:tr>
      <w:tr w:rsidR="001E2C34" w:rsidRPr="00C82573"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06</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sz w:val="24"/>
                <w:szCs w:val="24"/>
              </w:rPr>
            </w:pPr>
            <w:r w:rsidRPr="00A87624">
              <w:rPr>
                <w:rFonts w:asciiTheme="majorBidi" w:hAnsiTheme="majorBidi" w:cstheme="majorBidi"/>
                <w:bCs/>
                <w:sz w:val="24"/>
                <w:szCs w:val="24"/>
              </w:rPr>
              <w:t>Le modèle du cycle de la qualité.</w:t>
            </w:r>
          </w:p>
        </w:tc>
        <w:tc>
          <w:tcPr>
            <w:tcW w:w="1763" w:type="dxa"/>
            <w:tcBorders>
              <w:top w:val="single" w:sz="4" w:space="0" w:color="000000"/>
              <w:left w:val="single" w:sz="4" w:space="0" w:color="000000"/>
              <w:bottom w:val="single" w:sz="4" w:space="0" w:color="000000"/>
              <w:right w:val="single" w:sz="4" w:space="0" w:color="000000"/>
            </w:tcBorders>
          </w:tcPr>
          <w:p w:rsidR="001E2C34" w:rsidRPr="00C82573" w:rsidRDefault="001E2C34" w:rsidP="001E2C34">
            <w:pPr>
              <w:spacing w:line="259" w:lineRule="auto"/>
              <w:ind w:left="7"/>
              <w:jc w:val="center"/>
              <w:rPr>
                <w:rFonts w:asciiTheme="majorBidi" w:hAnsiTheme="majorBidi" w:cstheme="majorBidi"/>
                <w:sz w:val="24"/>
                <w:szCs w:val="24"/>
              </w:rPr>
            </w:pPr>
            <w:r w:rsidRPr="00C82573">
              <w:rPr>
                <w:rFonts w:asciiTheme="majorBidi" w:hAnsiTheme="majorBidi" w:cstheme="majorBidi"/>
                <w:sz w:val="24"/>
                <w:szCs w:val="24"/>
              </w:rPr>
              <w:t xml:space="preserve"> </w:t>
            </w:r>
            <w:r w:rsidR="00925594">
              <w:rPr>
                <w:rFonts w:asciiTheme="majorBidi" w:hAnsiTheme="majorBidi" w:cstheme="majorBidi"/>
                <w:sz w:val="24"/>
                <w:szCs w:val="24"/>
              </w:rPr>
              <w:t>71</w:t>
            </w:r>
          </w:p>
        </w:tc>
      </w:tr>
      <w:tr w:rsidR="001E2C34" w:rsidRPr="00C82573"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07</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sz w:val="24"/>
                <w:szCs w:val="24"/>
              </w:rPr>
            </w:pPr>
            <w:r w:rsidRPr="00A87624">
              <w:rPr>
                <w:rFonts w:asciiTheme="majorBidi" w:hAnsiTheme="majorBidi" w:cstheme="majorBidi"/>
                <w:sz w:val="24"/>
                <w:szCs w:val="24"/>
              </w:rPr>
              <w:t>De la qualité attendue à la qualité désirée.</w:t>
            </w:r>
          </w:p>
        </w:tc>
        <w:tc>
          <w:tcPr>
            <w:tcW w:w="1763" w:type="dxa"/>
            <w:tcBorders>
              <w:top w:val="single" w:sz="4" w:space="0" w:color="000000"/>
              <w:left w:val="single" w:sz="4" w:space="0" w:color="000000"/>
              <w:bottom w:val="single" w:sz="4" w:space="0" w:color="000000"/>
              <w:right w:val="single" w:sz="4" w:space="0" w:color="000000"/>
            </w:tcBorders>
          </w:tcPr>
          <w:p w:rsidR="001E2C34" w:rsidRPr="00C82573" w:rsidRDefault="001E2C34" w:rsidP="001E2C34">
            <w:pPr>
              <w:spacing w:line="259" w:lineRule="auto"/>
              <w:ind w:left="7"/>
              <w:jc w:val="center"/>
              <w:rPr>
                <w:rFonts w:asciiTheme="majorBidi" w:hAnsiTheme="majorBidi" w:cstheme="majorBidi"/>
                <w:sz w:val="24"/>
                <w:szCs w:val="24"/>
              </w:rPr>
            </w:pPr>
            <w:r w:rsidRPr="00C82573">
              <w:rPr>
                <w:rFonts w:asciiTheme="majorBidi" w:hAnsiTheme="majorBidi" w:cstheme="majorBidi"/>
                <w:sz w:val="24"/>
                <w:szCs w:val="24"/>
              </w:rPr>
              <w:t xml:space="preserve"> </w:t>
            </w:r>
            <w:r w:rsidR="00925594">
              <w:rPr>
                <w:rFonts w:asciiTheme="majorBidi" w:hAnsiTheme="majorBidi" w:cstheme="majorBidi"/>
                <w:sz w:val="24"/>
                <w:szCs w:val="24"/>
              </w:rPr>
              <w:t>73</w:t>
            </w:r>
          </w:p>
        </w:tc>
      </w:tr>
      <w:tr w:rsidR="001E2C34" w:rsidRPr="00C82573"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08</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sz w:val="24"/>
                <w:szCs w:val="24"/>
              </w:rPr>
            </w:pPr>
            <w:r w:rsidRPr="00A87624">
              <w:rPr>
                <w:rFonts w:asciiTheme="majorBidi" w:hAnsiTheme="majorBidi" w:cstheme="majorBidi"/>
                <w:sz w:val="24"/>
                <w:szCs w:val="24"/>
              </w:rPr>
              <w:t>De la qualité désirée à la qualité réalisée.</w:t>
            </w:r>
          </w:p>
        </w:tc>
        <w:tc>
          <w:tcPr>
            <w:tcW w:w="1763" w:type="dxa"/>
            <w:tcBorders>
              <w:top w:val="single" w:sz="4" w:space="0" w:color="000000"/>
              <w:left w:val="single" w:sz="4" w:space="0" w:color="000000"/>
              <w:bottom w:val="single" w:sz="4" w:space="0" w:color="000000"/>
              <w:right w:val="single" w:sz="4" w:space="0" w:color="000000"/>
            </w:tcBorders>
          </w:tcPr>
          <w:p w:rsidR="001E2C34" w:rsidRPr="00C82573" w:rsidRDefault="001E2C34" w:rsidP="001E2C34">
            <w:pPr>
              <w:spacing w:line="259" w:lineRule="auto"/>
              <w:ind w:left="7"/>
              <w:jc w:val="center"/>
              <w:rPr>
                <w:rFonts w:asciiTheme="majorBidi" w:hAnsiTheme="majorBidi" w:cstheme="majorBidi"/>
                <w:sz w:val="24"/>
                <w:szCs w:val="24"/>
              </w:rPr>
            </w:pPr>
            <w:r w:rsidRPr="00C82573">
              <w:rPr>
                <w:rFonts w:asciiTheme="majorBidi" w:hAnsiTheme="majorBidi" w:cstheme="majorBidi"/>
                <w:sz w:val="24"/>
                <w:szCs w:val="24"/>
              </w:rPr>
              <w:t xml:space="preserve"> </w:t>
            </w:r>
            <w:r w:rsidR="00925594">
              <w:rPr>
                <w:rFonts w:asciiTheme="majorBidi" w:hAnsiTheme="majorBidi" w:cstheme="majorBidi"/>
                <w:sz w:val="24"/>
                <w:szCs w:val="24"/>
              </w:rPr>
              <w:t>73</w:t>
            </w:r>
          </w:p>
        </w:tc>
      </w:tr>
      <w:tr w:rsidR="001E2C34" w:rsidRPr="00C82573"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09</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360" w:lineRule="auto"/>
              <w:jc w:val="center"/>
              <w:rPr>
                <w:rFonts w:asciiTheme="majorBidi" w:hAnsiTheme="majorBidi" w:cstheme="majorBidi"/>
                <w:sz w:val="24"/>
                <w:szCs w:val="24"/>
              </w:rPr>
            </w:pPr>
            <w:r w:rsidRPr="00A87624">
              <w:rPr>
                <w:rFonts w:asciiTheme="majorBidi" w:hAnsiTheme="majorBidi" w:cstheme="majorBidi"/>
                <w:sz w:val="24"/>
                <w:szCs w:val="24"/>
              </w:rPr>
              <w:t>Passage de la qualité réalisée à la qualité perçue</w:t>
            </w:r>
          </w:p>
        </w:tc>
        <w:tc>
          <w:tcPr>
            <w:tcW w:w="1763" w:type="dxa"/>
            <w:tcBorders>
              <w:top w:val="single" w:sz="4" w:space="0" w:color="000000"/>
              <w:left w:val="single" w:sz="4" w:space="0" w:color="000000"/>
              <w:bottom w:val="single" w:sz="4" w:space="0" w:color="000000"/>
              <w:right w:val="single" w:sz="4" w:space="0" w:color="000000"/>
            </w:tcBorders>
          </w:tcPr>
          <w:p w:rsidR="001E2C34" w:rsidRPr="00C82573" w:rsidRDefault="001E2C34" w:rsidP="001E2C34">
            <w:pPr>
              <w:spacing w:line="259" w:lineRule="auto"/>
              <w:ind w:left="7"/>
              <w:jc w:val="center"/>
              <w:rPr>
                <w:rFonts w:asciiTheme="majorBidi" w:hAnsiTheme="majorBidi" w:cstheme="majorBidi"/>
                <w:sz w:val="24"/>
                <w:szCs w:val="24"/>
              </w:rPr>
            </w:pPr>
            <w:r w:rsidRPr="00C82573">
              <w:rPr>
                <w:rFonts w:asciiTheme="majorBidi" w:hAnsiTheme="majorBidi" w:cstheme="majorBidi"/>
                <w:sz w:val="24"/>
                <w:szCs w:val="24"/>
              </w:rPr>
              <w:t xml:space="preserve"> </w:t>
            </w:r>
            <w:r w:rsidR="00925594">
              <w:rPr>
                <w:rFonts w:asciiTheme="majorBidi" w:hAnsiTheme="majorBidi" w:cstheme="majorBidi"/>
                <w:sz w:val="24"/>
                <w:szCs w:val="24"/>
              </w:rPr>
              <w:t>74</w:t>
            </w:r>
          </w:p>
        </w:tc>
      </w:tr>
      <w:tr w:rsidR="001E2C34" w:rsidRPr="00C82573"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10</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tabs>
                <w:tab w:val="left" w:pos="1311"/>
              </w:tabs>
              <w:spacing w:line="360" w:lineRule="auto"/>
              <w:jc w:val="center"/>
              <w:rPr>
                <w:rFonts w:asciiTheme="majorBidi" w:hAnsiTheme="majorBidi" w:cstheme="majorBidi"/>
                <w:sz w:val="24"/>
                <w:szCs w:val="24"/>
              </w:rPr>
            </w:pPr>
            <w:r w:rsidRPr="00A87624">
              <w:rPr>
                <w:rFonts w:asciiTheme="majorBidi" w:hAnsiTheme="majorBidi" w:cstheme="majorBidi"/>
                <w:sz w:val="24"/>
                <w:szCs w:val="24"/>
              </w:rPr>
              <w:t>Boucle de la qualité au profit.</w:t>
            </w:r>
          </w:p>
        </w:tc>
        <w:tc>
          <w:tcPr>
            <w:tcW w:w="1763" w:type="dxa"/>
            <w:tcBorders>
              <w:top w:val="single" w:sz="4" w:space="0" w:color="000000"/>
              <w:left w:val="single" w:sz="4" w:space="0" w:color="000000"/>
              <w:bottom w:val="single" w:sz="4" w:space="0" w:color="000000"/>
              <w:right w:val="single" w:sz="4" w:space="0" w:color="000000"/>
            </w:tcBorders>
          </w:tcPr>
          <w:p w:rsidR="001E2C34" w:rsidRPr="00C82573" w:rsidRDefault="001E2C34" w:rsidP="001E2C34">
            <w:pPr>
              <w:spacing w:line="259" w:lineRule="auto"/>
              <w:ind w:left="7"/>
              <w:jc w:val="center"/>
              <w:rPr>
                <w:rFonts w:asciiTheme="majorBidi" w:hAnsiTheme="majorBidi" w:cstheme="majorBidi"/>
                <w:sz w:val="24"/>
                <w:szCs w:val="24"/>
              </w:rPr>
            </w:pPr>
            <w:r w:rsidRPr="00C82573">
              <w:rPr>
                <w:rFonts w:asciiTheme="majorBidi" w:hAnsiTheme="majorBidi" w:cstheme="majorBidi"/>
                <w:sz w:val="24"/>
                <w:szCs w:val="24"/>
              </w:rPr>
              <w:t xml:space="preserve"> </w:t>
            </w:r>
            <w:r w:rsidR="00925594">
              <w:rPr>
                <w:rFonts w:asciiTheme="majorBidi" w:hAnsiTheme="majorBidi" w:cstheme="majorBidi"/>
                <w:sz w:val="24"/>
                <w:szCs w:val="24"/>
              </w:rPr>
              <w:t>76</w:t>
            </w:r>
          </w:p>
        </w:tc>
      </w:tr>
      <w:tr w:rsidR="001E2C34" w:rsidRPr="00C82573" w:rsidTr="00BC7AAD">
        <w:trPr>
          <w:trHeight w:val="30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11</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sz w:val="24"/>
                <w:szCs w:val="24"/>
              </w:rPr>
            </w:pPr>
            <w:r w:rsidRPr="00A87624">
              <w:rPr>
                <w:rFonts w:asciiTheme="majorBidi" w:hAnsiTheme="majorBidi" w:cstheme="majorBidi"/>
                <w:bCs/>
                <w:color w:val="0D0D0D" w:themeColor="text1" w:themeTint="F2"/>
                <w:sz w:val="24"/>
                <w:szCs w:val="24"/>
              </w:rPr>
              <w:t>organigramme de l’agence de CPA.</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925594"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86</w:t>
            </w:r>
          </w:p>
        </w:tc>
      </w:tr>
      <w:tr w:rsidR="001E2C34" w:rsidRPr="00C82573"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12</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jc w:val="center"/>
              <w:rPr>
                <w:rFonts w:asciiTheme="majorBidi" w:hAnsiTheme="majorBidi" w:cstheme="majorBidi"/>
                <w:bCs/>
                <w:sz w:val="24"/>
                <w:szCs w:val="24"/>
              </w:rPr>
            </w:pPr>
            <w:r w:rsidRPr="00A87624">
              <w:rPr>
                <w:rFonts w:asciiTheme="majorBidi" w:hAnsiTheme="majorBidi" w:cstheme="majorBidi"/>
                <w:bCs/>
                <w:sz w:val="24"/>
                <w:szCs w:val="24"/>
              </w:rPr>
              <w:t>L’organigramme de la direction marketing et de la communication.</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Pr="00C82573" w:rsidRDefault="00925594" w:rsidP="00324401">
            <w:pPr>
              <w:spacing w:line="259" w:lineRule="auto"/>
              <w:ind w:left="7"/>
              <w:jc w:val="center"/>
              <w:rPr>
                <w:rFonts w:asciiTheme="majorBidi" w:hAnsiTheme="majorBidi" w:cstheme="majorBidi"/>
                <w:sz w:val="24"/>
                <w:szCs w:val="24"/>
              </w:rPr>
            </w:pPr>
            <w:r>
              <w:rPr>
                <w:rFonts w:asciiTheme="majorBidi" w:hAnsiTheme="majorBidi" w:cstheme="majorBidi"/>
                <w:sz w:val="24"/>
                <w:szCs w:val="24"/>
              </w:rPr>
              <w:t>90</w:t>
            </w:r>
          </w:p>
        </w:tc>
      </w:tr>
      <w:tr w:rsidR="001E2C34"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13</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sz w:val="24"/>
                <w:szCs w:val="24"/>
              </w:rPr>
            </w:pPr>
            <w:r w:rsidRPr="00A87624">
              <w:rPr>
                <w:rFonts w:asciiTheme="majorBidi" w:hAnsiTheme="majorBidi" w:cstheme="majorBidi"/>
                <w:sz w:val="24"/>
                <w:szCs w:val="24"/>
              </w:rPr>
              <w:t>Répartition de l’échantillon selon le sexe.</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925594" w:rsidP="00324401">
            <w:pPr>
              <w:spacing w:line="259" w:lineRule="auto"/>
              <w:ind w:left="7"/>
              <w:jc w:val="center"/>
            </w:pPr>
            <w:r>
              <w:t>97</w:t>
            </w:r>
          </w:p>
        </w:tc>
      </w:tr>
      <w:tr w:rsidR="001E2C34"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14</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sz w:val="24"/>
                <w:szCs w:val="24"/>
              </w:rPr>
            </w:pPr>
            <w:r w:rsidRPr="00A87624">
              <w:rPr>
                <w:rFonts w:asciiTheme="majorBidi" w:hAnsiTheme="majorBidi" w:cstheme="majorBidi"/>
                <w:bCs/>
                <w:sz w:val="24"/>
                <w:szCs w:val="24"/>
              </w:rPr>
              <w:t>Répartition des personnes interrogées selon l’âge.</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925594" w:rsidP="00324401">
            <w:pPr>
              <w:spacing w:line="259" w:lineRule="auto"/>
              <w:ind w:left="7"/>
              <w:jc w:val="center"/>
            </w:pPr>
            <w:r>
              <w:t>98</w:t>
            </w:r>
          </w:p>
        </w:tc>
      </w:tr>
      <w:tr w:rsidR="001E2C34"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15</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after="53"/>
              <w:ind w:right="17"/>
              <w:jc w:val="center"/>
              <w:rPr>
                <w:rFonts w:asciiTheme="majorBidi" w:hAnsiTheme="majorBidi" w:cstheme="majorBidi"/>
                <w:bCs/>
                <w:sz w:val="24"/>
                <w:szCs w:val="24"/>
              </w:rPr>
            </w:pPr>
            <w:r w:rsidRPr="00A87624">
              <w:rPr>
                <w:rFonts w:asciiTheme="majorBidi" w:hAnsiTheme="majorBidi" w:cstheme="majorBidi"/>
                <w:bCs/>
                <w:sz w:val="24"/>
                <w:szCs w:val="24"/>
              </w:rPr>
              <w:t>Répartition selon la catégorie socioprofessionnelle.</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925594" w:rsidP="00324401">
            <w:pPr>
              <w:spacing w:line="259" w:lineRule="auto"/>
              <w:ind w:left="7"/>
              <w:jc w:val="center"/>
            </w:pPr>
            <w:r>
              <w:t>99</w:t>
            </w:r>
          </w:p>
        </w:tc>
      </w:tr>
      <w:tr w:rsidR="001E2C34"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16</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after="239"/>
              <w:ind w:left="2"/>
              <w:jc w:val="center"/>
              <w:rPr>
                <w:rFonts w:asciiTheme="majorBidi" w:hAnsiTheme="majorBidi" w:cstheme="majorBidi"/>
                <w:sz w:val="24"/>
                <w:szCs w:val="24"/>
              </w:rPr>
            </w:pPr>
            <w:r w:rsidRPr="00A87624">
              <w:rPr>
                <w:rFonts w:asciiTheme="majorBidi" w:hAnsiTheme="majorBidi" w:cstheme="majorBidi"/>
                <w:sz w:val="24"/>
                <w:szCs w:val="24"/>
              </w:rPr>
              <w:t>Réparation d’un échantillonnage par catégorie salarie.</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925594" w:rsidP="00324401">
            <w:pPr>
              <w:spacing w:line="259" w:lineRule="auto"/>
              <w:ind w:left="7"/>
              <w:jc w:val="center"/>
            </w:pPr>
            <w:r>
              <w:t>101</w:t>
            </w:r>
          </w:p>
        </w:tc>
      </w:tr>
      <w:tr w:rsidR="001E2C34" w:rsidTr="00BC7AAD">
        <w:trPr>
          <w:trHeight w:val="297"/>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17</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sz w:val="24"/>
                <w:szCs w:val="24"/>
              </w:rPr>
            </w:pPr>
            <w:r w:rsidRPr="00A87624">
              <w:rPr>
                <w:rFonts w:asciiTheme="majorBidi" w:hAnsiTheme="majorBidi" w:cstheme="majorBidi"/>
                <w:sz w:val="24"/>
                <w:szCs w:val="24"/>
              </w:rPr>
              <w:t>Type de compte des clients interrogés.</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925594" w:rsidP="00324401">
            <w:pPr>
              <w:spacing w:line="259" w:lineRule="auto"/>
              <w:ind w:left="7"/>
              <w:jc w:val="center"/>
            </w:pPr>
            <w:r>
              <w:t>101</w:t>
            </w:r>
          </w:p>
        </w:tc>
      </w:tr>
      <w:tr w:rsidR="001E2C34" w:rsidTr="00BC7AAD">
        <w:trPr>
          <w:trHeight w:val="299"/>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18</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sz w:val="24"/>
                <w:szCs w:val="24"/>
              </w:rPr>
            </w:pPr>
            <w:r w:rsidRPr="00A87624">
              <w:rPr>
                <w:rFonts w:asciiTheme="majorBidi" w:hAnsiTheme="majorBidi" w:cstheme="majorBidi"/>
                <w:bCs/>
                <w:sz w:val="24"/>
                <w:szCs w:val="24"/>
              </w:rPr>
              <w:t>La motivation de choix du CPA.</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925594" w:rsidP="00324401">
            <w:pPr>
              <w:spacing w:line="259" w:lineRule="auto"/>
              <w:ind w:left="7"/>
              <w:jc w:val="center"/>
            </w:pPr>
            <w:r>
              <w:t>103</w:t>
            </w:r>
          </w:p>
        </w:tc>
      </w:tr>
      <w:tr w:rsidR="001E2C34" w:rsidTr="00BC7AAD">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19</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bCs/>
                <w:sz w:val="24"/>
                <w:szCs w:val="24"/>
              </w:rPr>
            </w:pPr>
            <w:r w:rsidRPr="00A87624">
              <w:rPr>
                <w:rFonts w:asciiTheme="majorBidi" w:hAnsiTheme="majorBidi" w:cstheme="majorBidi"/>
                <w:bCs/>
                <w:sz w:val="24"/>
                <w:szCs w:val="24"/>
              </w:rPr>
              <w:t>L’ancienneté des clients du CPA.</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925594" w:rsidP="00324401">
            <w:pPr>
              <w:spacing w:line="259" w:lineRule="auto"/>
              <w:ind w:left="7"/>
              <w:jc w:val="center"/>
            </w:pPr>
            <w:r>
              <w:t>104</w:t>
            </w:r>
          </w:p>
        </w:tc>
      </w:tr>
      <w:tr w:rsidR="001E2C34" w:rsidTr="00BC7AAD">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20</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bCs/>
                <w:sz w:val="24"/>
                <w:szCs w:val="24"/>
              </w:rPr>
            </w:pPr>
            <w:r w:rsidRPr="00A87624">
              <w:rPr>
                <w:rFonts w:asciiTheme="majorBidi" w:hAnsiTheme="majorBidi" w:cstheme="majorBidi"/>
                <w:bCs/>
                <w:sz w:val="24"/>
                <w:szCs w:val="24"/>
              </w:rPr>
              <w:t>Appréciation de la qualité globale du service.</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925594" w:rsidP="00324401">
            <w:pPr>
              <w:spacing w:line="259" w:lineRule="auto"/>
              <w:ind w:left="7"/>
              <w:jc w:val="center"/>
            </w:pPr>
            <w:r>
              <w:t>106</w:t>
            </w:r>
          </w:p>
        </w:tc>
      </w:tr>
      <w:tr w:rsidR="001E2C34" w:rsidTr="00490113">
        <w:trPr>
          <w:trHeight w:val="78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21</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after="53"/>
              <w:ind w:right="367"/>
              <w:jc w:val="center"/>
              <w:rPr>
                <w:rFonts w:asciiTheme="majorBidi" w:hAnsiTheme="majorBidi" w:cstheme="majorBidi"/>
                <w:bCs/>
                <w:sz w:val="24"/>
                <w:szCs w:val="24"/>
              </w:rPr>
            </w:pPr>
            <w:r w:rsidRPr="00A87624">
              <w:rPr>
                <w:rFonts w:asciiTheme="majorBidi" w:hAnsiTheme="majorBidi" w:cstheme="majorBidi"/>
                <w:bCs/>
                <w:sz w:val="24"/>
                <w:szCs w:val="24"/>
              </w:rPr>
              <w:t>L’évolution de la qualité de service selon les clients interrogés.</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106</w:t>
            </w:r>
          </w:p>
        </w:tc>
      </w:tr>
      <w:tr w:rsidR="001E2C34" w:rsidTr="00490113">
        <w:trPr>
          <w:trHeight w:val="692"/>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22</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490113">
            <w:pPr>
              <w:spacing w:after="112"/>
              <w:ind w:right="13"/>
              <w:jc w:val="center"/>
              <w:rPr>
                <w:rFonts w:asciiTheme="majorBidi" w:hAnsiTheme="majorBidi" w:cstheme="majorBidi"/>
                <w:sz w:val="24"/>
                <w:szCs w:val="24"/>
              </w:rPr>
            </w:pPr>
            <w:r w:rsidRPr="00A87624">
              <w:rPr>
                <w:rFonts w:asciiTheme="majorBidi" w:hAnsiTheme="majorBidi" w:cstheme="majorBidi"/>
                <w:sz w:val="24"/>
                <w:szCs w:val="24"/>
              </w:rPr>
              <w:t>Graphe représentatif des niveaux de satisfaction par rapport aux critères de Satisfaction.</w:t>
            </w:r>
          </w:p>
          <w:p w:rsidR="001E2C34" w:rsidRPr="00A87624" w:rsidRDefault="001E2C34" w:rsidP="00490113">
            <w:pPr>
              <w:spacing w:line="259" w:lineRule="auto"/>
              <w:jc w:val="center"/>
              <w:rPr>
                <w:rFonts w:asciiTheme="majorBidi" w:hAnsiTheme="majorBidi" w:cstheme="majorBidi"/>
                <w:bCs/>
                <w:sz w:val="24"/>
                <w:szCs w:val="24"/>
              </w:rPr>
            </w:pP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108</w:t>
            </w:r>
          </w:p>
        </w:tc>
      </w:tr>
      <w:tr w:rsidR="001E2C34" w:rsidTr="00BC7AAD">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23</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ind w:right="12"/>
              <w:jc w:val="center"/>
              <w:rPr>
                <w:rFonts w:asciiTheme="majorBidi" w:hAnsiTheme="majorBidi" w:cstheme="majorBidi"/>
                <w:bCs/>
                <w:sz w:val="24"/>
                <w:szCs w:val="24"/>
              </w:rPr>
            </w:pPr>
            <w:r w:rsidRPr="00A87624">
              <w:rPr>
                <w:rFonts w:asciiTheme="majorBidi" w:hAnsiTheme="majorBidi" w:cstheme="majorBidi"/>
                <w:bCs/>
                <w:sz w:val="24"/>
                <w:szCs w:val="24"/>
              </w:rPr>
              <w:t>La satisfaction par rapport aux personnels du CPA.</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110</w:t>
            </w:r>
          </w:p>
        </w:tc>
      </w:tr>
      <w:tr w:rsidR="001E2C34" w:rsidTr="00BC7AAD">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24</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bCs/>
                <w:sz w:val="24"/>
                <w:szCs w:val="24"/>
              </w:rPr>
            </w:pPr>
            <w:r w:rsidRPr="00A87624">
              <w:rPr>
                <w:rFonts w:asciiTheme="majorBidi" w:hAnsiTheme="majorBidi" w:cstheme="majorBidi"/>
                <w:bCs/>
                <w:sz w:val="24"/>
                <w:szCs w:val="24"/>
              </w:rPr>
              <w:t>Réclamations des clients.</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111</w:t>
            </w:r>
          </w:p>
        </w:tc>
      </w:tr>
      <w:tr w:rsidR="001E2C34" w:rsidTr="00BC7AAD">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25</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bCs/>
                <w:sz w:val="24"/>
                <w:szCs w:val="24"/>
              </w:rPr>
            </w:pPr>
            <w:r w:rsidRPr="00A87624">
              <w:rPr>
                <w:rFonts w:asciiTheme="majorBidi" w:hAnsiTheme="majorBidi" w:cstheme="majorBidi"/>
                <w:bCs/>
                <w:sz w:val="24"/>
                <w:szCs w:val="24"/>
              </w:rPr>
              <w:t>Traitement des réclamations.</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111</w:t>
            </w:r>
          </w:p>
        </w:tc>
      </w:tr>
      <w:tr w:rsidR="001E2C34" w:rsidTr="00BC7AAD">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26</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bCs/>
                <w:sz w:val="24"/>
                <w:szCs w:val="24"/>
              </w:rPr>
            </w:pPr>
            <w:r w:rsidRPr="00A87624">
              <w:rPr>
                <w:rFonts w:asciiTheme="majorBidi" w:hAnsiTheme="majorBidi" w:cstheme="majorBidi"/>
                <w:bCs/>
                <w:sz w:val="24"/>
                <w:szCs w:val="24"/>
              </w:rPr>
              <w:t>Contact du CPA par téléphone.</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112</w:t>
            </w:r>
          </w:p>
        </w:tc>
      </w:tr>
      <w:tr w:rsidR="001E2C34" w:rsidTr="00BC7AAD">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27</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bCs/>
                <w:sz w:val="24"/>
                <w:szCs w:val="24"/>
              </w:rPr>
            </w:pPr>
            <w:r w:rsidRPr="00A87624">
              <w:rPr>
                <w:rFonts w:asciiTheme="majorBidi" w:hAnsiTheme="majorBidi" w:cstheme="majorBidi"/>
                <w:bCs/>
                <w:sz w:val="24"/>
                <w:szCs w:val="24"/>
              </w:rPr>
              <w:t>Etat de réponse des appels téléphoniques CPA.</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112</w:t>
            </w:r>
          </w:p>
        </w:tc>
      </w:tr>
      <w:tr w:rsidR="001E2C34" w:rsidTr="00BC7AAD">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28</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after="3"/>
              <w:ind w:right="370"/>
              <w:jc w:val="center"/>
              <w:rPr>
                <w:rFonts w:asciiTheme="majorBidi" w:hAnsiTheme="majorBidi" w:cstheme="majorBidi"/>
                <w:bCs/>
                <w:sz w:val="24"/>
                <w:szCs w:val="24"/>
              </w:rPr>
            </w:pPr>
            <w:r w:rsidRPr="00A87624">
              <w:rPr>
                <w:rFonts w:asciiTheme="majorBidi" w:hAnsiTheme="majorBidi" w:cstheme="majorBidi"/>
                <w:bCs/>
                <w:sz w:val="24"/>
                <w:szCs w:val="24"/>
              </w:rPr>
              <w:t>La fidélité au Crédit Populaire d’Algérie.</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113</w:t>
            </w:r>
          </w:p>
        </w:tc>
      </w:tr>
      <w:tr w:rsidR="001E2C34" w:rsidTr="00BC7AAD">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29</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BC7AAD">
            <w:pPr>
              <w:spacing w:line="259" w:lineRule="auto"/>
              <w:jc w:val="center"/>
              <w:rPr>
                <w:rFonts w:asciiTheme="majorBidi" w:hAnsiTheme="majorBidi" w:cstheme="majorBidi"/>
                <w:bCs/>
                <w:sz w:val="24"/>
                <w:szCs w:val="24"/>
              </w:rPr>
            </w:pPr>
            <w:r w:rsidRPr="00A87624">
              <w:rPr>
                <w:rFonts w:asciiTheme="majorBidi" w:hAnsiTheme="majorBidi" w:cstheme="majorBidi"/>
                <w:bCs/>
                <w:sz w:val="24"/>
                <w:szCs w:val="24"/>
              </w:rPr>
              <w:t>La recommandation de la banque.</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114</w:t>
            </w:r>
          </w:p>
        </w:tc>
      </w:tr>
      <w:tr w:rsidR="001E2C34" w:rsidTr="00324401">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lastRenderedPageBreak/>
              <w:t>30</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rPr>
                <w:rFonts w:asciiTheme="majorBidi" w:hAnsiTheme="majorBidi" w:cstheme="majorBidi"/>
                <w:bCs/>
                <w:sz w:val="24"/>
                <w:szCs w:val="24"/>
              </w:rPr>
            </w:pPr>
            <w:r w:rsidRPr="00A87624">
              <w:rPr>
                <w:rFonts w:asciiTheme="majorBidi" w:hAnsiTheme="majorBidi" w:cstheme="majorBidi"/>
                <w:bCs/>
                <w:sz w:val="24"/>
                <w:szCs w:val="24"/>
              </w:rPr>
              <w:t>Les observations et les suggestions des clients.</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115</w:t>
            </w:r>
          </w:p>
        </w:tc>
      </w:tr>
      <w:tr w:rsidR="001E2C34" w:rsidTr="00324401">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31</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after="112"/>
              <w:ind w:right="6"/>
              <w:rPr>
                <w:rFonts w:asciiTheme="majorBidi" w:hAnsiTheme="majorBidi" w:cstheme="majorBidi"/>
                <w:bCs/>
                <w:sz w:val="24"/>
                <w:szCs w:val="24"/>
              </w:rPr>
            </w:pPr>
            <w:r w:rsidRPr="00A87624">
              <w:rPr>
                <w:rFonts w:asciiTheme="majorBidi" w:hAnsiTheme="majorBidi" w:cstheme="majorBidi"/>
                <w:bCs/>
                <w:sz w:val="24"/>
                <w:szCs w:val="24"/>
              </w:rPr>
              <w:t>Le résultat de la satisfaction globale de la qualité de service sur L’ancienneté de la clientèle du CPA.</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116</w:t>
            </w:r>
          </w:p>
        </w:tc>
      </w:tr>
      <w:tr w:rsidR="001E2C34" w:rsidTr="00324401">
        <w:trPr>
          <w:trHeight w:val="330"/>
        </w:trPr>
        <w:tc>
          <w:tcPr>
            <w:tcW w:w="1697"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line="259" w:lineRule="auto"/>
              <w:ind w:left="5"/>
              <w:jc w:val="center"/>
              <w:rPr>
                <w:rFonts w:asciiTheme="majorBidi" w:hAnsiTheme="majorBidi" w:cstheme="majorBidi"/>
                <w:sz w:val="24"/>
                <w:szCs w:val="24"/>
              </w:rPr>
            </w:pPr>
            <w:r w:rsidRPr="00A87624">
              <w:rPr>
                <w:rFonts w:asciiTheme="majorBidi" w:hAnsiTheme="majorBidi" w:cstheme="majorBidi"/>
                <w:sz w:val="24"/>
                <w:szCs w:val="24"/>
              </w:rPr>
              <w:t>32</w:t>
            </w:r>
          </w:p>
        </w:tc>
        <w:tc>
          <w:tcPr>
            <w:tcW w:w="5915" w:type="dxa"/>
            <w:tcBorders>
              <w:top w:val="single" w:sz="4" w:space="0" w:color="000000"/>
              <w:left w:val="single" w:sz="4" w:space="0" w:color="000000"/>
              <w:bottom w:val="single" w:sz="4" w:space="0" w:color="000000"/>
              <w:right w:val="single" w:sz="4" w:space="0" w:color="000000"/>
            </w:tcBorders>
            <w:vAlign w:val="center"/>
          </w:tcPr>
          <w:p w:rsidR="001E2C34" w:rsidRPr="00A87624" w:rsidRDefault="001E2C34" w:rsidP="0014710F">
            <w:pPr>
              <w:spacing w:after="117"/>
              <w:ind w:right="6"/>
              <w:rPr>
                <w:rFonts w:asciiTheme="majorBidi" w:hAnsiTheme="majorBidi" w:cstheme="majorBidi"/>
                <w:bCs/>
                <w:sz w:val="24"/>
                <w:szCs w:val="24"/>
              </w:rPr>
            </w:pPr>
            <w:r w:rsidRPr="00A87624">
              <w:rPr>
                <w:rFonts w:asciiTheme="majorBidi" w:hAnsiTheme="majorBidi" w:cstheme="majorBidi"/>
                <w:bCs/>
                <w:sz w:val="24"/>
                <w:szCs w:val="24"/>
              </w:rPr>
              <w:t>Satisfaction globale de la qualité de service selon la catégorie Socioprofessionnel.</w:t>
            </w:r>
          </w:p>
        </w:tc>
        <w:tc>
          <w:tcPr>
            <w:tcW w:w="1763" w:type="dxa"/>
            <w:tcBorders>
              <w:top w:val="single" w:sz="4" w:space="0" w:color="000000"/>
              <w:left w:val="single" w:sz="4" w:space="0" w:color="000000"/>
              <w:bottom w:val="single" w:sz="4" w:space="0" w:color="000000"/>
              <w:right w:val="single" w:sz="4" w:space="0" w:color="000000"/>
            </w:tcBorders>
            <w:vAlign w:val="center"/>
          </w:tcPr>
          <w:p w:rsidR="001E2C34" w:rsidRDefault="00324401" w:rsidP="00324401">
            <w:pPr>
              <w:spacing w:line="259" w:lineRule="auto"/>
              <w:ind w:left="7"/>
              <w:jc w:val="center"/>
            </w:pPr>
            <w:r>
              <w:t>117</w:t>
            </w:r>
          </w:p>
        </w:tc>
      </w:tr>
    </w:tbl>
    <w:p w:rsidR="00C7468B" w:rsidRDefault="00C7468B" w:rsidP="00490113">
      <w:pPr>
        <w:spacing w:after="0" w:line="259" w:lineRule="auto"/>
        <w:rPr>
          <w:rFonts w:asciiTheme="majorBidi" w:hAnsiTheme="majorBidi" w:cstheme="majorBidi"/>
          <w:b/>
          <w:sz w:val="24"/>
          <w:szCs w:val="24"/>
        </w:rPr>
      </w:pPr>
    </w:p>
    <w:p w:rsidR="00AD4856" w:rsidRDefault="00C7468B" w:rsidP="0028280A">
      <w:pPr>
        <w:spacing w:after="0" w:line="259" w:lineRule="auto"/>
        <w:rPr>
          <w:rFonts w:asciiTheme="majorBidi" w:hAnsiTheme="majorBidi" w:cstheme="majorBidi"/>
          <w:b/>
          <w:sz w:val="24"/>
          <w:szCs w:val="24"/>
        </w:rPr>
      </w:pPr>
      <w:r>
        <w:rPr>
          <w:rFonts w:asciiTheme="majorBidi" w:hAnsiTheme="majorBidi" w:cstheme="majorBidi"/>
          <w:b/>
          <w:sz w:val="24"/>
          <w:szCs w:val="24"/>
        </w:rPr>
        <w:t xml:space="preserve">                                          </w:t>
      </w: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AD4856" w:rsidRDefault="00AD4856" w:rsidP="0028280A">
      <w:pPr>
        <w:spacing w:after="0" w:line="259" w:lineRule="auto"/>
        <w:rPr>
          <w:rFonts w:asciiTheme="majorBidi" w:hAnsiTheme="majorBidi" w:cstheme="majorBidi"/>
          <w:b/>
          <w:sz w:val="24"/>
          <w:szCs w:val="24"/>
        </w:rPr>
      </w:pPr>
    </w:p>
    <w:p w:rsidR="001E2C34" w:rsidRDefault="00AD4856" w:rsidP="0028280A">
      <w:pPr>
        <w:spacing w:after="0" w:line="259" w:lineRule="auto"/>
        <w:rPr>
          <w:rFonts w:asciiTheme="majorBidi" w:hAnsiTheme="majorBidi" w:cstheme="majorBidi"/>
          <w:b/>
          <w:sz w:val="24"/>
          <w:szCs w:val="24"/>
        </w:rPr>
      </w:pPr>
      <w:r>
        <w:rPr>
          <w:rFonts w:asciiTheme="majorBidi" w:hAnsiTheme="majorBidi" w:cstheme="majorBidi"/>
          <w:b/>
          <w:sz w:val="24"/>
          <w:szCs w:val="24"/>
        </w:rPr>
        <w:t xml:space="preserve">                                            </w:t>
      </w:r>
      <w:r w:rsidR="00C7468B">
        <w:rPr>
          <w:rFonts w:asciiTheme="majorBidi" w:hAnsiTheme="majorBidi" w:cstheme="majorBidi"/>
          <w:b/>
          <w:sz w:val="24"/>
          <w:szCs w:val="24"/>
        </w:rPr>
        <w:t xml:space="preserve">LISTE DES ABREVIATIONS </w:t>
      </w:r>
    </w:p>
    <w:p w:rsidR="00AD4856" w:rsidRDefault="00AD4856" w:rsidP="0028280A">
      <w:pPr>
        <w:spacing w:after="0" w:line="259" w:lineRule="auto"/>
        <w:rPr>
          <w:rFonts w:asciiTheme="majorBidi" w:hAnsiTheme="majorBidi" w:cstheme="majorBidi"/>
          <w:b/>
          <w:sz w:val="24"/>
          <w:szCs w:val="24"/>
        </w:rPr>
      </w:pPr>
    </w:p>
    <w:p w:rsidR="0028280A" w:rsidRPr="0028280A" w:rsidRDefault="0028280A" w:rsidP="0028280A">
      <w:pPr>
        <w:spacing w:after="0" w:line="259" w:lineRule="auto"/>
        <w:rPr>
          <w:rFonts w:asciiTheme="majorBidi" w:hAnsiTheme="majorBidi" w:cstheme="majorBidi"/>
          <w:b/>
          <w:sz w:val="24"/>
          <w:szCs w:val="24"/>
        </w:rPr>
      </w:pPr>
    </w:p>
    <w:tbl>
      <w:tblPr>
        <w:tblStyle w:val="TableGrid"/>
        <w:tblW w:w="9452" w:type="dxa"/>
        <w:tblInd w:w="-108" w:type="dxa"/>
        <w:tblCellMar>
          <w:top w:w="7" w:type="dxa"/>
          <w:left w:w="108" w:type="dxa"/>
          <w:right w:w="79" w:type="dxa"/>
        </w:tblCellMar>
        <w:tblLook w:val="04A0"/>
      </w:tblPr>
      <w:tblGrid>
        <w:gridCol w:w="2001"/>
        <w:gridCol w:w="7451"/>
      </w:tblGrid>
      <w:tr w:rsidR="001E2C34" w:rsidRPr="00A87624" w:rsidTr="00192C3E">
        <w:trPr>
          <w:trHeight w:val="393"/>
        </w:trPr>
        <w:tc>
          <w:tcPr>
            <w:tcW w:w="200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ind w:right="29"/>
              <w:jc w:val="center"/>
              <w:rPr>
                <w:rFonts w:asciiTheme="majorBidi" w:hAnsiTheme="majorBidi" w:cstheme="majorBidi"/>
                <w:sz w:val="24"/>
                <w:szCs w:val="24"/>
              </w:rPr>
            </w:pPr>
            <w:r w:rsidRPr="00324401">
              <w:rPr>
                <w:rFonts w:asciiTheme="majorBidi" w:hAnsiTheme="majorBidi" w:cstheme="majorBidi"/>
                <w:b/>
                <w:sz w:val="24"/>
                <w:szCs w:val="24"/>
              </w:rPr>
              <w:t xml:space="preserve">Abréviation </w:t>
            </w:r>
          </w:p>
        </w:tc>
        <w:tc>
          <w:tcPr>
            <w:tcW w:w="745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ind w:right="28"/>
              <w:jc w:val="center"/>
              <w:rPr>
                <w:rFonts w:asciiTheme="majorBidi" w:hAnsiTheme="majorBidi" w:cstheme="majorBidi"/>
                <w:sz w:val="24"/>
                <w:szCs w:val="24"/>
              </w:rPr>
            </w:pPr>
            <w:r w:rsidRPr="00324401">
              <w:rPr>
                <w:rFonts w:asciiTheme="majorBidi" w:hAnsiTheme="majorBidi" w:cstheme="majorBidi"/>
                <w:b/>
                <w:sz w:val="24"/>
                <w:szCs w:val="24"/>
              </w:rPr>
              <w:t xml:space="preserve">Signification </w:t>
            </w:r>
          </w:p>
        </w:tc>
      </w:tr>
      <w:tr w:rsidR="001E2C34" w:rsidRPr="00A87624" w:rsidTr="00192C3E">
        <w:trPr>
          <w:trHeight w:val="271"/>
        </w:trPr>
        <w:tc>
          <w:tcPr>
            <w:tcW w:w="200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ind w:right="32"/>
              <w:rPr>
                <w:rFonts w:asciiTheme="majorBidi" w:hAnsiTheme="majorBidi" w:cstheme="majorBidi"/>
                <w:sz w:val="24"/>
                <w:szCs w:val="24"/>
              </w:rPr>
            </w:pPr>
            <w:r w:rsidRPr="00324401">
              <w:rPr>
                <w:rFonts w:asciiTheme="majorBidi" w:hAnsiTheme="majorBidi" w:cstheme="majorBidi"/>
                <w:sz w:val="24"/>
                <w:szCs w:val="24"/>
              </w:rPr>
              <w:t xml:space="preserve">         CPA</w:t>
            </w:r>
          </w:p>
        </w:tc>
        <w:tc>
          <w:tcPr>
            <w:tcW w:w="745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rPr>
                <w:rFonts w:asciiTheme="majorBidi" w:hAnsiTheme="majorBidi" w:cstheme="majorBidi"/>
                <w:sz w:val="24"/>
                <w:szCs w:val="24"/>
              </w:rPr>
            </w:pPr>
            <w:r w:rsidRPr="00324401">
              <w:rPr>
                <w:rFonts w:asciiTheme="majorBidi" w:hAnsiTheme="majorBidi" w:cstheme="majorBidi"/>
                <w:sz w:val="24"/>
                <w:szCs w:val="24"/>
              </w:rPr>
              <w:t xml:space="preserve">Crédit populaire algérien. </w:t>
            </w:r>
          </w:p>
        </w:tc>
      </w:tr>
      <w:tr w:rsidR="001E2C34" w:rsidRPr="00A87624" w:rsidTr="00192C3E">
        <w:trPr>
          <w:trHeight w:val="233"/>
        </w:trPr>
        <w:tc>
          <w:tcPr>
            <w:tcW w:w="200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ind w:right="31"/>
              <w:rPr>
                <w:rFonts w:asciiTheme="majorBidi" w:hAnsiTheme="majorBidi" w:cstheme="majorBidi"/>
                <w:sz w:val="24"/>
                <w:szCs w:val="24"/>
              </w:rPr>
            </w:pPr>
            <w:r w:rsidRPr="00324401">
              <w:rPr>
                <w:rFonts w:asciiTheme="majorBidi" w:hAnsiTheme="majorBidi" w:cstheme="majorBidi"/>
                <w:sz w:val="24"/>
                <w:szCs w:val="24"/>
              </w:rPr>
              <w:t xml:space="preserve">        B to B</w:t>
            </w:r>
          </w:p>
        </w:tc>
        <w:tc>
          <w:tcPr>
            <w:tcW w:w="745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rPr>
                <w:rFonts w:asciiTheme="majorBidi" w:hAnsiTheme="majorBidi" w:cstheme="majorBidi"/>
                <w:sz w:val="24"/>
                <w:szCs w:val="24"/>
              </w:rPr>
            </w:pPr>
            <w:r w:rsidRPr="00324401">
              <w:rPr>
                <w:rFonts w:asciiTheme="majorBidi" w:hAnsiTheme="majorBidi" w:cstheme="majorBidi"/>
                <w:sz w:val="24"/>
                <w:szCs w:val="24"/>
              </w:rPr>
              <w:t>Business to Business.</w:t>
            </w:r>
          </w:p>
        </w:tc>
      </w:tr>
      <w:tr w:rsidR="001E2C34" w:rsidRPr="00A87624" w:rsidTr="00192C3E">
        <w:trPr>
          <w:trHeight w:val="209"/>
        </w:trPr>
        <w:tc>
          <w:tcPr>
            <w:tcW w:w="200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ind w:right="33"/>
              <w:rPr>
                <w:rFonts w:asciiTheme="majorBidi" w:hAnsiTheme="majorBidi" w:cstheme="majorBidi"/>
                <w:sz w:val="24"/>
                <w:szCs w:val="24"/>
              </w:rPr>
            </w:pPr>
            <w:r w:rsidRPr="00324401">
              <w:rPr>
                <w:rFonts w:asciiTheme="majorBidi" w:hAnsiTheme="majorBidi" w:cstheme="majorBidi"/>
                <w:sz w:val="24"/>
                <w:szCs w:val="24"/>
              </w:rPr>
              <w:t xml:space="preserve">        B to C </w:t>
            </w:r>
          </w:p>
        </w:tc>
        <w:tc>
          <w:tcPr>
            <w:tcW w:w="745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rPr>
                <w:rFonts w:asciiTheme="majorBidi" w:hAnsiTheme="majorBidi" w:cstheme="majorBidi"/>
                <w:sz w:val="24"/>
                <w:szCs w:val="24"/>
              </w:rPr>
            </w:pPr>
            <w:r w:rsidRPr="00324401">
              <w:rPr>
                <w:rFonts w:asciiTheme="majorBidi" w:hAnsiTheme="majorBidi" w:cstheme="majorBidi"/>
                <w:sz w:val="24"/>
                <w:szCs w:val="24"/>
              </w:rPr>
              <w:t>Business to Consumer.</w:t>
            </w:r>
          </w:p>
        </w:tc>
      </w:tr>
      <w:tr w:rsidR="001E2C34" w:rsidRPr="00A87624" w:rsidTr="00192C3E">
        <w:trPr>
          <w:trHeight w:val="313"/>
        </w:trPr>
        <w:tc>
          <w:tcPr>
            <w:tcW w:w="200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ind w:right="31"/>
              <w:jc w:val="center"/>
              <w:rPr>
                <w:rFonts w:asciiTheme="majorBidi" w:hAnsiTheme="majorBidi" w:cstheme="majorBidi"/>
                <w:sz w:val="24"/>
                <w:szCs w:val="24"/>
              </w:rPr>
            </w:pPr>
            <w:r w:rsidRPr="00324401">
              <w:rPr>
                <w:rFonts w:asciiTheme="majorBidi" w:hAnsiTheme="majorBidi" w:cstheme="majorBidi"/>
                <w:sz w:val="24"/>
                <w:szCs w:val="24"/>
              </w:rPr>
              <w:t xml:space="preserve">PIB </w:t>
            </w:r>
          </w:p>
        </w:tc>
        <w:tc>
          <w:tcPr>
            <w:tcW w:w="745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rPr>
                <w:rFonts w:asciiTheme="majorBidi" w:hAnsiTheme="majorBidi" w:cstheme="majorBidi"/>
                <w:sz w:val="24"/>
                <w:szCs w:val="24"/>
              </w:rPr>
            </w:pPr>
            <w:r w:rsidRPr="00324401">
              <w:rPr>
                <w:rFonts w:asciiTheme="majorBidi" w:hAnsiTheme="majorBidi" w:cstheme="majorBidi"/>
                <w:sz w:val="24"/>
                <w:szCs w:val="24"/>
              </w:rPr>
              <w:t>produit intérieur brut.</w:t>
            </w:r>
          </w:p>
        </w:tc>
      </w:tr>
      <w:tr w:rsidR="001E2C34" w:rsidRPr="00A87624" w:rsidTr="00192C3E">
        <w:trPr>
          <w:trHeight w:val="261"/>
        </w:trPr>
        <w:tc>
          <w:tcPr>
            <w:tcW w:w="200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ind w:right="32"/>
              <w:jc w:val="center"/>
              <w:rPr>
                <w:rFonts w:asciiTheme="majorBidi" w:hAnsiTheme="majorBidi" w:cstheme="majorBidi"/>
                <w:sz w:val="24"/>
                <w:szCs w:val="24"/>
              </w:rPr>
            </w:pPr>
            <w:r w:rsidRPr="00324401">
              <w:rPr>
                <w:rFonts w:asciiTheme="majorBidi" w:hAnsiTheme="majorBidi" w:cstheme="majorBidi"/>
                <w:sz w:val="24"/>
                <w:szCs w:val="24"/>
              </w:rPr>
              <w:t xml:space="preserve"> IFCAM</w:t>
            </w:r>
          </w:p>
        </w:tc>
        <w:tc>
          <w:tcPr>
            <w:tcW w:w="745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rPr>
                <w:rFonts w:asciiTheme="majorBidi" w:hAnsiTheme="majorBidi" w:cstheme="majorBidi"/>
                <w:sz w:val="24"/>
                <w:szCs w:val="24"/>
              </w:rPr>
            </w:pPr>
            <w:r w:rsidRPr="00324401">
              <w:rPr>
                <w:rFonts w:asciiTheme="majorBidi" w:hAnsiTheme="majorBidi" w:cstheme="majorBidi"/>
                <w:sz w:val="24"/>
                <w:szCs w:val="24"/>
              </w:rPr>
              <w:t>l'université du Groupe Crédit Agricole.</w:t>
            </w:r>
          </w:p>
        </w:tc>
      </w:tr>
      <w:tr w:rsidR="001E2C34" w:rsidRPr="00A87624" w:rsidTr="00192C3E">
        <w:trPr>
          <w:trHeight w:val="237"/>
        </w:trPr>
        <w:tc>
          <w:tcPr>
            <w:tcW w:w="200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ind w:right="30"/>
              <w:jc w:val="center"/>
              <w:rPr>
                <w:rFonts w:asciiTheme="majorBidi" w:hAnsiTheme="majorBidi" w:cstheme="majorBidi"/>
                <w:sz w:val="24"/>
                <w:szCs w:val="24"/>
              </w:rPr>
            </w:pPr>
            <w:r w:rsidRPr="00324401">
              <w:rPr>
                <w:rFonts w:asciiTheme="majorBidi" w:hAnsiTheme="majorBidi" w:cstheme="majorBidi"/>
                <w:sz w:val="24"/>
                <w:szCs w:val="24"/>
              </w:rPr>
              <w:t xml:space="preserve">SMART </w:t>
            </w:r>
          </w:p>
        </w:tc>
        <w:tc>
          <w:tcPr>
            <w:tcW w:w="745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rPr>
                <w:rFonts w:asciiTheme="majorBidi" w:hAnsiTheme="majorBidi" w:cstheme="majorBidi"/>
                <w:sz w:val="24"/>
                <w:szCs w:val="24"/>
              </w:rPr>
            </w:pPr>
            <w:r w:rsidRPr="00324401">
              <w:rPr>
                <w:rFonts w:asciiTheme="majorBidi" w:hAnsiTheme="majorBidi" w:cstheme="majorBidi"/>
                <w:sz w:val="24"/>
                <w:szCs w:val="24"/>
              </w:rPr>
              <w:t xml:space="preserve">Salaient Multi Attribut </w:t>
            </w:r>
            <w:proofErr w:type="spellStart"/>
            <w:r w:rsidRPr="00324401">
              <w:rPr>
                <w:rFonts w:asciiTheme="majorBidi" w:hAnsiTheme="majorBidi" w:cstheme="majorBidi"/>
                <w:sz w:val="24"/>
                <w:szCs w:val="24"/>
              </w:rPr>
              <w:t>Research</w:t>
            </w:r>
            <w:proofErr w:type="spellEnd"/>
            <w:r w:rsidRPr="00324401">
              <w:rPr>
                <w:rFonts w:asciiTheme="majorBidi" w:hAnsiTheme="majorBidi" w:cstheme="majorBidi"/>
                <w:sz w:val="24"/>
                <w:szCs w:val="24"/>
              </w:rPr>
              <w:t xml:space="preserve"> Technique</w:t>
            </w:r>
          </w:p>
        </w:tc>
      </w:tr>
      <w:tr w:rsidR="001E2C34" w:rsidRPr="00A87624" w:rsidTr="00192C3E">
        <w:trPr>
          <w:trHeight w:val="199"/>
        </w:trPr>
        <w:tc>
          <w:tcPr>
            <w:tcW w:w="200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ind w:right="30"/>
              <w:jc w:val="center"/>
              <w:rPr>
                <w:rFonts w:asciiTheme="majorBidi" w:hAnsiTheme="majorBidi" w:cstheme="majorBidi"/>
                <w:sz w:val="24"/>
                <w:szCs w:val="24"/>
              </w:rPr>
            </w:pPr>
            <w:r w:rsidRPr="00324401">
              <w:rPr>
                <w:rFonts w:asciiTheme="majorBidi" w:hAnsiTheme="majorBidi" w:cstheme="majorBidi"/>
                <w:sz w:val="24"/>
                <w:szCs w:val="24"/>
              </w:rPr>
              <w:t xml:space="preserve"> MSC</w:t>
            </w:r>
          </w:p>
        </w:tc>
        <w:tc>
          <w:tcPr>
            <w:tcW w:w="745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rPr>
                <w:rFonts w:asciiTheme="majorBidi" w:hAnsiTheme="majorBidi" w:cstheme="majorBidi"/>
                <w:sz w:val="24"/>
                <w:szCs w:val="24"/>
              </w:rPr>
            </w:pPr>
            <w:r w:rsidRPr="00324401">
              <w:rPr>
                <w:rFonts w:asciiTheme="majorBidi" w:hAnsiTheme="majorBidi" w:cstheme="majorBidi"/>
                <w:sz w:val="24"/>
                <w:szCs w:val="24"/>
              </w:rPr>
              <w:t>mesure de la satisfaction des clients.</w:t>
            </w:r>
          </w:p>
        </w:tc>
      </w:tr>
      <w:tr w:rsidR="001E2C34" w:rsidRPr="00A87624" w:rsidTr="00192C3E">
        <w:trPr>
          <w:trHeight w:val="317"/>
        </w:trPr>
        <w:tc>
          <w:tcPr>
            <w:tcW w:w="200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ind w:right="27"/>
              <w:jc w:val="center"/>
              <w:rPr>
                <w:rFonts w:asciiTheme="majorBidi" w:hAnsiTheme="majorBidi" w:cstheme="majorBidi"/>
                <w:sz w:val="24"/>
                <w:szCs w:val="24"/>
              </w:rPr>
            </w:pPr>
            <w:r w:rsidRPr="00324401">
              <w:rPr>
                <w:rFonts w:asciiTheme="majorBidi" w:hAnsiTheme="majorBidi" w:cstheme="majorBidi"/>
                <w:sz w:val="24"/>
                <w:szCs w:val="24"/>
              </w:rPr>
              <w:t>ISO</w:t>
            </w:r>
          </w:p>
        </w:tc>
        <w:tc>
          <w:tcPr>
            <w:tcW w:w="745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rPr>
                <w:rFonts w:asciiTheme="majorBidi" w:hAnsiTheme="majorBidi" w:cstheme="majorBidi"/>
                <w:sz w:val="24"/>
                <w:szCs w:val="24"/>
              </w:rPr>
            </w:pPr>
            <w:r w:rsidRPr="00324401">
              <w:rPr>
                <w:rFonts w:asciiTheme="majorBidi" w:hAnsiTheme="majorBidi" w:cstheme="majorBidi"/>
                <w:sz w:val="24"/>
                <w:szCs w:val="24"/>
              </w:rPr>
              <w:t>l'Organisation Internationale de normalisation.</w:t>
            </w:r>
          </w:p>
        </w:tc>
      </w:tr>
      <w:tr w:rsidR="001E2C34" w:rsidRPr="00A87624" w:rsidTr="00C7468B">
        <w:trPr>
          <w:trHeight w:val="477"/>
        </w:trPr>
        <w:tc>
          <w:tcPr>
            <w:tcW w:w="200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ind w:right="30"/>
              <w:rPr>
                <w:rFonts w:asciiTheme="majorBidi" w:hAnsiTheme="majorBidi" w:cstheme="majorBidi"/>
                <w:sz w:val="24"/>
                <w:szCs w:val="24"/>
              </w:rPr>
            </w:pPr>
            <w:r w:rsidRPr="00324401">
              <w:rPr>
                <w:rFonts w:asciiTheme="majorBidi" w:hAnsiTheme="majorBidi" w:cstheme="majorBidi"/>
                <w:sz w:val="24"/>
                <w:szCs w:val="24"/>
              </w:rPr>
              <w:t xml:space="preserve">     AFNOR</w:t>
            </w:r>
          </w:p>
        </w:tc>
        <w:tc>
          <w:tcPr>
            <w:tcW w:w="7451" w:type="dxa"/>
            <w:tcBorders>
              <w:top w:val="single" w:sz="4" w:space="0" w:color="000000"/>
              <w:left w:val="single" w:sz="4" w:space="0" w:color="000000"/>
              <w:bottom w:val="single" w:sz="4" w:space="0" w:color="000000"/>
              <w:right w:val="single" w:sz="4" w:space="0" w:color="000000"/>
            </w:tcBorders>
          </w:tcPr>
          <w:p w:rsidR="001E2C34" w:rsidRPr="00324401" w:rsidRDefault="001E2C34" w:rsidP="001E2C34">
            <w:pPr>
              <w:spacing w:line="259" w:lineRule="auto"/>
              <w:rPr>
                <w:rFonts w:asciiTheme="majorBidi" w:hAnsiTheme="majorBidi" w:cstheme="majorBidi"/>
                <w:sz w:val="24"/>
                <w:szCs w:val="24"/>
              </w:rPr>
            </w:pPr>
            <w:r w:rsidRPr="00324401">
              <w:rPr>
                <w:rFonts w:asciiTheme="majorBidi" w:hAnsiTheme="majorBidi" w:cstheme="majorBidi"/>
                <w:sz w:val="24"/>
                <w:szCs w:val="24"/>
              </w:rPr>
              <w:t xml:space="preserve"> Association Française de normalisation.</w:t>
            </w:r>
          </w:p>
        </w:tc>
      </w:tr>
    </w:tbl>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AD4856" w:rsidRDefault="00AD4856" w:rsidP="00BC7AAD">
      <w:pPr>
        <w:tabs>
          <w:tab w:val="center" w:pos="4536"/>
        </w:tabs>
        <w:jc w:val="center"/>
        <w:rPr>
          <w:rFonts w:ascii="Times New Roman" w:hAnsi="Times New Roman" w:cs="Times New Roman"/>
          <w:b/>
          <w:color w:val="FF0000"/>
          <w:sz w:val="32"/>
          <w:szCs w:val="32"/>
        </w:rPr>
      </w:pPr>
    </w:p>
    <w:p w:rsidR="00082DF7" w:rsidRPr="00D05401" w:rsidRDefault="00D05401" w:rsidP="00BC7AAD">
      <w:pPr>
        <w:tabs>
          <w:tab w:val="center" w:pos="4536"/>
        </w:tabs>
        <w:jc w:val="center"/>
        <w:rPr>
          <w:rFonts w:ascii="Times New Roman" w:hAnsi="Times New Roman" w:cs="Times New Roman"/>
          <w:b/>
          <w:sz w:val="28"/>
          <w:szCs w:val="28"/>
        </w:rPr>
      </w:pPr>
      <w:r w:rsidRPr="00DB668A">
        <w:rPr>
          <w:rFonts w:ascii="Times New Roman" w:hAnsi="Times New Roman" w:cs="Times New Roman"/>
          <w:b/>
          <w:color w:val="FF0000"/>
          <w:sz w:val="32"/>
          <w:szCs w:val="32"/>
        </w:rPr>
        <w:lastRenderedPageBreak/>
        <w:t>I</w:t>
      </w:r>
      <w:r w:rsidRPr="00D05401">
        <w:rPr>
          <w:rFonts w:ascii="Times New Roman" w:hAnsi="Times New Roman" w:cs="Times New Roman"/>
          <w:b/>
          <w:sz w:val="28"/>
          <w:szCs w:val="28"/>
        </w:rPr>
        <w:t>ntroduction</w:t>
      </w:r>
      <w:r w:rsidR="00861BB6">
        <w:rPr>
          <w:rFonts w:ascii="Times New Roman" w:hAnsi="Times New Roman" w:cs="Times New Roman"/>
          <w:b/>
          <w:sz w:val="28"/>
          <w:szCs w:val="28"/>
        </w:rPr>
        <w:t xml:space="preserve"> Générale</w:t>
      </w:r>
    </w:p>
    <w:p w:rsidR="00FA5FB3" w:rsidRPr="00FA5FB3" w:rsidRDefault="00C7468B" w:rsidP="00C7468B">
      <w:pPr>
        <w:spacing w:after="358"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A5FB3" w:rsidRPr="00FA5FB3">
        <w:rPr>
          <w:rFonts w:ascii="Times New Roman" w:hAnsi="Times New Roman" w:cs="Times New Roman"/>
          <w:sz w:val="24"/>
          <w:szCs w:val="24"/>
        </w:rPr>
        <w:t xml:space="preserve">Face à une demande mondiale de plus en plus exigeante et à une pression concurrentielle croissante, les institutions financières tentent d'utiliser des techniques </w:t>
      </w:r>
      <w:proofErr w:type="gramStart"/>
      <w:r w:rsidR="00FA5FB3" w:rsidRPr="00FA5FB3">
        <w:rPr>
          <w:rFonts w:ascii="Times New Roman" w:hAnsi="Times New Roman" w:cs="Times New Roman"/>
          <w:sz w:val="24"/>
          <w:szCs w:val="24"/>
        </w:rPr>
        <w:t>marketing</w:t>
      </w:r>
      <w:proofErr w:type="gramEnd"/>
      <w:r w:rsidR="00FA5FB3" w:rsidRPr="00FA5FB3">
        <w:rPr>
          <w:rFonts w:ascii="Times New Roman" w:hAnsi="Times New Roman" w:cs="Times New Roman"/>
          <w:sz w:val="24"/>
          <w:szCs w:val="24"/>
        </w:rPr>
        <w:t xml:space="preserve"> innovantes pour répondre pleinement aux attentes des clients et conquérir de nouveaux clients.</w:t>
      </w:r>
    </w:p>
    <w:p w:rsidR="00FA5FB3" w:rsidRPr="00FA5FB3" w:rsidRDefault="00FA5FB3" w:rsidP="00C7468B">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t xml:space="preserve">     Dans un contexte de concurrence intensifiée, de changements environnementaux et d'incertitude, il est devenu une priorité absolue pour les institutions financières algériennes de trouver des moyens efficaces de différenciation pour maintenir des avantages compétitifs durables.</w:t>
      </w:r>
    </w:p>
    <w:p w:rsidR="00FA5FB3" w:rsidRPr="00FA5FB3" w:rsidRDefault="00FA5FB3" w:rsidP="00C7468B">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t>Une façon est de prêter de plus en plus d'attention Opinions sur la qualité du service fourni aux clients. Sachant que la perception est considérée comme une variable clé pour évaluer l'écart entre les attentes des clients et la performance perçue, et que la qualité de service est le principal facteur de création d'une valeur client exceptionnelle pour répondre à la demande et construire des relations à long terme avec eux. Les institutions ont l'obligation d'assurer la satisfaction des clients et leurs opinions sur les services fournis</w:t>
      </w:r>
      <w:r w:rsidR="00111C11">
        <w:rPr>
          <w:rStyle w:val="Appelnotedebasdep"/>
          <w:rFonts w:ascii="Times New Roman" w:hAnsi="Times New Roman" w:cs="Times New Roman"/>
          <w:sz w:val="24"/>
          <w:szCs w:val="24"/>
        </w:rPr>
        <w:footnoteReference w:id="2"/>
      </w:r>
      <w:r w:rsidRPr="00FA5FB3">
        <w:rPr>
          <w:rFonts w:ascii="Times New Roman" w:hAnsi="Times New Roman" w:cs="Times New Roman"/>
          <w:sz w:val="24"/>
          <w:szCs w:val="24"/>
        </w:rPr>
        <w:t>.</w:t>
      </w:r>
    </w:p>
    <w:p w:rsidR="00FA5FB3" w:rsidRPr="00FA5FB3" w:rsidRDefault="00FA5FB3" w:rsidP="00C7468B">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t>A ce stade, la satisfaction client de la banque est mesurée, d'une part pour répondre aux besoins et attentes des clients, et pour améliorer la qualité des services rendus, d'autre part, pour planifier et préparer les services de demain.</w:t>
      </w:r>
    </w:p>
    <w:p w:rsidR="00FA5FB3" w:rsidRPr="00FA5FB3" w:rsidRDefault="00FA5FB3" w:rsidP="00C7468B">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t>L'industrie bancaire repense ses outils et améliore sa stratégie de différenciation</w:t>
      </w:r>
      <w:r w:rsidR="00111C11">
        <w:rPr>
          <w:rStyle w:val="Appelnotedebasdep"/>
          <w:rFonts w:ascii="Times New Roman" w:hAnsi="Times New Roman" w:cs="Times New Roman"/>
          <w:sz w:val="24"/>
          <w:szCs w:val="24"/>
        </w:rPr>
        <w:footnoteReference w:id="3"/>
      </w:r>
      <w:r w:rsidRPr="00FA5FB3">
        <w:rPr>
          <w:rFonts w:ascii="Times New Roman" w:hAnsi="Times New Roman" w:cs="Times New Roman"/>
          <w:sz w:val="24"/>
          <w:szCs w:val="24"/>
        </w:rPr>
        <w:t xml:space="preserve"> : elle ne se contente plus d'apporter à ses clients de simples avantages économiques, mais cherche à établir avec eux une relation privilégiée et durable, entendue comme une capacité. Identifier, acquérir et retenir les meilleurs pour augmenter les ventes et les profits.</w:t>
      </w:r>
    </w:p>
    <w:p w:rsidR="00FA5FB3" w:rsidRPr="00FA5FB3" w:rsidRDefault="00FA5FB3" w:rsidP="00C7468B">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t>Pour toutes ces raisons, nous avons choisi le thème suivant "L'Impact de la Qualité de Service sur la Satisfaction Client".</w:t>
      </w:r>
    </w:p>
    <w:p w:rsidR="00FA5FB3" w:rsidRPr="00FA5FB3" w:rsidRDefault="00FA5FB3" w:rsidP="00AD4856">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lastRenderedPageBreak/>
        <w:t>J'ai choisi ce sujet car je veux comprendre</w:t>
      </w:r>
      <w:r w:rsidR="00AD4856">
        <w:rPr>
          <w:rFonts w:ascii="Times New Roman" w:hAnsi="Times New Roman" w:cs="Times New Roman"/>
          <w:sz w:val="24"/>
          <w:szCs w:val="24"/>
        </w:rPr>
        <w:t xml:space="preserve"> et cadrer</w:t>
      </w:r>
      <w:r w:rsidRPr="00FA5FB3">
        <w:rPr>
          <w:rFonts w:ascii="Times New Roman" w:hAnsi="Times New Roman" w:cs="Times New Roman"/>
          <w:sz w:val="24"/>
          <w:szCs w:val="24"/>
        </w:rPr>
        <w:t xml:space="preserve"> la qualité des services fournis par la banque (CPA) pour répondre aux besoins des clients, car la mesure de l'évolution du niveau de satisfaction client est cruciale, car des clients satisfaits peuvent renforcer sa fidélité.</w:t>
      </w:r>
    </w:p>
    <w:p w:rsidR="00FA5FB3" w:rsidRDefault="00AD4856" w:rsidP="00C7468B">
      <w:pPr>
        <w:spacing w:after="358" w:line="360" w:lineRule="auto"/>
        <w:jc w:val="both"/>
        <w:rPr>
          <w:rFonts w:ascii="Times New Roman" w:hAnsi="Times New Roman" w:cs="Times New Roman"/>
          <w:sz w:val="24"/>
          <w:szCs w:val="24"/>
        </w:rPr>
      </w:pPr>
      <w:r>
        <w:rPr>
          <w:rFonts w:ascii="Times New Roman" w:hAnsi="Times New Roman" w:cs="Times New Roman"/>
          <w:sz w:val="24"/>
          <w:szCs w:val="24"/>
        </w:rPr>
        <w:t>A travers ce mémoire</w:t>
      </w:r>
      <w:r w:rsidR="00FA5FB3" w:rsidRPr="00FA5FB3">
        <w:rPr>
          <w:rFonts w:ascii="Times New Roman" w:hAnsi="Times New Roman" w:cs="Times New Roman"/>
          <w:sz w:val="24"/>
          <w:szCs w:val="24"/>
        </w:rPr>
        <w:t xml:space="preserve">, nous tenterons de montrer l'intérêt </w:t>
      </w:r>
      <w:r>
        <w:rPr>
          <w:rFonts w:ascii="Times New Roman" w:hAnsi="Times New Roman" w:cs="Times New Roman"/>
          <w:sz w:val="24"/>
          <w:szCs w:val="24"/>
        </w:rPr>
        <w:t>de</w:t>
      </w:r>
      <w:r w:rsidR="00FA5FB3" w:rsidRPr="00FA5FB3">
        <w:rPr>
          <w:rFonts w:ascii="Times New Roman" w:hAnsi="Times New Roman" w:cs="Times New Roman"/>
          <w:sz w:val="24"/>
          <w:szCs w:val="24"/>
        </w:rPr>
        <w:t xml:space="preserve"> mesurer la satisfaction client dans la recherche universitaire et l'intérêt des banques pour l'amélioration de la qualité de service.</w:t>
      </w:r>
    </w:p>
    <w:p w:rsidR="00C7468B" w:rsidRPr="00FA5FB3" w:rsidRDefault="00C7468B" w:rsidP="00C7468B">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t xml:space="preserve">Cela nous amène à poser les questions suivantes, qui sont généralement toutes des préoccupations </w:t>
      </w:r>
      <w:r>
        <w:rPr>
          <w:rFonts w:ascii="Times New Roman" w:hAnsi="Times New Roman" w:cs="Times New Roman"/>
          <w:sz w:val="24"/>
          <w:szCs w:val="24"/>
        </w:rPr>
        <w:t>et à poser la problématique suivante</w:t>
      </w:r>
      <w:r w:rsidRPr="00FA5FB3">
        <w:rPr>
          <w:rFonts w:ascii="Times New Roman" w:hAnsi="Times New Roman" w:cs="Times New Roman"/>
          <w:sz w:val="24"/>
          <w:szCs w:val="24"/>
        </w:rPr>
        <w:t>:</w:t>
      </w:r>
    </w:p>
    <w:p w:rsidR="00C7468B" w:rsidRPr="00C7468B" w:rsidRDefault="00C7468B" w:rsidP="00C7468B">
      <w:pPr>
        <w:spacing w:after="358" w:line="360" w:lineRule="auto"/>
        <w:rPr>
          <w:rFonts w:ascii="Times New Roman" w:hAnsi="Times New Roman" w:cs="Times New Roman"/>
          <w:b/>
          <w:sz w:val="24"/>
          <w:szCs w:val="24"/>
        </w:rPr>
      </w:pPr>
      <w:r w:rsidRPr="00FA5FB3">
        <w:rPr>
          <w:rFonts w:ascii="Times New Roman" w:hAnsi="Times New Roman" w:cs="Times New Roman"/>
          <w:sz w:val="24"/>
          <w:szCs w:val="24"/>
        </w:rPr>
        <w:t>"</w:t>
      </w:r>
      <w:r w:rsidRPr="00C7468B">
        <w:rPr>
          <w:rFonts w:ascii="Times New Roman" w:hAnsi="Times New Roman" w:cs="Times New Roman"/>
          <w:b/>
          <w:sz w:val="24"/>
          <w:szCs w:val="24"/>
        </w:rPr>
        <w:t>Comment la qualité de service peut-elle contribuer à améliorer la satisfaction client ?"</w:t>
      </w:r>
    </w:p>
    <w:p w:rsidR="00C7468B" w:rsidRPr="00FA5FB3" w:rsidRDefault="00C7468B" w:rsidP="00B13964">
      <w:pPr>
        <w:spacing w:after="358" w:line="360" w:lineRule="auto"/>
        <w:rPr>
          <w:rFonts w:ascii="Times New Roman" w:hAnsi="Times New Roman" w:cs="Times New Roman"/>
          <w:sz w:val="24"/>
          <w:szCs w:val="24"/>
        </w:rPr>
      </w:pPr>
      <w:r w:rsidRPr="00FA5FB3">
        <w:rPr>
          <w:rFonts w:ascii="Times New Roman" w:hAnsi="Times New Roman" w:cs="Times New Roman"/>
          <w:sz w:val="24"/>
          <w:szCs w:val="24"/>
        </w:rPr>
        <w:t xml:space="preserve">À partir de cette question principale, </w:t>
      </w:r>
      <w:r w:rsidR="00B13964">
        <w:rPr>
          <w:rFonts w:ascii="Times New Roman" w:hAnsi="Times New Roman" w:cs="Times New Roman"/>
          <w:sz w:val="24"/>
          <w:szCs w:val="24"/>
        </w:rPr>
        <w:t xml:space="preserve">préoccupations et a poser problème </w:t>
      </w:r>
      <w:r>
        <w:rPr>
          <w:rFonts w:ascii="Times New Roman" w:hAnsi="Times New Roman" w:cs="Times New Roman"/>
          <w:sz w:val="24"/>
          <w:szCs w:val="24"/>
        </w:rPr>
        <w:t>suivan</w:t>
      </w:r>
      <w:r w:rsidRPr="00FA5FB3">
        <w:rPr>
          <w:rFonts w:ascii="Times New Roman" w:hAnsi="Times New Roman" w:cs="Times New Roman"/>
          <w:sz w:val="24"/>
          <w:szCs w:val="24"/>
        </w:rPr>
        <w:t>tes :</w:t>
      </w:r>
    </w:p>
    <w:p w:rsidR="00C7468B" w:rsidRPr="00FA5FB3" w:rsidRDefault="00C7468B" w:rsidP="00C7468B">
      <w:pPr>
        <w:spacing w:after="358" w:line="360" w:lineRule="auto"/>
        <w:ind w:left="708"/>
        <w:rPr>
          <w:rFonts w:ascii="Times New Roman" w:hAnsi="Times New Roman" w:cs="Times New Roman"/>
          <w:sz w:val="24"/>
          <w:szCs w:val="24"/>
        </w:rPr>
      </w:pPr>
      <w:r w:rsidRPr="00FA5FB3">
        <w:rPr>
          <w:rFonts w:ascii="Times New Roman" w:hAnsi="Times New Roman" w:cs="Times New Roman"/>
          <w:sz w:val="24"/>
          <w:szCs w:val="24"/>
        </w:rPr>
        <w:t>Qu'entendons-nous par qualité de service ?</w:t>
      </w:r>
    </w:p>
    <w:p w:rsidR="00C7468B" w:rsidRPr="00FA5FB3" w:rsidRDefault="00C7468B" w:rsidP="00C7468B">
      <w:pPr>
        <w:spacing w:after="358" w:line="360" w:lineRule="auto"/>
        <w:ind w:left="708"/>
        <w:rPr>
          <w:rFonts w:ascii="Times New Roman" w:hAnsi="Times New Roman" w:cs="Times New Roman"/>
          <w:sz w:val="24"/>
          <w:szCs w:val="24"/>
        </w:rPr>
      </w:pPr>
      <w:r w:rsidRPr="00FA5FB3">
        <w:rPr>
          <w:rFonts w:ascii="Times New Roman" w:hAnsi="Times New Roman" w:cs="Times New Roman"/>
          <w:sz w:val="24"/>
          <w:szCs w:val="24"/>
        </w:rPr>
        <w:t>Comment mesurer la satisfaction ?</w:t>
      </w:r>
    </w:p>
    <w:p w:rsidR="00C7468B" w:rsidRDefault="00C7468B" w:rsidP="00C7468B">
      <w:pPr>
        <w:spacing w:after="358" w:line="360" w:lineRule="auto"/>
        <w:ind w:left="708"/>
        <w:rPr>
          <w:rFonts w:ascii="Times New Roman" w:hAnsi="Times New Roman" w:cs="Times New Roman"/>
          <w:sz w:val="24"/>
          <w:szCs w:val="24"/>
        </w:rPr>
      </w:pPr>
      <w:r w:rsidRPr="00FA5FB3">
        <w:rPr>
          <w:rFonts w:ascii="Times New Roman" w:hAnsi="Times New Roman" w:cs="Times New Roman"/>
          <w:sz w:val="24"/>
          <w:szCs w:val="24"/>
        </w:rPr>
        <w:t>Quelle est la qualité du service CPA ?</w:t>
      </w:r>
    </w:p>
    <w:p w:rsidR="00C7468B" w:rsidRPr="00FA5FB3" w:rsidRDefault="000425A9" w:rsidP="00B13964">
      <w:pPr>
        <w:spacing w:after="358" w:line="360" w:lineRule="auto"/>
        <w:ind w:left="708"/>
        <w:rPr>
          <w:rFonts w:ascii="Times New Roman" w:hAnsi="Times New Roman" w:cs="Times New Roman"/>
          <w:sz w:val="24"/>
          <w:szCs w:val="24"/>
        </w:rPr>
      </w:pPr>
      <w:r>
        <w:rPr>
          <w:rFonts w:ascii="Times New Roman" w:hAnsi="Times New Roman" w:cs="Times New Roman"/>
          <w:sz w:val="24"/>
          <w:szCs w:val="24"/>
        </w:rPr>
        <w:t>Comment la qualité de service est-elle perçue au niveau d’une banque?</w:t>
      </w:r>
    </w:p>
    <w:p w:rsidR="00C7468B" w:rsidRDefault="00C7468B" w:rsidP="00C7468B">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t xml:space="preserve">       Afin de mieux orienter nos recherches et nos efforts vers le cœur du problème, notamment pour répondre à ces questions, nous tenterons de vé</w:t>
      </w:r>
      <w:r>
        <w:rPr>
          <w:rFonts w:ascii="Times New Roman" w:hAnsi="Times New Roman" w:cs="Times New Roman"/>
          <w:sz w:val="24"/>
          <w:szCs w:val="24"/>
        </w:rPr>
        <w:t>rifier les hypothèses suivantes :</w:t>
      </w:r>
    </w:p>
    <w:p w:rsidR="00C7468B" w:rsidRPr="00FA5FB3" w:rsidRDefault="00C7468B" w:rsidP="00C7468B">
      <w:pPr>
        <w:spacing w:after="358" w:line="360" w:lineRule="auto"/>
        <w:rPr>
          <w:rFonts w:ascii="Times New Roman" w:hAnsi="Times New Roman" w:cs="Times New Roman"/>
          <w:b/>
          <w:bCs/>
          <w:sz w:val="24"/>
          <w:szCs w:val="24"/>
        </w:rPr>
      </w:pPr>
      <w:r w:rsidRPr="00FA5FB3">
        <w:rPr>
          <w:rFonts w:ascii="Times New Roman" w:hAnsi="Times New Roman" w:cs="Times New Roman"/>
          <w:b/>
          <w:bCs/>
          <w:sz w:val="24"/>
          <w:szCs w:val="24"/>
        </w:rPr>
        <w:t>Hypothèse 01 : Le CPA dispose d’un service de qualité</w:t>
      </w:r>
      <w:r w:rsidR="007F6748">
        <w:rPr>
          <w:rFonts w:ascii="Times New Roman" w:hAnsi="Times New Roman" w:cs="Times New Roman"/>
          <w:b/>
          <w:bCs/>
          <w:sz w:val="24"/>
          <w:szCs w:val="24"/>
        </w:rPr>
        <w:t xml:space="preserve"> visant l’amélioration continue de ses prestations</w:t>
      </w:r>
      <w:r w:rsidRPr="00FA5FB3">
        <w:rPr>
          <w:rFonts w:ascii="Times New Roman" w:hAnsi="Times New Roman" w:cs="Times New Roman"/>
          <w:b/>
          <w:bCs/>
          <w:sz w:val="24"/>
          <w:szCs w:val="24"/>
        </w:rPr>
        <w:t xml:space="preserve">. </w:t>
      </w:r>
    </w:p>
    <w:p w:rsidR="00C7468B" w:rsidRDefault="00C7468B" w:rsidP="00C7468B">
      <w:pPr>
        <w:spacing w:after="358" w:line="360" w:lineRule="auto"/>
        <w:jc w:val="both"/>
        <w:rPr>
          <w:rFonts w:ascii="Times New Roman" w:hAnsi="Times New Roman" w:cs="Times New Roman"/>
          <w:b/>
          <w:bCs/>
          <w:sz w:val="24"/>
          <w:szCs w:val="24"/>
        </w:rPr>
      </w:pPr>
      <w:r w:rsidRPr="00FA5FB3">
        <w:rPr>
          <w:rFonts w:ascii="Times New Roman" w:hAnsi="Times New Roman" w:cs="Times New Roman"/>
          <w:b/>
          <w:bCs/>
          <w:sz w:val="24"/>
          <w:szCs w:val="24"/>
        </w:rPr>
        <w:t xml:space="preserve">Hypothèse 02 : Les clients du CPA sont satisfaits de la qualité des services offerts. </w:t>
      </w:r>
    </w:p>
    <w:p w:rsidR="00397563" w:rsidRPr="00397563" w:rsidRDefault="00397563" w:rsidP="00FA5FB3">
      <w:pPr>
        <w:spacing w:after="358" w:line="360" w:lineRule="auto"/>
        <w:rPr>
          <w:rFonts w:asciiTheme="majorBidi" w:hAnsiTheme="majorBidi" w:cstheme="majorBidi"/>
          <w:b/>
          <w:bCs/>
          <w:sz w:val="24"/>
          <w:szCs w:val="24"/>
        </w:rPr>
      </w:pPr>
      <w:r w:rsidRPr="00397563">
        <w:rPr>
          <w:rFonts w:asciiTheme="majorBidi" w:hAnsiTheme="majorBidi" w:cstheme="majorBidi"/>
          <w:b/>
          <w:bCs/>
          <w:sz w:val="24"/>
          <w:szCs w:val="24"/>
        </w:rPr>
        <w:t xml:space="preserve">L’importance de l’étude : </w:t>
      </w:r>
    </w:p>
    <w:p w:rsidR="000425A9" w:rsidRDefault="00923BB2" w:rsidP="000425A9">
      <w:pPr>
        <w:spacing w:after="358" w:line="360" w:lineRule="auto"/>
        <w:jc w:val="both"/>
        <w:rPr>
          <w:rFonts w:ascii="Times New Roman" w:hAnsi="Times New Roman" w:cs="Times New Roman"/>
          <w:b/>
          <w:bCs/>
          <w:color w:val="000000" w:themeColor="text1"/>
          <w:sz w:val="24"/>
          <w:szCs w:val="24"/>
        </w:rPr>
      </w:pPr>
      <w:r w:rsidRPr="00923BB2">
        <w:rPr>
          <w:rFonts w:asciiTheme="majorBidi" w:hAnsiTheme="majorBidi" w:cstheme="majorBidi"/>
          <w:color w:val="000000" w:themeColor="text1"/>
          <w:sz w:val="24"/>
          <w:szCs w:val="24"/>
        </w:rPr>
        <w:lastRenderedPageBreak/>
        <w:t>L'importance de l'étude découle de l'importance de l'impact de la qualité de service, car il s'agit d'un élément important de la satisfaction des clients, pour les fidéliser. En raison des changements rapides et des fortes pressions concurrentielles entre les sociétés de services, le client est devenu une monnaie rare, et avec le développement de la science du marketing, la satisfaction du client est devenue l'objectif principal de toutes les stratégies de marketing.</w:t>
      </w:r>
      <w:r w:rsidR="00CE7856" w:rsidRPr="00923BB2">
        <w:rPr>
          <w:rFonts w:ascii="Times New Roman" w:hAnsi="Times New Roman" w:cs="Times New Roman"/>
          <w:color w:val="000000" w:themeColor="text1"/>
          <w:sz w:val="24"/>
          <w:szCs w:val="24"/>
        </w:rPr>
        <w:t xml:space="preserve"> </w:t>
      </w:r>
      <w:r w:rsidR="00E85D3F" w:rsidRPr="00923BB2">
        <w:rPr>
          <w:rFonts w:ascii="Times New Roman" w:hAnsi="Times New Roman" w:cs="Times New Roman"/>
          <w:b/>
          <w:bCs/>
          <w:color w:val="000000" w:themeColor="text1"/>
          <w:sz w:val="24"/>
          <w:szCs w:val="24"/>
        </w:rPr>
        <w:t xml:space="preserve"> </w:t>
      </w:r>
    </w:p>
    <w:p w:rsidR="00E85D3F" w:rsidRPr="00AC6118" w:rsidRDefault="00E85D3F" w:rsidP="000425A9">
      <w:pPr>
        <w:spacing w:after="358" w:line="240" w:lineRule="auto"/>
        <w:jc w:val="both"/>
        <w:rPr>
          <w:rFonts w:ascii="Times New Roman" w:hAnsi="Times New Roman" w:cs="Times New Roman"/>
          <w:b/>
          <w:bCs/>
          <w:sz w:val="24"/>
          <w:szCs w:val="24"/>
        </w:rPr>
      </w:pPr>
      <w:r w:rsidRPr="00AC6118">
        <w:rPr>
          <w:rFonts w:ascii="Times New Roman" w:hAnsi="Times New Roman" w:cs="Times New Roman"/>
          <w:b/>
          <w:bCs/>
          <w:sz w:val="24"/>
          <w:szCs w:val="24"/>
        </w:rPr>
        <w:t>L’objectif de notre recherche :</w:t>
      </w:r>
    </w:p>
    <w:p w:rsidR="00E85D3F" w:rsidRDefault="00CE7856" w:rsidP="000425A9">
      <w:pPr>
        <w:spacing w:after="358"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85D3F" w:rsidRPr="00AC6118">
        <w:rPr>
          <w:rFonts w:ascii="Times New Roman" w:hAnsi="Times New Roman" w:cs="Times New Roman"/>
          <w:sz w:val="24"/>
          <w:szCs w:val="24"/>
        </w:rPr>
        <w:t xml:space="preserve">L’objectif de notre recherche est, de mieux comprendre, de dévoiler le niveau de satisfaction des clients face aux services qui leur sont offerts. Et que l’objectif général est d’évaluer la satisfaction des clients qui ont été récemment dans la banque CPA de Constantine.  </w:t>
      </w:r>
    </w:p>
    <w:p w:rsidR="00E85D3F" w:rsidRDefault="00E85D3F" w:rsidP="00E85D3F">
      <w:pPr>
        <w:spacing w:after="358" w:line="360" w:lineRule="auto"/>
        <w:jc w:val="both"/>
        <w:rPr>
          <w:rFonts w:ascii="Times New Roman" w:hAnsi="Times New Roman" w:cs="Times New Roman"/>
          <w:sz w:val="24"/>
          <w:szCs w:val="24"/>
        </w:rPr>
      </w:pPr>
      <w:r>
        <w:rPr>
          <w:rFonts w:ascii="Times New Roman" w:hAnsi="Times New Roman" w:cs="Times New Roman"/>
          <w:sz w:val="24"/>
          <w:szCs w:val="24"/>
        </w:rPr>
        <w:t xml:space="preserve">    Et aussi pour :</w:t>
      </w:r>
    </w:p>
    <w:p w:rsidR="00E85D3F" w:rsidRPr="00ED6F91" w:rsidRDefault="00E85D3F" w:rsidP="008032D0">
      <w:pPr>
        <w:pStyle w:val="Paragraphedeliste"/>
        <w:numPr>
          <w:ilvl w:val="0"/>
          <w:numId w:val="37"/>
        </w:numPr>
        <w:spacing w:after="358" w:line="360" w:lineRule="auto"/>
        <w:jc w:val="both"/>
        <w:rPr>
          <w:rFonts w:ascii="Times New Roman" w:hAnsi="Times New Roman" w:cs="Times New Roman"/>
          <w:sz w:val="24"/>
          <w:szCs w:val="24"/>
        </w:rPr>
      </w:pPr>
      <w:r w:rsidRPr="00ED6F91">
        <w:rPr>
          <w:rFonts w:ascii="Times New Roman" w:hAnsi="Times New Roman" w:cs="Times New Roman"/>
          <w:sz w:val="24"/>
          <w:szCs w:val="24"/>
        </w:rPr>
        <w:t>Importance de la qualité du service pour répondre aux besoins des clients</w:t>
      </w:r>
    </w:p>
    <w:p w:rsidR="00E85D3F" w:rsidRPr="00ED6F91" w:rsidRDefault="00C12C1D" w:rsidP="008032D0">
      <w:pPr>
        <w:pStyle w:val="Paragraphedeliste"/>
        <w:numPr>
          <w:ilvl w:val="0"/>
          <w:numId w:val="37"/>
        </w:numPr>
        <w:spacing w:after="358" w:line="360" w:lineRule="auto"/>
        <w:jc w:val="both"/>
        <w:rPr>
          <w:rFonts w:ascii="Times New Roman" w:hAnsi="Times New Roman" w:cs="Times New Roman"/>
          <w:sz w:val="24"/>
          <w:szCs w:val="24"/>
        </w:rPr>
      </w:pPr>
      <w:r>
        <w:rPr>
          <w:rFonts w:ascii="Times New Roman" w:hAnsi="Times New Roman" w:cs="Times New Roman"/>
          <w:sz w:val="24"/>
          <w:szCs w:val="24"/>
        </w:rPr>
        <w:t>Découvrir</w:t>
      </w:r>
      <w:r w:rsidR="00E85D3F" w:rsidRPr="00ED6F91">
        <w:rPr>
          <w:rFonts w:ascii="Times New Roman" w:hAnsi="Times New Roman" w:cs="Times New Roman"/>
          <w:sz w:val="24"/>
          <w:szCs w:val="24"/>
        </w:rPr>
        <w:t xml:space="preserve"> la puissance d’un effet de la qualité du service pour le client et à quel point elle est importante </w:t>
      </w:r>
    </w:p>
    <w:p w:rsidR="00E85D3F" w:rsidRPr="00ED6F91" w:rsidRDefault="00E85D3F" w:rsidP="008032D0">
      <w:pPr>
        <w:pStyle w:val="Paragraphedeliste"/>
        <w:numPr>
          <w:ilvl w:val="0"/>
          <w:numId w:val="37"/>
        </w:numPr>
        <w:spacing w:after="358" w:line="360" w:lineRule="auto"/>
        <w:jc w:val="both"/>
        <w:rPr>
          <w:rFonts w:ascii="Times New Roman" w:hAnsi="Times New Roman" w:cs="Times New Roman"/>
          <w:sz w:val="24"/>
          <w:szCs w:val="24"/>
        </w:rPr>
      </w:pPr>
      <w:r w:rsidRPr="00ED6F91">
        <w:rPr>
          <w:rFonts w:ascii="Times New Roman" w:hAnsi="Times New Roman" w:cs="Times New Roman"/>
          <w:sz w:val="24"/>
          <w:szCs w:val="24"/>
        </w:rPr>
        <w:t>Dans quelle mesure la qualité du service influe sur la satisfaction du client</w:t>
      </w:r>
    </w:p>
    <w:p w:rsidR="00E85D3F" w:rsidRPr="00ED6F91" w:rsidRDefault="00E85D3F" w:rsidP="008032D0">
      <w:pPr>
        <w:pStyle w:val="Paragraphedeliste"/>
        <w:numPr>
          <w:ilvl w:val="0"/>
          <w:numId w:val="37"/>
        </w:numPr>
        <w:spacing w:after="358" w:line="360" w:lineRule="auto"/>
        <w:jc w:val="both"/>
        <w:rPr>
          <w:rFonts w:ascii="Times New Roman" w:hAnsi="Times New Roman" w:cs="Times New Roman"/>
          <w:sz w:val="24"/>
          <w:szCs w:val="24"/>
        </w:rPr>
      </w:pPr>
      <w:r w:rsidRPr="00ED6F91">
        <w:rPr>
          <w:rFonts w:ascii="Times New Roman" w:hAnsi="Times New Roman" w:cs="Times New Roman"/>
          <w:sz w:val="24"/>
          <w:szCs w:val="24"/>
        </w:rPr>
        <w:t>Souligner l’importance de mesurer la satisfaction des clients et la façon d’ajouter des outils de mesure de la satisfaction</w:t>
      </w:r>
    </w:p>
    <w:p w:rsidR="00E85D3F" w:rsidRPr="00ED6F91" w:rsidRDefault="00E85D3F" w:rsidP="008032D0">
      <w:pPr>
        <w:pStyle w:val="Paragraphedeliste"/>
        <w:numPr>
          <w:ilvl w:val="0"/>
          <w:numId w:val="37"/>
        </w:numPr>
        <w:spacing w:after="358" w:line="360" w:lineRule="auto"/>
        <w:jc w:val="both"/>
        <w:rPr>
          <w:rFonts w:ascii="Times New Roman" w:hAnsi="Times New Roman" w:cs="Times New Roman"/>
          <w:sz w:val="24"/>
          <w:szCs w:val="24"/>
        </w:rPr>
      </w:pPr>
      <w:r w:rsidRPr="00ED6F91">
        <w:rPr>
          <w:rFonts w:ascii="Times New Roman" w:hAnsi="Times New Roman" w:cs="Times New Roman"/>
          <w:sz w:val="24"/>
          <w:szCs w:val="24"/>
        </w:rPr>
        <w:t>Une tentative de clarification du concept de satisfaction et de son importance</w:t>
      </w:r>
    </w:p>
    <w:p w:rsidR="00E85D3F" w:rsidRPr="00ED6F91" w:rsidRDefault="00E85D3F" w:rsidP="008032D0">
      <w:pPr>
        <w:pStyle w:val="Paragraphedeliste"/>
        <w:numPr>
          <w:ilvl w:val="0"/>
          <w:numId w:val="37"/>
        </w:numPr>
        <w:spacing w:after="358" w:line="360" w:lineRule="auto"/>
        <w:jc w:val="both"/>
        <w:rPr>
          <w:rFonts w:ascii="Times New Roman" w:hAnsi="Times New Roman" w:cs="Times New Roman"/>
          <w:sz w:val="24"/>
          <w:szCs w:val="24"/>
        </w:rPr>
      </w:pPr>
      <w:r w:rsidRPr="00ED6F91">
        <w:rPr>
          <w:rFonts w:ascii="Times New Roman" w:hAnsi="Times New Roman" w:cs="Times New Roman"/>
          <w:sz w:val="24"/>
          <w:szCs w:val="24"/>
        </w:rPr>
        <w:t>Tenter de clarifier le concept et l’importance du la satisfaction et la qualité de service fourni</w:t>
      </w:r>
    </w:p>
    <w:p w:rsidR="00E85D3F" w:rsidRPr="00C12C1D" w:rsidRDefault="00E85D3F" w:rsidP="00C12C1D">
      <w:pPr>
        <w:pStyle w:val="Paragraphedeliste"/>
        <w:numPr>
          <w:ilvl w:val="0"/>
          <w:numId w:val="37"/>
        </w:numPr>
        <w:spacing w:after="358" w:line="360" w:lineRule="auto"/>
        <w:jc w:val="both"/>
        <w:rPr>
          <w:rFonts w:ascii="Times New Roman" w:hAnsi="Times New Roman" w:cs="Times New Roman"/>
          <w:sz w:val="24"/>
          <w:szCs w:val="24"/>
        </w:rPr>
      </w:pPr>
      <w:r w:rsidRPr="00ED6F91">
        <w:rPr>
          <w:rFonts w:ascii="Times New Roman" w:hAnsi="Times New Roman" w:cs="Times New Roman"/>
          <w:sz w:val="24"/>
          <w:szCs w:val="24"/>
        </w:rPr>
        <w:t>Savoir comment mesurer la qu</w:t>
      </w:r>
      <w:r w:rsidR="00C12C1D">
        <w:rPr>
          <w:rFonts w:ascii="Times New Roman" w:hAnsi="Times New Roman" w:cs="Times New Roman"/>
          <w:sz w:val="24"/>
          <w:szCs w:val="24"/>
        </w:rPr>
        <w:t>alité du service par les client</w:t>
      </w:r>
      <w:r w:rsidR="001E4B8D">
        <w:rPr>
          <w:rFonts w:ascii="Times New Roman" w:hAnsi="Times New Roman" w:cs="Times New Roman"/>
          <w:sz w:val="24"/>
          <w:szCs w:val="24"/>
        </w:rPr>
        <w:t>s</w:t>
      </w:r>
      <w:r w:rsidR="00C12C1D">
        <w:rPr>
          <w:rFonts w:ascii="Times New Roman" w:hAnsi="Times New Roman" w:cs="Times New Roman"/>
          <w:sz w:val="24"/>
          <w:szCs w:val="24"/>
        </w:rPr>
        <w:t>.</w:t>
      </w:r>
    </w:p>
    <w:p w:rsidR="00E85D3F" w:rsidRPr="00ED6F91" w:rsidRDefault="00E85D3F" w:rsidP="008032D0">
      <w:pPr>
        <w:pStyle w:val="Paragraphedeliste"/>
        <w:numPr>
          <w:ilvl w:val="0"/>
          <w:numId w:val="37"/>
        </w:numPr>
        <w:spacing w:after="358" w:line="360" w:lineRule="auto"/>
        <w:jc w:val="both"/>
        <w:rPr>
          <w:rFonts w:ascii="Times New Roman" w:hAnsi="Times New Roman" w:cs="Times New Roman"/>
          <w:sz w:val="24"/>
          <w:szCs w:val="24"/>
        </w:rPr>
      </w:pPr>
      <w:r w:rsidRPr="00ED6F91">
        <w:rPr>
          <w:rFonts w:ascii="Times New Roman" w:hAnsi="Times New Roman" w:cs="Times New Roman"/>
          <w:sz w:val="24"/>
          <w:szCs w:val="24"/>
        </w:rPr>
        <w:t xml:space="preserve">Essayer d’alerter le prestataire de service sur l’importance de la qualité de </w:t>
      </w:r>
      <w:r w:rsidR="00CE7856" w:rsidRPr="00ED6F91">
        <w:rPr>
          <w:rFonts w:ascii="Times New Roman" w:hAnsi="Times New Roman" w:cs="Times New Roman"/>
          <w:sz w:val="24"/>
          <w:szCs w:val="24"/>
        </w:rPr>
        <w:t>service et</w:t>
      </w:r>
      <w:r w:rsidRPr="00ED6F91">
        <w:rPr>
          <w:rFonts w:ascii="Times New Roman" w:hAnsi="Times New Roman" w:cs="Times New Roman"/>
          <w:sz w:val="24"/>
          <w:szCs w:val="24"/>
        </w:rPr>
        <w:t xml:space="preserve"> son effet sur les ratios de la satisfaction client</w:t>
      </w:r>
    </w:p>
    <w:p w:rsidR="00085F7F" w:rsidRPr="00ED6F91" w:rsidRDefault="00D8268B" w:rsidP="00D8268B">
      <w:pPr>
        <w:spacing w:after="358" w:line="360" w:lineRule="auto"/>
        <w:jc w:val="both"/>
        <w:rPr>
          <w:rFonts w:ascii="Times New Roman" w:hAnsi="Times New Roman" w:cs="Times New Roman"/>
          <w:b/>
          <w:bCs/>
          <w:sz w:val="24"/>
          <w:szCs w:val="24"/>
        </w:rPr>
      </w:pPr>
      <w:r>
        <w:rPr>
          <w:rFonts w:ascii="Times New Roman" w:hAnsi="Times New Roman" w:cs="Times New Roman"/>
          <w:b/>
          <w:bCs/>
          <w:sz w:val="24"/>
          <w:szCs w:val="24"/>
        </w:rPr>
        <w:t>R</w:t>
      </w:r>
      <w:r w:rsidR="00085F7F" w:rsidRPr="00ED6F91">
        <w:rPr>
          <w:rFonts w:ascii="Times New Roman" w:hAnsi="Times New Roman" w:cs="Times New Roman"/>
          <w:b/>
          <w:bCs/>
          <w:sz w:val="24"/>
          <w:szCs w:val="24"/>
        </w:rPr>
        <w:t>aisons du choix d</w:t>
      </w:r>
      <w:r w:rsidR="00085F7F">
        <w:rPr>
          <w:rFonts w:ascii="Times New Roman" w:hAnsi="Times New Roman" w:cs="Times New Roman"/>
          <w:b/>
          <w:bCs/>
          <w:sz w:val="24"/>
          <w:szCs w:val="24"/>
        </w:rPr>
        <w:t>u</w:t>
      </w:r>
      <w:r w:rsidR="00085F7F" w:rsidRPr="00ED6F91">
        <w:rPr>
          <w:rFonts w:ascii="Times New Roman" w:hAnsi="Times New Roman" w:cs="Times New Roman"/>
          <w:b/>
          <w:bCs/>
          <w:sz w:val="24"/>
          <w:szCs w:val="24"/>
        </w:rPr>
        <w:t xml:space="preserve"> </w:t>
      </w:r>
      <w:r w:rsidR="00085F7F">
        <w:rPr>
          <w:rFonts w:ascii="Times New Roman" w:hAnsi="Times New Roman" w:cs="Times New Roman"/>
          <w:b/>
          <w:bCs/>
          <w:sz w:val="24"/>
          <w:szCs w:val="24"/>
        </w:rPr>
        <w:t>thème</w:t>
      </w:r>
      <w:r w:rsidR="00085F7F" w:rsidRPr="00ED6F91">
        <w:rPr>
          <w:rFonts w:ascii="Times New Roman" w:hAnsi="Times New Roman" w:cs="Times New Roman"/>
          <w:b/>
          <w:bCs/>
          <w:sz w:val="24"/>
          <w:szCs w:val="24"/>
        </w:rPr>
        <w:t xml:space="preserve"> :</w:t>
      </w:r>
    </w:p>
    <w:p w:rsidR="00085F7F" w:rsidRPr="00ED6F91" w:rsidRDefault="00085F7F" w:rsidP="00085F7F">
      <w:pPr>
        <w:spacing w:after="358" w:line="360" w:lineRule="auto"/>
        <w:jc w:val="both"/>
        <w:rPr>
          <w:rFonts w:ascii="Times New Roman" w:hAnsi="Times New Roman" w:cs="Times New Roman"/>
          <w:sz w:val="24"/>
          <w:szCs w:val="24"/>
        </w:rPr>
      </w:pPr>
      <w:r w:rsidRPr="00ED6F91">
        <w:rPr>
          <w:rFonts w:ascii="Times New Roman" w:hAnsi="Times New Roman" w:cs="Times New Roman"/>
          <w:sz w:val="24"/>
          <w:szCs w:val="24"/>
        </w:rPr>
        <w:t>Le choix du sujet n’était pas une coïncidence, mais une inspiration, d’autant plus que les grandes entreprises mondiales se concentrent sur l’attention portée à leurs clients à travers la qualité de leurs services pour assurer leur satisfaction.</w:t>
      </w:r>
    </w:p>
    <w:p w:rsidR="00085F7F" w:rsidRPr="00ED6F91" w:rsidRDefault="00085F7F" w:rsidP="00085F7F">
      <w:pPr>
        <w:spacing w:after="358" w:line="360" w:lineRule="auto"/>
        <w:jc w:val="both"/>
        <w:rPr>
          <w:rFonts w:ascii="Times New Roman" w:hAnsi="Times New Roman" w:cs="Times New Roman"/>
          <w:sz w:val="24"/>
          <w:szCs w:val="24"/>
        </w:rPr>
      </w:pPr>
      <w:r w:rsidRPr="00ED6F91">
        <w:rPr>
          <w:rFonts w:ascii="Times New Roman" w:hAnsi="Times New Roman" w:cs="Times New Roman"/>
          <w:sz w:val="24"/>
          <w:szCs w:val="24"/>
        </w:rPr>
        <w:t xml:space="preserve"> C’est pourquoi nous avons décidé d’entreprendre cette étude pour clarifier l’importance et l’impact de la qualité du service sur la satisfaction des clients,</w:t>
      </w:r>
      <w:r>
        <w:rPr>
          <w:rFonts w:ascii="Times New Roman" w:hAnsi="Times New Roman" w:cs="Times New Roman"/>
          <w:sz w:val="24"/>
          <w:szCs w:val="24"/>
        </w:rPr>
        <w:t xml:space="preserve"> et aussi pour</w:t>
      </w:r>
      <w:r w:rsidRPr="00ED6F91">
        <w:rPr>
          <w:rFonts w:ascii="Times New Roman" w:hAnsi="Times New Roman" w:cs="Times New Roman"/>
          <w:sz w:val="24"/>
          <w:szCs w:val="24"/>
        </w:rPr>
        <w:t xml:space="preserve"> motiver les </w:t>
      </w:r>
      <w:r w:rsidRPr="00ED6F91">
        <w:rPr>
          <w:rFonts w:ascii="Times New Roman" w:hAnsi="Times New Roman" w:cs="Times New Roman"/>
          <w:sz w:val="24"/>
          <w:szCs w:val="24"/>
        </w:rPr>
        <w:lastRenderedPageBreak/>
        <w:t>entreprises nationales à améliorer la qualité du service fourni et à tenir compte de l’importance de la satisfaction des clients et le</w:t>
      </w:r>
      <w:r w:rsidR="00C12C1D">
        <w:rPr>
          <w:rFonts w:ascii="Times New Roman" w:hAnsi="Times New Roman" w:cs="Times New Roman"/>
          <w:sz w:val="24"/>
          <w:szCs w:val="24"/>
        </w:rPr>
        <w:t>s mettre</w:t>
      </w:r>
      <w:r w:rsidRPr="00ED6F91">
        <w:rPr>
          <w:rFonts w:ascii="Times New Roman" w:hAnsi="Times New Roman" w:cs="Times New Roman"/>
          <w:sz w:val="24"/>
          <w:szCs w:val="24"/>
        </w:rPr>
        <w:t xml:space="preserve"> sur la liste de priorités.</w:t>
      </w:r>
    </w:p>
    <w:p w:rsidR="00085F7F" w:rsidRPr="00ED6F91" w:rsidRDefault="00085F7F" w:rsidP="00085F7F">
      <w:pPr>
        <w:spacing w:after="358"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D6F91">
        <w:rPr>
          <w:rFonts w:ascii="Times New Roman" w:hAnsi="Times New Roman" w:cs="Times New Roman"/>
          <w:sz w:val="24"/>
          <w:szCs w:val="24"/>
        </w:rPr>
        <w:t>Aussi pour plusieurs raisons subjectives :</w:t>
      </w:r>
    </w:p>
    <w:p w:rsidR="00085F7F" w:rsidRPr="00ED6F91" w:rsidRDefault="00085F7F" w:rsidP="008032D0">
      <w:pPr>
        <w:pStyle w:val="Paragraphedeliste"/>
        <w:numPr>
          <w:ilvl w:val="0"/>
          <w:numId w:val="36"/>
        </w:numPr>
        <w:spacing w:after="358"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D6F91">
        <w:rPr>
          <w:rFonts w:ascii="Times New Roman" w:hAnsi="Times New Roman" w:cs="Times New Roman"/>
          <w:sz w:val="24"/>
          <w:szCs w:val="24"/>
        </w:rPr>
        <w:t>Un sens de l’importance.</w:t>
      </w:r>
    </w:p>
    <w:p w:rsidR="00085F7F" w:rsidRPr="00ED6F91" w:rsidRDefault="00085F7F" w:rsidP="008032D0">
      <w:pPr>
        <w:pStyle w:val="Paragraphedeliste"/>
        <w:numPr>
          <w:ilvl w:val="0"/>
          <w:numId w:val="36"/>
        </w:numPr>
        <w:spacing w:after="358"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D6F91">
        <w:rPr>
          <w:rFonts w:ascii="Times New Roman" w:hAnsi="Times New Roman" w:cs="Times New Roman"/>
          <w:sz w:val="24"/>
          <w:szCs w:val="24"/>
        </w:rPr>
        <w:t>Le désir d’enrichir et de développer mes propres connaissances dans ce domaine.</w:t>
      </w:r>
    </w:p>
    <w:p w:rsidR="00085F7F" w:rsidRPr="00ED6F91" w:rsidRDefault="00085F7F" w:rsidP="008032D0">
      <w:pPr>
        <w:pStyle w:val="Paragraphedeliste"/>
        <w:numPr>
          <w:ilvl w:val="0"/>
          <w:numId w:val="36"/>
        </w:numPr>
        <w:spacing w:after="358"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D6F91">
        <w:rPr>
          <w:rFonts w:ascii="Times New Roman" w:hAnsi="Times New Roman" w:cs="Times New Roman"/>
          <w:sz w:val="24"/>
          <w:szCs w:val="24"/>
        </w:rPr>
        <w:t>Tendance personnelle à étudier le marketing de service et la satisfaction du client</w:t>
      </w:r>
    </w:p>
    <w:p w:rsidR="00CE7856" w:rsidRPr="006863A4" w:rsidRDefault="00085F7F" w:rsidP="008032D0">
      <w:pPr>
        <w:pStyle w:val="Paragraphedeliste"/>
        <w:numPr>
          <w:ilvl w:val="0"/>
          <w:numId w:val="36"/>
        </w:numPr>
        <w:spacing w:after="358" w:line="360" w:lineRule="auto"/>
        <w:rPr>
          <w:rFonts w:ascii="Times New Roman" w:hAnsi="Times New Roman" w:cs="Times New Roman"/>
          <w:sz w:val="24"/>
          <w:szCs w:val="24"/>
        </w:rPr>
      </w:pPr>
      <w:r w:rsidRPr="00E85D3F">
        <w:rPr>
          <w:rFonts w:ascii="Times New Roman" w:hAnsi="Times New Roman" w:cs="Times New Roman"/>
          <w:sz w:val="24"/>
          <w:szCs w:val="24"/>
        </w:rPr>
        <w:t>La faiblesse et le manque de qualité du service dans nos entreprises au niveau national nous ont amenés à montrer combien il est important de satisfaire le client.</w:t>
      </w:r>
    </w:p>
    <w:p w:rsidR="00AC6118" w:rsidRPr="00AC6118" w:rsidRDefault="00AC6118" w:rsidP="00512A21">
      <w:pPr>
        <w:spacing w:after="358" w:line="360" w:lineRule="auto"/>
        <w:jc w:val="both"/>
        <w:rPr>
          <w:rFonts w:ascii="Times New Roman" w:hAnsi="Times New Roman" w:cs="Times New Roman"/>
          <w:b/>
          <w:bCs/>
          <w:sz w:val="24"/>
          <w:szCs w:val="24"/>
        </w:rPr>
      </w:pPr>
      <w:r w:rsidRPr="00AC6118">
        <w:rPr>
          <w:rFonts w:ascii="Times New Roman" w:hAnsi="Times New Roman" w:cs="Times New Roman"/>
          <w:b/>
          <w:bCs/>
          <w:sz w:val="24"/>
          <w:szCs w:val="24"/>
        </w:rPr>
        <w:t>Méthodologie de travail</w:t>
      </w:r>
      <w:r>
        <w:rPr>
          <w:rFonts w:ascii="Times New Roman" w:hAnsi="Times New Roman" w:cs="Times New Roman"/>
          <w:b/>
          <w:bCs/>
          <w:sz w:val="24"/>
          <w:szCs w:val="24"/>
        </w:rPr>
        <w:t> :</w:t>
      </w:r>
    </w:p>
    <w:p w:rsidR="00FA5FB3" w:rsidRPr="00FA5FB3" w:rsidRDefault="00AC6118" w:rsidP="00512A21">
      <w:pPr>
        <w:spacing w:after="358"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A5FB3" w:rsidRPr="00FA5FB3">
        <w:rPr>
          <w:rFonts w:ascii="Times New Roman" w:hAnsi="Times New Roman" w:cs="Times New Roman"/>
          <w:sz w:val="24"/>
          <w:szCs w:val="24"/>
        </w:rPr>
        <w:t xml:space="preserve">Afin de pouvoir répondre à nos questions, différentes étapes doivent être franchies : la première étape concerne la prospection et la recherche bibliographique, et la </w:t>
      </w:r>
      <w:r w:rsidR="001E4B8D">
        <w:rPr>
          <w:rFonts w:ascii="Times New Roman" w:hAnsi="Times New Roman" w:cs="Times New Roman"/>
          <w:sz w:val="24"/>
          <w:szCs w:val="24"/>
        </w:rPr>
        <w:t xml:space="preserve">deuxième étape concerne </w:t>
      </w:r>
      <w:proofErr w:type="gramStart"/>
      <w:r w:rsidR="001E4B8D">
        <w:rPr>
          <w:rFonts w:ascii="Times New Roman" w:hAnsi="Times New Roman" w:cs="Times New Roman"/>
          <w:sz w:val="24"/>
          <w:szCs w:val="24"/>
        </w:rPr>
        <w:t>l’</w:t>
      </w:r>
      <w:r w:rsidR="00FA5FB3" w:rsidRPr="00FA5FB3">
        <w:rPr>
          <w:rFonts w:ascii="Times New Roman" w:hAnsi="Times New Roman" w:cs="Times New Roman"/>
          <w:sz w:val="24"/>
          <w:szCs w:val="24"/>
        </w:rPr>
        <w:t xml:space="preserve"> enquête</w:t>
      </w:r>
      <w:proofErr w:type="gramEnd"/>
      <w:r w:rsidR="00FA5FB3" w:rsidRPr="00FA5FB3">
        <w:rPr>
          <w:rFonts w:ascii="Times New Roman" w:hAnsi="Times New Roman" w:cs="Times New Roman"/>
          <w:sz w:val="24"/>
          <w:szCs w:val="24"/>
        </w:rPr>
        <w:t xml:space="preserve"> de terrain.</w:t>
      </w:r>
    </w:p>
    <w:p w:rsidR="00FA5FB3" w:rsidRPr="00FA5FB3" w:rsidRDefault="00FA5FB3" w:rsidP="00512A21">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t xml:space="preserve">  Nous avons mené une étude bibliographique (livres et autres documents) qui impliquait les concepts de base de nos thèmes de recherche (qualité de service et satisfaction client).</w:t>
      </w:r>
    </w:p>
    <w:p w:rsidR="00FA5FB3" w:rsidRPr="00FA5FB3" w:rsidRDefault="00FA5FB3" w:rsidP="00512A21">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t xml:space="preserve">  Ensuite, nous avons mené une enquête de terrain sur la satisfaction des clients au ni</w:t>
      </w:r>
      <w:r w:rsidR="00512A21">
        <w:rPr>
          <w:rFonts w:ascii="Times New Roman" w:hAnsi="Times New Roman" w:cs="Times New Roman"/>
          <w:sz w:val="24"/>
          <w:szCs w:val="24"/>
        </w:rPr>
        <w:t xml:space="preserve">veau du </w:t>
      </w:r>
      <w:r w:rsidRPr="00FA5FB3">
        <w:rPr>
          <w:rFonts w:ascii="Times New Roman" w:hAnsi="Times New Roman" w:cs="Times New Roman"/>
          <w:sz w:val="24"/>
          <w:szCs w:val="24"/>
        </w:rPr>
        <w:t>CPA.</w:t>
      </w:r>
    </w:p>
    <w:p w:rsidR="00FA5FB3" w:rsidRPr="00FA5FB3" w:rsidRDefault="00FA5FB3" w:rsidP="00FA5FB3">
      <w:pPr>
        <w:spacing w:after="358" w:line="360" w:lineRule="auto"/>
        <w:rPr>
          <w:rFonts w:ascii="Times New Roman" w:hAnsi="Times New Roman" w:cs="Times New Roman"/>
          <w:sz w:val="24"/>
          <w:szCs w:val="24"/>
        </w:rPr>
      </w:pPr>
      <w:r w:rsidRPr="00FA5FB3">
        <w:rPr>
          <w:rFonts w:ascii="Times New Roman" w:hAnsi="Times New Roman" w:cs="Times New Roman"/>
          <w:sz w:val="24"/>
          <w:szCs w:val="24"/>
        </w:rPr>
        <w:t xml:space="preserve">  Pour cela, nous avons utilisé une méthode quantitative exploratoire basée sur une enquête par questionnaire auprès d'un échantillon de 100 clients et une méthode de déduction hypothétique.</w:t>
      </w:r>
    </w:p>
    <w:p w:rsidR="00FA5FB3" w:rsidRPr="00FA5FB3" w:rsidRDefault="00FA5FB3" w:rsidP="00FA5FB3">
      <w:pPr>
        <w:spacing w:after="358" w:line="360" w:lineRule="auto"/>
        <w:rPr>
          <w:rFonts w:ascii="Times New Roman" w:hAnsi="Times New Roman" w:cs="Times New Roman"/>
          <w:sz w:val="24"/>
          <w:szCs w:val="24"/>
        </w:rPr>
      </w:pPr>
      <w:r w:rsidRPr="00FA5FB3">
        <w:rPr>
          <w:rFonts w:ascii="Times New Roman" w:hAnsi="Times New Roman" w:cs="Times New Roman"/>
          <w:sz w:val="24"/>
          <w:szCs w:val="24"/>
        </w:rPr>
        <w:t xml:space="preserve">  Afin de bien faire notre travail, nous avons choisi un plan de rédaction comprenant trois chapitres :</w:t>
      </w:r>
    </w:p>
    <w:p w:rsidR="00FA5FB3" w:rsidRPr="00FA5FB3" w:rsidRDefault="00FA5FB3" w:rsidP="000425A9">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t xml:space="preserve"> Le premier concerne le marketing des services et la qualité des services, nous voulons en déduire une partie sur le marketing des services, puis nous étudi</w:t>
      </w:r>
      <w:r w:rsidR="00512A21">
        <w:rPr>
          <w:rFonts w:ascii="Times New Roman" w:hAnsi="Times New Roman" w:cs="Times New Roman"/>
          <w:sz w:val="24"/>
          <w:szCs w:val="24"/>
        </w:rPr>
        <w:t>erons La qualité de service et s</w:t>
      </w:r>
      <w:r w:rsidRPr="00FA5FB3">
        <w:rPr>
          <w:rFonts w:ascii="Times New Roman" w:hAnsi="Times New Roman" w:cs="Times New Roman"/>
          <w:sz w:val="24"/>
          <w:szCs w:val="24"/>
        </w:rPr>
        <w:t>es outils ; le second porte sur la satisfaction client et l'interaction entre ces deux derniers</w:t>
      </w:r>
    </w:p>
    <w:p w:rsidR="00FA5FB3" w:rsidRPr="00FA5FB3" w:rsidRDefault="00FA5FB3" w:rsidP="000425A9">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lastRenderedPageBreak/>
        <w:t xml:space="preserve">   Le troisième chapitre est le résultat de notre enquête</w:t>
      </w:r>
      <w:r w:rsidR="00512A21">
        <w:rPr>
          <w:rFonts w:ascii="Times New Roman" w:hAnsi="Times New Roman" w:cs="Times New Roman"/>
          <w:sz w:val="24"/>
          <w:szCs w:val="24"/>
        </w:rPr>
        <w:t xml:space="preserve"> de terrain au sein du</w:t>
      </w:r>
      <w:r w:rsidRPr="00FA5FB3">
        <w:rPr>
          <w:rFonts w:ascii="Times New Roman" w:hAnsi="Times New Roman" w:cs="Times New Roman"/>
          <w:sz w:val="24"/>
          <w:szCs w:val="24"/>
        </w:rPr>
        <w:t xml:space="preserve"> CPA</w:t>
      </w:r>
      <w:r w:rsidR="00512A21">
        <w:rPr>
          <w:rFonts w:ascii="Times New Roman" w:hAnsi="Times New Roman" w:cs="Times New Roman"/>
          <w:sz w:val="24"/>
          <w:szCs w:val="24"/>
        </w:rPr>
        <w:t xml:space="preserve"> Constantine</w:t>
      </w:r>
      <w:r w:rsidRPr="00FA5FB3">
        <w:rPr>
          <w:rFonts w:ascii="Times New Roman" w:hAnsi="Times New Roman" w:cs="Times New Roman"/>
          <w:sz w:val="24"/>
          <w:szCs w:val="24"/>
        </w:rPr>
        <w:t>, une introduction globale à ses produits et services, et enfin, nous définissons la méthode d'enquête. Par la mise en place du questionnaire, la sélection de l'échantillonnage, l'analyse et l'interprétation des résultats, nous concluons.</w:t>
      </w:r>
    </w:p>
    <w:p w:rsidR="00D05401" w:rsidRDefault="00FA5FB3" w:rsidP="00FA5FB3">
      <w:pPr>
        <w:spacing w:after="358" w:line="360" w:lineRule="auto"/>
        <w:jc w:val="both"/>
        <w:rPr>
          <w:rFonts w:ascii="Times New Roman" w:hAnsi="Times New Roman" w:cs="Times New Roman"/>
          <w:sz w:val="24"/>
          <w:szCs w:val="24"/>
        </w:rPr>
      </w:pPr>
      <w:r w:rsidRPr="00FA5FB3">
        <w:rPr>
          <w:rFonts w:ascii="Times New Roman" w:hAnsi="Times New Roman" w:cs="Times New Roman"/>
          <w:sz w:val="24"/>
          <w:szCs w:val="24"/>
        </w:rPr>
        <w:t xml:space="preserve">  Enfin, nous essay</w:t>
      </w:r>
      <w:r w:rsidR="001E4B8D">
        <w:rPr>
          <w:rFonts w:ascii="Times New Roman" w:hAnsi="Times New Roman" w:cs="Times New Roman"/>
          <w:sz w:val="24"/>
          <w:szCs w:val="24"/>
        </w:rPr>
        <w:t>er</w:t>
      </w:r>
      <w:r w:rsidRPr="00FA5FB3">
        <w:rPr>
          <w:rFonts w:ascii="Times New Roman" w:hAnsi="Times New Roman" w:cs="Times New Roman"/>
          <w:sz w:val="24"/>
          <w:szCs w:val="24"/>
        </w:rPr>
        <w:t xml:space="preserve">ons de lier la satisfaction client à la qualité de service du Crédit populaire algérien. (CPA) de </w:t>
      </w:r>
      <w:r w:rsidR="00CF630E" w:rsidRPr="00FA5FB3">
        <w:rPr>
          <w:rFonts w:ascii="Times New Roman" w:hAnsi="Times New Roman" w:cs="Times New Roman"/>
          <w:sz w:val="24"/>
          <w:szCs w:val="24"/>
        </w:rPr>
        <w:t>Constantine.</w:t>
      </w:r>
    </w:p>
    <w:p w:rsidR="00512A21" w:rsidRDefault="00512A21" w:rsidP="007823CE">
      <w:pPr>
        <w:spacing w:after="358" w:line="360" w:lineRule="auto"/>
        <w:jc w:val="both"/>
        <w:rPr>
          <w:rFonts w:asciiTheme="majorBidi" w:hAnsiTheme="majorBidi" w:cstheme="majorBidi"/>
          <w:b/>
          <w:bCs/>
          <w:sz w:val="24"/>
          <w:szCs w:val="24"/>
        </w:rPr>
      </w:pPr>
    </w:p>
    <w:p w:rsidR="007823CE" w:rsidRDefault="007823CE" w:rsidP="007823CE">
      <w:pPr>
        <w:spacing w:after="358" w:line="360" w:lineRule="auto"/>
        <w:jc w:val="both"/>
        <w:rPr>
          <w:rFonts w:asciiTheme="majorBidi" w:hAnsiTheme="majorBidi" w:cstheme="majorBidi"/>
          <w:b/>
          <w:bCs/>
          <w:sz w:val="24"/>
          <w:szCs w:val="24"/>
        </w:rPr>
      </w:pPr>
      <w:r w:rsidRPr="0005679D">
        <w:rPr>
          <w:rFonts w:asciiTheme="majorBidi" w:hAnsiTheme="majorBidi" w:cstheme="majorBidi"/>
          <w:b/>
          <w:bCs/>
          <w:sz w:val="24"/>
          <w:szCs w:val="24"/>
        </w:rPr>
        <w:t>Les études antérieures :</w:t>
      </w:r>
    </w:p>
    <w:p w:rsidR="00512A21" w:rsidRPr="0005679D" w:rsidRDefault="00512A21" w:rsidP="007823CE">
      <w:pPr>
        <w:spacing w:after="358" w:line="360" w:lineRule="auto"/>
        <w:jc w:val="both"/>
        <w:rPr>
          <w:rFonts w:asciiTheme="majorBidi" w:hAnsiTheme="majorBidi" w:cstheme="majorBidi"/>
          <w:b/>
          <w:bCs/>
          <w:sz w:val="28"/>
          <w:szCs w:val="28"/>
        </w:rPr>
      </w:pPr>
      <w:r w:rsidRPr="00512A21">
        <w:rPr>
          <w:rFonts w:asciiTheme="majorBidi" w:hAnsiTheme="majorBidi" w:cstheme="majorBidi"/>
          <w:bCs/>
          <w:sz w:val="24"/>
          <w:szCs w:val="24"/>
        </w:rPr>
        <w:t>Dans notre recherche nous nous sommes référés à un nombre de travaux nous citons les plus importants</w:t>
      </w:r>
      <w:r>
        <w:rPr>
          <w:rFonts w:asciiTheme="majorBidi" w:hAnsiTheme="majorBidi" w:cstheme="majorBidi"/>
          <w:b/>
          <w:bCs/>
          <w:sz w:val="24"/>
          <w:szCs w:val="24"/>
        </w:rPr>
        <w:t> :</w:t>
      </w:r>
    </w:p>
    <w:p w:rsidR="007823CE" w:rsidRPr="001515C2" w:rsidRDefault="00512A21" w:rsidP="007823CE">
      <w:pPr>
        <w:spacing w:after="358" w:line="360" w:lineRule="auto"/>
        <w:jc w:val="both"/>
        <w:rPr>
          <w:rFonts w:asciiTheme="majorBidi" w:hAnsiTheme="majorBidi" w:cstheme="majorBidi"/>
          <w:sz w:val="24"/>
          <w:szCs w:val="24"/>
        </w:rPr>
      </w:pPr>
      <w:r>
        <w:rPr>
          <w:rFonts w:asciiTheme="majorBidi" w:hAnsiTheme="majorBidi" w:cstheme="majorBidi"/>
          <w:sz w:val="24"/>
          <w:szCs w:val="24"/>
        </w:rPr>
        <w:t>-</w:t>
      </w:r>
      <w:r w:rsidR="007823CE">
        <w:rPr>
          <w:rFonts w:asciiTheme="majorBidi" w:hAnsiTheme="majorBidi" w:cstheme="majorBidi"/>
          <w:sz w:val="24"/>
          <w:szCs w:val="24"/>
        </w:rPr>
        <w:t xml:space="preserve">AHOUE MONDZIA &amp; </w:t>
      </w:r>
      <w:r w:rsidR="007823CE" w:rsidRPr="001515C2">
        <w:rPr>
          <w:rFonts w:asciiTheme="majorBidi" w:hAnsiTheme="majorBidi" w:cstheme="majorBidi"/>
          <w:sz w:val="24"/>
          <w:szCs w:val="24"/>
        </w:rPr>
        <w:t>ACHOUR Siham :</w:t>
      </w:r>
      <w:r w:rsidR="007823CE" w:rsidRPr="004F0ABD">
        <w:rPr>
          <w:rFonts w:asciiTheme="majorBidi" w:hAnsiTheme="majorBidi" w:cstheme="majorBidi"/>
          <w:b/>
          <w:bCs/>
          <w:sz w:val="24"/>
          <w:szCs w:val="24"/>
        </w:rPr>
        <w:t>'' L’impact de la qualité de service sur la satisfaction des clients CAS : INSIM</w:t>
      </w:r>
      <w:r w:rsidR="007823CE">
        <w:rPr>
          <w:rFonts w:asciiTheme="majorBidi" w:hAnsiTheme="majorBidi" w:cstheme="majorBidi"/>
          <w:sz w:val="24"/>
          <w:szCs w:val="24"/>
        </w:rPr>
        <w:t xml:space="preserve"> ''</w:t>
      </w:r>
      <w:r w:rsidR="007823CE" w:rsidRPr="001515C2">
        <w:rPr>
          <w:rFonts w:asciiTheme="majorBidi" w:hAnsiTheme="majorBidi" w:cstheme="majorBidi"/>
          <w:sz w:val="24"/>
          <w:szCs w:val="24"/>
        </w:rPr>
        <w:t xml:space="preserve">, </w:t>
      </w:r>
      <w:r w:rsidR="007823CE">
        <w:rPr>
          <w:rFonts w:asciiTheme="majorBidi" w:hAnsiTheme="majorBidi" w:cstheme="majorBidi"/>
          <w:sz w:val="24"/>
          <w:szCs w:val="24"/>
        </w:rPr>
        <w:t xml:space="preserve">2015 Mémoire </w:t>
      </w:r>
      <w:r w:rsidR="007823CE" w:rsidRPr="001515C2">
        <w:rPr>
          <w:rFonts w:asciiTheme="majorBidi" w:hAnsiTheme="majorBidi" w:cstheme="majorBidi"/>
          <w:sz w:val="24"/>
          <w:szCs w:val="24"/>
        </w:rPr>
        <w:t>du Master En sciences commerciales UNIVERSITE MOULOUD MAMMERI DE TIZI-OUZOU</w:t>
      </w:r>
    </w:p>
    <w:p w:rsidR="007823CE" w:rsidRDefault="007823CE" w:rsidP="007823CE">
      <w:pPr>
        <w:spacing w:after="358" w:line="360" w:lineRule="auto"/>
        <w:jc w:val="both"/>
        <w:rPr>
          <w:rFonts w:asciiTheme="majorBidi" w:hAnsiTheme="majorBidi" w:cstheme="majorBidi"/>
          <w:sz w:val="28"/>
          <w:szCs w:val="28"/>
        </w:rPr>
      </w:pPr>
      <w:r w:rsidRPr="0072579C">
        <w:rPr>
          <w:rFonts w:asciiTheme="majorBidi" w:hAnsiTheme="majorBidi" w:cstheme="majorBidi"/>
          <w:sz w:val="24"/>
          <w:szCs w:val="24"/>
        </w:rPr>
        <w:t>La qualité de service et la satisfaction des clients sont deux variables ayant une influence directe sur la continuité et la survie d’une entreprise. Elles constituent le pilier et l’objectif prioritaire pour toute entreprise engagée dans un secteur d’activité économique afin de faire face à une concurrence de plus en plus accrue. De ce fait chaque responsable doit avant tout connaitre ses clients, être à leurs écoutes, déduire leurs attentes et veiller à leur satisfaction. L’enseignement n’échappe pas à cet état et tous les efforts d’amélioration de la qualité consistent essentiellement à satisfaire les étudiants en leur fournissant une offre qui répond à leurs exigences. Notre étude porte sur de cas de l’INSIM de Tizi-Ouzou et vise à déterminer le niveau de la satisfaction des étudiants envers la prestation qui leur est offerte. En effet L’INSIM est le premier institut d’enseignement à être certifié ISO9001. L’analyse des résultats obtenus ont démontré que l’INSIM est à la hauteur de la satisfaction de ses étudiants à travers la qualité de ses services offerts.</w:t>
      </w:r>
    </w:p>
    <w:p w:rsidR="00512A21" w:rsidRDefault="007823CE" w:rsidP="007823CE">
      <w:pPr>
        <w:spacing w:after="358" w:line="360" w:lineRule="auto"/>
        <w:jc w:val="both"/>
        <w:rPr>
          <w:rFonts w:asciiTheme="majorBidi" w:hAnsiTheme="majorBidi" w:cstheme="majorBidi"/>
          <w:sz w:val="24"/>
          <w:szCs w:val="24"/>
        </w:rPr>
      </w:pPr>
      <w:r>
        <w:rPr>
          <w:rFonts w:asciiTheme="majorBidi" w:hAnsiTheme="majorBidi" w:cstheme="majorBidi"/>
          <w:sz w:val="24"/>
          <w:szCs w:val="24"/>
        </w:rPr>
        <w:lastRenderedPageBreak/>
        <w:t>KHADIJA BINANI ''</w:t>
      </w:r>
      <w:r w:rsidRPr="004F0ABD">
        <w:rPr>
          <w:rFonts w:asciiTheme="majorBidi" w:hAnsiTheme="majorBidi" w:cstheme="majorBidi"/>
          <w:b/>
          <w:bCs/>
          <w:sz w:val="24"/>
          <w:szCs w:val="24"/>
        </w:rPr>
        <w:t>LA PERCEPTION DE LA QUALITÉ DE SERVICE RENDUE PAR LE PERSONNEL DES INSTITUTIONS FINANCIÈRES AU QUÉBEC</w:t>
      </w:r>
      <w:r>
        <w:rPr>
          <w:rFonts w:asciiTheme="majorBidi" w:hAnsiTheme="majorBidi" w:cstheme="majorBidi"/>
          <w:b/>
          <w:bCs/>
          <w:sz w:val="24"/>
          <w:szCs w:val="24"/>
        </w:rPr>
        <w:t>''</w:t>
      </w:r>
      <w:r w:rsidRPr="004F0ABD">
        <w:rPr>
          <w:rFonts w:asciiTheme="majorBidi" w:hAnsiTheme="majorBidi" w:cstheme="majorBidi"/>
          <w:b/>
          <w:bCs/>
          <w:sz w:val="24"/>
          <w:szCs w:val="24"/>
        </w:rPr>
        <w:t>.</w:t>
      </w:r>
      <w:r>
        <w:rPr>
          <w:rFonts w:asciiTheme="majorBidi" w:hAnsiTheme="majorBidi" w:cstheme="majorBidi"/>
          <w:sz w:val="24"/>
          <w:szCs w:val="24"/>
        </w:rPr>
        <w:t xml:space="preserve"> </w:t>
      </w:r>
      <w:r>
        <w:t xml:space="preserve">2013, </w:t>
      </w:r>
      <w:r w:rsidRPr="004F0ABD">
        <w:rPr>
          <w:rFonts w:asciiTheme="majorBidi" w:hAnsiTheme="majorBidi" w:cstheme="majorBidi"/>
          <w:sz w:val="24"/>
          <w:szCs w:val="24"/>
        </w:rPr>
        <w:t>thèse de doctorat</w:t>
      </w:r>
      <w:r w:rsidRPr="004F0ABD">
        <w:rPr>
          <w:rFonts w:asciiTheme="majorBidi" w:hAnsiTheme="majorBidi" w:cstheme="majorBidi"/>
          <w:sz w:val="28"/>
          <w:szCs w:val="28"/>
        </w:rPr>
        <w:t xml:space="preserve"> UNIVERSITÉ</w:t>
      </w:r>
      <w:r w:rsidRPr="00FE70F3">
        <w:rPr>
          <w:rFonts w:asciiTheme="majorBidi" w:hAnsiTheme="majorBidi" w:cstheme="majorBidi"/>
          <w:sz w:val="24"/>
          <w:szCs w:val="24"/>
        </w:rPr>
        <w:t xml:space="preserve"> DU QUÉBEC À MONTRÉAL service des bibliothèques </w:t>
      </w:r>
    </w:p>
    <w:p w:rsidR="007823CE" w:rsidRPr="00FE70F3" w:rsidRDefault="007823CE" w:rsidP="007823CE">
      <w:pPr>
        <w:spacing w:after="358" w:line="360" w:lineRule="auto"/>
        <w:jc w:val="both"/>
        <w:rPr>
          <w:rFonts w:asciiTheme="majorBidi" w:hAnsiTheme="majorBidi" w:cstheme="majorBidi"/>
          <w:sz w:val="24"/>
          <w:szCs w:val="24"/>
        </w:rPr>
      </w:pPr>
      <w:r w:rsidRPr="00FE70F3">
        <w:rPr>
          <w:rFonts w:asciiTheme="majorBidi" w:hAnsiTheme="majorBidi" w:cstheme="majorBidi"/>
          <w:color w:val="000000"/>
          <w:sz w:val="24"/>
          <w:szCs w:val="24"/>
          <w:shd w:val="clear" w:color="auto" w:fill="FFFFFF"/>
        </w:rPr>
        <w:t xml:space="preserve"> En termes globaux, sur une échelle de </w:t>
      </w:r>
      <w:proofErr w:type="spellStart"/>
      <w:r w:rsidRPr="00FE70F3">
        <w:rPr>
          <w:rFonts w:asciiTheme="majorBidi" w:hAnsiTheme="majorBidi" w:cstheme="majorBidi"/>
          <w:color w:val="000000"/>
          <w:sz w:val="24"/>
          <w:szCs w:val="24"/>
          <w:shd w:val="clear" w:color="auto" w:fill="FFFFFF"/>
        </w:rPr>
        <w:t>Likert</w:t>
      </w:r>
      <w:proofErr w:type="spellEnd"/>
      <w:r w:rsidRPr="00FE70F3">
        <w:rPr>
          <w:rFonts w:asciiTheme="majorBidi" w:hAnsiTheme="majorBidi" w:cstheme="majorBidi"/>
          <w:color w:val="000000"/>
          <w:sz w:val="24"/>
          <w:szCs w:val="24"/>
          <w:shd w:val="clear" w:color="auto" w:fill="FFFFFF"/>
        </w:rPr>
        <w:t xml:space="preserve"> de 1 à 7, </w:t>
      </w:r>
      <w:r w:rsidR="00512A21">
        <w:rPr>
          <w:rFonts w:asciiTheme="majorBidi" w:hAnsiTheme="majorBidi" w:cstheme="majorBidi"/>
          <w:color w:val="000000"/>
          <w:sz w:val="24"/>
          <w:szCs w:val="24"/>
          <w:shd w:val="clear" w:color="auto" w:fill="FFFFFF"/>
        </w:rPr>
        <w:t>l’auteur a mesuré</w:t>
      </w:r>
      <w:r w:rsidRPr="00FE70F3">
        <w:rPr>
          <w:rFonts w:asciiTheme="majorBidi" w:hAnsiTheme="majorBidi" w:cstheme="majorBidi"/>
          <w:color w:val="000000"/>
          <w:sz w:val="24"/>
          <w:szCs w:val="24"/>
          <w:shd w:val="clear" w:color="auto" w:fill="FFFFFF"/>
        </w:rPr>
        <w:t xml:space="preserve"> le niveau de satisfaction du client à l'égard de la qualité du service rendu p</w:t>
      </w:r>
      <w:r w:rsidR="00512A21">
        <w:rPr>
          <w:rFonts w:asciiTheme="majorBidi" w:hAnsiTheme="majorBidi" w:cstheme="majorBidi"/>
          <w:color w:val="000000"/>
          <w:sz w:val="24"/>
          <w:szCs w:val="24"/>
          <w:shd w:val="clear" w:color="auto" w:fill="FFFFFF"/>
        </w:rPr>
        <w:t>ar son conseiller financier sur</w:t>
      </w:r>
      <w:r w:rsidRPr="00FE70F3">
        <w:rPr>
          <w:rFonts w:asciiTheme="majorBidi" w:hAnsiTheme="majorBidi" w:cstheme="majorBidi"/>
          <w:color w:val="000000"/>
          <w:sz w:val="24"/>
          <w:szCs w:val="24"/>
          <w:shd w:val="clear" w:color="auto" w:fill="FFFFFF"/>
        </w:rPr>
        <w:t xml:space="preserve"> trois dimensions. Après avoir cerné ce sur quoi le client juge 1 'institution financière, les critères sur lesquels il se base pour évaluer la qualité de service perçue et le poids qu'il accorde à chacun de ces critères, nous identifierons les variables à appliquer au contexte, ces variables devant être significatives et présentant une variance importante. </w:t>
      </w:r>
    </w:p>
    <w:p w:rsidR="007823CE" w:rsidRPr="007D5E1A" w:rsidRDefault="007D5E1A" w:rsidP="00FA5FB3">
      <w:pPr>
        <w:spacing w:after="358" w:line="360" w:lineRule="auto"/>
        <w:jc w:val="both"/>
        <w:rPr>
          <w:sz w:val="24"/>
          <w:szCs w:val="24"/>
        </w:rPr>
      </w:pPr>
      <w:r>
        <w:t>-</w:t>
      </w:r>
      <w:r w:rsidRPr="007D5E1A">
        <w:rPr>
          <w:rFonts w:asciiTheme="majorBidi" w:hAnsiTheme="majorBidi" w:cstheme="majorBidi"/>
          <w:sz w:val="24"/>
          <w:szCs w:val="24"/>
        </w:rPr>
        <w:t xml:space="preserve">Anne Marianne </w:t>
      </w:r>
      <w:proofErr w:type="gramStart"/>
      <w:r w:rsidRPr="007D5E1A">
        <w:rPr>
          <w:rFonts w:asciiTheme="majorBidi" w:hAnsiTheme="majorBidi" w:cstheme="majorBidi"/>
          <w:sz w:val="24"/>
          <w:szCs w:val="24"/>
        </w:rPr>
        <w:t xml:space="preserve">SECK </w:t>
      </w:r>
      <w:r>
        <w:rPr>
          <w:rFonts w:asciiTheme="majorBidi" w:hAnsiTheme="majorBidi" w:cstheme="majorBidi"/>
          <w:sz w:val="24"/>
          <w:szCs w:val="24"/>
        </w:rPr>
        <w:t>,</w:t>
      </w:r>
      <w:proofErr w:type="gramEnd"/>
      <w:r w:rsidRPr="007D5E1A">
        <w:rPr>
          <w:rFonts w:asciiTheme="majorBidi" w:hAnsiTheme="majorBidi" w:cstheme="majorBidi"/>
          <w:b/>
          <w:sz w:val="24"/>
          <w:szCs w:val="24"/>
        </w:rPr>
        <w:t>’’Qualité de service et satisfaction du client dans un contexte de distribution multi canal des services</w:t>
      </w:r>
      <w:r>
        <w:t xml:space="preserve"> ‘’,</w:t>
      </w:r>
    </w:p>
    <w:p w:rsidR="007D5E1A" w:rsidRDefault="007D5E1A" w:rsidP="00FA5FB3">
      <w:pPr>
        <w:spacing w:after="358" w:line="360" w:lineRule="auto"/>
        <w:jc w:val="both"/>
        <w:rPr>
          <w:rFonts w:ascii="Times New Roman" w:hAnsi="Times New Roman" w:cs="Times New Roman"/>
          <w:sz w:val="24"/>
          <w:szCs w:val="24"/>
        </w:rPr>
      </w:pPr>
      <w:r w:rsidRPr="007D5E1A">
        <w:rPr>
          <w:sz w:val="24"/>
          <w:szCs w:val="24"/>
        </w:rPr>
        <w:t xml:space="preserve">L’un </w:t>
      </w:r>
      <w:r w:rsidRPr="007D5E1A">
        <w:rPr>
          <w:rFonts w:ascii="Times New Roman" w:hAnsi="Times New Roman" w:cs="Times New Roman"/>
          <w:sz w:val="24"/>
          <w:szCs w:val="24"/>
        </w:rPr>
        <w:t xml:space="preserve">des principaux apports de cette recherche se situe dans la mobilisation du concept de la qualité d’intégration dans la conceptualisation de la qualité de service et de la satisfaction. Mis à part les travaux conceptuels de </w:t>
      </w:r>
      <w:proofErr w:type="spellStart"/>
      <w:r w:rsidRPr="007D5E1A">
        <w:rPr>
          <w:rFonts w:ascii="Times New Roman" w:hAnsi="Times New Roman" w:cs="Times New Roman"/>
          <w:sz w:val="24"/>
          <w:szCs w:val="24"/>
        </w:rPr>
        <w:t>Soussa</w:t>
      </w:r>
      <w:proofErr w:type="spellEnd"/>
      <w:r w:rsidRPr="007D5E1A">
        <w:rPr>
          <w:rFonts w:ascii="Times New Roman" w:hAnsi="Times New Roman" w:cs="Times New Roman"/>
          <w:sz w:val="24"/>
          <w:szCs w:val="24"/>
        </w:rPr>
        <w:t xml:space="preserve"> et Voss (2006), il n’existe pas, à notre connaissance, de travaux s’intéressant à la perception de l’intégration par le client et à son impact sur la satisfaction globale</w:t>
      </w:r>
      <w:r>
        <w:rPr>
          <w:rFonts w:ascii="Times New Roman" w:hAnsi="Times New Roman" w:cs="Times New Roman"/>
          <w:sz w:val="24"/>
          <w:szCs w:val="24"/>
        </w:rPr>
        <w:t>.</w:t>
      </w:r>
    </w:p>
    <w:p w:rsidR="007D5E1A" w:rsidRPr="007D5E1A" w:rsidRDefault="007D5E1A" w:rsidP="00FA5FB3">
      <w:pPr>
        <w:spacing w:after="358" w:line="360" w:lineRule="auto"/>
        <w:jc w:val="both"/>
        <w:rPr>
          <w:rFonts w:ascii="Times New Roman" w:hAnsi="Times New Roman" w:cs="Times New Roman"/>
          <w:sz w:val="24"/>
          <w:szCs w:val="24"/>
        </w:rPr>
      </w:pPr>
      <w:r>
        <w:rPr>
          <w:rFonts w:ascii="Times New Roman" w:hAnsi="Times New Roman" w:cs="Times New Roman"/>
          <w:sz w:val="24"/>
          <w:szCs w:val="24"/>
        </w:rPr>
        <w:t>Il ressort de se</w:t>
      </w:r>
      <w:r w:rsidRPr="007D5E1A">
        <w:rPr>
          <w:rFonts w:ascii="Times New Roman" w:hAnsi="Times New Roman" w:cs="Times New Roman"/>
          <w:sz w:val="24"/>
          <w:szCs w:val="24"/>
        </w:rPr>
        <w:t>s résultats que, parmi les facteurs influençant positivement la satisfaction du client utilisateur des canaux agence et Internet, nous avons non seulement la qualité de service perçue dans chacun de ces canaux mais également la qualité d’in</w:t>
      </w:r>
      <w:r>
        <w:rPr>
          <w:rFonts w:ascii="Times New Roman" w:hAnsi="Times New Roman" w:cs="Times New Roman"/>
          <w:sz w:val="24"/>
          <w:szCs w:val="24"/>
        </w:rPr>
        <w:t>tégration multi canal perçue. Se</w:t>
      </w:r>
      <w:r w:rsidRPr="007D5E1A">
        <w:rPr>
          <w:rFonts w:ascii="Times New Roman" w:hAnsi="Times New Roman" w:cs="Times New Roman"/>
          <w:sz w:val="24"/>
          <w:szCs w:val="24"/>
        </w:rPr>
        <w:t xml:space="preserve">s résultats viennent conforter les conclusions des travaux de Patricio et al. (2003), de Montoya-Weiss, Voss et </w:t>
      </w:r>
      <w:proofErr w:type="spellStart"/>
      <w:r w:rsidRPr="007D5E1A">
        <w:rPr>
          <w:rFonts w:ascii="Times New Roman" w:hAnsi="Times New Roman" w:cs="Times New Roman"/>
          <w:sz w:val="24"/>
          <w:szCs w:val="24"/>
        </w:rPr>
        <w:t>Grewal</w:t>
      </w:r>
      <w:proofErr w:type="spellEnd"/>
      <w:r w:rsidRPr="007D5E1A">
        <w:rPr>
          <w:rFonts w:ascii="Times New Roman" w:hAnsi="Times New Roman" w:cs="Times New Roman"/>
          <w:sz w:val="24"/>
          <w:szCs w:val="24"/>
        </w:rPr>
        <w:t xml:space="preserve"> (2003) et de Van </w:t>
      </w:r>
      <w:proofErr w:type="spellStart"/>
      <w:r w:rsidRPr="007D5E1A">
        <w:rPr>
          <w:rFonts w:ascii="Times New Roman" w:hAnsi="Times New Roman" w:cs="Times New Roman"/>
          <w:sz w:val="24"/>
          <w:szCs w:val="24"/>
        </w:rPr>
        <w:t>Birgelen</w:t>
      </w:r>
      <w:proofErr w:type="spellEnd"/>
      <w:r w:rsidRPr="007D5E1A">
        <w:rPr>
          <w:rFonts w:ascii="Times New Roman" w:hAnsi="Times New Roman" w:cs="Times New Roman"/>
          <w:sz w:val="24"/>
          <w:szCs w:val="24"/>
        </w:rPr>
        <w:t xml:space="preserve"> M.V., De Jong A. et De Ruyter K. (2006).</w:t>
      </w:r>
    </w:p>
    <w:p w:rsidR="0036365C" w:rsidRDefault="0036365C" w:rsidP="00AC6118">
      <w:pPr>
        <w:spacing w:after="358" w:line="360" w:lineRule="auto"/>
        <w:jc w:val="both"/>
        <w:rPr>
          <w:rFonts w:ascii="Times New Roman" w:hAnsi="Times New Roman" w:cs="Times New Roman"/>
          <w:sz w:val="24"/>
          <w:szCs w:val="24"/>
        </w:rPr>
      </w:pPr>
    </w:p>
    <w:p w:rsidR="00D05401" w:rsidRDefault="00D05401" w:rsidP="00990668">
      <w:pPr>
        <w:spacing w:after="358"/>
        <w:jc w:val="both"/>
        <w:rPr>
          <w:rFonts w:ascii="Times New Roman" w:hAnsi="Times New Roman" w:cs="Times New Roman"/>
          <w:sz w:val="24"/>
          <w:szCs w:val="24"/>
        </w:rPr>
      </w:pPr>
    </w:p>
    <w:p w:rsidR="00D05401" w:rsidRDefault="00D05401">
      <w:pPr>
        <w:rPr>
          <w:rFonts w:asciiTheme="majorBidi" w:hAnsiTheme="majorBidi" w:cstheme="majorBidi"/>
          <w:b/>
          <w:bCs/>
          <w:i/>
          <w:sz w:val="96"/>
          <w:szCs w:val="96"/>
        </w:rPr>
      </w:pPr>
      <w:r>
        <w:rPr>
          <w:rFonts w:asciiTheme="majorBidi" w:hAnsiTheme="majorBidi" w:cstheme="majorBidi"/>
          <w:b/>
          <w:bCs/>
          <w:i/>
          <w:sz w:val="96"/>
          <w:szCs w:val="96"/>
        </w:rPr>
        <w:br w:type="page"/>
      </w:r>
    </w:p>
    <w:p w:rsidR="005D3733" w:rsidRDefault="005D3733" w:rsidP="00AC6118">
      <w:pPr>
        <w:spacing w:after="232" w:line="266" w:lineRule="auto"/>
        <w:rPr>
          <w:rFonts w:asciiTheme="majorBidi" w:hAnsiTheme="majorBidi" w:cstheme="majorBidi"/>
          <w:b/>
          <w:bCs/>
          <w:i/>
          <w:sz w:val="96"/>
          <w:szCs w:val="96"/>
        </w:rPr>
        <w:sectPr w:rsidR="005D3733" w:rsidSect="003002EE">
          <w:footerReference w:type="default" r:id="rId9"/>
          <w:headerReference w:type="first" r:id="rId10"/>
          <w:footnotePr>
            <w:numRestart w:val="eachSect"/>
          </w:footnotePr>
          <w:type w:val="continuous"/>
          <w:pgSz w:w="11906" w:h="16838"/>
          <w:pgMar w:top="1417" w:right="1416" w:bottom="1417" w:left="1417" w:header="708" w:footer="113"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pPr>
    </w:p>
    <w:p w:rsidR="002C1557" w:rsidRDefault="002C1557" w:rsidP="00AC6118">
      <w:pPr>
        <w:spacing w:after="232" w:line="266" w:lineRule="auto"/>
        <w:rPr>
          <w:rFonts w:asciiTheme="majorBidi" w:hAnsiTheme="majorBidi" w:cstheme="majorBidi"/>
          <w:b/>
          <w:bCs/>
          <w:i/>
          <w:sz w:val="96"/>
          <w:szCs w:val="96"/>
        </w:rPr>
      </w:pPr>
    </w:p>
    <w:p w:rsidR="002C1557" w:rsidRDefault="002C1557" w:rsidP="002C1557">
      <w:pPr>
        <w:spacing w:after="232" w:line="266" w:lineRule="auto"/>
        <w:jc w:val="center"/>
        <w:rPr>
          <w:rFonts w:asciiTheme="majorBidi" w:hAnsiTheme="majorBidi" w:cstheme="majorBidi"/>
          <w:b/>
          <w:bCs/>
          <w:i/>
          <w:sz w:val="96"/>
          <w:szCs w:val="96"/>
        </w:rPr>
      </w:pPr>
    </w:p>
    <w:p w:rsidR="002C1557" w:rsidRDefault="0057617F" w:rsidP="002C1557">
      <w:pPr>
        <w:spacing w:after="232" w:line="266" w:lineRule="auto"/>
        <w:jc w:val="center"/>
        <w:rPr>
          <w:rFonts w:asciiTheme="majorBidi" w:hAnsiTheme="majorBidi" w:cstheme="majorBidi"/>
          <w:b/>
          <w:bCs/>
          <w:iCs/>
          <w:sz w:val="72"/>
          <w:szCs w:val="72"/>
        </w:rPr>
      </w:pPr>
      <w:r>
        <w:rPr>
          <w:rFonts w:asciiTheme="majorBidi" w:hAnsiTheme="majorBidi" w:cstheme="majorBidi"/>
          <w:b/>
          <w:bCs/>
          <w:iCs/>
          <w:sz w:val="72"/>
          <w:szCs w:val="72"/>
        </w:rPr>
        <w:t xml:space="preserve">   </w:t>
      </w:r>
      <w:r w:rsidR="002C1557" w:rsidRPr="005457F9">
        <w:rPr>
          <w:rFonts w:asciiTheme="majorBidi" w:hAnsiTheme="majorBidi" w:cstheme="majorBidi"/>
          <w:b/>
          <w:bCs/>
          <w:iCs/>
          <w:color w:val="FF0000"/>
          <w:sz w:val="72"/>
          <w:szCs w:val="72"/>
        </w:rPr>
        <w:t>C</w:t>
      </w:r>
      <w:r w:rsidR="002C1557" w:rsidRPr="0057617F">
        <w:rPr>
          <w:rFonts w:asciiTheme="majorBidi" w:hAnsiTheme="majorBidi" w:cstheme="majorBidi"/>
          <w:b/>
          <w:bCs/>
          <w:iCs/>
          <w:sz w:val="72"/>
          <w:szCs w:val="72"/>
        </w:rPr>
        <w:t>HAPITRE 1 :</w:t>
      </w:r>
    </w:p>
    <w:p w:rsidR="0057617F" w:rsidRPr="0057617F" w:rsidRDefault="0057617F" w:rsidP="002C1557">
      <w:pPr>
        <w:spacing w:after="232" w:line="266" w:lineRule="auto"/>
        <w:jc w:val="center"/>
        <w:rPr>
          <w:rFonts w:asciiTheme="majorBidi" w:hAnsiTheme="majorBidi" w:cstheme="majorBidi"/>
          <w:b/>
          <w:bCs/>
          <w:iCs/>
          <w:sz w:val="72"/>
          <w:szCs w:val="72"/>
        </w:rPr>
      </w:pPr>
    </w:p>
    <w:p w:rsidR="0057617F" w:rsidRPr="0057617F" w:rsidRDefault="002C1557" w:rsidP="0057617F">
      <w:pPr>
        <w:spacing w:after="0" w:line="256" w:lineRule="auto"/>
        <w:jc w:val="center"/>
        <w:rPr>
          <w:rFonts w:asciiTheme="majorBidi" w:hAnsiTheme="majorBidi" w:cstheme="majorBidi"/>
          <w:b/>
          <w:bCs/>
          <w:iCs/>
          <w:sz w:val="72"/>
          <w:szCs w:val="72"/>
        </w:rPr>
      </w:pPr>
      <w:r w:rsidRPr="0057617F">
        <w:rPr>
          <w:rFonts w:asciiTheme="majorBidi" w:hAnsiTheme="majorBidi" w:cstheme="majorBidi"/>
          <w:b/>
          <w:bCs/>
          <w:iCs/>
          <w:sz w:val="72"/>
          <w:szCs w:val="72"/>
        </w:rPr>
        <w:t xml:space="preserve">Marketing </w:t>
      </w:r>
    </w:p>
    <w:p w:rsidR="0057617F" w:rsidRPr="005457F9" w:rsidRDefault="0057617F" w:rsidP="0057617F">
      <w:pPr>
        <w:spacing w:after="0" w:line="256" w:lineRule="auto"/>
        <w:jc w:val="center"/>
        <w:rPr>
          <w:rFonts w:asciiTheme="majorBidi" w:hAnsiTheme="majorBidi" w:cstheme="majorBidi"/>
          <w:b/>
          <w:bCs/>
          <w:iCs/>
          <w:color w:val="FF0000"/>
          <w:sz w:val="72"/>
          <w:szCs w:val="72"/>
        </w:rPr>
      </w:pPr>
      <w:r w:rsidRPr="005457F9">
        <w:rPr>
          <w:rFonts w:asciiTheme="majorBidi" w:hAnsiTheme="majorBidi" w:cstheme="majorBidi"/>
          <w:b/>
          <w:bCs/>
          <w:iCs/>
          <w:color w:val="FF0000"/>
          <w:sz w:val="72"/>
          <w:szCs w:val="72"/>
        </w:rPr>
        <w:t>&amp;</w:t>
      </w:r>
      <w:r w:rsidR="002C1557" w:rsidRPr="005457F9">
        <w:rPr>
          <w:rFonts w:asciiTheme="majorBidi" w:hAnsiTheme="majorBidi" w:cstheme="majorBidi"/>
          <w:b/>
          <w:bCs/>
          <w:iCs/>
          <w:color w:val="FF0000"/>
          <w:sz w:val="72"/>
          <w:szCs w:val="72"/>
        </w:rPr>
        <w:t xml:space="preserve"> </w:t>
      </w:r>
    </w:p>
    <w:p w:rsidR="002C1557" w:rsidRPr="0057617F" w:rsidRDefault="0057617F" w:rsidP="0057617F">
      <w:pPr>
        <w:spacing w:after="0" w:line="256" w:lineRule="auto"/>
        <w:jc w:val="center"/>
        <w:rPr>
          <w:rFonts w:asciiTheme="majorBidi" w:hAnsiTheme="majorBidi" w:cstheme="majorBidi"/>
          <w:b/>
          <w:iCs/>
          <w:sz w:val="72"/>
          <w:szCs w:val="72"/>
        </w:rPr>
      </w:pPr>
      <w:r w:rsidRPr="0057617F">
        <w:rPr>
          <w:rFonts w:asciiTheme="majorBidi" w:hAnsiTheme="majorBidi" w:cstheme="majorBidi"/>
          <w:b/>
          <w:bCs/>
          <w:iCs/>
          <w:sz w:val="72"/>
          <w:szCs w:val="72"/>
        </w:rPr>
        <w:t>Qualité</w:t>
      </w:r>
      <w:r w:rsidR="002C1557" w:rsidRPr="0057617F">
        <w:rPr>
          <w:rFonts w:asciiTheme="majorBidi" w:hAnsiTheme="majorBidi" w:cstheme="majorBidi"/>
          <w:b/>
          <w:bCs/>
          <w:iCs/>
          <w:sz w:val="72"/>
          <w:szCs w:val="72"/>
        </w:rPr>
        <w:t xml:space="preserve"> de services</w:t>
      </w:r>
    </w:p>
    <w:p w:rsidR="002C1557" w:rsidRDefault="002C1557" w:rsidP="0057617F">
      <w:pPr>
        <w:spacing w:after="0" w:line="256" w:lineRule="auto"/>
        <w:jc w:val="center"/>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2C1557" w:rsidRDefault="002C1557" w:rsidP="002C1557">
      <w:pPr>
        <w:spacing w:after="0" w:line="256" w:lineRule="auto"/>
        <w:rPr>
          <w:rFonts w:asciiTheme="majorBidi" w:hAnsiTheme="majorBidi" w:cstheme="majorBidi"/>
          <w:b/>
          <w:sz w:val="24"/>
          <w:szCs w:val="24"/>
        </w:rPr>
      </w:pPr>
    </w:p>
    <w:p w:rsidR="00AF4137" w:rsidRDefault="00AF4137" w:rsidP="002C1557">
      <w:pPr>
        <w:spacing w:after="0" w:line="256" w:lineRule="auto"/>
        <w:rPr>
          <w:rFonts w:asciiTheme="majorBidi" w:hAnsiTheme="majorBidi" w:cstheme="majorBidi"/>
          <w:b/>
          <w:sz w:val="28"/>
          <w:szCs w:val="28"/>
        </w:rPr>
      </w:pPr>
    </w:p>
    <w:p w:rsidR="002C1557" w:rsidRDefault="002C1557" w:rsidP="002C1557">
      <w:pPr>
        <w:spacing w:after="0" w:line="256" w:lineRule="auto"/>
        <w:rPr>
          <w:rFonts w:asciiTheme="majorBidi" w:hAnsiTheme="majorBidi" w:cstheme="majorBidi"/>
          <w:sz w:val="28"/>
          <w:szCs w:val="28"/>
        </w:rPr>
      </w:pPr>
      <w:r w:rsidRPr="00C04A35">
        <w:rPr>
          <w:rFonts w:asciiTheme="majorBidi" w:hAnsiTheme="majorBidi" w:cstheme="majorBidi"/>
          <w:b/>
          <w:sz w:val="28"/>
          <w:szCs w:val="28"/>
        </w:rPr>
        <w:lastRenderedPageBreak/>
        <w:t>Introduction du chapitre</w:t>
      </w:r>
      <w:r w:rsidRPr="00C04A35">
        <w:rPr>
          <w:rFonts w:asciiTheme="majorBidi" w:hAnsiTheme="majorBidi" w:cstheme="majorBidi"/>
          <w:sz w:val="28"/>
          <w:szCs w:val="28"/>
        </w:rPr>
        <w:t> :</w:t>
      </w:r>
    </w:p>
    <w:p w:rsidR="006C6CA0" w:rsidRPr="00C04A35" w:rsidRDefault="006C6CA0" w:rsidP="002C1557">
      <w:pPr>
        <w:spacing w:after="0" w:line="256" w:lineRule="auto"/>
        <w:rPr>
          <w:rFonts w:asciiTheme="majorBidi" w:hAnsiTheme="majorBidi" w:cstheme="majorBidi"/>
          <w:sz w:val="28"/>
          <w:szCs w:val="28"/>
        </w:rPr>
      </w:pPr>
    </w:p>
    <w:p w:rsidR="002C1557" w:rsidRPr="00C04A35" w:rsidRDefault="002C1557" w:rsidP="00223B9E">
      <w:pPr>
        <w:spacing w:after="0" w:line="360" w:lineRule="auto"/>
        <w:jc w:val="both"/>
        <w:rPr>
          <w:rFonts w:asciiTheme="majorBidi" w:hAnsiTheme="majorBidi" w:cstheme="majorBidi"/>
          <w:sz w:val="24"/>
          <w:szCs w:val="24"/>
        </w:rPr>
      </w:pPr>
    </w:p>
    <w:p w:rsidR="002C1557" w:rsidRPr="00C04A35" w:rsidRDefault="002C1557" w:rsidP="0080041D">
      <w:pPr>
        <w:spacing w:line="360" w:lineRule="auto"/>
        <w:ind w:right="284"/>
        <w:jc w:val="both"/>
        <w:rPr>
          <w:rFonts w:asciiTheme="majorBidi" w:hAnsiTheme="majorBidi" w:cstheme="majorBidi"/>
          <w:sz w:val="24"/>
          <w:szCs w:val="24"/>
        </w:rPr>
      </w:pPr>
      <w:r w:rsidRPr="00C04A35">
        <w:rPr>
          <w:rFonts w:asciiTheme="majorBidi" w:hAnsiTheme="majorBidi" w:cstheme="majorBidi"/>
          <w:sz w:val="24"/>
          <w:szCs w:val="24"/>
        </w:rPr>
        <w:t xml:space="preserve">           Avec le développement économique, une proportion croissante d’activités se </w:t>
      </w:r>
      <w:r w:rsidR="00223B9E">
        <w:rPr>
          <w:rFonts w:asciiTheme="majorBidi" w:hAnsiTheme="majorBidi" w:cstheme="majorBidi"/>
          <w:sz w:val="24"/>
          <w:szCs w:val="24"/>
        </w:rPr>
        <w:t>d</w:t>
      </w:r>
      <w:r w:rsidRPr="00C04A35">
        <w:rPr>
          <w:rFonts w:asciiTheme="majorBidi" w:hAnsiTheme="majorBidi" w:cstheme="majorBidi"/>
          <w:sz w:val="24"/>
          <w:szCs w:val="24"/>
        </w:rPr>
        <w:t xml:space="preserve">éplace vers les services, le secteur des services représente 80% des activités et est le principal moteur </w:t>
      </w:r>
      <w:r w:rsidR="0080041D">
        <w:rPr>
          <w:rFonts w:asciiTheme="majorBidi" w:hAnsiTheme="majorBidi" w:cstheme="majorBidi"/>
          <w:sz w:val="24"/>
          <w:szCs w:val="24"/>
        </w:rPr>
        <w:t>d</w:t>
      </w:r>
      <w:r w:rsidRPr="00C04A35">
        <w:rPr>
          <w:rFonts w:asciiTheme="majorBidi" w:hAnsiTheme="majorBidi" w:cstheme="majorBidi"/>
          <w:sz w:val="24"/>
          <w:szCs w:val="24"/>
        </w:rPr>
        <w:t>e la Création d'emplois.</w:t>
      </w:r>
    </w:p>
    <w:p w:rsidR="002C1557" w:rsidRDefault="008A768D" w:rsidP="0080041D">
      <w:pPr>
        <w:spacing w:line="360" w:lineRule="auto"/>
        <w:ind w:left="-57" w:right="284"/>
        <w:jc w:val="both"/>
        <w:rPr>
          <w:rFonts w:asciiTheme="majorBidi" w:hAnsiTheme="majorBidi" w:cstheme="majorBidi"/>
          <w:sz w:val="24"/>
          <w:szCs w:val="24"/>
        </w:rPr>
      </w:pPr>
      <w:r>
        <w:rPr>
          <w:rFonts w:asciiTheme="majorBidi" w:hAnsiTheme="majorBidi" w:cstheme="majorBidi"/>
          <w:sz w:val="24"/>
          <w:szCs w:val="24"/>
        </w:rPr>
        <w:t>Dans c</w:t>
      </w:r>
      <w:r w:rsidR="002C1557" w:rsidRPr="00C04A35">
        <w:rPr>
          <w:rFonts w:asciiTheme="majorBidi" w:hAnsiTheme="majorBidi" w:cstheme="majorBidi"/>
          <w:sz w:val="24"/>
          <w:szCs w:val="24"/>
        </w:rPr>
        <w:t>e chapitre</w:t>
      </w:r>
      <w:r w:rsidR="0080041D">
        <w:rPr>
          <w:rFonts w:asciiTheme="majorBidi" w:hAnsiTheme="majorBidi" w:cstheme="majorBidi"/>
          <w:sz w:val="24"/>
          <w:szCs w:val="24"/>
        </w:rPr>
        <w:t xml:space="preserve"> on</w:t>
      </w:r>
      <w:r w:rsidR="002C1557" w:rsidRPr="00C04A35">
        <w:rPr>
          <w:rFonts w:asciiTheme="majorBidi" w:hAnsiTheme="majorBidi" w:cstheme="majorBidi"/>
          <w:sz w:val="24"/>
          <w:szCs w:val="24"/>
        </w:rPr>
        <w:t xml:space="preserve"> abordera l’approche de la qualité de service et la mesure de cette dernière.</w:t>
      </w:r>
    </w:p>
    <w:p w:rsidR="00223B9E" w:rsidRPr="00223B9E" w:rsidRDefault="00223B9E" w:rsidP="00223B9E">
      <w:pPr>
        <w:autoSpaceDE w:val="0"/>
        <w:autoSpaceDN w:val="0"/>
        <w:adjustRightInd w:val="0"/>
        <w:spacing w:after="0" w:line="360" w:lineRule="auto"/>
        <w:jc w:val="both"/>
        <w:rPr>
          <w:rFonts w:asciiTheme="majorBidi" w:hAnsiTheme="majorBidi" w:cstheme="majorBidi"/>
          <w:sz w:val="24"/>
          <w:szCs w:val="24"/>
        </w:rPr>
      </w:pPr>
      <w:r w:rsidRPr="00223B9E">
        <w:rPr>
          <w:rFonts w:asciiTheme="majorBidi" w:hAnsiTheme="majorBidi" w:cstheme="majorBidi"/>
          <w:sz w:val="24"/>
          <w:szCs w:val="24"/>
        </w:rPr>
        <w:t>Dans la littérature, plusieurs auteurs ont consacré des études et des recherches pour éclaircir cette notion dans différentes dimensions économiques</w:t>
      </w:r>
      <w:proofErr w:type="gramStart"/>
      <w:r w:rsidRPr="00223B9E">
        <w:rPr>
          <w:rFonts w:asciiTheme="majorBidi" w:hAnsiTheme="majorBidi" w:cstheme="majorBidi"/>
          <w:sz w:val="24"/>
          <w:szCs w:val="24"/>
        </w:rPr>
        <w:t>, ,</w:t>
      </w:r>
      <w:proofErr w:type="gramEnd"/>
      <w:r w:rsidRPr="00223B9E">
        <w:rPr>
          <w:rFonts w:asciiTheme="majorBidi" w:hAnsiTheme="majorBidi" w:cstheme="majorBidi"/>
          <w:sz w:val="24"/>
          <w:szCs w:val="24"/>
        </w:rPr>
        <w:t xml:space="preserve"> organisationnelles,  vu son importance et sa contribution dans l’amélioration continue des entreprises dans leurs activités et dans l’obtention d’un avantage concurrentiel</w:t>
      </w:r>
      <w:r w:rsidR="0080041D">
        <w:rPr>
          <w:rFonts w:asciiTheme="majorBidi" w:hAnsiTheme="majorBidi" w:cstheme="majorBidi"/>
          <w:sz w:val="24"/>
          <w:szCs w:val="24"/>
        </w:rPr>
        <w:t xml:space="preserve"> </w:t>
      </w:r>
      <w:r w:rsidRPr="00223B9E">
        <w:rPr>
          <w:rFonts w:asciiTheme="majorBidi" w:hAnsiTheme="majorBidi" w:cstheme="majorBidi"/>
          <w:sz w:val="24"/>
          <w:szCs w:val="24"/>
        </w:rPr>
        <w:t xml:space="preserve">. </w:t>
      </w:r>
    </w:p>
    <w:p w:rsidR="00223B9E" w:rsidRPr="00223B9E" w:rsidRDefault="00223B9E" w:rsidP="00223B9E">
      <w:pPr>
        <w:autoSpaceDE w:val="0"/>
        <w:autoSpaceDN w:val="0"/>
        <w:adjustRightInd w:val="0"/>
        <w:spacing w:after="0" w:line="360" w:lineRule="auto"/>
        <w:jc w:val="both"/>
        <w:rPr>
          <w:rFonts w:asciiTheme="majorBidi" w:hAnsiTheme="majorBidi" w:cstheme="majorBidi"/>
          <w:sz w:val="24"/>
          <w:szCs w:val="24"/>
        </w:rPr>
      </w:pPr>
      <w:r w:rsidRPr="00223B9E">
        <w:rPr>
          <w:rFonts w:asciiTheme="majorBidi" w:hAnsiTheme="majorBidi" w:cstheme="majorBidi"/>
          <w:sz w:val="24"/>
          <w:szCs w:val="24"/>
        </w:rPr>
        <w:t xml:space="preserve">Ce chapitre a pour but de mettre la lumière sur le terme « </w:t>
      </w:r>
      <w:r w:rsidR="0080041D">
        <w:rPr>
          <w:rFonts w:asciiTheme="majorBidi" w:hAnsiTheme="majorBidi" w:cstheme="majorBidi"/>
          <w:sz w:val="24"/>
          <w:szCs w:val="24"/>
        </w:rPr>
        <w:t>qualité</w:t>
      </w:r>
      <w:r w:rsidRPr="00223B9E">
        <w:rPr>
          <w:rFonts w:asciiTheme="majorBidi" w:hAnsiTheme="majorBidi" w:cstheme="majorBidi"/>
          <w:sz w:val="24"/>
          <w:szCs w:val="24"/>
        </w:rPr>
        <w:t xml:space="preserve"> » vu s</w:t>
      </w:r>
      <w:r w:rsidR="0080041D">
        <w:rPr>
          <w:rFonts w:asciiTheme="majorBidi" w:hAnsiTheme="majorBidi" w:cstheme="majorBidi"/>
          <w:sz w:val="24"/>
          <w:szCs w:val="24"/>
        </w:rPr>
        <w:t>a</w:t>
      </w:r>
      <w:r w:rsidRPr="00223B9E">
        <w:rPr>
          <w:rFonts w:asciiTheme="majorBidi" w:hAnsiTheme="majorBidi" w:cstheme="majorBidi"/>
          <w:sz w:val="24"/>
          <w:szCs w:val="24"/>
        </w:rPr>
        <w:t xml:space="preserve"> vaste contribution dans plusieurs domaines et activités.et pour cela on a consacré tout un chapitre qui contient </w:t>
      </w:r>
      <w:r w:rsidR="0080041D">
        <w:rPr>
          <w:rFonts w:asciiTheme="majorBidi" w:hAnsiTheme="majorBidi" w:cstheme="majorBidi"/>
          <w:sz w:val="24"/>
          <w:szCs w:val="24"/>
        </w:rPr>
        <w:t>trois</w:t>
      </w:r>
      <w:r w:rsidRPr="00223B9E">
        <w:rPr>
          <w:rFonts w:asciiTheme="majorBidi" w:hAnsiTheme="majorBidi" w:cstheme="majorBidi"/>
          <w:sz w:val="24"/>
          <w:szCs w:val="24"/>
        </w:rPr>
        <w:t xml:space="preserve"> sections pour </w:t>
      </w:r>
      <w:r w:rsidR="0080041D">
        <w:rPr>
          <w:rFonts w:asciiTheme="majorBidi" w:hAnsiTheme="majorBidi" w:cstheme="majorBidi"/>
          <w:sz w:val="24"/>
          <w:szCs w:val="24"/>
        </w:rPr>
        <w:t>la qualité</w:t>
      </w:r>
      <w:r w:rsidRPr="00223B9E">
        <w:rPr>
          <w:rFonts w:asciiTheme="majorBidi" w:hAnsiTheme="majorBidi" w:cstheme="majorBidi"/>
          <w:sz w:val="24"/>
          <w:szCs w:val="24"/>
        </w:rPr>
        <w:t xml:space="preserve"> : </w:t>
      </w:r>
    </w:p>
    <w:p w:rsidR="00223B9E" w:rsidRPr="00223B9E" w:rsidRDefault="00223B9E" w:rsidP="0080041D">
      <w:pPr>
        <w:spacing w:line="360" w:lineRule="auto"/>
        <w:ind w:left="-57" w:right="284"/>
        <w:jc w:val="both"/>
        <w:rPr>
          <w:rFonts w:asciiTheme="majorBidi" w:hAnsiTheme="majorBidi" w:cstheme="majorBidi"/>
          <w:sz w:val="24"/>
          <w:szCs w:val="24"/>
        </w:rPr>
      </w:pPr>
      <w:r w:rsidRPr="00223B9E">
        <w:rPr>
          <w:rFonts w:asciiTheme="majorBidi" w:hAnsiTheme="majorBidi" w:cstheme="majorBidi"/>
          <w:sz w:val="24"/>
          <w:szCs w:val="24"/>
        </w:rPr>
        <w:t xml:space="preserve">La première section s’intéresse à l’ origine du </w:t>
      </w:r>
      <w:r w:rsidR="0080041D">
        <w:rPr>
          <w:rFonts w:asciiTheme="majorBidi" w:hAnsiTheme="majorBidi" w:cstheme="majorBidi"/>
          <w:sz w:val="24"/>
          <w:szCs w:val="24"/>
        </w:rPr>
        <w:t>marketing de services</w:t>
      </w:r>
      <w:r w:rsidRPr="00223B9E">
        <w:rPr>
          <w:rFonts w:asciiTheme="majorBidi" w:hAnsiTheme="majorBidi" w:cstheme="majorBidi"/>
          <w:sz w:val="24"/>
          <w:szCs w:val="24"/>
        </w:rPr>
        <w:t xml:space="preserve">, ses définitions et aux typologies. </w:t>
      </w:r>
      <w:r w:rsidR="0080041D">
        <w:rPr>
          <w:rFonts w:asciiTheme="majorBidi" w:hAnsiTheme="majorBidi" w:cstheme="majorBidi"/>
          <w:sz w:val="24"/>
          <w:szCs w:val="24"/>
        </w:rPr>
        <w:t>Ensuite la deuxième section va porter sur la qualité de service et enfin une troisième section qui s’organisera autour de la mesure de cette dernière.</w:t>
      </w:r>
    </w:p>
    <w:p w:rsidR="002C1557" w:rsidRPr="00223B9E" w:rsidRDefault="002C1557" w:rsidP="00223B9E">
      <w:pPr>
        <w:spacing w:line="360" w:lineRule="auto"/>
        <w:ind w:right="794"/>
        <w:jc w:val="both"/>
        <w:rPr>
          <w:rFonts w:asciiTheme="majorBidi" w:hAnsiTheme="majorBidi" w:cstheme="majorBidi"/>
          <w:sz w:val="24"/>
          <w:szCs w:val="24"/>
        </w:rPr>
      </w:pPr>
    </w:p>
    <w:p w:rsidR="002C1557" w:rsidRPr="00206F8B" w:rsidRDefault="002C1557" w:rsidP="002C1557">
      <w:pPr>
        <w:rPr>
          <w:sz w:val="24"/>
          <w:szCs w:val="24"/>
        </w:rPr>
      </w:pPr>
    </w:p>
    <w:p w:rsidR="002C1557" w:rsidRDefault="002C1557" w:rsidP="002C1557">
      <w:pPr>
        <w:rPr>
          <w:b/>
          <w:sz w:val="24"/>
          <w:szCs w:val="24"/>
        </w:rPr>
      </w:pPr>
    </w:p>
    <w:p w:rsidR="002C1557" w:rsidRDefault="002C1557" w:rsidP="002C1557">
      <w:pPr>
        <w:rPr>
          <w:b/>
          <w:sz w:val="24"/>
          <w:szCs w:val="24"/>
        </w:rPr>
      </w:pPr>
    </w:p>
    <w:p w:rsidR="002C1557" w:rsidRDefault="002C1557" w:rsidP="002C1557">
      <w:pPr>
        <w:rPr>
          <w:b/>
          <w:sz w:val="24"/>
          <w:szCs w:val="24"/>
        </w:rPr>
      </w:pPr>
    </w:p>
    <w:p w:rsidR="002C1557" w:rsidRDefault="002C1557" w:rsidP="002C1557">
      <w:pPr>
        <w:rPr>
          <w:b/>
          <w:sz w:val="24"/>
          <w:szCs w:val="24"/>
        </w:rPr>
      </w:pPr>
    </w:p>
    <w:p w:rsidR="002C1557" w:rsidRDefault="002C1557" w:rsidP="002C1557">
      <w:pPr>
        <w:rPr>
          <w:b/>
          <w:sz w:val="24"/>
          <w:szCs w:val="24"/>
        </w:rPr>
      </w:pPr>
    </w:p>
    <w:p w:rsidR="002C1557" w:rsidRDefault="002C1557" w:rsidP="002C1557">
      <w:pPr>
        <w:rPr>
          <w:b/>
          <w:sz w:val="24"/>
          <w:szCs w:val="24"/>
        </w:rPr>
      </w:pPr>
    </w:p>
    <w:p w:rsidR="002C1557" w:rsidRDefault="002C1557" w:rsidP="002C1557">
      <w:pPr>
        <w:rPr>
          <w:b/>
          <w:sz w:val="24"/>
          <w:szCs w:val="24"/>
        </w:rPr>
      </w:pPr>
    </w:p>
    <w:p w:rsidR="002C1557" w:rsidRDefault="002C1557" w:rsidP="002C1557">
      <w:pPr>
        <w:rPr>
          <w:b/>
          <w:sz w:val="24"/>
          <w:szCs w:val="24"/>
        </w:rPr>
      </w:pPr>
    </w:p>
    <w:p w:rsidR="002C1557" w:rsidRDefault="002C1557" w:rsidP="002C1557">
      <w:pPr>
        <w:rPr>
          <w:b/>
          <w:sz w:val="24"/>
          <w:szCs w:val="24"/>
        </w:rPr>
      </w:pPr>
    </w:p>
    <w:p w:rsidR="002C1557" w:rsidRDefault="002C1557" w:rsidP="002C1557">
      <w:pPr>
        <w:rPr>
          <w:b/>
          <w:sz w:val="24"/>
          <w:szCs w:val="24"/>
        </w:rPr>
      </w:pPr>
    </w:p>
    <w:p w:rsidR="002C1557" w:rsidRPr="002C1557" w:rsidRDefault="002C1557" w:rsidP="002C1557">
      <w:pPr>
        <w:rPr>
          <w:rFonts w:asciiTheme="majorBidi" w:hAnsiTheme="majorBidi" w:cstheme="majorBidi"/>
          <w:b/>
          <w:sz w:val="28"/>
        </w:rPr>
      </w:pPr>
      <w:r w:rsidRPr="002C1557">
        <w:rPr>
          <w:rFonts w:asciiTheme="majorBidi" w:hAnsiTheme="majorBidi" w:cstheme="majorBidi"/>
          <w:b/>
          <w:sz w:val="28"/>
        </w:rPr>
        <w:t xml:space="preserve">SECTION </w:t>
      </w:r>
      <w:r w:rsidR="00090280" w:rsidRPr="002C1557">
        <w:rPr>
          <w:rFonts w:asciiTheme="majorBidi" w:hAnsiTheme="majorBidi" w:cstheme="majorBidi"/>
          <w:b/>
          <w:sz w:val="28"/>
        </w:rPr>
        <w:t>1 :</w:t>
      </w:r>
      <w:r w:rsidRPr="002C1557">
        <w:rPr>
          <w:rFonts w:asciiTheme="majorBidi" w:hAnsiTheme="majorBidi" w:cstheme="majorBidi"/>
          <w:b/>
          <w:sz w:val="28"/>
        </w:rPr>
        <w:t xml:space="preserve">   LE MARKETING DES SERVICES :</w:t>
      </w:r>
    </w:p>
    <w:p w:rsidR="002C1557" w:rsidRPr="002032D5" w:rsidRDefault="00B10EF6" w:rsidP="00904DAB">
      <w:pPr>
        <w:spacing w:line="360" w:lineRule="auto"/>
        <w:ind w:right="-39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Le marketing est né dans les années 1950, initialement dédié à la promotion de produits tangibles. L'avantage du service oblige le marketing à se repositionner comme une perspective de service axée sur la satisfaction du client. Dans la deuxième partie de ce chapitre introductif, nous clarifierons le concept de marketing de service à travers (sa définition, ses types, ses principes e</w:t>
      </w:r>
      <w:r w:rsidR="002C1557">
        <w:rPr>
          <w:rFonts w:ascii="Times New Roman" w:hAnsi="Times New Roman" w:cs="Times New Roman"/>
          <w:sz w:val="24"/>
          <w:szCs w:val="24"/>
        </w:rPr>
        <w:t xml:space="preserve">t son MIX). Commercialisation. </w:t>
      </w:r>
      <w:r w:rsidR="002C1557" w:rsidRPr="002032D5">
        <w:rPr>
          <w:rFonts w:ascii="Times New Roman" w:hAnsi="Times New Roman" w:cs="Times New Roman"/>
          <w:sz w:val="24"/>
          <w:szCs w:val="24"/>
        </w:rPr>
        <w:t xml:space="preserve"> Afin de mieux comprendre les sujets abordés et l'environnement actuel autour de l'entreprise de services.</w:t>
      </w:r>
    </w:p>
    <w:p w:rsidR="002C1557" w:rsidRPr="00CE1192" w:rsidRDefault="002C1557" w:rsidP="00904DAB">
      <w:pPr>
        <w:pStyle w:val="Paragraphedeliste"/>
        <w:numPr>
          <w:ilvl w:val="1"/>
          <w:numId w:val="24"/>
        </w:numPr>
        <w:spacing w:after="280" w:line="360" w:lineRule="auto"/>
        <w:ind w:right="-397"/>
        <w:jc w:val="both"/>
        <w:rPr>
          <w:rFonts w:ascii="Times New Roman" w:hAnsi="Times New Roman" w:cs="Times New Roman"/>
          <w:iCs/>
          <w:sz w:val="20"/>
          <w:szCs w:val="20"/>
        </w:rPr>
      </w:pPr>
      <w:r w:rsidRPr="00CE1192">
        <w:rPr>
          <w:rFonts w:ascii="Times New Roman" w:hAnsi="Times New Roman" w:cs="Times New Roman"/>
          <w:b/>
          <w:iCs/>
          <w:sz w:val="24"/>
          <w:szCs w:val="24"/>
        </w:rPr>
        <w:t>Origine du marketing des services :</w:t>
      </w:r>
      <w:r w:rsidRPr="00CE1192">
        <w:rPr>
          <w:rFonts w:ascii="Times New Roman" w:hAnsi="Times New Roman" w:cs="Times New Roman"/>
          <w:iCs/>
          <w:sz w:val="20"/>
          <w:szCs w:val="20"/>
        </w:rPr>
        <w:t xml:space="preserve"> </w:t>
      </w:r>
    </w:p>
    <w:p w:rsidR="002C1557" w:rsidRPr="002032D5" w:rsidRDefault="00CE1192" w:rsidP="00904DAB">
      <w:pPr>
        <w:spacing w:after="280" w:line="360" w:lineRule="auto"/>
        <w:ind w:left="152" w:right="-397"/>
        <w:jc w:val="both"/>
        <w:rPr>
          <w:rFonts w:ascii="Times New Roman" w:hAnsi="Times New Roman" w:cs="Times New Roman"/>
          <w:sz w:val="24"/>
          <w:szCs w:val="24"/>
        </w:rPr>
      </w:pPr>
      <w:r>
        <w:rPr>
          <w:rFonts w:ascii="Times New Roman" w:hAnsi="Times New Roman" w:cs="Times New Roman"/>
          <w:sz w:val="24"/>
          <w:szCs w:val="24"/>
        </w:rPr>
        <w:t xml:space="preserve">    </w:t>
      </w:r>
      <w:r w:rsidR="002C1557">
        <w:rPr>
          <w:rFonts w:ascii="Times New Roman" w:hAnsi="Times New Roman" w:cs="Times New Roman"/>
          <w:sz w:val="24"/>
          <w:szCs w:val="24"/>
        </w:rPr>
        <w:t xml:space="preserve"> </w:t>
      </w:r>
      <w:r w:rsidR="002C1557" w:rsidRPr="002032D5">
        <w:rPr>
          <w:rFonts w:ascii="Times New Roman" w:hAnsi="Times New Roman" w:cs="Times New Roman"/>
          <w:sz w:val="24"/>
          <w:szCs w:val="24"/>
        </w:rPr>
        <w:t>A l’ origine, le marketing s’est développé et construit autour de produits matériels (grande consommation, biens industriels…). Ce n’est que depuis peu que l’on commence à se pencher sur les spécificités du marketing des services. Pourtant ce constat est paradoxal puisque les activités de service représentent près de 70% du PIB (produit intérieur brut) et génèrent plus de la moitié des emplois.</w:t>
      </w:r>
      <w:r w:rsidR="002C1557" w:rsidRPr="002032D5">
        <w:rPr>
          <w:rStyle w:val="Appelnotedebasdep"/>
          <w:rFonts w:ascii="Times New Roman" w:hAnsi="Times New Roman" w:cs="Times New Roman"/>
          <w:sz w:val="24"/>
          <w:szCs w:val="24"/>
        </w:rPr>
        <w:footnoteReference w:id="4"/>
      </w:r>
      <w:r w:rsidR="002C1557" w:rsidRPr="002032D5">
        <w:rPr>
          <w:rFonts w:ascii="Times New Roman" w:hAnsi="Times New Roman" w:cs="Times New Roman"/>
          <w:sz w:val="24"/>
          <w:szCs w:val="24"/>
        </w:rPr>
        <w:t xml:space="preserve"> </w:t>
      </w:r>
    </w:p>
    <w:p w:rsidR="002C1557" w:rsidRPr="002032D5" w:rsidRDefault="002C1557" w:rsidP="00904DAB">
      <w:pPr>
        <w:spacing w:after="280" w:line="360" w:lineRule="auto"/>
        <w:ind w:left="152" w:right="-397"/>
        <w:jc w:val="both"/>
        <w:rPr>
          <w:rFonts w:ascii="Times New Roman" w:hAnsi="Times New Roman" w:cs="Times New Roman"/>
          <w:sz w:val="24"/>
          <w:szCs w:val="24"/>
        </w:rPr>
      </w:pPr>
      <w:r w:rsidRPr="002032D5">
        <w:rPr>
          <w:rFonts w:ascii="Times New Roman" w:hAnsi="Times New Roman" w:cs="Times New Roman"/>
          <w:sz w:val="24"/>
          <w:szCs w:val="24"/>
        </w:rPr>
        <w:t xml:space="preserve">D’autre part, la qualité intrinsèque des produits est une exigence acquise pour le client ; l’entreprise, pour conquérir de nouveaux clients et pour les fidéliser, doit continuer à développer des services qui tiennent compte de leurs besoins et de leurs attentes, afin d’accroître leur satisfaction. Même les entreprises industrielles proposent une offre de services associés aux produits : secteur très diversifié (banque, assurance, télécommunication, traiteurs, chaînes d’hôtels, laveries, coiffeurs…). Le marketing des services est complexe car il doit tenir compte : </w:t>
      </w:r>
    </w:p>
    <w:p w:rsidR="002C1557" w:rsidRPr="002032D5" w:rsidRDefault="002C1557" w:rsidP="00904DAB">
      <w:pPr>
        <w:spacing w:line="360" w:lineRule="auto"/>
        <w:ind w:left="567" w:right="-397"/>
        <w:jc w:val="both"/>
        <w:rPr>
          <w:rFonts w:ascii="Times New Roman" w:hAnsi="Times New Roman" w:cs="Times New Roman"/>
          <w:sz w:val="24"/>
          <w:szCs w:val="24"/>
        </w:rPr>
      </w:pPr>
      <w:r w:rsidRPr="002032D5">
        <w:rPr>
          <w:rFonts w:ascii="Segoe UI Symbol" w:hAnsi="Segoe UI Symbol" w:cs="Segoe UI Symbol"/>
          <w:sz w:val="24"/>
          <w:szCs w:val="24"/>
        </w:rPr>
        <w:t>✓</w:t>
      </w:r>
      <w:r w:rsidRPr="002032D5">
        <w:rPr>
          <w:rFonts w:ascii="Times New Roman" w:hAnsi="Times New Roman" w:cs="Times New Roman"/>
          <w:sz w:val="24"/>
          <w:szCs w:val="24"/>
        </w:rPr>
        <w:t xml:space="preserve"> De la nature de prestations très élargie (stockage, livraison, études, conseil, entretien, réparation, formation…). </w:t>
      </w:r>
    </w:p>
    <w:p w:rsidR="002C1557" w:rsidRPr="002032D5" w:rsidRDefault="002C1557" w:rsidP="00904DAB">
      <w:pPr>
        <w:spacing w:line="360" w:lineRule="auto"/>
        <w:ind w:left="567" w:right="-397"/>
        <w:jc w:val="both"/>
        <w:rPr>
          <w:rFonts w:ascii="Times New Roman" w:hAnsi="Times New Roman" w:cs="Times New Roman"/>
          <w:sz w:val="24"/>
          <w:szCs w:val="24"/>
        </w:rPr>
      </w:pPr>
      <w:r w:rsidRPr="002032D5">
        <w:rPr>
          <w:rFonts w:ascii="Segoe UI Symbol" w:hAnsi="Segoe UI Symbol" w:cs="Segoe UI Symbol"/>
          <w:sz w:val="24"/>
          <w:szCs w:val="24"/>
        </w:rPr>
        <w:t>✓</w:t>
      </w:r>
      <w:r w:rsidRPr="002032D5">
        <w:rPr>
          <w:rFonts w:ascii="Times New Roman" w:hAnsi="Times New Roman" w:cs="Times New Roman"/>
          <w:sz w:val="24"/>
          <w:szCs w:val="24"/>
        </w:rPr>
        <w:t xml:space="preserve"> Des typologies de clientèle différentes (B to B et B to C). </w:t>
      </w:r>
    </w:p>
    <w:p w:rsidR="002C1557" w:rsidRPr="002032D5" w:rsidRDefault="002C1557" w:rsidP="00904DAB">
      <w:pPr>
        <w:spacing w:line="360" w:lineRule="auto"/>
        <w:ind w:left="567" w:right="-397"/>
        <w:jc w:val="both"/>
        <w:rPr>
          <w:rFonts w:ascii="Times New Roman" w:hAnsi="Times New Roman" w:cs="Times New Roman"/>
          <w:sz w:val="24"/>
          <w:szCs w:val="24"/>
        </w:rPr>
      </w:pPr>
      <w:r w:rsidRPr="002032D5">
        <w:rPr>
          <w:rFonts w:ascii="Segoe UI Symbol" w:hAnsi="Segoe UI Symbol" w:cs="Segoe UI Symbol"/>
          <w:sz w:val="24"/>
          <w:szCs w:val="24"/>
        </w:rPr>
        <w:t>✓</w:t>
      </w:r>
      <w:r w:rsidRPr="002032D5">
        <w:rPr>
          <w:rFonts w:ascii="Times New Roman" w:hAnsi="Times New Roman" w:cs="Times New Roman"/>
          <w:sz w:val="24"/>
          <w:szCs w:val="24"/>
        </w:rPr>
        <w:t xml:space="preserve"> Des secteurs en mutation permanente (services de téléphonie, d’accès à Internet…). </w:t>
      </w:r>
    </w:p>
    <w:p w:rsidR="002C1557" w:rsidRPr="002032D5" w:rsidRDefault="002C1557" w:rsidP="00904DAB">
      <w:pPr>
        <w:spacing w:line="360" w:lineRule="auto"/>
        <w:ind w:left="567" w:right="-397"/>
        <w:jc w:val="both"/>
        <w:rPr>
          <w:rFonts w:ascii="Times New Roman" w:hAnsi="Times New Roman" w:cs="Times New Roman"/>
          <w:sz w:val="24"/>
          <w:szCs w:val="24"/>
        </w:rPr>
      </w:pPr>
      <w:r w:rsidRPr="002032D5">
        <w:rPr>
          <w:rFonts w:ascii="Segoe UI Symbol" w:hAnsi="Segoe UI Symbol" w:cs="Segoe UI Symbol"/>
          <w:sz w:val="24"/>
          <w:szCs w:val="24"/>
        </w:rPr>
        <w:t>✓</w:t>
      </w:r>
      <w:r w:rsidRPr="002032D5">
        <w:rPr>
          <w:rFonts w:ascii="Times New Roman" w:hAnsi="Times New Roman" w:cs="Times New Roman"/>
          <w:sz w:val="24"/>
          <w:szCs w:val="24"/>
        </w:rPr>
        <w:t xml:space="preserve"> Des principaux facteurs d’impact sur l’environnement des services (privatisation, nouvelles technologies, développement des réseaux).</w:t>
      </w:r>
    </w:p>
    <w:p w:rsidR="002C1557" w:rsidRPr="0057617F" w:rsidRDefault="002C1557" w:rsidP="00EF00D4">
      <w:pPr>
        <w:spacing w:line="360" w:lineRule="auto"/>
        <w:ind w:right="1"/>
        <w:jc w:val="both"/>
        <w:rPr>
          <w:rFonts w:ascii="Times New Roman" w:hAnsi="Times New Roman" w:cs="Times New Roman"/>
          <w:sz w:val="24"/>
          <w:szCs w:val="24"/>
        </w:rPr>
      </w:pPr>
      <w:r w:rsidRPr="002032D5">
        <w:rPr>
          <w:rFonts w:ascii="Times New Roman" w:hAnsi="Times New Roman" w:cs="Times New Roman"/>
          <w:sz w:val="24"/>
          <w:szCs w:val="24"/>
        </w:rPr>
        <w:lastRenderedPageBreak/>
        <w:t xml:space="preserve">On peut définir le marketing des services comme L’application de la démarche et des techniques marketings par une entreprise prestataire de service, il se distingue du marketing des produits du fait de sa complexité ainsi que l’apparition de nouveaux paramètres influents sur la démarche à suivre lors de l’élaboration de son mix marketing. </w:t>
      </w:r>
    </w:p>
    <w:p w:rsidR="002C1557" w:rsidRPr="001845EC" w:rsidRDefault="00B10EF6" w:rsidP="00EF00D4">
      <w:pPr>
        <w:spacing w:after="286" w:line="360" w:lineRule="auto"/>
        <w:ind w:left="5" w:right="1"/>
        <w:jc w:val="both"/>
        <w:rPr>
          <w:rFonts w:ascii="Times New Roman" w:hAnsi="Times New Roman" w:cs="Times New Roman"/>
          <w:b/>
          <w:sz w:val="28"/>
          <w:szCs w:val="28"/>
        </w:rPr>
      </w:pPr>
      <w:r>
        <w:rPr>
          <w:rFonts w:ascii="Times New Roman" w:hAnsi="Times New Roman" w:cs="Times New Roman"/>
          <w:b/>
          <w:sz w:val="28"/>
          <w:szCs w:val="28"/>
        </w:rPr>
        <w:t>1.2 Définition</w:t>
      </w:r>
      <w:r w:rsidR="002C1557" w:rsidRPr="001845EC">
        <w:rPr>
          <w:rFonts w:ascii="Times New Roman" w:hAnsi="Times New Roman" w:cs="Times New Roman"/>
          <w:b/>
          <w:sz w:val="28"/>
          <w:szCs w:val="28"/>
        </w:rPr>
        <w:t xml:space="preserve"> du marketing de service : </w:t>
      </w:r>
    </w:p>
    <w:p w:rsidR="002C1557" w:rsidRPr="002032D5" w:rsidRDefault="00CE1192" w:rsidP="00EF00D4">
      <w:pPr>
        <w:spacing w:after="286" w:line="360" w:lineRule="auto"/>
        <w:ind w:left="5" w:right="1"/>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Ensemble des techniques marketings dévolues à la création et la commercialisation de services. Le marketing des services tire l’essentiel de sa spécificité du caractère intangible des services et de l’importance primordiale de la qualité des différents éléments influençant la délivrance du service (accueil, ambiance, relation humaine,..). La commercialisation des services est aussi influencée par l’absence de possibilités de stockage</w:t>
      </w:r>
      <w:r w:rsidR="002C1557" w:rsidRPr="002032D5">
        <w:rPr>
          <w:rStyle w:val="Appelnotedebasdep"/>
          <w:rFonts w:ascii="Times New Roman" w:hAnsi="Times New Roman" w:cs="Times New Roman"/>
          <w:sz w:val="24"/>
          <w:szCs w:val="24"/>
        </w:rPr>
        <w:footnoteReference w:id="5"/>
      </w:r>
    </w:p>
    <w:p w:rsidR="002C1557" w:rsidRPr="002032D5" w:rsidRDefault="002C1557" w:rsidP="00EF00D4">
      <w:pPr>
        <w:spacing w:after="286" w:line="268" w:lineRule="auto"/>
        <w:ind w:left="5" w:right="1"/>
        <w:jc w:val="both"/>
        <w:rPr>
          <w:rFonts w:ascii="Times New Roman" w:hAnsi="Times New Roman" w:cs="Times New Roman"/>
          <w:sz w:val="24"/>
          <w:szCs w:val="24"/>
        </w:rPr>
      </w:pPr>
      <w:r w:rsidRPr="002032D5">
        <w:rPr>
          <w:rFonts w:ascii="Times New Roman" w:hAnsi="Times New Roman" w:cs="Times New Roman"/>
          <w:sz w:val="24"/>
          <w:szCs w:val="24"/>
        </w:rPr>
        <w:t>Nous distinguons trois types de marketing dans les services:</w:t>
      </w:r>
    </w:p>
    <w:p w:rsidR="002C1557" w:rsidRPr="00EE319B" w:rsidRDefault="00CE1192" w:rsidP="00EF00D4">
      <w:pPr>
        <w:spacing w:after="329" w:line="268" w:lineRule="auto"/>
        <w:ind w:left="5" w:right="1"/>
        <w:jc w:val="both"/>
        <w:rPr>
          <w:rFonts w:ascii="Times New Roman" w:hAnsi="Times New Roman" w:cs="Times New Roman"/>
          <w:b/>
          <w:sz w:val="24"/>
          <w:szCs w:val="24"/>
        </w:rPr>
      </w:pPr>
      <w:r>
        <w:rPr>
          <w:rFonts w:ascii="Times New Roman" w:hAnsi="Times New Roman" w:cs="Times New Roman"/>
          <w:b/>
          <w:sz w:val="24"/>
          <w:szCs w:val="24"/>
        </w:rPr>
        <w:t xml:space="preserve">     </w:t>
      </w:r>
      <w:r w:rsidR="002C1557" w:rsidRPr="00EE319B">
        <w:rPr>
          <w:rFonts w:ascii="Times New Roman" w:hAnsi="Times New Roman" w:cs="Times New Roman"/>
          <w:b/>
          <w:sz w:val="24"/>
          <w:szCs w:val="24"/>
        </w:rPr>
        <w:t>1.2.1 Le marketing interne :</w:t>
      </w:r>
    </w:p>
    <w:p w:rsidR="00375BD7" w:rsidRPr="00375BD7" w:rsidRDefault="00375BD7" w:rsidP="00EF00D4">
      <w:pPr>
        <w:spacing w:after="231" w:line="367" w:lineRule="auto"/>
        <w:ind w:right="1"/>
        <w:jc w:val="both"/>
        <w:rPr>
          <w:rFonts w:ascii="Times New Roman" w:hAnsi="Times New Roman" w:cs="Times New Roman"/>
          <w:sz w:val="24"/>
          <w:szCs w:val="24"/>
        </w:rPr>
      </w:pPr>
      <w:r w:rsidRPr="00375BD7">
        <w:rPr>
          <w:rFonts w:ascii="Times New Roman" w:hAnsi="Times New Roman" w:cs="Times New Roman"/>
          <w:sz w:val="24"/>
          <w:szCs w:val="24"/>
        </w:rPr>
        <w:t>«Le marketing interne vise à former l’ensemble de son people dans l’optique de lumination du client. Il ne suffit pas de crée un département Marketing spécifique, il faut mobiliser de ensemble de l'entreprise a la pratique du marketing»</w:t>
      </w:r>
      <w:r>
        <w:rPr>
          <w:rStyle w:val="Appelnotedebasdep"/>
          <w:rFonts w:ascii="Times New Roman" w:hAnsi="Times New Roman" w:cs="Times New Roman"/>
          <w:sz w:val="24"/>
          <w:szCs w:val="24"/>
        </w:rPr>
        <w:footnoteReference w:id="6"/>
      </w:r>
      <w:r w:rsidRPr="00375BD7">
        <w:rPr>
          <w:rFonts w:ascii="Times New Roman" w:hAnsi="Times New Roman" w:cs="Times New Roman"/>
          <w:sz w:val="24"/>
          <w:szCs w:val="24"/>
        </w:rPr>
        <w:t xml:space="preserve"> </w:t>
      </w:r>
    </w:p>
    <w:p w:rsidR="00375BD7" w:rsidRPr="00375BD7" w:rsidRDefault="00375BD7" w:rsidP="00EF00D4">
      <w:pPr>
        <w:spacing w:after="231" w:line="367" w:lineRule="auto"/>
        <w:ind w:right="1"/>
        <w:jc w:val="both"/>
        <w:rPr>
          <w:rFonts w:ascii="Times New Roman" w:hAnsi="Times New Roman" w:cs="Times New Roman"/>
          <w:sz w:val="24"/>
          <w:szCs w:val="24"/>
        </w:rPr>
      </w:pPr>
      <w:r w:rsidRPr="00375BD7">
        <w:rPr>
          <w:rFonts w:ascii="Times New Roman" w:hAnsi="Times New Roman" w:cs="Times New Roman"/>
          <w:sz w:val="24"/>
          <w:szCs w:val="24"/>
        </w:rPr>
        <w:t>C'est une démarche qui s'appuie sur le marketing et la gestion des ressources humaines et cela envasant à reconnaitre l'employé (le people en contact) comme un client interne. En effet, il’ y trois conditions peuvent permettre de favoriser l’implication des employés dans l’entreprise</w:t>
      </w:r>
      <w:r>
        <w:rPr>
          <w:rStyle w:val="Appelnotedebasdep"/>
          <w:rFonts w:ascii="Times New Roman" w:hAnsi="Times New Roman" w:cs="Times New Roman"/>
          <w:sz w:val="24"/>
          <w:szCs w:val="24"/>
        </w:rPr>
        <w:footnoteReference w:id="7"/>
      </w:r>
      <w:r w:rsidRPr="00375BD7">
        <w:rPr>
          <w:rFonts w:ascii="Times New Roman" w:hAnsi="Times New Roman" w:cs="Times New Roman"/>
          <w:sz w:val="24"/>
          <w:szCs w:val="24"/>
        </w:rPr>
        <w:t xml:space="preserve"> : </w:t>
      </w:r>
    </w:p>
    <w:p w:rsidR="00375BD7" w:rsidRPr="00375BD7" w:rsidRDefault="00375BD7" w:rsidP="00EF00D4">
      <w:pPr>
        <w:numPr>
          <w:ilvl w:val="3"/>
          <w:numId w:val="13"/>
        </w:numPr>
        <w:spacing w:after="231" w:line="367" w:lineRule="auto"/>
        <w:ind w:left="567" w:right="1" w:hanging="283"/>
        <w:jc w:val="both"/>
        <w:rPr>
          <w:rFonts w:ascii="Times New Roman" w:hAnsi="Times New Roman" w:cs="Times New Roman"/>
          <w:sz w:val="24"/>
          <w:szCs w:val="24"/>
        </w:rPr>
      </w:pPr>
      <w:r w:rsidRPr="00375BD7">
        <w:rPr>
          <w:rFonts w:ascii="Times New Roman" w:hAnsi="Times New Roman" w:cs="Times New Roman"/>
          <w:sz w:val="24"/>
          <w:szCs w:val="24"/>
        </w:rPr>
        <w:t xml:space="preserve">La cohérence de la politique générale de l’entreprise et de son projet organisationnel avec les décisions stratégiques et opérationnelles. </w:t>
      </w:r>
    </w:p>
    <w:p w:rsidR="00375BD7" w:rsidRPr="00375BD7" w:rsidRDefault="00375BD7" w:rsidP="00EF00D4">
      <w:pPr>
        <w:numPr>
          <w:ilvl w:val="3"/>
          <w:numId w:val="13"/>
        </w:numPr>
        <w:spacing w:after="231" w:line="367" w:lineRule="auto"/>
        <w:ind w:left="567" w:right="1" w:hanging="283"/>
        <w:jc w:val="both"/>
        <w:rPr>
          <w:rFonts w:ascii="Times New Roman" w:hAnsi="Times New Roman" w:cs="Times New Roman"/>
          <w:sz w:val="24"/>
          <w:szCs w:val="24"/>
        </w:rPr>
      </w:pPr>
      <w:r w:rsidRPr="00375BD7">
        <w:rPr>
          <w:rFonts w:ascii="Times New Roman" w:hAnsi="Times New Roman" w:cs="Times New Roman"/>
          <w:sz w:val="24"/>
          <w:szCs w:val="24"/>
        </w:rPr>
        <w:t xml:space="preserve">La réciprocité c’est-à-dire que l’employé doit avoir le sentiment d’un juste rapport entre ce qu’il apporte à l’entreprise et ce que l’entreprise lui donne en retour </w:t>
      </w:r>
      <w:r>
        <w:rPr>
          <w:rFonts w:ascii="Times New Roman" w:hAnsi="Times New Roman" w:cs="Times New Roman"/>
          <w:sz w:val="24"/>
          <w:szCs w:val="24"/>
        </w:rPr>
        <w:t>(</w:t>
      </w:r>
      <w:r w:rsidRPr="00375BD7">
        <w:rPr>
          <w:rFonts w:ascii="Times New Roman" w:hAnsi="Times New Roman" w:cs="Times New Roman"/>
          <w:sz w:val="24"/>
          <w:szCs w:val="24"/>
        </w:rPr>
        <w:t xml:space="preserve">Rémunération, avancement, statut …). </w:t>
      </w:r>
    </w:p>
    <w:p w:rsidR="002C1557" w:rsidRPr="002032D5" w:rsidRDefault="00375BD7" w:rsidP="00EF00D4">
      <w:pPr>
        <w:numPr>
          <w:ilvl w:val="3"/>
          <w:numId w:val="13"/>
        </w:numPr>
        <w:spacing w:after="231" w:line="367" w:lineRule="auto"/>
        <w:ind w:left="567" w:right="1" w:hanging="283"/>
        <w:jc w:val="both"/>
        <w:rPr>
          <w:rFonts w:ascii="Times New Roman" w:hAnsi="Times New Roman" w:cs="Times New Roman"/>
          <w:sz w:val="24"/>
          <w:szCs w:val="24"/>
        </w:rPr>
      </w:pPr>
      <w:r w:rsidRPr="00375BD7">
        <w:rPr>
          <w:rFonts w:ascii="Times New Roman" w:hAnsi="Times New Roman" w:cs="Times New Roman"/>
          <w:sz w:val="24"/>
          <w:szCs w:val="24"/>
        </w:rPr>
        <w:t>L’appropriation qui correspond au niveau d’identification par l’employé, aux valeurs et objectifs de l’entreprise.</w:t>
      </w:r>
      <w:r w:rsidR="002C1557" w:rsidRPr="002032D5">
        <w:rPr>
          <w:rStyle w:val="Appelnotedebasdep"/>
          <w:rFonts w:ascii="Times New Roman" w:hAnsi="Times New Roman" w:cs="Times New Roman"/>
          <w:sz w:val="24"/>
          <w:szCs w:val="24"/>
        </w:rPr>
        <w:footnoteReference w:id="8"/>
      </w:r>
    </w:p>
    <w:p w:rsidR="002C1557" w:rsidRPr="001845EC" w:rsidRDefault="002C1557" w:rsidP="00EF00D4">
      <w:pPr>
        <w:spacing w:after="233"/>
        <w:ind w:left="9" w:right="1"/>
        <w:jc w:val="both"/>
        <w:rPr>
          <w:rFonts w:ascii="Times New Roman" w:hAnsi="Times New Roman" w:cs="Times New Roman"/>
          <w:sz w:val="24"/>
          <w:szCs w:val="24"/>
        </w:rPr>
      </w:pPr>
      <w:r w:rsidRPr="002032D5">
        <w:rPr>
          <w:rFonts w:ascii="Times New Roman" w:hAnsi="Times New Roman" w:cs="Times New Roman"/>
          <w:sz w:val="24"/>
          <w:szCs w:val="24"/>
        </w:rPr>
        <w:lastRenderedPageBreak/>
        <w:t>Cette démarche s’inscrit dans l’objectif de motiver le personnel en contacte pour qu’il puisse avoir un comportement favorisant le bo</w:t>
      </w:r>
      <w:r w:rsidR="001845EC">
        <w:rPr>
          <w:rFonts w:ascii="Times New Roman" w:hAnsi="Times New Roman" w:cs="Times New Roman"/>
          <w:sz w:val="24"/>
          <w:szCs w:val="24"/>
        </w:rPr>
        <w:t>n déroulement de la servuction.</w:t>
      </w:r>
    </w:p>
    <w:p w:rsidR="002C1557" w:rsidRPr="00EE319B" w:rsidRDefault="00CE1192" w:rsidP="00EF00D4">
      <w:pPr>
        <w:spacing w:after="286" w:line="268" w:lineRule="auto"/>
        <w:ind w:right="1"/>
        <w:jc w:val="both"/>
        <w:rPr>
          <w:rFonts w:ascii="Times New Roman" w:hAnsi="Times New Roman" w:cs="Times New Roman"/>
          <w:sz w:val="24"/>
          <w:szCs w:val="24"/>
        </w:rPr>
      </w:pPr>
      <w:r>
        <w:rPr>
          <w:rFonts w:ascii="Times New Roman" w:hAnsi="Times New Roman" w:cs="Times New Roman"/>
          <w:b/>
          <w:sz w:val="24"/>
          <w:szCs w:val="24"/>
        </w:rPr>
        <w:t xml:space="preserve">    </w:t>
      </w:r>
      <w:r w:rsidR="00D8268B" w:rsidRPr="00EE319B">
        <w:rPr>
          <w:rFonts w:ascii="Times New Roman" w:hAnsi="Times New Roman" w:cs="Times New Roman"/>
          <w:b/>
          <w:sz w:val="24"/>
          <w:szCs w:val="24"/>
        </w:rPr>
        <w:t>1.2.2 Le</w:t>
      </w:r>
      <w:r w:rsidR="002C1557" w:rsidRPr="00EE319B">
        <w:rPr>
          <w:rFonts w:ascii="Times New Roman" w:hAnsi="Times New Roman" w:cs="Times New Roman"/>
          <w:b/>
          <w:sz w:val="24"/>
          <w:szCs w:val="24"/>
        </w:rPr>
        <w:t xml:space="preserve"> marketing externe :</w:t>
      </w:r>
      <w:r w:rsidR="002C1557" w:rsidRPr="00EE319B">
        <w:rPr>
          <w:rFonts w:ascii="Times New Roman" w:hAnsi="Times New Roman" w:cs="Times New Roman"/>
          <w:sz w:val="24"/>
          <w:szCs w:val="24"/>
        </w:rPr>
        <w:t xml:space="preserve"> </w:t>
      </w:r>
    </w:p>
    <w:p w:rsidR="002C1557" w:rsidRPr="002032D5" w:rsidRDefault="002C1557" w:rsidP="00EF00D4">
      <w:pPr>
        <w:spacing w:after="217" w:line="364" w:lineRule="auto"/>
        <w:ind w:left="-15" w:right="1"/>
        <w:jc w:val="both"/>
        <w:rPr>
          <w:rFonts w:ascii="Times New Roman" w:hAnsi="Times New Roman" w:cs="Times New Roman"/>
          <w:sz w:val="24"/>
          <w:szCs w:val="24"/>
        </w:rPr>
      </w:pPr>
      <w:r w:rsidRPr="002032D5">
        <w:rPr>
          <w:rFonts w:ascii="Times New Roman" w:hAnsi="Times New Roman" w:cs="Times New Roman"/>
          <w:sz w:val="24"/>
          <w:szCs w:val="24"/>
        </w:rPr>
        <w:t xml:space="preserve">« </w:t>
      </w:r>
      <w:r w:rsidRPr="002032D5">
        <w:rPr>
          <w:rFonts w:ascii="Times New Roman" w:hAnsi="Times New Roman" w:cs="Times New Roman"/>
          <w:i/>
          <w:sz w:val="24"/>
          <w:szCs w:val="24"/>
        </w:rPr>
        <w:t xml:space="preserve">Une activité de service est assez difficile à gérer dans l’optique du marketing classique, contrairement aux produits standardisés. La qualité de service finalement rendu au consommateur dépond pour une large part des facteurs liés au processus de production lui-même </w:t>
      </w:r>
      <w:r w:rsidRPr="002032D5">
        <w:rPr>
          <w:rFonts w:ascii="Times New Roman" w:hAnsi="Times New Roman" w:cs="Times New Roman"/>
          <w:sz w:val="24"/>
          <w:szCs w:val="24"/>
        </w:rPr>
        <w:t>»</w:t>
      </w:r>
      <w:r w:rsidRPr="002032D5">
        <w:rPr>
          <w:rStyle w:val="Appelnotedebasdep"/>
          <w:rFonts w:ascii="Times New Roman" w:hAnsi="Times New Roman" w:cs="Times New Roman"/>
          <w:sz w:val="24"/>
          <w:szCs w:val="24"/>
        </w:rPr>
        <w:footnoteReference w:id="9"/>
      </w:r>
    </w:p>
    <w:p w:rsidR="002C1557" w:rsidRPr="002032D5" w:rsidRDefault="002C1557" w:rsidP="00EF00D4">
      <w:pPr>
        <w:spacing w:after="286" w:line="268" w:lineRule="auto"/>
        <w:ind w:right="1"/>
        <w:jc w:val="both"/>
        <w:rPr>
          <w:rFonts w:ascii="Times New Roman" w:hAnsi="Times New Roman" w:cs="Times New Roman"/>
          <w:sz w:val="24"/>
          <w:szCs w:val="24"/>
        </w:rPr>
      </w:pPr>
      <w:r w:rsidRPr="002032D5">
        <w:rPr>
          <w:rFonts w:ascii="Times New Roman" w:hAnsi="Times New Roman" w:cs="Times New Roman"/>
          <w:sz w:val="24"/>
          <w:szCs w:val="24"/>
        </w:rPr>
        <w:t>Les consommateurs se tournent vers les agents de service pour obtenir des services. Il a également vu un environnement, y compris un espace étroit, une décoration intérieure et un matériau.</w:t>
      </w:r>
    </w:p>
    <w:p w:rsidR="002C1557" w:rsidRPr="00EE319B" w:rsidRDefault="00CE1192" w:rsidP="00EF00D4">
      <w:pPr>
        <w:spacing w:after="286" w:line="268" w:lineRule="auto"/>
        <w:ind w:right="1"/>
        <w:jc w:val="both"/>
        <w:rPr>
          <w:rFonts w:ascii="Times New Roman" w:hAnsi="Times New Roman" w:cs="Times New Roman"/>
          <w:sz w:val="24"/>
          <w:szCs w:val="24"/>
        </w:rPr>
      </w:pPr>
      <w:r>
        <w:rPr>
          <w:rFonts w:ascii="Times New Roman" w:hAnsi="Times New Roman" w:cs="Times New Roman"/>
          <w:b/>
          <w:sz w:val="24"/>
          <w:szCs w:val="24"/>
        </w:rPr>
        <w:t xml:space="preserve">   </w:t>
      </w:r>
      <w:r w:rsidR="002C1557" w:rsidRPr="00EE319B">
        <w:rPr>
          <w:rFonts w:ascii="Times New Roman" w:hAnsi="Times New Roman" w:cs="Times New Roman"/>
          <w:b/>
          <w:sz w:val="24"/>
          <w:szCs w:val="24"/>
        </w:rPr>
        <w:t>1.2.3  Le marketing interactif :</w:t>
      </w:r>
      <w:r w:rsidR="002C1557" w:rsidRPr="00EE319B">
        <w:rPr>
          <w:rFonts w:ascii="Times New Roman" w:hAnsi="Times New Roman" w:cs="Times New Roman"/>
          <w:sz w:val="24"/>
          <w:szCs w:val="24"/>
        </w:rPr>
        <w:t xml:space="preserve"> </w:t>
      </w:r>
    </w:p>
    <w:p w:rsidR="00375BD7" w:rsidRDefault="00375BD7" w:rsidP="00EF00D4">
      <w:pPr>
        <w:spacing w:after="234"/>
        <w:ind w:left="9" w:right="1"/>
        <w:jc w:val="both"/>
        <w:rPr>
          <w:rFonts w:ascii="Times New Roman" w:hAnsi="Times New Roman" w:cs="Times New Roman"/>
          <w:sz w:val="24"/>
          <w:szCs w:val="24"/>
        </w:rPr>
      </w:pPr>
      <w:r w:rsidRPr="00375BD7">
        <w:rPr>
          <w:rFonts w:ascii="Times New Roman" w:hAnsi="Times New Roman" w:cs="Times New Roman"/>
          <w:sz w:val="24"/>
          <w:szCs w:val="24"/>
        </w:rPr>
        <w:t>Il souligne que la qualité de service perçue du service est étroitement liée à l'interaction acheteur /vendeur. Cela est particulièrement net dans le cas des Professional libérales. Il s'ensuit que le client ne juge seulement la qualité du service (l'opération a-t-elle réussi?) mais également sa qualité technologie fonctionnelle (le chirurgien inspirai-t-il confiance?).</w:t>
      </w:r>
    </w:p>
    <w:p w:rsidR="00375BD7" w:rsidRPr="002032D5" w:rsidRDefault="00375BD7" w:rsidP="00EF00D4">
      <w:pPr>
        <w:spacing w:after="234"/>
        <w:ind w:left="9" w:right="1"/>
        <w:jc w:val="both"/>
        <w:rPr>
          <w:rFonts w:ascii="Times New Roman" w:hAnsi="Times New Roman" w:cs="Times New Roman"/>
          <w:sz w:val="24"/>
          <w:szCs w:val="24"/>
        </w:rPr>
      </w:pPr>
      <w:r w:rsidRPr="00375BD7">
        <w:rPr>
          <w:rFonts w:ascii="Times New Roman" w:hAnsi="Times New Roman" w:cs="Times New Roman"/>
          <w:sz w:val="24"/>
          <w:szCs w:val="24"/>
        </w:rPr>
        <w:t>Donc le Marketing interactif s'intéresse à l'amélioration des rapports entre l'entreprise et le client et cela dans l'objectif de convertir et d'acquérir des nouveaux clients Dans le domaine des services, l'interface avec le client est considérée comme étant la stratégie la plus importante d'où la nécessité de bien la gérer dans le but:</w:t>
      </w:r>
    </w:p>
    <w:p w:rsidR="00375BD7" w:rsidRPr="00375BD7" w:rsidRDefault="00375BD7" w:rsidP="00EF00D4">
      <w:pPr>
        <w:pStyle w:val="Paragraphedeliste"/>
        <w:numPr>
          <w:ilvl w:val="0"/>
          <w:numId w:val="40"/>
        </w:numPr>
        <w:spacing w:after="211" w:line="259" w:lineRule="auto"/>
        <w:ind w:right="1"/>
        <w:rPr>
          <w:rFonts w:ascii="Times New Roman" w:hAnsi="Times New Roman" w:cs="Times New Roman"/>
          <w:sz w:val="24"/>
          <w:szCs w:val="24"/>
        </w:rPr>
      </w:pPr>
      <w:r w:rsidRPr="00375BD7">
        <w:rPr>
          <w:rFonts w:ascii="Times New Roman" w:hAnsi="Times New Roman" w:cs="Times New Roman"/>
          <w:sz w:val="24"/>
          <w:szCs w:val="24"/>
        </w:rPr>
        <w:t xml:space="preserve"> D’accroître le taux de Conversion de Prospect en acheteur.</w:t>
      </w:r>
    </w:p>
    <w:p w:rsidR="00375BD7" w:rsidRPr="00375BD7" w:rsidRDefault="00375BD7" w:rsidP="00EF00D4">
      <w:pPr>
        <w:pStyle w:val="Paragraphedeliste"/>
        <w:numPr>
          <w:ilvl w:val="0"/>
          <w:numId w:val="40"/>
        </w:numPr>
        <w:spacing w:after="211" w:line="259" w:lineRule="auto"/>
        <w:ind w:right="1"/>
        <w:rPr>
          <w:rFonts w:ascii="Times New Roman" w:hAnsi="Times New Roman" w:cs="Times New Roman"/>
          <w:sz w:val="24"/>
          <w:szCs w:val="24"/>
        </w:rPr>
      </w:pPr>
      <w:r w:rsidRPr="00375BD7">
        <w:rPr>
          <w:rFonts w:ascii="Times New Roman" w:hAnsi="Times New Roman" w:cs="Times New Roman"/>
          <w:sz w:val="24"/>
          <w:szCs w:val="24"/>
        </w:rPr>
        <w:t xml:space="preserve"> D’augmenter les ventes moyennes.</w:t>
      </w:r>
    </w:p>
    <w:p w:rsidR="00375BD7" w:rsidRPr="00375BD7" w:rsidRDefault="00375BD7" w:rsidP="00EF00D4">
      <w:pPr>
        <w:pStyle w:val="Paragraphedeliste"/>
        <w:numPr>
          <w:ilvl w:val="0"/>
          <w:numId w:val="40"/>
        </w:numPr>
        <w:spacing w:after="211" w:line="259" w:lineRule="auto"/>
        <w:ind w:right="1"/>
        <w:rPr>
          <w:rFonts w:ascii="Times New Roman" w:hAnsi="Times New Roman" w:cs="Times New Roman"/>
          <w:sz w:val="24"/>
          <w:szCs w:val="24"/>
        </w:rPr>
      </w:pPr>
      <w:r>
        <w:rPr>
          <w:rFonts w:ascii="Times New Roman" w:hAnsi="Times New Roman" w:cs="Times New Roman"/>
          <w:sz w:val="24"/>
          <w:szCs w:val="24"/>
        </w:rPr>
        <w:t xml:space="preserve"> </w:t>
      </w:r>
      <w:r w:rsidRPr="00375BD7">
        <w:rPr>
          <w:rFonts w:ascii="Times New Roman" w:hAnsi="Times New Roman" w:cs="Times New Roman"/>
          <w:sz w:val="24"/>
          <w:szCs w:val="24"/>
        </w:rPr>
        <w:t>D’augmenter la qualité de «l’expérience client» (effet bouche à oreille qui reste l’un des meilleurs outils de marketing).</w:t>
      </w:r>
    </w:p>
    <w:p w:rsidR="00CE1192" w:rsidRDefault="002C1557" w:rsidP="00EF00D4">
      <w:pPr>
        <w:spacing w:after="211" w:line="259" w:lineRule="auto"/>
        <w:ind w:right="1"/>
        <w:rPr>
          <w:rFonts w:ascii="Times New Roman" w:eastAsia="Times New Roman" w:hAnsi="Times New Roman" w:cs="Times New Roman"/>
          <w:b/>
          <w:sz w:val="24"/>
          <w:szCs w:val="24"/>
        </w:rPr>
      </w:pPr>
      <w:r w:rsidRPr="001845EC">
        <w:rPr>
          <w:rFonts w:ascii="Times New Roman" w:eastAsia="Times New Roman" w:hAnsi="Times New Roman" w:cs="Times New Roman"/>
          <w:b/>
          <w:sz w:val="28"/>
          <w:szCs w:val="28"/>
        </w:rPr>
        <w:t>1.3</w:t>
      </w:r>
      <w:r w:rsidRPr="001845EC">
        <w:rPr>
          <w:rFonts w:ascii="Times New Roman" w:eastAsia="Arial" w:hAnsi="Times New Roman" w:cs="Times New Roman"/>
          <w:b/>
          <w:sz w:val="28"/>
          <w:szCs w:val="28"/>
        </w:rPr>
        <w:t xml:space="preserve"> </w:t>
      </w:r>
      <w:r w:rsidRPr="001845EC">
        <w:rPr>
          <w:rFonts w:ascii="Times New Roman" w:eastAsia="Times New Roman" w:hAnsi="Times New Roman" w:cs="Times New Roman"/>
          <w:b/>
          <w:sz w:val="24"/>
          <w:szCs w:val="24"/>
        </w:rPr>
        <w:t xml:space="preserve">Les principes du marketing des services : </w:t>
      </w:r>
    </w:p>
    <w:p w:rsidR="003010E5" w:rsidRPr="004C72C5" w:rsidRDefault="00CE1192" w:rsidP="00EF00D4">
      <w:pPr>
        <w:spacing w:after="211" w:line="259" w:lineRule="auto"/>
        <w:ind w:right="1"/>
        <w:jc w:val="both"/>
        <w:rPr>
          <w:rFonts w:ascii="Times New Roman" w:hAnsi="Times New Roman" w:cs="Times New Roman"/>
          <w:sz w:val="24"/>
          <w:szCs w:val="24"/>
        </w:rPr>
        <w:sectPr w:rsidR="003010E5" w:rsidRPr="004C72C5" w:rsidSect="005709E7">
          <w:headerReference w:type="default" r:id="rId11"/>
          <w:headerReference w:type="first" r:id="rId12"/>
          <w:footnotePr>
            <w:numRestart w:val="eachSect"/>
          </w:footnotePr>
          <w:pgSz w:w="11906" w:h="16838"/>
          <w:pgMar w:top="1417" w:right="1416" w:bottom="1417" w:left="1417" w:header="708" w:footer="57" w:gutter="0"/>
          <w:cols w:space="708"/>
          <w:docGrid w:linePitch="360"/>
        </w:sectPr>
      </w:pPr>
      <w:r w:rsidRPr="00375BD7">
        <w:rPr>
          <w:rFonts w:ascii="Times New Roman" w:hAnsi="Times New Roman" w:cs="Times New Roman"/>
          <w:sz w:val="24"/>
          <w:szCs w:val="24"/>
        </w:rPr>
        <w:t xml:space="preserve">   Il existe cinq principes de base dans le marketing des services, et chaque entreprise doit être suivie pour assurer sa </w:t>
      </w:r>
      <w:r w:rsidR="005C1A9E" w:rsidRPr="00375BD7">
        <w:rPr>
          <w:rFonts w:ascii="Times New Roman" w:hAnsi="Times New Roman" w:cs="Times New Roman"/>
          <w:sz w:val="24"/>
          <w:szCs w:val="24"/>
        </w:rPr>
        <w:t>durabilité et sa part de marché. Les économistes jacques LENDREBIE et Julien Levy dans leur livre «Mercator à l</w:t>
      </w:r>
      <w:r w:rsidR="00904DAB">
        <w:rPr>
          <w:rFonts w:ascii="Times New Roman" w:hAnsi="Times New Roman" w:cs="Times New Roman"/>
          <w:sz w:val="24"/>
          <w:szCs w:val="24"/>
        </w:rPr>
        <w:t>’ère numérique</w:t>
      </w:r>
      <w:r w:rsidR="005C1A9E" w:rsidRPr="00375BD7">
        <w:rPr>
          <w:rFonts w:ascii="Times New Roman" w:hAnsi="Times New Roman" w:cs="Times New Roman"/>
          <w:sz w:val="24"/>
          <w:szCs w:val="24"/>
        </w:rPr>
        <w:t xml:space="preserve"> » ap</w:t>
      </w:r>
      <w:r w:rsidR="00EF00D4">
        <w:rPr>
          <w:rFonts w:ascii="Times New Roman" w:hAnsi="Times New Roman" w:cs="Times New Roman"/>
          <w:sz w:val="24"/>
          <w:szCs w:val="24"/>
        </w:rPr>
        <w:t xml:space="preserve">parue en 2014, ont pu dénombrer </w:t>
      </w:r>
      <w:r w:rsidR="005C1A9E" w:rsidRPr="00375BD7">
        <w:rPr>
          <w:rFonts w:ascii="Times New Roman" w:hAnsi="Times New Roman" w:cs="Times New Roman"/>
          <w:sz w:val="24"/>
          <w:szCs w:val="24"/>
        </w:rPr>
        <w:t>les grands prin</w:t>
      </w:r>
      <w:r w:rsidR="003010E5">
        <w:rPr>
          <w:rFonts w:ascii="Times New Roman" w:hAnsi="Times New Roman" w:cs="Times New Roman"/>
          <w:sz w:val="24"/>
          <w:szCs w:val="24"/>
        </w:rPr>
        <w:t xml:space="preserve">cipes du marketing des </w:t>
      </w:r>
      <w:proofErr w:type="gramStart"/>
      <w:r w:rsidR="003010E5">
        <w:rPr>
          <w:rFonts w:ascii="Times New Roman" w:hAnsi="Times New Roman" w:cs="Times New Roman"/>
          <w:sz w:val="24"/>
          <w:szCs w:val="24"/>
        </w:rPr>
        <w:t>servic</w:t>
      </w:r>
      <w:r w:rsidR="00385157">
        <w:rPr>
          <w:rFonts w:ascii="Times New Roman" w:hAnsi="Times New Roman" w:cs="Times New Roman"/>
          <w:sz w:val="24"/>
          <w:szCs w:val="24"/>
        </w:rPr>
        <w:t>e</w:t>
      </w:r>
      <w:proofErr w:type="gramEnd"/>
    </w:p>
    <w:p w:rsidR="004C72C5" w:rsidRPr="003010E5" w:rsidRDefault="004C72C5" w:rsidP="00904DAB">
      <w:pPr>
        <w:tabs>
          <w:tab w:val="left" w:pos="2170"/>
        </w:tabs>
        <w:spacing w:after="278"/>
        <w:ind w:right="-680"/>
        <w:jc w:val="both"/>
        <w:rPr>
          <w:rFonts w:ascii="Times New Roman" w:hAnsi="Times New Roman" w:cs="Times New Roman"/>
          <w:sz w:val="24"/>
          <w:szCs w:val="24"/>
          <w:vertAlign w:val="superscript"/>
        </w:rPr>
        <w:sectPr w:rsidR="004C72C5" w:rsidRPr="003010E5" w:rsidSect="00B30244">
          <w:headerReference w:type="default" r:id="rId13"/>
          <w:footnotePr>
            <w:numRestart w:val="eachSect"/>
          </w:footnotePr>
          <w:type w:val="continuous"/>
          <w:pgSz w:w="11906" w:h="16838"/>
          <w:pgMar w:top="1843" w:right="0" w:bottom="1418" w:left="1276" w:header="74" w:footer="720" w:gutter="0"/>
          <w:pgNumType w:start="48"/>
          <w:cols w:space="720"/>
        </w:sectPr>
      </w:pPr>
    </w:p>
    <w:p w:rsidR="002C1557" w:rsidRPr="00EE319B" w:rsidRDefault="002C1557" w:rsidP="00EF00D4">
      <w:pPr>
        <w:spacing w:after="278"/>
        <w:ind w:right="1274"/>
        <w:jc w:val="both"/>
        <w:rPr>
          <w:rFonts w:ascii="Times New Roman" w:hAnsi="Times New Roman" w:cs="Times New Roman"/>
          <w:sz w:val="24"/>
          <w:szCs w:val="24"/>
        </w:rPr>
      </w:pPr>
      <w:r w:rsidRPr="00EE319B">
        <w:rPr>
          <w:rFonts w:ascii="Times New Roman" w:eastAsia="Times New Roman" w:hAnsi="Times New Roman" w:cs="Times New Roman"/>
          <w:b/>
          <w:sz w:val="24"/>
          <w:szCs w:val="24"/>
        </w:rPr>
        <w:lastRenderedPageBreak/>
        <w:t>1.3.1 Réguler l’offre et la demande :</w:t>
      </w:r>
      <w:r w:rsidRPr="00EE319B">
        <w:rPr>
          <w:rFonts w:ascii="Times New Roman" w:hAnsi="Times New Roman" w:cs="Times New Roman"/>
          <w:sz w:val="24"/>
          <w:szCs w:val="24"/>
        </w:rPr>
        <w:t xml:space="preserve"> </w:t>
      </w:r>
    </w:p>
    <w:p w:rsidR="002C1557" w:rsidRPr="002032D5" w:rsidRDefault="002C1557" w:rsidP="00EF00D4">
      <w:pPr>
        <w:spacing w:after="236" w:line="266" w:lineRule="auto"/>
        <w:ind w:left="152" w:right="1274"/>
        <w:jc w:val="both"/>
        <w:rPr>
          <w:rFonts w:ascii="Times New Roman" w:hAnsi="Times New Roman" w:cs="Times New Roman"/>
          <w:sz w:val="24"/>
          <w:szCs w:val="24"/>
        </w:rPr>
      </w:pPr>
      <w:r w:rsidRPr="002032D5">
        <w:rPr>
          <w:rFonts w:ascii="Times New Roman" w:hAnsi="Times New Roman" w:cs="Times New Roman"/>
          <w:sz w:val="24"/>
          <w:szCs w:val="24"/>
        </w:rPr>
        <w:t>Le fait que le service ne puisse pas être stocké peut amener l'entreprise à faire face à un risque d'inadéquation entre la demande et l'offre proposée. La capacité de production de service peut être insuffisante pendant les heures de pointe. Nous avons perdu des clients et donc perdu de l'argent. Au contraire, la capacité de production peut être trop importante. Nous perdons de l'argent parce que nous devons supporter des coûts fixes excessifs. Il faut savoir trouver le bon équilibre pour optimiser les profits de l'entreprise.</w:t>
      </w:r>
    </w:p>
    <w:p w:rsidR="002C1557" w:rsidRPr="002032D5" w:rsidRDefault="002C1557" w:rsidP="00EF00D4">
      <w:pPr>
        <w:spacing w:after="236" w:line="266" w:lineRule="auto"/>
        <w:ind w:left="152" w:right="1274"/>
        <w:jc w:val="both"/>
        <w:rPr>
          <w:rFonts w:ascii="Times New Roman" w:hAnsi="Times New Roman" w:cs="Times New Roman"/>
          <w:sz w:val="24"/>
          <w:szCs w:val="24"/>
        </w:rPr>
      </w:pPr>
      <w:r w:rsidRPr="002032D5">
        <w:rPr>
          <w:rFonts w:ascii="Times New Roman" w:hAnsi="Times New Roman" w:cs="Times New Roman"/>
          <w:sz w:val="24"/>
          <w:szCs w:val="24"/>
        </w:rPr>
        <w:t>La régulation de l'offre et de la demande nécessite d'abord une compréhension complète du marché pour définir la capacité et les stratégies de tarification appropriées afin d'éviter les excès ou les carences systématiques. Une bonne supervision peut générer des revenus supplémentaires considérables.</w:t>
      </w:r>
    </w:p>
    <w:p w:rsidR="002C1557" w:rsidRPr="00EE319B" w:rsidRDefault="002C1557" w:rsidP="00EF00D4">
      <w:pPr>
        <w:spacing w:after="250" w:line="266" w:lineRule="auto"/>
        <w:ind w:left="152" w:right="1274"/>
        <w:jc w:val="both"/>
        <w:rPr>
          <w:rFonts w:ascii="Times New Roman" w:eastAsia="Times New Roman" w:hAnsi="Times New Roman" w:cs="Times New Roman"/>
          <w:b/>
          <w:sz w:val="24"/>
          <w:szCs w:val="24"/>
        </w:rPr>
      </w:pPr>
      <w:r w:rsidRPr="00EE319B">
        <w:rPr>
          <w:rFonts w:ascii="Times New Roman" w:eastAsia="Times New Roman" w:hAnsi="Times New Roman" w:cs="Times New Roman"/>
          <w:b/>
          <w:sz w:val="24"/>
          <w:szCs w:val="24"/>
        </w:rPr>
        <w:t>1.3.2</w:t>
      </w:r>
      <w:r w:rsidRPr="00EE319B">
        <w:rPr>
          <w:rFonts w:ascii="Times New Roman" w:eastAsia="Arial" w:hAnsi="Times New Roman" w:cs="Times New Roman"/>
          <w:b/>
          <w:sz w:val="24"/>
          <w:szCs w:val="24"/>
        </w:rPr>
        <w:t xml:space="preserve"> </w:t>
      </w:r>
      <w:r w:rsidRPr="00EE319B">
        <w:rPr>
          <w:rFonts w:ascii="Times New Roman" w:eastAsia="Times New Roman" w:hAnsi="Times New Roman" w:cs="Times New Roman"/>
          <w:b/>
          <w:sz w:val="24"/>
          <w:szCs w:val="24"/>
        </w:rPr>
        <w:t xml:space="preserve">Donner une image de compétence et de disponibilité : </w:t>
      </w:r>
    </w:p>
    <w:p w:rsidR="002C1557" w:rsidRPr="002032D5" w:rsidRDefault="002C1557" w:rsidP="00EF00D4">
      <w:pPr>
        <w:spacing w:after="250" w:line="266" w:lineRule="auto"/>
        <w:ind w:left="152" w:right="1274"/>
        <w:jc w:val="both"/>
        <w:rPr>
          <w:rFonts w:ascii="Times New Roman" w:hAnsi="Times New Roman" w:cs="Times New Roman"/>
          <w:sz w:val="24"/>
          <w:szCs w:val="24"/>
        </w:rPr>
      </w:pPr>
      <w:r w:rsidRPr="002032D5">
        <w:rPr>
          <w:rFonts w:ascii="Times New Roman" w:hAnsi="Times New Roman" w:cs="Times New Roman"/>
          <w:sz w:val="24"/>
          <w:szCs w:val="24"/>
        </w:rPr>
        <w:t>Les caractéristiques immatérielles du service ont aggravé l'incertitude des clients réfractaires. Par conséquent, l'entreprise doit véhiculer une image de marque forte pour générer la confiance et l’assurance.</w:t>
      </w:r>
    </w:p>
    <w:p w:rsidR="002C1557" w:rsidRPr="002032D5" w:rsidRDefault="002C1557" w:rsidP="00EF00D4">
      <w:pPr>
        <w:spacing w:after="250" w:line="266" w:lineRule="auto"/>
        <w:ind w:left="152" w:right="1274"/>
        <w:jc w:val="both"/>
        <w:rPr>
          <w:rFonts w:ascii="Times New Roman" w:hAnsi="Times New Roman" w:cs="Times New Roman"/>
          <w:sz w:val="24"/>
          <w:szCs w:val="24"/>
        </w:rPr>
      </w:pPr>
      <w:r w:rsidRPr="002032D5">
        <w:rPr>
          <w:rFonts w:ascii="Times New Roman" w:hAnsi="Times New Roman" w:cs="Times New Roman"/>
          <w:sz w:val="24"/>
          <w:szCs w:val="24"/>
        </w:rPr>
        <w:t>La marque de service est portée par trois médias principaux:</w:t>
      </w:r>
    </w:p>
    <w:p w:rsidR="002C1557" w:rsidRPr="002032D5" w:rsidRDefault="002C1557" w:rsidP="00EF00D4">
      <w:pPr>
        <w:spacing w:after="250" w:line="266" w:lineRule="auto"/>
        <w:ind w:left="152" w:right="1274"/>
        <w:jc w:val="both"/>
        <w:rPr>
          <w:rFonts w:ascii="Times New Roman" w:hAnsi="Times New Roman" w:cs="Times New Roman"/>
          <w:sz w:val="24"/>
          <w:szCs w:val="24"/>
        </w:rPr>
      </w:pPr>
      <w:r w:rsidRPr="002032D5">
        <w:rPr>
          <w:rFonts w:ascii="Times New Roman" w:hAnsi="Times New Roman" w:cs="Times New Roman"/>
          <w:sz w:val="24"/>
          <w:szCs w:val="24"/>
        </w:rPr>
        <w:t>• Les médias de masse qui permettent à la marque de s'implanter et de survivre dans l'opinion publique, plus précisément, les médias qui coexistent avec le marché potentiel de la marque.</w:t>
      </w:r>
    </w:p>
    <w:p w:rsidR="002C1557" w:rsidRPr="002032D5" w:rsidRDefault="002C1557" w:rsidP="00EF00D4">
      <w:pPr>
        <w:spacing w:after="250" w:line="266" w:lineRule="auto"/>
        <w:ind w:left="152" w:right="1274"/>
        <w:jc w:val="both"/>
        <w:rPr>
          <w:rFonts w:ascii="Times New Roman" w:hAnsi="Times New Roman" w:cs="Times New Roman"/>
          <w:sz w:val="24"/>
          <w:szCs w:val="24"/>
        </w:rPr>
      </w:pPr>
      <w:r w:rsidRPr="002032D5">
        <w:rPr>
          <w:rFonts w:ascii="Times New Roman" w:hAnsi="Times New Roman" w:cs="Times New Roman"/>
          <w:sz w:val="24"/>
          <w:szCs w:val="24"/>
        </w:rPr>
        <w:t>•point de service. Ils ont deux fonctions principales. Tout d'abord, accueillez les clients et encouragez la prestation de services. Deuxièmement, s'est matérialisé une prestation de services essentiellement immatérielle.</w:t>
      </w:r>
    </w:p>
    <w:p w:rsidR="002C1557" w:rsidRPr="002032D5" w:rsidRDefault="002C1557" w:rsidP="00EF00D4">
      <w:pPr>
        <w:spacing w:after="250" w:line="266" w:lineRule="auto"/>
        <w:ind w:left="152" w:right="1274"/>
        <w:jc w:val="both"/>
        <w:rPr>
          <w:rFonts w:ascii="Times New Roman" w:hAnsi="Times New Roman" w:cs="Times New Roman"/>
          <w:sz w:val="24"/>
          <w:szCs w:val="24"/>
        </w:rPr>
      </w:pPr>
      <w:r w:rsidRPr="002032D5">
        <w:rPr>
          <w:rFonts w:ascii="Times New Roman" w:hAnsi="Times New Roman" w:cs="Times New Roman"/>
          <w:sz w:val="24"/>
          <w:szCs w:val="24"/>
        </w:rPr>
        <w:t>• Les employés qui contactent les clients. Comme nous l'avons déjà signalé, cela joue un rôle très important dans la prestation de services et la satisfaction des clients.</w:t>
      </w:r>
    </w:p>
    <w:p w:rsidR="002C1557" w:rsidRPr="00EE319B" w:rsidRDefault="002C1557" w:rsidP="00EF00D4">
      <w:pPr>
        <w:spacing w:after="207" w:line="266" w:lineRule="auto"/>
        <w:ind w:right="1274"/>
        <w:jc w:val="both"/>
        <w:rPr>
          <w:rFonts w:ascii="Times New Roman" w:hAnsi="Times New Roman" w:cs="Times New Roman"/>
          <w:sz w:val="24"/>
          <w:szCs w:val="24"/>
        </w:rPr>
      </w:pPr>
      <w:r w:rsidRPr="00EE319B">
        <w:rPr>
          <w:rFonts w:ascii="Times New Roman" w:eastAsia="Times New Roman" w:hAnsi="Times New Roman" w:cs="Times New Roman"/>
          <w:b/>
          <w:sz w:val="24"/>
          <w:szCs w:val="24"/>
        </w:rPr>
        <w:t>1.3.</w:t>
      </w:r>
      <w:r w:rsidR="0057617F">
        <w:rPr>
          <w:rFonts w:ascii="Times New Roman" w:eastAsia="Times New Roman" w:hAnsi="Times New Roman" w:cs="Times New Roman"/>
          <w:b/>
          <w:sz w:val="24"/>
          <w:szCs w:val="24"/>
        </w:rPr>
        <w:t>3</w:t>
      </w:r>
      <w:r w:rsidRPr="00EE319B">
        <w:rPr>
          <w:rFonts w:ascii="Times New Roman" w:eastAsia="Arial" w:hAnsi="Times New Roman" w:cs="Times New Roman"/>
          <w:b/>
          <w:sz w:val="24"/>
          <w:szCs w:val="24"/>
        </w:rPr>
        <w:t xml:space="preserve"> </w:t>
      </w:r>
      <w:r w:rsidRPr="00EE319B">
        <w:rPr>
          <w:rFonts w:ascii="Times New Roman" w:eastAsia="Times New Roman" w:hAnsi="Times New Roman" w:cs="Times New Roman"/>
          <w:b/>
          <w:sz w:val="24"/>
          <w:szCs w:val="24"/>
        </w:rPr>
        <w:t>Prendre en compte la participation du client dans la conception du service</w:t>
      </w:r>
      <w:r w:rsidRPr="00EE319B">
        <w:rPr>
          <w:rFonts w:ascii="Times New Roman" w:hAnsi="Times New Roman" w:cs="Times New Roman"/>
          <w:sz w:val="24"/>
          <w:szCs w:val="24"/>
        </w:rPr>
        <w:t xml:space="preserve"> : </w:t>
      </w:r>
    </w:p>
    <w:p w:rsidR="002C1557" w:rsidRPr="002032D5" w:rsidRDefault="002C1557" w:rsidP="00EF00D4">
      <w:pPr>
        <w:spacing w:after="236" w:line="266" w:lineRule="auto"/>
        <w:ind w:left="152" w:right="1274"/>
        <w:jc w:val="both"/>
        <w:rPr>
          <w:rFonts w:ascii="Times New Roman" w:hAnsi="Times New Roman" w:cs="Times New Roman"/>
          <w:sz w:val="24"/>
          <w:szCs w:val="24"/>
        </w:rPr>
      </w:pPr>
      <w:r w:rsidRPr="002032D5">
        <w:rPr>
          <w:rFonts w:ascii="Times New Roman" w:hAnsi="Times New Roman" w:cs="Times New Roman"/>
          <w:sz w:val="24"/>
          <w:szCs w:val="24"/>
        </w:rPr>
        <w:t>L'entreprise doit prendre en compte les efforts des clients, les comprendre de tout cœur et satisfaire leurs besoins et leurs envies. En effet, lors de la prise de contact avec le prestataire, le client s'efforce généralement de préciser sa demande (par exemple, d'indiquer ses attentes en matière de produits financiers, de couverture d'assurance, de commande de prestations, etc.), ou de rendre possible des Services (utiliser le parking, utilisez des distributeurs automatiques, etc.).</w:t>
      </w:r>
    </w:p>
    <w:p w:rsidR="002C1557" w:rsidRDefault="002C1557" w:rsidP="00EF00D4">
      <w:pPr>
        <w:spacing w:after="236" w:line="267" w:lineRule="auto"/>
        <w:ind w:left="152" w:right="1274"/>
        <w:jc w:val="both"/>
        <w:rPr>
          <w:rFonts w:ascii="Times New Roman" w:hAnsi="Times New Roman" w:cs="Times New Roman"/>
          <w:sz w:val="24"/>
          <w:szCs w:val="24"/>
        </w:rPr>
      </w:pPr>
      <w:r w:rsidRPr="002032D5">
        <w:rPr>
          <w:rFonts w:ascii="Times New Roman" w:hAnsi="Times New Roman" w:cs="Times New Roman"/>
          <w:sz w:val="24"/>
          <w:szCs w:val="24"/>
        </w:rPr>
        <w:t>En participant à la conception de services, les clients doivent être considérés comme des Co-créateurs de valeur.</w:t>
      </w:r>
    </w:p>
    <w:p w:rsidR="000F1073" w:rsidRDefault="000F1073" w:rsidP="00EF00D4">
      <w:pPr>
        <w:spacing w:after="236" w:line="267" w:lineRule="auto"/>
        <w:ind w:left="152" w:right="1274"/>
        <w:jc w:val="both"/>
        <w:rPr>
          <w:rFonts w:ascii="Times New Roman" w:hAnsi="Times New Roman" w:cs="Times New Roman"/>
          <w:sz w:val="24"/>
          <w:szCs w:val="24"/>
        </w:rPr>
      </w:pPr>
    </w:p>
    <w:p w:rsidR="000F1073" w:rsidRPr="002032D5" w:rsidRDefault="000F1073" w:rsidP="00EF00D4">
      <w:pPr>
        <w:spacing w:after="236" w:line="267" w:lineRule="auto"/>
        <w:ind w:left="152" w:right="1274"/>
        <w:jc w:val="both"/>
        <w:rPr>
          <w:rFonts w:ascii="Times New Roman" w:hAnsi="Times New Roman" w:cs="Times New Roman"/>
          <w:sz w:val="24"/>
          <w:szCs w:val="24"/>
        </w:rPr>
      </w:pPr>
    </w:p>
    <w:p w:rsidR="002C1557" w:rsidRPr="00EE319B" w:rsidRDefault="002C1557" w:rsidP="00EF00D4">
      <w:pPr>
        <w:spacing w:after="207" w:line="267" w:lineRule="auto"/>
        <w:ind w:left="502" w:right="1274" w:hanging="360"/>
        <w:jc w:val="both"/>
        <w:rPr>
          <w:rFonts w:ascii="Times New Roman" w:hAnsi="Times New Roman" w:cs="Times New Roman"/>
          <w:sz w:val="24"/>
          <w:szCs w:val="24"/>
        </w:rPr>
      </w:pPr>
      <w:r w:rsidRPr="00EE319B">
        <w:rPr>
          <w:rFonts w:ascii="Times New Roman" w:eastAsia="Times New Roman" w:hAnsi="Times New Roman" w:cs="Times New Roman"/>
          <w:b/>
          <w:sz w:val="24"/>
          <w:szCs w:val="24"/>
        </w:rPr>
        <w:lastRenderedPageBreak/>
        <w:t>1.3.</w:t>
      </w:r>
      <w:r w:rsidR="0057617F">
        <w:rPr>
          <w:rFonts w:ascii="Times New Roman" w:eastAsia="Times New Roman" w:hAnsi="Times New Roman" w:cs="Times New Roman"/>
          <w:b/>
          <w:sz w:val="24"/>
          <w:szCs w:val="24"/>
        </w:rPr>
        <w:t>4</w:t>
      </w:r>
      <w:r w:rsidRPr="00EE319B">
        <w:rPr>
          <w:rFonts w:ascii="Times New Roman" w:eastAsia="Arial" w:hAnsi="Times New Roman" w:cs="Times New Roman"/>
          <w:b/>
          <w:sz w:val="24"/>
          <w:szCs w:val="24"/>
        </w:rPr>
        <w:t xml:space="preserve"> </w:t>
      </w:r>
      <w:r w:rsidRPr="00EE319B">
        <w:rPr>
          <w:rFonts w:ascii="Times New Roman" w:eastAsia="Times New Roman" w:hAnsi="Times New Roman" w:cs="Times New Roman"/>
          <w:b/>
          <w:sz w:val="24"/>
          <w:szCs w:val="24"/>
        </w:rPr>
        <w:t xml:space="preserve">Assurer la qualité de service par la standardisation,        </w:t>
      </w:r>
    </w:p>
    <w:p w:rsidR="002C1557" w:rsidRPr="001845EC" w:rsidRDefault="00385157" w:rsidP="00EF00D4">
      <w:pPr>
        <w:pStyle w:val="Paragraphedeliste"/>
        <w:numPr>
          <w:ilvl w:val="0"/>
          <w:numId w:val="27"/>
        </w:numPr>
        <w:spacing w:after="207" w:line="267" w:lineRule="auto"/>
        <w:ind w:right="1274"/>
        <w:jc w:val="both"/>
        <w:rPr>
          <w:rFonts w:ascii="Times New Roman" w:eastAsia="Times New Roman" w:hAnsi="Times New Roman" w:cs="Times New Roman"/>
          <w:b/>
          <w:sz w:val="24"/>
          <w:szCs w:val="24"/>
        </w:rPr>
      </w:pPr>
      <w:r w:rsidRPr="00EE319B">
        <w:rPr>
          <w:rFonts w:ascii="Times New Roman" w:eastAsia="Times New Roman" w:hAnsi="Times New Roman" w:cs="Times New Roman"/>
          <w:b/>
          <w:sz w:val="24"/>
          <w:szCs w:val="24"/>
        </w:rPr>
        <w:t>Le contrôle et la</w:t>
      </w:r>
      <w:r w:rsidRPr="001845EC">
        <w:rPr>
          <w:rFonts w:ascii="Times New Roman" w:eastAsia="Times New Roman" w:hAnsi="Times New Roman" w:cs="Times New Roman"/>
          <w:b/>
          <w:sz w:val="24"/>
          <w:szCs w:val="24"/>
        </w:rPr>
        <w:t xml:space="preserve"> </w:t>
      </w:r>
      <w:r w:rsidR="002C1557" w:rsidRPr="001845EC">
        <w:rPr>
          <w:rFonts w:ascii="Times New Roman" w:eastAsia="Times New Roman" w:hAnsi="Times New Roman" w:cs="Times New Roman"/>
          <w:b/>
          <w:sz w:val="24"/>
          <w:szCs w:val="24"/>
        </w:rPr>
        <w:t xml:space="preserve">Sensibilisation : </w:t>
      </w:r>
    </w:p>
    <w:p w:rsidR="001845EC" w:rsidRDefault="002C1557" w:rsidP="00EF00D4">
      <w:pPr>
        <w:spacing w:after="207" w:line="267" w:lineRule="auto"/>
        <w:ind w:left="142" w:right="1274"/>
        <w:jc w:val="both"/>
        <w:rPr>
          <w:rFonts w:ascii="Times New Roman" w:eastAsia="Times New Roman" w:hAnsi="Times New Roman" w:cs="Times New Roman"/>
          <w:sz w:val="24"/>
          <w:szCs w:val="24"/>
        </w:rPr>
      </w:pPr>
      <w:r w:rsidRPr="002032D5">
        <w:rPr>
          <w:rFonts w:ascii="Times New Roman" w:eastAsia="Times New Roman" w:hAnsi="Times New Roman" w:cs="Times New Roman"/>
          <w:sz w:val="24"/>
          <w:szCs w:val="24"/>
        </w:rPr>
        <w:t>Assurer une bonne qualité de service est crucial pour toutes les entreprises du secteur Tertiaire. Cela permettra une satisfaction client rentable. La prestation de services repose sur Un grand nombre d'interventions manuelles, et leur qualité est plus fiable que les produits Manufacturés. Dégénérescence et contrôlabilité. L'hétérogénéité de la qualité de service peut Conduire à</w:t>
      </w:r>
      <w:r w:rsidR="001845EC">
        <w:rPr>
          <w:rFonts w:ascii="Times New Roman" w:eastAsia="Times New Roman" w:hAnsi="Times New Roman" w:cs="Times New Roman"/>
          <w:sz w:val="24"/>
          <w:szCs w:val="24"/>
        </w:rPr>
        <w:t xml:space="preserve"> plusieurs types de stratégies.</w:t>
      </w:r>
    </w:p>
    <w:p w:rsidR="00385157" w:rsidRDefault="00385157" w:rsidP="001845EC">
      <w:pPr>
        <w:spacing w:after="207" w:line="267" w:lineRule="auto"/>
        <w:ind w:left="142" w:right="680"/>
        <w:jc w:val="both"/>
        <w:rPr>
          <w:rFonts w:ascii="Times New Roman" w:eastAsia="Times New Roman" w:hAnsi="Times New Roman" w:cs="Times New Roman"/>
          <w:sz w:val="24"/>
          <w:szCs w:val="24"/>
        </w:rPr>
      </w:pPr>
    </w:p>
    <w:p w:rsidR="002C1557" w:rsidRPr="001845EC" w:rsidRDefault="002C1557" w:rsidP="008032D0">
      <w:pPr>
        <w:pStyle w:val="Paragraphedeliste"/>
        <w:numPr>
          <w:ilvl w:val="0"/>
          <w:numId w:val="28"/>
        </w:numPr>
        <w:spacing w:after="207" w:line="267" w:lineRule="auto"/>
        <w:ind w:right="680"/>
        <w:jc w:val="both"/>
        <w:rPr>
          <w:rFonts w:ascii="Times New Roman" w:eastAsia="Times New Roman" w:hAnsi="Times New Roman" w:cs="Times New Roman"/>
          <w:sz w:val="24"/>
          <w:szCs w:val="24"/>
        </w:rPr>
      </w:pPr>
      <w:r w:rsidRPr="001845EC">
        <w:rPr>
          <w:rFonts w:ascii="Times New Roman" w:eastAsia="Times New Roman" w:hAnsi="Times New Roman" w:cs="Times New Roman"/>
          <w:b/>
        </w:rPr>
        <w:t>Standardiser l’offre de service et contrôler le résultat</w:t>
      </w:r>
      <w:r w:rsidRPr="001845EC">
        <w:rPr>
          <w:rFonts w:ascii="Times New Roman" w:hAnsi="Times New Roman" w:cs="Times New Roman"/>
        </w:rPr>
        <w:t> :</w:t>
      </w:r>
    </w:p>
    <w:p w:rsidR="002C1557" w:rsidRPr="002032D5" w:rsidRDefault="002C1557" w:rsidP="002C1557">
      <w:pPr>
        <w:spacing w:after="207" w:line="267" w:lineRule="auto"/>
        <w:ind w:left="142" w:right="680"/>
        <w:jc w:val="both"/>
        <w:rPr>
          <w:rFonts w:ascii="Times New Roman" w:eastAsia="Times New Roman" w:hAnsi="Times New Roman" w:cs="Times New Roman"/>
          <w:sz w:val="24"/>
          <w:szCs w:val="24"/>
        </w:rPr>
      </w:pPr>
      <w:r w:rsidRPr="002032D5">
        <w:rPr>
          <w:rFonts w:ascii="Times New Roman" w:eastAsia="Times New Roman" w:hAnsi="Times New Roman" w:cs="Times New Roman"/>
          <w:sz w:val="24"/>
          <w:szCs w:val="24"/>
        </w:rPr>
        <w:t>La standardisation des services est une sorte de service qui peut répondre aux exigences explicites et implicites des clients en se conformant aux normes établies par des organismes de normalisation reconnus.</w:t>
      </w:r>
    </w:p>
    <w:p w:rsidR="002C1557" w:rsidRPr="002032D5" w:rsidRDefault="002C1557" w:rsidP="002C1557">
      <w:pPr>
        <w:spacing w:after="207" w:line="267" w:lineRule="auto"/>
        <w:ind w:left="142" w:right="680"/>
        <w:jc w:val="both"/>
        <w:rPr>
          <w:rFonts w:ascii="Times New Roman" w:eastAsia="Times New Roman" w:hAnsi="Times New Roman" w:cs="Times New Roman"/>
          <w:sz w:val="24"/>
          <w:szCs w:val="24"/>
        </w:rPr>
      </w:pPr>
      <w:r w:rsidRPr="002032D5">
        <w:rPr>
          <w:rFonts w:ascii="Times New Roman" w:eastAsia="Times New Roman" w:hAnsi="Times New Roman" w:cs="Times New Roman"/>
          <w:sz w:val="24"/>
          <w:szCs w:val="24"/>
        </w:rPr>
        <w:t>¬McDonald's établit des normes précises sur la durée de cuisson des steaks et des frites cuits, ainsi que sur la durée de conservation du produit fini (les hamburgers qui resteront en rayon pendant quelques minutes seront jetés sans pitié).</w:t>
      </w:r>
    </w:p>
    <w:p w:rsidR="002C1557" w:rsidRPr="002032D5" w:rsidRDefault="002C1557" w:rsidP="002C1557">
      <w:pPr>
        <w:spacing w:after="207" w:line="267" w:lineRule="auto"/>
        <w:ind w:left="142" w:right="680"/>
        <w:jc w:val="both"/>
        <w:rPr>
          <w:rFonts w:ascii="Times New Roman" w:eastAsia="Times New Roman" w:hAnsi="Times New Roman" w:cs="Times New Roman"/>
          <w:sz w:val="24"/>
          <w:szCs w:val="24"/>
        </w:rPr>
      </w:pPr>
      <w:r w:rsidRPr="002032D5">
        <w:rPr>
          <w:rFonts w:ascii="Times New Roman" w:eastAsia="Times New Roman" w:hAnsi="Times New Roman" w:cs="Times New Roman"/>
          <w:sz w:val="24"/>
          <w:szCs w:val="24"/>
        </w:rPr>
        <w:t>La standardisation concerne également le comportement attendu de la personne de contact: que dire lors de l'accueil ou du départ d'un client. Si cette standardisation conduit à un manque d'illusion et de spontanéité, alors au moins c'est un outil très efficace pour stabiliser la qualité de service.</w:t>
      </w:r>
    </w:p>
    <w:p w:rsidR="002C1557" w:rsidRPr="002032D5" w:rsidRDefault="002C1557" w:rsidP="002C1557">
      <w:pPr>
        <w:spacing w:after="207" w:line="267" w:lineRule="auto"/>
        <w:ind w:left="142" w:right="680"/>
        <w:jc w:val="both"/>
        <w:rPr>
          <w:rFonts w:ascii="Times New Roman" w:eastAsia="Times New Roman" w:hAnsi="Times New Roman" w:cs="Times New Roman"/>
          <w:sz w:val="24"/>
          <w:szCs w:val="24"/>
        </w:rPr>
      </w:pPr>
      <w:r w:rsidRPr="002032D5">
        <w:rPr>
          <w:rFonts w:ascii="Times New Roman" w:eastAsia="Times New Roman" w:hAnsi="Times New Roman" w:cs="Times New Roman"/>
          <w:sz w:val="24"/>
          <w:szCs w:val="24"/>
        </w:rPr>
        <w:t>La normalisation se traduit par un ensemble clair de normes, qui doivent être contrôlées régulièrement. Une technique courante consiste à envoyer des "visiteurs mystérieux"</w:t>
      </w:r>
      <w:r w:rsidRPr="002032D5">
        <w:rPr>
          <w:rFonts w:ascii="Times New Roman" w:hAnsi="Times New Roman" w:cs="Times New Roman"/>
          <w:sz w:val="24"/>
          <w:szCs w:val="24"/>
        </w:rPr>
        <w:t xml:space="preserve"> qui se font passer pour de vrais clients pour évaluer la qualité de service.</w:t>
      </w:r>
    </w:p>
    <w:p w:rsidR="002C1557" w:rsidRPr="001845EC" w:rsidRDefault="002C1557" w:rsidP="008032D0">
      <w:pPr>
        <w:pStyle w:val="Paragraphedeliste"/>
        <w:numPr>
          <w:ilvl w:val="0"/>
          <w:numId w:val="28"/>
        </w:numPr>
        <w:spacing w:after="207" w:line="267" w:lineRule="auto"/>
        <w:ind w:right="680"/>
        <w:jc w:val="both"/>
        <w:rPr>
          <w:rFonts w:ascii="Times New Roman" w:hAnsi="Times New Roman" w:cs="Times New Roman"/>
        </w:rPr>
      </w:pPr>
      <w:r w:rsidRPr="001845EC">
        <w:rPr>
          <w:rFonts w:ascii="Times New Roman" w:eastAsia="Times New Roman" w:hAnsi="Times New Roman" w:cs="Times New Roman"/>
          <w:b/>
        </w:rPr>
        <w:t>Sensibiliser, former, inciter pour améliorer la qualité de service</w:t>
      </w:r>
      <w:r w:rsidRPr="001845EC">
        <w:rPr>
          <w:rFonts w:ascii="Times New Roman" w:hAnsi="Times New Roman" w:cs="Times New Roman"/>
        </w:rPr>
        <w:t xml:space="preserve"> : </w:t>
      </w:r>
    </w:p>
    <w:p w:rsidR="002C1557" w:rsidRPr="002032D5" w:rsidRDefault="002C1557" w:rsidP="002C1557">
      <w:pPr>
        <w:ind w:left="152" w:right="680"/>
        <w:jc w:val="both"/>
        <w:rPr>
          <w:rFonts w:ascii="Times New Roman" w:hAnsi="Times New Roman" w:cs="Times New Roman"/>
          <w:sz w:val="24"/>
          <w:szCs w:val="24"/>
        </w:rPr>
      </w:pPr>
      <w:r w:rsidRPr="002032D5">
        <w:rPr>
          <w:rFonts w:ascii="Times New Roman" w:hAnsi="Times New Roman" w:cs="Times New Roman"/>
          <w:sz w:val="24"/>
          <w:szCs w:val="24"/>
        </w:rPr>
        <w:t xml:space="preserve">La recherche de satisfaction de la clientèle à long terme passe par la mise en place d’un système de qualité centré sur le client et qui exige l’implication de toutes les ressources humaines de l’entreprise. A cet effet la sensibilisation du personnel passe par l’implication de la direction, l’action quotidienne de l’encadrement, la valorisation des bons comportements dans l’organisation, la formation. </w:t>
      </w:r>
    </w:p>
    <w:p w:rsidR="002C1557" w:rsidRPr="002032D5" w:rsidRDefault="002C1557" w:rsidP="002C1557">
      <w:pPr>
        <w:ind w:left="152" w:right="680"/>
        <w:jc w:val="both"/>
        <w:rPr>
          <w:rFonts w:ascii="Times New Roman" w:hAnsi="Times New Roman" w:cs="Times New Roman"/>
          <w:sz w:val="24"/>
          <w:szCs w:val="24"/>
        </w:rPr>
      </w:pPr>
      <w:r w:rsidRPr="002032D5">
        <w:rPr>
          <w:rFonts w:ascii="Times New Roman" w:hAnsi="Times New Roman" w:cs="Times New Roman"/>
          <w:sz w:val="24"/>
          <w:szCs w:val="24"/>
        </w:rPr>
        <w:t xml:space="preserve">Les grandes entreprises de service fournissent des efforts considérables dans la formation continue de leur personnel. Elles ont des services de formation interne souvent très développés comme l’IFCAM du Crédit Agricole ou l’Académie Accor. </w:t>
      </w:r>
    </w:p>
    <w:p w:rsidR="002C1557" w:rsidRPr="002032D5" w:rsidRDefault="002C1557" w:rsidP="002C1557">
      <w:pPr>
        <w:ind w:left="152" w:right="680"/>
        <w:jc w:val="both"/>
        <w:rPr>
          <w:rFonts w:ascii="Times New Roman" w:hAnsi="Times New Roman" w:cs="Times New Roman"/>
          <w:sz w:val="24"/>
          <w:szCs w:val="24"/>
        </w:rPr>
      </w:pPr>
      <w:r w:rsidRPr="002032D5">
        <w:rPr>
          <w:rFonts w:ascii="Times New Roman" w:hAnsi="Times New Roman" w:cs="Times New Roman"/>
          <w:sz w:val="24"/>
          <w:szCs w:val="24"/>
        </w:rPr>
        <w:t xml:space="preserve">Les techniques pour inciter le personnel à améliorer sa qualité de service sont variées. Elles vont de l’attribution d’une prime exceptionnelle à la désignation de l’employé du mois, de l’année… une méthode typiquement américaine mais qui fait des émules dans le monde entier. </w:t>
      </w:r>
    </w:p>
    <w:p w:rsidR="002C1557" w:rsidRPr="001845EC" w:rsidRDefault="002C1557" w:rsidP="002C1557">
      <w:pPr>
        <w:spacing w:after="247" w:line="259" w:lineRule="auto"/>
        <w:ind w:right="680"/>
        <w:jc w:val="both"/>
        <w:rPr>
          <w:rFonts w:ascii="Times New Roman" w:hAnsi="Times New Roman" w:cs="Times New Roman"/>
          <w:sz w:val="24"/>
          <w:szCs w:val="24"/>
        </w:rPr>
      </w:pPr>
      <w:r w:rsidRPr="001845EC">
        <w:rPr>
          <w:rFonts w:ascii="Times New Roman" w:eastAsia="Times New Roman" w:hAnsi="Times New Roman" w:cs="Times New Roman"/>
          <w:b/>
          <w:sz w:val="24"/>
          <w:szCs w:val="24"/>
        </w:rPr>
        <w:t>1.4</w:t>
      </w:r>
      <w:r w:rsidRPr="001845EC">
        <w:rPr>
          <w:rFonts w:ascii="Times New Roman" w:eastAsia="Arial" w:hAnsi="Times New Roman" w:cs="Times New Roman"/>
          <w:b/>
          <w:sz w:val="24"/>
          <w:szCs w:val="24"/>
        </w:rPr>
        <w:t xml:space="preserve"> </w:t>
      </w:r>
      <w:r w:rsidRPr="001845EC">
        <w:rPr>
          <w:rFonts w:ascii="Times New Roman" w:eastAsia="Times New Roman" w:hAnsi="Times New Roman" w:cs="Times New Roman"/>
          <w:b/>
          <w:sz w:val="24"/>
          <w:szCs w:val="24"/>
        </w:rPr>
        <w:t xml:space="preserve"> Le mix marketing des services </w:t>
      </w:r>
      <w:r w:rsidRPr="001845EC">
        <w:rPr>
          <w:rFonts w:ascii="Times New Roman" w:hAnsi="Times New Roman" w:cs="Times New Roman"/>
          <w:sz w:val="24"/>
          <w:szCs w:val="24"/>
        </w:rPr>
        <w:t>:</w:t>
      </w:r>
    </w:p>
    <w:p w:rsidR="002C1557" w:rsidRPr="002032D5" w:rsidRDefault="002C1557" w:rsidP="002C1557">
      <w:pPr>
        <w:spacing w:after="247" w:line="259" w:lineRule="auto"/>
        <w:ind w:right="680"/>
        <w:jc w:val="both"/>
        <w:rPr>
          <w:rFonts w:ascii="Times New Roman" w:hAnsi="Times New Roman" w:cs="Times New Roman"/>
          <w:sz w:val="24"/>
          <w:szCs w:val="24"/>
        </w:rPr>
      </w:pPr>
      <w:r w:rsidRPr="002032D5">
        <w:rPr>
          <w:rFonts w:ascii="Times New Roman" w:hAnsi="Times New Roman" w:cs="Times New Roman"/>
          <w:sz w:val="24"/>
          <w:szCs w:val="24"/>
        </w:rPr>
        <w:t xml:space="preserve">L'application du marketing dans le secteur des services est très difficile, car en plus des composantes du mix (produits, prix, distribution et communication), d'autres variables doivent être prises en compte, </w:t>
      </w:r>
      <w:r w:rsidRPr="002032D5">
        <w:rPr>
          <w:rFonts w:ascii="Times New Roman" w:hAnsi="Times New Roman" w:cs="Times New Roman"/>
          <w:sz w:val="24"/>
          <w:szCs w:val="24"/>
        </w:rPr>
        <w:lastRenderedPageBreak/>
        <w:t xml:space="preserve">telles que l'environnement naturel, les processus naturels et les participants (ces variables sont dus à la nature intangible du service). </w:t>
      </w:r>
    </w:p>
    <w:p w:rsidR="002C1557" w:rsidRPr="002032D5" w:rsidRDefault="002C1557" w:rsidP="002C1557">
      <w:pPr>
        <w:spacing w:after="247" w:line="259" w:lineRule="auto"/>
        <w:ind w:right="680"/>
        <w:jc w:val="both"/>
        <w:rPr>
          <w:rFonts w:ascii="Times New Roman" w:hAnsi="Times New Roman" w:cs="Times New Roman"/>
          <w:sz w:val="24"/>
          <w:szCs w:val="24"/>
        </w:rPr>
      </w:pPr>
      <w:r w:rsidRPr="002032D5">
        <w:rPr>
          <w:rFonts w:ascii="Times New Roman" w:hAnsi="Times New Roman" w:cs="Times New Roman"/>
          <w:sz w:val="24"/>
          <w:szCs w:val="24"/>
        </w:rPr>
        <w:t>Le travail de l'entreprise ne se concentrera pas seulement à l'extérieur, mais aussi à l'intérieur, c'est-à-dire, à travers le système d'organisation interne, l'établissement de relations permanentes entre les contacts et les clients.</w:t>
      </w:r>
    </w:p>
    <w:p w:rsidR="002C1557" w:rsidRDefault="002C1557" w:rsidP="002C1557">
      <w:pPr>
        <w:spacing w:after="14" w:line="364" w:lineRule="auto"/>
        <w:ind w:left="-15" w:right="680"/>
        <w:jc w:val="both"/>
        <w:rPr>
          <w:rFonts w:ascii="Times New Roman" w:hAnsi="Times New Roman" w:cs="Times New Roman"/>
          <w:sz w:val="24"/>
          <w:szCs w:val="24"/>
        </w:rPr>
      </w:pPr>
      <w:r w:rsidRPr="002032D5">
        <w:rPr>
          <w:rFonts w:ascii="Times New Roman" w:hAnsi="Times New Roman" w:cs="Times New Roman"/>
          <w:sz w:val="24"/>
          <w:szCs w:val="24"/>
        </w:rPr>
        <w:t xml:space="preserve">Le marketing mix se définit comme étant : </w:t>
      </w:r>
      <w:r w:rsidRPr="002032D5">
        <w:rPr>
          <w:rFonts w:ascii="Times New Roman" w:hAnsi="Times New Roman" w:cs="Times New Roman"/>
          <w:i/>
          <w:sz w:val="24"/>
          <w:szCs w:val="24"/>
        </w:rPr>
        <w:t xml:space="preserve">les principales </w:t>
      </w:r>
      <w:r w:rsidRPr="002032D5">
        <w:rPr>
          <w:rFonts w:ascii="Times New Roman" w:hAnsi="Times New Roman" w:cs="Times New Roman"/>
          <w:sz w:val="24"/>
          <w:szCs w:val="24"/>
        </w:rPr>
        <w:t xml:space="preserve">« </w:t>
      </w:r>
      <w:r w:rsidRPr="002032D5">
        <w:rPr>
          <w:rFonts w:ascii="Times New Roman" w:hAnsi="Times New Roman" w:cs="Times New Roman"/>
          <w:i/>
          <w:sz w:val="24"/>
          <w:szCs w:val="24"/>
        </w:rPr>
        <w:t>L’ensemble des décisions de bases qui sont prises par le responsable marketing en ce qui concerne variables d’action dont il dispose, à savoir les politiques de produits (l’offre de service), de prix, de distribution (la place) et la communication.</w:t>
      </w:r>
      <w:r w:rsidRPr="002032D5">
        <w:rPr>
          <w:rFonts w:ascii="Times New Roman" w:hAnsi="Times New Roman" w:cs="Times New Roman"/>
          <w:sz w:val="24"/>
          <w:szCs w:val="24"/>
        </w:rPr>
        <w:t xml:space="preserve"> »</w:t>
      </w:r>
      <w:r w:rsidRPr="002032D5">
        <w:rPr>
          <w:rStyle w:val="Appelnotedebasdep"/>
          <w:rFonts w:ascii="Times New Roman" w:hAnsi="Times New Roman" w:cs="Times New Roman"/>
          <w:sz w:val="24"/>
          <w:szCs w:val="24"/>
        </w:rPr>
        <w:footnoteReference w:id="10"/>
      </w:r>
      <w:r>
        <w:rPr>
          <w:rFonts w:ascii="Times New Roman" w:hAnsi="Times New Roman" w:cs="Times New Roman"/>
          <w:sz w:val="24"/>
          <w:szCs w:val="24"/>
        </w:rPr>
        <w:t>.</w:t>
      </w:r>
    </w:p>
    <w:p w:rsidR="002C1557" w:rsidRDefault="002C1557" w:rsidP="002C1557">
      <w:pPr>
        <w:spacing w:after="14" w:line="364" w:lineRule="auto"/>
        <w:ind w:right="680"/>
        <w:jc w:val="both"/>
        <w:rPr>
          <w:rFonts w:ascii="Times New Roman" w:hAnsi="Times New Roman" w:cs="Times New Roman"/>
          <w:sz w:val="24"/>
          <w:szCs w:val="24"/>
        </w:rPr>
      </w:pPr>
      <w:r w:rsidRPr="002032D5">
        <w:rPr>
          <w:rFonts w:ascii="Times New Roman" w:hAnsi="Times New Roman" w:cs="Times New Roman"/>
          <w:sz w:val="24"/>
          <w:szCs w:val="24"/>
        </w:rPr>
        <w:t>À moins que le comportement de l'entreprise ne soit cohérent avec d'autres facteurs (environnement, potentiel disponible, personnel, technologie, logistique) d'une part, et le comportement marketing lui-même d'autre part, la politique de marketing mix ne pourra pas maintenir une bonne cohérence. Efficace la mise en œuvre. . Savoir que l'action correcte est une action exécutée au bon moment est susceptible d'avoir un impact sur le comportement des consommateurs. La commercialisation des services (comme la commercialisation de produits tangibles) est indissociable des quatre composantes du marketing mix. Ce sont:</w:t>
      </w:r>
    </w:p>
    <w:p w:rsidR="001845EC" w:rsidRDefault="001845EC" w:rsidP="002C1557">
      <w:pPr>
        <w:spacing w:after="14" w:line="364" w:lineRule="auto"/>
        <w:ind w:right="680"/>
        <w:jc w:val="both"/>
        <w:rPr>
          <w:rFonts w:ascii="Times New Roman" w:hAnsi="Times New Roman" w:cs="Times New Roman"/>
          <w:sz w:val="24"/>
          <w:szCs w:val="24"/>
        </w:rPr>
      </w:pPr>
    </w:p>
    <w:p w:rsidR="002C1557" w:rsidRPr="00EE319B" w:rsidRDefault="002C1557" w:rsidP="002C1557">
      <w:pPr>
        <w:spacing w:after="321" w:line="268" w:lineRule="auto"/>
        <w:ind w:right="680"/>
        <w:jc w:val="both"/>
        <w:rPr>
          <w:rFonts w:ascii="Times New Roman" w:hAnsi="Times New Roman" w:cs="Times New Roman"/>
          <w:sz w:val="24"/>
          <w:szCs w:val="24"/>
        </w:rPr>
      </w:pPr>
      <w:r w:rsidRPr="00EE319B">
        <w:rPr>
          <w:rFonts w:ascii="Times New Roman" w:hAnsi="Times New Roman" w:cs="Times New Roman"/>
          <w:b/>
          <w:sz w:val="24"/>
          <w:szCs w:val="24"/>
        </w:rPr>
        <w:t>1.4.1 Le service :</w:t>
      </w:r>
      <w:r w:rsidRPr="00EE319B">
        <w:rPr>
          <w:rFonts w:ascii="Times New Roman" w:hAnsi="Times New Roman" w:cs="Times New Roman"/>
          <w:sz w:val="24"/>
          <w:szCs w:val="24"/>
        </w:rPr>
        <w:t xml:space="preserve">  </w:t>
      </w:r>
    </w:p>
    <w:p w:rsidR="002C1557" w:rsidRPr="002032D5" w:rsidRDefault="002C1557" w:rsidP="002C1557">
      <w:pPr>
        <w:spacing w:after="201"/>
        <w:ind w:left="-1" w:right="680" w:firstLine="708"/>
        <w:jc w:val="both"/>
        <w:rPr>
          <w:rFonts w:ascii="Times New Roman" w:hAnsi="Times New Roman" w:cs="Times New Roman"/>
          <w:sz w:val="24"/>
          <w:szCs w:val="24"/>
        </w:rPr>
      </w:pPr>
      <w:r w:rsidRPr="002032D5">
        <w:rPr>
          <w:rFonts w:ascii="Times New Roman" w:hAnsi="Times New Roman" w:cs="Times New Roman"/>
          <w:sz w:val="24"/>
          <w:szCs w:val="24"/>
        </w:rPr>
        <w:t xml:space="preserve">Il représente l’élément le plus important du mix des services selon </w:t>
      </w:r>
      <w:proofErr w:type="spellStart"/>
      <w:r w:rsidRPr="002032D5">
        <w:rPr>
          <w:rFonts w:ascii="Times New Roman" w:hAnsi="Times New Roman" w:cs="Times New Roman"/>
          <w:sz w:val="24"/>
          <w:szCs w:val="24"/>
        </w:rPr>
        <w:t>Kotler</w:t>
      </w:r>
      <w:proofErr w:type="spellEnd"/>
      <w:r w:rsidRPr="002032D5">
        <w:rPr>
          <w:rFonts w:ascii="Times New Roman" w:hAnsi="Times New Roman" w:cs="Times New Roman"/>
          <w:sz w:val="24"/>
          <w:szCs w:val="24"/>
        </w:rPr>
        <w:t xml:space="preserve"> et Dubois, « </w:t>
      </w:r>
      <w:r w:rsidRPr="002032D5">
        <w:rPr>
          <w:rFonts w:ascii="Times New Roman" w:hAnsi="Times New Roman" w:cs="Times New Roman"/>
          <w:i/>
          <w:sz w:val="24"/>
          <w:szCs w:val="24"/>
        </w:rPr>
        <w:t>c’est tout ce qui peut être offert sur le marché de façon à y satisfaire un besoin</w:t>
      </w:r>
      <w:r w:rsidRPr="002032D5">
        <w:rPr>
          <w:rFonts w:ascii="Times New Roman" w:hAnsi="Times New Roman" w:cs="Times New Roman"/>
          <w:sz w:val="24"/>
          <w:szCs w:val="24"/>
        </w:rPr>
        <w:t xml:space="preserve"> »</w:t>
      </w:r>
      <w:r w:rsidRPr="002032D5">
        <w:rPr>
          <w:rFonts w:ascii="Times New Roman" w:hAnsi="Times New Roman" w:cs="Times New Roman"/>
          <w:b/>
          <w:sz w:val="24"/>
          <w:szCs w:val="24"/>
        </w:rPr>
        <w:t xml:space="preserve"> </w:t>
      </w:r>
      <w:r w:rsidRPr="002032D5">
        <w:rPr>
          <w:rStyle w:val="Appelnotedebasdep"/>
          <w:rFonts w:ascii="Times New Roman" w:hAnsi="Times New Roman" w:cs="Times New Roman"/>
          <w:sz w:val="24"/>
          <w:szCs w:val="24"/>
        </w:rPr>
        <w:footnoteReference w:id="11"/>
      </w:r>
    </w:p>
    <w:p w:rsidR="002C1557" w:rsidRPr="002032D5" w:rsidRDefault="002C1557" w:rsidP="002C1557">
      <w:pPr>
        <w:spacing w:after="201"/>
        <w:ind w:right="680"/>
        <w:jc w:val="both"/>
        <w:rPr>
          <w:rFonts w:ascii="Times New Roman" w:hAnsi="Times New Roman" w:cs="Times New Roman"/>
          <w:sz w:val="24"/>
          <w:szCs w:val="24"/>
        </w:rPr>
      </w:pPr>
      <w:r w:rsidRPr="002032D5">
        <w:rPr>
          <w:rFonts w:ascii="Times New Roman" w:hAnsi="Times New Roman" w:cs="Times New Roman"/>
          <w:sz w:val="24"/>
          <w:szCs w:val="24"/>
        </w:rPr>
        <w:t>Par conséquent, le service doit être le plus simple possible, car le client sera impliqué dans la mise en œuvre du service et le reste du service. L'évolution continue des besoins des clients oblige l'entreprise à développer de nouveaux produits ou services pour anticiper et accompagner ce développement. Il existe généralement deux types d'innovations:</w:t>
      </w:r>
    </w:p>
    <w:p w:rsidR="002C1557" w:rsidRPr="002032D5" w:rsidRDefault="002C1557" w:rsidP="002C1557">
      <w:pPr>
        <w:spacing w:after="201"/>
        <w:ind w:left="-1" w:right="680"/>
        <w:jc w:val="both"/>
        <w:rPr>
          <w:rFonts w:ascii="Times New Roman" w:hAnsi="Times New Roman" w:cs="Times New Roman"/>
          <w:sz w:val="24"/>
          <w:szCs w:val="24"/>
        </w:rPr>
      </w:pPr>
      <w:r w:rsidRPr="002032D5">
        <w:rPr>
          <w:rFonts w:ascii="Times New Roman" w:hAnsi="Times New Roman" w:cs="Times New Roman"/>
          <w:sz w:val="24"/>
          <w:szCs w:val="24"/>
        </w:rPr>
        <w:t>«L'innovation de service comprend la modification d'un ou plusieurs paramètres de service, c'est-à-dire la modification interne du service.</w:t>
      </w:r>
    </w:p>
    <w:p w:rsidR="002C1557" w:rsidRPr="002032D5" w:rsidRDefault="002C1557" w:rsidP="002C1557">
      <w:pPr>
        <w:spacing w:after="201"/>
        <w:ind w:left="-1" w:right="680"/>
        <w:jc w:val="both"/>
        <w:rPr>
          <w:rFonts w:ascii="Times New Roman" w:hAnsi="Times New Roman" w:cs="Times New Roman"/>
          <w:b/>
          <w:sz w:val="24"/>
          <w:szCs w:val="24"/>
        </w:rPr>
      </w:pPr>
      <w:r w:rsidRPr="002032D5">
        <w:rPr>
          <w:rFonts w:ascii="Times New Roman" w:hAnsi="Times New Roman" w:cs="Times New Roman"/>
          <w:sz w:val="24"/>
          <w:szCs w:val="24"/>
        </w:rPr>
        <w:t>Les nouvelles technologies ont donné naissance à de nouveaux services et donc des innovations de procédés</w:t>
      </w:r>
      <w:r w:rsidRPr="002032D5">
        <w:rPr>
          <w:rFonts w:ascii="Times New Roman" w:hAnsi="Times New Roman" w:cs="Times New Roman"/>
          <w:b/>
          <w:sz w:val="24"/>
          <w:szCs w:val="24"/>
        </w:rPr>
        <w:t>.</w:t>
      </w:r>
    </w:p>
    <w:p w:rsidR="002C1557" w:rsidRPr="00EE319B" w:rsidRDefault="002C1557" w:rsidP="002C1557">
      <w:pPr>
        <w:rPr>
          <w:rFonts w:ascii="Times New Roman" w:hAnsi="Times New Roman" w:cs="Times New Roman"/>
          <w:sz w:val="24"/>
          <w:szCs w:val="24"/>
        </w:rPr>
        <w:sectPr w:rsidR="002C1557" w:rsidRPr="00EE319B" w:rsidSect="008C665C">
          <w:footnotePr>
            <w:numRestart w:val="eachSect"/>
          </w:footnotePr>
          <w:type w:val="continuous"/>
          <w:pgSz w:w="11906" w:h="16838"/>
          <w:pgMar w:top="1560" w:right="0" w:bottom="1418" w:left="1276" w:header="426" w:footer="57" w:gutter="0"/>
          <w:pgNumType w:start="17"/>
          <w:cols w:space="720"/>
          <w:docGrid w:linePitch="299"/>
        </w:sectPr>
      </w:pPr>
    </w:p>
    <w:p w:rsidR="002C1557" w:rsidRPr="00EE319B" w:rsidRDefault="002C1557" w:rsidP="002C1557">
      <w:pPr>
        <w:spacing w:after="286" w:line="268" w:lineRule="auto"/>
        <w:ind w:left="5" w:right="680"/>
        <w:jc w:val="both"/>
        <w:rPr>
          <w:rFonts w:ascii="Times New Roman" w:hAnsi="Times New Roman" w:cs="Times New Roman"/>
          <w:b/>
          <w:sz w:val="24"/>
          <w:szCs w:val="24"/>
        </w:rPr>
      </w:pPr>
      <w:r w:rsidRPr="00EE319B">
        <w:rPr>
          <w:rFonts w:ascii="Times New Roman" w:hAnsi="Times New Roman" w:cs="Times New Roman"/>
          <w:b/>
          <w:sz w:val="24"/>
          <w:szCs w:val="24"/>
        </w:rPr>
        <w:lastRenderedPageBreak/>
        <w:t xml:space="preserve">1.4.2 Le prix : </w:t>
      </w:r>
    </w:p>
    <w:p w:rsidR="002C1557" w:rsidRPr="002032D5" w:rsidRDefault="002C1557" w:rsidP="002C1557">
      <w:pPr>
        <w:spacing w:after="286" w:line="268" w:lineRule="auto"/>
        <w:ind w:left="5" w:right="680"/>
        <w:jc w:val="both"/>
        <w:rPr>
          <w:rFonts w:ascii="Times New Roman" w:hAnsi="Times New Roman" w:cs="Times New Roman"/>
          <w:sz w:val="24"/>
          <w:szCs w:val="24"/>
        </w:rPr>
      </w:pPr>
      <w:r w:rsidRPr="002032D5">
        <w:rPr>
          <w:rFonts w:ascii="Times New Roman" w:hAnsi="Times New Roman" w:cs="Times New Roman"/>
          <w:sz w:val="24"/>
          <w:szCs w:val="24"/>
        </w:rPr>
        <w:t>Le prix est un élément important de la stratégie marketing d'une entreprise de services, car le prix est un facteur déterminant dans le succès de ses produits / services.</w:t>
      </w:r>
    </w:p>
    <w:p w:rsidR="002C1557" w:rsidRPr="002032D5" w:rsidRDefault="002C1557" w:rsidP="002C1557">
      <w:pPr>
        <w:spacing w:after="286" w:line="268" w:lineRule="auto"/>
        <w:ind w:left="5" w:right="680"/>
        <w:jc w:val="both"/>
        <w:rPr>
          <w:rFonts w:ascii="Times New Roman" w:hAnsi="Times New Roman" w:cs="Times New Roman"/>
          <w:sz w:val="24"/>
          <w:szCs w:val="24"/>
        </w:rPr>
      </w:pPr>
      <w:r w:rsidRPr="002032D5">
        <w:rPr>
          <w:rFonts w:ascii="Times New Roman" w:hAnsi="Times New Roman" w:cs="Times New Roman"/>
          <w:sz w:val="24"/>
          <w:szCs w:val="24"/>
        </w:rPr>
        <w:t>Puisqu'il est difficile d'évaluer son coût et de comparer sa qualité à celle de ses concurrents, la tarification des services peut poser certains problèmes. Cette difficulté tient à la particularité du service (intangibilité, périssabilité, indivisibilité, variabilité).</w:t>
      </w:r>
    </w:p>
    <w:p w:rsidR="002C1557" w:rsidRPr="002032D5" w:rsidRDefault="002C1557" w:rsidP="002C1557">
      <w:pPr>
        <w:spacing w:after="14" w:line="364" w:lineRule="auto"/>
        <w:ind w:left="-15" w:right="680"/>
        <w:jc w:val="both"/>
        <w:rPr>
          <w:rFonts w:ascii="Times New Roman" w:hAnsi="Times New Roman" w:cs="Times New Roman"/>
          <w:sz w:val="24"/>
          <w:szCs w:val="24"/>
        </w:rPr>
      </w:pPr>
      <w:proofErr w:type="spellStart"/>
      <w:r w:rsidRPr="002032D5">
        <w:rPr>
          <w:rFonts w:ascii="Times New Roman" w:hAnsi="Times New Roman" w:cs="Times New Roman"/>
          <w:sz w:val="24"/>
          <w:szCs w:val="24"/>
        </w:rPr>
        <w:t>Landrevie</w:t>
      </w:r>
      <w:proofErr w:type="spellEnd"/>
      <w:r w:rsidRPr="002032D5">
        <w:rPr>
          <w:rFonts w:ascii="Times New Roman" w:hAnsi="Times New Roman" w:cs="Times New Roman"/>
          <w:sz w:val="24"/>
          <w:szCs w:val="24"/>
        </w:rPr>
        <w:t xml:space="preserve"> et </w:t>
      </w:r>
      <w:proofErr w:type="spellStart"/>
      <w:r w:rsidRPr="002032D5">
        <w:rPr>
          <w:rFonts w:ascii="Times New Roman" w:hAnsi="Times New Roman" w:cs="Times New Roman"/>
          <w:sz w:val="24"/>
          <w:szCs w:val="24"/>
        </w:rPr>
        <w:t>Lindon</w:t>
      </w:r>
      <w:proofErr w:type="spellEnd"/>
      <w:r w:rsidRPr="002032D5">
        <w:rPr>
          <w:rFonts w:ascii="Times New Roman" w:hAnsi="Times New Roman" w:cs="Times New Roman"/>
          <w:sz w:val="24"/>
          <w:szCs w:val="24"/>
        </w:rPr>
        <w:t xml:space="preserve"> définissent le prix comme : « </w:t>
      </w:r>
      <w:r w:rsidRPr="002032D5">
        <w:rPr>
          <w:rFonts w:ascii="Times New Roman" w:hAnsi="Times New Roman" w:cs="Times New Roman"/>
          <w:i/>
          <w:sz w:val="24"/>
          <w:szCs w:val="24"/>
        </w:rPr>
        <w:t>une composante très particulière du marketing mix en ce sens, contrairement aux autres variables, le prix n’est sacrifice ou du moins une contrepartie aux satisfactions qu’il attend du produit ou du service</w:t>
      </w:r>
      <w:r w:rsidRPr="002032D5">
        <w:rPr>
          <w:rFonts w:ascii="Times New Roman" w:hAnsi="Times New Roman" w:cs="Times New Roman"/>
          <w:sz w:val="24"/>
          <w:szCs w:val="24"/>
        </w:rPr>
        <w:t xml:space="preserve"> ».</w:t>
      </w:r>
      <w:r w:rsidRPr="002032D5">
        <w:rPr>
          <w:rFonts w:ascii="Times New Roman" w:hAnsi="Times New Roman" w:cs="Times New Roman"/>
          <w:sz w:val="24"/>
          <w:szCs w:val="24"/>
          <w:vertAlign w:val="superscript"/>
        </w:rPr>
        <w:footnoteReference w:id="12"/>
      </w:r>
    </w:p>
    <w:p w:rsidR="002C1557" w:rsidRPr="002032D5" w:rsidRDefault="002C1557" w:rsidP="002C1557">
      <w:pPr>
        <w:spacing w:after="35"/>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Pour le consommateur, le prix est une somme d’argent qu’il verse au vendeur pour l’achat d’un produit. Pour l’entreprise, la détermination du prix est une décision majeure du mix car il reste le seul élément qui engendre des revenus, les autres éléments (produits, distribution et communication) représentent des coûts.  </w:t>
      </w:r>
    </w:p>
    <w:p w:rsidR="002C1557" w:rsidRPr="002032D5" w:rsidRDefault="002C1557" w:rsidP="002C1557">
      <w:pPr>
        <w:spacing w:after="115" w:line="256" w:lineRule="auto"/>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La tarification d’un produit ou service peut se faire en tenant compte des éléments suivants :  </w:t>
      </w:r>
    </w:p>
    <w:p w:rsidR="002C1557" w:rsidRPr="002032D5" w:rsidRDefault="002C1557" w:rsidP="002C1557">
      <w:pPr>
        <w:spacing w:after="119" w:line="256" w:lineRule="auto"/>
        <w:ind w:right="680"/>
        <w:jc w:val="both"/>
        <w:rPr>
          <w:rFonts w:ascii="Times New Roman" w:hAnsi="Times New Roman" w:cs="Times New Roman"/>
          <w:sz w:val="24"/>
          <w:szCs w:val="24"/>
        </w:rPr>
      </w:pPr>
      <w:r w:rsidRPr="002032D5">
        <w:rPr>
          <w:rFonts w:ascii="Times New Roman" w:hAnsi="Times New Roman" w:cs="Times New Roman"/>
          <w:sz w:val="24"/>
          <w:szCs w:val="24"/>
        </w:rPr>
        <w:t xml:space="preserve"> </w:t>
      </w:r>
    </w:p>
    <w:p w:rsidR="002C1557" w:rsidRPr="002032D5" w:rsidRDefault="002C1557" w:rsidP="008032D0">
      <w:pPr>
        <w:numPr>
          <w:ilvl w:val="0"/>
          <w:numId w:val="14"/>
        </w:numPr>
        <w:spacing w:after="120" w:line="256" w:lineRule="auto"/>
        <w:ind w:right="680"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Le coût de revient. </w:t>
      </w:r>
    </w:p>
    <w:p w:rsidR="002C1557" w:rsidRPr="002032D5" w:rsidRDefault="002C1557" w:rsidP="008032D0">
      <w:pPr>
        <w:numPr>
          <w:ilvl w:val="0"/>
          <w:numId w:val="14"/>
        </w:numPr>
        <w:spacing w:after="119" w:line="256" w:lineRule="auto"/>
        <w:ind w:right="680"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Elasticité de la demande. </w:t>
      </w:r>
    </w:p>
    <w:p w:rsidR="002C1557" w:rsidRPr="002032D5" w:rsidRDefault="002C1557" w:rsidP="008032D0">
      <w:pPr>
        <w:numPr>
          <w:ilvl w:val="0"/>
          <w:numId w:val="14"/>
        </w:numPr>
        <w:spacing w:after="121" w:line="256" w:lineRule="auto"/>
        <w:ind w:right="680"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Concurrence. </w:t>
      </w:r>
    </w:p>
    <w:p w:rsidR="002C1557" w:rsidRPr="002032D5" w:rsidRDefault="002C1557" w:rsidP="008032D0">
      <w:pPr>
        <w:numPr>
          <w:ilvl w:val="0"/>
          <w:numId w:val="14"/>
        </w:numPr>
        <w:spacing w:after="113" w:line="256" w:lineRule="auto"/>
        <w:ind w:right="680" w:hanging="360"/>
        <w:jc w:val="both"/>
        <w:rPr>
          <w:rFonts w:ascii="Times New Roman" w:hAnsi="Times New Roman" w:cs="Times New Roman"/>
          <w:sz w:val="24"/>
        </w:rPr>
      </w:pPr>
      <w:r w:rsidRPr="002032D5">
        <w:rPr>
          <w:rFonts w:ascii="Times New Roman" w:hAnsi="Times New Roman" w:cs="Times New Roman"/>
          <w:sz w:val="24"/>
        </w:rPr>
        <w:t xml:space="preserve">Prix psychologique. </w:t>
      </w:r>
    </w:p>
    <w:p w:rsidR="002C1557" w:rsidRPr="00EE319B" w:rsidRDefault="002C1557" w:rsidP="008032D0">
      <w:pPr>
        <w:pStyle w:val="Paragraphedeliste"/>
        <w:numPr>
          <w:ilvl w:val="0"/>
          <w:numId w:val="26"/>
        </w:numPr>
        <w:spacing w:after="74" w:line="268" w:lineRule="auto"/>
        <w:ind w:right="680"/>
        <w:jc w:val="both"/>
        <w:rPr>
          <w:rFonts w:ascii="Times New Roman" w:hAnsi="Times New Roman" w:cs="Times New Roman"/>
          <w:sz w:val="28"/>
          <w:szCs w:val="28"/>
        </w:rPr>
      </w:pPr>
      <w:r w:rsidRPr="00EE319B">
        <w:rPr>
          <w:rFonts w:ascii="Times New Roman" w:hAnsi="Times New Roman" w:cs="Times New Roman"/>
          <w:b/>
          <w:sz w:val="24"/>
          <w:szCs w:val="24"/>
        </w:rPr>
        <w:t>Le coût de revient plus une marge</w:t>
      </w:r>
      <w:r w:rsidRPr="00EE319B">
        <w:rPr>
          <w:vertAlign w:val="superscript"/>
        </w:rPr>
        <w:footnoteReference w:id="13"/>
      </w:r>
      <w:r w:rsidRPr="00EE319B">
        <w:rPr>
          <w:rFonts w:ascii="Times New Roman" w:hAnsi="Times New Roman" w:cs="Times New Roman"/>
          <w:b/>
          <w:sz w:val="24"/>
          <w:szCs w:val="24"/>
        </w:rPr>
        <w:t xml:space="preserve"> </w:t>
      </w:r>
      <w:r w:rsidRPr="00EE319B">
        <w:rPr>
          <w:rFonts w:ascii="Times New Roman" w:hAnsi="Times New Roman" w:cs="Times New Roman"/>
          <w:b/>
          <w:sz w:val="28"/>
          <w:szCs w:val="28"/>
        </w:rPr>
        <w:t>:</w:t>
      </w:r>
      <w:r w:rsidRPr="00EE319B">
        <w:rPr>
          <w:rFonts w:ascii="Times New Roman" w:hAnsi="Times New Roman" w:cs="Times New Roman"/>
          <w:sz w:val="28"/>
          <w:szCs w:val="28"/>
        </w:rPr>
        <w:t xml:space="preserve"> </w:t>
      </w:r>
    </w:p>
    <w:p w:rsidR="002C1557" w:rsidRPr="002032D5" w:rsidRDefault="002C1557" w:rsidP="002C1557">
      <w:pPr>
        <w:ind w:left="-1" w:right="680" w:firstLine="708"/>
        <w:jc w:val="both"/>
        <w:rPr>
          <w:rFonts w:ascii="Times New Roman" w:hAnsi="Times New Roman" w:cs="Times New Roman"/>
          <w:sz w:val="24"/>
          <w:szCs w:val="24"/>
        </w:rPr>
      </w:pPr>
      <w:r w:rsidRPr="002032D5">
        <w:rPr>
          <w:rFonts w:ascii="Times New Roman" w:hAnsi="Times New Roman" w:cs="Times New Roman"/>
          <w:sz w:val="24"/>
          <w:szCs w:val="24"/>
        </w:rPr>
        <w:t xml:space="preserve">Avant de définir le prix d’un produit, il faut en connaitre le coût et on déterminera ainsi un prix qui couvrira tous ces coûts et permettra de dégager un bénéfice. Il existe différentes méthodes pour calculer le coût d’un produit ou d’un service. Si l’entreprise décide de fixer son prix en appliquant la méthode du coût variable, elle peut décider d’ajouter une marge au coût variable servant à couvrir les charges fixes et dégager un profit.  </w:t>
      </w:r>
    </w:p>
    <w:p w:rsidR="002C1557" w:rsidRPr="002032D5" w:rsidRDefault="00B904C5" w:rsidP="00B904C5">
      <w:pPr>
        <w:ind w:left="-1" w:right="680"/>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 xml:space="preserve">La ventilation des coûts en charges fixes et variables débouche sur ce que l’on appelle le point mort. Le point mort est le niveau d’activité auquel l’entreprise ne réalise ni bénéfice, ni perte (ses recettes couvrent ses coûts fixes et ses coûts variables).  </w:t>
      </w:r>
    </w:p>
    <w:p w:rsidR="00CE1192" w:rsidRDefault="002C1557" w:rsidP="00DD0BD2">
      <w:pPr>
        <w:spacing w:after="100" w:line="256" w:lineRule="auto"/>
        <w:ind w:left="-1" w:right="680"/>
        <w:jc w:val="both"/>
      </w:pPr>
      <w:r w:rsidRPr="002032D5">
        <w:rPr>
          <w:rFonts w:ascii="Times New Roman" w:hAnsi="Times New Roman" w:cs="Times New Roman"/>
          <w:sz w:val="24"/>
          <w:szCs w:val="24"/>
        </w:rPr>
        <w:t xml:space="preserve"> </w:t>
      </w:r>
    </w:p>
    <w:p w:rsidR="00CE1192" w:rsidRDefault="0015235A" w:rsidP="00CE1192">
      <w:r>
        <w:rPr>
          <w:noProof/>
          <w:lang w:eastAsia="fr-FR"/>
        </w:rPr>
        <w:pict>
          <v:shape id="Zone de texte 804" o:spid="_x0000_s1032" type="#_x0000_t202" style="position:absolute;margin-left:116.2pt;margin-top:17.8pt;width:124.45pt;height:30.5pt;z-index:251681280;visibility:visible;mso-width-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" fillcolor="white [3201]" stroked="f" strokeweight=".5pt">
            <v:textbox style="mso-next-textbox:#Zone de texte 804">
              <w:txbxContent>
                <w:p w:rsidR="00ED12E0" w:rsidRPr="00CE1192" w:rsidRDefault="00ED12E0" w:rsidP="00CE1192">
                  <w:pPr>
                    <w:rPr>
                      <w:sz w:val="24"/>
                      <w:szCs w:val="24"/>
                    </w:rPr>
                  </w:pPr>
                  <w:proofErr w:type="gramStart"/>
                  <w:r w:rsidRPr="00CE1192">
                    <w:rPr>
                      <w:rFonts w:asciiTheme="majorBidi" w:hAnsiTheme="majorBidi" w:cstheme="majorBidi"/>
                      <w:sz w:val="24"/>
                      <w:szCs w:val="24"/>
                    </w:rPr>
                    <w:t>(</w:t>
                  </w:r>
                  <w:r>
                    <w:rPr>
                      <w:rFonts w:asciiTheme="majorBidi" w:hAnsiTheme="majorBidi" w:cstheme="majorBidi"/>
                      <w:sz w:val="24"/>
                      <w:szCs w:val="24"/>
                    </w:rPr>
                    <w:t xml:space="preserve"> E</w:t>
                  </w:r>
                  <w:r w:rsidRPr="00CE1192">
                    <w:rPr>
                      <w:rFonts w:asciiTheme="majorBidi" w:hAnsiTheme="majorBidi" w:cstheme="majorBidi"/>
                      <w:sz w:val="24"/>
                      <w:szCs w:val="24"/>
                    </w:rPr>
                    <w:t>n</w:t>
                  </w:r>
                  <w:proofErr w:type="gramEnd"/>
                  <w:r w:rsidRPr="00CE1192">
                    <w:rPr>
                      <w:rFonts w:asciiTheme="majorBidi" w:hAnsiTheme="majorBidi" w:cstheme="majorBidi"/>
                      <w:sz w:val="24"/>
                      <w:szCs w:val="24"/>
                    </w:rPr>
                    <w:t xml:space="preserve"> unité monétaire</w:t>
                  </w:r>
                  <w:r>
                    <w:rPr>
                      <w:rFonts w:asciiTheme="majorBidi" w:hAnsiTheme="majorBidi" w:cstheme="majorBidi"/>
                      <w:sz w:val="24"/>
                      <w:szCs w:val="24"/>
                    </w:rPr>
                    <w:t xml:space="preserve"> </w:t>
                  </w:r>
                  <w:r w:rsidRPr="00CE1192">
                    <w:rPr>
                      <w:rFonts w:asciiTheme="majorBidi" w:hAnsiTheme="majorBidi" w:cstheme="majorBidi"/>
                      <w:sz w:val="24"/>
                      <w:szCs w:val="24"/>
                    </w:rPr>
                    <w:t>)</w:t>
                  </w:r>
                  <w:r>
                    <w:rPr>
                      <w:rFonts w:asciiTheme="majorBidi" w:hAnsiTheme="majorBidi" w:cstheme="majorBidi"/>
                      <w:sz w:val="24"/>
                      <w:szCs w:val="24"/>
                    </w:rPr>
                    <w:t>.</w:t>
                  </w:r>
                </w:p>
              </w:txbxContent>
            </v:textbox>
          </v:shape>
        </w:pict>
      </w:r>
      <w:r>
        <w:rPr>
          <w:noProof/>
          <w:lang w:eastAsia="fr-FR"/>
        </w:rPr>
        <w:pict>
          <v:group id="Groupe 803" o:spid="_x0000_s1033" style="position:absolute;margin-left:14.45pt;margin-top:5.25pt;width:216.15pt;height:97.45pt;z-index:251680256" coordsize="27448,12373"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">
            <v:shape id="Zone de texte 797" o:spid="_x0000_s1034" type="#_x0000_t202" style="position:absolute;left:1689;top:3776;width:6623;height:2432;visibility:visible" fillcolor="white [3201]" stroked="f" strokeweight=".5pt">
              <v:textbox style="mso-next-textbox:#Zone de texte 797">
                <w:txbxContent>
                  <w:p w:rsidR="00ED12E0" w:rsidRPr="00CE1192" w:rsidRDefault="00ED12E0" w:rsidP="00CE1192">
                    <w:pPr>
                      <w:rPr>
                        <w:rFonts w:asciiTheme="majorBidi" w:hAnsiTheme="majorBidi" w:cstheme="majorBidi"/>
                        <w:sz w:val="24"/>
                        <w:szCs w:val="24"/>
                      </w:rPr>
                    </w:pPr>
                    <w:r w:rsidRPr="00CE1192">
                      <w:rPr>
                        <w:rFonts w:asciiTheme="majorBidi" w:hAnsiTheme="majorBidi" w:cstheme="majorBidi"/>
                        <w:sz w:val="24"/>
                        <w:szCs w:val="24"/>
                      </w:rPr>
                      <w:t xml:space="preserve"> M/CV</w:t>
                    </w:r>
                  </w:p>
                </w:txbxContent>
              </v:textbox>
            </v:shape>
            <v:shape id="Zone de texte 801" o:spid="_x0000_s1035" type="#_x0000_t202" style="position:absolute;top:9939;width:12024;height:2434;visibility:visible" fillcolor="white [3201]" stroked="f" strokeweight=".5pt">
              <v:textbox style="mso-next-textbox:#Zone de texte 801">
                <w:txbxContent>
                  <w:p w:rsidR="00ED12E0" w:rsidRPr="00CE1192" w:rsidRDefault="00ED12E0" w:rsidP="00CE1192">
                    <w:pPr>
                      <w:rPr>
                        <w:rFonts w:asciiTheme="majorBidi" w:hAnsiTheme="majorBidi" w:cstheme="majorBidi"/>
                        <w:sz w:val="24"/>
                        <w:szCs w:val="24"/>
                      </w:rPr>
                    </w:pPr>
                    <w:r w:rsidRPr="00CE1192">
                      <w:rPr>
                        <w:rFonts w:asciiTheme="majorBidi" w:hAnsiTheme="majorBidi" w:cstheme="majorBidi"/>
                        <w:sz w:val="24"/>
                        <w:szCs w:val="24"/>
                      </w:rPr>
                      <w:t xml:space="preserve"> </w:t>
                    </w:r>
                    <w:proofErr w:type="gramStart"/>
                    <w:r w:rsidRPr="00CE1192">
                      <w:rPr>
                        <w:rFonts w:asciiTheme="majorBidi" w:hAnsiTheme="majorBidi" w:cstheme="majorBidi"/>
                        <w:sz w:val="24"/>
                        <w:szCs w:val="24"/>
                      </w:rPr>
                      <w:t>( PVU</w:t>
                    </w:r>
                    <w:proofErr w:type="gramEnd"/>
                    <w:r w:rsidRPr="00CE1192">
                      <w:rPr>
                        <w:rFonts w:asciiTheme="majorBidi" w:hAnsiTheme="majorBidi" w:cstheme="majorBidi"/>
                        <w:sz w:val="24"/>
                        <w:szCs w:val="24"/>
                      </w:rPr>
                      <w:t xml:space="preserve"> – CVU )</w:t>
                    </w:r>
                  </w:p>
                </w:txbxContent>
              </v:textbox>
            </v:shape>
            <v:shape id="Zone de texte 800" o:spid="_x0000_s1036" type="#_x0000_t202" style="position:absolute;left:2286;top:6758;width:5759;height:2808;visibility:visible" fillcolor="white [3201]" stroked="f" strokeweight=".5pt">
              <v:textbox style="mso-next-textbox:#Zone de texte 800">
                <w:txbxContent>
                  <w:p w:rsidR="00ED12E0" w:rsidRPr="00CE1192" w:rsidRDefault="00ED12E0" w:rsidP="00CE1192">
                    <w:pPr>
                      <w:rPr>
                        <w:rFonts w:asciiTheme="majorBidi" w:hAnsiTheme="majorBidi" w:cstheme="majorBidi"/>
                        <w:sz w:val="24"/>
                        <w:szCs w:val="24"/>
                      </w:rPr>
                    </w:pPr>
                    <w:r w:rsidRPr="00CE1192">
                      <w:rPr>
                        <w:rFonts w:asciiTheme="majorBidi" w:hAnsiTheme="majorBidi" w:cstheme="majorBidi"/>
                        <w:sz w:val="24"/>
                        <w:szCs w:val="24"/>
                      </w:rPr>
                      <w:t xml:space="preserve">  CF</w:t>
                    </w:r>
                  </w:p>
                </w:txbxContent>
              </v:textbox>
            </v:shape>
            <v:shape id="Zone de texte 799" o:spid="_x0000_s1037" type="#_x0000_t202" style="position:absolute;left:11032;top:7951;width:16416;height:2808;visibility:visible" fillcolor="white [3201]" stroked="f" strokeweight=".5pt">
              <v:textbox style="mso-next-textbox:#Zone de texte 799">
                <w:txbxContent>
                  <w:p w:rsidR="00ED12E0" w:rsidRPr="00CE1192" w:rsidRDefault="00ED12E0" w:rsidP="00CE1192">
                    <w:pPr>
                      <w:rPr>
                        <w:rFonts w:asciiTheme="majorBidi" w:hAnsiTheme="majorBidi" w:cstheme="majorBidi"/>
                        <w:sz w:val="24"/>
                        <w:szCs w:val="24"/>
                      </w:rPr>
                    </w:pPr>
                    <w:proofErr w:type="gramStart"/>
                    <w:r w:rsidRPr="00CE1192">
                      <w:rPr>
                        <w:rFonts w:asciiTheme="majorBidi" w:hAnsiTheme="majorBidi" w:cstheme="majorBidi"/>
                        <w:sz w:val="24"/>
                        <w:szCs w:val="24"/>
                      </w:rPr>
                      <w:t>( En</w:t>
                    </w:r>
                    <w:proofErr w:type="gramEnd"/>
                    <w:r w:rsidRPr="00CE1192">
                      <w:rPr>
                        <w:rFonts w:asciiTheme="majorBidi" w:hAnsiTheme="majorBidi" w:cstheme="majorBidi"/>
                        <w:sz w:val="24"/>
                        <w:szCs w:val="24"/>
                      </w:rPr>
                      <w:t xml:space="preserve"> nombre d’unité )</w:t>
                    </w:r>
                    <w:r>
                      <w:rPr>
                        <w:rFonts w:asciiTheme="majorBidi" w:hAnsiTheme="majorBidi" w:cstheme="majorBidi"/>
                        <w:sz w:val="24"/>
                        <w:szCs w:val="24"/>
                      </w:rPr>
                      <w:t>.</w:t>
                    </w:r>
                  </w:p>
                </w:txbxContent>
              </v:textbox>
            </v:shape>
            <v:shape id="Zone de texte 796" o:spid="_x0000_s1038" type="#_x0000_t202" style="position:absolute;left:1391;width:8350;height:28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" fillcolor="white [3201]" strokecolor="white [3212]" strokeweight=".5pt">
              <v:textbox style="mso-next-textbox:#Zone de texte 796">
                <w:txbxContent>
                  <w:p w:rsidR="00ED12E0" w:rsidRPr="00CE1192" w:rsidRDefault="00ED12E0" w:rsidP="00CE1192">
                    <w:pPr>
                      <w:rPr>
                        <w:rFonts w:asciiTheme="majorBidi" w:hAnsiTheme="majorBidi" w:cstheme="majorBidi"/>
                        <w:sz w:val="24"/>
                        <w:szCs w:val="24"/>
                      </w:rPr>
                    </w:pPr>
                    <w:r w:rsidRPr="00CE1192">
                      <w:rPr>
                        <w:rFonts w:asciiTheme="majorBidi" w:hAnsiTheme="majorBidi" w:cstheme="majorBidi"/>
                        <w:sz w:val="24"/>
                        <w:szCs w:val="24"/>
                      </w:rPr>
                      <w:t>CF X  CA</w:t>
                    </w:r>
                  </w:p>
                </w:txbxContent>
              </v:textbox>
            </v:shape>
          </v:group>
        </w:pict>
      </w:r>
    </w:p>
    <w:p w:rsidR="00CE1192" w:rsidRDefault="0015235A" w:rsidP="00CE1192">
      <w:pPr>
        <w:rPr>
          <w:rFonts w:asciiTheme="majorBidi" w:hAnsiTheme="majorBidi" w:cstheme="majorBidi"/>
        </w:rPr>
      </w:pPr>
      <w:r>
        <w:rPr>
          <w:rFonts w:asciiTheme="majorBidi" w:hAnsiTheme="majorBidi" w:cstheme="majorBidi"/>
          <w:noProof/>
          <w:lang w:eastAsia="fr-FR"/>
        </w:rPr>
        <w:pict>
          <v:line id="Connecteur droit 798" o:spid="_x0000_s1996" style="position:absolute;z-index:251678208;visibility:visible" from="27.45pt,7.3pt" to="94.9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" strokecolor="black [3040]"/>
        </w:pict>
      </w:r>
      <w:r w:rsidR="00CE1192" w:rsidRPr="002255F5">
        <w:rPr>
          <w:rFonts w:asciiTheme="majorBidi" w:hAnsiTheme="majorBidi" w:cstheme="majorBidi"/>
        </w:rPr>
        <w:t xml:space="preserve">SE = </w:t>
      </w:r>
    </w:p>
    <w:p w:rsidR="00CE1192" w:rsidRDefault="00CE1192" w:rsidP="00CE1192">
      <w:pPr>
        <w:rPr>
          <w:rFonts w:asciiTheme="majorBidi" w:hAnsiTheme="majorBidi" w:cstheme="majorBidi"/>
        </w:rPr>
      </w:pPr>
    </w:p>
    <w:p w:rsidR="00CE1192" w:rsidRDefault="0015235A" w:rsidP="00CE1192">
      <w:pPr>
        <w:rPr>
          <w:rFonts w:asciiTheme="majorBidi" w:hAnsiTheme="majorBidi" w:cstheme="majorBidi"/>
        </w:rPr>
      </w:pPr>
      <w:r>
        <w:rPr>
          <w:rFonts w:asciiTheme="majorBidi" w:hAnsiTheme="majorBidi" w:cstheme="majorBidi"/>
          <w:noProof/>
          <w:lang w:eastAsia="fr-FR"/>
        </w:rPr>
        <w:lastRenderedPageBreak/>
        <w:pict>
          <v:line id="Connecteur droit 802" o:spid="_x0000_s1995" style="position:absolute;z-index:251679232;visibility:visible" from="22.15pt,7.3pt" to="89.6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" strokecolor="black [3040]"/>
        </w:pict>
      </w:r>
      <w:r w:rsidR="00CE1192" w:rsidRPr="002255F5">
        <w:rPr>
          <w:rFonts w:asciiTheme="majorBidi" w:hAnsiTheme="majorBidi" w:cstheme="majorBidi"/>
        </w:rPr>
        <w:t xml:space="preserve">SE = </w:t>
      </w:r>
    </w:p>
    <w:p w:rsidR="002C1557" w:rsidRPr="002032D5" w:rsidRDefault="002C1557" w:rsidP="002C1557">
      <w:pPr>
        <w:ind w:left="9" w:right="680"/>
        <w:jc w:val="both"/>
        <w:rPr>
          <w:rFonts w:ascii="Times New Roman" w:hAnsi="Times New Roman" w:cs="Times New Roman"/>
          <w:sz w:val="24"/>
          <w:szCs w:val="24"/>
        </w:rPr>
      </w:pPr>
      <w:r w:rsidRPr="002032D5">
        <w:rPr>
          <w:rFonts w:ascii="Times New Roman" w:hAnsi="Times New Roman" w:cs="Times New Roman"/>
          <w:sz w:val="24"/>
          <w:szCs w:val="24"/>
        </w:rPr>
        <w:t>SE: seuil d’équilibre (point mort).</w:t>
      </w:r>
    </w:p>
    <w:p w:rsidR="002C1557" w:rsidRPr="002032D5" w:rsidRDefault="002C1557" w:rsidP="002C1557">
      <w:pPr>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 CF : coût fixe. </w:t>
      </w:r>
    </w:p>
    <w:p w:rsidR="002C1557" w:rsidRPr="002032D5" w:rsidRDefault="002C1557" w:rsidP="002C1557">
      <w:pPr>
        <w:spacing w:after="115" w:line="256" w:lineRule="auto"/>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CV : coût variable. </w:t>
      </w:r>
    </w:p>
    <w:p w:rsidR="002C1557" w:rsidRPr="002032D5" w:rsidRDefault="002C1557" w:rsidP="002C1557">
      <w:pPr>
        <w:spacing w:after="159" w:line="256" w:lineRule="auto"/>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M /CV : marge sur coût variable. </w:t>
      </w:r>
    </w:p>
    <w:p w:rsidR="002C1557" w:rsidRPr="002032D5" w:rsidRDefault="002C1557" w:rsidP="002C1557">
      <w:pPr>
        <w:spacing w:after="115" w:line="256" w:lineRule="auto"/>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CA : chiffre d’affaire. </w:t>
      </w:r>
    </w:p>
    <w:p w:rsidR="002C1557" w:rsidRPr="002032D5" w:rsidRDefault="002C1557" w:rsidP="002C1557">
      <w:pPr>
        <w:spacing w:after="112" w:line="256" w:lineRule="auto"/>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PVU : prix de vente unitaire. </w:t>
      </w:r>
    </w:p>
    <w:p w:rsidR="002C1557" w:rsidRPr="002032D5" w:rsidRDefault="002C1557" w:rsidP="002C1557">
      <w:pPr>
        <w:spacing w:after="115" w:line="256" w:lineRule="auto"/>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CVU : coût variable unitaire. </w:t>
      </w:r>
    </w:p>
    <w:p w:rsidR="002C1557" w:rsidRPr="002032D5" w:rsidRDefault="002C1557" w:rsidP="002C1557">
      <w:pPr>
        <w:spacing w:after="74" w:line="268" w:lineRule="auto"/>
        <w:ind w:right="680"/>
        <w:jc w:val="both"/>
        <w:rPr>
          <w:rFonts w:ascii="Times New Roman" w:hAnsi="Times New Roman" w:cs="Times New Roman"/>
          <w:sz w:val="28"/>
          <w:szCs w:val="28"/>
        </w:rPr>
      </w:pPr>
      <w:r w:rsidRPr="002032D5">
        <w:rPr>
          <w:rFonts w:ascii="Times New Roman" w:hAnsi="Times New Roman" w:cs="Times New Roman"/>
          <w:sz w:val="24"/>
          <w:szCs w:val="24"/>
        </w:rPr>
        <w:t>Le calcul du seuil de rentabilité est important car il permet à l'entreprise d'estimer le montant à vendre pour chaque hypothèse de prix afin d'éviter des pertes. L'avantage de cette méthode est qu'elle peut façonner la relation entre la quantité, le prix et le coût. Connaître le seuil de rentabilité qui donne le nombre total d'unités permet de pratiquer la connaissance des points de profits et pertes du nombre total d'unités, de sorte que la marge puisse être pratiquée sous forme de pourcentage. C'est la marque. Il peut également inclure des dépôts pour les négociations avec les clients et les distributeurs. La marge bénéficiaire dépend du secteur d'activité, des produits et des canaux de distribution et des objectifs de profit.</w:t>
      </w:r>
    </w:p>
    <w:p w:rsidR="002C1557" w:rsidRPr="00EE319B" w:rsidRDefault="002C1557" w:rsidP="008032D0">
      <w:pPr>
        <w:pStyle w:val="Paragraphedeliste"/>
        <w:numPr>
          <w:ilvl w:val="0"/>
          <w:numId w:val="25"/>
        </w:numPr>
        <w:spacing w:after="69" w:line="268" w:lineRule="auto"/>
        <w:ind w:right="680"/>
        <w:jc w:val="both"/>
        <w:rPr>
          <w:rFonts w:ascii="Times New Roman" w:hAnsi="Times New Roman" w:cs="Times New Roman"/>
          <w:sz w:val="24"/>
          <w:szCs w:val="24"/>
        </w:rPr>
      </w:pPr>
      <w:r w:rsidRPr="00EE319B">
        <w:rPr>
          <w:rFonts w:ascii="Times New Roman" w:hAnsi="Times New Roman" w:cs="Times New Roman"/>
          <w:b/>
          <w:sz w:val="24"/>
          <w:szCs w:val="24"/>
        </w:rPr>
        <w:t>L’élasticité de la demande par rapport au prix</w:t>
      </w:r>
      <w:r w:rsidRPr="002032D5">
        <w:rPr>
          <w:vertAlign w:val="superscript"/>
        </w:rPr>
        <w:footnoteReference w:id="14"/>
      </w:r>
      <w:r w:rsidRPr="00EE319B">
        <w:rPr>
          <w:rFonts w:ascii="Times New Roman" w:hAnsi="Times New Roman" w:cs="Times New Roman"/>
          <w:b/>
          <w:sz w:val="24"/>
          <w:szCs w:val="24"/>
        </w:rPr>
        <w:t xml:space="preserve"> : </w:t>
      </w:r>
      <w:r w:rsidRPr="00EE319B">
        <w:rPr>
          <w:rFonts w:ascii="Times New Roman" w:hAnsi="Times New Roman" w:cs="Times New Roman"/>
          <w:sz w:val="24"/>
          <w:szCs w:val="24"/>
        </w:rPr>
        <w:t xml:space="preserve"> </w:t>
      </w:r>
    </w:p>
    <w:p w:rsidR="002C1557" w:rsidRPr="002032D5" w:rsidRDefault="002C1557" w:rsidP="002C1557">
      <w:pPr>
        <w:spacing w:after="69" w:line="268" w:lineRule="auto"/>
        <w:ind w:right="680"/>
        <w:jc w:val="both"/>
        <w:rPr>
          <w:rFonts w:ascii="Times New Roman" w:hAnsi="Times New Roman" w:cs="Times New Roman"/>
          <w:sz w:val="24"/>
          <w:szCs w:val="24"/>
        </w:rPr>
      </w:pPr>
      <w:r w:rsidRPr="002032D5">
        <w:rPr>
          <w:rFonts w:ascii="Times New Roman" w:hAnsi="Times New Roman" w:cs="Times New Roman"/>
          <w:sz w:val="24"/>
          <w:szCs w:val="24"/>
        </w:rPr>
        <w:t>La demande varie avec le niveau du prix auquel est offert le produit, on définit un coefficient d’élasticité de la demande par rapport au prix pour un type de produit sur un marché choisis de la façon suivante:</w:t>
      </w:r>
    </w:p>
    <w:p w:rsidR="002C1557" w:rsidRPr="002032D5" w:rsidRDefault="002C1557" w:rsidP="002C1557">
      <w:pPr>
        <w:spacing w:after="104" w:line="256" w:lineRule="auto"/>
        <w:ind w:left="-1" w:right="680"/>
        <w:jc w:val="both"/>
        <w:rPr>
          <w:rFonts w:ascii="Times New Roman" w:hAnsi="Times New Roman" w:cs="Times New Roman"/>
        </w:rPr>
      </w:pPr>
      <w:r w:rsidRPr="002032D5">
        <w:rPr>
          <w:rFonts w:ascii="Times New Roman" w:hAnsi="Times New Roman" w:cs="Times New Roman"/>
          <w:noProof/>
          <w:lang w:eastAsia="fr-FR"/>
        </w:rPr>
        <w:drawing>
          <wp:inline distT="0" distB="0" distL="0" distR="0">
            <wp:extent cx="1819275" cy="733425"/>
            <wp:effectExtent l="0" t="0" r="9525" b="9525"/>
            <wp:docPr id="263" name="Imag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9"/>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19275" cy="733425"/>
                    </a:xfrm>
                    <a:prstGeom prst="rect">
                      <a:avLst/>
                    </a:prstGeom>
                    <a:noFill/>
                    <a:ln>
                      <a:noFill/>
                    </a:ln>
                  </pic:spPr>
                </pic:pic>
              </a:graphicData>
            </a:graphic>
          </wp:inline>
        </w:drawing>
      </w:r>
      <w:r w:rsidRPr="002032D5">
        <w:rPr>
          <w:rFonts w:ascii="Times New Roman" w:hAnsi="Times New Roman" w:cs="Times New Roman"/>
        </w:rPr>
        <w:t xml:space="preserve"> </w:t>
      </w:r>
    </w:p>
    <w:p w:rsidR="002C1557" w:rsidRPr="002032D5" w:rsidRDefault="00A97B32" w:rsidP="002C1557">
      <w:pPr>
        <w:spacing w:after="37"/>
        <w:ind w:left="9" w:right="680"/>
        <w:jc w:val="both"/>
        <w:rPr>
          <w:rFonts w:ascii="Times New Roman" w:hAnsi="Times New Roman" w:cs="Times New Roman"/>
          <w:sz w:val="24"/>
          <w:szCs w:val="24"/>
        </w:rPr>
      </w:pPr>
      <w:proofErr w:type="gramStart"/>
      <w:r w:rsidRPr="002032D5">
        <w:rPr>
          <w:rFonts w:ascii="Times New Roman" w:hAnsi="Times New Roman" w:cs="Times New Roman"/>
          <w:sz w:val="24"/>
          <w:szCs w:val="24"/>
        </w:rPr>
        <w:t>e</w:t>
      </w:r>
      <w:proofErr w:type="gramEnd"/>
      <w:r w:rsidRPr="002032D5">
        <w:rPr>
          <w:rFonts w:ascii="Times New Roman" w:hAnsi="Times New Roman" w:cs="Times New Roman"/>
          <w:sz w:val="24"/>
          <w:szCs w:val="24"/>
        </w:rPr>
        <w:t xml:space="preserve"> : coefficient</w:t>
      </w:r>
      <w:r w:rsidR="002C1557" w:rsidRPr="002032D5">
        <w:rPr>
          <w:rFonts w:ascii="Times New Roman" w:hAnsi="Times New Roman" w:cs="Times New Roman"/>
          <w:sz w:val="24"/>
          <w:szCs w:val="24"/>
        </w:rPr>
        <w:t xml:space="preserve"> d’élasticité.</w:t>
      </w:r>
    </w:p>
    <w:p w:rsidR="002C1557" w:rsidRPr="002032D5" w:rsidRDefault="002C1557" w:rsidP="002C1557">
      <w:pPr>
        <w:spacing w:after="37"/>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 </w:t>
      </w:r>
      <w:proofErr w:type="gramStart"/>
      <w:r w:rsidRPr="002032D5">
        <w:rPr>
          <w:rFonts w:ascii="Times New Roman" w:hAnsi="Times New Roman" w:cs="Times New Roman"/>
          <w:sz w:val="24"/>
          <w:szCs w:val="24"/>
        </w:rPr>
        <w:t>d</w:t>
      </w:r>
      <w:proofErr w:type="gramEnd"/>
      <w:r w:rsidRPr="002032D5">
        <w:rPr>
          <w:rFonts w:ascii="Times New Roman" w:hAnsi="Times New Roman" w:cs="Times New Roman"/>
          <w:sz w:val="24"/>
          <w:szCs w:val="24"/>
        </w:rPr>
        <w:t xml:space="preserve"> : la demande. </w:t>
      </w:r>
    </w:p>
    <w:p w:rsidR="002C1557" w:rsidRPr="002032D5" w:rsidRDefault="002C1557" w:rsidP="002C1557">
      <w:pPr>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∆d : l’accroissement de la demande. </w:t>
      </w:r>
    </w:p>
    <w:p w:rsidR="002C1557" w:rsidRPr="002032D5" w:rsidRDefault="002C1557" w:rsidP="002C1557">
      <w:pPr>
        <w:spacing w:after="159" w:line="256" w:lineRule="auto"/>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P : prix. </w:t>
      </w:r>
    </w:p>
    <w:p w:rsidR="002C1557" w:rsidRPr="002032D5" w:rsidRDefault="002C1557" w:rsidP="002C1557">
      <w:pPr>
        <w:spacing w:after="115" w:line="256" w:lineRule="auto"/>
        <w:ind w:left="9" w:right="680"/>
        <w:jc w:val="both"/>
        <w:rPr>
          <w:rFonts w:ascii="Times New Roman" w:hAnsi="Times New Roman" w:cs="Times New Roman"/>
          <w:sz w:val="24"/>
          <w:szCs w:val="24"/>
        </w:rPr>
      </w:pPr>
      <w:r w:rsidRPr="002032D5">
        <w:rPr>
          <w:rFonts w:ascii="Times New Roman" w:hAnsi="Times New Roman" w:cs="Times New Roman"/>
          <w:sz w:val="24"/>
          <w:szCs w:val="24"/>
        </w:rPr>
        <w:t xml:space="preserve">∆p : l’accroissement du prix. </w:t>
      </w:r>
    </w:p>
    <w:p w:rsidR="002C1557" w:rsidRPr="002032D5" w:rsidRDefault="002C1557" w:rsidP="002C1557">
      <w:pPr>
        <w:ind w:left="-1" w:right="680" w:firstLine="708"/>
        <w:jc w:val="both"/>
        <w:rPr>
          <w:rFonts w:ascii="Times New Roman" w:hAnsi="Times New Roman" w:cs="Times New Roman"/>
          <w:sz w:val="24"/>
          <w:szCs w:val="24"/>
        </w:rPr>
      </w:pPr>
      <w:r w:rsidRPr="002032D5">
        <w:rPr>
          <w:rFonts w:ascii="Times New Roman" w:hAnsi="Times New Roman" w:cs="Times New Roman"/>
          <w:sz w:val="24"/>
          <w:szCs w:val="24"/>
        </w:rPr>
        <w:t xml:space="preserve">La valeur de « e » est donnée par la variation en pourcentage de la demande provoquée par une variation du pourcentage du prix de vente, trois cas de figure existent : </w:t>
      </w:r>
    </w:p>
    <w:p w:rsidR="002C1557" w:rsidRPr="002032D5" w:rsidRDefault="002C1557" w:rsidP="008032D0">
      <w:pPr>
        <w:numPr>
          <w:ilvl w:val="0"/>
          <w:numId w:val="15"/>
        </w:numPr>
        <w:spacing w:after="117" w:line="256" w:lineRule="auto"/>
        <w:ind w:right="680"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e &lt; 0 : signifie que la demande diminue lorsqu’on augmente le prix. </w:t>
      </w:r>
    </w:p>
    <w:p w:rsidR="002C1557" w:rsidRPr="002032D5" w:rsidRDefault="002C1557" w:rsidP="008032D0">
      <w:pPr>
        <w:numPr>
          <w:ilvl w:val="0"/>
          <w:numId w:val="15"/>
        </w:numPr>
        <w:spacing w:after="146" w:line="256" w:lineRule="auto"/>
        <w:ind w:right="680"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e = 0 : signifie que la demande est constante quel que soit le prix. </w:t>
      </w:r>
    </w:p>
    <w:p w:rsidR="002C1557" w:rsidRPr="002032D5" w:rsidRDefault="002C1557" w:rsidP="008032D0">
      <w:pPr>
        <w:numPr>
          <w:ilvl w:val="0"/>
          <w:numId w:val="15"/>
        </w:numPr>
        <w:spacing w:after="132" w:line="256" w:lineRule="auto"/>
        <w:ind w:right="680"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e &gt; 0 : signifie que l’augmentation du prix conduit à une augmentation de la demande. </w:t>
      </w:r>
    </w:p>
    <w:p w:rsidR="002C1557" w:rsidRPr="002032D5" w:rsidRDefault="002C1557" w:rsidP="008032D0">
      <w:pPr>
        <w:pStyle w:val="Paragraphedeliste"/>
        <w:numPr>
          <w:ilvl w:val="0"/>
          <w:numId w:val="16"/>
        </w:numPr>
        <w:spacing w:after="113" w:line="256" w:lineRule="auto"/>
        <w:ind w:right="680"/>
        <w:jc w:val="both"/>
        <w:rPr>
          <w:rFonts w:ascii="Times New Roman" w:hAnsi="Times New Roman" w:cs="Times New Roman"/>
          <w:sz w:val="24"/>
        </w:rPr>
      </w:pPr>
      <w:r w:rsidRPr="002032D5">
        <w:rPr>
          <w:rFonts w:ascii="Times New Roman" w:hAnsi="Times New Roman" w:cs="Times New Roman"/>
          <w:b/>
        </w:rPr>
        <w:t xml:space="preserve">L’analyse de la concurrence : </w:t>
      </w:r>
    </w:p>
    <w:p w:rsidR="002C1557" w:rsidRPr="002032D5" w:rsidRDefault="002C1557" w:rsidP="003D79F2">
      <w:pPr>
        <w:spacing w:after="113" w:line="360" w:lineRule="auto"/>
        <w:ind w:left="405" w:right="680"/>
        <w:jc w:val="both"/>
        <w:rPr>
          <w:rFonts w:ascii="Times New Roman" w:hAnsi="Times New Roman" w:cs="Times New Roman"/>
          <w:sz w:val="24"/>
        </w:rPr>
      </w:pPr>
      <w:r w:rsidRPr="002032D5">
        <w:rPr>
          <w:rFonts w:ascii="Times New Roman" w:hAnsi="Times New Roman" w:cs="Times New Roman"/>
          <w:sz w:val="24"/>
        </w:rPr>
        <w:lastRenderedPageBreak/>
        <w:t>L'analyse concurrentielle est importante pour la tarification de nouveaux produits ou services et la tarification des produits existants, mais cette étude comparative ne peut être utilisée que lorsque nous associons les prix à la qualité des produits.</w:t>
      </w:r>
    </w:p>
    <w:p w:rsidR="002C1557" w:rsidRPr="002032D5" w:rsidRDefault="002C1557" w:rsidP="003D79F2">
      <w:pPr>
        <w:spacing w:after="113" w:line="360" w:lineRule="auto"/>
        <w:ind w:right="680"/>
        <w:jc w:val="both"/>
        <w:rPr>
          <w:rFonts w:ascii="Times New Roman" w:hAnsi="Times New Roman" w:cs="Times New Roman"/>
          <w:sz w:val="24"/>
        </w:rPr>
      </w:pPr>
      <w:r w:rsidRPr="002032D5">
        <w:rPr>
          <w:rFonts w:ascii="Times New Roman" w:hAnsi="Times New Roman" w:cs="Times New Roman"/>
          <w:sz w:val="24"/>
        </w:rPr>
        <w:t>La tarification concurrentielle des services oblige les entreprises à prendre au sérieux la dynamique de la concurrence et à surveiller attentivement le comportement des autres concurrents.</w:t>
      </w:r>
    </w:p>
    <w:p w:rsidR="002C1557" w:rsidRPr="002032D5" w:rsidRDefault="002C1557" w:rsidP="008032D0">
      <w:pPr>
        <w:pStyle w:val="Paragraphedeliste"/>
        <w:numPr>
          <w:ilvl w:val="0"/>
          <w:numId w:val="16"/>
        </w:numPr>
        <w:spacing w:after="0" w:line="240" w:lineRule="auto"/>
        <w:ind w:right="680"/>
        <w:jc w:val="both"/>
        <w:rPr>
          <w:rFonts w:ascii="Times New Roman" w:hAnsi="Times New Roman" w:cs="Times New Roman"/>
          <w:sz w:val="24"/>
          <w:szCs w:val="24"/>
        </w:rPr>
      </w:pPr>
      <w:r w:rsidRPr="002032D5">
        <w:rPr>
          <w:rFonts w:ascii="Times New Roman" w:hAnsi="Times New Roman" w:cs="Times New Roman"/>
          <w:b/>
          <w:sz w:val="24"/>
          <w:szCs w:val="24"/>
        </w:rPr>
        <w:t>Le prix psychologique</w:t>
      </w:r>
      <w:r w:rsidRPr="002032D5">
        <w:rPr>
          <w:rFonts w:ascii="Times New Roman" w:hAnsi="Times New Roman" w:cs="Times New Roman"/>
          <w:b/>
          <w:sz w:val="24"/>
          <w:szCs w:val="24"/>
          <w:vertAlign w:val="superscript"/>
        </w:rPr>
        <w:footnoteReference w:id="15"/>
      </w:r>
      <w:r w:rsidRPr="002032D5">
        <w:rPr>
          <w:rFonts w:ascii="Times New Roman" w:hAnsi="Times New Roman" w:cs="Times New Roman"/>
          <w:b/>
          <w:sz w:val="24"/>
          <w:szCs w:val="24"/>
        </w:rPr>
        <w:t xml:space="preserve"> :</w:t>
      </w:r>
      <w:r w:rsidRPr="002032D5">
        <w:rPr>
          <w:rFonts w:ascii="Times New Roman" w:hAnsi="Times New Roman" w:cs="Times New Roman"/>
          <w:sz w:val="24"/>
          <w:szCs w:val="24"/>
        </w:rPr>
        <w:t xml:space="preserve"> </w:t>
      </w:r>
    </w:p>
    <w:p w:rsidR="002C1557" w:rsidRPr="002032D5" w:rsidRDefault="002C1557" w:rsidP="00082DF7">
      <w:pPr>
        <w:spacing w:after="0" w:line="360" w:lineRule="auto"/>
        <w:ind w:right="680"/>
        <w:jc w:val="both"/>
        <w:rPr>
          <w:rFonts w:ascii="Times New Roman" w:hAnsi="Times New Roman" w:cs="Times New Roman"/>
          <w:sz w:val="24"/>
          <w:szCs w:val="24"/>
        </w:rPr>
      </w:pPr>
      <w:r w:rsidRPr="002032D5">
        <w:rPr>
          <w:rFonts w:ascii="Times New Roman" w:hAnsi="Times New Roman" w:cs="Times New Roman"/>
          <w:sz w:val="24"/>
          <w:szCs w:val="24"/>
        </w:rPr>
        <w:t>Le prix psychologique ou acceptable est basé sur le seuil psychologique auquel les consommateurs sont confrontés (le seuil inférieur qui peut faire craindre la qualité du produit et le seuil maximal que les consommateurs peuvent supporter), les ventes du produit peuvent atteindre le prix théorique le plus élevé. Pensez que le produit est trop cher).</w:t>
      </w:r>
    </w:p>
    <w:p w:rsidR="002C1557" w:rsidRPr="002032D5" w:rsidRDefault="002C1557" w:rsidP="00082DF7">
      <w:pPr>
        <w:spacing w:after="0" w:line="360" w:lineRule="auto"/>
        <w:ind w:right="680"/>
        <w:jc w:val="both"/>
        <w:rPr>
          <w:rFonts w:ascii="Times New Roman" w:hAnsi="Times New Roman" w:cs="Times New Roman"/>
          <w:sz w:val="24"/>
          <w:szCs w:val="24"/>
        </w:rPr>
      </w:pPr>
      <w:r w:rsidRPr="002032D5">
        <w:rPr>
          <w:rFonts w:ascii="Times New Roman" w:hAnsi="Times New Roman" w:cs="Times New Roman"/>
          <w:sz w:val="24"/>
          <w:szCs w:val="24"/>
        </w:rPr>
        <w:t>Un échantillon d'individus susceptibles de devenir clients du produit ou du service a été étudié. Chacun indique la fourchette de prix dans laquelle il pense trouver le prix du produit ou du service affiché. Il doit définir la fourchette de prix de la manière suivante:</w:t>
      </w:r>
    </w:p>
    <w:p w:rsidR="002C1557" w:rsidRPr="00EE319B" w:rsidRDefault="002C1557" w:rsidP="008032D0">
      <w:pPr>
        <w:numPr>
          <w:ilvl w:val="0"/>
          <w:numId w:val="15"/>
        </w:numPr>
        <w:spacing w:after="26" w:line="360" w:lineRule="auto"/>
        <w:ind w:right="680" w:hanging="360"/>
        <w:jc w:val="both"/>
        <w:rPr>
          <w:rFonts w:ascii="Times New Roman" w:hAnsi="Times New Roman" w:cs="Times New Roman"/>
          <w:i/>
          <w:iCs/>
          <w:color w:val="0D0D0D" w:themeColor="text1" w:themeTint="F2"/>
          <w:sz w:val="24"/>
          <w:szCs w:val="24"/>
        </w:rPr>
      </w:pPr>
      <w:r w:rsidRPr="00EE319B">
        <w:rPr>
          <w:rFonts w:ascii="Times New Roman" w:hAnsi="Times New Roman" w:cs="Times New Roman"/>
          <w:i/>
          <w:iCs/>
          <w:color w:val="0D0D0D" w:themeColor="text1" w:themeTint="F2"/>
          <w:sz w:val="24"/>
          <w:szCs w:val="24"/>
        </w:rPr>
        <w:t xml:space="preserve">Un prix minimum au-dessous duquel il ne peut accepter d’acheter le produit ou service, pensant que ce dernier est de qualité trop basse. </w:t>
      </w:r>
    </w:p>
    <w:p w:rsidR="003D79F2" w:rsidRPr="00385157" w:rsidRDefault="002C1557" w:rsidP="00385157">
      <w:pPr>
        <w:numPr>
          <w:ilvl w:val="0"/>
          <w:numId w:val="15"/>
        </w:numPr>
        <w:spacing w:after="247" w:line="367" w:lineRule="auto"/>
        <w:ind w:right="680" w:hanging="360"/>
        <w:jc w:val="both"/>
        <w:rPr>
          <w:rFonts w:ascii="Times New Roman" w:hAnsi="Times New Roman" w:cs="Times New Roman"/>
          <w:i/>
          <w:iCs/>
          <w:color w:val="0D0D0D" w:themeColor="text1" w:themeTint="F2"/>
          <w:sz w:val="24"/>
          <w:szCs w:val="24"/>
        </w:rPr>
      </w:pPr>
      <w:r w:rsidRPr="00EE319B">
        <w:rPr>
          <w:rFonts w:ascii="Times New Roman" w:hAnsi="Times New Roman" w:cs="Times New Roman"/>
          <w:i/>
          <w:iCs/>
          <w:color w:val="0D0D0D" w:themeColor="text1" w:themeTint="F2"/>
          <w:sz w:val="24"/>
          <w:szCs w:val="24"/>
        </w:rPr>
        <w:t xml:space="preserve">Un prix maximum au-delà duquel il ne peut l’accepter, compte tenu de l’objectif de rentabilité qu’il poursuit. </w:t>
      </w:r>
    </w:p>
    <w:p w:rsidR="002C1557" w:rsidRPr="00EE319B" w:rsidRDefault="002C1557" w:rsidP="001845EC">
      <w:pPr>
        <w:spacing w:after="286" w:line="268" w:lineRule="auto"/>
        <w:ind w:right="680"/>
        <w:jc w:val="both"/>
        <w:rPr>
          <w:rFonts w:ascii="Times New Roman" w:hAnsi="Times New Roman" w:cs="Times New Roman"/>
          <w:sz w:val="24"/>
          <w:szCs w:val="24"/>
        </w:rPr>
      </w:pPr>
      <w:r w:rsidRPr="00EE319B">
        <w:rPr>
          <w:rFonts w:ascii="Times New Roman" w:hAnsi="Times New Roman" w:cs="Times New Roman"/>
          <w:b/>
          <w:sz w:val="24"/>
          <w:szCs w:val="24"/>
        </w:rPr>
        <w:t xml:space="preserve">1.4.3 La distribution </w:t>
      </w:r>
      <w:r w:rsidRPr="00EE319B">
        <w:rPr>
          <w:rStyle w:val="Appelnotedebasdep"/>
          <w:rFonts w:ascii="Times New Roman" w:hAnsi="Times New Roman" w:cs="Times New Roman"/>
          <w:b/>
          <w:sz w:val="24"/>
          <w:szCs w:val="24"/>
        </w:rPr>
        <w:footnoteReference w:id="16"/>
      </w:r>
      <w:r w:rsidRPr="00EE319B">
        <w:rPr>
          <w:rFonts w:ascii="Times New Roman" w:hAnsi="Times New Roman" w:cs="Times New Roman"/>
          <w:b/>
          <w:sz w:val="24"/>
          <w:szCs w:val="24"/>
        </w:rPr>
        <w:t>:</w:t>
      </w:r>
      <w:r w:rsidRPr="00EE319B">
        <w:rPr>
          <w:rFonts w:ascii="Times New Roman" w:hAnsi="Times New Roman" w:cs="Times New Roman"/>
          <w:sz w:val="24"/>
          <w:szCs w:val="24"/>
        </w:rPr>
        <w:t xml:space="preserve"> </w:t>
      </w:r>
    </w:p>
    <w:p w:rsidR="002C1557" w:rsidRDefault="002C1557" w:rsidP="003D79F2">
      <w:pPr>
        <w:spacing w:after="286" w:line="360" w:lineRule="auto"/>
        <w:ind w:right="680"/>
        <w:jc w:val="both"/>
        <w:rPr>
          <w:rFonts w:ascii="Times New Roman" w:hAnsi="Times New Roman" w:cs="Times New Roman"/>
          <w:sz w:val="24"/>
          <w:szCs w:val="24"/>
        </w:rPr>
      </w:pPr>
      <w:r w:rsidRPr="002032D5">
        <w:rPr>
          <w:rFonts w:ascii="Times New Roman" w:hAnsi="Times New Roman" w:cs="Times New Roman"/>
          <w:sz w:val="24"/>
          <w:szCs w:val="24"/>
        </w:rPr>
        <w:t>La distribution est un élément important du marketing mix, c'est grâce à la distribution que nous pouvons établir un lien entre la production et la consommation. L'établissement d'un système de distribution nécessite une compréhension complète des besoins du public et des différentes entreprises.</w:t>
      </w:r>
      <w:r w:rsidRPr="002032D5">
        <w:rPr>
          <w:rFonts w:ascii="Times New Roman" w:hAnsi="Times New Roman" w:cs="Times New Roman"/>
        </w:rPr>
        <w:t xml:space="preserve"> « </w:t>
      </w:r>
      <w:r w:rsidRPr="002032D5">
        <w:rPr>
          <w:rFonts w:ascii="Times New Roman" w:hAnsi="Times New Roman" w:cs="Times New Roman"/>
          <w:sz w:val="24"/>
          <w:szCs w:val="24"/>
        </w:rPr>
        <w:t>La politique de distribution vise à sélectionner les moyens qui permettent aux produits d’être accessible aux consommateurs » Dans des conditions prédéterminées, en termes de lieu et d'heure, c'est ce processus qui permet aux clients d'utiliser le service. Les services étant intangibles et périssables, les entreprises doivent répondre à la demande croissante en ayant une capacité de production suffisante. La présence du client étant cruciale, il doit rapprocher le plus possible le point de vente du client. Cette distribution est marquée par l'exclusivité des circuits constitués par le réseau d'agents de la société de services.</w:t>
      </w:r>
    </w:p>
    <w:p w:rsidR="000F1073" w:rsidRPr="002032D5" w:rsidRDefault="000F1073" w:rsidP="003D79F2">
      <w:pPr>
        <w:spacing w:after="286" w:line="360" w:lineRule="auto"/>
        <w:ind w:right="680"/>
        <w:jc w:val="both"/>
        <w:rPr>
          <w:rFonts w:ascii="Times New Roman" w:hAnsi="Times New Roman" w:cs="Times New Roman"/>
          <w:sz w:val="24"/>
          <w:szCs w:val="24"/>
        </w:rPr>
      </w:pPr>
    </w:p>
    <w:p w:rsidR="002C1557" w:rsidRPr="001845EC" w:rsidRDefault="002C1557" w:rsidP="008032D0">
      <w:pPr>
        <w:pStyle w:val="Paragraphedeliste"/>
        <w:numPr>
          <w:ilvl w:val="0"/>
          <w:numId w:val="29"/>
        </w:numPr>
        <w:spacing w:after="53" w:line="268" w:lineRule="auto"/>
        <w:rPr>
          <w:rFonts w:ascii="Times New Roman" w:hAnsi="Times New Roman" w:cs="Times New Roman"/>
        </w:rPr>
      </w:pPr>
      <w:r w:rsidRPr="001845EC">
        <w:rPr>
          <w:rFonts w:ascii="Times New Roman" w:hAnsi="Times New Roman" w:cs="Times New Roman"/>
          <w:b/>
        </w:rPr>
        <w:lastRenderedPageBreak/>
        <w:t xml:space="preserve">Les éléments de la politique distribution :  </w:t>
      </w:r>
    </w:p>
    <w:p w:rsidR="002C1557" w:rsidRPr="002032D5" w:rsidRDefault="002C1557" w:rsidP="002C1557">
      <w:pPr>
        <w:spacing w:after="165" w:line="256" w:lineRule="auto"/>
        <w:ind w:left="9" w:right="567"/>
        <w:jc w:val="both"/>
        <w:rPr>
          <w:rFonts w:ascii="Times New Roman" w:hAnsi="Times New Roman" w:cs="Times New Roman"/>
          <w:sz w:val="24"/>
          <w:szCs w:val="24"/>
        </w:rPr>
      </w:pPr>
      <w:r w:rsidRPr="002032D5">
        <w:rPr>
          <w:rFonts w:ascii="Times New Roman" w:hAnsi="Times New Roman" w:cs="Times New Roman"/>
          <w:sz w:val="24"/>
          <w:szCs w:val="24"/>
        </w:rPr>
        <w:t xml:space="preserve">Les éléments qui élaborent la politique de distribution : </w:t>
      </w:r>
    </w:p>
    <w:p w:rsidR="002C1557" w:rsidRPr="002032D5" w:rsidRDefault="002C1557" w:rsidP="008032D0">
      <w:pPr>
        <w:numPr>
          <w:ilvl w:val="0"/>
          <w:numId w:val="17"/>
        </w:numPr>
        <w:spacing w:after="41" w:line="367" w:lineRule="auto"/>
        <w:ind w:right="567"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L’implantation d’une unité doit répondre à la stratégie globale de l’entreprise définie par les objectifs cohérents avec le politique marketing. </w:t>
      </w:r>
    </w:p>
    <w:p w:rsidR="002C1557" w:rsidRPr="002032D5" w:rsidRDefault="002C1557" w:rsidP="008032D0">
      <w:pPr>
        <w:numPr>
          <w:ilvl w:val="0"/>
          <w:numId w:val="17"/>
        </w:numPr>
        <w:spacing w:after="5" w:line="367" w:lineRule="auto"/>
        <w:ind w:right="567"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L’évolution de l’environnement démographique, sociologique, culturel et économique implique nécessairement une adaptation de la politique de distribution. </w:t>
      </w:r>
    </w:p>
    <w:p w:rsidR="002C1557" w:rsidRPr="002032D5" w:rsidRDefault="002C1557" w:rsidP="008032D0">
      <w:pPr>
        <w:numPr>
          <w:ilvl w:val="0"/>
          <w:numId w:val="17"/>
        </w:numPr>
        <w:spacing w:after="59" w:line="367" w:lineRule="auto"/>
        <w:ind w:right="567" w:hanging="360"/>
        <w:jc w:val="both"/>
        <w:rPr>
          <w:rFonts w:ascii="Times New Roman" w:hAnsi="Times New Roman" w:cs="Times New Roman"/>
        </w:rPr>
      </w:pPr>
      <w:r w:rsidRPr="002032D5">
        <w:rPr>
          <w:rFonts w:ascii="Times New Roman" w:hAnsi="Times New Roman" w:cs="Times New Roman"/>
          <w:sz w:val="24"/>
          <w:szCs w:val="24"/>
        </w:rPr>
        <w:t xml:space="preserve">Les données recueillies du marché constituant une base sur laquelle reposera le choix des circuits (lieu d’implantation, l’aménagement et les caractéristiques de la concurrence). </w:t>
      </w:r>
    </w:p>
    <w:p w:rsidR="002C1557" w:rsidRPr="002032D5" w:rsidRDefault="002C1557" w:rsidP="008032D0">
      <w:pPr>
        <w:pStyle w:val="Paragraphedeliste"/>
        <w:numPr>
          <w:ilvl w:val="0"/>
          <w:numId w:val="29"/>
        </w:numPr>
        <w:spacing w:after="336" w:line="268" w:lineRule="auto"/>
        <w:ind w:right="567"/>
        <w:jc w:val="both"/>
        <w:rPr>
          <w:rFonts w:ascii="Times New Roman" w:hAnsi="Times New Roman" w:cs="Times New Roman"/>
          <w:b/>
        </w:rPr>
      </w:pPr>
      <w:r w:rsidRPr="002032D5">
        <w:rPr>
          <w:rFonts w:ascii="Times New Roman" w:hAnsi="Times New Roman" w:cs="Times New Roman"/>
          <w:b/>
        </w:rPr>
        <w:t xml:space="preserve">L’articulation de la politique de distribution : </w:t>
      </w:r>
    </w:p>
    <w:p w:rsidR="002C1557" w:rsidRPr="002032D5" w:rsidRDefault="002C1557" w:rsidP="003D79F2">
      <w:pPr>
        <w:pStyle w:val="Paragraphedeliste"/>
        <w:spacing w:after="336" w:line="360"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L'optimisation du ratio point de vente / population correspond à une stratégie de distribution avec un large éventail de conditions de distribution, car elle peut augmenter le nombre de compteurs. L'optimisation de la relation client / point de vente répondra à des stratégies intensives de distribution. Un problème est d'arrêter d'arroser au point de vente pour augmenter le nombre des clients dans la succursale.</w:t>
      </w:r>
    </w:p>
    <w:p w:rsidR="002C1557" w:rsidRPr="002032D5" w:rsidRDefault="002C1557" w:rsidP="00B904C5">
      <w:pPr>
        <w:ind w:left="-1" w:right="567"/>
        <w:jc w:val="both"/>
        <w:rPr>
          <w:rFonts w:ascii="Times New Roman" w:hAnsi="Times New Roman" w:cs="Times New Roman"/>
          <w:sz w:val="24"/>
          <w:szCs w:val="24"/>
        </w:rPr>
      </w:pPr>
      <w:r w:rsidRPr="002032D5">
        <w:rPr>
          <w:rFonts w:ascii="Times New Roman" w:hAnsi="Times New Roman" w:cs="Times New Roman"/>
          <w:sz w:val="24"/>
          <w:szCs w:val="24"/>
        </w:rPr>
        <w:t xml:space="preserve">Aujourd’hui, la politique de distribution est affectée par la diversification de nouvelles technologies :  </w:t>
      </w:r>
    </w:p>
    <w:p w:rsidR="002C1557" w:rsidRPr="002032D5" w:rsidRDefault="002C1557" w:rsidP="008032D0">
      <w:pPr>
        <w:numPr>
          <w:ilvl w:val="0"/>
          <w:numId w:val="18"/>
        </w:numPr>
        <w:spacing w:after="117" w:line="256" w:lineRule="auto"/>
        <w:ind w:right="567"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Multiplication des moyens de vente directe. </w:t>
      </w:r>
    </w:p>
    <w:p w:rsidR="002C1557" w:rsidRDefault="002C1557" w:rsidP="008032D0">
      <w:pPr>
        <w:numPr>
          <w:ilvl w:val="0"/>
          <w:numId w:val="18"/>
        </w:numPr>
        <w:spacing w:after="5" w:line="256" w:lineRule="auto"/>
        <w:ind w:right="567"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Développement du libre-service (service automatique de billets). </w:t>
      </w:r>
    </w:p>
    <w:p w:rsidR="002C1557" w:rsidRPr="002032D5" w:rsidRDefault="002C1557" w:rsidP="002C1557">
      <w:pPr>
        <w:spacing w:after="5" w:line="256" w:lineRule="auto"/>
        <w:ind w:left="720" w:right="567"/>
        <w:jc w:val="both"/>
        <w:rPr>
          <w:rFonts w:ascii="Times New Roman" w:hAnsi="Times New Roman" w:cs="Times New Roman"/>
          <w:sz w:val="24"/>
          <w:szCs w:val="24"/>
        </w:rPr>
      </w:pPr>
    </w:p>
    <w:p w:rsidR="002C1557" w:rsidRPr="00EE319B" w:rsidRDefault="002C1557" w:rsidP="002C1557">
      <w:pPr>
        <w:spacing w:after="331" w:line="268" w:lineRule="auto"/>
        <w:ind w:left="360" w:right="567"/>
        <w:jc w:val="both"/>
        <w:rPr>
          <w:rFonts w:ascii="Times New Roman" w:hAnsi="Times New Roman" w:cs="Times New Roman"/>
          <w:sz w:val="20"/>
          <w:szCs w:val="20"/>
        </w:rPr>
      </w:pPr>
      <w:r w:rsidRPr="00EE319B">
        <w:rPr>
          <w:rFonts w:ascii="Times New Roman" w:hAnsi="Times New Roman" w:cs="Times New Roman"/>
          <w:b/>
          <w:sz w:val="24"/>
          <w:szCs w:val="24"/>
        </w:rPr>
        <w:t>1.4.4   La communication</w:t>
      </w:r>
      <w:r w:rsidRPr="00EE319B">
        <w:rPr>
          <w:rFonts w:ascii="Times New Roman" w:hAnsi="Times New Roman" w:cs="Times New Roman"/>
          <w:b/>
          <w:sz w:val="20"/>
          <w:szCs w:val="20"/>
        </w:rPr>
        <w:t>:</w:t>
      </w:r>
      <w:r w:rsidRPr="00EE319B">
        <w:rPr>
          <w:rFonts w:ascii="Times New Roman" w:hAnsi="Times New Roman" w:cs="Times New Roman"/>
          <w:sz w:val="20"/>
          <w:szCs w:val="20"/>
        </w:rPr>
        <w:t xml:space="preserve"> </w:t>
      </w:r>
    </w:p>
    <w:p w:rsidR="002C1557" w:rsidRPr="00B904C5" w:rsidRDefault="00B904C5" w:rsidP="000F1073">
      <w:pPr>
        <w:spacing w:after="331" w:line="360" w:lineRule="auto"/>
        <w:ind w:left="-1" w:right="567"/>
        <w:jc w:val="both"/>
        <w:rPr>
          <w:rFonts w:asciiTheme="majorBidi" w:hAnsiTheme="majorBidi" w:cstheme="majorBidi"/>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 xml:space="preserve">Les services étant intangibles, le but de la communication n'est pas de vendre directement, mais de transmettre des informations aux clients actuels ou potentiels, modifiant ainsi leur connaissance et leur comportement de l'entreprise, de ses produits ou de ses marques. Dans le marketing de service, la stratégie de communication est particulièrement importante en tant que principal moyen de véhiculer l'avantage concurrentiel de l'entreprise et son identité. Le vecteur de positionnement est également utilisé pour la notification. La politique de communication vise à informer les consommateurs de l'existence du produit et à les inciter à acheter le produit au lieu de produits concurrents. Ce dernier doit définir l'objectif de communication, qui est le consommateur que l'on souhaite contacter et développer le message que l'entreprise souhaite véhiculer. En fait, c'est par le choix du mode de communication qu'il  possible de véhiculer efficacement des informations. </w:t>
      </w:r>
      <w:r w:rsidR="002C1557" w:rsidRPr="00B904C5">
        <w:rPr>
          <w:rFonts w:asciiTheme="majorBidi" w:hAnsiTheme="majorBidi" w:cstheme="majorBidi"/>
          <w:sz w:val="24"/>
          <w:szCs w:val="24"/>
        </w:rPr>
        <w:t>(Soit la vente, les relations publiques, la publicité médias, le marketing direct, la promotion des ventes, le parrainage, le graphisme de marque)</w:t>
      </w:r>
      <w:r w:rsidR="002C1557" w:rsidRPr="00B904C5">
        <w:rPr>
          <w:rFonts w:asciiTheme="majorBidi" w:hAnsiTheme="majorBidi" w:cstheme="majorBidi"/>
          <w:sz w:val="24"/>
          <w:szCs w:val="24"/>
          <w:vertAlign w:val="superscript"/>
        </w:rPr>
        <w:footnoteReference w:id="17"/>
      </w:r>
      <w:r w:rsidR="002C1557" w:rsidRPr="00B904C5">
        <w:rPr>
          <w:rFonts w:asciiTheme="majorBidi" w:hAnsiTheme="majorBidi" w:cstheme="majorBidi"/>
          <w:sz w:val="24"/>
          <w:szCs w:val="24"/>
        </w:rPr>
        <w:t xml:space="preserve"> . </w:t>
      </w:r>
    </w:p>
    <w:p w:rsidR="000F1073" w:rsidRDefault="000F1073">
      <w:pPr>
        <w:rPr>
          <w:rFonts w:asciiTheme="majorBidi" w:hAnsiTheme="majorBidi" w:cstheme="majorBidi"/>
          <w:b/>
          <w:sz w:val="24"/>
          <w:szCs w:val="24"/>
        </w:rPr>
      </w:pPr>
    </w:p>
    <w:p w:rsidR="002C1557" w:rsidRPr="001845EC" w:rsidRDefault="002C1557" w:rsidP="008032D0">
      <w:pPr>
        <w:numPr>
          <w:ilvl w:val="0"/>
          <w:numId w:val="19"/>
        </w:numPr>
        <w:spacing w:after="54" w:line="268" w:lineRule="auto"/>
        <w:ind w:right="567" w:hanging="360"/>
        <w:jc w:val="both"/>
        <w:rPr>
          <w:rFonts w:asciiTheme="majorBidi" w:hAnsiTheme="majorBidi" w:cstheme="majorBidi"/>
          <w:sz w:val="24"/>
          <w:szCs w:val="24"/>
        </w:rPr>
      </w:pPr>
      <w:r w:rsidRPr="001845EC">
        <w:rPr>
          <w:rFonts w:asciiTheme="majorBidi" w:hAnsiTheme="majorBidi" w:cstheme="majorBidi"/>
          <w:b/>
          <w:sz w:val="24"/>
          <w:szCs w:val="24"/>
        </w:rPr>
        <w:t xml:space="preserve">La publicité : </w:t>
      </w:r>
    </w:p>
    <w:p w:rsidR="002C1557" w:rsidRPr="002032D5" w:rsidRDefault="002C1557" w:rsidP="003D79F2">
      <w:pPr>
        <w:spacing w:after="56" w:line="360" w:lineRule="auto"/>
        <w:ind w:left="360" w:right="567"/>
        <w:jc w:val="both"/>
        <w:rPr>
          <w:rFonts w:ascii="Times New Roman" w:hAnsi="Times New Roman" w:cs="Times New Roman"/>
          <w:sz w:val="24"/>
          <w:szCs w:val="24"/>
        </w:rPr>
      </w:pPr>
      <w:r w:rsidRPr="002032D5">
        <w:rPr>
          <w:rFonts w:ascii="Times New Roman" w:hAnsi="Times New Roman" w:cs="Times New Roman"/>
          <w:sz w:val="24"/>
          <w:szCs w:val="24"/>
        </w:rPr>
        <w:t xml:space="preserve">Publicité: toute forme de communication non interactive utilisant des médias payants, établie par des éditeurs déterminés comme étant de cette manière. Selon </w:t>
      </w:r>
      <w:proofErr w:type="spellStart"/>
      <w:r w:rsidRPr="002032D5">
        <w:rPr>
          <w:rFonts w:ascii="Times New Roman" w:hAnsi="Times New Roman" w:cs="Times New Roman"/>
          <w:sz w:val="24"/>
          <w:szCs w:val="24"/>
        </w:rPr>
        <w:t>Leducla</w:t>
      </w:r>
      <w:proofErr w:type="spellEnd"/>
      <w:r w:rsidRPr="002032D5">
        <w:rPr>
          <w:rFonts w:ascii="Times New Roman" w:hAnsi="Times New Roman" w:cs="Times New Roman"/>
          <w:sz w:val="24"/>
          <w:szCs w:val="24"/>
        </w:rPr>
        <w:t>, la publicité est un moyen d'informer le public et de le persuader d'acheter un produit ou un service.</w:t>
      </w:r>
    </w:p>
    <w:p w:rsidR="002C1557" w:rsidRPr="002032D5" w:rsidRDefault="002C1557" w:rsidP="003D79F2">
      <w:pPr>
        <w:spacing w:after="56" w:line="360" w:lineRule="auto"/>
        <w:ind w:left="720" w:right="567"/>
        <w:jc w:val="both"/>
        <w:rPr>
          <w:rFonts w:ascii="Times New Roman" w:hAnsi="Times New Roman" w:cs="Times New Roman"/>
        </w:rPr>
      </w:pPr>
      <w:r w:rsidRPr="002032D5">
        <w:rPr>
          <w:rFonts w:ascii="Times New Roman" w:hAnsi="Times New Roman" w:cs="Times New Roman"/>
          <w:sz w:val="24"/>
          <w:szCs w:val="24"/>
        </w:rPr>
        <w:t>La publicité est considérée comme une forme de paiement pour les services fournie par l'entreprise dans différents médias. Ils peuvent utiliser une variété de médias, tels que les imprimés, les journaux, les médias professionnels et les panneaux publicitaires.</w:t>
      </w:r>
    </w:p>
    <w:p w:rsidR="002C1557" w:rsidRPr="002032D5" w:rsidRDefault="002C1557" w:rsidP="008032D0">
      <w:pPr>
        <w:pStyle w:val="Paragraphedeliste"/>
        <w:numPr>
          <w:ilvl w:val="0"/>
          <w:numId w:val="16"/>
        </w:numPr>
        <w:spacing w:after="160" w:line="360" w:lineRule="auto"/>
        <w:ind w:right="567"/>
        <w:jc w:val="both"/>
        <w:rPr>
          <w:rFonts w:ascii="Times New Roman" w:hAnsi="Times New Roman" w:cs="Times New Roman"/>
          <w:b/>
        </w:rPr>
      </w:pPr>
      <w:r w:rsidRPr="002032D5">
        <w:rPr>
          <w:rFonts w:ascii="Times New Roman" w:hAnsi="Times New Roman" w:cs="Times New Roman"/>
          <w:b/>
        </w:rPr>
        <w:t xml:space="preserve">La promotion des ventes : </w:t>
      </w:r>
    </w:p>
    <w:p w:rsidR="002C1557" w:rsidRPr="002032D5" w:rsidRDefault="002C1557" w:rsidP="003D79F2">
      <w:pPr>
        <w:spacing w:line="360" w:lineRule="auto"/>
        <w:ind w:left="567" w:right="567"/>
        <w:jc w:val="both"/>
        <w:rPr>
          <w:rFonts w:ascii="Times New Roman" w:hAnsi="Times New Roman" w:cs="Times New Roman"/>
          <w:sz w:val="24"/>
          <w:szCs w:val="24"/>
        </w:rPr>
      </w:pPr>
      <w:r w:rsidRPr="002032D5">
        <w:rPr>
          <w:rFonts w:ascii="Times New Roman" w:hAnsi="Times New Roman" w:cs="Times New Roman"/>
          <w:sz w:val="24"/>
          <w:szCs w:val="24"/>
        </w:rPr>
        <w:t xml:space="preserve">« </w:t>
      </w:r>
      <w:r w:rsidRPr="00B904C5">
        <w:rPr>
          <w:rFonts w:ascii="Times New Roman" w:hAnsi="Times New Roman" w:cs="Times New Roman"/>
          <w:i/>
          <w:iCs/>
          <w:sz w:val="24"/>
          <w:szCs w:val="24"/>
        </w:rPr>
        <w:t>La promotion des ventes est un ensemble de techniques utilisées exponentiellement dans la vie d’un produit, pour un public déterminé (consommateurs, distributeurs) afin de développer à court terme les ventes tout en conciliant l’intérêt du consommateur et le profit De l‘entreprise</w:t>
      </w:r>
      <w:r w:rsidRPr="002032D5">
        <w:rPr>
          <w:rFonts w:ascii="Times New Roman" w:hAnsi="Times New Roman" w:cs="Times New Roman"/>
          <w:sz w:val="24"/>
          <w:szCs w:val="24"/>
        </w:rPr>
        <w:t xml:space="preserve"> ». </w:t>
      </w:r>
    </w:p>
    <w:p w:rsidR="002C1557" w:rsidRPr="002032D5" w:rsidRDefault="002C1557" w:rsidP="002C1557">
      <w:pPr>
        <w:spacing w:after="142" w:line="256"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Ce sont des actions qui soutiennent et stimulent les ventes, conduisant à une augmentation immédiate des ventes (promotion des produits auprès des consommateurs).</w:t>
      </w:r>
    </w:p>
    <w:p w:rsidR="002C1557" w:rsidRDefault="002C1557" w:rsidP="002C1557">
      <w:pPr>
        <w:spacing w:after="142" w:line="256" w:lineRule="auto"/>
        <w:ind w:right="567"/>
        <w:jc w:val="both"/>
        <w:rPr>
          <w:rFonts w:ascii="Times New Roman" w:hAnsi="Times New Roman" w:cs="Times New Roman"/>
        </w:rPr>
      </w:pPr>
      <w:r w:rsidRPr="002032D5">
        <w:rPr>
          <w:rFonts w:ascii="Times New Roman" w:hAnsi="Times New Roman" w:cs="Times New Roman"/>
          <w:sz w:val="24"/>
          <w:szCs w:val="24"/>
        </w:rPr>
        <w:t>Par exemple, distribuez des calendriers de fin d'année aux institutions, autorités locales, entreprises nationales et distribuez des cadeaux pendant les vacances (religieuses, femmes et enfance).</w:t>
      </w:r>
      <w:r w:rsidRPr="002032D5">
        <w:rPr>
          <w:rFonts w:ascii="Times New Roman" w:hAnsi="Times New Roman" w:cs="Times New Roman"/>
        </w:rPr>
        <w:t xml:space="preserve"> </w:t>
      </w:r>
    </w:p>
    <w:p w:rsidR="002C1557" w:rsidRPr="002032D5" w:rsidRDefault="002C1557" w:rsidP="008032D0">
      <w:pPr>
        <w:numPr>
          <w:ilvl w:val="0"/>
          <w:numId w:val="20"/>
        </w:numPr>
        <w:spacing w:after="56" w:line="268" w:lineRule="auto"/>
        <w:ind w:right="567" w:hanging="360"/>
        <w:jc w:val="both"/>
        <w:rPr>
          <w:rFonts w:ascii="Times New Roman" w:hAnsi="Times New Roman" w:cs="Times New Roman"/>
        </w:rPr>
      </w:pPr>
      <w:r w:rsidRPr="002032D5">
        <w:rPr>
          <w:rFonts w:ascii="Times New Roman" w:hAnsi="Times New Roman" w:cs="Times New Roman"/>
          <w:b/>
        </w:rPr>
        <w:t xml:space="preserve">Les relations publiques : </w:t>
      </w:r>
    </w:p>
    <w:p w:rsidR="002C1557" w:rsidRPr="002032D5" w:rsidRDefault="002C1557" w:rsidP="002C1557">
      <w:pPr>
        <w:spacing w:after="14" w:line="364" w:lineRule="auto"/>
        <w:ind w:left="-15" w:right="567" w:firstLine="698"/>
        <w:jc w:val="both"/>
        <w:rPr>
          <w:rFonts w:ascii="Times New Roman" w:hAnsi="Times New Roman" w:cs="Times New Roman"/>
          <w:sz w:val="24"/>
          <w:szCs w:val="24"/>
        </w:rPr>
      </w:pPr>
      <w:r w:rsidRPr="002032D5">
        <w:rPr>
          <w:rFonts w:ascii="Times New Roman" w:hAnsi="Times New Roman" w:cs="Times New Roman"/>
          <w:i/>
          <w:sz w:val="24"/>
          <w:szCs w:val="24"/>
        </w:rPr>
        <w:t>« Les relations publiques consistent à prendre des contacts personnels avec des publics particulièrement importants pour l’entreprise, en vue de les informer, de gagner leur sympathie et de les inciter à diffuser à leur tour, à des publics plus larges, des informations qu’on leur a fournies »</w:t>
      </w:r>
      <w:r w:rsidRPr="002032D5">
        <w:rPr>
          <w:rFonts w:ascii="Times New Roman" w:hAnsi="Times New Roman" w:cs="Times New Roman"/>
          <w:sz w:val="24"/>
          <w:szCs w:val="24"/>
          <w:vertAlign w:val="superscript"/>
        </w:rPr>
        <w:footnoteReference w:id="18"/>
      </w:r>
      <w:r w:rsidRPr="002032D5">
        <w:rPr>
          <w:rFonts w:ascii="Times New Roman" w:hAnsi="Times New Roman" w:cs="Times New Roman"/>
          <w:i/>
          <w:sz w:val="24"/>
          <w:szCs w:val="24"/>
        </w:rPr>
        <w:t>.</w:t>
      </w:r>
      <w:r w:rsidRPr="002032D5">
        <w:rPr>
          <w:rFonts w:ascii="Times New Roman" w:hAnsi="Times New Roman" w:cs="Times New Roman"/>
          <w:sz w:val="24"/>
          <w:szCs w:val="24"/>
        </w:rPr>
        <w:t xml:space="preserve"> </w:t>
      </w:r>
    </w:p>
    <w:p w:rsidR="002C1557" w:rsidRPr="002032D5" w:rsidRDefault="00B904C5" w:rsidP="00B904C5">
      <w:pPr>
        <w:spacing w:after="296"/>
        <w:ind w:left="-1"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 xml:space="preserve">Les relations publiques consistent à établir des contacts personnels avec des personnes qui représentent des publics particulièrement importants pour l'entreprise pour les inciter, puis à diffuser les informations qui leur sont fournies à un public plus large. </w:t>
      </w:r>
      <w:r w:rsidR="002C1557" w:rsidRPr="002032D5">
        <w:rPr>
          <w:rFonts w:ascii="Times New Roman" w:hAnsi="Times New Roman" w:cs="Times New Roman"/>
          <w:i/>
          <w:sz w:val="24"/>
          <w:szCs w:val="24"/>
        </w:rPr>
        <w:t xml:space="preserve">Exemple </w:t>
      </w:r>
      <w:r w:rsidR="002C1557" w:rsidRPr="002032D5">
        <w:rPr>
          <w:rFonts w:ascii="Times New Roman" w:hAnsi="Times New Roman" w:cs="Times New Roman"/>
          <w:sz w:val="24"/>
          <w:szCs w:val="24"/>
        </w:rPr>
        <w:t xml:space="preserve">: Les visites d’entreprises et la participation aux manifestations commerciales (foires et salon), à l’organisation de séminaires et de conférences de presse. </w:t>
      </w:r>
    </w:p>
    <w:p w:rsidR="002C1557" w:rsidRPr="002032D5" w:rsidRDefault="002C1557" w:rsidP="008032D0">
      <w:pPr>
        <w:numPr>
          <w:ilvl w:val="0"/>
          <w:numId w:val="20"/>
        </w:numPr>
        <w:spacing w:after="53" w:line="268" w:lineRule="auto"/>
        <w:ind w:right="567" w:hanging="360"/>
        <w:jc w:val="both"/>
        <w:rPr>
          <w:rFonts w:ascii="Times New Roman" w:hAnsi="Times New Roman" w:cs="Times New Roman"/>
        </w:rPr>
      </w:pPr>
      <w:r w:rsidRPr="002032D5">
        <w:rPr>
          <w:rFonts w:ascii="Times New Roman" w:hAnsi="Times New Roman" w:cs="Times New Roman"/>
          <w:b/>
        </w:rPr>
        <w:t xml:space="preserve">Le marketing direct : </w:t>
      </w:r>
    </w:p>
    <w:p w:rsidR="002C1557" w:rsidRPr="002032D5" w:rsidRDefault="002C1557" w:rsidP="002C1557">
      <w:pPr>
        <w:ind w:left="-1" w:right="567" w:firstLine="708"/>
        <w:jc w:val="both"/>
        <w:rPr>
          <w:rFonts w:ascii="Times New Roman" w:hAnsi="Times New Roman" w:cs="Times New Roman"/>
          <w:sz w:val="24"/>
          <w:szCs w:val="24"/>
        </w:rPr>
      </w:pPr>
      <w:r w:rsidRPr="002032D5">
        <w:rPr>
          <w:rFonts w:ascii="Times New Roman" w:hAnsi="Times New Roman" w:cs="Times New Roman"/>
          <w:sz w:val="24"/>
          <w:szCs w:val="24"/>
        </w:rPr>
        <w:t xml:space="preserve">C’est une forme de communication personnalisée entre l’annonceur et son public. « </w:t>
      </w:r>
      <w:r w:rsidRPr="00B904C5">
        <w:rPr>
          <w:rFonts w:ascii="Times New Roman" w:hAnsi="Times New Roman" w:cs="Times New Roman"/>
          <w:i/>
          <w:iCs/>
          <w:sz w:val="24"/>
          <w:szCs w:val="24"/>
        </w:rPr>
        <w:t>Le marketing direct est un marketing interactif qui utilise un ou plusieurs médias, en vue d'obtenir une réponse et/ou transaction</w:t>
      </w:r>
      <w:r w:rsidRPr="002032D5">
        <w:rPr>
          <w:rFonts w:ascii="Times New Roman" w:hAnsi="Times New Roman" w:cs="Times New Roman"/>
          <w:sz w:val="24"/>
          <w:szCs w:val="24"/>
        </w:rPr>
        <w:t xml:space="preserve"> »</w:t>
      </w:r>
      <w:r w:rsidRPr="002032D5">
        <w:rPr>
          <w:rStyle w:val="Appelnotedebasdep"/>
          <w:rFonts w:ascii="Times New Roman" w:hAnsi="Times New Roman" w:cs="Times New Roman"/>
          <w:sz w:val="24"/>
          <w:szCs w:val="24"/>
        </w:rPr>
        <w:footnoteReference w:id="19"/>
      </w:r>
      <w:r w:rsidRPr="002032D5">
        <w:rPr>
          <w:rFonts w:ascii="Times New Roman" w:hAnsi="Times New Roman" w:cs="Times New Roman"/>
          <w:sz w:val="24"/>
          <w:szCs w:val="24"/>
        </w:rPr>
        <w:t>.</w:t>
      </w:r>
    </w:p>
    <w:p w:rsidR="002C1557" w:rsidRPr="002032D5" w:rsidRDefault="002C1557" w:rsidP="002C1557">
      <w:pPr>
        <w:spacing w:after="35"/>
        <w:ind w:left="9" w:right="567"/>
        <w:jc w:val="both"/>
        <w:rPr>
          <w:rFonts w:ascii="Times New Roman" w:hAnsi="Times New Roman" w:cs="Times New Roman"/>
          <w:sz w:val="24"/>
          <w:szCs w:val="24"/>
        </w:rPr>
      </w:pPr>
      <w:r w:rsidRPr="002032D5">
        <w:rPr>
          <w:rFonts w:ascii="Times New Roman" w:hAnsi="Times New Roman" w:cs="Times New Roman"/>
          <w:sz w:val="24"/>
          <w:szCs w:val="24"/>
        </w:rPr>
        <w:t xml:space="preserve">Pour la réussite d’un marketing direct, l’entreprise doit obéir à trois (03) critères qui se présentent comme suit : </w:t>
      </w:r>
    </w:p>
    <w:p w:rsidR="002C1557" w:rsidRPr="002032D5" w:rsidRDefault="002C1557" w:rsidP="008032D0">
      <w:pPr>
        <w:numPr>
          <w:ilvl w:val="0"/>
          <w:numId w:val="21"/>
        </w:numPr>
        <w:spacing w:after="41" w:line="367" w:lineRule="auto"/>
        <w:ind w:right="567" w:hanging="360"/>
        <w:jc w:val="both"/>
        <w:rPr>
          <w:rFonts w:ascii="Times New Roman" w:hAnsi="Times New Roman" w:cs="Times New Roman"/>
          <w:sz w:val="24"/>
          <w:szCs w:val="24"/>
        </w:rPr>
      </w:pPr>
      <w:r w:rsidRPr="002032D5">
        <w:rPr>
          <w:rFonts w:ascii="Times New Roman" w:hAnsi="Times New Roman" w:cs="Times New Roman"/>
          <w:sz w:val="24"/>
          <w:szCs w:val="24"/>
        </w:rPr>
        <w:lastRenderedPageBreak/>
        <w:t xml:space="preserve">La culture dominante et cela veut dire que l’entreprise doit penser client et donc se positionner comme étant commerçant. </w:t>
      </w:r>
    </w:p>
    <w:p w:rsidR="002C1557" w:rsidRPr="002032D5" w:rsidRDefault="002C1557" w:rsidP="008032D0">
      <w:pPr>
        <w:numPr>
          <w:ilvl w:val="0"/>
          <w:numId w:val="21"/>
        </w:numPr>
        <w:spacing w:after="39" w:line="367" w:lineRule="auto"/>
        <w:ind w:right="567"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L’entreprise doit être ouverte aux changements en étant à l’écoute des clients et de son environnement. De ce fait, elle doit pratiquer systématiquement l’innovation. </w:t>
      </w:r>
    </w:p>
    <w:p w:rsidR="002C1557" w:rsidRDefault="002C1557" w:rsidP="008032D0">
      <w:pPr>
        <w:numPr>
          <w:ilvl w:val="0"/>
          <w:numId w:val="21"/>
        </w:numPr>
        <w:spacing w:after="5" w:line="367" w:lineRule="auto"/>
        <w:ind w:right="567" w:hanging="360"/>
        <w:jc w:val="both"/>
        <w:rPr>
          <w:rFonts w:ascii="Times New Roman" w:hAnsi="Times New Roman" w:cs="Times New Roman"/>
          <w:sz w:val="24"/>
          <w:szCs w:val="24"/>
        </w:rPr>
      </w:pPr>
      <w:r w:rsidRPr="002032D5">
        <w:rPr>
          <w:rFonts w:ascii="Times New Roman" w:hAnsi="Times New Roman" w:cs="Times New Roman"/>
          <w:sz w:val="24"/>
          <w:szCs w:val="24"/>
        </w:rPr>
        <w:t xml:space="preserve">Un concept fédérateur, c’est à dire, que les efforts de l’entreprise doivent graviter autour d’un seul concept et cela en dépit de l’éloignement géographique entre les agences. L’entreprise ne doit pas réaliser une campagne de marketing direct en dehors de ce concept. </w:t>
      </w:r>
    </w:p>
    <w:p w:rsidR="007078F1" w:rsidRDefault="007078F1" w:rsidP="007078F1">
      <w:pPr>
        <w:spacing w:after="5" w:line="367" w:lineRule="auto"/>
        <w:ind w:right="567"/>
        <w:jc w:val="both"/>
        <w:rPr>
          <w:rFonts w:ascii="Times New Roman" w:hAnsi="Times New Roman" w:cs="Times New Roman"/>
          <w:sz w:val="24"/>
          <w:szCs w:val="24"/>
        </w:rPr>
      </w:pPr>
    </w:p>
    <w:p w:rsidR="007078F1" w:rsidRDefault="007078F1" w:rsidP="007078F1">
      <w:pPr>
        <w:spacing w:after="5" w:line="367" w:lineRule="auto"/>
        <w:ind w:right="567"/>
        <w:jc w:val="both"/>
        <w:rPr>
          <w:rFonts w:ascii="Times New Roman" w:hAnsi="Times New Roman" w:cs="Times New Roman"/>
          <w:sz w:val="24"/>
          <w:szCs w:val="24"/>
        </w:rPr>
      </w:pPr>
    </w:p>
    <w:p w:rsidR="007078F1" w:rsidRDefault="007078F1" w:rsidP="007078F1">
      <w:pPr>
        <w:spacing w:after="5" w:line="367" w:lineRule="auto"/>
        <w:ind w:right="567"/>
        <w:jc w:val="both"/>
        <w:rPr>
          <w:rFonts w:ascii="Times New Roman" w:hAnsi="Times New Roman" w:cs="Times New Roman"/>
          <w:sz w:val="24"/>
          <w:szCs w:val="24"/>
        </w:rPr>
      </w:pPr>
    </w:p>
    <w:p w:rsidR="007078F1" w:rsidRDefault="007078F1" w:rsidP="007078F1">
      <w:pPr>
        <w:spacing w:after="5" w:line="367" w:lineRule="auto"/>
        <w:ind w:right="567"/>
        <w:jc w:val="both"/>
        <w:rPr>
          <w:rFonts w:ascii="Times New Roman" w:hAnsi="Times New Roman" w:cs="Times New Roman"/>
          <w:sz w:val="24"/>
          <w:szCs w:val="24"/>
        </w:rPr>
      </w:pPr>
    </w:p>
    <w:p w:rsidR="007078F1" w:rsidRDefault="007078F1" w:rsidP="007078F1">
      <w:pPr>
        <w:spacing w:after="5" w:line="367" w:lineRule="auto"/>
        <w:ind w:right="567"/>
        <w:jc w:val="both"/>
        <w:rPr>
          <w:rFonts w:ascii="Times New Roman" w:hAnsi="Times New Roman" w:cs="Times New Roman"/>
          <w:sz w:val="24"/>
          <w:szCs w:val="24"/>
        </w:rPr>
      </w:pPr>
    </w:p>
    <w:p w:rsidR="007078F1" w:rsidRDefault="007078F1" w:rsidP="007078F1">
      <w:pPr>
        <w:spacing w:after="5" w:line="367" w:lineRule="auto"/>
        <w:ind w:right="567"/>
        <w:jc w:val="both"/>
        <w:rPr>
          <w:rFonts w:ascii="Times New Roman" w:hAnsi="Times New Roman" w:cs="Times New Roman"/>
          <w:sz w:val="24"/>
          <w:szCs w:val="24"/>
        </w:rPr>
      </w:pPr>
    </w:p>
    <w:p w:rsidR="007078F1" w:rsidRDefault="007078F1" w:rsidP="007078F1">
      <w:pPr>
        <w:spacing w:after="5" w:line="367" w:lineRule="auto"/>
        <w:ind w:right="567"/>
        <w:jc w:val="both"/>
        <w:rPr>
          <w:rFonts w:ascii="Times New Roman" w:hAnsi="Times New Roman" w:cs="Times New Roman"/>
          <w:sz w:val="24"/>
          <w:szCs w:val="24"/>
        </w:rPr>
      </w:pPr>
    </w:p>
    <w:p w:rsidR="007078F1" w:rsidRDefault="007078F1" w:rsidP="007078F1">
      <w:pPr>
        <w:spacing w:after="5" w:line="367" w:lineRule="auto"/>
        <w:ind w:right="567"/>
        <w:jc w:val="both"/>
        <w:rPr>
          <w:rFonts w:ascii="Times New Roman" w:hAnsi="Times New Roman" w:cs="Times New Roman"/>
          <w:sz w:val="24"/>
          <w:szCs w:val="24"/>
        </w:rPr>
      </w:pPr>
    </w:p>
    <w:p w:rsidR="007078F1" w:rsidRDefault="007078F1" w:rsidP="007078F1">
      <w:pPr>
        <w:spacing w:after="5" w:line="367" w:lineRule="auto"/>
        <w:ind w:right="567"/>
        <w:jc w:val="both"/>
        <w:rPr>
          <w:rFonts w:ascii="Times New Roman" w:hAnsi="Times New Roman" w:cs="Times New Roman"/>
          <w:sz w:val="24"/>
          <w:szCs w:val="24"/>
        </w:rPr>
      </w:pPr>
    </w:p>
    <w:p w:rsidR="007078F1" w:rsidRDefault="007078F1" w:rsidP="007078F1">
      <w:pPr>
        <w:spacing w:after="5" w:line="367" w:lineRule="auto"/>
        <w:ind w:right="567"/>
        <w:jc w:val="both"/>
        <w:rPr>
          <w:rFonts w:ascii="Times New Roman" w:hAnsi="Times New Roman" w:cs="Times New Roman"/>
          <w:sz w:val="24"/>
          <w:szCs w:val="24"/>
        </w:rPr>
      </w:pPr>
    </w:p>
    <w:p w:rsidR="007078F1" w:rsidRDefault="007078F1" w:rsidP="007078F1">
      <w:pPr>
        <w:spacing w:after="5" w:line="367" w:lineRule="auto"/>
        <w:ind w:right="567"/>
        <w:jc w:val="both"/>
        <w:rPr>
          <w:rFonts w:ascii="Times New Roman" w:hAnsi="Times New Roman" w:cs="Times New Roman"/>
          <w:sz w:val="24"/>
          <w:szCs w:val="24"/>
        </w:rPr>
      </w:pPr>
    </w:p>
    <w:p w:rsidR="007078F1" w:rsidRPr="007078F1" w:rsidRDefault="007078F1" w:rsidP="007078F1">
      <w:pPr>
        <w:spacing w:after="5" w:line="367" w:lineRule="auto"/>
        <w:ind w:right="567"/>
        <w:jc w:val="both"/>
        <w:rPr>
          <w:rFonts w:ascii="Times New Roman" w:hAnsi="Times New Roman" w:cs="Times New Roman"/>
          <w:sz w:val="24"/>
          <w:szCs w:val="24"/>
        </w:rPr>
      </w:pPr>
    </w:p>
    <w:p w:rsidR="00DD0BD2" w:rsidRDefault="00DD0BD2" w:rsidP="002C1557">
      <w:pPr>
        <w:spacing w:after="5" w:line="367" w:lineRule="auto"/>
        <w:ind w:left="720" w:right="567"/>
        <w:jc w:val="both"/>
        <w:rPr>
          <w:rFonts w:ascii="Times New Roman" w:hAnsi="Times New Roman" w:cs="Times New Roman"/>
          <w:b/>
          <w:sz w:val="28"/>
          <w:szCs w:val="28"/>
        </w:rPr>
      </w:pPr>
    </w:p>
    <w:p w:rsidR="00DD0BD2" w:rsidRDefault="00DD0BD2" w:rsidP="002C1557">
      <w:pPr>
        <w:spacing w:after="5" w:line="367" w:lineRule="auto"/>
        <w:ind w:left="720" w:right="567"/>
        <w:jc w:val="both"/>
        <w:rPr>
          <w:rFonts w:ascii="Times New Roman" w:hAnsi="Times New Roman" w:cs="Times New Roman"/>
          <w:b/>
          <w:sz w:val="28"/>
          <w:szCs w:val="28"/>
        </w:rPr>
      </w:pPr>
    </w:p>
    <w:p w:rsidR="00DD0BD2" w:rsidRDefault="00DD0BD2" w:rsidP="002C1557">
      <w:pPr>
        <w:spacing w:after="5" w:line="367" w:lineRule="auto"/>
        <w:ind w:left="720" w:right="567"/>
        <w:jc w:val="both"/>
        <w:rPr>
          <w:rFonts w:ascii="Times New Roman" w:hAnsi="Times New Roman" w:cs="Times New Roman"/>
          <w:b/>
          <w:sz w:val="28"/>
          <w:szCs w:val="28"/>
        </w:rPr>
      </w:pPr>
    </w:p>
    <w:p w:rsidR="00DD0BD2" w:rsidRDefault="00DD0BD2" w:rsidP="002C1557">
      <w:pPr>
        <w:spacing w:after="5" w:line="367" w:lineRule="auto"/>
        <w:ind w:left="720" w:right="567"/>
        <w:jc w:val="both"/>
        <w:rPr>
          <w:rFonts w:ascii="Times New Roman" w:hAnsi="Times New Roman" w:cs="Times New Roman"/>
          <w:b/>
          <w:sz w:val="28"/>
          <w:szCs w:val="28"/>
        </w:rPr>
      </w:pPr>
    </w:p>
    <w:p w:rsidR="00DD0BD2" w:rsidRDefault="00DD0BD2" w:rsidP="002C1557">
      <w:pPr>
        <w:spacing w:after="5" w:line="367" w:lineRule="auto"/>
        <w:ind w:left="720" w:right="567"/>
        <w:jc w:val="both"/>
        <w:rPr>
          <w:rFonts w:ascii="Times New Roman" w:hAnsi="Times New Roman" w:cs="Times New Roman"/>
          <w:b/>
          <w:sz w:val="28"/>
          <w:szCs w:val="28"/>
        </w:rPr>
      </w:pPr>
    </w:p>
    <w:p w:rsidR="00DD0BD2" w:rsidRDefault="00DD0BD2" w:rsidP="002C1557">
      <w:pPr>
        <w:spacing w:after="5" w:line="367" w:lineRule="auto"/>
        <w:ind w:left="720" w:right="567"/>
        <w:jc w:val="both"/>
        <w:rPr>
          <w:rFonts w:ascii="Times New Roman" w:hAnsi="Times New Roman" w:cs="Times New Roman"/>
          <w:b/>
          <w:sz w:val="28"/>
          <w:szCs w:val="28"/>
        </w:rPr>
      </w:pPr>
    </w:p>
    <w:p w:rsidR="00DD0BD2" w:rsidRDefault="00DD0BD2" w:rsidP="002C1557">
      <w:pPr>
        <w:spacing w:after="5" w:line="367" w:lineRule="auto"/>
        <w:ind w:left="720" w:right="567"/>
        <w:jc w:val="both"/>
        <w:rPr>
          <w:rFonts w:ascii="Times New Roman" w:hAnsi="Times New Roman" w:cs="Times New Roman"/>
          <w:b/>
          <w:sz w:val="28"/>
          <w:szCs w:val="28"/>
        </w:rPr>
      </w:pPr>
    </w:p>
    <w:p w:rsidR="00DD0BD2" w:rsidRDefault="00DD0BD2" w:rsidP="002C1557">
      <w:pPr>
        <w:spacing w:after="5" w:line="367" w:lineRule="auto"/>
        <w:ind w:left="720" w:right="567"/>
        <w:jc w:val="both"/>
        <w:rPr>
          <w:rFonts w:ascii="Times New Roman" w:hAnsi="Times New Roman" w:cs="Times New Roman"/>
          <w:b/>
          <w:sz w:val="28"/>
          <w:szCs w:val="28"/>
        </w:rPr>
      </w:pPr>
    </w:p>
    <w:p w:rsidR="00DD0BD2" w:rsidRDefault="00DD0BD2" w:rsidP="002C1557">
      <w:pPr>
        <w:spacing w:after="5" w:line="367" w:lineRule="auto"/>
        <w:ind w:left="720" w:right="567"/>
        <w:jc w:val="both"/>
        <w:rPr>
          <w:rFonts w:ascii="Times New Roman" w:hAnsi="Times New Roman" w:cs="Times New Roman"/>
          <w:b/>
          <w:sz w:val="28"/>
          <w:szCs w:val="28"/>
        </w:rPr>
      </w:pPr>
    </w:p>
    <w:p w:rsidR="00DD0BD2" w:rsidRDefault="00DD0BD2" w:rsidP="002C1557">
      <w:pPr>
        <w:spacing w:after="5" w:line="367" w:lineRule="auto"/>
        <w:ind w:left="720" w:right="567"/>
        <w:jc w:val="both"/>
        <w:rPr>
          <w:rFonts w:ascii="Times New Roman" w:hAnsi="Times New Roman" w:cs="Times New Roman"/>
          <w:b/>
          <w:sz w:val="28"/>
          <w:szCs w:val="28"/>
        </w:rPr>
      </w:pPr>
    </w:p>
    <w:p w:rsidR="00DD0BD2" w:rsidRDefault="00DD0BD2" w:rsidP="002C1557">
      <w:pPr>
        <w:spacing w:after="5" w:line="367" w:lineRule="auto"/>
        <w:ind w:left="720" w:right="567"/>
        <w:jc w:val="both"/>
        <w:rPr>
          <w:rFonts w:ascii="Times New Roman" w:hAnsi="Times New Roman" w:cs="Times New Roman"/>
          <w:b/>
          <w:sz w:val="28"/>
          <w:szCs w:val="28"/>
        </w:rPr>
      </w:pPr>
    </w:p>
    <w:p w:rsidR="00DD0BD2" w:rsidRDefault="00DD0BD2" w:rsidP="002C1557">
      <w:pPr>
        <w:spacing w:after="5" w:line="367" w:lineRule="auto"/>
        <w:ind w:left="720" w:right="567"/>
        <w:jc w:val="both"/>
        <w:rPr>
          <w:rFonts w:ascii="Times New Roman" w:hAnsi="Times New Roman" w:cs="Times New Roman"/>
          <w:b/>
          <w:sz w:val="28"/>
          <w:szCs w:val="28"/>
        </w:rPr>
      </w:pPr>
    </w:p>
    <w:p w:rsidR="002C1557" w:rsidRDefault="002C1557" w:rsidP="002C1557">
      <w:pPr>
        <w:spacing w:after="5" w:line="367" w:lineRule="auto"/>
        <w:ind w:left="720" w:right="567"/>
        <w:jc w:val="both"/>
        <w:rPr>
          <w:rFonts w:ascii="Times New Roman" w:hAnsi="Times New Roman" w:cs="Times New Roman"/>
          <w:b/>
          <w:sz w:val="28"/>
          <w:szCs w:val="28"/>
        </w:rPr>
      </w:pPr>
      <w:r w:rsidRPr="00680173">
        <w:rPr>
          <w:rFonts w:ascii="Times New Roman" w:hAnsi="Times New Roman" w:cs="Times New Roman"/>
          <w:b/>
          <w:sz w:val="28"/>
          <w:szCs w:val="28"/>
        </w:rPr>
        <w:lastRenderedPageBreak/>
        <w:t xml:space="preserve">SECTION 2 : </w:t>
      </w:r>
      <w:r>
        <w:rPr>
          <w:rFonts w:ascii="Times New Roman" w:hAnsi="Times New Roman" w:cs="Times New Roman"/>
          <w:b/>
          <w:sz w:val="28"/>
          <w:szCs w:val="28"/>
        </w:rPr>
        <w:t>L</w:t>
      </w:r>
      <w:r w:rsidRPr="00680173">
        <w:rPr>
          <w:rFonts w:ascii="Times New Roman" w:hAnsi="Times New Roman" w:cs="Times New Roman"/>
          <w:b/>
          <w:sz w:val="28"/>
          <w:szCs w:val="28"/>
        </w:rPr>
        <w:t>a qualité de service :</w:t>
      </w:r>
    </w:p>
    <w:p w:rsidR="007078F1" w:rsidRPr="00680173" w:rsidRDefault="007078F1" w:rsidP="002C1557">
      <w:pPr>
        <w:spacing w:after="5" w:line="367" w:lineRule="auto"/>
        <w:ind w:left="720" w:right="567"/>
        <w:jc w:val="both"/>
        <w:rPr>
          <w:rFonts w:ascii="Times New Roman" w:hAnsi="Times New Roman" w:cs="Times New Roman"/>
          <w:b/>
          <w:sz w:val="28"/>
          <w:szCs w:val="28"/>
        </w:rPr>
      </w:pPr>
    </w:p>
    <w:p w:rsidR="002C1557" w:rsidRPr="002032D5" w:rsidRDefault="002C1557" w:rsidP="003D79F2">
      <w:pPr>
        <w:spacing w:after="17" w:line="360" w:lineRule="auto"/>
        <w:ind w:left="-5" w:right="567" w:firstLine="708"/>
        <w:jc w:val="both"/>
        <w:rPr>
          <w:rFonts w:ascii="Times New Roman" w:hAnsi="Times New Roman" w:cs="Times New Roman"/>
          <w:sz w:val="24"/>
          <w:szCs w:val="24"/>
        </w:rPr>
      </w:pPr>
      <w:r w:rsidRPr="002032D5">
        <w:rPr>
          <w:rFonts w:ascii="Times New Roman" w:hAnsi="Times New Roman" w:cs="Times New Roman"/>
          <w:sz w:val="24"/>
          <w:szCs w:val="24"/>
        </w:rPr>
        <w:t xml:space="preserve">La qualité de service est appréhendée aujourd’hui </w:t>
      </w:r>
      <w:r w:rsidR="00DD0BD2" w:rsidRPr="002032D5">
        <w:rPr>
          <w:rFonts w:ascii="Times New Roman" w:hAnsi="Times New Roman" w:cs="Times New Roman"/>
          <w:sz w:val="24"/>
          <w:szCs w:val="24"/>
        </w:rPr>
        <w:t>comme un</w:t>
      </w:r>
      <w:r w:rsidRPr="002032D5">
        <w:rPr>
          <w:rFonts w:ascii="Times New Roman" w:hAnsi="Times New Roman" w:cs="Times New Roman"/>
          <w:sz w:val="24"/>
          <w:szCs w:val="24"/>
        </w:rPr>
        <w:t xml:space="preserve"> support important, car elle conduit à la satisfaction de la clientèle, qui est l’objectif primordial de chaque entreprise. </w:t>
      </w:r>
    </w:p>
    <w:p w:rsidR="002C1557" w:rsidRPr="002032D5" w:rsidRDefault="002C1557" w:rsidP="003D79F2">
      <w:pPr>
        <w:spacing w:line="360" w:lineRule="auto"/>
        <w:ind w:left="5" w:right="567"/>
        <w:jc w:val="both"/>
        <w:rPr>
          <w:rFonts w:ascii="Times New Roman" w:hAnsi="Times New Roman" w:cs="Times New Roman"/>
          <w:sz w:val="24"/>
          <w:szCs w:val="24"/>
        </w:rPr>
      </w:pPr>
      <w:r w:rsidRPr="002032D5">
        <w:rPr>
          <w:rFonts w:ascii="Times New Roman" w:hAnsi="Times New Roman" w:cs="Times New Roman"/>
          <w:sz w:val="24"/>
          <w:szCs w:val="24"/>
        </w:rPr>
        <w:t xml:space="preserve">Dans ce sens l’entreprise doit opter pour une meilleure démarche de qualité de service pour donner un meilleur service aux clients. </w:t>
      </w:r>
    </w:p>
    <w:p w:rsidR="002C1557" w:rsidRPr="00680173" w:rsidRDefault="002C1557" w:rsidP="002C1557">
      <w:pPr>
        <w:spacing w:after="226" w:line="264" w:lineRule="auto"/>
        <w:ind w:left="5" w:right="567"/>
        <w:jc w:val="both"/>
        <w:rPr>
          <w:rFonts w:ascii="Times New Roman" w:hAnsi="Times New Roman" w:cs="Times New Roman"/>
          <w:sz w:val="28"/>
          <w:szCs w:val="28"/>
        </w:rPr>
      </w:pPr>
      <w:r w:rsidRPr="00CE1192">
        <w:rPr>
          <w:rFonts w:ascii="Times New Roman" w:hAnsi="Times New Roman" w:cs="Times New Roman"/>
          <w:b/>
          <w:sz w:val="24"/>
          <w:szCs w:val="24"/>
        </w:rPr>
        <w:t xml:space="preserve">2.1. Définition de La qualité de service </w:t>
      </w:r>
      <w:r w:rsidRPr="00680173">
        <w:rPr>
          <w:rFonts w:ascii="Times New Roman" w:hAnsi="Times New Roman" w:cs="Times New Roman"/>
          <w:b/>
          <w:sz w:val="28"/>
          <w:szCs w:val="28"/>
        </w:rPr>
        <w:t>:</w:t>
      </w:r>
      <w:r w:rsidRPr="00680173">
        <w:rPr>
          <w:rFonts w:ascii="Times New Roman" w:hAnsi="Times New Roman" w:cs="Times New Roman"/>
          <w:sz w:val="28"/>
          <w:szCs w:val="28"/>
        </w:rPr>
        <w:t xml:space="preserve"> </w:t>
      </w:r>
    </w:p>
    <w:p w:rsidR="002C1557" w:rsidRPr="002032D5" w:rsidRDefault="002C1557" w:rsidP="002C1557">
      <w:pPr>
        <w:spacing w:after="257" w:line="364" w:lineRule="auto"/>
        <w:ind w:right="567"/>
        <w:jc w:val="both"/>
        <w:rPr>
          <w:rFonts w:ascii="Times New Roman" w:hAnsi="Times New Roman" w:cs="Times New Roman"/>
          <w:i/>
          <w:sz w:val="24"/>
          <w:szCs w:val="24"/>
        </w:rPr>
      </w:pPr>
      <w:r w:rsidRPr="002032D5">
        <w:rPr>
          <w:rFonts w:ascii="Times New Roman" w:hAnsi="Times New Roman" w:cs="Times New Roman"/>
          <w:sz w:val="24"/>
          <w:szCs w:val="24"/>
        </w:rPr>
        <w:t xml:space="preserve"> Selon DUBREUIL(S) et ROGER(V) </w:t>
      </w:r>
      <w:r w:rsidRPr="002032D5">
        <w:rPr>
          <w:rFonts w:ascii="Times New Roman" w:hAnsi="Times New Roman" w:cs="Times New Roman"/>
          <w:b/>
          <w:sz w:val="24"/>
          <w:szCs w:val="24"/>
        </w:rPr>
        <w:t xml:space="preserve"> « </w:t>
      </w:r>
      <w:r w:rsidRPr="002032D5">
        <w:rPr>
          <w:rFonts w:ascii="Times New Roman" w:hAnsi="Times New Roman" w:cs="Times New Roman"/>
          <w:i/>
          <w:sz w:val="24"/>
          <w:szCs w:val="24"/>
        </w:rPr>
        <w:t>La</w:t>
      </w:r>
      <w:r w:rsidRPr="002032D5">
        <w:rPr>
          <w:rFonts w:ascii="Times New Roman" w:hAnsi="Times New Roman" w:cs="Times New Roman"/>
          <w:b/>
          <w:i/>
          <w:sz w:val="24"/>
          <w:szCs w:val="24"/>
        </w:rPr>
        <w:t xml:space="preserve"> </w:t>
      </w:r>
      <w:r w:rsidRPr="002032D5">
        <w:rPr>
          <w:rFonts w:ascii="Times New Roman" w:hAnsi="Times New Roman" w:cs="Times New Roman"/>
          <w:i/>
          <w:sz w:val="24"/>
          <w:szCs w:val="24"/>
        </w:rPr>
        <w:t>qualité de service est la mesure de la capacité d’un fournisseur de service à fournir un service répondant aux attentes du client, ses performances sont étroitement liées à la satisfaction du client et donc au succès des services proposés »</w:t>
      </w:r>
      <w:r w:rsidRPr="002032D5">
        <w:rPr>
          <w:rFonts w:ascii="Times New Roman" w:hAnsi="Times New Roman" w:cs="Times New Roman"/>
          <w:i/>
          <w:sz w:val="24"/>
          <w:szCs w:val="24"/>
          <w:vertAlign w:val="superscript"/>
        </w:rPr>
        <w:footnoteReference w:id="20"/>
      </w:r>
      <w:r w:rsidRPr="002032D5">
        <w:rPr>
          <w:rFonts w:ascii="Times New Roman" w:hAnsi="Times New Roman" w:cs="Times New Roman"/>
          <w:i/>
          <w:sz w:val="24"/>
          <w:szCs w:val="24"/>
        </w:rPr>
        <w:t xml:space="preserve"> . </w:t>
      </w:r>
    </w:p>
    <w:p w:rsidR="002C1557" w:rsidRPr="002032D5" w:rsidRDefault="002C1557" w:rsidP="002C1557">
      <w:pPr>
        <w:spacing w:after="187"/>
        <w:ind w:right="567"/>
        <w:jc w:val="both"/>
        <w:rPr>
          <w:rFonts w:ascii="Times New Roman" w:hAnsi="Times New Roman" w:cs="Times New Roman"/>
          <w:sz w:val="24"/>
          <w:szCs w:val="24"/>
        </w:rPr>
      </w:pPr>
      <w:r w:rsidRPr="002032D5">
        <w:rPr>
          <w:rFonts w:ascii="Times New Roman" w:hAnsi="Times New Roman" w:cs="Times New Roman"/>
          <w:sz w:val="24"/>
          <w:szCs w:val="24"/>
        </w:rPr>
        <w:t xml:space="preserve">D’après cette définition on peut constater que la qualité de service est cette capacité de créer une adéquation entre la prestation d’un service et le besoin, si cette adéquation n’est pas établie, il y en a deux situations possibles : une sous-qualité ou une sur-qualité. </w:t>
      </w:r>
    </w:p>
    <w:p w:rsidR="002C1557" w:rsidRPr="002032D5" w:rsidRDefault="002C1557" w:rsidP="00B904C5">
      <w:pPr>
        <w:spacing w:after="187"/>
        <w:ind w:right="567"/>
        <w:jc w:val="both"/>
        <w:rPr>
          <w:rFonts w:ascii="Times New Roman" w:hAnsi="Times New Roman" w:cs="Times New Roman"/>
          <w:sz w:val="24"/>
          <w:szCs w:val="24"/>
        </w:rPr>
      </w:pPr>
      <w:r w:rsidRPr="002032D5">
        <w:rPr>
          <w:rFonts w:ascii="Times New Roman" w:hAnsi="Times New Roman" w:cs="Times New Roman"/>
          <w:sz w:val="24"/>
          <w:szCs w:val="24"/>
        </w:rPr>
        <w:t xml:space="preserve">Jean Jaques DAUDIN définit la qualité de service comme le suit  « </w:t>
      </w:r>
      <w:r w:rsidRPr="002032D5">
        <w:rPr>
          <w:rFonts w:ascii="Times New Roman" w:hAnsi="Times New Roman" w:cs="Times New Roman"/>
          <w:i/>
          <w:sz w:val="24"/>
          <w:szCs w:val="24"/>
        </w:rPr>
        <w:t>La qualité de service dépond tout aussi bien du serveur que du servi ; elle dépond des situations et des personnes et/ou des entreprises d’où la relativité de la notion qualité/service »</w:t>
      </w:r>
      <w:r w:rsidRPr="002032D5">
        <w:rPr>
          <w:rFonts w:ascii="Times New Roman" w:hAnsi="Times New Roman" w:cs="Times New Roman"/>
          <w:i/>
          <w:sz w:val="24"/>
          <w:szCs w:val="24"/>
          <w:vertAlign w:val="superscript"/>
        </w:rPr>
        <w:footnoteReference w:id="21"/>
      </w:r>
      <w:r w:rsidRPr="002032D5">
        <w:rPr>
          <w:rFonts w:ascii="Times New Roman" w:hAnsi="Times New Roman" w:cs="Times New Roman"/>
          <w:i/>
          <w:sz w:val="24"/>
          <w:szCs w:val="24"/>
        </w:rPr>
        <w:t xml:space="preserve"> . </w:t>
      </w:r>
    </w:p>
    <w:p w:rsidR="002C1557" w:rsidRDefault="002C1557" w:rsidP="00B904C5">
      <w:pPr>
        <w:spacing w:after="115" w:line="256" w:lineRule="auto"/>
        <w:ind w:right="567"/>
        <w:jc w:val="both"/>
        <w:rPr>
          <w:rFonts w:ascii="Times New Roman" w:hAnsi="Times New Roman" w:cs="Times New Roman"/>
          <w:i/>
          <w:sz w:val="24"/>
          <w:szCs w:val="24"/>
        </w:rPr>
      </w:pPr>
      <w:r w:rsidRPr="002032D5">
        <w:rPr>
          <w:rFonts w:ascii="Times New Roman" w:hAnsi="Times New Roman" w:cs="Times New Roman"/>
          <w:sz w:val="24"/>
          <w:szCs w:val="24"/>
        </w:rPr>
        <w:t xml:space="preserve">Aussi d’après Gérard TOCQUER et Michel LANGLOIS </w:t>
      </w:r>
      <w:r w:rsidRPr="002032D5">
        <w:rPr>
          <w:rFonts w:ascii="Times New Roman" w:hAnsi="Times New Roman" w:cs="Times New Roman"/>
          <w:i/>
          <w:sz w:val="24"/>
          <w:szCs w:val="24"/>
        </w:rPr>
        <w:t>« La qualité de service est L’écart entre les attentes du client à l’égard du service et la perception de la qualité après avoir utilisé le service »</w:t>
      </w:r>
      <w:r w:rsidRPr="002032D5">
        <w:rPr>
          <w:rFonts w:ascii="Times New Roman" w:hAnsi="Times New Roman" w:cs="Times New Roman"/>
          <w:i/>
          <w:sz w:val="24"/>
          <w:szCs w:val="24"/>
          <w:vertAlign w:val="superscript"/>
        </w:rPr>
        <w:footnoteReference w:id="22"/>
      </w:r>
      <w:r w:rsidRPr="002032D5">
        <w:rPr>
          <w:rFonts w:ascii="Times New Roman" w:hAnsi="Times New Roman" w:cs="Times New Roman"/>
          <w:i/>
          <w:sz w:val="24"/>
          <w:szCs w:val="24"/>
        </w:rPr>
        <w:t xml:space="preserve"> .</w:t>
      </w:r>
    </w:p>
    <w:p w:rsidR="00B904C5" w:rsidRPr="00B904C5" w:rsidRDefault="00B904C5" w:rsidP="00B904C5">
      <w:pPr>
        <w:spacing w:after="115" w:line="256" w:lineRule="auto"/>
        <w:ind w:right="567"/>
        <w:jc w:val="both"/>
        <w:rPr>
          <w:rFonts w:ascii="Times New Roman" w:hAnsi="Times New Roman" w:cs="Times New Roman"/>
          <w:sz w:val="24"/>
          <w:szCs w:val="24"/>
        </w:rPr>
      </w:pPr>
    </w:p>
    <w:p w:rsidR="002C1557" w:rsidRDefault="002C1557" w:rsidP="002C1557">
      <w:pPr>
        <w:spacing w:after="217" w:line="364"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Ces définitions apportent un aspect très important de la qualité de service. En fait, la qualité de service est un concept relatif, c'est-à-dire, parce que le service n'est pas une entité tangible, il est difficile à évaluer, donc son évaluation devra prendre en compte le client, le serveur ou le fournisseur de services et la situation.</w:t>
      </w:r>
    </w:p>
    <w:p w:rsidR="002C1557" w:rsidRPr="002032D5" w:rsidRDefault="002C1557" w:rsidP="002C1557">
      <w:pPr>
        <w:spacing w:after="217" w:line="364" w:lineRule="auto"/>
        <w:ind w:right="567"/>
        <w:jc w:val="both"/>
        <w:rPr>
          <w:rFonts w:ascii="Times New Roman" w:hAnsi="Times New Roman" w:cs="Times New Roman"/>
          <w:i/>
          <w:sz w:val="24"/>
          <w:szCs w:val="24"/>
        </w:rPr>
      </w:pPr>
      <w:r w:rsidRPr="002032D5">
        <w:rPr>
          <w:rFonts w:ascii="Times New Roman" w:hAnsi="Times New Roman" w:cs="Times New Roman"/>
          <w:sz w:val="24"/>
          <w:szCs w:val="24"/>
        </w:rPr>
        <w:t xml:space="preserve">Selon Jean pierre BARUCHE « </w:t>
      </w:r>
      <w:r w:rsidRPr="002032D5">
        <w:rPr>
          <w:rFonts w:ascii="Times New Roman" w:hAnsi="Times New Roman" w:cs="Times New Roman"/>
          <w:i/>
          <w:sz w:val="24"/>
          <w:szCs w:val="24"/>
        </w:rPr>
        <w:t>La qualité de service c’est la prestation, la mise à disposition, l’accompagnement, le conseil, le service après-vente associé au service principal, en quelque sorte la dimension humaine qui se trouve à chaque instant du service »</w:t>
      </w:r>
      <w:r w:rsidRPr="002032D5">
        <w:rPr>
          <w:rFonts w:ascii="Times New Roman" w:hAnsi="Times New Roman" w:cs="Times New Roman"/>
          <w:i/>
          <w:sz w:val="24"/>
          <w:szCs w:val="24"/>
          <w:vertAlign w:val="superscript"/>
        </w:rPr>
        <w:footnoteReference w:id="23"/>
      </w:r>
      <w:r w:rsidRPr="002032D5">
        <w:rPr>
          <w:rFonts w:ascii="Times New Roman" w:hAnsi="Times New Roman" w:cs="Times New Roman"/>
          <w:i/>
          <w:sz w:val="24"/>
          <w:szCs w:val="24"/>
        </w:rPr>
        <w:t xml:space="preserve"> .</w:t>
      </w:r>
    </w:p>
    <w:p w:rsidR="002C1557" w:rsidRPr="002032D5" w:rsidRDefault="002C1557" w:rsidP="002C1557">
      <w:pPr>
        <w:spacing w:after="217" w:line="364" w:lineRule="auto"/>
        <w:ind w:right="567"/>
        <w:jc w:val="both"/>
        <w:rPr>
          <w:rFonts w:ascii="Times New Roman" w:hAnsi="Times New Roman" w:cs="Times New Roman"/>
          <w:sz w:val="24"/>
          <w:szCs w:val="24"/>
        </w:rPr>
      </w:pPr>
      <w:r w:rsidRPr="002032D5">
        <w:rPr>
          <w:rFonts w:ascii="Times New Roman" w:hAnsi="Times New Roman" w:cs="Times New Roman"/>
          <w:sz w:val="24"/>
          <w:szCs w:val="24"/>
        </w:rPr>
        <w:lastRenderedPageBreak/>
        <w:t>On voit ici que la qualité de service est le résultat de l'interaction entre le client et les collaborateurs qui contactent l'entreprise.</w:t>
      </w:r>
    </w:p>
    <w:p w:rsidR="002C1557" w:rsidRPr="002032D5" w:rsidRDefault="002C1557" w:rsidP="002C1557">
      <w:pPr>
        <w:spacing w:after="217" w:line="364"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Sur la base de ces définitions, on peut retenir ce qui suit: Plusieurs auteurs suggèrent que la qualité est associée aux éléments physiques du service, tandis que d'autres auteurs associent la qualité aux résultats de l'interaction entre les consommateurs et le personnel de service, et les entreprises. Certaines personnes expriment la qualité de service de manière plus globale, et pour ces qualités de service, cela est étroitement lié à la satisfaction que les clients tirent de ce service.</w:t>
      </w:r>
    </w:p>
    <w:p w:rsidR="002C1557" w:rsidRPr="00CE1192" w:rsidRDefault="002C1557" w:rsidP="002C1557">
      <w:pPr>
        <w:tabs>
          <w:tab w:val="center" w:pos="921"/>
          <w:tab w:val="center" w:pos="3363"/>
        </w:tabs>
        <w:spacing w:after="312" w:line="264" w:lineRule="auto"/>
        <w:ind w:right="567"/>
        <w:jc w:val="both"/>
        <w:rPr>
          <w:rFonts w:ascii="Times New Roman" w:hAnsi="Times New Roman" w:cs="Times New Roman"/>
          <w:b/>
          <w:sz w:val="24"/>
          <w:szCs w:val="24"/>
        </w:rPr>
      </w:pPr>
      <w:r w:rsidRPr="00CE1192">
        <w:rPr>
          <w:rFonts w:ascii="Times New Roman" w:hAnsi="Times New Roman" w:cs="Times New Roman"/>
          <w:b/>
          <w:sz w:val="24"/>
          <w:szCs w:val="24"/>
        </w:rPr>
        <w:t xml:space="preserve">2.2 Les critères de la qualité de service : </w:t>
      </w:r>
    </w:p>
    <w:p w:rsidR="00B904C5" w:rsidRPr="002032D5" w:rsidRDefault="002C1557" w:rsidP="00EF00D4">
      <w:pPr>
        <w:spacing w:after="206" w:line="360" w:lineRule="auto"/>
        <w:ind w:left="437" w:right="567"/>
        <w:jc w:val="both"/>
        <w:rPr>
          <w:rFonts w:ascii="Times New Roman" w:hAnsi="Times New Roman" w:cs="Times New Roman"/>
          <w:sz w:val="24"/>
          <w:szCs w:val="24"/>
        </w:rPr>
      </w:pPr>
      <w:r w:rsidRPr="002032D5">
        <w:rPr>
          <w:rFonts w:ascii="Times New Roman" w:hAnsi="Times New Roman" w:cs="Times New Roman"/>
          <w:sz w:val="24"/>
          <w:szCs w:val="24"/>
        </w:rPr>
        <w:t xml:space="preserve">Le consommateur perçoit la qualité comme un écart entre le service qu’il reçoit et qu’il évalue, et le service qu’il s’attendait à recevoir. Le jugement du consommateur et son attitude à l’égard du service sont fondés sur une série de critères de choix. Grâce à des groupes de recherche spécialisés, </w:t>
      </w:r>
      <w:proofErr w:type="spellStart"/>
      <w:r w:rsidRPr="002032D5">
        <w:rPr>
          <w:rFonts w:ascii="Times New Roman" w:hAnsi="Times New Roman" w:cs="Times New Roman"/>
          <w:sz w:val="24"/>
          <w:szCs w:val="24"/>
        </w:rPr>
        <w:t>Zeithaml</w:t>
      </w:r>
      <w:proofErr w:type="spellEnd"/>
      <w:r w:rsidRPr="002032D5">
        <w:rPr>
          <w:rFonts w:ascii="Times New Roman" w:hAnsi="Times New Roman" w:cs="Times New Roman"/>
          <w:sz w:val="24"/>
          <w:szCs w:val="24"/>
        </w:rPr>
        <w:t xml:space="preserve">, Berry et </w:t>
      </w:r>
      <w:proofErr w:type="spellStart"/>
      <w:r w:rsidRPr="002032D5">
        <w:rPr>
          <w:rFonts w:ascii="Times New Roman" w:hAnsi="Times New Roman" w:cs="Times New Roman"/>
          <w:sz w:val="24"/>
          <w:szCs w:val="24"/>
        </w:rPr>
        <w:t>Parsuraman</w:t>
      </w:r>
      <w:proofErr w:type="spellEnd"/>
      <w:r w:rsidRPr="002032D5">
        <w:rPr>
          <w:rFonts w:ascii="Times New Roman" w:hAnsi="Times New Roman" w:cs="Times New Roman"/>
          <w:sz w:val="24"/>
          <w:szCs w:val="24"/>
          <w:vertAlign w:val="superscript"/>
        </w:rPr>
        <w:footnoteReference w:id="24"/>
      </w:r>
      <w:r w:rsidRPr="002032D5">
        <w:rPr>
          <w:rFonts w:ascii="Times New Roman" w:hAnsi="Times New Roman" w:cs="Times New Roman"/>
          <w:sz w:val="24"/>
          <w:szCs w:val="24"/>
        </w:rPr>
        <w:t xml:space="preserve"> ont identifié dix critères utilisés par le consommateur afin d’évaluer la qualité du service</w:t>
      </w:r>
      <w:r w:rsidRPr="002032D5">
        <w:rPr>
          <w:rFonts w:ascii="Times New Roman" w:hAnsi="Times New Roman" w:cs="Times New Roman"/>
          <w:sz w:val="24"/>
          <w:szCs w:val="24"/>
          <w:vertAlign w:val="superscript"/>
        </w:rPr>
        <w:footnoteReference w:id="25"/>
      </w:r>
      <w:r w:rsidRPr="002032D5">
        <w:rPr>
          <w:rFonts w:ascii="Times New Roman" w:hAnsi="Times New Roman" w:cs="Times New Roman"/>
          <w:sz w:val="24"/>
          <w:szCs w:val="24"/>
        </w:rPr>
        <w:t xml:space="preserve"> comme les montre le tableau 0</w:t>
      </w:r>
      <w:r w:rsidR="00B904C5">
        <w:rPr>
          <w:rFonts w:ascii="Times New Roman" w:hAnsi="Times New Roman" w:cs="Times New Roman"/>
          <w:sz w:val="24"/>
          <w:szCs w:val="24"/>
        </w:rPr>
        <w:t>1</w:t>
      </w:r>
      <w:r w:rsidRPr="002032D5">
        <w:rPr>
          <w:rFonts w:ascii="Times New Roman" w:hAnsi="Times New Roman" w:cs="Times New Roman"/>
          <w:sz w:val="24"/>
          <w:szCs w:val="24"/>
        </w:rPr>
        <w:t xml:space="preserve"> ci-dessous. </w:t>
      </w:r>
    </w:p>
    <w:p w:rsidR="00B904C5" w:rsidRDefault="006C6CA0" w:rsidP="00EF00D4">
      <w:pPr>
        <w:spacing w:after="49" w:line="360" w:lineRule="auto"/>
        <w:ind w:left="437" w:right="567"/>
        <w:jc w:val="both"/>
        <w:rPr>
          <w:rFonts w:ascii="Times New Roman" w:hAnsi="Times New Roman" w:cs="Times New Roman"/>
          <w:sz w:val="24"/>
          <w:szCs w:val="24"/>
        </w:rPr>
      </w:pPr>
      <w:r w:rsidRPr="00B904C5">
        <w:rPr>
          <w:rFonts w:ascii="Times New Roman" w:hAnsi="Times New Roman" w:cs="Times New Roman"/>
          <w:b/>
          <w:sz w:val="24"/>
          <w:szCs w:val="24"/>
          <w:u w:val="single"/>
        </w:rPr>
        <w:t>Tableau N°01</w:t>
      </w:r>
      <w:r w:rsidR="002C1557" w:rsidRPr="00B904C5">
        <w:rPr>
          <w:rFonts w:ascii="Times New Roman" w:hAnsi="Times New Roman" w:cs="Times New Roman"/>
          <w:sz w:val="24"/>
          <w:szCs w:val="24"/>
          <w:u w:val="single"/>
        </w:rPr>
        <w:t xml:space="preserve"> :</w:t>
      </w:r>
      <w:r w:rsidR="002C1557" w:rsidRPr="002032D5">
        <w:rPr>
          <w:rFonts w:ascii="Times New Roman" w:hAnsi="Times New Roman" w:cs="Times New Roman"/>
          <w:sz w:val="24"/>
          <w:szCs w:val="24"/>
        </w:rPr>
        <w:t xml:space="preserve"> Les dimensions utilisées par les clients pour évaluer la qualité d’un service</w:t>
      </w:r>
    </w:p>
    <w:p w:rsidR="002C1557" w:rsidRPr="002032D5" w:rsidRDefault="002C1557" w:rsidP="002C1557">
      <w:pPr>
        <w:spacing w:after="49" w:line="256" w:lineRule="auto"/>
        <w:ind w:left="437" w:right="567"/>
        <w:jc w:val="both"/>
        <w:rPr>
          <w:rFonts w:ascii="Times New Roman" w:hAnsi="Times New Roman" w:cs="Times New Roman"/>
          <w:sz w:val="24"/>
          <w:szCs w:val="24"/>
        </w:rPr>
      </w:pPr>
      <w:r w:rsidRPr="002032D5">
        <w:rPr>
          <w:rFonts w:ascii="Times New Roman" w:hAnsi="Times New Roman" w:cs="Times New Roman"/>
          <w:sz w:val="24"/>
          <w:szCs w:val="24"/>
        </w:rPr>
        <w:t xml:space="preserve"> </w:t>
      </w:r>
    </w:p>
    <w:tbl>
      <w:tblPr>
        <w:tblW w:w="10034" w:type="dxa"/>
        <w:tblInd w:w="319" w:type="dxa"/>
        <w:tblCellMar>
          <w:top w:w="9" w:type="dxa"/>
          <w:right w:w="444" w:type="dxa"/>
        </w:tblCellMar>
        <w:tblLook w:val="04A0"/>
      </w:tblPr>
      <w:tblGrid>
        <w:gridCol w:w="2666"/>
        <w:gridCol w:w="3013"/>
        <w:gridCol w:w="4355"/>
      </w:tblGrid>
      <w:tr w:rsidR="002C1557" w:rsidRPr="002032D5" w:rsidTr="00B904C5">
        <w:trPr>
          <w:trHeight w:val="838"/>
        </w:trPr>
        <w:tc>
          <w:tcPr>
            <w:tcW w:w="2235" w:type="dxa"/>
            <w:tcBorders>
              <w:top w:val="single" w:sz="4" w:space="0" w:color="000000"/>
              <w:left w:val="single" w:sz="4" w:space="0" w:color="000000"/>
              <w:bottom w:val="single" w:sz="4" w:space="0" w:color="000000"/>
              <w:right w:val="single" w:sz="4" w:space="0" w:color="000000"/>
            </w:tcBorders>
            <w:vAlign w:val="center"/>
            <w:hideMark/>
          </w:tcPr>
          <w:p w:rsidR="001845EC" w:rsidRDefault="001845EC" w:rsidP="00B904C5">
            <w:pPr>
              <w:spacing w:line="256" w:lineRule="auto"/>
              <w:ind w:right="567"/>
              <w:jc w:val="center"/>
              <w:rPr>
                <w:rFonts w:ascii="Times New Roman" w:hAnsi="Times New Roman" w:cs="Times New Roman"/>
                <w:sz w:val="24"/>
                <w:szCs w:val="24"/>
              </w:rPr>
            </w:pPr>
          </w:p>
          <w:p w:rsidR="002C1557" w:rsidRPr="002032D5" w:rsidRDefault="002C1557" w:rsidP="00B904C5">
            <w:pPr>
              <w:spacing w:line="256" w:lineRule="auto"/>
              <w:ind w:right="567"/>
              <w:jc w:val="center"/>
              <w:rPr>
                <w:rFonts w:ascii="Times New Roman" w:hAnsi="Times New Roman" w:cs="Times New Roman"/>
                <w:sz w:val="24"/>
                <w:szCs w:val="24"/>
              </w:rPr>
            </w:pPr>
            <w:r w:rsidRPr="002032D5">
              <w:rPr>
                <w:rFonts w:ascii="Times New Roman" w:hAnsi="Times New Roman" w:cs="Times New Roman"/>
                <w:sz w:val="24"/>
                <w:szCs w:val="24"/>
              </w:rPr>
              <w:t>Dimension</w:t>
            </w:r>
          </w:p>
        </w:tc>
        <w:tc>
          <w:tcPr>
            <w:tcW w:w="3118"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2C1557" w:rsidP="00B904C5">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Définition</w:t>
            </w:r>
          </w:p>
        </w:tc>
        <w:tc>
          <w:tcPr>
            <w:tcW w:w="4681"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2C1557" w:rsidP="00B904C5">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Exemples de questions que les clients peuvent poser</w:t>
            </w:r>
          </w:p>
        </w:tc>
      </w:tr>
      <w:tr w:rsidR="002C1557" w:rsidRPr="002032D5" w:rsidTr="00B904C5">
        <w:trPr>
          <w:trHeight w:val="1666"/>
        </w:trPr>
        <w:tc>
          <w:tcPr>
            <w:tcW w:w="2235"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2C1557" w:rsidP="00B904C5">
            <w:pPr>
              <w:spacing w:after="115" w:line="256" w:lineRule="auto"/>
              <w:ind w:right="567"/>
              <w:jc w:val="center"/>
              <w:rPr>
                <w:rFonts w:ascii="Times New Roman" w:hAnsi="Times New Roman" w:cs="Times New Roman"/>
                <w:sz w:val="24"/>
                <w:szCs w:val="24"/>
              </w:rPr>
            </w:pPr>
          </w:p>
          <w:p w:rsidR="002C1557" w:rsidRPr="002032D5" w:rsidRDefault="002C1557" w:rsidP="00B904C5">
            <w:pPr>
              <w:spacing w:after="112" w:line="256" w:lineRule="auto"/>
              <w:ind w:right="567"/>
              <w:jc w:val="center"/>
              <w:rPr>
                <w:rFonts w:ascii="Times New Roman" w:hAnsi="Times New Roman" w:cs="Times New Roman"/>
                <w:sz w:val="24"/>
                <w:szCs w:val="24"/>
              </w:rPr>
            </w:pPr>
          </w:p>
          <w:p w:rsidR="002C1557" w:rsidRPr="002032D5" w:rsidRDefault="002C1557" w:rsidP="00B904C5">
            <w:pPr>
              <w:spacing w:line="256" w:lineRule="auto"/>
              <w:ind w:right="567"/>
              <w:jc w:val="center"/>
              <w:rPr>
                <w:rFonts w:ascii="Times New Roman" w:hAnsi="Times New Roman" w:cs="Times New Roman"/>
                <w:sz w:val="24"/>
                <w:szCs w:val="24"/>
              </w:rPr>
            </w:pPr>
            <w:r w:rsidRPr="002032D5">
              <w:rPr>
                <w:rFonts w:ascii="Times New Roman" w:hAnsi="Times New Roman" w:cs="Times New Roman"/>
                <w:sz w:val="24"/>
                <w:szCs w:val="24"/>
              </w:rPr>
              <w:t>Crédibilité</w:t>
            </w:r>
          </w:p>
        </w:tc>
        <w:tc>
          <w:tcPr>
            <w:tcW w:w="3118"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71646C" w:rsidP="00B904C5">
            <w:pPr>
              <w:spacing w:line="256" w:lineRule="auto"/>
              <w:ind w:right="567"/>
              <w:rPr>
                <w:rFonts w:ascii="Times New Roman" w:hAnsi="Times New Roman" w:cs="Times New Roman"/>
                <w:sz w:val="24"/>
                <w:szCs w:val="24"/>
              </w:rPr>
            </w:pPr>
            <w:r w:rsidRPr="0071646C">
              <w:rPr>
                <w:rFonts w:ascii="Times New Roman" w:hAnsi="Times New Roman" w:cs="Times New Roman"/>
                <w:sz w:val="24"/>
                <w:szCs w:val="24"/>
              </w:rPr>
              <w:t>C'est une garantie de devenir un fournisseur digne de confiance et honnête.</w:t>
            </w:r>
          </w:p>
        </w:tc>
        <w:tc>
          <w:tcPr>
            <w:tcW w:w="4681" w:type="dxa"/>
            <w:tcBorders>
              <w:top w:val="single" w:sz="4" w:space="0" w:color="000000"/>
              <w:left w:val="single" w:sz="4" w:space="0" w:color="000000"/>
              <w:bottom w:val="single" w:sz="4" w:space="0" w:color="000000"/>
              <w:right w:val="single" w:sz="4" w:space="0" w:color="000000"/>
            </w:tcBorders>
            <w:vAlign w:val="center"/>
            <w:hideMark/>
          </w:tcPr>
          <w:p w:rsidR="0071646C" w:rsidRPr="0071646C" w:rsidRDefault="0071646C" w:rsidP="0071646C">
            <w:pPr>
              <w:spacing w:line="357" w:lineRule="auto"/>
              <w:ind w:right="303"/>
              <w:rPr>
                <w:rFonts w:ascii="Times New Roman" w:hAnsi="Times New Roman" w:cs="Times New Roman"/>
                <w:sz w:val="24"/>
                <w:szCs w:val="24"/>
              </w:rPr>
            </w:pPr>
            <w:r w:rsidRPr="0071646C">
              <w:rPr>
                <w:rFonts w:ascii="Times New Roman" w:hAnsi="Times New Roman" w:cs="Times New Roman"/>
                <w:sz w:val="24"/>
                <w:szCs w:val="24"/>
              </w:rPr>
              <w:t>-Est-ce que la banque près de ch</w:t>
            </w:r>
            <w:r>
              <w:rPr>
                <w:rFonts w:ascii="Times New Roman" w:hAnsi="Times New Roman" w:cs="Times New Roman"/>
                <w:sz w:val="24"/>
                <w:szCs w:val="24"/>
              </w:rPr>
              <w:t xml:space="preserve">ez moi va-t-il bonne réputation </w:t>
            </w:r>
            <w:r w:rsidRPr="0071646C">
              <w:rPr>
                <w:rFonts w:ascii="Times New Roman" w:hAnsi="Times New Roman" w:cs="Times New Roman"/>
                <w:sz w:val="24"/>
                <w:szCs w:val="24"/>
              </w:rPr>
              <w:t>?</w:t>
            </w:r>
          </w:p>
          <w:p w:rsidR="002C1557" w:rsidRPr="002032D5" w:rsidRDefault="0071646C" w:rsidP="0071646C">
            <w:pPr>
              <w:spacing w:line="256" w:lineRule="auto"/>
              <w:ind w:right="567"/>
              <w:rPr>
                <w:rFonts w:ascii="Times New Roman" w:hAnsi="Times New Roman" w:cs="Times New Roman"/>
                <w:sz w:val="24"/>
                <w:szCs w:val="24"/>
              </w:rPr>
            </w:pPr>
            <w:r w:rsidRPr="0071646C">
              <w:rPr>
                <w:rFonts w:ascii="Times New Roman" w:hAnsi="Times New Roman" w:cs="Times New Roman"/>
                <w:sz w:val="24"/>
                <w:szCs w:val="24"/>
              </w:rPr>
              <w:t>-Est-ce que mon fournisseur de services me pousse à acheter ?</w:t>
            </w:r>
          </w:p>
        </w:tc>
      </w:tr>
      <w:tr w:rsidR="002C1557" w:rsidRPr="002032D5" w:rsidTr="00B904C5">
        <w:trPr>
          <w:trHeight w:val="1666"/>
        </w:trPr>
        <w:tc>
          <w:tcPr>
            <w:tcW w:w="2235" w:type="dxa"/>
            <w:tcBorders>
              <w:top w:val="single" w:sz="4" w:space="0" w:color="000000"/>
              <w:left w:val="single" w:sz="4" w:space="0" w:color="000000"/>
              <w:bottom w:val="single" w:sz="4" w:space="0" w:color="000000"/>
              <w:right w:val="single" w:sz="4" w:space="0" w:color="000000"/>
            </w:tcBorders>
            <w:vAlign w:val="center"/>
            <w:hideMark/>
          </w:tcPr>
          <w:p w:rsidR="001845EC" w:rsidRDefault="001845EC" w:rsidP="00B904C5">
            <w:pPr>
              <w:spacing w:line="256" w:lineRule="auto"/>
              <w:ind w:right="567"/>
              <w:jc w:val="center"/>
              <w:rPr>
                <w:rFonts w:ascii="Times New Roman" w:hAnsi="Times New Roman" w:cs="Times New Roman"/>
                <w:sz w:val="24"/>
                <w:szCs w:val="24"/>
              </w:rPr>
            </w:pPr>
          </w:p>
          <w:p w:rsidR="001845EC" w:rsidRDefault="001845EC" w:rsidP="00B904C5">
            <w:pPr>
              <w:spacing w:line="256" w:lineRule="auto"/>
              <w:ind w:right="567"/>
              <w:jc w:val="center"/>
              <w:rPr>
                <w:rFonts w:ascii="Times New Roman" w:hAnsi="Times New Roman" w:cs="Times New Roman"/>
                <w:sz w:val="24"/>
                <w:szCs w:val="24"/>
              </w:rPr>
            </w:pPr>
          </w:p>
          <w:p w:rsidR="002C1557" w:rsidRPr="002032D5" w:rsidRDefault="002C1557" w:rsidP="00B904C5">
            <w:pPr>
              <w:spacing w:line="256" w:lineRule="auto"/>
              <w:ind w:right="567"/>
              <w:jc w:val="center"/>
              <w:rPr>
                <w:rFonts w:ascii="Times New Roman" w:hAnsi="Times New Roman" w:cs="Times New Roman"/>
                <w:sz w:val="24"/>
                <w:szCs w:val="24"/>
              </w:rPr>
            </w:pPr>
            <w:r w:rsidRPr="002032D5">
              <w:rPr>
                <w:rFonts w:ascii="Times New Roman" w:hAnsi="Times New Roman" w:cs="Times New Roman"/>
                <w:sz w:val="24"/>
                <w:szCs w:val="24"/>
              </w:rPr>
              <w:t>Sécurité</w:t>
            </w:r>
          </w:p>
        </w:tc>
        <w:tc>
          <w:tcPr>
            <w:tcW w:w="3118"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71646C" w:rsidP="00B904C5">
            <w:pPr>
              <w:spacing w:line="256" w:lineRule="auto"/>
              <w:ind w:right="567"/>
              <w:rPr>
                <w:rFonts w:ascii="Times New Roman" w:hAnsi="Times New Roman" w:cs="Times New Roman"/>
                <w:sz w:val="24"/>
                <w:szCs w:val="24"/>
              </w:rPr>
            </w:pPr>
            <w:r w:rsidRPr="0071646C">
              <w:rPr>
                <w:rFonts w:ascii="Times New Roman" w:hAnsi="Times New Roman" w:cs="Times New Roman"/>
                <w:sz w:val="24"/>
                <w:szCs w:val="24"/>
              </w:rPr>
              <w:t>C'est une garantie que le fournisseur est exempt de danger, de risque et de doute.</w:t>
            </w:r>
          </w:p>
        </w:tc>
        <w:tc>
          <w:tcPr>
            <w:tcW w:w="4681"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71646C" w:rsidP="00B904C5">
            <w:pPr>
              <w:spacing w:line="256" w:lineRule="auto"/>
              <w:ind w:right="567"/>
              <w:rPr>
                <w:rFonts w:ascii="Times New Roman" w:hAnsi="Times New Roman" w:cs="Times New Roman"/>
                <w:sz w:val="24"/>
                <w:szCs w:val="24"/>
              </w:rPr>
            </w:pPr>
            <w:r w:rsidRPr="0071646C">
              <w:rPr>
                <w:rFonts w:ascii="Times New Roman" w:hAnsi="Times New Roman" w:cs="Times New Roman"/>
                <w:sz w:val="24"/>
                <w:szCs w:val="24"/>
              </w:rPr>
              <w:t>-Est-ce dangereux pour moi d'utiliser ce distributeur de billets la nuit ?</w:t>
            </w:r>
          </w:p>
        </w:tc>
      </w:tr>
      <w:tr w:rsidR="002C1557" w:rsidRPr="002032D5" w:rsidTr="00B904C5">
        <w:trPr>
          <w:trHeight w:val="1666"/>
        </w:trPr>
        <w:tc>
          <w:tcPr>
            <w:tcW w:w="2235" w:type="dxa"/>
            <w:tcBorders>
              <w:top w:val="single" w:sz="4" w:space="0" w:color="000000"/>
              <w:left w:val="single" w:sz="4" w:space="0" w:color="000000"/>
              <w:bottom w:val="single" w:sz="4" w:space="0" w:color="000000"/>
              <w:right w:val="single" w:sz="4" w:space="0" w:color="000000"/>
            </w:tcBorders>
            <w:vAlign w:val="center"/>
            <w:hideMark/>
          </w:tcPr>
          <w:p w:rsidR="002C1557" w:rsidRDefault="002C1557" w:rsidP="00B904C5">
            <w:pPr>
              <w:spacing w:line="256" w:lineRule="auto"/>
              <w:ind w:right="567"/>
              <w:jc w:val="center"/>
              <w:rPr>
                <w:rFonts w:ascii="Times New Roman" w:hAnsi="Times New Roman" w:cs="Times New Roman"/>
                <w:sz w:val="24"/>
                <w:szCs w:val="24"/>
              </w:rPr>
            </w:pPr>
          </w:p>
          <w:p w:rsidR="002C1557" w:rsidRDefault="002C1557" w:rsidP="00B904C5">
            <w:pPr>
              <w:spacing w:line="256" w:lineRule="auto"/>
              <w:ind w:right="567"/>
              <w:jc w:val="center"/>
              <w:rPr>
                <w:rFonts w:ascii="Times New Roman" w:hAnsi="Times New Roman" w:cs="Times New Roman"/>
                <w:sz w:val="24"/>
                <w:szCs w:val="24"/>
              </w:rPr>
            </w:pPr>
          </w:p>
          <w:p w:rsidR="002C1557" w:rsidRPr="002032D5" w:rsidRDefault="002C1557" w:rsidP="00B904C5">
            <w:pPr>
              <w:spacing w:line="256" w:lineRule="auto"/>
              <w:ind w:right="567"/>
              <w:jc w:val="center"/>
              <w:rPr>
                <w:rFonts w:ascii="Times New Roman" w:hAnsi="Times New Roman" w:cs="Times New Roman"/>
                <w:sz w:val="24"/>
                <w:szCs w:val="24"/>
              </w:rPr>
            </w:pPr>
            <w:r w:rsidRPr="002032D5">
              <w:rPr>
                <w:rFonts w:ascii="Times New Roman" w:hAnsi="Times New Roman" w:cs="Times New Roman"/>
                <w:sz w:val="24"/>
                <w:szCs w:val="24"/>
              </w:rPr>
              <w:t>Accessibilité</w:t>
            </w:r>
          </w:p>
        </w:tc>
        <w:tc>
          <w:tcPr>
            <w:tcW w:w="3118"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71646C" w:rsidP="00B904C5">
            <w:pPr>
              <w:spacing w:line="256" w:lineRule="auto"/>
              <w:ind w:right="567"/>
              <w:rPr>
                <w:rFonts w:ascii="Times New Roman" w:hAnsi="Times New Roman" w:cs="Times New Roman"/>
                <w:sz w:val="24"/>
                <w:szCs w:val="24"/>
              </w:rPr>
            </w:pPr>
            <w:r w:rsidRPr="0071646C">
              <w:rPr>
                <w:rFonts w:ascii="Times New Roman" w:hAnsi="Times New Roman" w:cs="Times New Roman"/>
                <w:sz w:val="24"/>
                <w:szCs w:val="24"/>
              </w:rPr>
              <w:t>Il comprend un accès facile à l'entreprise et un contact facile avec les employés.</w:t>
            </w:r>
          </w:p>
        </w:tc>
        <w:tc>
          <w:tcPr>
            <w:tcW w:w="4681" w:type="dxa"/>
            <w:tcBorders>
              <w:top w:val="single" w:sz="4" w:space="0" w:color="000000"/>
              <w:left w:val="single" w:sz="4" w:space="0" w:color="000000"/>
              <w:bottom w:val="single" w:sz="4" w:space="0" w:color="000000"/>
              <w:right w:val="single" w:sz="4" w:space="0" w:color="000000"/>
            </w:tcBorders>
            <w:vAlign w:val="center"/>
            <w:hideMark/>
          </w:tcPr>
          <w:p w:rsidR="0071646C" w:rsidRPr="0071646C" w:rsidRDefault="0071646C" w:rsidP="0071646C">
            <w:pPr>
              <w:spacing w:line="393" w:lineRule="auto"/>
              <w:ind w:right="567"/>
              <w:rPr>
                <w:rFonts w:ascii="Times New Roman" w:hAnsi="Times New Roman" w:cs="Times New Roman"/>
                <w:sz w:val="24"/>
                <w:szCs w:val="24"/>
              </w:rPr>
            </w:pPr>
            <w:r w:rsidRPr="0071646C">
              <w:rPr>
                <w:rFonts w:ascii="Times New Roman" w:hAnsi="Times New Roman" w:cs="Times New Roman"/>
                <w:sz w:val="24"/>
                <w:szCs w:val="24"/>
              </w:rPr>
              <w:t>-La banque est-elle située dans un endroit pratique ?</w:t>
            </w:r>
          </w:p>
          <w:p w:rsidR="002C1557" w:rsidRPr="002032D5" w:rsidRDefault="0071646C" w:rsidP="0071646C">
            <w:pPr>
              <w:spacing w:line="256" w:lineRule="auto"/>
              <w:ind w:right="567"/>
              <w:rPr>
                <w:rFonts w:ascii="Times New Roman" w:hAnsi="Times New Roman" w:cs="Times New Roman"/>
                <w:sz w:val="24"/>
                <w:szCs w:val="24"/>
              </w:rPr>
            </w:pPr>
            <w:r w:rsidRPr="0071646C">
              <w:rPr>
                <w:rFonts w:ascii="Times New Roman" w:hAnsi="Times New Roman" w:cs="Times New Roman"/>
                <w:sz w:val="24"/>
                <w:szCs w:val="24"/>
              </w:rPr>
              <w:t>-Est-il facile pour moi de parler au responsable lorsqu'un problème survient ?</w:t>
            </w:r>
          </w:p>
        </w:tc>
      </w:tr>
      <w:tr w:rsidR="002C1557" w:rsidRPr="002032D5" w:rsidTr="00B904C5">
        <w:trPr>
          <w:trHeight w:val="2497"/>
        </w:trPr>
        <w:tc>
          <w:tcPr>
            <w:tcW w:w="2235" w:type="dxa"/>
            <w:tcBorders>
              <w:top w:val="single" w:sz="4" w:space="0" w:color="000000"/>
              <w:left w:val="single" w:sz="4" w:space="0" w:color="000000"/>
              <w:bottom w:val="single" w:sz="4" w:space="0" w:color="000000"/>
              <w:right w:val="single" w:sz="4" w:space="0" w:color="000000"/>
            </w:tcBorders>
            <w:vAlign w:val="center"/>
            <w:hideMark/>
          </w:tcPr>
          <w:p w:rsidR="002C1557" w:rsidRDefault="002C1557" w:rsidP="00B904C5">
            <w:pPr>
              <w:spacing w:line="256" w:lineRule="auto"/>
              <w:ind w:right="567"/>
              <w:jc w:val="center"/>
              <w:rPr>
                <w:rFonts w:ascii="Times New Roman" w:hAnsi="Times New Roman" w:cs="Times New Roman"/>
                <w:sz w:val="24"/>
                <w:szCs w:val="24"/>
              </w:rPr>
            </w:pPr>
          </w:p>
          <w:p w:rsidR="002C1557" w:rsidRDefault="002C1557" w:rsidP="00B904C5">
            <w:pPr>
              <w:spacing w:line="256" w:lineRule="auto"/>
              <w:ind w:right="567"/>
              <w:jc w:val="center"/>
              <w:rPr>
                <w:rFonts w:ascii="Times New Roman" w:hAnsi="Times New Roman" w:cs="Times New Roman"/>
                <w:sz w:val="24"/>
                <w:szCs w:val="24"/>
              </w:rPr>
            </w:pPr>
          </w:p>
          <w:p w:rsidR="002C1557" w:rsidRDefault="002C1557" w:rsidP="00B904C5">
            <w:pPr>
              <w:spacing w:line="256" w:lineRule="auto"/>
              <w:ind w:right="567"/>
              <w:jc w:val="center"/>
              <w:rPr>
                <w:rFonts w:ascii="Times New Roman" w:hAnsi="Times New Roman" w:cs="Times New Roman"/>
                <w:sz w:val="24"/>
                <w:szCs w:val="24"/>
              </w:rPr>
            </w:pPr>
          </w:p>
          <w:p w:rsidR="002C1557" w:rsidRDefault="002C1557" w:rsidP="00B904C5">
            <w:pPr>
              <w:spacing w:line="256" w:lineRule="auto"/>
              <w:ind w:right="567"/>
              <w:jc w:val="center"/>
              <w:rPr>
                <w:rFonts w:ascii="Times New Roman" w:hAnsi="Times New Roman" w:cs="Times New Roman"/>
                <w:sz w:val="24"/>
                <w:szCs w:val="24"/>
              </w:rPr>
            </w:pPr>
          </w:p>
          <w:p w:rsidR="002C1557" w:rsidRPr="002032D5" w:rsidRDefault="002C1557" w:rsidP="00B904C5">
            <w:pPr>
              <w:spacing w:line="256" w:lineRule="auto"/>
              <w:ind w:right="567"/>
              <w:jc w:val="center"/>
              <w:rPr>
                <w:rFonts w:ascii="Times New Roman" w:hAnsi="Times New Roman" w:cs="Times New Roman"/>
                <w:sz w:val="24"/>
                <w:szCs w:val="24"/>
              </w:rPr>
            </w:pPr>
            <w:r w:rsidRPr="002032D5">
              <w:rPr>
                <w:rFonts w:ascii="Times New Roman" w:hAnsi="Times New Roman" w:cs="Times New Roman"/>
                <w:sz w:val="24"/>
                <w:szCs w:val="24"/>
              </w:rPr>
              <w:t>Communication</w:t>
            </w:r>
          </w:p>
        </w:tc>
        <w:tc>
          <w:tcPr>
            <w:tcW w:w="3118" w:type="dxa"/>
            <w:tcBorders>
              <w:top w:val="single" w:sz="4" w:space="0" w:color="000000"/>
              <w:left w:val="single" w:sz="4" w:space="0" w:color="000000"/>
              <w:bottom w:val="single" w:sz="4" w:space="0" w:color="000000"/>
              <w:right w:val="single" w:sz="4" w:space="0" w:color="000000"/>
            </w:tcBorders>
            <w:vAlign w:val="center"/>
            <w:hideMark/>
          </w:tcPr>
          <w:p w:rsidR="001D440F" w:rsidRDefault="001D440F" w:rsidP="00B904C5">
            <w:pPr>
              <w:spacing w:line="256" w:lineRule="auto"/>
              <w:ind w:right="567"/>
              <w:rPr>
                <w:rFonts w:ascii="Times New Roman" w:hAnsi="Times New Roman" w:cs="Times New Roman"/>
                <w:sz w:val="24"/>
                <w:szCs w:val="24"/>
              </w:rPr>
            </w:pPr>
          </w:p>
          <w:p w:rsidR="002C1557" w:rsidRPr="002032D5" w:rsidRDefault="0071646C" w:rsidP="00B904C5">
            <w:pPr>
              <w:spacing w:line="256" w:lineRule="auto"/>
              <w:ind w:right="567"/>
              <w:rPr>
                <w:rFonts w:ascii="Times New Roman" w:hAnsi="Times New Roman" w:cs="Times New Roman"/>
                <w:sz w:val="24"/>
                <w:szCs w:val="24"/>
              </w:rPr>
            </w:pPr>
            <w:r w:rsidRPr="0071646C">
              <w:rPr>
                <w:rFonts w:ascii="Times New Roman" w:hAnsi="Times New Roman" w:cs="Times New Roman"/>
                <w:sz w:val="24"/>
                <w:szCs w:val="24"/>
              </w:rPr>
              <w:t>Il est à l'écoute des clients et leur fournit régulièrement des informations.</w:t>
            </w:r>
          </w:p>
        </w:tc>
        <w:tc>
          <w:tcPr>
            <w:tcW w:w="4681" w:type="dxa"/>
            <w:tcBorders>
              <w:top w:val="single" w:sz="4" w:space="0" w:color="000000"/>
              <w:left w:val="single" w:sz="4" w:space="0" w:color="000000"/>
              <w:bottom w:val="single" w:sz="4" w:space="0" w:color="000000"/>
              <w:right w:val="single" w:sz="4" w:space="0" w:color="000000"/>
            </w:tcBorders>
            <w:vAlign w:val="center"/>
            <w:hideMark/>
          </w:tcPr>
          <w:p w:rsidR="0071646C" w:rsidRPr="0071646C" w:rsidRDefault="0071646C" w:rsidP="0071646C">
            <w:pPr>
              <w:spacing w:line="256" w:lineRule="auto"/>
              <w:ind w:right="567"/>
              <w:rPr>
                <w:rFonts w:ascii="Times New Roman" w:hAnsi="Times New Roman" w:cs="Times New Roman"/>
                <w:sz w:val="24"/>
                <w:szCs w:val="24"/>
              </w:rPr>
            </w:pPr>
            <w:r w:rsidRPr="0071646C">
              <w:rPr>
                <w:rFonts w:ascii="Times New Roman" w:hAnsi="Times New Roman" w:cs="Times New Roman"/>
                <w:sz w:val="24"/>
                <w:szCs w:val="24"/>
              </w:rPr>
              <w:t>-Si j'ai une réclamation, la personne de contact sera-t-elle disposée à m'écouter ?</w:t>
            </w:r>
          </w:p>
          <w:p w:rsidR="0071646C" w:rsidRPr="0071646C" w:rsidRDefault="0071646C" w:rsidP="0071646C">
            <w:pPr>
              <w:spacing w:line="256" w:lineRule="auto"/>
              <w:ind w:right="567"/>
              <w:rPr>
                <w:rFonts w:ascii="Times New Roman" w:hAnsi="Times New Roman" w:cs="Times New Roman"/>
                <w:sz w:val="24"/>
                <w:szCs w:val="24"/>
              </w:rPr>
            </w:pPr>
            <w:r w:rsidRPr="0071646C">
              <w:rPr>
                <w:rFonts w:ascii="Times New Roman" w:hAnsi="Times New Roman" w:cs="Times New Roman"/>
                <w:sz w:val="24"/>
                <w:szCs w:val="24"/>
              </w:rPr>
              <w:t xml:space="preserve">-Est-ce que mon propre conseiller clientèle utilise une langue que je comprends ?  </w:t>
            </w:r>
          </w:p>
          <w:p w:rsidR="002C1557" w:rsidRPr="002032D5" w:rsidRDefault="0071646C" w:rsidP="0071646C">
            <w:pPr>
              <w:spacing w:line="256" w:lineRule="auto"/>
              <w:ind w:right="567"/>
              <w:rPr>
                <w:rFonts w:ascii="Times New Roman" w:hAnsi="Times New Roman" w:cs="Times New Roman"/>
                <w:sz w:val="24"/>
                <w:szCs w:val="24"/>
              </w:rPr>
            </w:pPr>
            <w:r w:rsidRPr="0071646C">
              <w:rPr>
                <w:rFonts w:ascii="Times New Roman" w:hAnsi="Times New Roman" w:cs="Times New Roman"/>
                <w:sz w:val="24"/>
                <w:szCs w:val="24"/>
              </w:rPr>
              <w:t>-Quand mon propre conseiller clientèle reporte notre rendez-vous, va-t-il m'avertir ?</w:t>
            </w:r>
          </w:p>
        </w:tc>
      </w:tr>
      <w:tr w:rsidR="002C1557" w:rsidRPr="002032D5" w:rsidTr="00B904C5">
        <w:trPr>
          <w:trHeight w:val="1666"/>
        </w:trPr>
        <w:tc>
          <w:tcPr>
            <w:tcW w:w="2235" w:type="dxa"/>
            <w:tcBorders>
              <w:top w:val="single" w:sz="4" w:space="0" w:color="000000"/>
              <w:left w:val="single" w:sz="4" w:space="0" w:color="000000"/>
              <w:bottom w:val="single" w:sz="4" w:space="0" w:color="000000"/>
              <w:right w:val="single" w:sz="4" w:space="0" w:color="000000"/>
            </w:tcBorders>
            <w:vAlign w:val="center"/>
            <w:hideMark/>
          </w:tcPr>
          <w:p w:rsidR="002C1557" w:rsidRDefault="002C1557" w:rsidP="00B904C5">
            <w:pPr>
              <w:spacing w:after="112" w:line="256" w:lineRule="auto"/>
              <w:ind w:right="567"/>
              <w:jc w:val="center"/>
              <w:rPr>
                <w:rFonts w:ascii="Times New Roman" w:hAnsi="Times New Roman" w:cs="Times New Roman"/>
                <w:sz w:val="24"/>
                <w:szCs w:val="24"/>
              </w:rPr>
            </w:pPr>
          </w:p>
          <w:p w:rsidR="002C1557" w:rsidRDefault="002C1557" w:rsidP="00B904C5">
            <w:pPr>
              <w:spacing w:after="112" w:line="256" w:lineRule="auto"/>
              <w:ind w:right="567"/>
              <w:jc w:val="center"/>
              <w:rPr>
                <w:rFonts w:ascii="Times New Roman" w:hAnsi="Times New Roman" w:cs="Times New Roman"/>
                <w:sz w:val="24"/>
                <w:szCs w:val="24"/>
              </w:rPr>
            </w:pPr>
          </w:p>
          <w:p w:rsidR="002C1557" w:rsidRPr="002032D5" w:rsidRDefault="002C1557" w:rsidP="00B904C5">
            <w:pPr>
              <w:spacing w:after="112" w:line="256" w:lineRule="auto"/>
              <w:ind w:right="567"/>
              <w:jc w:val="center"/>
              <w:rPr>
                <w:rFonts w:ascii="Times New Roman" w:hAnsi="Times New Roman" w:cs="Times New Roman"/>
                <w:sz w:val="24"/>
                <w:szCs w:val="24"/>
              </w:rPr>
            </w:pPr>
            <w:r w:rsidRPr="002032D5">
              <w:rPr>
                <w:rFonts w:ascii="Times New Roman" w:hAnsi="Times New Roman" w:cs="Times New Roman"/>
                <w:sz w:val="24"/>
                <w:szCs w:val="24"/>
              </w:rPr>
              <w:t>Compréhension</w:t>
            </w:r>
          </w:p>
          <w:p w:rsidR="002C1557" w:rsidRPr="002032D5" w:rsidRDefault="002C1557" w:rsidP="00B904C5">
            <w:pPr>
              <w:spacing w:line="256" w:lineRule="auto"/>
              <w:ind w:right="567"/>
              <w:jc w:val="center"/>
              <w:rPr>
                <w:rFonts w:ascii="Times New Roman" w:hAnsi="Times New Roman" w:cs="Times New Roman"/>
                <w:sz w:val="24"/>
                <w:szCs w:val="24"/>
              </w:rPr>
            </w:pPr>
            <w:r w:rsidRPr="002032D5">
              <w:rPr>
                <w:rFonts w:ascii="Times New Roman" w:hAnsi="Times New Roman" w:cs="Times New Roman"/>
                <w:sz w:val="24"/>
                <w:szCs w:val="24"/>
              </w:rPr>
              <w:t>du client</w:t>
            </w:r>
          </w:p>
        </w:tc>
        <w:tc>
          <w:tcPr>
            <w:tcW w:w="3118"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2C1557" w:rsidP="00B904C5">
            <w:pPr>
              <w:spacing w:after="142" w:line="256" w:lineRule="auto"/>
              <w:ind w:right="567"/>
              <w:rPr>
                <w:rFonts w:ascii="Times New Roman" w:hAnsi="Times New Roman" w:cs="Times New Roman"/>
                <w:sz w:val="24"/>
                <w:szCs w:val="24"/>
              </w:rPr>
            </w:pPr>
            <w:r>
              <w:rPr>
                <w:rFonts w:ascii="Times New Roman" w:hAnsi="Times New Roman" w:cs="Times New Roman"/>
                <w:sz w:val="24"/>
                <w:szCs w:val="24"/>
              </w:rPr>
              <w:t xml:space="preserve">Les efforts fournis </w:t>
            </w:r>
            <w:r w:rsidRPr="002032D5">
              <w:rPr>
                <w:rFonts w:ascii="Times New Roman" w:hAnsi="Times New Roman" w:cs="Times New Roman"/>
                <w:sz w:val="24"/>
                <w:szCs w:val="24"/>
              </w:rPr>
              <w:t>par</w:t>
            </w:r>
          </w:p>
          <w:p w:rsidR="002C1557" w:rsidRPr="002032D5" w:rsidRDefault="002C1557" w:rsidP="00B904C5">
            <w:pPr>
              <w:spacing w:line="256" w:lineRule="auto"/>
              <w:ind w:right="567"/>
              <w:rPr>
                <w:rFonts w:ascii="Times New Roman" w:hAnsi="Times New Roman" w:cs="Times New Roman"/>
                <w:sz w:val="24"/>
                <w:szCs w:val="24"/>
              </w:rPr>
            </w:pPr>
            <w:r>
              <w:rPr>
                <w:rFonts w:ascii="Times New Roman" w:hAnsi="Times New Roman" w:cs="Times New Roman"/>
                <w:sz w:val="24"/>
                <w:szCs w:val="24"/>
              </w:rPr>
              <w:t xml:space="preserve">l’entreprise </w:t>
            </w:r>
            <w:r w:rsidRPr="002032D5">
              <w:rPr>
                <w:rFonts w:ascii="Times New Roman" w:hAnsi="Times New Roman" w:cs="Times New Roman"/>
                <w:sz w:val="24"/>
                <w:szCs w:val="24"/>
              </w:rPr>
              <w:t>pour connaître les clients et leurs besoins.</w:t>
            </w:r>
          </w:p>
        </w:tc>
        <w:tc>
          <w:tcPr>
            <w:tcW w:w="4681" w:type="dxa"/>
            <w:tcBorders>
              <w:top w:val="single" w:sz="4" w:space="0" w:color="000000"/>
              <w:left w:val="single" w:sz="4" w:space="0" w:color="000000"/>
              <w:bottom w:val="single" w:sz="4" w:space="0" w:color="000000"/>
              <w:right w:val="single" w:sz="4" w:space="0" w:color="000000"/>
            </w:tcBorders>
            <w:vAlign w:val="center"/>
            <w:hideMark/>
          </w:tcPr>
          <w:p w:rsidR="0071646C" w:rsidRPr="0071646C" w:rsidRDefault="0071646C" w:rsidP="0071646C">
            <w:pPr>
              <w:spacing w:after="2" w:line="355" w:lineRule="auto"/>
              <w:ind w:right="567"/>
              <w:rPr>
                <w:rFonts w:ascii="Times New Roman" w:hAnsi="Times New Roman" w:cs="Times New Roman"/>
                <w:sz w:val="24"/>
                <w:szCs w:val="24"/>
              </w:rPr>
            </w:pPr>
            <w:r w:rsidRPr="0071646C">
              <w:rPr>
                <w:rFonts w:ascii="Times New Roman" w:hAnsi="Times New Roman" w:cs="Times New Roman"/>
                <w:sz w:val="24"/>
                <w:szCs w:val="24"/>
              </w:rPr>
              <w:t>- Suis-je écouté pour comprendre mes besoins dans ce métier ?</w:t>
            </w:r>
          </w:p>
          <w:p w:rsidR="002C1557" w:rsidRPr="002032D5" w:rsidRDefault="0071646C" w:rsidP="0071646C">
            <w:pPr>
              <w:spacing w:line="256" w:lineRule="auto"/>
              <w:ind w:right="20"/>
              <w:rPr>
                <w:rFonts w:ascii="Times New Roman" w:hAnsi="Times New Roman" w:cs="Times New Roman"/>
                <w:sz w:val="24"/>
                <w:szCs w:val="24"/>
              </w:rPr>
            </w:pPr>
            <w:r w:rsidRPr="0071646C">
              <w:rPr>
                <w:rFonts w:ascii="Times New Roman" w:hAnsi="Times New Roman" w:cs="Times New Roman"/>
                <w:sz w:val="24"/>
                <w:szCs w:val="24"/>
              </w:rPr>
              <w:t>-Mon banquier comprend-il la nature de mes objectifs financiers ?</w:t>
            </w:r>
          </w:p>
        </w:tc>
      </w:tr>
      <w:tr w:rsidR="002C1557" w:rsidRPr="002032D5" w:rsidTr="00B904C5">
        <w:trPr>
          <w:trHeight w:val="423"/>
        </w:trPr>
        <w:tc>
          <w:tcPr>
            <w:tcW w:w="2235"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2C1557" w:rsidP="00B904C5">
            <w:pPr>
              <w:spacing w:line="256" w:lineRule="auto"/>
              <w:ind w:right="567"/>
              <w:jc w:val="center"/>
              <w:rPr>
                <w:rFonts w:ascii="Times New Roman" w:hAnsi="Times New Roman" w:cs="Times New Roman"/>
                <w:sz w:val="24"/>
                <w:szCs w:val="24"/>
              </w:rPr>
            </w:pPr>
            <w:r w:rsidRPr="002032D5">
              <w:rPr>
                <w:rFonts w:ascii="Times New Roman" w:hAnsi="Times New Roman" w:cs="Times New Roman"/>
                <w:sz w:val="24"/>
                <w:szCs w:val="24"/>
              </w:rPr>
              <w:t>Tangibilité</w:t>
            </w:r>
          </w:p>
        </w:tc>
        <w:tc>
          <w:tcPr>
            <w:tcW w:w="3118"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2C1557" w:rsidP="00B904C5">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Apparence physique des</w:t>
            </w:r>
          </w:p>
        </w:tc>
        <w:tc>
          <w:tcPr>
            <w:tcW w:w="4681"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2C1557" w:rsidP="00B904C5">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w:t>
            </w:r>
            <w:r w:rsidR="0071646C">
              <w:t xml:space="preserve"> </w:t>
            </w:r>
            <w:r w:rsidR="0071646C" w:rsidRPr="0071646C">
              <w:rPr>
                <w:rFonts w:ascii="Times New Roman" w:hAnsi="Times New Roman" w:cs="Times New Roman"/>
                <w:sz w:val="24"/>
                <w:szCs w:val="24"/>
              </w:rPr>
              <w:t>Est-ce que mon banquier est habillé convenablement ?</w:t>
            </w:r>
          </w:p>
        </w:tc>
      </w:tr>
      <w:tr w:rsidR="002C1557" w:rsidRPr="002032D5" w:rsidTr="00B904C5">
        <w:trPr>
          <w:trHeight w:val="2081"/>
        </w:trPr>
        <w:tc>
          <w:tcPr>
            <w:tcW w:w="2235" w:type="dxa"/>
            <w:tcBorders>
              <w:top w:val="single" w:sz="4" w:space="0" w:color="000000"/>
              <w:left w:val="single" w:sz="4" w:space="0" w:color="000000"/>
              <w:bottom w:val="single" w:sz="4" w:space="0" w:color="000000"/>
              <w:right w:val="single" w:sz="4" w:space="0" w:color="000000"/>
            </w:tcBorders>
            <w:vAlign w:val="center"/>
          </w:tcPr>
          <w:p w:rsidR="002C1557" w:rsidRPr="002032D5" w:rsidRDefault="00295512" w:rsidP="00B904C5">
            <w:pPr>
              <w:spacing w:after="160" w:line="256" w:lineRule="auto"/>
              <w:ind w:right="567"/>
              <w:jc w:val="center"/>
              <w:rPr>
                <w:rFonts w:ascii="Times New Roman" w:hAnsi="Times New Roman" w:cs="Times New Roman"/>
                <w:sz w:val="24"/>
                <w:szCs w:val="24"/>
              </w:rPr>
            </w:pPr>
            <w:r>
              <w:rPr>
                <w:rFonts w:ascii="Times New Roman" w:hAnsi="Times New Roman" w:cs="Times New Roman"/>
                <w:sz w:val="24"/>
                <w:szCs w:val="24"/>
              </w:rPr>
              <w:t xml:space="preserve">Rapidité </w:t>
            </w:r>
            <w:r w:rsidRPr="002032D5">
              <w:rPr>
                <w:rFonts w:ascii="Times New Roman" w:hAnsi="Times New Roman" w:cs="Times New Roman"/>
                <w:sz w:val="24"/>
                <w:szCs w:val="24"/>
              </w:rPr>
              <w:t>ou réactivité</w:t>
            </w:r>
          </w:p>
        </w:tc>
        <w:tc>
          <w:tcPr>
            <w:tcW w:w="3118" w:type="dxa"/>
            <w:tcBorders>
              <w:top w:val="single" w:sz="4" w:space="0" w:color="000000"/>
              <w:left w:val="single" w:sz="4" w:space="0" w:color="000000"/>
              <w:bottom w:val="single" w:sz="4" w:space="0" w:color="000000"/>
              <w:right w:val="single" w:sz="4" w:space="0" w:color="000000"/>
            </w:tcBorders>
            <w:vAlign w:val="center"/>
            <w:hideMark/>
          </w:tcPr>
          <w:p w:rsidR="00295512" w:rsidRDefault="00295512" w:rsidP="00B904C5">
            <w:pPr>
              <w:spacing w:line="256" w:lineRule="auto"/>
              <w:ind w:right="567"/>
              <w:rPr>
                <w:rFonts w:ascii="Times New Roman" w:hAnsi="Times New Roman" w:cs="Times New Roman"/>
                <w:sz w:val="24"/>
                <w:szCs w:val="24"/>
              </w:rPr>
            </w:pPr>
          </w:p>
          <w:p w:rsidR="002C1557" w:rsidRPr="002032D5" w:rsidRDefault="00247B3B" w:rsidP="00B904C5">
            <w:pPr>
              <w:spacing w:line="256" w:lineRule="auto"/>
              <w:ind w:right="567"/>
              <w:rPr>
                <w:rFonts w:ascii="Times New Roman" w:hAnsi="Times New Roman" w:cs="Times New Roman"/>
                <w:sz w:val="24"/>
                <w:szCs w:val="24"/>
              </w:rPr>
            </w:pPr>
            <w:r w:rsidRPr="00247B3B">
              <w:rPr>
                <w:rFonts w:ascii="Times New Roman" w:hAnsi="Times New Roman" w:cs="Times New Roman"/>
                <w:sz w:val="24"/>
                <w:szCs w:val="24"/>
              </w:rPr>
              <w:t>Locaux du personnel, matériel et documents.</w:t>
            </w:r>
          </w:p>
        </w:tc>
        <w:tc>
          <w:tcPr>
            <w:tcW w:w="4681" w:type="dxa"/>
            <w:tcBorders>
              <w:top w:val="single" w:sz="4" w:space="0" w:color="000000"/>
              <w:left w:val="single" w:sz="4" w:space="0" w:color="000000"/>
              <w:bottom w:val="single" w:sz="4" w:space="0" w:color="000000"/>
              <w:right w:val="single" w:sz="4" w:space="0" w:color="000000"/>
            </w:tcBorders>
            <w:vAlign w:val="center"/>
            <w:hideMark/>
          </w:tcPr>
          <w:p w:rsidR="0071646C" w:rsidRPr="0071646C" w:rsidRDefault="0071646C" w:rsidP="0071646C">
            <w:pPr>
              <w:spacing w:after="112" w:line="256" w:lineRule="auto"/>
              <w:ind w:right="567"/>
              <w:rPr>
                <w:rFonts w:ascii="Times New Roman" w:hAnsi="Times New Roman" w:cs="Times New Roman"/>
                <w:sz w:val="24"/>
                <w:szCs w:val="24"/>
              </w:rPr>
            </w:pPr>
            <w:r w:rsidRPr="0071646C">
              <w:rPr>
                <w:rFonts w:ascii="Times New Roman" w:hAnsi="Times New Roman" w:cs="Times New Roman"/>
                <w:sz w:val="24"/>
                <w:szCs w:val="24"/>
              </w:rPr>
              <w:t>-Est-ce que mon relevé bancaire est facile à comprendre ?</w:t>
            </w:r>
          </w:p>
          <w:p w:rsidR="002C1557" w:rsidRPr="002032D5" w:rsidRDefault="0071646C" w:rsidP="0071646C">
            <w:pPr>
              <w:spacing w:line="256" w:lineRule="auto"/>
              <w:ind w:right="567"/>
              <w:rPr>
                <w:rFonts w:ascii="Times New Roman" w:hAnsi="Times New Roman" w:cs="Times New Roman"/>
                <w:sz w:val="24"/>
                <w:szCs w:val="24"/>
              </w:rPr>
            </w:pPr>
            <w:r w:rsidRPr="0071646C">
              <w:rPr>
                <w:rFonts w:ascii="Times New Roman" w:hAnsi="Times New Roman" w:cs="Times New Roman"/>
                <w:sz w:val="24"/>
                <w:szCs w:val="24"/>
              </w:rPr>
              <w:t>-Est-ce que l'espace de bureau de l'entreprise est agréable?</w:t>
            </w:r>
          </w:p>
        </w:tc>
      </w:tr>
      <w:tr w:rsidR="002C1557" w:rsidRPr="002032D5" w:rsidTr="00B904C5">
        <w:trPr>
          <w:trHeight w:val="1253"/>
        </w:trPr>
        <w:tc>
          <w:tcPr>
            <w:tcW w:w="2235" w:type="dxa"/>
            <w:tcBorders>
              <w:top w:val="single" w:sz="4" w:space="0" w:color="000000"/>
              <w:left w:val="single" w:sz="4" w:space="0" w:color="000000"/>
              <w:bottom w:val="single" w:sz="4" w:space="0" w:color="000000"/>
              <w:right w:val="single" w:sz="4" w:space="0" w:color="000000"/>
            </w:tcBorders>
            <w:vAlign w:val="center"/>
            <w:hideMark/>
          </w:tcPr>
          <w:p w:rsidR="002C1557" w:rsidRDefault="002C1557" w:rsidP="00B904C5">
            <w:pPr>
              <w:spacing w:line="256" w:lineRule="auto"/>
              <w:ind w:right="567"/>
              <w:jc w:val="center"/>
              <w:rPr>
                <w:rFonts w:ascii="Times New Roman" w:hAnsi="Times New Roman" w:cs="Times New Roman"/>
                <w:sz w:val="24"/>
                <w:szCs w:val="24"/>
              </w:rPr>
            </w:pPr>
          </w:p>
          <w:p w:rsidR="002C1557" w:rsidRDefault="00247B3B" w:rsidP="00B904C5">
            <w:pPr>
              <w:spacing w:line="256" w:lineRule="auto"/>
              <w:ind w:right="567"/>
              <w:jc w:val="center"/>
              <w:rPr>
                <w:rFonts w:ascii="Times New Roman" w:hAnsi="Times New Roman" w:cs="Times New Roman"/>
                <w:sz w:val="24"/>
                <w:szCs w:val="24"/>
              </w:rPr>
            </w:pPr>
            <w:r w:rsidRPr="002032D5">
              <w:rPr>
                <w:rFonts w:ascii="Times New Roman" w:hAnsi="Times New Roman" w:cs="Times New Roman"/>
                <w:sz w:val="24"/>
                <w:szCs w:val="24"/>
              </w:rPr>
              <w:t>Fiabilité</w:t>
            </w:r>
          </w:p>
          <w:p w:rsidR="002C1557" w:rsidRPr="002032D5" w:rsidRDefault="002C1557" w:rsidP="00B904C5">
            <w:pPr>
              <w:spacing w:line="256" w:lineRule="auto"/>
              <w:ind w:right="567"/>
              <w:jc w:val="center"/>
              <w:rPr>
                <w:rFonts w:ascii="Times New Roman" w:hAnsi="Times New Roman" w:cs="Times New Roman"/>
                <w:sz w:val="24"/>
                <w:szCs w:val="24"/>
              </w:rPr>
            </w:pPr>
          </w:p>
        </w:tc>
        <w:tc>
          <w:tcPr>
            <w:tcW w:w="3118"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247B3B" w:rsidP="00247B3B">
            <w:pPr>
              <w:spacing w:line="256" w:lineRule="auto"/>
              <w:rPr>
                <w:rFonts w:ascii="Times New Roman" w:hAnsi="Times New Roman" w:cs="Times New Roman"/>
                <w:sz w:val="24"/>
                <w:szCs w:val="24"/>
              </w:rPr>
            </w:pPr>
            <w:r w:rsidRPr="00247B3B">
              <w:rPr>
                <w:rFonts w:ascii="Times New Roman" w:hAnsi="Times New Roman" w:cs="Times New Roman"/>
                <w:sz w:val="24"/>
                <w:szCs w:val="24"/>
              </w:rPr>
              <w:t>La capacité d'exécuter les services promis en toute sécurité et avec précision.</w:t>
            </w:r>
          </w:p>
        </w:tc>
        <w:tc>
          <w:tcPr>
            <w:tcW w:w="4681"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247B3B" w:rsidP="00B904C5">
            <w:pPr>
              <w:spacing w:line="256" w:lineRule="auto"/>
              <w:ind w:right="567"/>
              <w:rPr>
                <w:rFonts w:ascii="Times New Roman" w:hAnsi="Times New Roman" w:cs="Times New Roman"/>
                <w:sz w:val="24"/>
                <w:szCs w:val="24"/>
              </w:rPr>
            </w:pPr>
            <w:r w:rsidRPr="00247B3B">
              <w:rPr>
                <w:rFonts w:ascii="Times New Roman" w:hAnsi="Times New Roman" w:cs="Times New Roman"/>
                <w:sz w:val="24"/>
                <w:szCs w:val="24"/>
              </w:rPr>
              <w:t>-Quand quelqu'un a promis de me rappeler dans cinq minutes, l'a-t-il vraiment fait ?</w:t>
            </w:r>
          </w:p>
        </w:tc>
      </w:tr>
      <w:tr w:rsidR="002C1557" w:rsidRPr="002032D5" w:rsidTr="00B904C5">
        <w:trPr>
          <w:trHeight w:val="1250"/>
        </w:trPr>
        <w:tc>
          <w:tcPr>
            <w:tcW w:w="2235" w:type="dxa"/>
            <w:tcBorders>
              <w:top w:val="single" w:sz="4" w:space="0" w:color="000000"/>
              <w:left w:val="single" w:sz="4" w:space="0" w:color="000000"/>
              <w:bottom w:val="single" w:sz="4" w:space="0" w:color="000000"/>
              <w:right w:val="single" w:sz="4" w:space="0" w:color="000000"/>
            </w:tcBorders>
            <w:vAlign w:val="center"/>
            <w:hideMark/>
          </w:tcPr>
          <w:p w:rsidR="002C1557" w:rsidRDefault="002C1557" w:rsidP="00B904C5">
            <w:pPr>
              <w:spacing w:line="256" w:lineRule="auto"/>
              <w:ind w:right="567"/>
              <w:jc w:val="center"/>
              <w:rPr>
                <w:rFonts w:ascii="Times New Roman" w:hAnsi="Times New Roman" w:cs="Times New Roman"/>
                <w:sz w:val="24"/>
                <w:szCs w:val="24"/>
              </w:rPr>
            </w:pPr>
          </w:p>
          <w:p w:rsidR="002C1557" w:rsidRDefault="002C1557" w:rsidP="00B904C5">
            <w:pPr>
              <w:spacing w:line="256" w:lineRule="auto"/>
              <w:ind w:right="567"/>
              <w:jc w:val="center"/>
              <w:rPr>
                <w:rFonts w:ascii="Times New Roman" w:hAnsi="Times New Roman" w:cs="Times New Roman"/>
                <w:sz w:val="24"/>
                <w:szCs w:val="24"/>
              </w:rPr>
            </w:pPr>
          </w:p>
          <w:p w:rsidR="002C1557" w:rsidRPr="002032D5" w:rsidRDefault="002C1557" w:rsidP="00B904C5">
            <w:pPr>
              <w:spacing w:line="256" w:lineRule="auto"/>
              <w:ind w:right="567"/>
              <w:jc w:val="center"/>
              <w:rPr>
                <w:rFonts w:ascii="Times New Roman" w:hAnsi="Times New Roman" w:cs="Times New Roman"/>
                <w:sz w:val="24"/>
                <w:szCs w:val="24"/>
              </w:rPr>
            </w:pPr>
            <w:r w:rsidRPr="002032D5">
              <w:rPr>
                <w:rFonts w:ascii="Times New Roman" w:hAnsi="Times New Roman" w:cs="Times New Roman"/>
                <w:sz w:val="24"/>
                <w:szCs w:val="24"/>
              </w:rPr>
              <w:t>Réactivité</w:t>
            </w:r>
          </w:p>
        </w:tc>
        <w:tc>
          <w:tcPr>
            <w:tcW w:w="3118"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247B3B" w:rsidP="00B904C5">
            <w:pPr>
              <w:spacing w:line="256" w:lineRule="auto"/>
              <w:ind w:right="567"/>
              <w:rPr>
                <w:rFonts w:ascii="Times New Roman" w:hAnsi="Times New Roman" w:cs="Times New Roman"/>
                <w:sz w:val="24"/>
                <w:szCs w:val="24"/>
              </w:rPr>
            </w:pPr>
            <w:r w:rsidRPr="00247B3B">
              <w:rPr>
                <w:rFonts w:ascii="Times New Roman" w:hAnsi="Times New Roman" w:cs="Times New Roman"/>
                <w:sz w:val="24"/>
                <w:szCs w:val="24"/>
              </w:rPr>
              <w:t>Désireux d'aider les clients en leur fournissant des services rapides et appropriés.</w:t>
            </w:r>
          </w:p>
        </w:tc>
        <w:tc>
          <w:tcPr>
            <w:tcW w:w="4681" w:type="dxa"/>
            <w:tcBorders>
              <w:top w:val="single" w:sz="4" w:space="0" w:color="000000"/>
              <w:left w:val="single" w:sz="4" w:space="0" w:color="000000"/>
              <w:bottom w:val="single" w:sz="4" w:space="0" w:color="000000"/>
              <w:right w:val="single" w:sz="4" w:space="0" w:color="000000"/>
            </w:tcBorders>
            <w:vAlign w:val="center"/>
            <w:hideMark/>
          </w:tcPr>
          <w:p w:rsidR="002C1557" w:rsidRPr="002032D5" w:rsidRDefault="00247B3B" w:rsidP="00B904C5">
            <w:pPr>
              <w:spacing w:line="256" w:lineRule="auto"/>
              <w:ind w:right="567"/>
              <w:rPr>
                <w:rFonts w:ascii="Times New Roman" w:hAnsi="Times New Roman" w:cs="Times New Roman"/>
                <w:sz w:val="24"/>
                <w:szCs w:val="24"/>
              </w:rPr>
            </w:pPr>
            <w:r w:rsidRPr="00247B3B">
              <w:rPr>
                <w:rFonts w:ascii="Times New Roman" w:hAnsi="Times New Roman" w:cs="Times New Roman"/>
                <w:sz w:val="24"/>
                <w:szCs w:val="24"/>
              </w:rPr>
              <w:t>-Lorsque je rencontre un problème, est-ce que l'entreprise le résoudra rapidement ?</w:t>
            </w:r>
          </w:p>
        </w:tc>
      </w:tr>
      <w:tr w:rsidR="002C1557" w:rsidRPr="002032D5" w:rsidTr="00627DB0">
        <w:trPr>
          <w:trHeight w:val="2081"/>
        </w:trPr>
        <w:tc>
          <w:tcPr>
            <w:tcW w:w="2235" w:type="dxa"/>
            <w:tcBorders>
              <w:top w:val="single" w:sz="4" w:space="0" w:color="000000"/>
              <w:left w:val="single" w:sz="4" w:space="0" w:color="000000"/>
              <w:bottom w:val="single" w:sz="4" w:space="0" w:color="000000"/>
              <w:right w:val="single" w:sz="4" w:space="0" w:color="000000"/>
            </w:tcBorders>
            <w:hideMark/>
          </w:tcPr>
          <w:p w:rsidR="00295512" w:rsidRDefault="00295512" w:rsidP="00627DB0">
            <w:pPr>
              <w:spacing w:line="256" w:lineRule="auto"/>
              <w:ind w:right="567"/>
              <w:rPr>
                <w:rFonts w:ascii="Times New Roman" w:hAnsi="Times New Roman" w:cs="Times New Roman"/>
                <w:sz w:val="24"/>
                <w:szCs w:val="24"/>
              </w:rPr>
            </w:pPr>
          </w:p>
          <w:p w:rsidR="00627DB0" w:rsidRDefault="00627DB0" w:rsidP="00627DB0">
            <w:pPr>
              <w:spacing w:line="256" w:lineRule="auto"/>
              <w:ind w:right="567"/>
              <w:rPr>
                <w:rFonts w:ascii="Times New Roman" w:hAnsi="Times New Roman" w:cs="Times New Roman"/>
                <w:sz w:val="24"/>
                <w:szCs w:val="24"/>
              </w:rPr>
            </w:pPr>
          </w:p>
          <w:p w:rsidR="002C1557" w:rsidRPr="002032D5" w:rsidRDefault="002C1557" w:rsidP="00627DB0">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Compétence</w:t>
            </w:r>
          </w:p>
        </w:tc>
        <w:tc>
          <w:tcPr>
            <w:tcW w:w="3118" w:type="dxa"/>
            <w:tcBorders>
              <w:top w:val="single" w:sz="4" w:space="0" w:color="000000"/>
              <w:left w:val="single" w:sz="4" w:space="0" w:color="000000"/>
              <w:bottom w:val="single" w:sz="4" w:space="0" w:color="000000"/>
              <w:right w:val="single" w:sz="4" w:space="0" w:color="000000"/>
            </w:tcBorders>
            <w:hideMark/>
          </w:tcPr>
          <w:p w:rsidR="002C1557" w:rsidRPr="002032D5" w:rsidRDefault="00295512" w:rsidP="00627DB0">
            <w:pPr>
              <w:spacing w:line="256" w:lineRule="auto"/>
              <w:ind w:right="567"/>
              <w:rPr>
                <w:rFonts w:ascii="Times New Roman" w:hAnsi="Times New Roman" w:cs="Times New Roman"/>
                <w:sz w:val="24"/>
                <w:szCs w:val="24"/>
              </w:rPr>
            </w:pPr>
            <w:r>
              <w:rPr>
                <w:rFonts w:ascii="Times New Roman" w:hAnsi="Times New Roman" w:cs="Times New Roman"/>
                <w:sz w:val="24"/>
                <w:szCs w:val="24"/>
              </w:rPr>
              <w:t xml:space="preserve">Possession des connaissances et </w:t>
            </w:r>
            <w:r w:rsidR="002C1557" w:rsidRPr="002032D5">
              <w:rPr>
                <w:rFonts w:ascii="Times New Roman" w:hAnsi="Times New Roman" w:cs="Times New Roman"/>
                <w:sz w:val="24"/>
                <w:szCs w:val="24"/>
              </w:rPr>
              <w:t>des qualifications nécessaires pour la bonne délivrance du service.</w:t>
            </w:r>
          </w:p>
        </w:tc>
        <w:tc>
          <w:tcPr>
            <w:tcW w:w="4681"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627DB0">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-Quand ‘appelle mon agence bancaire, est-elle capable de me fournir les informations dont j‘ai besoin ?</w:t>
            </w:r>
          </w:p>
        </w:tc>
      </w:tr>
      <w:tr w:rsidR="002C1557" w:rsidRPr="002032D5" w:rsidTr="00627DB0">
        <w:trPr>
          <w:trHeight w:val="838"/>
        </w:trPr>
        <w:tc>
          <w:tcPr>
            <w:tcW w:w="2235" w:type="dxa"/>
            <w:tcBorders>
              <w:top w:val="single" w:sz="4" w:space="0" w:color="000000"/>
              <w:left w:val="single" w:sz="4" w:space="0" w:color="000000"/>
              <w:bottom w:val="single" w:sz="4" w:space="0" w:color="000000"/>
              <w:right w:val="single" w:sz="4" w:space="0" w:color="000000"/>
            </w:tcBorders>
            <w:hideMark/>
          </w:tcPr>
          <w:p w:rsidR="00295512" w:rsidRDefault="00295512" w:rsidP="00627DB0">
            <w:pPr>
              <w:spacing w:line="256" w:lineRule="auto"/>
              <w:ind w:right="567"/>
              <w:rPr>
                <w:rFonts w:ascii="Times New Roman" w:hAnsi="Times New Roman" w:cs="Times New Roman"/>
                <w:sz w:val="24"/>
                <w:szCs w:val="24"/>
              </w:rPr>
            </w:pPr>
          </w:p>
          <w:p w:rsidR="002C1557" w:rsidRPr="002032D5" w:rsidRDefault="002C1557" w:rsidP="00627DB0">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Courtoisie</w:t>
            </w:r>
          </w:p>
        </w:tc>
        <w:tc>
          <w:tcPr>
            <w:tcW w:w="3118" w:type="dxa"/>
            <w:tcBorders>
              <w:top w:val="single" w:sz="4" w:space="0" w:color="000000"/>
              <w:left w:val="single" w:sz="4" w:space="0" w:color="000000"/>
              <w:bottom w:val="single" w:sz="4" w:space="0" w:color="000000"/>
              <w:right w:val="single" w:sz="4" w:space="0" w:color="000000"/>
            </w:tcBorders>
            <w:hideMark/>
          </w:tcPr>
          <w:p w:rsidR="002C1557" w:rsidRPr="002032D5" w:rsidRDefault="00295512" w:rsidP="00627DB0">
            <w:pPr>
              <w:spacing w:line="256" w:lineRule="auto"/>
              <w:ind w:right="567"/>
              <w:rPr>
                <w:rFonts w:ascii="Times New Roman" w:hAnsi="Times New Roman" w:cs="Times New Roman"/>
                <w:sz w:val="24"/>
                <w:szCs w:val="24"/>
              </w:rPr>
            </w:pPr>
            <w:r>
              <w:rPr>
                <w:rFonts w:ascii="Times New Roman" w:hAnsi="Times New Roman" w:cs="Times New Roman"/>
                <w:sz w:val="24"/>
                <w:szCs w:val="24"/>
              </w:rPr>
              <w:t xml:space="preserve">Politesse, respect </w:t>
            </w:r>
            <w:r w:rsidR="002C1557" w:rsidRPr="002032D5">
              <w:rPr>
                <w:rFonts w:ascii="Times New Roman" w:hAnsi="Times New Roman" w:cs="Times New Roman"/>
                <w:sz w:val="24"/>
                <w:szCs w:val="24"/>
              </w:rPr>
              <w:t>et contact personnel amical.</w:t>
            </w:r>
          </w:p>
        </w:tc>
        <w:tc>
          <w:tcPr>
            <w:tcW w:w="4681" w:type="dxa"/>
            <w:tcBorders>
              <w:top w:val="single" w:sz="4" w:space="0" w:color="000000"/>
              <w:left w:val="single" w:sz="4" w:space="0" w:color="000000"/>
              <w:bottom w:val="single" w:sz="4" w:space="0" w:color="000000"/>
              <w:right w:val="single" w:sz="4" w:space="0" w:color="000000"/>
            </w:tcBorders>
            <w:hideMark/>
          </w:tcPr>
          <w:p w:rsidR="002C1557" w:rsidRPr="002032D5" w:rsidRDefault="00295512" w:rsidP="00627DB0">
            <w:pPr>
              <w:spacing w:line="256" w:lineRule="auto"/>
              <w:ind w:right="567"/>
              <w:rPr>
                <w:rFonts w:ascii="Times New Roman" w:hAnsi="Times New Roman" w:cs="Times New Roman"/>
                <w:sz w:val="24"/>
                <w:szCs w:val="24"/>
              </w:rPr>
            </w:pPr>
            <w:r>
              <w:rPr>
                <w:rFonts w:ascii="Times New Roman" w:hAnsi="Times New Roman" w:cs="Times New Roman"/>
                <w:sz w:val="24"/>
                <w:szCs w:val="24"/>
              </w:rPr>
              <w:t xml:space="preserve">-La standardiste est-elle </w:t>
            </w:r>
            <w:r w:rsidR="002C1557" w:rsidRPr="002032D5">
              <w:rPr>
                <w:rFonts w:ascii="Times New Roman" w:hAnsi="Times New Roman" w:cs="Times New Roman"/>
                <w:sz w:val="24"/>
                <w:szCs w:val="24"/>
              </w:rPr>
              <w:t>toujours courtoise ?</w:t>
            </w:r>
          </w:p>
        </w:tc>
      </w:tr>
    </w:tbl>
    <w:p w:rsidR="002C1557" w:rsidRPr="002032D5" w:rsidRDefault="002C1557" w:rsidP="002C1557">
      <w:pPr>
        <w:spacing w:after="314" w:line="256" w:lineRule="auto"/>
        <w:ind w:left="427" w:right="567"/>
        <w:jc w:val="both"/>
        <w:rPr>
          <w:rFonts w:ascii="Times New Roman" w:eastAsia="Times New Roman" w:hAnsi="Times New Roman" w:cs="Times New Roman"/>
          <w:color w:val="000000"/>
          <w:sz w:val="24"/>
          <w:szCs w:val="24"/>
        </w:rPr>
      </w:pPr>
      <w:r w:rsidRPr="002032D5">
        <w:rPr>
          <w:rFonts w:ascii="Times New Roman" w:hAnsi="Times New Roman" w:cs="Times New Roman"/>
          <w:sz w:val="24"/>
          <w:szCs w:val="24"/>
        </w:rPr>
        <w:t xml:space="preserve"> </w:t>
      </w:r>
    </w:p>
    <w:p w:rsidR="002C1557" w:rsidRPr="002032D5" w:rsidRDefault="002C1557" w:rsidP="002C1557">
      <w:pPr>
        <w:spacing w:after="314" w:line="256" w:lineRule="auto"/>
        <w:ind w:left="437" w:right="567"/>
        <w:jc w:val="both"/>
        <w:rPr>
          <w:rFonts w:ascii="Times New Roman" w:hAnsi="Times New Roman" w:cs="Times New Roman"/>
          <w:sz w:val="24"/>
          <w:szCs w:val="24"/>
        </w:rPr>
      </w:pPr>
      <w:r w:rsidRPr="002032D5">
        <w:rPr>
          <w:rFonts w:ascii="Times New Roman" w:hAnsi="Times New Roman" w:cs="Times New Roman"/>
          <w:b/>
          <w:sz w:val="24"/>
          <w:szCs w:val="24"/>
        </w:rPr>
        <w:t xml:space="preserve">          Source</w:t>
      </w:r>
      <w:r w:rsidRPr="002032D5">
        <w:rPr>
          <w:rFonts w:ascii="Times New Roman" w:hAnsi="Times New Roman" w:cs="Times New Roman"/>
          <w:sz w:val="24"/>
          <w:szCs w:val="24"/>
        </w:rPr>
        <w:t xml:space="preserve"> </w:t>
      </w:r>
      <w:proofErr w:type="gramStart"/>
      <w:r w:rsidRPr="002032D5">
        <w:rPr>
          <w:rFonts w:ascii="Times New Roman" w:hAnsi="Times New Roman" w:cs="Times New Roman"/>
          <w:sz w:val="24"/>
          <w:szCs w:val="24"/>
        </w:rPr>
        <w:t>:DENIS</w:t>
      </w:r>
      <w:proofErr w:type="gramEnd"/>
      <w:r w:rsidRPr="002032D5">
        <w:rPr>
          <w:rFonts w:ascii="Times New Roman" w:hAnsi="Times New Roman" w:cs="Times New Roman"/>
          <w:sz w:val="24"/>
          <w:szCs w:val="24"/>
        </w:rPr>
        <w:t xml:space="preserve">( </w:t>
      </w:r>
      <w:proofErr w:type="spellStart"/>
      <w:r w:rsidRPr="002032D5">
        <w:rPr>
          <w:rFonts w:ascii="Times New Roman" w:hAnsi="Times New Roman" w:cs="Times New Roman"/>
          <w:sz w:val="24"/>
          <w:szCs w:val="24"/>
        </w:rPr>
        <w:t>Lapert</w:t>
      </w:r>
      <w:proofErr w:type="spellEnd"/>
      <w:r w:rsidRPr="002032D5">
        <w:rPr>
          <w:rFonts w:ascii="Times New Roman" w:hAnsi="Times New Roman" w:cs="Times New Roman"/>
          <w:sz w:val="24"/>
          <w:szCs w:val="24"/>
        </w:rPr>
        <w:t xml:space="preserve">) :Le marketing des services, </w:t>
      </w:r>
      <w:proofErr w:type="spellStart"/>
      <w:r w:rsidRPr="002032D5">
        <w:rPr>
          <w:rFonts w:ascii="Times New Roman" w:hAnsi="Times New Roman" w:cs="Times New Roman"/>
          <w:sz w:val="24"/>
          <w:szCs w:val="24"/>
        </w:rPr>
        <w:t>Dunod</w:t>
      </w:r>
      <w:proofErr w:type="spellEnd"/>
      <w:r w:rsidRPr="002032D5">
        <w:rPr>
          <w:rFonts w:ascii="Times New Roman" w:hAnsi="Times New Roman" w:cs="Times New Roman"/>
          <w:sz w:val="24"/>
          <w:szCs w:val="24"/>
        </w:rPr>
        <w:t xml:space="preserve">, Paris, 2005,PP.86-87. </w:t>
      </w:r>
    </w:p>
    <w:p w:rsidR="002C1557" w:rsidRPr="002032D5" w:rsidRDefault="002C1557" w:rsidP="002C1557">
      <w:pPr>
        <w:spacing w:after="189"/>
        <w:ind w:left="437" w:right="567"/>
        <w:jc w:val="both"/>
        <w:rPr>
          <w:rFonts w:ascii="Times New Roman" w:hAnsi="Times New Roman" w:cs="Times New Roman"/>
          <w:sz w:val="24"/>
          <w:szCs w:val="24"/>
        </w:rPr>
      </w:pPr>
      <w:r w:rsidRPr="002032D5">
        <w:rPr>
          <w:rFonts w:ascii="Times New Roman" w:hAnsi="Times New Roman" w:cs="Times New Roman"/>
          <w:sz w:val="24"/>
          <w:szCs w:val="24"/>
        </w:rPr>
        <w:t xml:space="preserve">En conséquence de recherche de ces chercheurs, ils ont trouvé un fort degré de corrélation entre plusieurs de ces variables et les ont ainsi consolidées en cinq grandes dimensions comme les montre le tableau 03 suivant : </w:t>
      </w:r>
    </w:p>
    <w:p w:rsidR="002C1557" w:rsidRDefault="006C6CA0" w:rsidP="002C1557">
      <w:pPr>
        <w:spacing w:after="46" w:line="256" w:lineRule="auto"/>
        <w:ind w:left="437" w:right="567"/>
        <w:jc w:val="both"/>
        <w:rPr>
          <w:rFonts w:ascii="Times New Roman" w:hAnsi="Times New Roman" w:cs="Times New Roman"/>
          <w:sz w:val="24"/>
          <w:szCs w:val="24"/>
        </w:rPr>
      </w:pPr>
      <w:r w:rsidRPr="00627DB0">
        <w:rPr>
          <w:rFonts w:ascii="Times New Roman" w:hAnsi="Times New Roman" w:cs="Times New Roman"/>
          <w:b/>
          <w:sz w:val="24"/>
          <w:szCs w:val="24"/>
          <w:u w:val="single"/>
        </w:rPr>
        <w:t>Tableau N°02</w:t>
      </w:r>
      <w:r w:rsidR="002C1557" w:rsidRPr="002032D5">
        <w:rPr>
          <w:rFonts w:ascii="Times New Roman" w:hAnsi="Times New Roman" w:cs="Times New Roman"/>
          <w:sz w:val="24"/>
          <w:szCs w:val="24"/>
        </w:rPr>
        <w:t xml:space="preserve"> : Les cinq catégories de critères de choix </w:t>
      </w:r>
    </w:p>
    <w:p w:rsidR="00627DB0" w:rsidRPr="002032D5" w:rsidRDefault="00627DB0" w:rsidP="002C1557">
      <w:pPr>
        <w:spacing w:after="46" w:line="256" w:lineRule="auto"/>
        <w:ind w:left="437" w:right="567"/>
        <w:jc w:val="both"/>
        <w:rPr>
          <w:rFonts w:ascii="Times New Roman" w:hAnsi="Times New Roman" w:cs="Times New Roman"/>
          <w:sz w:val="24"/>
          <w:szCs w:val="24"/>
        </w:rPr>
      </w:pPr>
    </w:p>
    <w:tbl>
      <w:tblPr>
        <w:tblW w:w="10034" w:type="dxa"/>
        <w:tblInd w:w="319" w:type="dxa"/>
        <w:tblCellMar>
          <w:top w:w="9" w:type="dxa"/>
          <w:left w:w="106" w:type="dxa"/>
          <w:right w:w="476" w:type="dxa"/>
        </w:tblCellMar>
        <w:tblLook w:val="04A0"/>
      </w:tblPr>
      <w:tblGrid>
        <w:gridCol w:w="3096"/>
        <w:gridCol w:w="3675"/>
        <w:gridCol w:w="3263"/>
      </w:tblGrid>
      <w:tr w:rsidR="002C1557" w:rsidRPr="002032D5" w:rsidTr="002C1557">
        <w:trPr>
          <w:trHeight w:val="838"/>
        </w:trPr>
        <w:tc>
          <w:tcPr>
            <w:tcW w:w="3097" w:type="dxa"/>
            <w:tcBorders>
              <w:top w:val="single" w:sz="4" w:space="0" w:color="000000"/>
              <w:left w:val="single" w:sz="4" w:space="0" w:color="000000"/>
              <w:bottom w:val="single" w:sz="4" w:space="0" w:color="000000"/>
              <w:right w:val="single" w:sz="4" w:space="0" w:color="000000"/>
            </w:tcBorders>
            <w:hideMark/>
          </w:tcPr>
          <w:p w:rsidR="002C1557" w:rsidRDefault="002C1557" w:rsidP="002C1557">
            <w:pPr>
              <w:spacing w:line="256" w:lineRule="auto"/>
              <w:ind w:left="2" w:right="567"/>
              <w:jc w:val="both"/>
              <w:rPr>
                <w:rFonts w:ascii="Times New Roman" w:hAnsi="Times New Roman" w:cs="Times New Roman"/>
                <w:sz w:val="24"/>
                <w:szCs w:val="24"/>
              </w:rPr>
            </w:pPr>
          </w:p>
          <w:p w:rsidR="002C1557" w:rsidRPr="002032D5" w:rsidRDefault="002C1557" w:rsidP="002C1557">
            <w:pPr>
              <w:spacing w:line="256" w:lineRule="auto"/>
              <w:ind w:left="2" w:right="567"/>
              <w:jc w:val="both"/>
              <w:rPr>
                <w:rFonts w:ascii="Times New Roman" w:hAnsi="Times New Roman" w:cs="Times New Roman"/>
                <w:sz w:val="24"/>
                <w:szCs w:val="24"/>
              </w:rPr>
            </w:pPr>
            <w:r w:rsidRPr="002032D5">
              <w:rPr>
                <w:rFonts w:ascii="Times New Roman" w:hAnsi="Times New Roman" w:cs="Times New Roman"/>
                <w:sz w:val="24"/>
                <w:szCs w:val="24"/>
              </w:rPr>
              <w:t xml:space="preserve">Catégorie </w:t>
            </w:r>
          </w:p>
        </w:tc>
        <w:tc>
          <w:tcPr>
            <w:tcW w:w="3675" w:type="dxa"/>
            <w:tcBorders>
              <w:top w:val="single" w:sz="4" w:space="0" w:color="000000"/>
              <w:left w:val="single" w:sz="4" w:space="0" w:color="000000"/>
              <w:bottom w:val="single" w:sz="4" w:space="0" w:color="000000"/>
              <w:right w:val="single" w:sz="4" w:space="0" w:color="000000"/>
            </w:tcBorders>
            <w:hideMark/>
          </w:tcPr>
          <w:p w:rsidR="002C1557" w:rsidRDefault="002C1557" w:rsidP="002C1557">
            <w:pPr>
              <w:spacing w:line="256" w:lineRule="auto"/>
              <w:ind w:right="567"/>
              <w:jc w:val="both"/>
              <w:rPr>
                <w:rFonts w:ascii="Times New Roman" w:hAnsi="Times New Roman" w:cs="Times New Roman"/>
                <w:sz w:val="24"/>
                <w:szCs w:val="24"/>
              </w:rPr>
            </w:pPr>
          </w:p>
          <w:p w:rsidR="002C1557" w:rsidRPr="002032D5" w:rsidRDefault="002C1557" w:rsidP="002C1557">
            <w:pPr>
              <w:spacing w:line="256"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 xml:space="preserve">Définition  </w:t>
            </w:r>
          </w:p>
        </w:tc>
        <w:tc>
          <w:tcPr>
            <w:tcW w:w="3263" w:type="dxa"/>
            <w:tcBorders>
              <w:top w:val="single" w:sz="4" w:space="0" w:color="000000"/>
              <w:left w:val="single" w:sz="4" w:space="0" w:color="000000"/>
              <w:bottom w:val="single" w:sz="4" w:space="0" w:color="000000"/>
              <w:right w:val="single" w:sz="4" w:space="0" w:color="000000"/>
            </w:tcBorders>
            <w:hideMark/>
          </w:tcPr>
          <w:p w:rsidR="002C1557" w:rsidRDefault="002C1557" w:rsidP="002C1557">
            <w:pPr>
              <w:spacing w:line="256" w:lineRule="auto"/>
              <w:ind w:left="3" w:right="567"/>
              <w:jc w:val="both"/>
              <w:rPr>
                <w:rFonts w:ascii="Times New Roman" w:hAnsi="Times New Roman" w:cs="Times New Roman"/>
                <w:sz w:val="24"/>
                <w:szCs w:val="24"/>
              </w:rPr>
            </w:pPr>
          </w:p>
          <w:p w:rsidR="002C1557" w:rsidRPr="002032D5" w:rsidRDefault="002C1557" w:rsidP="002C1557">
            <w:pPr>
              <w:spacing w:line="256" w:lineRule="auto"/>
              <w:ind w:left="3" w:right="567"/>
              <w:jc w:val="both"/>
              <w:rPr>
                <w:rFonts w:ascii="Times New Roman" w:hAnsi="Times New Roman" w:cs="Times New Roman"/>
                <w:sz w:val="24"/>
                <w:szCs w:val="24"/>
              </w:rPr>
            </w:pPr>
            <w:r w:rsidRPr="002032D5">
              <w:rPr>
                <w:rFonts w:ascii="Times New Roman" w:hAnsi="Times New Roman" w:cs="Times New Roman"/>
                <w:sz w:val="24"/>
                <w:szCs w:val="24"/>
              </w:rPr>
              <w:t xml:space="preserve">Exemples de critères de choix </w:t>
            </w:r>
          </w:p>
        </w:tc>
      </w:tr>
      <w:tr w:rsidR="002C1557" w:rsidRPr="002032D5" w:rsidTr="002C1557">
        <w:trPr>
          <w:trHeight w:val="1668"/>
        </w:trPr>
        <w:tc>
          <w:tcPr>
            <w:tcW w:w="3097" w:type="dxa"/>
            <w:tcBorders>
              <w:top w:val="single" w:sz="4" w:space="0" w:color="000000"/>
              <w:left w:val="single" w:sz="4" w:space="0" w:color="000000"/>
              <w:bottom w:val="single" w:sz="4" w:space="0" w:color="000000"/>
              <w:right w:val="single" w:sz="4" w:space="0" w:color="000000"/>
            </w:tcBorders>
            <w:hideMark/>
          </w:tcPr>
          <w:p w:rsidR="002C1557" w:rsidRDefault="002C1557" w:rsidP="002C1557">
            <w:pPr>
              <w:spacing w:line="256" w:lineRule="auto"/>
              <w:ind w:left="2" w:right="567"/>
              <w:jc w:val="both"/>
              <w:rPr>
                <w:rFonts w:ascii="Times New Roman" w:hAnsi="Times New Roman" w:cs="Times New Roman"/>
                <w:sz w:val="24"/>
                <w:szCs w:val="24"/>
              </w:rPr>
            </w:pPr>
          </w:p>
          <w:p w:rsidR="002C1557" w:rsidRDefault="002C1557" w:rsidP="002C1557">
            <w:pPr>
              <w:spacing w:line="256" w:lineRule="auto"/>
              <w:ind w:left="2" w:right="567"/>
              <w:jc w:val="both"/>
              <w:rPr>
                <w:rFonts w:ascii="Times New Roman" w:hAnsi="Times New Roman" w:cs="Times New Roman"/>
                <w:sz w:val="24"/>
                <w:szCs w:val="24"/>
              </w:rPr>
            </w:pPr>
          </w:p>
          <w:p w:rsidR="002C1557" w:rsidRPr="002032D5" w:rsidRDefault="002C1557" w:rsidP="002C1557">
            <w:pPr>
              <w:spacing w:line="256" w:lineRule="auto"/>
              <w:ind w:left="2" w:right="567"/>
              <w:jc w:val="both"/>
              <w:rPr>
                <w:rFonts w:ascii="Times New Roman" w:hAnsi="Times New Roman" w:cs="Times New Roman"/>
                <w:sz w:val="24"/>
                <w:szCs w:val="24"/>
              </w:rPr>
            </w:pPr>
            <w:r w:rsidRPr="002032D5">
              <w:rPr>
                <w:rFonts w:ascii="Times New Roman" w:hAnsi="Times New Roman" w:cs="Times New Roman"/>
                <w:sz w:val="24"/>
                <w:szCs w:val="24"/>
              </w:rPr>
              <w:t xml:space="preserve">Fiabilité </w:t>
            </w:r>
          </w:p>
        </w:tc>
        <w:tc>
          <w:tcPr>
            <w:tcW w:w="3675" w:type="dxa"/>
            <w:tcBorders>
              <w:top w:val="single" w:sz="4" w:space="0" w:color="000000"/>
              <w:left w:val="single" w:sz="4" w:space="0" w:color="000000"/>
              <w:bottom w:val="single" w:sz="4" w:space="0" w:color="000000"/>
              <w:right w:val="single" w:sz="4" w:space="0" w:color="000000"/>
            </w:tcBorders>
            <w:hideMark/>
          </w:tcPr>
          <w:p w:rsidR="002C1557" w:rsidRDefault="002C1557" w:rsidP="002C1557">
            <w:pPr>
              <w:spacing w:line="256" w:lineRule="auto"/>
              <w:ind w:right="567"/>
              <w:rPr>
                <w:rFonts w:ascii="Times New Roman" w:hAnsi="Times New Roman" w:cs="Times New Roman"/>
                <w:sz w:val="24"/>
                <w:szCs w:val="24"/>
              </w:rPr>
            </w:pPr>
          </w:p>
          <w:p w:rsidR="002C1557" w:rsidRPr="002032D5" w:rsidRDefault="002C1557" w:rsidP="002C155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Aptitude à offrir un service avec sérieux, précision, et performance fiable. </w:t>
            </w:r>
          </w:p>
        </w:tc>
        <w:tc>
          <w:tcPr>
            <w:tcW w:w="3263"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2C1557">
            <w:pPr>
              <w:spacing w:after="3" w:line="355" w:lineRule="auto"/>
              <w:ind w:left="3" w:right="567"/>
              <w:rPr>
                <w:rFonts w:ascii="Times New Roman" w:hAnsi="Times New Roman" w:cs="Times New Roman"/>
                <w:sz w:val="24"/>
                <w:szCs w:val="24"/>
              </w:rPr>
            </w:pPr>
            <w:r w:rsidRPr="002032D5">
              <w:rPr>
                <w:rFonts w:ascii="Times New Roman" w:hAnsi="Times New Roman" w:cs="Times New Roman"/>
                <w:sz w:val="24"/>
                <w:szCs w:val="24"/>
              </w:rPr>
              <w:t xml:space="preserve">-Service offert au moment voulu. </w:t>
            </w:r>
          </w:p>
          <w:p w:rsidR="002C1557" w:rsidRPr="002032D5" w:rsidRDefault="002C1557" w:rsidP="002C1557">
            <w:pPr>
              <w:spacing w:line="256" w:lineRule="auto"/>
              <w:ind w:left="3" w:right="567"/>
              <w:rPr>
                <w:rFonts w:ascii="Times New Roman" w:hAnsi="Times New Roman" w:cs="Times New Roman"/>
                <w:sz w:val="24"/>
                <w:szCs w:val="24"/>
              </w:rPr>
            </w:pPr>
            <w:r w:rsidRPr="002032D5">
              <w:rPr>
                <w:rFonts w:ascii="Times New Roman" w:hAnsi="Times New Roman" w:cs="Times New Roman"/>
                <w:sz w:val="24"/>
                <w:szCs w:val="24"/>
              </w:rPr>
              <w:t xml:space="preserve">-Exactitude des     renseignements. </w:t>
            </w:r>
          </w:p>
        </w:tc>
      </w:tr>
      <w:tr w:rsidR="002C1557" w:rsidRPr="002032D5" w:rsidTr="002C1557">
        <w:trPr>
          <w:trHeight w:val="1253"/>
        </w:trPr>
        <w:tc>
          <w:tcPr>
            <w:tcW w:w="3097" w:type="dxa"/>
            <w:tcBorders>
              <w:top w:val="single" w:sz="4" w:space="0" w:color="000000"/>
              <w:left w:val="single" w:sz="4" w:space="0" w:color="000000"/>
              <w:bottom w:val="single" w:sz="4" w:space="0" w:color="000000"/>
              <w:right w:val="single" w:sz="4" w:space="0" w:color="000000"/>
            </w:tcBorders>
            <w:hideMark/>
          </w:tcPr>
          <w:p w:rsidR="002C1557" w:rsidRDefault="002C1557" w:rsidP="002C1557">
            <w:pPr>
              <w:spacing w:line="256" w:lineRule="auto"/>
              <w:ind w:left="2" w:right="567"/>
              <w:jc w:val="both"/>
              <w:rPr>
                <w:rFonts w:ascii="Times New Roman" w:hAnsi="Times New Roman" w:cs="Times New Roman"/>
                <w:sz w:val="24"/>
                <w:szCs w:val="24"/>
              </w:rPr>
            </w:pPr>
          </w:p>
          <w:p w:rsidR="002C1557" w:rsidRPr="002032D5" w:rsidRDefault="002C1557" w:rsidP="002C1557">
            <w:pPr>
              <w:spacing w:line="256" w:lineRule="auto"/>
              <w:ind w:left="2" w:right="567"/>
              <w:jc w:val="both"/>
              <w:rPr>
                <w:rFonts w:ascii="Times New Roman" w:hAnsi="Times New Roman" w:cs="Times New Roman"/>
                <w:sz w:val="24"/>
                <w:szCs w:val="24"/>
              </w:rPr>
            </w:pPr>
            <w:r w:rsidRPr="002032D5">
              <w:rPr>
                <w:rFonts w:ascii="Times New Roman" w:hAnsi="Times New Roman" w:cs="Times New Roman"/>
                <w:sz w:val="24"/>
                <w:szCs w:val="24"/>
              </w:rPr>
              <w:t xml:space="preserve">Tangibilité </w:t>
            </w:r>
          </w:p>
        </w:tc>
        <w:tc>
          <w:tcPr>
            <w:tcW w:w="3675"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2C1557">
            <w:pPr>
              <w:spacing w:line="256" w:lineRule="auto"/>
              <w:ind w:right="567"/>
              <w:rPr>
                <w:rFonts w:ascii="Times New Roman" w:hAnsi="Times New Roman" w:cs="Times New Roman"/>
                <w:sz w:val="24"/>
                <w:szCs w:val="24"/>
              </w:rPr>
            </w:pPr>
            <w:r>
              <w:rPr>
                <w:rFonts w:ascii="Times New Roman" w:hAnsi="Times New Roman" w:cs="Times New Roman"/>
                <w:sz w:val="24"/>
                <w:szCs w:val="24"/>
              </w:rPr>
              <w:t xml:space="preserve">Apparence de </w:t>
            </w:r>
            <w:r w:rsidRPr="002032D5">
              <w:rPr>
                <w:rFonts w:ascii="Times New Roman" w:hAnsi="Times New Roman" w:cs="Times New Roman"/>
                <w:sz w:val="24"/>
                <w:szCs w:val="24"/>
              </w:rPr>
              <w:t xml:space="preserve">l’aspect matériel (équipements), et du personnel en contact. </w:t>
            </w:r>
          </w:p>
        </w:tc>
        <w:tc>
          <w:tcPr>
            <w:tcW w:w="3263"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2C1557">
            <w:pPr>
              <w:spacing w:line="398" w:lineRule="auto"/>
              <w:ind w:right="567"/>
              <w:rPr>
                <w:rFonts w:ascii="Times New Roman" w:hAnsi="Times New Roman" w:cs="Times New Roman"/>
                <w:sz w:val="24"/>
                <w:szCs w:val="24"/>
              </w:rPr>
            </w:pPr>
            <w:r>
              <w:rPr>
                <w:rFonts w:ascii="Times New Roman" w:hAnsi="Times New Roman" w:cs="Times New Roman"/>
                <w:sz w:val="24"/>
                <w:szCs w:val="24"/>
              </w:rPr>
              <w:t xml:space="preserve">-Aménagement </w:t>
            </w:r>
            <w:r w:rsidRPr="002032D5">
              <w:rPr>
                <w:rFonts w:ascii="Times New Roman" w:hAnsi="Times New Roman" w:cs="Times New Roman"/>
                <w:sz w:val="24"/>
                <w:szCs w:val="24"/>
              </w:rPr>
              <w:t>de l’agence.</w:t>
            </w:r>
          </w:p>
          <w:p w:rsidR="002C1557" w:rsidRPr="002032D5" w:rsidRDefault="002C1557" w:rsidP="002C155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-Tenue vestimentaire.</w:t>
            </w:r>
          </w:p>
        </w:tc>
      </w:tr>
      <w:tr w:rsidR="002C1557" w:rsidRPr="002032D5" w:rsidTr="002C1557">
        <w:trPr>
          <w:trHeight w:val="838"/>
        </w:trPr>
        <w:tc>
          <w:tcPr>
            <w:tcW w:w="3097"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2C1557">
            <w:pPr>
              <w:spacing w:line="256" w:lineRule="auto"/>
              <w:ind w:left="2" w:right="567"/>
              <w:rPr>
                <w:rFonts w:ascii="Times New Roman" w:hAnsi="Times New Roman" w:cs="Times New Roman"/>
                <w:sz w:val="24"/>
                <w:szCs w:val="24"/>
              </w:rPr>
            </w:pPr>
            <w:r>
              <w:rPr>
                <w:rFonts w:ascii="Times New Roman" w:hAnsi="Times New Roman" w:cs="Times New Roman"/>
                <w:sz w:val="24"/>
                <w:szCs w:val="24"/>
              </w:rPr>
              <w:t xml:space="preserve">Rapidité ou </w:t>
            </w:r>
            <w:r w:rsidRPr="002032D5">
              <w:rPr>
                <w:rFonts w:ascii="Times New Roman" w:hAnsi="Times New Roman" w:cs="Times New Roman"/>
                <w:sz w:val="24"/>
                <w:szCs w:val="24"/>
              </w:rPr>
              <w:t>réactivité</w:t>
            </w:r>
          </w:p>
        </w:tc>
        <w:tc>
          <w:tcPr>
            <w:tcW w:w="3675"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2C1557">
            <w:pPr>
              <w:spacing w:line="256"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 xml:space="preserve">Volonté d’aider et de fournir un service prompt. </w:t>
            </w:r>
          </w:p>
        </w:tc>
        <w:tc>
          <w:tcPr>
            <w:tcW w:w="3263"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2C1557">
            <w:pPr>
              <w:spacing w:line="256" w:lineRule="auto"/>
              <w:ind w:left="3" w:right="567"/>
              <w:rPr>
                <w:rFonts w:ascii="Times New Roman" w:hAnsi="Times New Roman" w:cs="Times New Roman"/>
                <w:sz w:val="24"/>
                <w:szCs w:val="24"/>
              </w:rPr>
            </w:pPr>
            <w:r w:rsidRPr="002032D5">
              <w:rPr>
                <w:rFonts w:ascii="Times New Roman" w:hAnsi="Times New Roman" w:cs="Times New Roman"/>
                <w:sz w:val="24"/>
                <w:szCs w:val="24"/>
              </w:rPr>
              <w:t xml:space="preserve">-Rapidité des réponses </w:t>
            </w:r>
          </w:p>
        </w:tc>
      </w:tr>
      <w:tr w:rsidR="002C1557" w:rsidRPr="002032D5" w:rsidTr="00627DB0">
        <w:trPr>
          <w:trHeight w:val="1644"/>
        </w:trPr>
        <w:tc>
          <w:tcPr>
            <w:tcW w:w="3097" w:type="dxa"/>
            <w:tcBorders>
              <w:top w:val="single" w:sz="4" w:space="0" w:color="000000"/>
              <w:left w:val="single" w:sz="4" w:space="0" w:color="000000"/>
              <w:bottom w:val="single" w:sz="4" w:space="0" w:color="000000"/>
              <w:right w:val="single" w:sz="4" w:space="0" w:color="000000"/>
            </w:tcBorders>
            <w:hideMark/>
          </w:tcPr>
          <w:p w:rsidR="002C1557" w:rsidRDefault="002C1557" w:rsidP="00627DB0">
            <w:pPr>
              <w:spacing w:line="256" w:lineRule="auto"/>
              <w:ind w:right="567"/>
              <w:rPr>
                <w:rFonts w:ascii="Times New Roman" w:hAnsi="Times New Roman" w:cs="Times New Roman"/>
                <w:sz w:val="24"/>
                <w:szCs w:val="24"/>
              </w:rPr>
            </w:pPr>
          </w:p>
          <w:p w:rsidR="002C1557" w:rsidRPr="002032D5" w:rsidRDefault="002C1557" w:rsidP="00627DB0">
            <w:pPr>
              <w:spacing w:line="256" w:lineRule="auto"/>
              <w:ind w:left="2" w:right="567"/>
              <w:rPr>
                <w:rFonts w:ascii="Times New Roman" w:hAnsi="Times New Roman" w:cs="Times New Roman"/>
                <w:sz w:val="24"/>
                <w:szCs w:val="24"/>
              </w:rPr>
            </w:pPr>
            <w:r w:rsidRPr="002032D5">
              <w:rPr>
                <w:rFonts w:ascii="Times New Roman" w:hAnsi="Times New Roman" w:cs="Times New Roman"/>
                <w:sz w:val="24"/>
                <w:szCs w:val="24"/>
              </w:rPr>
              <w:t xml:space="preserve">Assurance </w:t>
            </w:r>
          </w:p>
        </w:tc>
        <w:tc>
          <w:tcPr>
            <w:tcW w:w="3675" w:type="dxa"/>
            <w:tcBorders>
              <w:top w:val="single" w:sz="4" w:space="0" w:color="000000"/>
              <w:left w:val="single" w:sz="4" w:space="0" w:color="000000"/>
              <w:bottom w:val="single" w:sz="4" w:space="0" w:color="000000"/>
              <w:right w:val="single" w:sz="4" w:space="0" w:color="000000"/>
            </w:tcBorders>
            <w:hideMark/>
          </w:tcPr>
          <w:p w:rsidR="00295512" w:rsidRDefault="00295512" w:rsidP="00627DB0">
            <w:pPr>
              <w:spacing w:line="256" w:lineRule="auto"/>
              <w:ind w:right="567"/>
              <w:rPr>
                <w:rFonts w:ascii="Times New Roman" w:hAnsi="Times New Roman" w:cs="Times New Roman"/>
                <w:sz w:val="24"/>
                <w:szCs w:val="24"/>
              </w:rPr>
            </w:pPr>
          </w:p>
          <w:p w:rsidR="002C1557" w:rsidRPr="00680173" w:rsidRDefault="002C1557" w:rsidP="00627DB0">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Compétences des employés et leur niveau de co</w:t>
            </w:r>
            <w:r>
              <w:rPr>
                <w:rFonts w:ascii="Times New Roman" w:hAnsi="Times New Roman" w:cs="Times New Roman"/>
                <w:sz w:val="24"/>
                <w:szCs w:val="24"/>
              </w:rPr>
              <w:t>nfiance et de confidentialité,</w:t>
            </w:r>
          </w:p>
        </w:tc>
        <w:tc>
          <w:tcPr>
            <w:tcW w:w="3263"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627DB0">
            <w:pPr>
              <w:spacing w:after="115" w:line="256" w:lineRule="auto"/>
              <w:ind w:left="3" w:right="567"/>
              <w:rPr>
                <w:rFonts w:ascii="Times New Roman" w:hAnsi="Times New Roman" w:cs="Times New Roman"/>
                <w:sz w:val="24"/>
                <w:szCs w:val="24"/>
              </w:rPr>
            </w:pPr>
            <w:r w:rsidRPr="002032D5">
              <w:rPr>
                <w:rFonts w:ascii="Times New Roman" w:hAnsi="Times New Roman" w:cs="Times New Roman"/>
                <w:sz w:val="24"/>
                <w:szCs w:val="24"/>
              </w:rPr>
              <w:t>-Réputation de l’entreprise</w:t>
            </w:r>
          </w:p>
          <w:p w:rsidR="002C1557" w:rsidRPr="002032D5" w:rsidRDefault="002C1557" w:rsidP="00627DB0">
            <w:pPr>
              <w:spacing w:after="113" w:line="256" w:lineRule="auto"/>
              <w:ind w:left="3" w:right="567"/>
              <w:rPr>
                <w:rFonts w:ascii="Times New Roman" w:hAnsi="Times New Roman" w:cs="Times New Roman"/>
                <w:sz w:val="24"/>
                <w:szCs w:val="24"/>
              </w:rPr>
            </w:pPr>
            <w:r w:rsidRPr="002032D5">
              <w:rPr>
                <w:rFonts w:ascii="Times New Roman" w:hAnsi="Times New Roman" w:cs="Times New Roman"/>
                <w:sz w:val="24"/>
                <w:szCs w:val="24"/>
              </w:rPr>
              <w:t>-Secret des transactions</w:t>
            </w:r>
          </w:p>
          <w:p w:rsidR="002C1557" w:rsidRPr="002032D5" w:rsidRDefault="002C1557" w:rsidP="00627DB0">
            <w:pPr>
              <w:spacing w:after="115" w:line="256" w:lineRule="auto"/>
              <w:ind w:left="3" w:right="567"/>
              <w:rPr>
                <w:rFonts w:ascii="Times New Roman" w:hAnsi="Times New Roman" w:cs="Times New Roman"/>
                <w:sz w:val="24"/>
                <w:szCs w:val="24"/>
              </w:rPr>
            </w:pPr>
            <w:r w:rsidRPr="002032D5">
              <w:rPr>
                <w:rFonts w:ascii="Times New Roman" w:hAnsi="Times New Roman" w:cs="Times New Roman"/>
                <w:sz w:val="24"/>
                <w:szCs w:val="24"/>
              </w:rPr>
              <w:t>-Explications</w:t>
            </w:r>
          </w:p>
          <w:p w:rsidR="002C1557" w:rsidRPr="002032D5" w:rsidRDefault="002C1557" w:rsidP="00627DB0">
            <w:pPr>
              <w:spacing w:line="256" w:lineRule="auto"/>
              <w:ind w:left="3" w:right="567"/>
              <w:rPr>
                <w:rFonts w:ascii="Times New Roman" w:hAnsi="Times New Roman" w:cs="Times New Roman"/>
                <w:sz w:val="24"/>
                <w:szCs w:val="24"/>
              </w:rPr>
            </w:pPr>
            <w:r w:rsidRPr="002032D5">
              <w:rPr>
                <w:rFonts w:ascii="Times New Roman" w:hAnsi="Times New Roman" w:cs="Times New Roman"/>
                <w:sz w:val="24"/>
                <w:szCs w:val="24"/>
              </w:rPr>
              <w:lastRenderedPageBreak/>
              <w:t xml:space="preserve"> </w:t>
            </w:r>
          </w:p>
        </w:tc>
      </w:tr>
      <w:tr w:rsidR="002C1557" w:rsidRPr="002032D5" w:rsidTr="00627DB0">
        <w:trPr>
          <w:trHeight w:val="1253"/>
        </w:trPr>
        <w:tc>
          <w:tcPr>
            <w:tcW w:w="3097" w:type="dxa"/>
            <w:tcBorders>
              <w:top w:val="single" w:sz="4" w:space="0" w:color="000000"/>
              <w:left w:val="single" w:sz="4" w:space="0" w:color="000000"/>
              <w:bottom w:val="single" w:sz="4" w:space="0" w:color="000000"/>
              <w:right w:val="single" w:sz="4" w:space="0" w:color="000000"/>
            </w:tcBorders>
            <w:hideMark/>
          </w:tcPr>
          <w:p w:rsidR="002C1557" w:rsidRDefault="002C1557" w:rsidP="00627DB0">
            <w:pPr>
              <w:spacing w:line="256" w:lineRule="auto"/>
              <w:ind w:right="567"/>
              <w:rPr>
                <w:rFonts w:ascii="Times New Roman" w:hAnsi="Times New Roman" w:cs="Times New Roman"/>
                <w:sz w:val="24"/>
                <w:szCs w:val="24"/>
              </w:rPr>
            </w:pPr>
          </w:p>
          <w:p w:rsidR="002C1557" w:rsidRPr="002032D5" w:rsidRDefault="002C1557" w:rsidP="00627DB0">
            <w:pPr>
              <w:spacing w:line="256" w:lineRule="auto"/>
              <w:ind w:left="2" w:right="567"/>
              <w:rPr>
                <w:rFonts w:ascii="Times New Roman" w:hAnsi="Times New Roman" w:cs="Times New Roman"/>
                <w:sz w:val="24"/>
                <w:szCs w:val="24"/>
              </w:rPr>
            </w:pPr>
            <w:r w:rsidRPr="002032D5">
              <w:rPr>
                <w:rFonts w:ascii="Times New Roman" w:hAnsi="Times New Roman" w:cs="Times New Roman"/>
                <w:sz w:val="24"/>
                <w:szCs w:val="24"/>
              </w:rPr>
              <w:t xml:space="preserve">Empathie </w:t>
            </w:r>
          </w:p>
        </w:tc>
        <w:tc>
          <w:tcPr>
            <w:tcW w:w="3675" w:type="dxa"/>
            <w:tcBorders>
              <w:top w:val="single" w:sz="4" w:space="0" w:color="000000"/>
              <w:left w:val="single" w:sz="4" w:space="0" w:color="000000"/>
              <w:bottom w:val="single" w:sz="4" w:space="0" w:color="000000"/>
              <w:right w:val="single" w:sz="4" w:space="0" w:color="000000"/>
            </w:tcBorders>
            <w:hideMark/>
          </w:tcPr>
          <w:p w:rsidR="002C1557" w:rsidRDefault="002C1557" w:rsidP="00627DB0">
            <w:pPr>
              <w:spacing w:line="256" w:lineRule="auto"/>
              <w:ind w:right="567"/>
              <w:rPr>
                <w:rFonts w:ascii="Times New Roman" w:hAnsi="Times New Roman" w:cs="Times New Roman"/>
                <w:sz w:val="24"/>
                <w:szCs w:val="24"/>
              </w:rPr>
            </w:pPr>
          </w:p>
          <w:p w:rsidR="002C1557" w:rsidRPr="002032D5" w:rsidRDefault="002C1557" w:rsidP="00627DB0">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Attention et soins apportés </w:t>
            </w:r>
          </w:p>
        </w:tc>
        <w:tc>
          <w:tcPr>
            <w:tcW w:w="3263"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627DB0">
            <w:pPr>
              <w:spacing w:after="115" w:line="256" w:lineRule="auto"/>
              <w:ind w:left="3" w:right="567"/>
              <w:rPr>
                <w:rFonts w:ascii="Times New Roman" w:hAnsi="Times New Roman" w:cs="Times New Roman"/>
                <w:sz w:val="24"/>
                <w:szCs w:val="24"/>
              </w:rPr>
            </w:pPr>
            <w:r w:rsidRPr="002032D5">
              <w:rPr>
                <w:rFonts w:ascii="Times New Roman" w:hAnsi="Times New Roman" w:cs="Times New Roman"/>
                <w:sz w:val="24"/>
                <w:szCs w:val="24"/>
              </w:rPr>
              <w:t xml:space="preserve">-Courtoisie. </w:t>
            </w:r>
          </w:p>
          <w:p w:rsidR="002C1557" w:rsidRPr="002032D5" w:rsidRDefault="002C1557" w:rsidP="00627DB0">
            <w:pPr>
              <w:spacing w:line="256" w:lineRule="auto"/>
              <w:ind w:left="3" w:right="567"/>
              <w:rPr>
                <w:rFonts w:ascii="Times New Roman" w:hAnsi="Times New Roman" w:cs="Times New Roman"/>
                <w:sz w:val="24"/>
                <w:szCs w:val="24"/>
              </w:rPr>
            </w:pPr>
            <w:r w:rsidRPr="002032D5">
              <w:rPr>
                <w:rFonts w:ascii="Times New Roman" w:hAnsi="Times New Roman" w:cs="Times New Roman"/>
                <w:sz w:val="24"/>
                <w:szCs w:val="24"/>
              </w:rPr>
              <w:t>-Communicati</w:t>
            </w:r>
            <w:r w:rsidR="00295512">
              <w:rPr>
                <w:rFonts w:ascii="Times New Roman" w:hAnsi="Times New Roman" w:cs="Times New Roman"/>
                <w:sz w:val="24"/>
                <w:szCs w:val="24"/>
              </w:rPr>
              <w:t xml:space="preserve">on </w:t>
            </w:r>
            <w:r w:rsidRPr="002032D5">
              <w:rPr>
                <w:rFonts w:ascii="Times New Roman" w:hAnsi="Times New Roman" w:cs="Times New Roman"/>
                <w:sz w:val="24"/>
                <w:szCs w:val="24"/>
              </w:rPr>
              <w:t xml:space="preserve">et compréhension du client. </w:t>
            </w:r>
          </w:p>
        </w:tc>
      </w:tr>
    </w:tbl>
    <w:p w:rsidR="002C1557" w:rsidRPr="002032D5" w:rsidRDefault="002C1557" w:rsidP="002C1557">
      <w:pPr>
        <w:spacing w:after="314" w:line="256" w:lineRule="auto"/>
        <w:ind w:left="427" w:right="567"/>
        <w:jc w:val="both"/>
        <w:rPr>
          <w:rFonts w:ascii="Times New Roman" w:eastAsia="Times New Roman" w:hAnsi="Times New Roman" w:cs="Times New Roman"/>
          <w:color w:val="000000"/>
          <w:sz w:val="24"/>
          <w:szCs w:val="24"/>
        </w:rPr>
      </w:pPr>
      <w:r w:rsidRPr="002032D5">
        <w:rPr>
          <w:rFonts w:ascii="Times New Roman" w:hAnsi="Times New Roman" w:cs="Times New Roman"/>
          <w:sz w:val="24"/>
          <w:szCs w:val="24"/>
        </w:rPr>
        <w:t xml:space="preserve"> </w:t>
      </w:r>
    </w:p>
    <w:p w:rsidR="002C1557" w:rsidRPr="002032D5" w:rsidRDefault="002C1557" w:rsidP="002C1557">
      <w:pPr>
        <w:spacing w:after="268"/>
        <w:ind w:left="437" w:right="567"/>
        <w:jc w:val="both"/>
        <w:rPr>
          <w:rFonts w:ascii="Times New Roman" w:hAnsi="Times New Roman" w:cs="Times New Roman"/>
          <w:sz w:val="24"/>
          <w:szCs w:val="24"/>
        </w:rPr>
      </w:pPr>
      <w:r w:rsidRPr="002032D5">
        <w:rPr>
          <w:rFonts w:ascii="Times New Roman" w:hAnsi="Times New Roman" w:cs="Times New Roman"/>
          <w:sz w:val="24"/>
          <w:szCs w:val="24"/>
        </w:rPr>
        <w:t xml:space="preserve">                          </w:t>
      </w:r>
      <w:r w:rsidRPr="002032D5">
        <w:rPr>
          <w:rFonts w:ascii="Times New Roman" w:hAnsi="Times New Roman" w:cs="Times New Roman"/>
          <w:b/>
          <w:sz w:val="24"/>
          <w:szCs w:val="24"/>
        </w:rPr>
        <w:t>Source :</w:t>
      </w:r>
      <w:r w:rsidRPr="002032D5">
        <w:rPr>
          <w:rFonts w:ascii="Times New Roman" w:hAnsi="Times New Roman" w:cs="Times New Roman"/>
          <w:sz w:val="24"/>
          <w:szCs w:val="24"/>
        </w:rPr>
        <w:t xml:space="preserve"> MAISONNAS(S), et </w:t>
      </w:r>
      <w:proofErr w:type="gramStart"/>
      <w:r w:rsidRPr="002032D5">
        <w:rPr>
          <w:rFonts w:ascii="Times New Roman" w:hAnsi="Times New Roman" w:cs="Times New Roman"/>
          <w:sz w:val="24"/>
          <w:szCs w:val="24"/>
        </w:rPr>
        <w:t>DUFOUR(</w:t>
      </w:r>
      <w:proofErr w:type="gramEnd"/>
      <w:r w:rsidRPr="002032D5">
        <w:rPr>
          <w:rFonts w:ascii="Times New Roman" w:hAnsi="Times New Roman" w:cs="Times New Roman"/>
          <w:sz w:val="24"/>
          <w:szCs w:val="24"/>
        </w:rPr>
        <w:t>J-C)</w:t>
      </w:r>
      <w:r w:rsidR="005D25B1" w:rsidRPr="002032D5">
        <w:rPr>
          <w:rFonts w:ascii="Times New Roman" w:hAnsi="Times New Roman" w:cs="Times New Roman"/>
          <w:sz w:val="24"/>
          <w:szCs w:val="24"/>
        </w:rPr>
        <w:t xml:space="preserve"> :</w:t>
      </w:r>
      <w:r w:rsidR="005D25B1" w:rsidRPr="002032D5">
        <w:rPr>
          <w:rFonts w:ascii="Times New Roman" w:hAnsi="Times New Roman" w:cs="Times New Roman"/>
          <w:i/>
          <w:sz w:val="24"/>
          <w:szCs w:val="24"/>
        </w:rPr>
        <w:t xml:space="preserve"> Marketing</w:t>
      </w:r>
      <w:r w:rsidRPr="002032D5">
        <w:rPr>
          <w:rFonts w:ascii="Times New Roman" w:hAnsi="Times New Roman" w:cs="Times New Roman"/>
          <w:i/>
          <w:sz w:val="24"/>
          <w:szCs w:val="24"/>
        </w:rPr>
        <w:t xml:space="preserve"> et service, du transactionnel au relationne</w:t>
      </w:r>
      <w:r w:rsidRPr="002032D5">
        <w:rPr>
          <w:rFonts w:ascii="Times New Roman" w:hAnsi="Times New Roman" w:cs="Times New Roman"/>
          <w:sz w:val="24"/>
          <w:szCs w:val="24"/>
        </w:rPr>
        <w:t xml:space="preserve">l, </w:t>
      </w:r>
      <w:proofErr w:type="spellStart"/>
      <w:r w:rsidRPr="002032D5">
        <w:rPr>
          <w:rFonts w:ascii="Times New Roman" w:hAnsi="Times New Roman" w:cs="Times New Roman"/>
          <w:sz w:val="24"/>
          <w:szCs w:val="24"/>
        </w:rPr>
        <w:t>Chenelière</w:t>
      </w:r>
      <w:proofErr w:type="spellEnd"/>
      <w:r w:rsidRPr="002032D5">
        <w:rPr>
          <w:rFonts w:ascii="Times New Roman" w:hAnsi="Times New Roman" w:cs="Times New Roman"/>
          <w:sz w:val="24"/>
          <w:szCs w:val="24"/>
        </w:rPr>
        <w:t xml:space="preserve"> Education, Montréal, </w:t>
      </w:r>
      <w:r w:rsidR="005D25B1" w:rsidRPr="002032D5">
        <w:rPr>
          <w:rFonts w:ascii="Times New Roman" w:hAnsi="Times New Roman" w:cs="Times New Roman"/>
          <w:sz w:val="24"/>
          <w:szCs w:val="24"/>
        </w:rPr>
        <w:t>2006, P.</w:t>
      </w:r>
      <w:r w:rsidRPr="002032D5">
        <w:rPr>
          <w:rFonts w:ascii="Times New Roman" w:hAnsi="Times New Roman" w:cs="Times New Roman"/>
          <w:sz w:val="24"/>
          <w:szCs w:val="24"/>
        </w:rPr>
        <w:t xml:space="preserve">111.    </w:t>
      </w:r>
    </w:p>
    <w:p w:rsidR="002C1557" w:rsidRPr="00BD4D64" w:rsidRDefault="002C1557" w:rsidP="002C1557">
      <w:pPr>
        <w:spacing w:after="0" w:line="240" w:lineRule="auto"/>
        <w:ind w:right="567"/>
        <w:jc w:val="both"/>
        <w:rPr>
          <w:rFonts w:ascii="Times New Roman" w:hAnsi="Times New Roman" w:cs="Times New Roman"/>
          <w:b/>
          <w:sz w:val="28"/>
          <w:szCs w:val="28"/>
        </w:rPr>
      </w:pPr>
      <w:r w:rsidRPr="00BD4D64">
        <w:rPr>
          <w:rFonts w:ascii="Times New Roman" w:hAnsi="Times New Roman" w:cs="Times New Roman"/>
          <w:b/>
          <w:sz w:val="28"/>
          <w:szCs w:val="28"/>
        </w:rPr>
        <w:t>2.3 : Les avantages d’une démarche qualité au sein de l’entreprise de service :</w:t>
      </w:r>
      <w:r w:rsidRPr="00BD4D64">
        <w:rPr>
          <w:rFonts w:ascii="Times New Roman" w:hAnsi="Times New Roman" w:cs="Times New Roman"/>
          <w:b/>
          <w:sz w:val="28"/>
          <w:szCs w:val="28"/>
          <w:vertAlign w:val="superscript"/>
        </w:rPr>
        <w:footnoteReference w:id="26"/>
      </w:r>
      <w:r w:rsidRPr="00BD4D64">
        <w:rPr>
          <w:rFonts w:ascii="Times New Roman" w:hAnsi="Times New Roman" w:cs="Times New Roman"/>
          <w:b/>
          <w:sz w:val="28"/>
          <w:szCs w:val="28"/>
        </w:rPr>
        <w:t xml:space="preserve"> </w:t>
      </w:r>
    </w:p>
    <w:p w:rsidR="002C1557" w:rsidRPr="002032D5" w:rsidRDefault="002C1557" w:rsidP="002C1557">
      <w:pPr>
        <w:spacing w:after="0" w:line="240" w:lineRule="auto"/>
        <w:ind w:right="567"/>
        <w:jc w:val="both"/>
        <w:rPr>
          <w:rFonts w:ascii="Times New Roman" w:hAnsi="Times New Roman" w:cs="Times New Roman"/>
          <w:b/>
          <w:sz w:val="28"/>
          <w:szCs w:val="28"/>
        </w:rPr>
      </w:pPr>
    </w:p>
    <w:p w:rsidR="002C1557" w:rsidRPr="002032D5" w:rsidRDefault="002C1557" w:rsidP="002C1557">
      <w:pPr>
        <w:spacing w:after="196"/>
        <w:ind w:right="567"/>
        <w:jc w:val="both"/>
        <w:rPr>
          <w:rFonts w:ascii="Times New Roman" w:hAnsi="Times New Roman" w:cs="Times New Roman"/>
          <w:sz w:val="24"/>
          <w:szCs w:val="24"/>
        </w:rPr>
      </w:pPr>
      <w:r w:rsidRPr="002032D5">
        <w:rPr>
          <w:rFonts w:ascii="Times New Roman" w:hAnsi="Times New Roman" w:cs="Times New Roman"/>
          <w:sz w:val="24"/>
          <w:szCs w:val="24"/>
        </w:rPr>
        <w:t xml:space="preserve">Au cours des années quatre-vingt, les trois chercheurs : </w:t>
      </w:r>
      <w:proofErr w:type="spellStart"/>
      <w:proofErr w:type="gramStart"/>
      <w:r w:rsidRPr="002032D5">
        <w:rPr>
          <w:rFonts w:ascii="Times New Roman" w:hAnsi="Times New Roman" w:cs="Times New Roman"/>
          <w:sz w:val="24"/>
          <w:szCs w:val="24"/>
        </w:rPr>
        <w:t>Parasuraman</w:t>
      </w:r>
      <w:proofErr w:type="spellEnd"/>
      <w:r w:rsidRPr="002032D5">
        <w:rPr>
          <w:rFonts w:ascii="Times New Roman" w:hAnsi="Times New Roman" w:cs="Times New Roman"/>
          <w:sz w:val="24"/>
          <w:szCs w:val="24"/>
        </w:rPr>
        <w:t xml:space="preserve"> ,</w:t>
      </w:r>
      <w:proofErr w:type="spellStart"/>
      <w:r w:rsidRPr="002032D5">
        <w:rPr>
          <w:rFonts w:ascii="Times New Roman" w:hAnsi="Times New Roman" w:cs="Times New Roman"/>
          <w:sz w:val="24"/>
          <w:szCs w:val="24"/>
        </w:rPr>
        <w:t>Zeithmal</w:t>
      </w:r>
      <w:proofErr w:type="spellEnd"/>
      <w:proofErr w:type="gramEnd"/>
      <w:r w:rsidRPr="002032D5">
        <w:rPr>
          <w:rFonts w:ascii="Times New Roman" w:hAnsi="Times New Roman" w:cs="Times New Roman"/>
          <w:sz w:val="24"/>
          <w:szCs w:val="24"/>
        </w:rPr>
        <w:t xml:space="preserve"> et Berry</w:t>
      </w:r>
      <w:r w:rsidRPr="002032D5">
        <w:rPr>
          <w:rFonts w:ascii="Times New Roman" w:hAnsi="Times New Roman" w:cs="Times New Roman"/>
          <w:sz w:val="24"/>
          <w:szCs w:val="24"/>
          <w:vertAlign w:val="superscript"/>
        </w:rPr>
        <w:footnoteReference w:id="27"/>
      </w:r>
      <w:r w:rsidRPr="002032D5">
        <w:rPr>
          <w:rFonts w:ascii="Times New Roman" w:hAnsi="Times New Roman" w:cs="Times New Roman"/>
          <w:sz w:val="24"/>
          <w:szCs w:val="24"/>
        </w:rPr>
        <w:t xml:space="preserve"> s'intéressent   et pour la première fois au concept de qualité dans le secteur des services. Ces auteurs ont pu mettre en place des approches de qualité propres aux activités de service, en tirant profit de différences entre les biens tangibles et les services. De nombreuses autres  recherches ont démontré l’importance d’une démarche qualité dans l’entreprise de service : </w:t>
      </w:r>
    </w:p>
    <w:p w:rsidR="002C1557" w:rsidRPr="002032D5" w:rsidRDefault="002C1557" w:rsidP="008032D0">
      <w:pPr>
        <w:pStyle w:val="Paragraphedeliste"/>
        <w:numPr>
          <w:ilvl w:val="0"/>
          <w:numId w:val="16"/>
        </w:numPr>
        <w:spacing w:after="160" w:line="300" w:lineRule="auto"/>
        <w:ind w:right="567"/>
        <w:jc w:val="both"/>
        <w:rPr>
          <w:rFonts w:ascii="Times New Roman" w:hAnsi="Times New Roman" w:cs="Times New Roman"/>
          <w:b/>
          <w:sz w:val="24"/>
          <w:szCs w:val="24"/>
        </w:rPr>
      </w:pPr>
      <w:r w:rsidRPr="002032D5">
        <w:rPr>
          <w:rFonts w:ascii="Times New Roman" w:hAnsi="Times New Roman" w:cs="Times New Roman"/>
          <w:b/>
          <w:sz w:val="24"/>
          <w:szCs w:val="24"/>
        </w:rPr>
        <w:t xml:space="preserve">2.3.1   Une meilleure qualité, contribue à la satisfaction de la clientèle et à l’amélioration de la rentabilité : </w:t>
      </w:r>
    </w:p>
    <w:p w:rsidR="002C1557" w:rsidRPr="002032D5" w:rsidRDefault="002C1557" w:rsidP="002C1557">
      <w:pPr>
        <w:pStyle w:val="Paragraphedeliste"/>
        <w:spacing w:after="210"/>
        <w:ind w:left="765" w:right="567"/>
        <w:jc w:val="both"/>
        <w:rPr>
          <w:rFonts w:ascii="Times New Roman" w:hAnsi="Times New Roman" w:cs="Times New Roman"/>
          <w:sz w:val="24"/>
          <w:szCs w:val="24"/>
        </w:rPr>
      </w:pPr>
      <w:r w:rsidRPr="002032D5">
        <w:rPr>
          <w:rFonts w:ascii="Times New Roman" w:hAnsi="Times New Roman" w:cs="Times New Roman"/>
          <w:sz w:val="24"/>
          <w:szCs w:val="24"/>
        </w:rPr>
        <w:t>De nombreuses recherches ont démontré la contribution importante de la qualité de service dans l’amélioration de la rentabilité de l’entreprise, mais aussi l’existence de la  forte relation entre satisfaction du personnel en contact et satisfaction du client ,on peut préciser la relation en disant que la probabilité d’avoir des clients satisfaits est d’autant plus forte que le personnel en contact est lui-même satisfait ,en effet en 1994  J.L.</w:t>
      </w:r>
      <w:proofErr w:type="spellStart"/>
      <w:r w:rsidRPr="002032D5">
        <w:rPr>
          <w:rFonts w:ascii="Times New Roman" w:hAnsi="Times New Roman" w:cs="Times New Roman"/>
          <w:sz w:val="24"/>
          <w:szCs w:val="24"/>
        </w:rPr>
        <w:t>Heskett</w:t>
      </w:r>
      <w:proofErr w:type="spellEnd"/>
      <w:r w:rsidRPr="002032D5">
        <w:rPr>
          <w:rFonts w:ascii="Times New Roman" w:hAnsi="Times New Roman" w:cs="Times New Roman"/>
          <w:sz w:val="24"/>
          <w:szCs w:val="24"/>
          <w:vertAlign w:val="superscript"/>
        </w:rPr>
        <w:footnoteReference w:id="28"/>
      </w:r>
      <w:r w:rsidRPr="002032D5">
        <w:rPr>
          <w:rFonts w:ascii="Times New Roman" w:hAnsi="Times New Roman" w:cs="Times New Roman"/>
          <w:sz w:val="24"/>
          <w:szCs w:val="24"/>
        </w:rPr>
        <w:t xml:space="preserve"> et ses collaborateurs ont démontré que la qualité de service entraîne une augmentation des profits, à travers une satisfaction clientèle, en mettant en place un modèle illustrant la chaîne de profit dans les services, car ils considèrent que la satisfaction du personnel est un  des éléments importants de l’enchaînement causal d’éléments qui aboutissent à développer le profit de l’entreprise de services, ainsi que l’illustre le schéma 6.Quant à </w:t>
      </w:r>
      <w:proofErr w:type="spellStart"/>
      <w:r w:rsidRPr="002032D5">
        <w:rPr>
          <w:rFonts w:ascii="Times New Roman" w:hAnsi="Times New Roman" w:cs="Times New Roman"/>
          <w:sz w:val="24"/>
          <w:szCs w:val="24"/>
        </w:rPr>
        <w:t>Eiglier</w:t>
      </w:r>
      <w:proofErr w:type="spellEnd"/>
      <w:r w:rsidRPr="002032D5">
        <w:rPr>
          <w:rFonts w:ascii="Times New Roman" w:hAnsi="Times New Roman" w:cs="Times New Roman"/>
          <w:sz w:val="24"/>
          <w:szCs w:val="24"/>
          <w:vertAlign w:val="superscript"/>
        </w:rPr>
        <w:footnoteReference w:id="29"/>
      </w:r>
      <w:r w:rsidRPr="002032D5">
        <w:rPr>
          <w:rFonts w:ascii="Times New Roman" w:hAnsi="Times New Roman" w:cs="Times New Roman"/>
          <w:sz w:val="24"/>
          <w:szCs w:val="24"/>
        </w:rPr>
        <w:t xml:space="preserve">, il affirme que le personnel en contact est un facteur </w:t>
      </w:r>
      <w:r w:rsidRPr="002032D5">
        <w:rPr>
          <w:rFonts w:ascii="Times New Roman" w:hAnsi="Times New Roman" w:cs="Times New Roman"/>
          <w:sz w:val="24"/>
          <w:szCs w:val="24"/>
        </w:rPr>
        <w:lastRenderedPageBreak/>
        <w:t xml:space="preserve">déterminant de la perception de service et par conséquent, il ne pourrait qu’augmenter la satisfaction de la clientèle.  </w:t>
      </w:r>
    </w:p>
    <w:p w:rsidR="002C1557" w:rsidRPr="00EA201F" w:rsidRDefault="00EA201F" w:rsidP="00EA201F">
      <w:pPr>
        <w:spacing w:line="256" w:lineRule="auto"/>
        <w:ind w:left="405" w:right="567"/>
        <w:jc w:val="both"/>
        <w:rPr>
          <w:rFonts w:ascii="Times New Roman" w:hAnsi="Times New Roman" w:cs="Times New Roman"/>
          <w:b/>
          <w:sz w:val="24"/>
          <w:szCs w:val="24"/>
        </w:rPr>
      </w:pPr>
      <w:r>
        <w:rPr>
          <w:rFonts w:ascii="Times New Roman" w:hAnsi="Times New Roman" w:cs="Times New Roman"/>
          <w:b/>
          <w:sz w:val="24"/>
          <w:szCs w:val="24"/>
        </w:rPr>
        <w:t xml:space="preserve">                            </w:t>
      </w:r>
      <w:r w:rsidR="0015235A" w:rsidRPr="0015235A">
        <w:rPr>
          <w:rFonts w:ascii="Times New Roman" w:hAnsi="Times New Roman" w:cs="Times New Roman"/>
          <w:noProof/>
          <w:lang w:eastAsia="fr-FR"/>
        </w:rPr>
        <w:pict>
          <v:group id="Groupe 4" o:spid="_x0000_s1039" style="position:absolute;left:0;text-align:left;margin-left:-9.4pt;margin-top:25.9pt;width:479.45pt;height:172.4pt;z-index:251682304;mso-position-horizontal-relative:text;mso-position-vertical-relative:text" coordsize="64318,26555" o:gfxdata="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">
            <v:rect id="Rectangle 10103" o:spid="_x0000_s1040" style="position:absolute;top:186;width:1013;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" filled="f" stroked="f">
              <v:textbox style="mso-next-textbox:#Rectangle 10103" inset="0,0,0,0">
                <w:txbxContent>
                  <w:p w:rsidR="00ED12E0" w:rsidRDefault="00ED12E0" w:rsidP="002C1557">
                    <w:pPr>
                      <w:spacing w:line="256" w:lineRule="auto"/>
                    </w:pPr>
                    <w:r>
                      <w:t xml:space="preserve">  </w:t>
                    </w:r>
                  </w:p>
                </w:txbxContent>
              </v:textbox>
            </v:rect>
            <v:rect id="Rectangle 10104" o:spid="_x0000_s1041" style="position:absolute;left:762;top:186;width:1013;height:2244;visibility:visible" filled="f" stroked="f">
              <v:textbox style="mso-next-textbox:#Rectangle 10104" inset="0,0,0,0">
                <w:txbxContent>
                  <w:p w:rsidR="00ED12E0" w:rsidRDefault="00ED12E0" w:rsidP="002C1557">
                    <w:pPr>
                      <w:spacing w:line="256" w:lineRule="auto"/>
                    </w:pPr>
                    <w:r>
                      <w:t xml:space="preserve">  </w:t>
                    </w:r>
                  </w:p>
                </w:txbxContent>
              </v:textbox>
            </v:rect>
            <v:rect id="Rectangle 10105" o:spid="_x0000_s1042" style="position:absolute;left:1524;top:186;width:506;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" filled="f" stroked="f">
              <v:textbox style="mso-next-textbox:#Rectangle 10105" inset="0,0,0,0">
                <w:txbxContent>
                  <w:p w:rsidR="00ED12E0" w:rsidRDefault="00ED12E0" w:rsidP="002C1557">
                    <w:pPr>
                      <w:spacing w:line="256" w:lineRule="auto"/>
                    </w:pPr>
                    <w:r>
                      <w:t xml:space="preserve"> </w:t>
                    </w:r>
                  </w:p>
                </w:txbxContent>
              </v:textbox>
            </v:rect>
            <v:rect id="Rectangle 10106" o:spid="_x0000_s1043" style="position:absolute;left:1904;top:186;width:507;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" filled="f" stroked="f">
              <v:textbox style="mso-next-textbox:#Rectangle 10106" inset="0,0,0,0">
                <w:txbxContent>
                  <w:p w:rsidR="00ED12E0" w:rsidRDefault="00ED12E0" w:rsidP="002C1557">
                    <w:pPr>
                      <w:spacing w:line="256" w:lineRule="auto"/>
                    </w:pPr>
                    <w:r>
                      <w:t xml:space="preserve"> </w:t>
                    </w:r>
                  </w:p>
                </w:txbxContent>
              </v:textbox>
            </v:rect>
            <v:rect id="Rectangle 10107" o:spid="_x0000_s1044" style="position:absolute;top:4090;width:506;height:2244;visibility:visible" filled="f" stroked="f">
              <v:textbox style="mso-next-textbox:#Rectangle 10107" inset="0,0,0,0">
                <w:txbxContent>
                  <w:p w:rsidR="00ED12E0" w:rsidRDefault="00ED12E0" w:rsidP="002C1557">
                    <w:pPr>
                      <w:spacing w:line="256" w:lineRule="auto"/>
                    </w:pPr>
                    <w:r>
                      <w:t xml:space="preserve"> </w:t>
                    </w:r>
                  </w:p>
                </w:txbxContent>
              </v:textbox>
            </v:rect>
            <v:rect id="Rectangle 10108" o:spid="_x0000_s1045" style="position:absolute;left:381;top:4090;width:506;height:2244;visibility:visible" filled="f" stroked="f">
              <v:textbox style="mso-next-textbox:#Rectangle 10108" inset="0,0,0,0">
                <w:txbxContent>
                  <w:p w:rsidR="00ED12E0" w:rsidRDefault="00ED12E0" w:rsidP="002C1557">
                    <w:pPr>
                      <w:spacing w:line="256" w:lineRule="auto"/>
                    </w:pPr>
                    <w:r>
                      <w:t xml:space="preserve"> </w:t>
                    </w:r>
                  </w:p>
                </w:txbxContent>
              </v:textbox>
            </v:rect>
            <v:rect id="Rectangle 10109" o:spid="_x0000_s1046" style="position:absolute;left:762;top:4090;width:506;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" filled="f" stroked="f">
              <v:textbox style="mso-next-textbox:#Rectangle 10109" inset="0,0,0,0">
                <w:txbxContent>
                  <w:p w:rsidR="00ED12E0" w:rsidRDefault="00ED12E0" w:rsidP="002C1557">
                    <w:pPr>
                      <w:spacing w:line="256" w:lineRule="auto"/>
                    </w:pPr>
                    <w:r>
                      <w:t xml:space="preserve"> </w:t>
                    </w:r>
                  </w:p>
                </w:txbxContent>
              </v:textbox>
            </v:rect>
            <v:rect id="Rectangle 10110" o:spid="_x0000_s1047" style="position:absolute;top:7976;width:506;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" filled="f" stroked="f">
              <v:textbox style="mso-next-textbox:#Rectangle 10110" inset="0,0,0,0">
                <w:txbxContent>
                  <w:p w:rsidR="00ED12E0" w:rsidRDefault="00ED12E0" w:rsidP="002C1557">
                    <w:pPr>
                      <w:spacing w:line="256" w:lineRule="auto"/>
                    </w:pPr>
                    <w:r>
                      <w:t xml:space="preserve"> </w:t>
                    </w:r>
                  </w:p>
                </w:txbxContent>
              </v:textbox>
            </v:rect>
            <v:rect id="Rectangle 10111" o:spid="_x0000_s1048" style="position:absolute;top:11878;width:506;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" filled="f" stroked="f">
              <v:textbox style="mso-next-textbox:#Rectangle 10111" inset="0,0,0,0">
                <w:txbxContent>
                  <w:p w:rsidR="00ED12E0" w:rsidRDefault="00ED12E0" w:rsidP="002C1557">
                    <w:pPr>
                      <w:spacing w:line="256" w:lineRule="auto"/>
                    </w:pPr>
                    <w:r>
                      <w:t xml:space="preserve"> </w:t>
                    </w:r>
                  </w:p>
                </w:txbxContent>
              </v:textbox>
            </v:rect>
            <v:rect id="Rectangle 10112" o:spid="_x0000_s1049" style="position:absolute;top:15809;width:506;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" filled="f" stroked="f">
              <v:textbox style="mso-next-textbox:#Rectangle 10112" inset="0,0,0,0">
                <w:txbxContent>
                  <w:p w:rsidR="00ED12E0" w:rsidRDefault="00ED12E0" w:rsidP="002C1557">
                    <w:pPr>
                      <w:spacing w:line="256" w:lineRule="auto"/>
                    </w:pPr>
                    <w:r>
                      <w:rPr>
                        <w:b/>
                      </w:rPr>
                      <w:t xml:space="preserve"> </w:t>
                    </w:r>
                  </w:p>
                </w:txbxContent>
              </v:textbox>
            </v:rect>
            <v:rect id="Rectangle 10113" o:spid="_x0000_s1050" style="position:absolute;top:19680;width:506;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" filled="f" stroked="f">
              <v:textbox style="mso-next-textbox:#Rectangle 10113" inset="0,0,0,0">
                <w:txbxContent>
                  <w:p w:rsidR="00ED12E0" w:rsidRDefault="00ED12E0" w:rsidP="002C1557">
                    <w:pPr>
                      <w:spacing w:line="256" w:lineRule="auto"/>
                    </w:pPr>
                    <w:r>
                      <w:t xml:space="preserve"> </w:t>
                    </w:r>
                  </w:p>
                </w:txbxContent>
              </v:textbox>
            </v:rect>
            <v:rect id="Rectangle 10114" o:spid="_x0000_s1051" style="position:absolute;top:23586;width:506;height:2243;visibility:visible" filled="f" stroked="f">
              <v:textbox style="mso-next-textbox:#Rectangle 10114" inset="0,0,0,0">
                <w:txbxContent>
                  <w:p w:rsidR="00ED12E0" w:rsidRDefault="00ED12E0" w:rsidP="002C1557">
                    <w:pPr>
                      <w:spacing w:line="256" w:lineRule="auto"/>
                    </w:pPr>
                    <w:r>
                      <w:t xml:space="preserve"> </w:t>
                    </w:r>
                  </w:p>
                </w:txbxContent>
              </v:textbox>
            </v:rect>
            <v:shape id="Shape 10171" o:spid="_x0000_s1052" style="position:absolute;left:494;width:36849;height:26555;visibility:visible" coordsize="3684905,2655571"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" adj="0,,0" path="m,2655571r3684905,l3684905,,,,,2655571xe" filled="f">
              <v:stroke miterlimit="83231f" joinstyle="miter" endcap="round"/>
              <v:formulas/>
              <v:path arrowok="t" o:connecttype="custom" o:connectlocs="0,26555;36849,26555;36849,0;0,0;0,26555" o:connectangles="0,0,0,0,0" textboxrect="0,0,3684905,2655571"/>
            </v:shape>
            <v:rect id="Rectangle 10172" o:spid="_x0000_s1053" style="position:absolute;left:1463;top:782;width:421;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" filled="f" stroked="f">
              <v:textbox style="mso-next-textbox:#Rectangle 10172" inset="0,0,0,0">
                <w:txbxContent>
                  <w:p w:rsidR="00ED12E0" w:rsidRDefault="00ED12E0" w:rsidP="002C1557">
                    <w:pPr>
                      <w:spacing w:line="256" w:lineRule="auto"/>
                    </w:pPr>
                    <w:r>
                      <w:rPr>
                        <w:rFonts w:ascii="Calibri" w:eastAsia="Calibri" w:hAnsi="Calibri" w:cs="Calibri"/>
                      </w:rPr>
                      <w:t xml:space="preserve"> </w:t>
                    </w:r>
                  </w:p>
                </w:txbxContent>
              </v:textbox>
            </v:rect>
            <v:shape id="Shape 171376" o:spid="_x0000_s1054" style="position:absolute;left:22268;top:16929;width:9144;height:8172;visibility:visible" coordsize="914400,81724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" adj="0,,0" path="m,l914400,r,817245l,817245,,e" stroked="f" strokeweight="0">
              <v:stroke miterlimit="83231f" joinstyle="miter" endcap="round"/>
              <v:formulas/>
              <v:path arrowok="t" o:connecttype="custom" o:connectlocs="0,0;9144,0;9144,8172;0,8172;0,0" o:connectangles="0,0,0,0,0" textboxrect="0,0,914400,817245"/>
            </v:shape>
            <v:shape id="Shape 10174" o:spid="_x0000_s1055" style="position:absolute;left:22268;top:16929;width:9144;height:8172;visibility:visible" coordsize="914400,81724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" adj="0,,0" path="m,817245r914400,l914400,,,,,817245xe" filled="f">
              <v:stroke miterlimit="83231f" joinstyle="miter" endcap="round"/>
              <v:formulas/>
              <v:path arrowok="t" o:connecttype="custom" o:connectlocs="0,8172;9144,8172;9144,0;0,0;0,8172" o:connectangles="0,0,0,0,0" textboxrect="0,0,914400,817245"/>
            </v:shape>
            <v:rect id="Rectangle 10175" o:spid="_x0000_s1056" style="position:absolute;left:23396;top:17701;width:9615;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" filled="f" stroked="f">
              <v:textbox style="mso-next-textbox:#Rectangle 10175" inset="0,0,0,0">
                <w:txbxContent>
                  <w:p w:rsidR="00ED12E0" w:rsidRDefault="00ED12E0" w:rsidP="002C1557">
                    <w:pPr>
                      <w:spacing w:line="256" w:lineRule="auto"/>
                    </w:pPr>
                    <w:r>
                      <w:rPr>
                        <w:rFonts w:ascii="Calibri" w:eastAsia="Calibri" w:hAnsi="Calibri" w:cs="Calibri"/>
                      </w:rPr>
                      <w:t xml:space="preserve">Productivité </w:t>
                    </w:r>
                  </w:p>
                </w:txbxContent>
              </v:textbox>
            </v:rect>
            <v:rect id="Rectangle 10176" o:spid="_x0000_s1057" style="position:absolute;left:26124;top:19667;width:2367;height:1899;visibility:visible" filled="f" stroked="f">
              <v:textbox style="mso-next-textbox:#Rectangle 10176" inset="0,0,0,0">
                <w:txbxContent>
                  <w:p w:rsidR="00ED12E0" w:rsidRDefault="00ED12E0" w:rsidP="002C1557">
                    <w:pPr>
                      <w:spacing w:line="256" w:lineRule="auto"/>
                    </w:pPr>
                    <w:proofErr w:type="gramStart"/>
                    <w:r>
                      <w:rPr>
                        <w:rFonts w:ascii="Calibri" w:eastAsia="Calibri" w:hAnsi="Calibri" w:cs="Calibri"/>
                      </w:rPr>
                      <w:t>du</w:t>
                    </w:r>
                    <w:proofErr w:type="gramEnd"/>
                    <w:r>
                      <w:rPr>
                        <w:rFonts w:ascii="Calibri" w:eastAsia="Calibri" w:hAnsi="Calibri" w:cs="Calibri"/>
                      </w:rPr>
                      <w:t xml:space="preserve"> </w:t>
                    </w:r>
                  </w:p>
                </w:txbxContent>
              </v:textbox>
            </v:rect>
            <v:rect id="Rectangle 10177" o:spid="_x0000_s1058" style="position:absolute;left:24006;top:21648;width:7580;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" filled="f" stroked="f">
              <v:textbox style="mso-next-textbox:#Rectangle 10177" inset="0,0,0,0">
                <w:txbxContent>
                  <w:p w:rsidR="00ED12E0" w:rsidRDefault="00ED12E0" w:rsidP="002C1557">
                    <w:pPr>
                      <w:spacing w:line="256" w:lineRule="auto"/>
                    </w:pPr>
                    <w:proofErr w:type="gramStart"/>
                    <w:r>
                      <w:rPr>
                        <w:rFonts w:ascii="Calibri" w:eastAsia="Calibri" w:hAnsi="Calibri" w:cs="Calibri"/>
                      </w:rPr>
                      <w:t>personnel</w:t>
                    </w:r>
                    <w:proofErr w:type="gramEnd"/>
                  </w:p>
                </w:txbxContent>
              </v:textbox>
            </v:rect>
            <v:rect id="Rectangle 10178" o:spid="_x0000_s1059" style="position:absolute;left:29693;top:21648;width:421;height:1899;visibility:visible" filled="f" stroked="f">
              <v:textbox style="mso-next-textbox:#Rectangle 10178" inset="0,0,0,0">
                <w:txbxContent>
                  <w:p w:rsidR="00ED12E0" w:rsidRDefault="00ED12E0" w:rsidP="002C1557">
                    <w:pPr>
                      <w:spacing w:line="256" w:lineRule="auto"/>
                    </w:pPr>
                    <w:r>
                      <w:rPr>
                        <w:rFonts w:ascii="Calibri" w:eastAsia="Calibri" w:hAnsi="Calibri" w:cs="Calibri"/>
                      </w:rPr>
                      <w:t xml:space="preserve"> </w:t>
                    </w:r>
                  </w:p>
                </w:txbxContent>
              </v:textbox>
            </v:rect>
            <v:shape id="Shape 171377" o:spid="_x0000_s1060" style="position:absolute;left:22268;top:4337;width:7938;height:7200;visibility:visible" coordsize="793750,72009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" adj="0,,0" path="m,l793750,r,720090l,720090,,e" stroked="f" strokeweight="0">
              <v:stroke miterlimit="83231f" joinstyle="miter" endcap="round"/>
              <v:formulas/>
              <v:path arrowok="t" o:connecttype="custom" o:connectlocs="0,0;7938,0;7938,7200;0,7200;0,0" o:connectangles="0,0,0,0,0" textboxrect="0,0,793750,720090"/>
            </v:shape>
            <v:shape id="Shape 10180" o:spid="_x0000_s1061" style="position:absolute;left:22268;top:4337;width:7938;height:7200;visibility:visible" coordsize="793750,72009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" adj="0,,0" path="m,720090r793750,l793750,,,,,720090xe" filled="f">
              <v:stroke miterlimit="83231f" joinstyle="miter" endcap="round"/>
              <v:formulas/>
              <v:path arrowok="t" o:connecttype="custom" o:connectlocs="0,7200;7938,7200;7938,0;0,0;0,7200" o:connectangles="0,0,0,0,0" textboxrect="0,0,793750,720090"/>
            </v:shape>
            <v:rect id="Rectangle 10181" o:spid="_x0000_s1062" style="position:absolute;left:23442;top:5113;width:7897;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" filled="f" stroked="f">
              <v:textbox style="mso-next-textbox:#Rectangle 10181" inset="0,0,0,0">
                <w:txbxContent>
                  <w:p w:rsidR="00ED12E0" w:rsidRDefault="00ED12E0" w:rsidP="002C1557">
                    <w:pPr>
                      <w:spacing w:line="256" w:lineRule="auto"/>
                    </w:pPr>
                    <w:r>
                      <w:rPr>
                        <w:rFonts w:ascii="Calibri" w:eastAsia="Calibri" w:hAnsi="Calibri" w:cs="Calibri"/>
                      </w:rPr>
                      <w:t xml:space="preserve">Rétention </w:t>
                    </w:r>
                  </w:p>
                </w:txbxContent>
              </v:textbox>
            </v:rect>
            <v:rect id="Rectangle 10182" o:spid="_x0000_s1063" style="position:absolute;left:25515;top:7078;width:2367;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" filled="f" stroked="f">
              <v:textbox style="mso-next-textbox:#Rectangle 10182" inset="0,0,0,0">
                <w:txbxContent>
                  <w:p w:rsidR="00ED12E0" w:rsidRDefault="00ED12E0" w:rsidP="002C1557">
                    <w:pPr>
                      <w:spacing w:line="256" w:lineRule="auto"/>
                    </w:pPr>
                    <w:proofErr w:type="gramStart"/>
                    <w:r>
                      <w:rPr>
                        <w:rFonts w:ascii="Calibri" w:eastAsia="Calibri" w:hAnsi="Calibri" w:cs="Calibri"/>
                      </w:rPr>
                      <w:t>du</w:t>
                    </w:r>
                    <w:proofErr w:type="gramEnd"/>
                    <w:r>
                      <w:rPr>
                        <w:rFonts w:ascii="Calibri" w:eastAsia="Calibri" w:hAnsi="Calibri" w:cs="Calibri"/>
                      </w:rPr>
                      <w:t xml:space="preserve"> </w:t>
                    </w:r>
                  </w:p>
                </w:txbxContent>
              </v:textbox>
            </v:rect>
            <v:rect id="Rectangle 10183" o:spid="_x0000_s1064" style="position:absolute;left:23411;top:9044;width:7581;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" filled="f" stroked="f">
              <v:textbox style="mso-next-textbox:#Rectangle 10183" inset="0,0,0,0">
                <w:txbxContent>
                  <w:p w:rsidR="00ED12E0" w:rsidRDefault="00ED12E0" w:rsidP="002C1557">
                    <w:pPr>
                      <w:spacing w:line="256" w:lineRule="auto"/>
                    </w:pPr>
                    <w:proofErr w:type="gramStart"/>
                    <w:r>
                      <w:rPr>
                        <w:rFonts w:ascii="Calibri" w:eastAsia="Calibri" w:hAnsi="Calibri" w:cs="Calibri"/>
                      </w:rPr>
                      <w:t>personnel</w:t>
                    </w:r>
                    <w:proofErr w:type="gramEnd"/>
                  </w:p>
                </w:txbxContent>
              </v:textbox>
            </v:rect>
            <v:rect id="Rectangle 10184" o:spid="_x0000_s1065" style="position:absolute;left:29099;top:9044;width:421;height:1900;visibility:visible" filled="f" stroked="f">
              <v:textbox style="mso-next-textbox:#Rectangle 10184" inset="0,0,0,0">
                <w:txbxContent>
                  <w:p w:rsidR="00ED12E0" w:rsidRDefault="00ED12E0" w:rsidP="002C1557">
                    <w:pPr>
                      <w:spacing w:line="256" w:lineRule="auto"/>
                    </w:pPr>
                    <w:r>
                      <w:rPr>
                        <w:rFonts w:ascii="Calibri" w:eastAsia="Calibri" w:hAnsi="Calibri" w:cs="Calibri"/>
                      </w:rPr>
                      <w:t xml:space="preserve"> </w:t>
                    </w:r>
                  </w:p>
                </w:txbxContent>
              </v:textbox>
            </v:rect>
            <v:shape id="Shape 171378" o:spid="_x0000_s1066" style="position:absolute;left:30860;top:9169;width:6610;height:7201;visibility:visible" coordsize="661035,72009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" adj="0,,0" path="m,l661035,r,720090l,720090,,e" fillcolor="#4e6128" stroked="f" strokeweight="0">
              <v:stroke miterlimit="83231f" joinstyle="miter" endcap="round"/>
              <v:formulas/>
              <v:path arrowok="t" o:connecttype="custom" o:connectlocs="0,0;6610,0;6610,7201;0,7201;0,0" o:connectangles="0,0,0,0,0" textboxrect="0,0,661035,72009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1161" o:spid="_x0000_s1067" type="#_x0000_t75" style="position:absolute;left:30675;top:8868;width:6644;height:725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">
              <v:imagedata r:id="rId15" o:title=""/>
            </v:shape>
            <v:shape id="Shape 10187" o:spid="_x0000_s1068" style="position:absolute;left:30733;top:8915;width:6610;height:7201;visibility:visible" coordsize="661035,72009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" adj="0,,0" path="m,720090r661035,l661035,,,,,720090xe" filled="f" strokecolor="#9bbb59" strokeweight="1pt">
              <v:stroke miterlimit="83231f" joinstyle="miter" endcap="round"/>
              <v:formulas/>
              <v:path arrowok="t" o:connecttype="custom" o:connectlocs="0,7201;6610,7201;6610,0;0,0;0,7201" o:connectangles="0,0,0,0,0" textboxrect="0,0,661035,720090"/>
            </v:shape>
            <v:rect id="Rectangle 10188" o:spid="_x0000_s1069" style="position:absolute;left:32192;top:9700;width:5352;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" filled="f" stroked="f">
              <v:textbox style="mso-next-textbox:#Rectangle 10188" inset="0,0,0,0">
                <w:txbxContent>
                  <w:p w:rsidR="00ED12E0" w:rsidRDefault="00ED12E0" w:rsidP="002C1557">
                    <w:pPr>
                      <w:spacing w:line="256" w:lineRule="auto"/>
                    </w:pPr>
                    <w:r>
                      <w:rPr>
                        <w:rFonts w:ascii="Calibri" w:eastAsia="Calibri" w:hAnsi="Calibri" w:cs="Calibri"/>
                      </w:rPr>
                      <w:t xml:space="preserve">Valeur </w:t>
                    </w:r>
                  </w:p>
                </w:txbxContent>
              </v:textbox>
            </v:rect>
            <v:rect id="Rectangle 10189" o:spid="_x0000_s1070" style="position:absolute;left:33305;top:11666;width:2367;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" filled="f" stroked="f">
              <v:textbox style="mso-next-textbox:#Rectangle 10189" inset="0,0,0,0">
                <w:txbxContent>
                  <w:p w:rsidR="00ED12E0" w:rsidRDefault="00ED12E0" w:rsidP="002C1557">
                    <w:pPr>
                      <w:spacing w:line="256" w:lineRule="auto"/>
                    </w:pPr>
                    <w:proofErr w:type="gramStart"/>
                    <w:r>
                      <w:rPr>
                        <w:rFonts w:ascii="Calibri" w:eastAsia="Calibri" w:hAnsi="Calibri" w:cs="Calibri"/>
                      </w:rPr>
                      <w:t>du</w:t>
                    </w:r>
                    <w:proofErr w:type="gramEnd"/>
                    <w:r>
                      <w:rPr>
                        <w:rFonts w:ascii="Calibri" w:eastAsia="Calibri" w:hAnsi="Calibri" w:cs="Calibri"/>
                      </w:rPr>
                      <w:t xml:space="preserve"> </w:t>
                    </w:r>
                  </w:p>
                </w:txbxContent>
              </v:textbox>
            </v:rect>
            <v:rect id="Rectangle 10190" o:spid="_x0000_s1071" style="position:absolute;left:32055;top:13647;width:5285;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" filled="f" stroked="f">
              <v:textbox style="mso-next-textbox:#Rectangle 10190" inset="0,0,0,0">
                <w:txbxContent>
                  <w:p w:rsidR="00ED12E0" w:rsidRDefault="00ED12E0" w:rsidP="002C1557">
                    <w:pPr>
                      <w:spacing w:line="256" w:lineRule="auto"/>
                    </w:pPr>
                    <w:proofErr w:type="gramStart"/>
                    <w:r>
                      <w:rPr>
                        <w:rFonts w:ascii="Calibri" w:eastAsia="Calibri" w:hAnsi="Calibri" w:cs="Calibri"/>
                      </w:rPr>
                      <w:t>service</w:t>
                    </w:r>
                    <w:proofErr w:type="gramEnd"/>
                  </w:p>
                </w:txbxContent>
              </v:textbox>
            </v:rect>
            <v:rect id="Rectangle 10191" o:spid="_x0000_s1072" style="position:absolute;left:36017;top:13647;width:422;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" filled="f" stroked="f">
              <v:textbox style="mso-next-textbox:#Rectangle 10191" inset="0,0,0,0">
                <w:txbxContent>
                  <w:p w:rsidR="00ED12E0" w:rsidRDefault="00ED12E0" w:rsidP="002C1557">
                    <w:pPr>
                      <w:spacing w:line="256" w:lineRule="auto"/>
                    </w:pPr>
                    <w:r>
                      <w:rPr>
                        <w:rFonts w:ascii="Calibri" w:eastAsia="Calibri" w:hAnsi="Calibri" w:cs="Calibri"/>
                      </w:rPr>
                      <w:t xml:space="preserve"> </w:t>
                    </w:r>
                  </w:p>
                </w:txbxContent>
              </v:textbox>
            </v:rect>
            <v:shape id="Shape 171379" o:spid="_x0000_s1073" style="position:absolute;left:55200;top:18154;width:9118;height:5448;visibility:visible" coordsize="911860,5448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" adj="0,,0" path="m,l911860,r,544830l,544830,,e" fillcolor="#622423" stroked="f" strokeweight="0">
              <v:fill opacity="32896f"/>
              <v:stroke miterlimit="83231f" joinstyle="miter" endcap="round"/>
              <v:formulas/>
              <v:path arrowok="t" o:connecttype="custom" o:connectlocs="0,0;9118,0;9118,5448;0,5448;0,0" o:connectangles="0,0,0,0,0" textboxrect="0,0,911860,544830"/>
            </v:shape>
            <v:shape id="Picture 161166" o:spid="_x0000_s1074" type="#_x0000_t75" style="position:absolute;left:55028;top:17860;width:9175;height:548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">
              <v:imagedata r:id="rId16" o:title=""/>
            </v:shape>
            <v:shape id="Shape 10194" o:spid="_x0000_s1075" style="position:absolute;left:55073;top:17900;width:9118;height:5448;visibility:visible" coordsize="911860,5448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" adj="0,,0" path="m,544830r911860,l911860,,,,,544830xe" filled="f" strokecolor="#d99594" strokeweight="1pt">
              <v:stroke miterlimit="83231f" joinstyle="miter" endcap="round"/>
              <v:formulas/>
              <v:path arrowok="t" o:connecttype="custom" o:connectlocs="0,5448;9118,5448;9118,0;0,0;0,5448" o:connectangles="0,0,0,0,0" textboxrect="0,0,911860,544830"/>
            </v:shape>
            <v:rect id="Rectangle 10195" o:spid="_x0000_s1076" style="position:absolute;left:56290;top:18707;width:8908;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" filled="f" stroked="f">
              <v:textbox style="mso-next-textbox:#Rectangle 10195" inset="0,0,0,0">
                <w:txbxContent>
                  <w:p w:rsidR="00ED12E0" w:rsidRDefault="00ED12E0" w:rsidP="002C1557">
                    <w:pPr>
                      <w:spacing w:line="256" w:lineRule="auto"/>
                    </w:pPr>
                    <w:r>
                      <w:rPr>
                        <w:rFonts w:ascii="Calibri" w:eastAsia="Calibri" w:hAnsi="Calibri" w:cs="Calibri"/>
                      </w:rPr>
                      <w:t>Profitabilité</w:t>
                    </w:r>
                  </w:p>
                </w:txbxContent>
              </v:textbox>
            </v:rect>
            <v:rect id="Rectangle 10196" o:spid="_x0000_s1077" style="position:absolute;left:62983;top:18707;width:422;height:1899;visibility:visible" filled="f" stroked="f">
              <v:textbox style="mso-next-textbox:#Rectangle 10196" inset="0,0,0,0">
                <w:txbxContent>
                  <w:p w:rsidR="00ED12E0" w:rsidRDefault="00ED12E0" w:rsidP="002C1557">
                    <w:pPr>
                      <w:spacing w:line="256" w:lineRule="auto"/>
                    </w:pPr>
                    <w:r>
                      <w:rPr>
                        <w:rFonts w:ascii="Calibri" w:eastAsia="Calibri" w:hAnsi="Calibri" w:cs="Calibri"/>
                      </w:rPr>
                      <w:t xml:space="preserve"> </w:t>
                    </w:r>
                  </w:p>
                </w:txbxContent>
              </v:textbox>
            </v:rect>
            <v:shape id="Shape 171380" o:spid="_x0000_s1078" style="position:absolute;left:55200;top:3816;width:8343;height:6166;visibility:visible" coordsize="834390,61658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" adj="0,,0" path="m,l834390,r,616585l,616585,,e" fillcolor="#622423" stroked="f" strokeweight="0">
              <v:fill opacity="32896f"/>
              <v:stroke miterlimit="83231f" joinstyle="miter" endcap="round"/>
              <v:formulas/>
              <v:path arrowok="t" o:connecttype="custom" o:connectlocs="0,0;8343,0;8343,6166;0,6166;0,0" o:connectangles="0,0,0,0,0" textboxrect="0,0,834390,616585"/>
            </v:shape>
            <v:shape id="Picture 161164" o:spid="_x0000_s1079" type="#_x0000_t75" style="position:absolute;left:55028;top:3503;width:8382;height:621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">
              <v:imagedata r:id="rId17" o:title=""/>
            </v:shape>
            <v:shape id="Shape 10199" o:spid="_x0000_s1080" style="position:absolute;left:55073;top:3562;width:8343;height:6166;visibility:visible" coordsize="834390,61658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" adj="0,,0" path="m,616585r834390,l834390,,,,,616585xe" filled="f" strokecolor="#d99594" strokeweight="1pt">
              <v:stroke miterlimit="83231f" joinstyle="miter" endcap="round"/>
              <v:formulas/>
              <v:path arrowok="t" o:connecttype="custom" o:connectlocs="0,6166;8343,6166;8343,0;0,0;0,6166" o:connectangles="0,0,0,0,0" textboxrect="0,0,834390,616585"/>
            </v:shape>
            <v:rect id="Rectangle 10200" o:spid="_x0000_s1081" style="position:absolute;left:56214;top:4351;width:8931;height:1899;visibility:visible" filled="f" stroked="f">
              <v:textbox style="mso-next-textbox:#Rectangle 10200" inset="0,0,0,0">
                <w:txbxContent>
                  <w:p w:rsidR="00ED12E0" w:rsidRDefault="00ED12E0" w:rsidP="002C1557">
                    <w:pPr>
                      <w:spacing w:line="256" w:lineRule="auto"/>
                    </w:pPr>
                    <w:r>
                      <w:rPr>
                        <w:rFonts w:ascii="Calibri" w:eastAsia="Calibri" w:hAnsi="Calibri" w:cs="Calibri"/>
                      </w:rPr>
                      <w:t xml:space="preserve">Croissance  </w:t>
                    </w:r>
                  </w:p>
                </w:txbxContent>
              </v:textbox>
            </v:rect>
            <v:rect id="Rectangle 10201" o:spid="_x0000_s1082" style="position:absolute;left:56367;top:6332;width:7688;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" filled="f" stroked="f">
              <v:textbox style="mso-next-textbox:#Rectangle 10201" inset="0,0,0,0">
                <w:txbxContent>
                  <w:p w:rsidR="00ED12E0" w:rsidRDefault="00ED12E0" w:rsidP="002C1557">
                    <w:pPr>
                      <w:spacing w:line="256" w:lineRule="auto"/>
                    </w:pPr>
                    <w:proofErr w:type="gramStart"/>
                    <w:r>
                      <w:rPr>
                        <w:rFonts w:ascii="Calibri" w:eastAsia="Calibri" w:hAnsi="Calibri" w:cs="Calibri"/>
                      </w:rPr>
                      <w:t>du</w:t>
                    </w:r>
                    <w:proofErr w:type="gramEnd"/>
                    <w:r>
                      <w:rPr>
                        <w:rFonts w:ascii="Calibri" w:eastAsia="Calibri" w:hAnsi="Calibri" w:cs="Calibri"/>
                      </w:rPr>
                      <w:t xml:space="preserve"> revenu</w:t>
                    </w:r>
                  </w:p>
                </w:txbxContent>
              </v:textbox>
            </v:rect>
            <v:rect id="Rectangle 10202" o:spid="_x0000_s1083" style="position:absolute;left:62130;top:6332;width:421;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" filled="f" stroked="f">
              <v:textbox style="mso-next-textbox:#Rectangle 10202" inset="0,0,0,0">
                <w:txbxContent>
                  <w:p w:rsidR="00ED12E0" w:rsidRDefault="00ED12E0" w:rsidP="002C1557">
                    <w:pPr>
                      <w:spacing w:line="256" w:lineRule="auto"/>
                    </w:pPr>
                    <w:r>
                      <w:rPr>
                        <w:rFonts w:ascii="Calibri" w:eastAsia="Calibri" w:hAnsi="Calibri" w:cs="Calibri"/>
                      </w:rPr>
                      <w:t xml:space="preserve"> </w:t>
                    </w:r>
                  </w:p>
                </w:txbxContent>
              </v:textbox>
            </v:rect>
            <v:shape id="Shape 171381" o:spid="_x0000_s1084" style="position:absolute;left:47973;top:9982;width:6712;height:7201;visibility:visible" coordsize="671195,72009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" adj="0,,0" path="m,l671195,r,720090l,720090,,e" fillcolor="#4e6128" stroked="f" strokeweight="0">
              <v:stroke miterlimit="83231f" joinstyle="miter" endcap="round"/>
              <v:formulas/>
              <v:path arrowok="t" o:connecttype="custom" o:connectlocs="0,0;6712,0;6712,7201;0,7201;0,0" o:connectangles="0,0,0,0,0" textboxrect="0,0,671195,720090"/>
            </v:shape>
            <v:shape id="Picture 161165" o:spid="_x0000_s1085" type="#_x0000_t75" style="position:absolute;left:47784;top:9691;width:6797;height:7254;visibility:visible">
              <v:imagedata r:id="rId18" o:title=""/>
            </v:shape>
            <v:shape id="Shape 10205" o:spid="_x0000_s1086" style="position:absolute;left:47846;top:9728;width:6712;height:7201;visibility:visible" coordsize="671195,72009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" adj="0,,0" path="m,720090r671195,l671195,,,,,720090xe" filled="f" strokecolor="#9bbb59" strokeweight="1pt">
              <v:stroke miterlimit="83231f" joinstyle="miter" endcap="round"/>
              <v:formulas/>
              <v:path arrowok="t" o:connecttype="custom" o:connectlocs="0,7201;6712,7201;6712,0;0,0;0,7201" o:connectangles="0,0,0,0,0" textboxrect="0,0,671195,720090"/>
            </v:shape>
            <v:rect id="Rectangle 10206" o:spid="_x0000_s1087" style="position:absolute;left:48838;top:10523;width:6012;height:1899;visibility:visible" filled="f" stroked="f">
              <v:textbox style="mso-next-textbox:#Rectangle 10206" inset="0,0,0,0">
                <w:txbxContent>
                  <w:p w:rsidR="00ED12E0" w:rsidRDefault="00ED12E0" w:rsidP="002C1557">
                    <w:pPr>
                      <w:spacing w:line="256" w:lineRule="auto"/>
                    </w:pPr>
                    <w:r>
                      <w:rPr>
                        <w:rFonts w:ascii="Calibri" w:eastAsia="Calibri" w:hAnsi="Calibri" w:cs="Calibri"/>
                      </w:rPr>
                      <w:t xml:space="preserve">Fidélité </w:t>
                    </w:r>
                  </w:p>
                </w:txbxContent>
              </v:textbox>
            </v:rect>
            <v:rect id="Rectangle 10207" o:spid="_x0000_s1088" style="position:absolute;left:48838;top:12473;width:2367;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" filled="f" stroked="f">
              <v:textbox style="mso-next-textbox:#Rectangle 10207" inset="0,0,0,0">
                <w:txbxContent>
                  <w:p w:rsidR="00ED12E0" w:rsidRDefault="00ED12E0" w:rsidP="002C1557">
                    <w:pPr>
                      <w:spacing w:line="256" w:lineRule="auto"/>
                    </w:pPr>
                    <w:proofErr w:type="gramStart"/>
                    <w:r>
                      <w:rPr>
                        <w:rFonts w:ascii="Calibri" w:eastAsia="Calibri" w:hAnsi="Calibri" w:cs="Calibri"/>
                      </w:rPr>
                      <w:t>du</w:t>
                    </w:r>
                    <w:proofErr w:type="gramEnd"/>
                    <w:r>
                      <w:rPr>
                        <w:rFonts w:ascii="Calibri" w:eastAsia="Calibri" w:hAnsi="Calibri" w:cs="Calibri"/>
                      </w:rPr>
                      <w:t xml:space="preserve"> </w:t>
                    </w:r>
                  </w:p>
                </w:txbxContent>
              </v:textbox>
            </v:rect>
            <v:rect id="Rectangle 10208" o:spid="_x0000_s1089" style="position:absolute;left:48838;top:14455;width:4172;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" filled="f" stroked="f">
              <v:textbox style="mso-next-textbox:#Rectangle 10208" inset="0,0,0,0">
                <w:txbxContent>
                  <w:p w:rsidR="00ED12E0" w:rsidRDefault="00ED12E0" w:rsidP="002C1557">
                    <w:pPr>
                      <w:spacing w:line="256" w:lineRule="auto"/>
                    </w:pPr>
                    <w:proofErr w:type="gramStart"/>
                    <w:r>
                      <w:rPr>
                        <w:rFonts w:ascii="Calibri" w:eastAsia="Calibri" w:hAnsi="Calibri" w:cs="Calibri"/>
                      </w:rPr>
                      <w:t>client</w:t>
                    </w:r>
                    <w:proofErr w:type="gramEnd"/>
                  </w:p>
                </w:txbxContent>
              </v:textbox>
            </v:rect>
            <v:rect id="Rectangle 10209" o:spid="_x0000_s1090" style="position:absolute;left:51962;top:14455;width:422;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" filled="f" stroked="f">
              <v:textbox style="mso-next-textbox:#Rectangle 10209" inset="0,0,0,0">
                <w:txbxContent>
                  <w:p w:rsidR="00ED12E0" w:rsidRDefault="00ED12E0" w:rsidP="002C1557">
                    <w:pPr>
                      <w:spacing w:line="256" w:lineRule="auto"/>
                    </w:pPr>
                    <w:r>
                      <w:rPr>
                        <w:rFonts w:ascii="Calibri" w:eastAsia="Calibri" w:hAnsi="Calibri" w:cs="Calibri"/>
                      </w:rPr>
                      <w:t xml:space="preserve"> </w:t>
                    </w:r>
                  </w:p>
                </w:txbxContent>
              </v:textbox>
            </v:rect>
            <v:shape id="Shape 171382" o:spid="_x0000_s1091" style="position:absolute;left:38289;top:9982;width:8719;height:7201;visibility:visible" coordsize="871855,72009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" adj="0,,0" path="m,l871855,r,720090l,720090,,e" fillcolor="#974706" stroked="f" strokeweight="0">
              <v:stroke miterlimit="83231f" joinstyle="miter" endcap="round"/>
              <v:formulas/>
              <v:path arrowok="t" o:connecttype="custom" o:connectlocs="0,0;8719,0;8719,7201;0,7201;0,0" o:connectangles="0,0,0,0,0" textboxrect="0,0,871855,720090"/>
            </v:shape>
            <v:shape id="Picture 161162" o:spid="_x0000_s1092" type="#_x0000_t75" style="position:absolute;left:38102;top:9691;width:8808;height:725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">
              <v:imagedata r:id="rId19" o:title=""/>
            </v:shape>
            <v:shape id="Shape 10212" o:spid="_x0000_s1093" style="position:absolute;left:38162;top:9728;width:8719;height:7201;visibility:visible" coordsize="871855,720090" o:spt="100" adj="0,,0" path="m,720090r871855,l871855,,,,,720090xe" filled="f" strokecolor="#f79646" strokeweight="1pt">
              <v:stroke miterlimit="83231f" joinstyle="miter" endcap="round"/>
              <v:formulas/>
              <v:path arrowok="t" o:connecttype="custom" o:connectlocs="0,7201;8719,7201;8719,0;0,0;0,7201" o:connectangles="0,0,0,0,0" textboxrect="0,0,871855,720090"/>
            </v:shape>
            <v:rect id="Rectangle 10213" o:spid="_x0000_s1094" style="position:absolute;left:39233;top:10523;width:9197;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" filled="f" stroked="f">
              <v:textbox style="mso-next-textbox:#Rectangle 10213" inset="0,0,0,0">
                <w:txbxContent>
                  <w:p w:rsidR="00ED12E0" w:rsidRDefault="00ED12E0" w:rsidP="002C1557">
                    <w:pPr>
                      <w:spacing w:line="256" w:lineRule="auto"/>
                    </w:pPr>
                    <w:r>
                      <w:rPr>
                        <w:rFonts w:ascii="Calibri" w:eastAsia="Calibri" w:hAnsi="Calibri" w:cs="Calibri"/>
                      </w:rPr>
                      <w:t xml:space="preserve">Satisfaction </w:t>
                    </w:r>
                  </w:p>
                </w:txbxContent>
              </v:textbox>
            </v:rect>
            <v:rect id="Rectangle 10214" o:spid="_x0000_s1095" style="position:absolute;left:40087;top:12504;width:6545;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" filled="f" stroked="f">
              <v:textbox style="mso-next-textbox:#Rectangle 10214" inset="0,0,0,0">
                <w:txbxContent>
                  <w:p w:rsidR="00ED12E0" w:rsidRDefault="00ED12E0" w:rsidP="002C1557">
                    <w:pPr>
                      <w:spacing w:line="256" w:lineRule="auto"/>
                    </w:pPr>
                    <w:proofErr w:type="gramStart"/>
                    <w:r>
                      <w:rPr>
                        <w:rFonts w:ascii="Calibri" w:eastAsia="Calibri" w:hAnsi="Calibri" w:cs="Calibri"/>
                      </w:rPr>
                      <w:t>du</w:t>
                    </w:r>
                    <w:proofErr w:type="gramEnd"/>
                    <w:r>
                      <w:rPr>
                        <w:rFonts w:ascii="Calibri" w:eastAsia="Calibri" w:hAnsi="Calibri" w:cs="Calibri"/>
                      </w:rPr>
                      <w:t xml:space="preserve"> client</w:t>
                    </w:r>
                  </w:p>
                </w:txbxContent>
              </v:textbox>
            </v:rect>
            <v:rect id="Rectangle 10215" o:spid="_x0000_s1096" style="position:absolute;left:44998;top:12504;width:421;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" filled="f" stroked="f">
              <v:textbox style="mso-next-textbox:#Rectangle 10215" inset="0,0,0,0">
                <w:txbxContent>
                  <w:p w:rsidR="00ED12E0" w:rsidRDefault="00ED12E0" w:rsidP="002C1557">
                    <w:pPr>
                      <w:spacing w:line="256" w:lineRule="auto"/>
                    </w:pPr>
                    <w:r>
                      <w:rPr>
                        <w:rFonts w:ascii="Calibri" w:eastAsia="Calibri" w:hAnsi="Calibri" w:cs="Calibri"/>
                      </w:rPr>
                      <w:t xml:space="preserve"> </w:t>
                    </w:r>
                  </w:p>
                </w:txbxContent>
              </v:textbox>
            </v:rect>
            <v:shape id="Shape 171383" o:spid="_x0000_s1097" style="position:absolute;left:1155;top:8489;width:9925;height:10091;visibility:visible" coordsize="992505,1009015" o:spt="100" adj="0,,0" path="m,l992505,r,1009015l,1009015,,e" stroked="f" strokeweight="0">
              <v:stroke miterlimit="83231f" joinstyle="miter" endcap="round"/>
              <v:formulas/>
              <v:path arrowok="t" o:connecttype="custom" o:connectlocs="0,0;9925,0;9925,10091;0,10091;0,0" o:connectangles="0,0,0,0,0" textboxrect="0,0,992505,1009015"/>
            </v:shape>
            <v:shape id="Shape 10217" o:spid="_x0000_s1098" style="position:absolute;left:1155;top:8489;width:9925;height:10091;visibility:visible" coordsize="992505,1009015" o:spt="100" adj="0,,0" path="m,1009015r992505,l992505,,,,,1009015xe" filled="f">
              <v:stroke miterlimit="83231f" joinstyle="miter" endcap="round"/>
              <v:formulas/>
              <v:path arrowok="t" o:connecttype="custom" o:connectlocs="0,10091;9925,10091;9925,0;0,0;0,10091" o:connectangles="0,0,0,0,0" textboxrect="0,0,992505,1009015"/>
            </v:shape>
            <v:rect id="Rectangle 10218" o:spid="_x0000_s1099" style="position:absolute;left:3138;top:9258;width:8327;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" filled="f" stroked="f">
              <v:textbox style="mso-next-textbox:#Rectangle 10218" inset="0,0,0,0">
                <w:txbxContent>
                  <w:p w:rsidR="00ED12E0" w:rsidRDefault="00ED12E0" w:rsidP="002C1557">
                    <w:pPr>
                      <w:spacing w:line="256" w:lineRule="auto"/>
                    </w:pPr>
                    <w:r>
                      <w:rPr>
                        <w:rFonts w:ascii="Calibri" w:eastAsia="Calibri" w:hAnsi="Calibri" w:cs="Calibri"/>
                      </w:rPr>
                      <w:t xml:space="preserve">Qualité du </w:t>
                    </w:r>
                  </w:p>
                </w:txbxContent>
              </v:textbox>
            </v:rect>
            <v:rect id="Rectangle 10219" o:spid="_x0000_s1100" style="position:absolute;left:2331;top:11239;width:10470;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" filled="f" stroked="f">
              <v:textbox style="mso-next-textbox:#Rectangle 10219" inset="0,0,0,0">
                <w:txbxContent>
                  <w:p w:rsidR="00ED12E0" w:rsidRDefault="00ED12E0" w:rsidP="002C1557">
                    <w:pPr>
                      <w:spacing w:line="256" w:lineRule="auto"/>
                    </w:pPr>
                    <w:proofErr w:type="gramStart"/>
                    <w:r>
                      <w:rPr>
                        <w:rFonts w:ascii="Calibri" w:eastAsia="Calibri" w:hAnsi="Calibri" w:cs="Calibri"/>
                      </w:rPr>
                      <w:t>management</w:t>
                    </w:r>
                    <w:proofErr w:type="gramEnd"/>
                    <w:r>
                      <w:rPr>
                        <w:rFonts w:ascii="Calibri" w:eastAsia="Calibri" w:hAnsi="Calibri" w:cs="Calibri"/>
                      </w:rPr>
                      <w:t xml:space="preserve"> </w:t>
                    </w:r>
                  </w:p>
                </w:txbxContent>
              </v:textbox>
            </v:rect>
            <v:rect id="Rectangle 10220" o:spid="_x0000_s1101" style="position:absolute;left:10195;top:11239;width:421;height:1899;visibility:visible" filled="f" stroked="f">
              <v:textbox style="mso-next-textbox:#Rectangle 10220" inset="0,0,0,0">
                <w:txbxContent>
                  <w:p w:rsidR="00ED12E0" w:rsidRDefault="00ED12E0" w:rsidP="002C1557">
                    <w:pPr>
                      <w:spacing w:line="256" w:lineRule="auto"/>
                    </w:pPr>
                    <w:r>
                      <w:rPr>
                        <w:rFonts w:ascii="Calibri" w:eastAsia="Calibri" w:hAnsi="Calibri" w:cs="Calibri"/>
                      </w:rPr>
                      <w:t xml:space="preserve"> </w:t>
                    </w:r>
                  </w:p>
                </w:txbxContent>
              </v:textbox>
            </v:rect>
            <v:rect id="Rectangle 10221" o:spid="_x0000_s1102" style="position:absolute;left:4053;top:14470;width:5508;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" filled="f" stroked="f">
              <v:textbox style="mso-next-textbox:#Rectangle 10221" inset="0,0,0,0">
                <w:txbxContent>
                  <w:p w:rsidR="00ED12E0" w:rsidRDefault="00ED12E0" w:rsidP="002C1557">
                    <w:pPr>
                      <w:spacing w:line="256" w:lineRule="auto"/>
                    </w:pPr>
                    <w:proofErr w:type="gramStart"/>
                    <w:r>
                      <w:rPr>
                        <w:rFonts w:ascii="Calibri" w:eastAsia="Calibri" w:hAnsi="Calibri" w:cs="Calibri"/>
                      </w:rPr>
                      <w:t>interne</w:t>
                    </w:r>
                    <w:proofErr w:type="gramEnd"/>
                  </w:p>
                </w:txbxContent>
              </v:textbox>
            </v:rect>
            <v:rect id="Rectangle 10222" o:spid="_x0000_s1103" style="position:absolute;left:8183;top:14470;width:421;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" filled="f" stroked="f">
              <v:textbox style="mso-next-textbox:#Rectangle 10222" inset="0,0,0,0">
                <w:txbxContent>
                  <w:p w:rsidR="00ED12E0" w:rsidRDefault="00ED12E0" w:rsidP="002C1557">
                    <w:pPr>
                      <w:spacing w:line="256" w:lineRule="auto"/>
                    </w:pPr>
                    <w:r>
                      <w:rPr>
                        <w:rFonts w:ascii="Calibri" w:eastAsia="Calibri" w:hAnsi="Calibri" w:cs="Calibri"/>
                      </w:rPr>
                      <w:t xml:space="preserve"> </w:t>
                    </w:r>
                  </w:p>
                </w:txbxContent>
              </v:textbox>
            </v:rect>
            <v:shape id="Shape 171384" o:spid="_x0000_s1104" style="position:absolute;left:12274;top:8743;width:8636;height:10091;visibility:visible" coordsize="863600,100901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" adj="0,,0" path="m,l863600,r,1009015l,1009015,,e" fillcolor="#974706" stroked="f" strokeweight="0">
              <v:stroke miterlimit="83231f" joinstyle="miter" endcap="round"/>
              <v:formulas/>
              <v:path arrowok="t" o:connecttype="custom" o:connectlocs="0,0;8636,0;8636,10091;0,10091;0,0" o:connectangles="0,0,0,0,0" textboxrect="0,0,863600,1009015"/>
            </v:shape>
            <v:shape id="Picture 161163" o:spid="_x0000_s1105" type="#_x0000_t75" style="position:absolute;left:12102;top:8421;width:8717;height:1018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">
              <v:imagedata r:id="rId20" o:title=""/>
            </v:shape>
            <v:shape id="Shape 10225" o:spid="_x0000_s1106" style="position:absolute;left:12147;top:8489;width:8636;height:10091;visibility:visible" coordsize="863600,1009015" o:spt="100" adj="0,,0" path="m,1009015r863600,l863600,,,,,1009015xe" filled="f" strokecolor="#f79646" strokeweight="1pt">
              <v:stroke miterlimit="83231f" joinstyle="miter" endcap="round"/>
              <v:formulas/>
              <v:path arrowok="t" o:connecttype="custom" o:connectlocs="0,10091;8636,10091;8636,0;0,0;0,10091" o:connectangles="0,0,0,0,0" textboxrect="0,0,863600,1009015"/>
            </v:shape>
            <v:rect id="Rectangle 10226" o:spid="_x0000_s1107" style="position:absolute;left:13155;top:9273;width:10452;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" filled="f" stroked="f">
              <v:textbox style="mso-next-textbox:#Rectangle 10226" inset="0,0,0,0">
                <w:txbxContent>
                  <w:p w:rsidR="00ED12E0" w:rsidRDefault="00ED12E0" w:rsidP="002C1557">
                    <w:pPr>
                      <w:spacing w:line="256" w:lineRule="auto"/>
                    </w:pPr>
                    <w:r>
                      <w:rPr>
                        <w:rFonts w:ascii="Calibri" w:eastAsia="Calibri" w:hAnsi="Calibri" w:cs="Calibri"/>
                      </w:rPr>
                      <w:t xml:space="preserve">Satisfaction    </w:t>
                    </w:r>
                  </w:p>
                </w:txbxContent>
              </v:textbox>
            </v:rect>
            <v:rect id="Rectangle 10227" o:spid="_x0000_s1108" style="position:absolute;left:15730;top:11239;width:2368;height:1899;visibility:visible" filled="f" stroked="f">
              <v:textbox style="mso-next-textbox:#Rectangle 10227" inset="0,0,0,0">
                <w:txbxContent>
                  <w:p w:rsidR="00ED12E0" w:rsidRDefault="00ED12E0" w:rsidP="002C1557">
                    <w:pPr>
                      <w:spacing w:line="256" w:lineRule="auto"/>
                    </w:pPr>
                    <w:proofErr w:type="gramStart"/>
                    <w:r>
                      <w:rPr>
                        <w:rFonts w:ascii="Calibri" w:eastAsia="Calibri" w:hAnsi="Calibri" w:cs="Calibri"/>
                      </w:rPr>
                      <w:t>du</w:t>
                    </w:r>
                    <w:proofErr w:type="gramEnd"/>
                    <w:r>
                      <w:rPr>
                        <w:rFonts w:ascii="Calibri" w:eastAsia="Calibri" w:hAnsi="Calibri" w:cs="Calibri"/>
                      </w:rPr>
                      <w:t xml:space="preserve"> </w:t>
                    </w:r>
                  </w:p>
                </w:txbxContent>
              </v:textbox>
            </v:rect>
            <v:rect id="Rectangle 10228" o:spid="_x0000_s1109" style="position:absolute;left:13612;top:13205;width:8002;height:1899;visibility:visible" filled="f" stroked="f">
              <v:textbox style="mso-next-textbox:#Rectangle 10228" inset="0,0,0,0">
                <w:txbxContent>
                  <w:p w:rsidR="00ED12E0" w:rsidRDefault="00ED12E0" w:rsidP="002C1557">
                    <w:pPr>
                      <w:spacing w:line="256" w:lineRule="auto"/>
                    </w:pPr>
                    <w:proofErr w:type="gramStart"/>
                    <w:r>
                      <w:rPr>
                        <w:rFonts w:ascii="Calibri" w:eastAsia="Calibri" w:hAnsi="Calibri" w:cs="Calibri"/>
                      </w:rPr>
                      <w:t>personnel</w:t>
                    </w:r>
                    <w:proofErr w:type="gramEnd"/>
                    <w:r>
                      <w:rPr>
                        <w:rFonts w:ascii="Calibri" w:eastAsia="Calibri" w:hAnsi="Calibri" w:cs="Calibri"/>
                      </w:rPr>
                      <w:t xml:space="preserve"> </w:t>
                    </w:r>
                  </w:p>
                </w:txbxContent>
              </v:textbox>
            </v:rect>
            <v:rect id="Rectangle 10229" o:spid="_x0000_s1110" style="position:absolute;left:13460;top:15171;width:7998;height:1899;visibility:visible" filled="f" stroked="f">
              <v:textbox style="mso-next-textbox:#Rectangle 10229" inset="0,0,0,0">
                <w:txbxContent>
                  <w:p w:rsidR="00ED12E0" w:rsidRDefault="00ED12E0" w:rsidP="002C1557">
                    <w:pPr>
                      <w:spacing w:line="256" w:lineRule="auto"/>
                    </w:pPr>
                    <w:proofErr w:type="gramStart"/>
                    <w:r>
                      <w:rPr>
                        <w:rFonts w:ascii="Calibri" w:eastAsia="Calibri" w:hAnsi="Calibri" w:cs="Calibri"/>
                      </w:rPr>
                      <w:t>en</w:t>
                    </w:r>
                    <w:proofErr w:type="gramEnd"/>
                    <w:r>
                      <w:rPr>
                        <w:rFonts w:ascii="Calibri" w:eastAsia="Calibri" w:hAnsi="Calibri" w:cs="Calibri"/>
                      </w:rPr>
                      <w:t xml:space="preserve"> contact</w:t>
                    </w:r>
                  </w:p>
                </w:txbxContent>
              </v:textbox>
            </v:rect>
            <v:rect id="Rectangle 10230" o:spid="_x0000_s1111" style="position:absolute;left:19464;top:15171;width:422;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" filled="f" stroked="f">
              <v:textbox style="mso-next-textbox:#Rectangle 10230" inset="0,0,0,0">
                <w:txbxContent>
                  <w:p w:rsidR="00ED12E0" w:rsidRDefault="00ED12E0" w:rsidP="002C1557">
                    <w:pPr>
                      <w:spacing w:line="256" w:lineRule="auto"/>
                    </w:pPr>
                    <w:r>
                      <w:rPr>
                        <w:rFonts w:ascii="Calibri" w:eastAsia="Calibri" w:hAnsi="Calibri" w:cs="Calibri"/>
                      </w:rPr>
                      <w:t xml:space="preserve"> </w:t>
                    </w:r>
                  </w:p>
                </w:txbxContent>
              </v:textbox>
            </v:rect>
            <v:shape id="Shape 10231" o:spid="_x0000_s1112" style="position:absolute;left:6235;top:425;width:762;height:8064;visibility:visible" coordsize="76200,80645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" adj="0,,0" path="m37465,v3556,,6350,2794,6350,6350l44439,730250r31761,l38100,806450,,730250r31739,l31115,6350c31115,2794,33909,,37465,xe" fillcolor="black" stroked="f" strokeweight="0">
              <v:stroke miterlimit="83231f" joinstyle="miter" endcap="round"/>
              <v:formulas/>
              <v:path arrowok="t" o:connecttype="custom" o:connectlocs="375,0;438,63;444,7302;762,7302;381,8064;0,7302;317,7302;311,63;375,0" o:connectangles="0,0,0,0,0,0,0,0,0" textboxrect="0,0,76200,806450"/>
            </v:shape>
            <v:shape id="Shape 10232" o:spid="_x0000_s1113" style="position:absolute;left:13429;top:425;width:762;height:8064;visibility:visible" coordsize="76200,806450" o:spt="100" adj="0,,0" path="m37465,v3556,,6350,2794,6350,6350l44439,730250r31761,l38100,806450,,730250r31739,l31115,6350c31115,2794,33909,,37465,xe" fillcolor="black" stroked="f" strokeweight="0">
              <v:stroke miterlimit="83231f" joinstyle="miter" endcap="round"/>
              <v:formulas/>
              <v:path arrowok="t" o:connecttype="custom" o:connectlocs="375,0;438,63;444,7302;762,7302;381,8064;0,7302;317,7302;311,63;375,0" o:connectangles="0,0,0,0,0,0,0,0,0" textboxrect="0,0,76200,806450"/>
            </v:shape>
            <v:shape id="Shape 10233" o:spid="_x0000_s1114" style="position:absolute;left:17531;top:6043;width:4737;height:762;visibility:visible" coordsize="473710,76200" o:spt="100" adj="0,,0" path="m397510,r76200,38227l397510,76200r,-31766l6350,43942c2794,43942,,41148,,37592,,34036,2794,31242,6350,31242r391160,492l397510,xe" fillcolor="black" stroked="f" strokeweight="0">
              <v:stroke miterlimit="83231f" joinstyle="miter" endcap="round"/>
              <v:formulas/>
              <v:path arrowok="t" o:connecttype="custom" o:connectlocs="3975,0;4737,382;3975,762;3975,444;63,439;0,376;63,312;3975,317;3975,0" o:connectangles="0,0,0,0,0,0,0,0,0" textboxrect="0,0,473710,76200"/>
            </v:shape>
            <v:shape id="Shape 10234" o:spid="_x0000_s1115" style="position:absolute;left:17531;top:20928;width:4737;height:762;visibility:visible" coordsize="473710,76200" o:spt="100" adj="0,,0" path="m397510,r76200,38227l397510,76200r,-31766l6350,43942c2794,43942,,41148,,37592,,34037,2794,31242,6350,31242r391160,492l397510,xe" fillcolor="black" stroked="f" strokeweight="0">
              <v:stroke miterlimit="83231f" joinstyle="miter" endcap="round"/>
              <v:formulas/>
              <v:path arrowok="t" o:connecttype="custom" o:connectlocs="3975,0;4737,382;3975,762;3975,444;63,439;0,376;63,312;3975,317;3975,0" o:connectangles="0,0,0,0,0,0,0,0,0" textboxrect="0,0,473710,76200"/>
            </v:shape>
            <v:shape id="Shape 10235" o:spid="_x0000_s1116" style="position:absolute;left:33074;top:6362;width:762;height:2458;visibility:visible" coordsize="76200,24574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" adj="0,,0" path="m37719,v3429,,6350,2794,6350,6350l44540,169523r31660,-105l38354,245745,,169672r31840,-106l31369,6350c31369,2921,34163,,37719,xe" fillcolor="black" stroked="f" strokeweight="0">
              <v:stroke miterlimit="83231f" joinstyle="miter" endcap="round"/>
              <v:formulas/>
              <v:path arrowok="t" o:connecttype="custom" o:connectlocs="377,0;441,64;445,1696;762,1695;384,2458;0,1697;318,1696;314,64;377,0" o:connectangles="0,0,0,0,0,0,0,0,0" textboxrect="0,0,76200,245745"/>
            </v:shape>
            <v:shape id="Shape 10236" o:spid="_x0000_s1117" style="position:absolute;left:33570;top:16116;width:762;height:5251;visibility:visible" coordsize="76200,52514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" adj="0,,0" path="m38227,l76200,76200r-31764,l43942,518795v,3556,-2794,6350,-6350,6350c34036,525145,31242,522351,31242,518795l31736,76200,,76200,38227,xe" fillcolor="black" stroked="f" strokeweight="0">
              <v:stroke miterlimit="83231f" joinstyle="miter" endcap="round"/>
              <v:formulas/>
              <v:path arrowok="t" o:connecttype="custom" o:connectlocs="382,0;762,762;444,762;439,5188;376,5251;312,5188;317,762;0,762;382,0" o:connectangles="0,0,0,0,0,0,0,0,0" textboxrect="0,0,76200,525145"/>
            </v:shape>
            <v:shape id="Shape 10237" o:spid="_x0000_s1118" style="position:absolute;left:35019;top:488;width:762;height:8065;visibility:visible" coordsize="76200,80645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" adj="0,,0" path="m38100,l76200,76200r-31750,l44450,800100v,3556,-2794,6350,-6350,6350c34544,806450,31750,803656,31750,800100r,-723900l,76200,38100,xe" fillcolor="black" stroked="f" strokeweight="0">
              <v:stroke miterlimit="83231f" joinstyle="miter" endcap="round"/>
              <v:formulas/>
              <v:path arrowok="t" o:connecttype="custom" o:connectlocs="381,0;762,762;445,762;445,8001;381,8065;318,8001;318,762;0,762;381,0" o:connectangles="0,0,0,0,0,0,0,0,0" textboxrect="0,0,76200,806450"/>
            </v:shape>
            <v:shape id="Shape 10238" o:spid="_x0000_s1119" style="position:absolute;left:37280;top:12659;width:1613;height:762;visibility:visible" coordsize="161290,762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" adj="0,,0" path="m85217,r76073,38354l84963,76200r106,-31803l6350,44069c2794,44069,,41148,,37719,,34163,2921,31369,6350,31369r78761,328l85217,xe" fillcolor="black" stroked="f" strokeweight="0">
              <v:stroke miterlimit="83231f" joinstyle="miter" endcap="round"/>
              <v:formulas/>
              <v:path arrowok="t" o:connecttype="custom" o:connectlocs="852,0;1613,384;850,762;851,444;64,441;0,377;64,314;851,317;852,0" o:connectangles="0,0,0,0,0,0,0,0,0" textboxrect="0,0,161290,76200"/>
            </v:shape>
            <v:shape id="Shape 10239" o:spid="_x0000_s1120" style="position:absolute;left:46818;top:12659;width:1644;height:762;visibility:visible" coordsize="164465,762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" adj="0,,0" path="m88392,r76073,38354l88138,76200r106,-31801l6350,44069c2794,44069,,41148,,37719,,34163,2921,31369,6350,31369r81936,330l88392,xe" fillcolor="black" stroked="f" strokeweight="0">
              <v:stroke miterlimit="83231f" joinstyle="miter" endcap="round"/>
              <v:formulas/>
              <v:path arrowok="t" o:connecttype="custom" o:connectlocs="884,0;1644,384;881,762;882,444;63,441;0,377;63,314;883,317;884,0" o:connectangles="0,0,0,0,0,0,0,0,0" textboxrect="0,0,164465,76200"/>
            </v:shape>
            <v:shape id="Shape 10240" o:spid="_x0000_s1121" style="position:absolute;left:41928;top:488;width:762;height:9335;visibility:visible" coordsize="76200,933450" o:spt="100" adj="0,,0" path="m38100,l76200,76200r-31750,l44450,927100v,3556,-2794,6350,-6350,6350c34544,933450,31750,930656,31750,927100r,-850900l,76200,38100,xe" fillcolor="black" stroked="f" strokeweight="0">
              <v:stroke miterlimit="83231f" joinstyle="miter" endcap="round"/>
              <v:formulas/>
              <v:path arrowok="t" o:connecttype="custom" o:connectlocs="381,0;762,762;445,762;445,9271;381,9335;318,9271;318,762;0,762;381,0" o:connectangles="0,0,0,0,0,0,0,0,0" textboxrect="0,0,76200,933450"/>
            </v:shape>
            <v:shape id="Shape 10241" o:spid="_x0000_s1122" style="position:absolute;left:49319;top:488;width:762;height:9303;visibility:visible" coordsize="76200,93027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" adj="0,,0" path="m38100,l76200,76200r-31750,l44450,923925v,3556,-2794,6350,-6350,6350c34544,930275,31750,927481,31750,923925r,-847725l,76200,38100,xe" fillcolor="black" stroked="f" strokeweight="0">
              <v:stroke miterlimit="83231f" joinstyle="miter" endcap="round"/>
              <v:formulas/>
              <v:path arrowok="t" o:connecttype="custom" o:connectlocs="381,0;762,762;445,762;445,9239;381,9303;318,9239;318,762;0,762;381,0" o:connectangles="0,0,0,0,0,0,0,0,0" textboxrect="0,0,76200,930275"/>
            </v:shape>
            <v:shape id="Shape 10242" o:spid="_x0000_s1123" style="position:absolute;left:59435;top:488;width:762;height:3137;visibility:visible" coordsize="76200,31369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" adj="0,,0" path="m38100,l76200,76200r-31750,l44450,307340v,3556,-2794,6350,-6350,6350c34544,313690,31750,310896,31750,307340r,-231140l,76200,38100,xe" fillcolor="black" stroked="f" strokeweight="0">
              <v:stroke miterlimit="83231f" joinstyle="miter" endcap="round"/>
              <v:formulas/>
              <v:path arrowok="t" o:connecttype="custom" o:connectlocs="381,0;762,762;445,762;445,3073;381,3137;318,3073;318,762;0,762;381,0" o:connectangles="0,0,0,0,0,0,0,0,0" textboxrect="0,0,76200,313690"/>
            </v:shape>
            <v:shape id="Shape 10243" o:spid="_x0000_s1124" style="position:absolute;left:52386;top:20928;width:2687;height:762;visibility:visible" coordsize="268605,76200" o:spt="100" adj="0,,0" path="m192532,r76073,38227l192278,76200r106,-31783l6350,43942c2794,43942,,41021,,37592,,34037,2921,31242,6350,31242r186076,475l192532,xe" fillcolor="black" stroked="f" strokeweight="0">
              <v:stroke miterlimit="83231f" joinstyle="miter" endcap="round"/>
              <v:formulas/>
              <v:path arrowok="t" o:connecttype="custom" o:connectlocs="1926,0;2687,382;1923,762;1925,444;64,439;0,376;64,312;1925,317;1926,0" o:connectangles="0,0,0,0,0,0,0,0,0" textboxrect="0,0,268605,76200"/>
            </v:shape>
            <v:shape id="Shape 10244" o:spid="_x0000_s1125" style="position:absolute;left:52386;top:6038;width:2687;height:762;visibility:visible" coordsize="268605,76200" o:spt="100" adj="0,,0" path="m192405,r76200,38100l192405,76200r,-31750l6350,44450c2794,44450,,41656,,38100,,34544,2794,31750,6350,31750r186055,l192405,xe" fillcolor="black" stroked="f" strokeweight="0">
              <v:stroke miterlimit="83231f" joinstyle="miter" endcap="round"/>
              <v:formulas/>
              <v:path arrowok="t" o:connecttype="custom" o:connectlocs="1925,0;2687,381;1925,762;1925,445;64,445;0,381;64,318;1925,318;1925,0" o:connectangles="0,0,0,0,0,0,0,0,0" textboxrect="0,0,268605,76200"/>
            </v:shape>
            <v:shape id="Shape 10245" o:spid="_x0000_s1126" style="position:absolute;left:11016;top:13239;width:1619;height:762;visibility:visible" coordsize="161925,76200" o:spt="100" adj="0,,0" path="m85725,r76200,38100l85725,76200r,-31750l6350,44450c2794,44450,,41656,,38100,,34544,2794,31750,6350,31750r79375,l85725,xe" fillcolor="black" stroked="f" strokeweight="0">
              <v:stroke miterlimit="83231f" joinstyle="miter" endcap="round"/>
              <v:formulas/>
              <v:path arrowok="t" o:connecttype="custom" o:connectlocs="857,0;1619,381;857,762;857,445;63,445;0,381;63,318;857,318;857,0" o:connectangles="0,0,0,0,0,0,0,0,0" textboxrect="0,0,161925,76200"/>
            </v:shape>
            <v:shape id="Shape 10246" o:spid="_x0000_s1127" style="position:absolute;left:17601;top:6419;width:0;height:2070;visibility:visible" coordsize="0,20701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" adj="0,,0" path="m,l,207010e" filled="f">
              <v:stroke joinstyle="round" endcap="round"/>
              <v:formulas/>
              <v:path arrowok="t" o:connecttype="custom" o:connectlocs="0,0;0,2070" o:connectangles="0,0" textboxrect="0,0,0,207010"/>
            </v:shape>
            <v:shape id="Shape 10247" o:spid="_x0000_s1128" style="position:absolute;left:17595;top:18580;width:6;height:2730;visibility:visible" coordsize="635,273050" o:spt="100" adj="0,,0" path="m,273050l635,e" filled="f">
              <v:stroke joinstyle="round" endcap="round"/>
              <v:formulas/>
              <v:path arrowok="t" o:connecttype="custom" o:connectlocs="0,2730;6,0" o:connectangles="0,0" textboxrect="0,0,635,273050"/>
            </v:shape>
            <v:shape id="Shape 10248" o:spid="_x0000_s1129" style="position:absolute;left:6609;top:488;width:53207;height:0;visibility:visible" coordsize="5320665,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" adj="0,,0" path="m,l5320665,e" filled="f">
              <v:stroke joinstyle="round" endcap="round"/>
              <v:formulas/>
              <v:path arrowok="t" o:connecttype="custom" o:connectlocs="0,0;53207,0" o:connectangles="0,0" textboxrect="0,0,5320665,0"/>
            </v:shape>
            <v:shape id="Shape 10249" o:spid="_x0000_s1130" style="position:absolute;left:30206;top:6419;width:3245;height:7;visibility:visible" coordsize="324485,63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" adj="0,,0" path="m,635l324485,e" filled="f">
              <v:stroke joinstyle="round" endcap="round"/>
              <v:formulas/>
              <v:path arrowok="t" o:connecttype="custom" o:connectlocs="0,7;3245,0" o:connectangles="0,0" textboxrect="0,0,324485,635"/>
            </v:shape>
            <v:shape id="Shape 10250" o:spid="_x0000_s1131" style="position:absolute;left:31412;top:21304;width:2820;height:6;visibility:visible" coordsize="281940,63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" adj="0,,0" path="m,635l281940,e" filled="f">
              <v:stroke joinstyle="round" endcap="round"/>
              <v:formulas/>
              <v:path arrowok="t" o:connecttype="custom" o:connectlocs="0,6;2820,0" o:connectangles="0,0" textboxrect="0,0,281940,635"/>
            </v:shape>
            <v:shape id="Shape 10251" o:spid="_x0000_s1132" style="position:absolute;left:52450;top:6426;width:0;height:3302;visibility:visible" coordsize="0,3302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" adj="0,,0" path="m,l,330200e" filled="f">
              <v:stroke joinstyle="round" endcap="round"/>
              <v:formulas/>
              <v:path arrowok="t" o:connecttype="custom" o:connectlocs="0,0;0,3302" o:connectangles="0,0" textboxrect="0,0,0,330200"/>
            </v:shape>
            <v:shape id="Shape 10252" o:spid="_x0000_s1133" style="position:absolute;left:52450;top:16929;width:0;height:4381;visibility:visible" coordsize="0,438150" o:spt="100" adj="0,,0" path="m,l,438150e" filled="f">
              <v:stroke joinstyle="round" endcap="round"/>
              <v:formulas/>
              <v:path arrowok="t" o:connecttype="custom" o:connectlocs="0,0;0,4381" o:connectangles="0,0" textboxrect="0,0,0,438150"/>
            </v:shape>
            <w10:wrap type="topAndBottom"/>
          </v:group>
        </w:pict>
      </w:r>
      <w:r w:rsidR="006C6CA0">
        <w:rPr>
          <w:rFonts w:ascii="Times New Roman" w:hAnsi="Times New Roman" w:cs="Times New Roman"/>
          <w:b/>
          <w:sz w:val="24"/>
          <w:szCs w:val="24"/>
        </w:rPr>
        <w:t>Figure N°01</w:t>
      </w:r>
      <w:r w:rsidR="002C1557" w:rsidRPr="00F50495">
        <w:rPr>
          <w:rFonts w:ascii="Times New Roman" w:hAnsi="Times New Roman" w:cs="Times New Roman"/>
          <w:sz w:val="24"/>
          <w:szCs w:val="24"/>
        </w:rPr>
        <w:t xml:space="preserve"> : </w:t>
      </w:r>
      <w:r w:rsidR="002C1557" w:rsidRPr="00295512">
        <w:rPr>
          <w:rFonts w:ascii="Times New Roman" w:hAnsi="Times New Roman" w:cs="Times New Roman"/>
          <w:i/>
          <w:iCs/>
          <w:sz w:val="24"/>
          <w:szCs w:val="24"/>
        </w:rPr>
        <w:t>la chaîne du profit dans les services</w:t>
      </w:r>
      <w:r w:rsidR="002C1557" w:rsidRPr="00F50495">
        <w:rPr>
          <w:rFonts w:ascii="Times New Roman" w:hAnsi="Times New Roman" w:cs="Times New Roman"/>
          <w:sz w:val="24"/>
          <w:szCs w:val="24"/>
        </w:rPr>
        <w:t xml:space="preserve"> </w:t>
      </w:r>
    </w:p>
    <w:p w:rsidR="002C1557" w:rsidRPr="002032D5" w:rsidRDefault="002C1557" w:rsidP="002C1557">
      <w:pPr>
        <w:pStyle w:val="Paragraphedeliste"/>
        <w:spacing w:after="147" w:line="256" w:lineRule="auto"/>
        <w:ind w:left="765" w:right="567"/>
        <w:jc w:val="both"/>
        <w:rPr>
          <w:rFonts w:ascii="Times New Roman" w:hAnsi="Times New Roman" w:cs="Times New Roman"/>
        </w:rPr>
      </w:pPr>
    </w:p>
    <w:p w:rsidR="002C1557" w:rsidRDefault="002C1557" w:rsidP="002C1557">
      <w:pPr>
        <w:pStyle w:val="Paragraphedeliste"/>
        <w:spacing w:after="312" w:line="256" w:lineRule="auto"/>
        <w:ind w:left="765" w:right="567"/>
        <w:jc w:val="both"/>
        <w:rPr>
          <w:rFonts w:ascii="Times New Roman" w:hAnsi="Times New Roman" w:cs="Times New Roman"/>
        </w:rPr>
      </w:pPr>
      <w:r w:rsidRPr="002032D5">
        <w:rPr>
          <w:rFonts w:ascii="Times New Roman" w:hAnsi="Times New Roman" w:cs="Times New Roman"/>
        </w:rPr>
        <w:t xml:space="preserve">                                                                                  </w:t>
      </w:r>
    </w:p>
    <w:p w:rsidR="002C1557" w:rsidRPr="00EA201F" w:rsidRDefault="002C1557" w:rsidP="00EA201F">
      <w:pPr>
        <w:pStyle w:val="Paragraphedeliste"/>
        <w:spacing w:after="312" w:line="256" w:lineRule="auto"/>
        <w:ind w:left="765" w:right="567"/>
        <w:jc w:val="both"/>
        <w:rPr>
          <w:rFonts w:ascii="Times New Roman" w:hAnsi="Times New Roman" w:cs="Times New Roman"/>
        </w:rPr>
      </w:pPr>
      <w:r w:rsidRPr="002032D5">
        <w:rPr>
          <w:rFonts w:ascii="Times New Roman" w:hAnsi="Times New Roman" w:cs="Times New Roman"/>
        </w:rPr>
        <w:t xml:space="preserve"> </w:t>
      </w:r>
      <w:r w:rsidRPr="002032D5">
        <w:rPr>
          <w:rFonts w:ascii="Times New Roman" w:hAnsi="Times New Roman" w:cs="Times New Roman"/>
          <w:b/>
        </w:rPr>
        <w:t xml:space="preserve">Source </w:t>
      </w:r>
      <w:proofErr w:type="gramStart"/>
      <w:r w:rsidR="00EA201F">
        <w:rPr>
          <w:rFonts w:ascii="Times New Roman" w:hAnsi="Times New Roman" w:cs="Times New Roman"/>
        </w:rPr>
        <w:t>:EIGLIER</w:t>
      </w:r>
      <w:proofErr w:type="gramEnd"/>
      <w:r w:rsidR="00EA201F">
        <w:rPr>
          <w:rFonts w:ascii="Times New Roman" w:hAnsi="Times New Roman" w:cs="Times New Roman"/>
        </w:rPr>
        <w:t xml:space="preserve">(P) :Op.cit,P.92. </w:t>
      </w:r>
    </w:p>
    <w:p w:rsidR="002C1557" w:rsidRPr="002032D5" w:rsidRDefault="002C1557" w:rsidP="002C1557">
      <w:pPr>
        <w:spacing w:after="226" w:line="264"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 xml:space="preserve">On voit que la satisfaction des collaborateurs conduit à deux résultats: la fidélité des collaborateurs, à savoir sa stabilité, ses qualifications, sa rétention, son expérience et sa productivité. L'auteur insiste particulièrement sur ces conséquences, qui produiront des services précieux, car des employés satisfaits feront bien leur travail et participeront à la fourniture de services de qualité, ce dernier apporte la satisfaction du client, ce qui conduit à son tour à la fidélisation des clients, et donc des revenus et des revenus. Rentabilité, car les clients satisfaits sont des clients fidèles de l'entreprise, et il a été prouvé que les clients fidèles font payer l'entreprise beaucoup moins que les clients acquis. En conséquence, cela augmente le chiffre d'affaires de l'entreprise, augmentant ainsi sa rentabilité. </w:t>
      </w:r>
    </w:p>
    <w:p w:rsidR="002C1557" w:rsidRPr="002032D5" w:rsidRDefault="002C1557" w:rsidP="008032D0">
      <w:pPr>
        <w:pStyle w:val="Paragraphedeliste"/>
        <w:numPr>
          <w:ilvl w:val="0"/>
          <w:numId w:val="16"/>
        </w:numPr>
        <w:spacing w:after="226" w:line="264" w:lineRule="auto"/>
        <w:ind w:right="567"/>
        <w:jc w:val="both"/>
        <w:rPr>
          <w:rFonts w:ascii="Times New Roman" w:hAnsi="Times New Roman" w:cs="Times New Roman"/>
          <w:b/>
          <w:sz w:val="24"/>
          <w:szCs w:val="24"/>
        </w:rPr>
      </w:pPr>
      <w:r w:rsidRPr="002032D5">
        <w:rPr>
          <w:rFonts w:ascii="Times New Roman" w:hAnsi="Times New Roman" w:cs="Times New Roman"/>
          <w:b/>
          <w:sz w:val="24"/>
          <w:szCs w:val="24"/>
        </w:rPr>
        <w:t xml:space="preserve">2.3.2 Une meilleure qualité, contribue à la performance de l’entreprise :  </w:t>
      </w:r>
    </w:p>
    <w:p w:rsidR="00EA201F" w:rsidRPr="002032D5" w:rsidRDefault="002C1557" w:rsidP="00DD0BD2">
      <w:pPr>
        <w:spacing w:after="194"/>
        <w:ind w:left="437" w:right="567"/>
        <w:jc w:val="both"/>
        <w:rPr>
          <w:rFonts w:ascii="Times New Roman" w:hAnsi="Times New Roman" w:cs="Times New Roman"/>
        </w:rPr>
      </w:pPr>
      <w:r w:rsidRPr="002032D5">
        <w:rPr>
          <w:rFonts w:ascii="Times New Roman" w:hAnsi="Times New Roman" w:cs="Times New Roman"/>
          <w:sz w:val="24"/>
          <w:szCs w:val="24"/>
        </w:rPr>
        <w:t xml:space="preserve">D'autres études soulignent l'importance de la qualité du service dans l'amélioration des performances de l’entreprise. Ainsi, </w:t>
      </w:r>
      <w:proofErr w:type="spellStart"/>
      <w:r w:rsidRPr="002032D5">
        <w:rPr>
          <w:rFonts w:ascii="Times New Roman" w:hAnsi="Times New Roman" w:cs="Times New Roman"/>
          <w:sz w:val="24"/>
          <w:szCs w:val="24"/>
        </w:rPr>
        <w:t>Szymanski</w:t>
      </w:r>
      <w:proofErr w:type="spellEnd"/>
      <w:r w:rsidRPr="002032D5">
        <w:rPr>
          <w:rFonts w:ascii="Times New Roman" w:hAnsi="Times New Roman" w:cs="Times New Roman"/>
          <w:sz w:val="24"/>
          <w:szCs w:val="24"/>
          <w:vertAlign w:val="superscript"/>
        </w:rPr>
        <w:footnoteReference w:id="30"/>
      </w:r>
      <w:r w:rsidRPr="002032D5">
        <w:rPr>
          <w:rFonts w:ascii="Times New Roman" w:hAnsi="Times New Roman" w:cs="Times New Roman"/>
          <w:sz w:val="24"/>
          <w:szCs w:val="24"/>
        </w:rPr>
        <w:t xml:space="preserve"> et ses collaborateurs ont démontré que la part de marché s’accroît par le simple fait d’offrir un niveau de qualité supérieur.</w:t>
      </w:r>
      <w:r w:rsidRPr="002032D5">
        <w:rPr>
          <w:rFonts w:ascii="Times New Roman" w:hAnsi="Times New Roman" w:cs="Times New Roman"/>
        </w:rPr>
        <w:t xml:space="preserve"> </w:t>
      </w:r>
    </w:p>
    <w:p w:rsidR="002C1557" w:rsidRPr="002032D5" w:rsidRDefault="002C1557" w:rsidP="008032D0">
      <w:pPr>
        <w:pStyle w:val="Paragraphedeliste"/>
        <w:numPr>
          <w:ilvl w:val="0"/>
          <w:numId w:val="16"/>
        </w:numPr>
        <w:spacing w:after="322" w:line="264" w:lineRule="auto"/>
        <w:ind w:right="567"/>
        <w:jc w:val="both"/>
        <w:rPr>
          <w:rFonts w:ascii="Times New Roman" w:hAnsi="Times New Roman" w:cs="Times New Roman"/>
          <w:sz w:val="24"/>
          <w:szCs w:val="24"/>
        </w:rPr>
      </w:pPr>
      <w:r w:rsidRPr="002032D5">
        <w:rPr>
          <w:rFonts w:ascii="Times New Roman" w:hAnsi="Times New Roman" w:cs="Times New Roman"/>
          <w:b/>
          <w:sz w:val="24"/>
          <w:szCs w:val="24"/>
        </w:rPr>
        <w:t xml:space="preserve">2.3.3 Une meilleure qualité, contribue à la fidélisation de la </w:t>
      </w:r>
      <w:r w:rsidR="00DD0BD2" w:rsidRPr="002032D5">
        <w:rPr>
          <w:rFonts w:ascii="Times New Roman" w:hAnsi="Times New Roman" w:cs="Times New Roman"/>
          <w:b/>
          <w:sz w:val="24"/>
          <w:szCs w:val="24"/>
        </w:rPr>
        <w:t>clientèle :</w:t>
      </w:r>
      <w:r w:rsidRPr="002032D5">
        <w:rPr>
          <w:rFonts w:ascii="Times New Roman" w:hAnsi="Times New Roman" w:cs="Times New Roman"/>
          <w:b/>
          <w:sz w:val="24"/>
          <w:szCs w:val="24"/>
        </w:rPr>
        <w:t xml:space="preserve"> </w:t>
      </w:r>
    </w:p>
    <w:p w:rsidR="002C1557" w:rsidRPr="002032D5" w:rsidRDefault="002C1557" w:rsidP="002C1557">
      <w:pPr>
        <w:spacing w:after="215"/>
        <w:ind w:left="405" w:right="567"/>
        <w:jc w:val="both"/>
        <w:rPr>
          <w:rFonts w:ascii="Times New Roman" w:hAnsi="Times New Roman" w:cs="Times New Roman"/>
          <w:sz w:val="24"/>
          <w:szCs w:val="24"/>
        </w:rPr>
      </w:pPr>
      <w:r w:rsidRPr="002032D5">
        <w:rPr>
          <w:rFonts w:ascii="Times New Roman" w:hAnsi="Times New Roman" w:cs="Times New Roman"/>
          <w:sz w:val="24"/>
          <w:szCs w:val="24"/>
        </w:rPr>
        <w:t xml:space="preserve">Des recherches élaborées par </w:t>
      </w:r>
      <w:proofErr w:type="spellStart"/>
      <w:r w:rsidRPr="002032D5">
        <w:rPr>
          <w:rFonts w:ascii="Times New Roman" w:hAnsi="Times New Roman" w:cs="Times New Roman"/>
          <w:sz w:val="24"/>
          <w:szCs w:val="24"/>
        </w:rPr>
        <w:t>Zeithaml</w:t>
      </w:r>
      <w:proofErr w:type="spellEnd"/>
      <w:r w:rsidRPr="002032D5">
        <w:rPr>
          <w:rFonts w:ascii="Times New Roman" w:hAnsi="Times New Roman" w:cs="Times New Roman"/>
          <w:vertAlign w:val="superscript"/>
        </w:rPr>
        <w:footnoteReference w:id="31"/>
      </w:r>
      <w:r w:rsidRPr="002032D5">
        <w:rPr>
          <w:rFonts w:ascii="Times New Roman" w:hAnsi="Times New Roman" w:cs="Times New Roman"/>
          <w:b/>
          <w:sz w:val="24"/>
          <w:szCs w:val="24"/>
        </w:rPr>
        <w:t xml:space="preserve"> </w:t>
      </w:r>
      <w:r w:rsidRPr="002032D5">
        <w:rPr>
          <w:rFonts w:ascii="Times New Roman" w:hAnsi="Times New Roman" w:cs="Times New Roman"/>
          <w:sz w:val="24"/>
          <w:szCs w:val="24"/>
        </w:rPr>
        <w:t xml:space="preserve">et ses collaborateurs, démontrent, soutiennent et affirment la fidélisation de la clientèle est la résultante de l’augmentation du niveau de la qualité de service. Et comme il est plus facile de perdre des clients que d’en gagner, l’entreprise mettrait beaucoup plus de temps, d’énergie et d’argent pour augmenter son portefeuille clients, car il est démontré que les coûts engendrés de la fidélisation des anciens clients sont largement inférieurs à ceux relatifs à la </w:t>
      </w:r>
      <w:r w:rsidRPr="002032D5">
        <w:rPr>
          <w:rFonts w:ascii="Times New Roman" w:hAnsi="Times New Roman" w:cs="Times New Roman"/>
          <w:sz w:val="24"/>
          <w:szCs w:val="24"/>
        </w:rPr>
        <w:lastRenderedPageBreak/>
        <w:t xml:space="preserve">prospection de nouveaux clients. C’est ce qui ressort d’une enquête menée en 1996 par </w:t>
      </w:r>
      <w:proofErr w:type="spellStart"/>
      <w:r w:rsidRPr="002032D5">
        <w:rPr>
          <w:rFonts w:ascii="Times New Roman" w:hAnsi="Times New Roman" w:cs="Times New Roman"/>
          <w:sz w:val="24"/>
          <w:szCs w:val="24"/>
        </w:rPr>
        <w:t>Zeithmal</w:t>
      </w:r>
      <w:proofErr w:type="spellEnd"/>
      <w:r w:rsidRPr="002032D5">
        <w:rPr>
          <w:rFonts w:ascii="Times New Roman" w:hAnsi="Times New Roman" w:cs="Times New Roman"/>
          <w:sz w:val="24"/>
          <w:szCs w:val="24"/>
        </w:rPr>
        <w:t xml:space="preserve"> </w:t>
      </w:r>
      <w:r w:rsidRPr="002032D5">
        <w:rPr>
          <w:rStyle w:val="Appelnotedebasdep"/>
          <w:rFonts w:ascii="Times New Roman" w:hAnsi="Times New Roman" w:cs="Times New Roman"/>
          <w:sz w:val="24"/>
          <w:szCs w:val="24"/>
        </w:rPr>
        <w:footnoteReference w:id="32"/>
      </w:r>
      <w:r w:rsidRPr="002032D5">
        <w:rPr>
          <w:rFonts w:ascii="Times New Roman" w:hAnsi="Times New Roman" w:cs="Times New Roman"/>
          <w:sz w:val="24"/>
          <w:szCs w:val="24"/>
        </w:rPr>
        <w:t xml:space="preserve">et ses collaborateurs dans le secteur des assurances en montrant que les frais engagés pour attirer un nouveau client ne seront couverts qu’après trois ou quatre années.  </w:t>
      </w:r>
    </w:p>
    <w:p w:rsidR="002C1557" w:rsidRPr="002032D5" w:rsidRDefault="002C1557" w:rsidP="008032D0">
      <w:pPr>
        <w:pStyle w:val="Paragraphedeliste"/>
        <w:numPr>
          <w:ilvl w:val="0"/>
          <w:numId w:val="16"/>
        </w:numPr>
        <w:spacing w:after="192" w:line="357" w:lineRule="auto"/>
        <w:ind w:right="567"/>
        <w:jc w:val="both"/>
        <w:rPr>
          <w:rFonts w:ascii="Times New Roman" w:hAnsi="Times New Roman" w:cs="Times New Roman"/>
          <w:sz w:val="24"/>
          <w:szCs w:val="24"/>
        </w:rPr>
      </w:pPr>
      <w:r w:rsidRPr="002032D5">
        <w:rPr>
          <w:rFonts w:ascii="Times New Roman" w:hAnsi="Times New Roman" w:cs="Times New Roman"/>
          <w:b/>
          <w:sz w:val="24"/>
          <w:szCs w:val="24"/>
        </w:rPr>
        <w:t>2.3.4 Une meilleure qualité, diminue les coûts de l’entreprise, et multiple l’effet de la communication :</w:t>
      </w:r>
      <w:r w:rsidRPr="002032D5">
        <w:rPr>
          <w:rFonts w:ascii="Times New Roman" w:hAnsi="Times New Roman" w:cs="Times New Roman"/>
          <w:sz w:val="24"/>
          <w:szCs w:val="24"/>
        </w:rPr>
        <w:t xml:space="preserve"> </w:t>
      </w:r>
    </w:p>
    <w:p w:rsidR="002C1557" w:rsidRPr="002032D5" w:rsidRDefault="002C1557" w:rsidP="002C1557">
      <w:pPr>
        <w:spacing w:after="245"/>
        <w:ind w:left="437" w:right="567"/>
        <w:jc w:val="both"/>
        <w:rPr>
          <w:rFonts w:ascii="Times New Roman" w:hAnsi="Times New Roman" w:cs="Times New Roman"/>
          <w:i/>
          <w:sz w:val="24"/>
          <w:szCs w:val="24"/>
        </w:rPr>
      </w:pPr>
      <w:r w:rsidRPr="002032D5">
        <w:rPr>
          <w:rFonts w:ascii="Times New Roman" w:hAnsi="Times New Roman" w:cs="Times New Roman"/>
          <w:sz w:val="24"/>
          <w:szCs w:val="24"/>
        </w:rPr>
        <w:t xml:space="preserve">En raison de la réduction du nombre d'erreurs, l'adoption de méthodes de qualité entraînera par la suite une baisse des coûts et, en raison d'une fidélisation accrue de la clientèle, une augmentation de la part de marché. L’entreprise bénéficiera également de l'image positive et bénéfique de la diffusion de l'image de ses clients fidèles par le bouche à oreille, c'est pourquoi la satisfaction client est un moyen de communication très important qui peut favoriser un bouche à oreille positif. Louis DUMOULIN (Louis DUMOULIN) « </w:t>
      </w:r>
      <w:r w:rsidRPr="002032D5">
        <w:rPr>
          <w:rFonts w:ascii="Times New Roman" w:hAnsi="Times New Roman" w:cs="Times New Roman"/>
          <w:i/>
          <w:sz w:val="24"/>
          <w:szCs w:val="24"/>
        </w:rPr>
        <w:t>Une meilleure satisfaction des clients provoque un bouche à oreille qui favorise les ventes et multiplie l’effet de la communication »</w:t>
      </w:r>
      <w:r w:rsidRPr="002032D5">
        <w:rPr>
          <w:rFonts w:ascii="Times New Roman" w:hAnsi="Times New Roman" w:cs="Times New Roman"/>
          <w:i/>
          <w:sz w:val="24"/>
          <w:szCs w:val="24"/>
          <w:vertAlign w:val="superscript"/>
        </w:rPr>
        <w:footnoteReference w:id="33"/>
      </w:r>
      <w:r w:rsidRPr="002032D5">
        <w:rPr>
          <w:rFonts w:ascii="Times New Roman" w:hAnsi="Times New Roman" w:cs="Times New Roman"/>
          <w:i/>
          <w:sz w:val="24"/>
          <w:szCs w:val="24"/>
        </w:rPr>
        <w:t xml:space="preserve">. </w:t>
      </w:r>
    </w:p>
    <w:p w:rsidR="00295512" w:rsidRPr="00A945C9" w:rsidRDefault="002C1557" w:rsidP="00A945C9">
      <w:pPr>
        <w:spacing w:after="215"/>
        <w:ind w:right="567"/>
        <w:jc w:val="both"/>
        <w:rPr>
          <w:rFonts w:ascii="Times New Roman" w:hAnsi="Times New Roman" w:cs="Times New Roman"/>
          <w:sz w:val="24"/>
          <w:szCs w:val="24"/>
        </w:rPr>
      </w:pPr>
      <w:r w:rsidRPr="002032D5">
        <w:rPr>
          <w:rFonts w:ascii="Times New Roman" w:hAnsi="Times New Roman" w:cs="Times New Roman"/>
          <w:sz w:val="24"/>
          <w:szCs w:val="24"/>
        </w:rPr>
        <w:t>A travers ces avantages, on constate que les entreprises de services tardent à adopter des méthodes de qualité dans le processus de service et seront sans doute confrontées à de nombreux problèmes, qui aggraveront les opérations de l'entreprise et fuiront au détriment des clients. Mais l'adoption de cette méthode nécessite des méthodes de mesure et des outils analytiques pour améliorer la satisfaction client.</w:t>
      </w:r>
    </w:p>
    <w:p w:rsidR="002C1557" w:rsidRPr="00BD4D64" w:rsidRDefault="002C1557" w:rsidP="002C1557">
      <w:pPr>
        <w:spacing w:after="215"/>
        <w:ind w:right="567"/>
        <w:jc w:val="both"/>
        <w:rPr>
          <w:rFonts w:ascii="Times New Roman" w:hAnsi="Times New Roman" w:cs="Times New Roman"/>
          <w:b/>
          <w:sz w:val="28"/>
          <w:szCs w:val="28"/>
        </w:rPr>
      </w:pPr>
      <w:r w:rsidRPr="00BD4D64">
        <w:rPr>
          <w:rFonts w:ascii="Times New Roman" w:hAnsi="Times New Roman" w:cs="Times New Roman"/>
          <w:b/>
          <w:sz w:val="28"/>
          <w:szCs w:val="28"/>
        </w:rPr>
        <w:t>Section3 : la mesure de la qualité de service :</w:t>
      </w:r>
    </w:p>
    <w:p w:rsidR="002C1557" w:rsidRPr="00BD4D64" w:rsidRDefault="002C1557" w:rsidP="002C1557">
      <w:pPr>
        <w:spacing w:after="215"/>
        <w:ind w:right="567"/>
        <w:jc w:val="both"/>
        <w:rPr>
          <w:rFonts w:ascii="Times New Roman" w:hAnsi="Times New Roman" w:cs="Times New Roman"/>
          <w:b/>
          <w:sz w:val="28"/>
          <w:szCs w:val="28"/>
        </w:rPr>
      </w:pPr>
      <w:r w:rsidRPr="00BD4D64">
        <w:rPr>
          <w:rFonts w:ascii="Times New Roman" w:eastAsia="Arial" w:hAnsi="Times New Roman" w:cs="Times New Roman"/>
          <w:b/>
        </w:rPr>
        <w:tab/>
      </w:r>
      <w:r w:rsidRPr="00BD4D64">
        <w:rPr>
          <w:rFonts w:ascii="Times New Roman" w:eastAsia="Arial" w:hAnsi="Times New Roman" w:cs="Times New Roman"/>
          <w:b/>
          <w:sz w:val="24"/>
          <w:szCs w:val="24"/>
        </w:rPr>
        <w:t xml:space="preserve">3.1 </w:t>
      </w:r>
      <w:r w:rsidRPr="00BD4D64">
        <w:rPr>
          <w:rFonts w:ascii="Times New Roman" w:hAnsi="Times New Roman" w:cs="Times New Roman"/>
          <w:b/>
          <w:sz w:val="24"/>
          <w:szCs w:val="24"/>
        </w:rPr>
        <w:t xml:space="preserve">Les méthodes de mesure, et outils d’analyse de la qualité de service : </w:t>
      </w:r>
    </w:p>
    <w:p w:rsidR="002C1557" w:rsidRPr="002032D5" w:rsidRDefault="002C1557" w:rsidP="002C1557">
      <w:pPr>
        <w:spacing w:after="215"/>
        <w:ind w:right="567"/>
        <w:jc w:val="both"/>
        <w:rPr>
          <w:rFonts w:ascii="Times New Roman" w:hAnsi="Times New Roman" w:cs="Times New Roman"/>
          <w:sz w:val="24"/>
          <w:szCs w:val="24"/>
        </w:rPr>
      </w:pPr>
      <w:r w:rsidRPr="002032D5">
        <w:rPr>
          <w:rFonts w:ascii="Times New Roman" w:hAnsi="Times New Roman" w:cs="Times New Roman"/>
          <w:sz w:val="24"/>
          <w:szCs w:val="24"/>
        </w:rPr>
        <w:t>La qualité perçue est une mesure établie par les consommateurs lors de la comparaison des services reçus ou vécus avec les services attendus. Plus les services reçus satisfont ou dépassent les attentes, plus la qualité et la satisfaction perçues sont élevées et plus le risque d'obtenir un autre service d'un concurrent est faible; par conséquent, l'entreprise aura plus d'occasions d'interagir avec les consommateurs rencontrés. Par conséquent, l'amélioration de la qualité est une priorité absolue pour l'entreprise, et cet objectif ne peut être atteint qu'après que le niveau de qualité considéré par les consommateurs est déterminé et évalué au moyen de méthodes de mesure et d'outils d'analyse.</w:t>
      </w:r>
    </w:p>
    <w:p w:rsidR="002C1557" w:rsidRPr="00BD4D64" w:rsidRDefault="00EA201F" w:rsidP="00EA201F">
      <w:pPr>
        <w:spacing w:after="215"/>
        <w:ind w:right="567"/>
        <w:jc w:val="both"/>
        <w:rPr>
          <w:rFonts w:ascii="Times New Roman" w:hAnsi="Times New Roman" w:cs="Times New Roman"/>
          <w:b/>
          <w:sz w:val="24"/>
          <w:szCs w:val="24"/>
        </w:rPr>
      </w:pPr>
      <w:r>
        <w:rPr>
          <w:rFonts w:ascii="Times New Roman" w:hAnsi="Times New Roman" w:cs="Times New Roman"/>
          <w:b/>
          <w:sz w:val="24"/>
          <w:szCs w:val="24"/>
        </w:rPr>
        <w:t>3.</w:t>
      </w:r>
      <w:r w:rsidR="002C1557" w:rsidRPr="00BD4D64">
        <w:rPr>
          <w:rFonts w:ascii="Times New Roman" w:hAnsi="Times New Roman" w:cs="Times New Roman"/>
          <w:b/>
          <w:sz w:val="24"/>
          <w:szCs w:val="24"/>
        </w:rPr>
        <w:t>1 Les méthodes de mesure de la qualité de service :</w:t>
      </w:r>
    </w:p>
    <w:p w:rsidR="002C1557" w:rsidRPr="002032D5" w:rsidRDefault="002C1557" w:rsidP="002C1557">
      <w:pPr>
        <w:spacing w:after="215"/>
        <w:ind w:right="567"/>
        <w:jc w:val="both"/>
        <w:rPr>
          <w:rFonts w:ascii="Times New Roman" w:hAnsi="Times New Roman" w:cs="Times New Roman"/>
          <w:sz w:val="24"/>
          <w:szCs w:val="24"/>
        </w:rPr>
      </w:pPr>
      <w:r w:rsidRPr="002032D5">
        <w:rPr>
          <w:rFonts w:ascii="Times New Roman" w:hAnsi="Times New Roman" w:cs="Times New Roman"/>
          <w:sz w:val="24"/>
          <w:szCs w:val="24"/>
        </w:rPr>
        <w:t>Les méthodes marketing favorisent les actions orientées client. C'est pourquoi la mesure de la qualité doit d'abord commencer par la méthode de service aux clients pour connaître le niveau de qualité perçu par les consommateurs.</w:t>
      </w:r>
    </w:p>
    <w:p w:rsidR="002C1557" w:rsidRPr="002032D5" w:rsidRDefault="002C1557" w:rsidP="002C1557">
      <w:pPr>
        <w:spacing w:after="215"/>
        <w:ind w:right="567"/>
        <w:jc w:val="both"/>
        <w:rPr>
          <w:rFonts w:ascii="Times New Roman" w:hAnsi="Times New Roman" w:cs="Times New Roman"/>
          <w:sz w:val="24"/>
          <w:szCs w:val="24"/>
        </w:rPr>
      </w:pPr>
      <w:r w:rsidRPr="002032D5">
        <w:rPr>
          <w:rFonts w:ascii="Times New Roman" w:hAnsi="Times New Roman" w:cs="Times New Roman"/>
          <w:sz w:val="24"/>
          <w:szCs w:val="24"/>
        </w:rPr>
        <w:t>L'entreprise utilise plusieurs méthodes de mesure, que nous présenterons ci-dessous:</w:t>
      </w:r>
    </w:p>
    <w:p w:rsidR="002C1557" w:rsidRDefault="00EA201F" w:rsidP="002C1557">
      <w:pPr>
        <w:spacing w:after="0" w:line="240" w:lineRule="auto"/>
        <w:ind w:right="567"/>
        <w:jc w:val="both"/>
        <w:rPr>
          <w:rFonts w:ascii="Times New Roman" w:hAnsi="Times New Roman" w:cs="Times New Roman"/>
          <w:sz w:val="24"/>
          <w:szCs w:val="24"/>
        </w:rPr>
      </w:pPr>
      <w:r>
        <w:rPr>
          <w:rFonts w:ascii="Times New Roman" w:hAnsi="Times New Roman" w:cs="Times New Roman"/>
          <w:b/>
          <w:sz w:val="24"/>
          <w:szCs w:val="24"/>
        </w:rPr>
        <w:lastRenderedPageBreak/>
        <w:t xml:space="preserve">   </w:t>
      </w:r>
      <w:r w:rsidR="002C1557" w:rsidRPr="00BD4D64">
        <w:rPr>
          <w:rFonts w:ascii="Times New Roman" w:hAnsi="Times New Roman" w:cs="Times New Roman"/>
          <w:b/>
          <w:sz w:val="24"/>
          <w:szCs w:val="24"/>
        </w:rPr>
        <w:t>3.1.1 La méthode SERVQUAL</w:t>
      </w:r>
      <w:r w:rsidR="002C1557" w:rsidRPr="00BD4D64">
        <w:rPr>
          <w:rFonts w:ascii="Times New Roman" w:hAnsi="Times New Roman" w:cs="Times New Roman"/>
          <w:b/>
          <w:sz w:val="24"/>
          <w:szCs w:val="24"/>
          <w:vertAlign w:val="superscript"/>
        </w:rPr>
        <w:footnoteReference w:id="34"/>
      </w:r>
      <w:r w:rsidR="002C1557" w:rsidRPr="00BD4D64">
        <w:rPr>
          <w:rFonts w:ascii="Times New Roman" w:hAnsi="Times New Roman" w:cs="Times New Roman"/>
          <w:b/>
          <w:sz w:val="24"/>
          <w:szCs w:val="24"/>
        </w:rPr>
        <w:t xml:space="preserve"> :</w:t>
      </w:r>
      <w:r w:rsidR="002C1557" w:rsidRPr="00BD4D64">
        <w:rPr>
          <w:rFonts w:ascii="Times New Roman" w:hAnsi="Times New Roman" w:cs="Times New Roman"/>
          <w:sz w:val="24"/>
          <w:szCs w:val="24"/>
        </w:rPr>
        <w:t xml:space="preserve"> </w:t>
      </w:r>
    </w:p>
    <w:p w:rsidR="002C1557" w:rsidRPr="00BD4D64" w:rsidRDefault="002C1557" w:rsidP="002C1557">
      <w:pPr>
        <w:spacing w:after="0" w:line="240" w:lineRule="auto"/>
        <w:ind w:right="567"/>
        <w:jc w:val="both"/>
        <w:rPr>
          <w:rFonts w:ascii="Times New Roman" w:hAnsi="Times New Roman" w:cs="Times New Roman"/>
          <w:sz w:val="24"/>
          <w:szCs w:val="24"/>
        </w:rPr>
      </w:pPr>
    </w:p>
    <w:p w:rsidR="002C1557" w:rsidRPr="002032D5" w:rsidRDefault="002C1557" w:rsidP="002C1557">
      <w:pPr>
        <w:spacing w:after="234"/>
        <w:ind w:left="437" w:right="567"/>
        <w:jc w:val="both"/>
        <w:rPr>
          <w:rFonts w:ascii="Times New Roman" w:hAnsi="Times New Roman" w:cs="Times New Roman"/>
          <w:sz w:val="24"/>
          <w:szCs w:val="24"/>
        </w:rPr>
      </w:pPr>
      <w:r w:rsidRPr="002032D5">
        <w:rPr>
          <w:rFonts w:ascii="Times New Roman" w:hAnsi="Times New Roman" w:cs="Times New Roman"/>
          <w:sz w:val="24"/>
          <w:szCs w:val="24"/>
        </w:rPr>
        <w:t xml:space="preserve">La méthode  SERVQUAL, diminutif de « Service Qualité », a été développée par </w:t>
      </w:r>
      <w:proofErr w:type="spellStart"/>
      <w:r w:rsidRPr="002032D5">
        <w:rPr>
          <w:rFonts w:ascii="Times New Roman" w:hAnsi="Times New Roman" w:cs="Times New Roman"/>
          <w:sz w:val="24"/>
          <w:szCs w:val="24"/>
        </w:rPr>
        <w:t>Parasuraman</w:t>
      </w:r>
      <w:proofErr w:type="spellEnd"/>
      <w:r w:rsidRPr="002032D5">
        <w:rPr>
          <w:rFonts w:ascii="Times New Roman" w:hAnsi="Times New Roman" w:cs="Times New Roman"/>
          <w:sz w:val="24"/>
          <w:szCs w:val="24"/>
        </w:rPr>
        <w:t xml:space="preserve">, </w:t>
      </w:r>
      <w:proofErr w:type="spellStart"/>
      <w:r w:rsidRPr="002032D5">
        <w:rPr>
          <w:rFonts w:ascii="Times New Roman" w:hAnsi="Times New Roman" w:cs="Times New Roman"/>
          <w:sz w:val="24"/>
          <w:szCs w:val="24"/>
        </w:rPr>
        <w:t>Zeithaml</w:t>
      </w:r>
      <w:proofErr w:type="spellEnd"/>
      <w:r w:rsidRPr="002032D5">
        <w:rPr>
          <w:rFonts w:ascii="Times New Roman" w:hAnsi="Times New Roman" w:cs="Times New Roman"/>
          <w:sz w:val="24"/>
          <w:szCs w:val="24"/>
        </w:rPr>
        <w:t xml:space="preserve"> et Berry</w:t>
      </w:r>
      <w:r w:rsidRPr="002032D5">
        <w:rPr>
          <w:rFonts w:ascii="Times New Roman" w:hAnsi="Times New Roman" w:cs="Times New Roman"/>
          <w:sz w:val="24"/>
          <w:szCs w:val="24"/>
          <w:vertAlign w:val="superscript"/>
        </w:rPr>
        <w:footnoteReference w:id="35"/>
      </w:r>
      <w:r w:rsidRPr="002032D5">
        <w:rPr>
          <w:rFonts w:ascii="Times New Roman" w:hAnsi="Times New Roman" w:cs="Times New Roman"/>
          <w:sz w:val="24"/>
          <w:szCs w:val="24"/>
        </w:rPr>
        <w:t xml:space="preserve"> dans le cadre de leurs travaux sur la qualité dans les services. Conçue pour servir toutes les entreprises du secteur des services, cet outil qui permet de mieux comprendre les attentes et les perceptions du client à l’égard de la qualité de service. Cette méthode a donc un double rôle : informer sur la qualité actuelle des services et fournir des pistes de travail en vue de les améliorer. </w:t>
      </w:r>
    </w:p>
    <w:p w:rsidR="002C1557" w:rsidRPr="002032D5" w:rsidRDefault="002C1557" w:rsidP="002C1557">
      <w:pPr>
        <w:spacing w:after="212"/>
        <w:ind w:left="437" w:right="567"/>
        <w:jc w:val="both"/>
        <w:rPr>
          <w:rFonts w:ascii="Times New Roman" w:hAnsi="Times New Roman" w:cs="Times New Roman"/>
          <w:sz w:val="24"/>
          <w:szCs w:val="24"/>
        </w:rPr>
      </w:pPr>
      <w:r w:rsidRPr="002032D5">
        <w:rPr>
          <w:rFonts w:ascii="Times New Roman" w:hAnsi="Times New Roman" w:cs="Times New Roman"/>
          <w:sz w:val="24"/>
          <w:szCs w:val="24"/>
        </w:rPr>
        <w:t xml:space="preserve"> L’utilisation de la méthode SERVQUAL nécessite d’adopter une démarche dont les principales étapes sont : </w:t>
      </w:r>
    </w:p>
    <w:p w:rsidR="002C1557" w:rsidRPr="002032D5" w:rsidRDefault="002C1557" w:rsidP="00EA201F">
      <w:pPr>
        <w:spacing w:after="212"/>
        <w:ind w:left="1418" w:right="567" w:firstLine="283"/>
        <w:jc w:val="both"/>
        <w:rPr>
          <w:rFonts w:ascii="Times New Roman" w:hAnsi="Times New Roman" w:cs="Times New Roman"/>
          <w:sz w:val="24"/>
          <w:szCs w:val="24"/>
        </w:rPr>
      </w:pPr>
      <w:r w:rsidRPr="002032D5">
        <w:rPr>
          <w:rFonts w:ascii="Times New Roman" w:hAnsi="Times New Roman" w:cs="Times New Roman"/>
          <w:b/>
          <w:sz w:val="24"/>
          <w:szCs w:val="24"/>
        </w:rPr>
        <w:t>-La première étape:</w:t>
      </w:r>
      <w:r w:rsidRPr="002032D5">
        <w:rPr>
          <w:rFonts w:ascii="Times New Roman" w:hAnsi="Times New Roman" w:cs="Times New Roman"/>
          <w:sz w:val="24"/>
          <w:szCs w:val="24"/>
        </w:rPr>
        <w:t xml:space="preserve"> Il s'agit de l'étape de préparation de la collecte de données visant à déterminer les critères de sélection, à travers des entretiens avec les consommateurs. Lors de ces entretiens, la première série de questions a été posée aux consommateurs.</w:t>
      </w:r>
    </w:p>
    <w:p w:rsidR="002C1557" w:rsidRPr="002032D5" w:rsidRDefault="002C1557" w:rsidP="00EA201F">
      <w:pPr>
        <w:spacing w:after="212"/>
        <w:ind w:left="567" w:right="567"/>
        <w:jc w:val="both"/>
        <w:rPr>
          <w:rFonts w:ascii="Times New Roman" w:hAnsi="Times New Roman" w:cs="Times New Roman"/>
          <w:sz w:val="24"/>
          <w:szCs w:val="24"/>
        </w:rPr>
      </w:pPr>
      <w:r w:rsidRPr="002032D5">
        <w:rPr>
          <w:rFonts w:ascii="Times New Roman" w:hAnsi="Times New Roman" w:cs="Times New Roman"/>
          <w:sz w:val="24"/>
          <w:szCs w:val="24"/>
        </w:rPr>
        <w:t>Telle est leur attente quant à la qualité d'une réparation donnée. Grâce aux réponses du consommateur à ces questions, le prestataire pourra définir les composantes de la qualité de service souhaitée.</w:t>
      </w:r>
    </w:p>
    <w:p w:rsidR="002C1557" w:rsidRPr="002032D5" w:rsidRDefault="002C1557" w:rsidP="00EA201F">
      <w:pPr>
        <w:spacing w:after="212"/>
        <w:ind w:left="1418" w:right="567" w:firstLine="283"/>
        <w:jc w:val="both"/>
        <w:rPr>
          <w:rFonts w:ascii="Times New Roman" w:hAnsi="Times New Roman" w:cs="Times New Roman"/>
          <w:sz w:val="24"/>
          <w:szCs w:val="24"/>
        </w:rPr>
      </w:pPr>
      <w:r w:rsidRPr="002032D5">
        <w:rPr>
          <w:rFonts w:ascii="Times New Roman" w:hAnsi="Times New Roman" w:cs="Times New Roman"/>
          <w:b/>
          <w:sz w:val="24"/>
          <w:szCs w:val="24"/>
        </w:rPr>
        <w:t>-Deuxième étape:</w:t>
      </w:r>
      <w:r w:rsidRPr="002032D5">
        <w:rPr>
          <w:rFonts w:ascii="Times New Roman" w:hAnsi="Times New Roman" w:cs="Times New Roman"/>
          <w:sz w:val="24"/>
          <w:szCs w:val="24"/>
        </w:rPr>
        <w:t xml:space="preserve"> Cette étape consiste à évaluer la qualité ressentie par les consommateurs dans les entreprises liées, de la même manière que la première étape. La deuxième série de questions concerne l'évaluation de la qualité des performances de l'entreprise.</w:t>
      </w:r>
    </w:p>
    <w:p w:rsidR="002C1557" w:rsidRPr="002032D5" w:rsidRDefault="002C1557" w:rsidP="00EA201F">
      <w:pPr>
        <w:spacing w:after="5" w:line="367" w:lineRule="auto"/>
        <w:ind w:left="1418" w:right="567" w:firstLine="283"/>
        <w:jc w:val="both"/>
        <w:rPr>
          <w:rFonts w:ascii="Times New Roman" w:hAnsi="Times New Roman" w:cs="Times New Roman"/>
        </w:rPr>
      </w:pPr>
      <w:r w:rsidRPr="002032D5">
        <w:rPr>
          <w:rFonts w:ascii="Times New Roman" w:hAnsi="Times New Roman" w:cs="Times New Roman"/>
          <w:b/>
          <w:sz w:val="24"/>
          <w:szCs w:val="24"/>
        </w:rPr>
        <w:t>-La dernière étape:</w:t>
      </w:r>
      <w:r w:rsidRPr="002032D5">
        <w:rPr>
          <w:rFonts w:ascii="Times New Roman" w:hAnsi="Times New Roman" w:cs="Times New Roman"/>
          <w:sz w:val="24"/>
          <w:szCs w:val="24"/>
        </w:rPr>
        <w:t xml:space="preserve"> évaluer la qualité globale de l'entreprise et l'importance de chacun des cinq critères de qualité (tangibilité, fiabilité, réactivité, assurance, empathie) par rapport à la perception du consommateur, elle lui pose une dernière série de questions.</w:t>
      </w:r>
      <w:r w:rsidRPr="002032D5">
        <w:rPr>
          <w:rFonts w:ascii="Times New Roman" w:hAnsi="Times New Roman" w:cs="Times New Roman"/>
        </w:rPr>
        <w:t xml:space="preserve"> </w:t>
      </w:r>
    </w:p>
    <w:p w:rsidR="002C1557" w:rsidRPr="002032D5" w:rsidRDefault="002C1557" w:rsidP="00EA201F">
      <w:pPr>
        <w:spacing w:after="5" w:line="367" w:lineRule="auto"/>
        <w:ind w:left="567" w:right="567"/>
        <w:jc w:val="both"/>
        <w:rPr>
          <w:rFonts w:ascii="Times New Roman" w:hAnsi="Times New Roman" w:cs="Times New Roman"/>
          <w:sz w:val="24"/>
          <w:szCs w:val="24"/>
        </w:rPr>
      </w:pPr>
      <w:r w:rsidRPr="002032D5">
        <w:rPr>
          <w:rFonts w:ascii="Times New Roman" w:hAnsi="Times New Roman" w:cs="Times New Roman"/>
          <w:sz w:val="24"/>
          <w:szCs w:val="24"/>
        </w:rPr>
        <w:t>En réponse à cette série de questions, l'entreprise vise à découvrir qui est le répondant en ajoutant d'autres répondants spécifiques (âge, sexe, CSP, etc.) au profil client.</w:t>
      </w:r>
    </w:p>
    <w:p w:rsidR="002C1557" w:rsidRPr="002032D5" w:rsidRDefault="002C1557" w:rsidP="00EA201F">
      <w:pPr>
        <w:spacing w:after="5" w:line="367" w:lineRule="auto"/>
        <w:ind w:left="567" w:right="567"/>
        <w:jc w:val="both"/>
        <w:rPr>
          <w:rFonts w:ascii="Times New Roman" w:hAnsi="Times New Roman" w:cs="Times New Roman"/>
          <w:sz w:val="24"/>
          <w:szCs w:val="24"/>
        </w:rPr>
      </w:pPr>
      <w:r w:rsidRPr="002032D5">
        <w:rPr>
          <w:rFonts w:ascii="Times New Roman" w:hAnsi="Times New Roman" w:cs="Times New Roman"/>
          <w:sz w:val="24"/>
          <w:szCs w:val="24"/>
        </w:rPr>
        <w:t>L'analyse des données commence par calculer la qualité perçue de chacune des cinq normes. Cette qualité perçue correspond à la différence entre l'évaluation de la qualité réelle du service et l'évaluation de la qualité de service idéale.</w:t>
      </w:r>
    </w:p>
    <w:p w:rsidR="002C1557" w:rsidRPr="002032D5" w:rsidRDefault="002C1557" w:rsidP="00EA201F">
      <w:pPr>
        <w:spacing w:after="5" w:line="367" w:lineRule="auto"/>
        <w:ind w:left="567" w:right="567"/>
        <w:jc w:val="both"/>
        <w:rPr>
          <w:rFonts w:ascii="Times New Roman" w:hAnsi="Times New Roman" w:cs="Times New Roman"/>
          <w:sz w:val="24"/>
          <w:szCs w:val="24"/>
        </w:rPr>
      </w:pPr>
      <w:r w:rsidRPr="002032D5">
        <w:rPr>
          <w:rFonts w:ascii="Times New Roman" w:hAnsi="Times New Roman" w:cs="Times New Roman"/>
          <w:sz w:val="24"/>
          <w:szCs w:val="24"/>
        </w:rPr>
        <w:t xml:space="preserve">Outre les effets ci-dessus, SERVQUAL peut également être utilisé pour comparer avec des entreprises concurrentes (poser la deuxième série de questions pour évaluer la qualité perçue des </w:t>
      </w:r>
      <w:r w:rsidRPr="002032D5">
        <w:rPr>
          <w:rFonts w:ascii="Times New Roman" w:hAnsi="Times New Roman" w:cs="Times New Roman"/>
          <w:sz w:val="24"/>
          <w:szCs w:val="24"/>
        </w:rPr>
        <w:lastRenderedPageBreak/>
        <w:t>entreprises concurrentes) et pour évaluer les changements de qualité au fil du temps (en répétant, par exemple, une enquête annuelle).</w:t>
      </w:r>
    </w:p>
    <w:p w:rsidR="002C1557" w:rsidRPr="00BD4D64" w:rsidRDefault="002C1557" w:rsidP="002C1557">
      <w:pPr>
        <w:spacing w:after="5" w:line="367" w:lineRule="auto"/>
        <w:ind w:right="567"/>
        <w:jc w:val="both"/>
        <w:rPr>
          <w:rFonts w:ascii="Times New Roman" w:hAnsi="Times New Roman" w:cs="Times New Roman"/>
          <w:b/>
          <w:sz w:val="24"/>
          <w:szCs w:val="24"/>
        </w:rPr>
      </w:pPr>
      <w:r w:rsidRPr="00BD4D64">
        <w:rPr>
          <w:rFonts w:ascii="Times New Roman" w:hAnsi="Times New Roman" w:cs="Times New Roman"/>
          <w:b/>
          <w:sz w:val="24"/>
          <w:szCs w:val="24"/>
        </w:rPr>
        <w:t>3.1.2 Les méthodes ponctuelles :</w:t>
      </w:r>
    </w:p>
    <w:p w:rsidR="002C1557" w:rsidRPr="002032D5" w:rsidRDefault="00EA201F" w:rsidP="002C1557">
      <w:pPr>
        <w:spacing w:after="0" w:line="24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 xml:space="preserve">Présentées par les deux auteurs Langlois et </w:t>
      </w:r>
      <w:proofErr w:type="spellStart"/>
      <w:r w:rsidR="002C1557" w:rsidRPr="002032D5">
        <w:rPr>
          <w:rFonts w:ascii="Times New Roman" w:hAnsi="Times New Roman" w:cs="Times New Roman"/>
          <w:sz w:val="24"/>
          <w:szCs w:val="24"/>
        </w:rPr>
        <w:t>Tocquer</w:t>
      </w:r>
      <w:proofErr w:type="spellEnd"/>
      <w:r w:rsidR="002C1557" w:rsidRPr="002032D5">
        <w:rPr>
          <w:rFonts w:ascii="Times New Roman" w:hAnsi="Times New Roman" w:cs="Times New Roman"/>
          <w:sz w:val="24"/>
          <w:szCs w:val="24"/>
          <w:vertAlign w:val="superscript"/>
        </w:rPr>
        <w:footnoteReference w:id="36"/>
      </w:r>
      <w:r w:rsidR="002C1557" w:rsidRPr="002032D5">
        <w:rPr>
          <w:rFonts w:ascii="Times New Roman" w:hAnsi="Times New Roman" w:cs="Times New Roman"/>
          <w:sz w:val="24"/>
          <w:szCs w:val="24"/>
        </w:rPr>
        <w:t>, ces méthodes sont regroupées sous ce terme parce qu’elles répondent à des actions ponctuelles, sont de trois types</w:t>
      </w:r>
      <w:r>
        <w:rPr>
          <w:rFonts w:ascii="Times New Roman" w:hAnsi="Times New Roman" w:cs="Times New Roman"/>
          <w:sz w:val="24"/>
          <w:szCs w:val="24"/>
        </w:rPr>
        <w:t> </w:t>
      </w:r>
      <w:r w:rsidR="002C1557" w:rsidRPr="002032D5">
        <w:rPr>
          <w:rFonts w:ascii="Times New Roman" w:hAnsi="Times New Roman" w:cs="Times New Roman"/>
          <w:sz w:val="24"/>
          <w:szCs w:val="24"/>
        </w:rPr>
        <w:t>:</w:t>
      </w:r>
    </w:p>
    <w:p w:rsidR="002C1557" w:rsidRPr="002032D5" w:rsidRDefault="002C1557" w:rsidP="002C1557">
      <w:pPr>
        <w:spacing w:after="0" w:line="240" w:lineRule="auto"/>
        <w:ind w:right="567"/>
        <w:jc w:val="both"/>
        <w:rPr>
          <w:rFonts w:ascii="Times New Roman" w:hAnsi="Times New Roman" w:cs="Times New Roman"/>
          <w:sz w:val="24"/>
          <w:szCs w:val="24"/>
        </w:rPr>
      </w:pPr>
    </w:p>
    <w:p w:rsidR="002C1557" w:rsidRPr="00BD4D64" w:rsidRDefault="002C1557" w:rsidP="002C1557">
      <w:pPr>
        <w:spacing w:after="106" w:line="264" w:lineRule="auto"/>
        <w:ind w:right="567"/>
        <w:jc w:val="both"/>
        <w:rPr>
          <w:rFonts w:ascii="Times New Roman" w:hAnsi="Times New Roman" w:cs="Times New Roman"/>
          <w:b/>
          <w:sz w:val="24"/>
          <w:szCs w:val="24"/>
        </w:rPr>
      </w:pPr>
      <w:r>
        <w:rPr>
          <w:rFonts w:ascii="Times New Roman" w:hAnsi="Times New Roman" w:cs="Times New Roman"/>
          <w:b/>
          <w:sz w:val="24"/>
          <w:szCs w:val="24"/>
        </w:rPr>
        <w:t xml:space="preserve">      </w:t>
      </w:r>
      <w:r w:rsidRPr="00BD4D64">
        <w:rPr>
          <w:rFonts w:ascii="Times New Roman" w:hAnsi="Times New Roman" w:cs="Times New Roman"/>
          <w:b/>
          <w:sz w:val="24"/>
          <w:szCs w:val="24"/>
        </w:rPr>
        <w:t>3.1.2.1</w:t>
      </w:r>
      <w:r w:rsidRPr="00BD4D64">
        <w:rPr>
          <w:rFonts w:ascii="Times New Roman" w:eastAsia="Arial" w:hAnsi="Times New Roman" w:cs="Times New Roman"/>
          <w:b/>
          <w:sz w:val="24"/>
          <w:szCs w:val="24"/>
        </w:rPr>
        <w:t xml:space="preserve"> </w:t>
      </w:r>
      <w:r w:rsidRPr="00BD4D64">
        <w:rPr>
          <w:rFonts w:ascii="Times New Roman" w:hAnsi="Times New Roman" w:cs="Times New Roman"/>
          <w:b/>
          <w:sz w:val="24"/>
          <w:szCs w:val="24"/>
        </w:rPr>
        <w:t>La méthode de la gestion des plaintes</w:t>
      </w:r>
      <w:r w:rsidR="00EA201F">
        <w:rPr>
          <w:rFonts w:ascii="Times New Roman" w:hAnsi="Times New Roman" w:cs="Times New Roman"/>
          <w:b/>
          <w:sz w:val="24"/>
          <w:szCs w:val="24"/>
        </w:rPr>
        <w:t> </w:t>
      </w:r>
      <w:r w:rsidRPr="00BD4D64">
        <w:rPr>
          <w:rFonts w:ascii="Times New Roman" w:hAnsi="Times New Roman" w:cs="Times New Roman"/>
          <w:b/>
          <w:sz w:val="24"/>
          <w:szCs w:val="24"/>
        </w:rPr>
        <w:t xml:space="preserve">: </w:t>
      </w:r>
    </w:p>
    <w:p w:rsidR="002C1557" w:rsidRPr="002032D5" w:rsidRDefault="002C1557" w:rsidP="002C1557">
      <w:pPr>
        <w:spacing w:after="0" w:line="240" w:lineRule="auto"/>
        <w:ind w:right="567"/>
        <w:jc w:val="both"/>
        <w:rPr>
          <w:rFonts w:ascii="Times New Roman" w:hAnsi="Times New Roman" w:cs="Times New Roman"/>
          <w:b/>
          <w:sz w:val="24"/>
          <w:szCs w:val="24"/>
        </w:rPr>
      </w:pPr>
    </w:p>
    <w:p w:rsidR="002C1557" w:rsidRPr="002032D5" w:rsidRDefault="002C1557" w:rsidP="002C1557">
      <w:pPr>
        <w:spacing w:after="0" w:line="240"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Cette méthode consiste à enregistrer les plaintes des clients puis à les corriger pendant le processus de réparation, mais il est plus courant d</w:t>
      </w:r>
      <w:r w:rsidR="00EA201F">
        <w:rPr>
          <w:rFonts w:ascii="Times New Roman" w:hAnsi="Times New Roman" w:cs="Times New Roman"/>
          <w:sz w:val="24"/>
          <w:szCs w:val="24"/>
        </w:rPr>
        <w:t>’</w:t>
      </w:r>
      <w:r w:rsidRPr="002032D5">
        <w:rPr>
          <w:rFonts w:ascii="Times New Roman" w:hAnsi="Times New Roman" w:cs="Times New Roman"/>
          <w:sz w:val="24"/>
          <w:szCs w:val="24"/>
        </w:rPr>
        <w:t>attendre que des plaintes similaires s</w:t>
      </w:r>
      <w:r w:rsidR="00EA201F">
        <w:rPr>
          <w:rFonts w:ascii="Times New Roman" w:hAnsi="Times New Roman" w:cs="Times New Roman"/>
          <w:sz w:val="24"/>
          <w:szCs w:val="24"/>
        </w:rPr>
        <w:t>’</w:t>
      </w:r>
      <w:r w:rsidRPr="002032D5">
        <w:rPr>
          <w:rFonts w:ascii="Times New Roman" w:hAnsi="Times New Roman" w:cs="Times New Roman"/>
          <w:sz w:val="24"/>
          <w:szCs w:val="24"/>
        </w:rPr>
        <w:t>accumulent et de fournir une solution appropriée lorsque la plainte se reproduit. Bien que cet outil semble être le plus simple, il présente certaines limites</w:t>
      </w:r>
      <w:r w:rsidR="00EA201F">
        <w:rPr>
          <w:rFonts w:ascii="Times New Roman" w:hAnsi="Times New Roman" w:cs="Times New Roman"/>
          <w:sz w:val="24"/>
          <w:szCs w:val="24"/>
        </w:rPr>
        <w:t> </w:t>
      </w:r>
      <w:r w:rsidRPr="002032D5">
        <w:rPr>
          <w:rFonts w:ascii="Times New Roman" w:hAnsi="Times New Roman" w:cs="Times New Roman"/>
          <w:sz w:val="24"/>
          <w:szCs w:val="24"/>
        </w:rPr>
        <w:t>:</w:t>
      </w:r>
    </w:p>
    <w:p w:rsidR="002C1557" w:rsidRPr="002032D5" w:rsidRDefault="002C1557" w:rsidP="00EA201F">
      <w:pPr>
        <w:spacing w:after="0" w:line="240"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5D3733">
        <w:rPr>
          <w:rFonts w:ascii="Times New Roman" w:hAnsi="Times New Roman" w:cs="Times New Roman"/>
          <w:sz w:val="24"/>
          <w:szCs w:val="24"/>
        </w:rPr>
        <w:t xml:space="preserve"> </w:t>
      </w:r>
      <w:r w:rsidRPr="002032D5">
        <w:rPr>
          <w:rFonts w:ascii="Times New Roman" w:hAnsi="Times New Roman" w:cs="Times New Roman"/>
          <w:sz w:val="24"/>
          <w:szCs w:val="24"/>
        </w:rPr>
        <w:t>Les clients timides signifient que la plupart des clients insatisfaits ne leur feront pas savoir et sont plus disposés à changer d</w:t>
      </w:r>
      <w:r w:rsidR="00EA201F">
        <w:rPr>
          <w:rFonts w:ascii="Times New Roman" w:hAnsi="Times New Roman" w:cs="Times New Roman"/>
          <w:sz w:val="24"/>
          <w:szCs w:val="24"/>
        </w:rPr>
        <w:t>’</w:t>
      </w:r>
      <w:r w:rsidRPr="002032D5">
        <w:rPr>
          <w:rFonts w:ascii="Times New Roman" w:hAnsi="Times New Roman" w:cs="Times New Roman"/>
          <w:sz w:val="24"/>
          <w:szCs w:val="24"/>
        </w:rPr>
        <w:t>entreprise</w:t>
      </w:r>
      <w:r w:rsidR="00EA201F">
        <w:rPr>
          <w:rFonts w:ascii="Times New Roman" w:hAnsi="Times New Roman" w:cs="Times New Roman"/>
          <w:sz w:val="24"/>
          <w:szCs w:val="24"/>
        </w:rPr>
        <w:t> </w:t>
      </w:r>
      <w:r w:rsidRPr="002032D5">
        <w:rPr>
          <w:rFonts w:ascii="Times New Roman" w:hAnsi="Times New Roman" w:cs="Times New Roman"/>
          <w:sz w:val="24"/>
          <w:szCs w:val="24"/>
        </w:rPr>
        <w:t>: par conséquent, l</w:t>
      </w:r>
      <w:r w:rsidR="00EA201F">
        <w:rPr>
          <w:rFonts w:ascii="Times New Roman" w:hAnsi="Times New Roman" w:cs="Times New Roman"/>
          <w:sz w:val="24"/>
          <w:szCs w:val="24"/>
        </w:rPr>
        <w:t>’</w:t>
      </w:r>
      <w:r w:rsidRPr="002032D5">
        <w:rPr>
          <w:rFonts w:ascii="Times New Roman" w:hAnsi="Times New Roman" w:cs="Times New Roman"/>
          <w:sz w:val="24"/>
          <w:szCs w:val="24"/>
        </w:rPr>
        <w:t>entreprise a des problèmes mais ne sait pas</w:t>
      </w:r>
      <w:r w:rsidR="00EA201F">
        <w:rPr>
          <w:rFonts w:ascii="Times New Roman" w:hAnsi="Times New Roman" w:cs="Times New Roman"/>
          <w:sz w:val="24"/>
          <w:szCs w:val="24"/>
        </w:rPr>
        <w:t> </w:t>
      </w:r>
      <w:r w:rsidRPr="002032D5">
        <w:rPr>
          <w:rFonts w:ascii="Times New Roman" w:hAnsi="Times New Roman" w:cs="Times New Roman"/>
          <w:sz w:val="24"/>
          <w:szCs w:val="24"/>
        </w:rPr>
        <w:t>;</w:t>
      </w:r>
    </w:p>
    <w:p w:rsidR="002C1557" w:rsidRPr="002032D5" w:rsidRDefault="002C1557" w:rsidP="00EA201F">
      <w:pPr>
        <w:spacing w:after="0" w:line="240"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5D3733">
        <w:rPr>
          <w:rFonts w:ascii="Times New Roman" w:hAnsi="Times New Roman" w:cs="Times New Roman"/>
          <w:sz w:val="24"/>
          <w:szCs w:val="24"/>
        </w:rPr>
        <w:t xml:space="preserve"> </w:t>
      </w:r>
      <w:r w:rsidRPr="002032D5">
        <w:rPr>
          <w:rFonts w:ascii="Times New Roman" w:hAnsi="Times New Roman" w:cs="Times New Roman"/>
          <w:sz w:val="24"/>
          <w:szCs w:val="24"/>
        </w:rPr>
        <w:t>La personne qui a porté plainte ne représente pas tous les clients insatisfaits, c</w:t>
      </w:r>
      <w:r w:rsidR="00EA201F">
        <w:rPr>
          <w:rFonts w:ascii="Times New Roman" w:hAnsi="Times New Roman" w:cs="Times New Roman"/>
          <w:sz w:val="24"/>
          <w:szCs w:val="24"/>
        </w:rPr>
        <w:t>’</w:t>
      </w:r>
      <w:r w:rsidRPr="002032D5">
        <w:rPr>
          <w:rFonts w:ascii="Times New Roman" w:hAnsi="Times New Roman" w:cs="Times New Roman"/>
          <w:sz w:val="24"/>
          <w:szCs w:val="24"/>
        </w:rPr>
        <w:t>est-à-dire que leurs plaintes ne sont pas nécessairement uniformes.</w:t>
      </w:r>
    </w:p>
    <w:p w:rsidR="002C1557" w:rsidRPr="002032D5" w:rsidRDefault="00EA201F" w:rsidP="00EA201F">
      <w:pPr>
        <w:spacing w:after="0" w:line="240" w:lineRule="auto"/>
        <w:ind w:left="708" w:right="567"/>
        <w:jc w:val="both"/>
        <w:rPr>
          <w:rFonts w:ascii="Times New Roman" w:hAnsi="Times New Roman" w:cs="Times New Roman"/>
          <w:sz w:val="24"/>
          <w:szCs w:val="24"/>
        </w:rPr>
      </w:pPr>
      <w:r>
        <w:rPr>
          <w:rFonts w:ascii="Times New Roman" w:hAnsi="Times New Roman" w:cs="Times New Roman"/>
          <w:sz w:val="24"/>
          <w:szCs w:val="24"/>
        </w:rPr>
        <w:t>-</w:t>
      </w:r>
      <w:r w:rsidR="005D3733">
        <w:rPr>
          <w:rFonts w:ascii="Times New Roman" w:hAnsi="Times New Roman" w:cs="Times New Roman"/>
          <w:sz w:val="24"/>
          <w:szCs w:val="24"/>
        </w:rPr>
        <w:t xml:space="preserve"> </w:t>
      </w:r>
      <w:r w:rsidR="002C1557" w:rsidRPr="002032D5">
        <w:rPr>
          <w:rFonts w:ascii="Times New Roman" w:hAnsi="Times New Roman" w:cs="Times New Roman"/>
          <w:sz w:val="24"/>
          <w:szCs w:val="24"/>
        </w:rPr>
        <w:t>L'entreprise aura du mal à résoudre complètement les problèmes exposés en fonction de circonstances spécifiques;</w:t>
      </w:r>
    </w:p>
    <w:p w:rsidR="002C1557" w:rsidRPr="002032D5" w:rsidRDefault="002C1557" w:rsidP="00EA201F">
      <w:pPr>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5D3733">
        <w:rPr>
          <w:rFonts w:ascii="Times New Roman" w:hAnsi="Times New Roman" w:cs="Times New Roman"/>
          <w:sz w:val="24"/>
          <w:szCs w:val="24"/>
        </w:rPr>
        <w:t xml:space="preserve"> </w:t>
      </w:r>
      <w:r w:rsidRPr="002032D5">
        <w:rPr>
          <w:rFonts w:ascii="Times New Roman" w:hAnsi="Times New Roman" w:cs="Times New Roman"/>
          <w:sz w:val="24"/>
          <w:szCs w:val="24"/>
        </w:rPr>
        <w:t xml:space="preserve">L'ignorance du prestataire du lien entre les réclamations et la satisfaction. Le fait qu’un client se plaint d’un aspect de la servuction ne voudrait pas dire forcément qu’il n’est pas satisfait de la prestation globale ; </w:t>
      </w:r>
    </w:p>
    <w:p w:rsidR="002C1557" w:rsidRPr="002032D5" w:rsidRDefault="002C1557" w:rsidP="00EA201F">
      <w:pPr>
        <w:spacing w:after="0"/>
        <w:ind w:left="567" w:right="567"/>
        <w:jc w:val="both"/>
        <w:rPr>
          <w:rFonts w:ascii="Times New Roman" w:hAnsi="Times New Roman" w:cs="Times New Roman"/>
          <w:sz w:val="24"/>
          <w:szCs w:val="24"/>
        </w:rPr>
      </w:pPr>
      <w:r w:rsidRPr="002032D5">
        <w:rPr>
          <w:rFonts w:ascii="Times New Roman" w:hAnsi="Times New Roman" w:cs="Times New Roman"/>
          <w:sz w:val="24"/>
          <w:szCs w:val="24"/>
        </w:rPr>
        <w:t>Le traitement des plaintes est une méthode passive. Par conséquent, l'entreprise ne peut pas évaluer le niveau de qualité attendu du nouveau service.</w:t>
      </w:r>
    </w:p>
    <w:p w:rsidR="002C1557" w:rsidRPr="002032D5" w:rsidRDefault="00EA201F" w:rsidP="002C1557">
      <w:pPr>
        <w:spacing w:after="0"/>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Enfin, cet outil enregistre uniquement les motifs d'insatisfaction (réclamations et réclamations), et ne nous informe pas des motifs de satisfaction client. La raison est simple, c'est-à-dire que ceux qui sont presque insatisfaits n'ont jamais annoncé car ils pensent avoir droit à la qualité Satisfaction du service en échange du prix payé.</w:t>
      </w:r>
    </w:p>
    <w:p w:rsidR="002C1557" w:rsidRPr="002032D5" w:rsidRDefault="002C1557" w:rsidP="002C1557">
      <w:pPr>
        <w:spacing w:after="0"/>
        <w:ind w:right="567"/>
        <w:jc w:val="both"/>
        <w:rPr>
          <w:rFonts w:ascii="Times New Roman" w:hAnsi="Times New Roman" w:cs="Times New Roman"/>
          <w:sz w:val="24"/>
          <w:szCs w:val="24"/>
        </w:rPr>
      </w:pPr>
    </w:p>
    <w:p w:rsidR="002C1557" w:rsidRPr="002032D5" w:rsidRDefault="002C1557" w:rsidP="008032D0">
      <w:pPr>
        <w:pStyle w:val="Paragraphedeliste"/>
        <w:numPr>
          <w:ilvl w:val="3"/>
          <w:numId w:val="22"/>
        </w:numPr>
        <w:spacing w:after="303" w:line="264" w:lineRule="auto"/>
        <w:ind w:left="993" w:right="567" w:hanging="993"/>
        <w:jc w:val="both"/>
        <w:rPr>
          <w:rFonts w:ascii="Times New Roman" w:hAnsi="Times New Roman" w:cs="Times New Roman"/>
          <w:sz w:val="28"/>
          <w:szCs w:val="28"/>
        </w:rPr>
      </w:pPr>
      <w:r w:rsidRPr="00BD4D64">
        <w:rPr>
          <w:rFonts w:ascii="Times New Roman" w:hAnsi="Times New Roman" w:cs="Times New Roman"/>
          <w:b/>
          <w:sz w:val="24"/>
          <w:szCs w:val="24"/>
        </w:rPr>
        <w:t xml:space="preserve">La méthode de la carte commentaire </w:t>
      </w:r>
      <w:r w:rsidRPr="002032D5">
        <w:rPr>
          <w:rFonts w:ascii="Times New Roman" w:hAnsi="Times New Roman" w:cs="Times New Roman"/>
          <w:b/>
          <w:sz w:val="28"/>
          <w:szCs w:val="28"/>
        </w:rPr>
        <w:t xml:space="preserve">: </w:t>
      </w:r>
      <w:r w:rsidRPr="002032D5">
        <w:rPr>
          <w:rFonts w:ascii="Times New Roman" w:hAnsi="Times New Roman" w:cs="Times New Roman"/>
          <w:sz w:val="28"/>
          <w:szCs w:val="28"/>
        </w:rPr>
        <w:t xml:space="preserve">  </w:t>
      </w:r>
    </w:p>
    <w:p w:rsidR="002C1557" w:rsidRPr="002032D5" w:rsidRDefault="00EA201F" w:rsidP="002C1557">
      <w:pPr>
        <w:spacing w:after="303" w:line="264"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Ces cartes peuvent généralement être obtenues auprès de sociétés de services. Ils invitent les clients à juger de la qualité du service en fonction des normes de notation, à faire des suggestions d'amélioration et à souligner les lacunes du service.</w:t>
      </w:r>
    </w:p>
    <w:p w:rsidR="002C1557" w:rsidRPr="002032D5" w:rsidRDefault="002C1557" w:rsidP="002C1557">
      <w:pPr>
        <w:spacing w:after="303" w:line="264"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 xml:space="preserve">Deux problèmes se posent pourtant avec cet outil : </w:t>
      </w:r>
    </w:p>
    <w:p w:rsidR="002C1557" w:rsidRPr="002032D5" w:rsidRDefault="002C1557" w:rsidP="00EA201F">
      <w:pPr>
        <w:spacing w:after="303" w:line="264"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5D3733">
        <w:rPr>
          <w:rFonts w:ascii="Times New Roman" w:hAnsi="Times New Roman" w:cs="Times New Roman"/>
          <w:sz w:val="24"/>
          <w:szCs w:val="24"/>
        </w:rPr>
        <w:t xml:space="preserve"> </w:t>
      </w:r>
      <w:r w:rsidRPr="002032D5">
        <w:rPr>
          <w:rFonts w:ascii="Times New Roman" w:hAnsi="Times New Roman" w:cs="Times New Roman"/>
          <w:sz w:val="24"/>
          <w:szCs w:val="24"/>
        </w:rPr>
        <w:t>L’utilisation de ces cartes est très limitée ;  d’après TOCQUER et LANGLOIS</w:t>
      </w:r>
      <w:r w:rsidRPr="002032D5">
        <w:rPr>
          <w:rFonts w:ascii="Times New Roman" w:hAnsi="Times New Roman" w:cs="Times New Roman"/>
          <w:sz w:val="24"/>
          <w:szCs w:val="24"/>
          <w:vertAlign w:val="superscript"/>
        </w:rPr>
        <w:footnoteReference w:id="37"/>
      </w:r>
      <w:r w:rsidRPr="002032D5">
        <w:rPr>
          <w:rFonts w:ascii="Times New Roman" w:hAnsi="Times New Roman" w:cs="Times New Roman"/>
          <w:sz w:val="24"/>
          <w:szCs w:val="24"/>
        </w:rPr>
        <w:t xml:space="preserve"> il Ya moins de 2% des clients donnent la peine de les remplir, et l’information que l’entreprise peut en retirer souligne la plupart du temps des situations extrêmes (très satisfait ou très insatisfait) ; </w:t>
      </w:r>
    </w:p>
    <w:p w:rsidR="002C1557" w:rsidRPr="002032D5" w:rsidRDefault="002C1557" w:rsidP="00EA201F">
      <w:pPr>
        <w:spacing w:after="303" w:line="264"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lastRenderedPageBreak/>
        <w:t>-</w:t>
      </w:r>
      <w:r w:rsidR="005D3733">
        <w:rPr>
          <w:rFonts w:ascii="Times New Roman" w:hAnsi="Times New Roman" w:cs="Times New Roman"/>
          <w:sz w:val="24"/>
          <w:szCs w:val="24"/>
        </w:rPr>
        <w:t xml:space="preserve"> </w:t>
      </w:r>
      <w:r w:rsidRPr="002032D5">
        <w:rPr>
          <w:rFonts w:ascii="Times New Roman" w:hAnsi="Times New Roman" w:cs="Times New Roman"/>
          <w:sz w:val="24"/>
          <w:szCs w:val="24"/>
        </w:rPr>
        <w:t xml:space="preserve">L’anonymat des cartes remplies ne reflètent en aucun cas la clientèle totale de l’entreprise de service. </w:t>
      </w:r>
    </w:p>
    <w:p w:rsidR="002C1557" w:rsidRPr="002032D5" w:rsidRDefault="002C1557" w:rsidP="00295512">
      <w:pPr>
        <w:spacing w:after="303" w:line="264" w:lineRule="auto"/>
        <w:ind w:right="567"/>
        <w:jc w:val="both"/>
        <w:rPr>
          <w:rFonts w:ascii="Times New Roman" w:hAnsi="Times New Roman" w:cs="Times New Roman"/>
          <w:b/>
          <w:sz w:val="24"/>
          <w:szCs w:val="24"/>
        </w:rPr>
      </w:pPr>
      <w:r w:rsidRPr="00BD4D64">
        <w:rPr>
          <w:rFonts w:ascii="Times New Roman" w:hAnsi="Times New Roman" w:cs="Times New Roman"/>
          <w:b/>
          <w:sz w:val="24"/>
          <w:szCs w:val="24"/>
        </w:rPr>
        <w:t xml:space="preserve">3.1.2.3 </w:t>
      </w:r>
      <w:r>
        <w:rPr>
          <w:rFonts w:ascii="Times New Roman" w:hAnsi="Times New Roman" w:cs="Times New Roman"/>
          <w:b/>
          <w:sz w:val="24"/>
          <w:szCs w:val="24"/>
        </w:rPr>
        <w:t xml:space="preserve">  </w:t>
      </w:r>
      <w:r w:rsidRPr="00BD4D64">
        <w:rPr>
          <w:rFonts w:ascii="Times New Roman" w:hAnsi="Times New Roman" w:cs="Times New Roman"/>
          <w:b/>
          <w:sz w:val="24"/>
          <w:szCs w:val="24"/>
        </w:rPr>
        <w:t>La méthode du client mystère </w:t>
      </w:r>
      <w:r w:rsidR="00295512">
        <w:rPr>
          <w:rFonts w:ascii="Times New Roman" w:hAnsi="Times New Roman" w:cs="Times New Roman"/>
          <w:b/>
          <w:sz w:val="24"/>
          <w:szCs w:val="24"/>
        </w:rPr>
        <w:t>:</w:t>
      </w:r>
    </w:p>
    <w:p w:rsidR="002C1557" w:rsidRPr="002032D5" w:rsidRDefault="00EA201F" w:rsidP="002C1557">
      <w:pPr>
        <w:spacing w:after="303" w:line="264"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Cette méthode comprend l'utilisation de client mystère. Le client est en fait un membre des employés de l'entreprise, ou un tiers payé par la direction pour utiliser le service. De cette manière, certains problèmes liés à la maintenance peuvent être identifiés.</w:t>
      </w:r>
    </w:p>
    <w:p w:rsidR="002C1557" w:rsidRPr="002032D5" w:rsidRDefault="00EA201F" w:rsidP="002C1557">
      <w:pPr>
        <w:spacing w:after="303" w:line="264"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Cependant, la participation de ce client mystère ne peut être spontanée, car il n'a aucune demande de services comme de vrais clients. De plus, il y a toujours le risque que les employés qui observent de cette manière réagissent négativement à ces petites visites, qu'ils considèrent comme une enquête.</w:t>
      </w:r>
    </w:p>
    <w:p w:rsidR="002C1557" w:rsidRPr="002032D5" w:rsidRDefault="00EA201F" w:rsidP="002C1557">
      <w:pPr>
        <w:spacing w:after="303" w:line="264"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Bien que ces trois méthodes présentent de nombreuses lacunes et limites, elles restent pratiques et utiles pour les entreprises de services car elles constituent</w:t>
      </w:r>
    </w:p>
    <w:p w:rsidR="002C1557" w:rsidRPr="002032D5" w:rsidRDefault="00EA201F" w:rsidP="002C1557">
      <w:pPr>
        <w:spacing w:after="303" w:line="264"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Source des informations de maintenance, ils permettent également aux clients de savoir qu'ils savent que les clients peuvent se plaindre lorsqu'ils ne sont pas satisfaits.</w:t>
      </w:r>
    </w:p>
    <w:p w:rsidR="00295512" w:rsidRPr="002032D5" w:rsidRDefault="00EA201F" w:rsidP="00EA201F">
      <w:pPr>
        <w:spacing w:after="303" w:line="264"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Les sociétés de services limitées à ces méthodes ne peuvent certainement pas résoudre tous les problèmes rencontrés en termes de qualité de service. Ils devront être complétés par d'autres outils plus préventifs.</w:t>
      </w:r>
    </w:p>
    <w:p w:rsidR="00910297" w:rsidRDefault="002C1557" w:rsidP="008032D0">
      <w:pPr>
        <w:pStyle w:val="Paragraphedeliste"/>
        <w:numPr>
          <w:ilvl w:val="2"/>
          <w:numId w:val="22"/>
        </w:numPr>
        <w:spacing w:after="303" w:line="264" w:lineRule="auto"/>
        <w:ind w:right="567"/>
        <w:jc w:val="both"/>
        <w:rPr>
          <w:rFonts w:ascii="Times New Roman" w:hAnsi="Times New Roman" w:cs="Times New Roman"/>
          <w:b/>
          <w:sz w:val="24"/>
          <w:szCs w:val="24"/>
        </w:rPr>
      </w:pPr>
      <w:r w:rsidRPr="00BD4D64">
        <w:rPr>
          <w:rFonts w:ascii="Times New Roman" w:hAnsi="Times New Roman" w:cs="Times New Roman"/>
          <w:b/>
          <w:sz w:val="24"/>
          <w:szCs w:val="24"/>
        </w:rPr>
        <w:t>La méthode de l’incident critique :</w:t>
      </w:r>
    </w:p>
    <w:p w:rsidR="002C1557" w:rsidRPr="00910297" w:rsidRDefault="00910297" w:rsidP="00910297">
      <w:pPr>
        <w:spacing w:after="303" w:line="264" w:lineRule="auto"/>
        <w:ind w:right="567"/>
        <w:jc w:val="both"/>
        <w:rPr>
          <w:rFonts w:ascii="Times New Roman" w:hAnsi="Times New Roman" w:cs="Times New Roman"/>
          <w:b/>
          <w:sz w:val="24"/>
          <w:szCs w:val="24"/>
        </w:rPr>
      </w:pPr>
      <w:r>
        <w:rPr>
          <w:rFonts w:ascii="Times New Roman" w:hAnsi="Times New Roman" w:cs="Times New Roman"/>
          <w:sz w:val="24"/>
          <w:szCs w:val="24"/>
        </w:rPr>
        <w:t xml:space="preserve">      </w:t>
      </w:r>
      <w:r w:rsidR="002C1557" w:rsidRPr="00910297">
        <w:rPr>
          <w:rFonts w:ascii="Times New Roman" w:hAnsi="Times New Roman" w:cs="Times New Roman"/>
          <w:sz w:val="24"/>
          <w:szCs w:val="24"/>
        </w:rPr>
        <w:t xml:space="preserve">Cette méthode, présentée par </w:t>
      </w:r>
      <w:proofErr w:type="spellStart"/>
      <w:r w:rsidR="002C1557" w:rsidRPr="00910297">
        <w:rPr>
          <w:rFonts w:ascii="Times New Roman" w:hAnsi="Times New Roman" w:cs="Times New Roman"/>
          <w:sz w:val="24"/>
          <w:szCs w:val="24"/>
        </w:rPr>
        <w:t>Bitner</w:t>
      </w:r>
      <w:proofErr w:type="spellEnd"/>
      <w:r w:rsidR="002C1557" w:rsidRPr="00910297">
        <w:rPr>
          <w:rFonts w:ascii="Times New Roman" w:hAnsi="Times New Roman" w:cs="Times New Roman"/>
          <w:sz w:val="24"/>
          <w:szCs w:val="24"/>
        </w:rPr>
        <w:t xml:space="preserve"> et ses collaborateurs en 1990</w:t>
      </w:r>
      <w:r w:rsidR="002C1557" w:rsidRPr="002032D5">
        <w:rPr>
          <w:vertAlign w:val="superscript"/>
        </w:rPr>
        <w:footnoteReference w:id="38"/>
      </w:r>
      <w:r w:rsidR="002C1557" w:rsidRPr="00910297">
        <w:rPr>
          <w:rFonts w:ascii="Times New Roman" w:hAnsi="Times New Roman" w:cs="Times New Roman"/>
          <w:sz w:val="24"/>
          <w:szCs w:val="24"/>
        </w:rPr>
        <w:t xml:space="preserve">, ainsi que par Langlois et </w:t>
      </w:r>
      <w:proofErr w:type="spellStart"/>
      <w:r w:rsidR="002C1557" w:rsidRPr="00910297">
        <w:rPr>
          <w:rFonts w:ascii="Times New Roman" w:hAnsi="Times New Roman" w:cs="Times New Roman"/>
          <w:sz w:val="24"/>
          <w:szCs w:val="24"/>
        </w:rPr>
        <w:t>Tocquer</w:t>
      </w:r>
      <w:proofErr w:type="spellEnd"/>
      <w:r w:rsidR="002C1557" w:rsidRPr="00910297">
        <w:rPr>
          <w:rFonts w:ascii="Times New Roman" w:hAnsi="Times New Roman" w:cs="Times New Roman"/>
          <w:sz w:val="24"/>
          <w:szCs w:val="24"/>
        </w:rPr>
        <w:t xml:space="preserve"> en 1992, Il recueille des informations sur son expérience de maintenance auprès des clients. Il identifie les événements spécifiques qui provoquent la satisfaction ou l'insatisfaction des clients. En d'autres termes, l'entreprise pourra savoir quels événements sont à l'origine de la satisfaction ou de l'insatisfaction des clients.</w:t>
      </w:r>
    </w:p>
    <w:p w:rsidR="002C1557" w:rsidRPr="002032D5" w:rsidRDefault="00910297" w:rsidP="002C1557">
      <w:pPr>
        <w:spacing w:after="0" w:line="24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L'événement est défini comme une activité humaine observable qui est d'une importance suffisante en soi pour générer et comprendre le comportement des consommateurs impliqués dans la maintenance (impliquant une tâche spécifique).</w:t>
      </w:r>
    </w:p>
    <w:p w:rsidR="002C1557" w:rsidRPr="002032D5" w:rsidRDefault="002C1557" w:rsidP="002C1557">
      <w:pPr>
        <w:spacing w:after="0" w:line="240"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Lorsqu'il s'agit d'incidents graves, c'est tout ce qui est responsable du succès ou de l'échec du processus de prestation de services (tâche cible). Son importance peut affecter la satisfaction du client.</w:t>
      </w:r>
    </w:p>
    <w:p w:rsidR="002C1557" w:rsidRPr="002032D5" w:rsidRDefault="002C1557" w:rsidP="002C1557">
      <w:pPr>
        <w:spacing w:after="0" w:line="240" w:lineRule="auto"/>
        <w:ind w:right="567"/>
        <w:jc w:val="both"/>
        <w:rPr>
          <w:rFonts w:ascii="Times New Roman" w:hAnsi="Times New Roman" w:cs="Times New Roman"/>
          <w:sz w:val="24"/>
          <w:szCs w:val="24"/>
        </w:rPr>
      </w:pPr>
    </w:p>
    <w:p w:rsidR="002C1557" w:rsidRPr="002032D5" w:rsidRDefault="00910297" w:rsidP="002C1557">
      <w:pPr>
        <w:spacing w:after="0" w:line="24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Par exemple, sélectionnez un client qui souhaite investir (tâche attendue). Il a effectué plusieurs activités: ouvrir la porte de la banque, se rendre au comptoir approprié, avoir son tour dans la salle d'attente, parler avec les employés, remplir des reçus ou des formulaires, etc. (événements). Dans cet exemple, ouvrir la porte d'une institution financière ne constitue guère le risque d'un événement majeur, car cette activité n'est pas déterminante dans le processus de prestation de services et ne peut être menée à terme. Trois activités.</w:t>
      </w:r>
    </w:p>
    <w:p w:rsidR="002C1557" w:rsidRPr="002032D5" w:rsidRDefault="002C1557" w:rsidP="002C1557">
      <w:pPr>
        <w:spacing w:after="0" w:line="240"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Pour qu'un événement soit accepté, il doit remplir certaines conditions:</w:t>
      </w:r>
    </w:p>
    <w:p w:rsidR="002C1557" w:rsidRPr="002032D5" w:rsidRDefault="002C1557" w:rsidP="00910297">
      <w:pPr>
        <w:spacing w:after="0" w:line="240"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lastRenderedPageBreak/>
        <w:t>-Impliquer la relation entre le client et l'entreprise;</w:t>
      </w:r>
    </w:p>
    <w:p w:rsidR="002C1557" w:rsidRPr="002032D5" w:rsidRDefault="002C1557" w:rsidP="002C1557">
      <w:pPr>
        <w:spacing w:after="0" w:line="240"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 xml:space="preserve"> </w:t>
      </w:r>
      <w:r w:rsidR="00910297">
        <w:rPr>
          <w:rFonts w:ascii="Times New Roman" w:hAnsi="Times New Roman" w:cs="Times New Roman"/>
          <w:sz w:val="24"/>
          <w:szCs w:val="24"/>
        </w:rPr>
        <w:t xml:space="preserve">           </w:t>
      </w:r>
      <w:r w:rsidRPr="002032D5">
        <w:rPr>
          <w:rFonts w:ascii="Times New Roman" w:hAnsi="Times New Roman" w:cs="Times New Roman"/>
          <w:sz w:val="24"/>
          <w:szCs w:val="24"/>
        </w:rPr>
        <w:t>Particulièrement accrocheur aux yeux des clients;</w:t>
      </w:r>
    </w:p>
    <w:p w:rsidR="002C1557" w:rsidRPr="002032D5" w:rsidRDefault="002C1557" w:rsidP="00910297">
      <w:pPr>
        <w:spacing w:after="0" w:line="240"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-Inclure suffisamment d'éléments descriptifs.</w:t>
      </w:r>
    </w:p>
    <w:p w:rsidR="002C1557" w:rsidRPr="002032D5" w:rsidRDefault="002C1557" w:rsidP="00910297">
      <w:pPr>
        <w:spacing w:after="222"/>
        <w:ind w:left="708" w:right="567"/>
        <w:jc w:val="both"/>
        <w:rPr>
          <w:rFonts w:ascii="Times New Roman" w:hAnsi="Times New Roman" w:cs="Times New Roman"/>
        </w:rPr>
      </w:pPr>
      <w:r w:rsidRPr="002032D5">
        <w:rPr>
          <w:rFonts w:ascii="Times New Roman" w:hAnsi="Times New Roman" w:cs="Times New Roman"/>
          <w:sz w:val="24"/>
          <w:szCs w:val="24"/>
        </w:rPr>
        <w:t>Cependant, cette méthode est toujours réactive, car elle s’appuie sur les expériences passées des consommateurs.</w:t>
      </w:r>
      <w:r w:rsidR="00295512">
        <w:rPr>
          <w:rFonts w:ascii="Times New Roman" w:hAnsi="Times New Roman" w:cs="Times New Roman"/>
        </w:rPr>
        <w:t xml:space="preserve"> </w:t>
      </w:r>
    </w:p>
    <w:p w:rsidR="002C1557" w:rsidRPr="00BD4D64" w:rsidRDefault="002C1557" w:rsidP="002C1557">
      <w:pPr>
        <w:spacing w:after="0" w:line="240" w:lineRule="auto"/>
        <w:ind w:right="567"/>
        <w:jc w:val="both"/>
        <w:rPr>
          <w:rFonts w:ascii="Times New Roman" w:hAnsi="Times New Roman" w:cs="Times New Roman"/>
          <w:b/>
          <w:sz w:val="24"/>
          <w:szCs w:val="24"/>
        </w:rPr>
      </w:pPr>
      <w:r w:rsidRPr="00BD4D64">
        <w:rPr>
          <w:rFonts w:ascii="Times New Roman" w:hAnsi="Times New Roman" w:cs="Times New Roman"/>
          <w:b/>
          <w:sz w:val="24"/>
          <w:szCs w:val="24"/>
        </w:rPr>
        <w:t>3.1.4 La méthode SMART</w:t>
      </w:r>
      <w:r w:rsidRPr="00BD4D64">
        <w:rPr>
          <w:rFonts w:ascii="Times New Roman" w:hAnsi="Times New Roman" w:cs="Times New Roman"/>
          <w:b/>
          <w:sz w:val="24"/>
          <w:szCs w:val="24"/>
          <w:vertAlign w:val="superscript"/>
        </w:rPr>
        <w:footnoteReference w:id="39"/>
      </w:r>
      <w:r w:rsidRPr="00BD4D64">
        <w:rPr>
          <w:rFonts w:ascii="Times New Roman" w:hAnsi="Times New Roman" w:cs="Times New Roman"/>
          <w:b/>
          <w:sz w:val="24"/>
          <w:szCs w:val="24"/>
        </w:rPr>
        <w:t xml:space="preserve"> :  </w:t>
      </w:r>
    </w:p>
    <w:p w:rsidR="002C1557" w:rsidRPr="002032D5" w:rsidRDefault="002C1557" w:rsidP="002C1557">
      <w:pPr>
        <w:spacing w:after="0" w:line="240" w:lineRule="auto"/>
        <w:ind w:right="567"/>
        <w:jc w:val="both"/>
        <w:rPr>
          <w:rFonts w:ascii="Times New Roman" w:hAnsi="Times New Roman" w:cs="Times New Roman"/>
          <w:b/>
          <w:sz w:val="24"/>
          <w:szCs w:val="24"/>
        </w:rPr>
      </w:pPr>
    </w:p>
    <w:p w:rsidR="002C1557" w:rsidRPr="002032D5" w:rsidRDefault="002C1557" w:rsidP="002C1557">
      <w:pPr>
        <w:spacing w:after="224"/>
        <w:ind w:left="435" w:right="567"/>
        <w:jc w:val="both"/>
        <w:rPr>
          <w:rFonts w:ascii="Times New Roman" w:hAnsi="Times New Roman" w:cs="Times New Roman"/>
          <w:sz w:val="24"/>
          <w:szCs w:val="24"/>
        </w:rPr>
      </w:pPr>
      <w:r w:rsidRPr="002032D5">
        <w:rPr>
          <w:rFonts w:ascii="Times New Roman" w:hAnsi="Times New Roman" w:cs="Times New Roman"/>
          <w:sz w:val="24"/>
          <w:szCs w:val="24"/>
        </w:rPr>
        <w:t xml:space="preserve">La méthode SMART*(Salaient Multi Attribut </w:t>
      </w:r>
      <w:proofErr w:type="spellStart"/>
      <w:r w:rsidRPr="002032D5">
        <w:rPr>
          <w:rFonts w:ascii="Times New Roman" w:hAnsi="Times New Roman" w:cs="Times New Roman"/>
          <w:sz w:val="24"/>
          <w:szCs w:val="24"/>
        </w:rPr>
        <w:t>Research</w:t>
      </w:r>
      <w:proofErr w:type="spellEnd"/>
      <w:r w:rsidRPr="002032D5">
        <w:rPr>
          <w:rFonts w:ascii="Times New Roman" w:hAnsi="Times New Roman" w:cs="Times New Roman"/>
          <w:sz w:val="24"/>
          <w:szCs w:val="24"/>
        </w:rPr>
        <w:t xml:space="preserve"> Technique/ technique de recherche des indicateurs discriminants) a été présentée par </w:t>
      </w:r>
      <w:proofErr w:type="spellStart"/>
      <w:r w:rsidRPr="002032D5">
        <w:rPr>
          <w:rFonts w:ascii="Times New Roman" w:hAnsi="Times New Roman" w:cs="Times New Roman"/>
          <w:sz w:val="24"/>
          <w:szCs w:val="24"/>
        </w:rPr>
        <w:t>Bardon</w:t>
      </w:r>
      <w:proofErr w:type="spellEnd"/>
      <w:r w:rsidRPr="002032D5">
        <w:rPr>
          <w:rFonts w:ascii="Times New Roman" w:hAnsi="Times New Roman" w:cs="Times New Roman"/>
          <w:sz w:val="24"/>
          <w:szCs w:val="24"/>
          <w:vertAlign w:val="superscript"/>
        </w:rPr>
        <w:footnoteReference w:id="40"/>
      </w:r>
      <w:r w:rsidRPr="002032D5">
        <w:rPr>
          <w:rFonts w:ascii="Times New Roman" w:hAnsi="Times New Roman" w:cs="Times New Roman"/>
          <w:sz w:val="24"/>
          <w:szCs w:val="24"/>
        </w:rPr>
        <w:t xml:space="preserve"> en 1993. Partant des limites imposées par les principaux outils traditionnels, l’auteur en a conçu un qui permet de mesurer directement les critères de choix du consommateur au lieu de mesurer sa satisfaction globale. </w:t>
      </w:r>
    </w:p>
    <w:p w:rsidR="002C1557" w:rsidRDefault="002C1557" w:rsidP="002C1557">
      <w:pPr>
        <w:spacing w:after="352" w:line="256" w:lineRule="auto"/>
        <w:ind w:left="293" w:right="567"/>
        <w:jc w:val="both"/>
        <w:rPr>
          <w:rFonts w:ascii="Times New Roman" w:hAnsi="Times New Roman" w:cs="Times New Roman"/>
          <w:sz w:val="24"/>
          <w:szCs w:val="24"/>
        </w:rPr>
      </w:pPr>
      <w:r w:rsidRPr="002032D5">
        <w:rPr>
          <w:rFonts w:ascii="Times New Roman" w:hAnsi="Times New Roman" w:cs="Times New Roman"/>
          <w:sz w:val="24"/>
          <w:szCs w:val="24"/>
        </w:rPr>
        <w:t xml:space="preserve">Cette méthode s’articule autour de trois étapes : </w:t>
      </w:r>
    </w:p>
    <w:p w:rsidR="002C1557" w:rsidRPr="00BD4D64" w:rsidRDefault="00910297" w:rsidP="002C1557">
      <w:pPr>
        <w:spacing w:after="345" w:line="264" w:lineRule="auto"/>
        <w:ind w:left="293" w:right="567"/>
        <w:jc w:val="both"/>
        <w:rPr>
          <w:rFonts w:ascii="Times New Roman" w:hAnsi="Times New Roman" w:cs="Times New Roman"/>
          <w:sz w:val="24"/>
          <w:szCs w:val="24"/>
        </w:rPr>
      </w:pPr>
      <w:r>
        <w:rPr>
          <w:rFonts w:ascii="Times New Roman" w:hAnsi="Times New Roman" w:cs="Times New Roman"/>
          <w:b/>
          <w:sz w:val="24"/>
          <w:szCs w:val="24"/>
        </w:rPr>
        <w:t xml:space="preserve">   </w:t>
      </w:r>
      <w:r w:rsidR="002C1557" w:rsidRPr="00BD4D64">
        <w:rPr>
          <w:rFonts w:ascii="Times New Roman" w:hAnsi="Times New Roman" w:cs="Times New Roman"/>
          <w:b/>
          <w:sz w:val="24"/>
          <w:szCs w:val="24"/>
        </w:rPr>
        <w:t>3.1.4.1 La phase d’exploration</w:t>
      </w:r>
      <w:r w:rsidR="002C1557" w:rsidRPr="00BD4D64">
        <w:rPr>
          <w:rFonts w:ascii="Times New Roman" w:hAnsi="Times New Roman" w:cs="Times New Roman"/>
          <w:sz w:val="24"/>
          <w:szCs w:val="24"/>
        </w:rPr>
        <w:t xml:space="preserve"> : </w:t>
      </w:r>
    </w:p>
    <w:p w:rsidR="002C1557" w:rsidRPr="002032D5" w:rsidRDefault="00910297" w:rsidP="002C1557">
      <w:pPr>
        <w:spacing w:after="345" w:line="264"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À ce stade, les principaux facteurs qui déterminent la qualité perçue et la satisfaction du client pendant le processus de réparation doivent être déterminés. Cette tâche est accomplie par le biais d’entretiens ou de réunions avec le groupe de consommateurs susceptible de répondre au moins de questions. Normes de satisfaction.</w:t>
      </w:r>
    </w:p>
    <w:p w:rsidR="002C1557" w:rsidRPr="002032D5" w:rsidRDefault="00910297" w:rsidP="002C1557">
      <w:pPr>
        <w:spacing w:after="345" w:line="264"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En ce qui concerne les services bancaires, les composantes de la qualité peuvent être: l'accueil du personnel contacté, la disponibilité de liquidités, la qualité des supports tangibles, la rapidité de service, le temps d'attente, l'exactitude des tâches effectuées, la confidentialité des opérations, etc.</w:t>
      </w:r>
    </w:p>
    <w:p w:rsidR="002C1557" w:rsidRPr="002032D5" w:rsidRDefault="002C1557" w:rsidP="00295512">
      <w:pPr>
        <w:spacing w:after="345" w:line="240"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Pour être efficaces et pris en compte, ces composants doivent:</w:t>
      </w:r>
    </w:p>
    <w:p w:rsidR="002C1557" w:rsidRPr="002032D5" w:rsidRDefault="002C1557" w:rsidP="00910297">
      <w:pPr>
        <w:spacing w:after="345" w:line="240"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910297">
        <w:rPr>
          <w:rFonts w:ascii="Times New Roman" w:hAnsi="Times New Roman" w:cs="Times New Roman"/>
          <w:sz w:val="24"/>
          <w:szCs w:val="24"/>
        </w:rPr>
        <w:t xml:space="preserve"> </w:t>
      </w:r>
      <w:r w:rsidRPr="002032D5">
        <w:rPr>
          <w:rFonts w:ascii="Times New Roman" w:hAnsi="Times New Roman" w:cs="Times New Roman"/>
          <w:sz w:val="24"/>
          <w:szCs w:val="24"/>
        </w:rPr>
        <w:t>C'est vraiment important aux yeux des consommateurs, pas des fournisseurs;</w:t>
      </w:r>
    </w:p>
    <w:p w:rsidR="002C1557" w:rsidRPr="002032D5" w:rsidRDefault="002C1557" w:rsidP="00910297">
      <w:pPr>
        <w:spacing w:after="345" w:line="240"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910297">
        <w:rPr>
          <w:rFonts w:ascii="Times New Roman" w:hAnsi="Times New Roman" w:cs="Times New Roman"/>
          <w:sz w:val="24"/>
          <w:szCs w:val="24"/>
        </w:rPr>
        <w:t xml:space="preserve"> </w:t>
      </w:r>
      <w:r w:rsidRPr="002032D5">
        <w:rPr>
          <w:rFonts w:ascii="Times New Roman" w:hAnsi="Times New Roman" w:cs="Times New Roman"/>
          <w:sz w:val="24"/>
          <w:szCs w:val="24"/>
        </w:rPr>
        <w:t>Exprimé dans les mots du client (compréhension du client, pas seu</w:t>
      </w:r>
      <w:r w:rsidR="00295512">
        <w:rPr>
          <w:rFonts w:ascii="Times New Roman" w:hAnsi="Times New Roman" w:cs="Times New Roman"/>
          <w:sz w:val="24"/>
          <w:szCs w:val="24"/>
        </w:rPr>
        <w:t>lement compréhension d'expert);</w:t>
      </w:r>
    </w:p>
    <w:p w:rsidR="002C1557" w:rsidRPr="002032D5" w:rsidRDefault="00910297" w:rsidP="00910297">
      <w:pPr>
        <w:spacing w:after="345" w:line="240" w:lineRule="auto"/>
        <w:ind w:left="708"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Afin de mieux les contrôler, le nombre est très faible (une dizaine);</w:t>
      </w:r>
    </w:p>
    <w:p w:rsidR="002C1557" w:rsidRPr="002032D5" w:rsidRDefault="002C1557" w:rsidP="00910297">
      <w:pPr>
        <w:spacing w:after="210"/>
        <w:ind w:left="708" w:right="567"/>
        <w:jc w:val="both"/>
        <w:rPr>
          <w:rFonts w:ascii="Times New Roman" w:hAnsi="Times New Roman" w:cs="Times New Roman"/>
          <w:sz w:val="24"/>
          <w:szCs w:val="24"/>
        </w:rPr>
      </w:pPr>
      <w:r w:rsidRPr="002032D5">
        <w:rPr>
          <w:rFonts w:ascii="Times New Roman" w:hAnsi="Times New Roman" w:cs="Times New Roman"/>
        </w:rPr>
        <w:t>-</w:t>
      </w:r>
      <w:r w:rsidRPr="002032D5">
        <w:rPr>
          <w:rFonts w:ascii="Times New Roman" w:hAnsi="Times New Roman" w:cs="Times New Roman"/>
          <w:sz w:val="24"/>
          <w:szCs w:val="24"/>
        </w:rPr>
        <w:t xml:space="preserve">correspondre à des actions envisageables pour l’entreprise de service et n’entravent pas ses objectifs (un indice de qualité parfaite pourrait être la gratuité du service, mais si l’entreprise n’est pas à but non lucratif, il convient de ne pas le retenir). </w:t>
      </w:r>
    </w:p>
    <w:p w:rsidR="002C1557" w:rsidRPr="002032D5" w:rsidRDefault="002C1557" w:rsidP="002C1557">
      <w:pPr>
        <w:spacing w:after="232"/>
        <w:ind w:left="293" w:right="567"/>
        <w:jc w:val="both"/>
        <w:rPr>
          <w:rFonts w:ascii="Times New Roman" w:hAnsi="Times New Roman" w:cs="Times New Roman"/>
          <w:sz w:val="24"/>
          <w:szCs w:val="24"/>
        </w:rPr>
      </w:pPr>
      <w:r w:rsidRPr="002032D5">
        <w:rPr>
          <w:rFonts w:ascii="Times New Roman" w:hAnsi="Times New Roman" w:cs="Times New Roman"/>
          <w:sz w:val="24"/>
          <w:szCs w:val="24"/>
        </w:rPr>
        <w:t xml:space="preserve">Ensuite, il faut trouver pour chaque critère les niveaux d’intensité correspondant à des degrés différents de qualité perçue.  </w:t>
      </w:r>
    </w:p>
    <w:p w:rsidR="002C1557" w:rsidRDefault="002C1557" w:rsidP="002C1557">
      <w:pPr>
        <w:spacing w:after="189"/>
        <w:ind w:left="293" w:right="567"/>
        <w:jc w:val="both"/>
        <w:rPr>
          <w:rFonts w:ascii="Times New Roman" w:hAnsi="Times New Roman" w:cs="Times New Roman"/>
          <w:sz w:val="24"/>
          <w:szCs w:val="24"/>
        </w:rPr>
      </w:pPr>
      <w:r w:rsidRPr="002032D5">
        <w:rPr>
          <w:rFonts w:ascii="Times New Roman" w:hAnsi="Times New Roman" w:cs="Times New Roman"/>
          <w:b/>
          <w:sz w:val="24"/>
          <w:szCs w:val="24"/>
        </w:rPr>
        <w:lastRenderedPageBreak/>
        <w:t>Exemple</w:t>
      </w:r>
      <w:r w:rsidRPr="002032D5">
        <w:rPr>
          <w:rFonts w:ascii="Times New Roman" w:hAnsi="Times New Roman" w:cs="Times New Roman"/>
          <w:sz w:val="24"/>
          <w:szCs w:val="24"/>
        </w:rPr>
        <w:t xml:space="preserve"> : reprenons l’exemple du service bancaire, la composante de la qualité ou le critère, la disponibilité de la liquidité comprend cinq niveaux, qui correspondent chacun à une qualité perçue différente, comme le tableau ci-dessous : </w:t>
      </w:r>
    </w:p>
    <w:p w:rsidR="002C1557" w:rsidRDefault="006C6CA0" w:rsidP="002C1557">
      <w:pPr>
        <w:spacing w:after="46" w:line="256" w:lineRule="auto"/>
        <w:ind w:left="293" w:right="567"/>
        <w:jc w:val="both"/>
        <w:rPr>
          <w:rFonts w:ascii="Times New Roman" w:hAnsi="Times New Roman" w:cs="Times New Roman"/>
          <w:sz w:val="24"/>
          <w:szCs w:val="24"/>
        </w:rPr>
      </w:pPr>
      <w:r w:rsidRPr="00910297">
        <w:rPr>
          <w:rFonts w:ascii="Times New Roman" w:hAnsi="Times New Roman" w:cs="Times New Roman"/>
          <w:b/>
          <w:sz w:val="24"/>
          <w:szCs w:val="24"/>
          <w:u w:val="single"/>
        </w:rPr>
        <w:t>Tableau N°03</w:t>
      </w:r>
      <w:r w:rsidR="002C1557" w:rsidRPr="002032D5">
        <w:rPr>
          <w:rFonts w:ascii="Times New Roman" w:hAnsi="Times New Roman" w:cs="Times New Roman"/>
          <w:sz w:val="24"/>
          <w:szCs w:val="24"/>
        </w:rPr>
        <w:t xml:space="preserve"> : </w:t>
      </w:r>
      <w:r w:rsidR="002C1557" w:rsidRPr="00295512">
        <w:rPr>
          <w:rFonts w:ascii="Times New Roman" w:hAnsi="Times New Roman" w:cs="Times New Roman"/>
          <w:i/>
          <w:iCs/>
          <w:sz w:val="24"/>
          <w:szCs w:val="24"/>
        </w:rPr>
        <w:t>exemple des niveaux de critères et de qualité correspondent à un critère dans un service bancaire.</w:t>
      </w:r>
      <w:r w:rsidR="002C1557" w:rsidRPr="002032D5">
        <w:rPr>
          <w:rFonts w:ascii="Times New Roman" w:hAnsi="Times New Roman" w:cs="Times New Roman"/>
          <w:sz w:val="24"/>
          <w:szCs w:val="24"/>
        </w:rPr>
        <w:t xml:space="preserve"> </w:t>
      </w:r>
    </w:p>
    <w:p w:rsidR="000D683D" w:rsidRPr="002032D5" w:rsidRDefault="000D683D" w:rsidP="002C1557">
      <w:pPr>
        <w:spacing w:after="46" w:line="256" w:lineRule="auto"/>
        <w:ind w:left="293" w:right="567"/>
        <w:jc w:val="both"/>
        <w:rPr>
          <w:rFonts w:ascii="Times New Roman" w:hAnsi="Times New Roman" w:cs="Times New Roman"/>
          <w:sz w:val="24"/>
          <w:szCs w:val="24"/>
        </w:rPr>
      </w:pPr>
    </w:p>
    <w:tbl>
      <w:tblPr>
        <w:tblW w:w="9290" w:type="dxa"/>
        <w:tblInd w:w="175" w:type="dxa"/>
        <w:tblCellMar>
          <w:top w:w="9" w:type="dxa"/>
          <w:left w:w="106" w:type="dxa"/>
          <w:right w:w="477" w:type="dxa"/>
        </w:tblCellMar>
        <w:tblLook w:val="04A0"/>
      </w:tblPr>
      <w:tblGrid>
        <w:gridCol w:w="3097"/>
        <w:gridCol w:w="3096"/>
        <w:gridCol w:w="3097"/>
      </w:tblGrid>
      <w:tr w:rsidR="002C1557" w:rsidRPr="002032D5" w:rsidTr="00910297">
        <w:trPr>
          <w:trHeight w:val="840"/>
        </w:trPr>
        <w:tc>
          <w:tcPr>
            <w:tcW w:w="3097"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spacing w:line="256" w:lineRule="auto"/>
              <w:ind w:left="2" w:right="567"/>
              <w:rPr>
                <w:rFonts w:ascii="Times New Roman" w:hAnsi="Times New Roman" w:cs="Times New Roman"/>
                <w:sz w:val="24"/>
                <w:szCs w:val="24"/>
              </w:rPr>
            </w:pPr>
            <w:r w:rsidRPr="002032D5">
              <w:rPr>
                <w:rFonts w:ascii="Times New Roman" w:hAnsi="Times New Roman" w:cs="Times New Roman"/>
                <w:sz w:val="24"/>
                <w:szCs w:val="24"/>
              </w:rPr>
              <w:t xml:space="preserve">Le critère conditionnant la satisfaction du client </w:t>
            </w:r>
          </w:p>
        </w:tc>
        <w:tc>
          <w:tcPr>
            <w:tcW w:w="3096" w:type="dxa"/>
            <w:tcBorders>
              <w:top w:val="single" w:sz="4" w:space="0" w:color="000000"/>
              <w:left w:val="single" w:sz="4" w:space="0" w:color="000000"/>
              <w:bottom w:val="single" w:sz="4" w:space="0" w:color="000000"/>
              <w:right w:val="single" w:sz="4" w:space="0" w:color="000000"/>
            </w:tcBorders>
            <w:hideMark/>
          </w:tcPr>
          <w:p w:rsidR="002C1557" w:rsidRDefault="002C1557" w:rsidP="00910297">
            <w:pPr>
              <w:spacing w:line="256" w:lineRule="auto"/>
              <w:ind w:right="567"/>
              <w:rPr>
                <w:rFonts w:ascii="Times New Roman" w:hAnsi="Times New Roman" w:cs="Times New Roman"/>
                <w:sz w:val="24"/>
                <w:szCs w:val="24"/>
              </w:rPr>
            </w:pPr>
          </w:p>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Niveau du critère </w:t>
            </w:r>
          </w:p>
        </w:tc>
        <w:tc>
          <w:tcPr>
            <w:tcW w:w="3097" w:type="dxa"/>
            <w:tcBorders>
              <w:top w:val="single" w:sz="4" w:space="0" w:color="000000"/>
              <w:left w:val="single" w:sz="4" w:space="0" w:color="000000"/>
              <w:bottom w:val="single" w:sz="4" w:space="0" w:color="000000"/>
              <w:right w:val="single" w:sz="4" w:space="0" w:color="000000"/>
            </w:tcBorders>
            <w:hideMark/>
          </w:tcPr>
          <w:p w:rsidR="002C1557" w:rsidRDefault="002C1557" w:rsidP="00910297">
            <w:pPr>
              <w:spacing w:line="256" w:lineRule="auto"/>
              <w:ind w:right="567"/>
              <w:rPr>
                <w:rFonts w:ascii="Times New Roman" w:hAnsi="Times New Roman" w:cs="Times New Roman"/>
                <w:sz w:val="24"/>
                <w:szCs w:val="24"/>
              </w:rPr>
            </w:pPr>
          </w:p>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Niveau de la qualité </w:t>
            </w:r>
          </w:p>
        </w:tc>
      </w:tr>
      <w:tr w:rsidR="002C1557" w:rsidRPr="002032D5" w:rsidTr="00910297">
        <w:trPr>
          <w:trHeight w:val="422"/>
        </w:trPr>
        <w:tc>
          <w:tcPr>
            <w:tcW w:w="3097" w:type="dxa"/>
            <w:vMerge w:val="restart"/>
            <w:tcBorders>
              <w:top w:val="single" w:sz="4" w:space="0" w:color="000000"/>
              <w:left w:val="single" w:sz="4" w:space="0" w:color="000000"/>
              <w:bottom w:val="single" w:sz="4" w:space="0" w:color="000000"/>
              <w:right w:val="single" w:sz="4" w:space="0" w:color="000000"/>
            </w:tcBorders>
            <w:hideMark/>
          </w:tcPr>
          <w:p w:rsidR="002C1557" w:rsidRDefault="002C1557" w:rsidP="00910297">
            <w:pPr>
              <w:spacing w:line="256" w:lineRule="auto"/>
              <w:ind w:left="2" w:right="567"/>
              <w:rPr>
                <w:rFonts w:ascii="Times New Roman" w:hAnsi="Times New Roman" w:cs="Times New Roman"/>
                <w:sz w:val="24"/>
                <w:szCs w:val="24"/>
              </w:rPr>
            </w:pPr>
          </w:p>
          <w:p w:rsidR="002C1557" w:rsidRDefault="002C1557" w:rsidP="00910297">
            <w:pPr>
              <w:spacing w:line="256" w:lineRule="auto"/>
              <w:ind w:left="2" w:right="567"/>
              <w:rPr>
                <w:rFonts w:ascii="Times New Roman" w:hAnsi="Times New Roman" w:cs="Times New Roman"/>
                <w:sz w:val="24"/>
                <w:szCs w:val="24"/>
              </w:rPr>
            </w:pPr>
          </w:p>
          <w:p w:rsidR="002C1557" w:rsidRPr="002032D5" w:rsidRDefault="002C1557" w:rsidP="00910297">
            <w:pPr>
              <w:spacing w:line="256" w:lineRule="auto"/>
              <w:ind w:left="2" w:right="567"/>
              <w:rPr>
                <w:rFonts w:ascii="Times New Roman" w:hAnsi="Times New Roman" w:cs="Times New Roman"/>
                <w:sz w:val="24"/>
                <w:szCs w:val="24"/>
              </w:rPr>
            </w:pPr>
            <w:r w:rsidRPr="002032D5">
              <w:rPr>
                <w:rFonts w:ascii="Times New Roman" w:hAnsi="Times New Roman" w:cs="Times New Roman"/>
                <w:sz w:val="24"/>
                <w:szCs w:val="24"/>
              </w:rPr>
              <w:t xml:space="preserve">La disponibilité de la liquidité dans le service bancaire </w:t>
            </w:r>
          </w:p>
        </w:tc>
        <w:tc>
          <w:tcPr>
            <w:tcW w:w="3096"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Immédiatement </w:t>
            </w:r>
          </w:p>
        </w:tc>
        <w:tc>
          <w:tcPr>
            <w:tcW w:w="3097"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Proche de la perfection </w:t>
            </w:r>
          </w:p>
        </w:tc>
      </w:tr>
      <w:tr w:rsidR="002C1557" w:rsidRPr="002032D5" w:rsidTr="00910297">
        <w:trPr>
          <w:trHeight w:val="425"/>
        </w:trPr>
        <w:tc>
          <w:tcPr>
            <w:tcW w:w="0" w:type="auto"/>
            <w:vMerge/>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ind w:right="567"/>
              <w:rPr>
                <w:rFonts w:ascii="Times New Roman" w:eastAsia="Times New Roman" w:hAnsi="Times New Roman" w:cs="Times New Roman"/>
                <w:color w:val="000000"/>
                <w:sz w:val="24"/>
                <w:szCs w:val="24"/>
              </w:rPr>
            </w:pPr>
          </w:p>
        </w:tc>
        <w:tc>
          <w:tcPr>
            <w:tcW w:w="3096"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Dans la journée </w:t>
            </w:r>
          </w:p>
        </w:tc>
        <w:tc>
          <w:tcPr>
            <w:tcW w:w="3097"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Bonne </w:t>
            </w:r>
          </w:p>
        </w:tc>
      </w:tr>
      <w:tr w:rsidR="002C1557" w:rsidRPr="002032D5" w:rsidTr="00910297">
        <w:trPr>
          <w:trHeight w:val="422"/>
        </w:trPr>
        <w:tc>
          <w:tcPr>
            <w:tcW w:w="0" w:type="auto"/>
            <w:vMerge/>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ind w:right="567"/>
              <w:rPr>
                <w:rFonts w:ascii="Times New Roman" w:eastAsia="Times New Roman" w:hAnsi="Times New Roman" w:cs="Times New Roman"/>
                <w:color w:val="000000"/>
                <w:sz w:val="24"/>
                <w:szCs w:val="24"/>
              </w:rPr>
            </w:pPr>
          </w:p>
        </w:tc>
        <w:tc>
          <w:tcPr>
            <w:tcW w:w="3096"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Dans la semaine </w:t>
            </w:r>
          </w:p>
        </w:tc>
        <w:tc>
          <w:tcPr>
            <w:tcW w:w="3097"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Acceptable </w:t>
            </w:r>
          </w:p>
        </w:tc>
      </w:tr>
      <w:tr w:rsidR="002C1557" w:rsidRPr="002032D5" w:rsidTr="00910297">
        <w:trPr>
          <w:trHeight w:val="425"/>
        </w:trPr>
        <w:tc>
          <w:tcPr>
            <w:tcW w:w="0" w:type="auto"/>
            <w:vMerge/>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ind w:right="567"/>
              <w:rPr>
                <w:rFonts w:ascii="Times New Roman" w:eastAsia="Times New Roman" w:hAnsi="Times New Roman" w:cs="Times New Roman"/>
                <w:color w:val="000000"/>
                <w:sz w:val="24"/>
                <w:szCs w:val="24"/>
              </w:rPr>
            </w:pPr>
          </w:p>
        </w:tc>
        <w:tc>
          <w:tcPr>
            <w:tcW w:w="3096"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Dans le mois </w:t>
            </w:r>
          </w:p>
        </w:tc>
        <w:tc>
          <w:tcPr>
            <w:tcW w:w="3097"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Médiocre </w:t>
            </w:r>
          </w:p>
        </w:tc>
      </w:tr>
      <w:tr w:rsidR="002C1557" w:rsidRPr="002032D5" w:rsidTr="00910297">
        <w:trPr>
          <w:trHeight w:val="425"/>
        </w:trPr>
        <w:tc>
          <w:tcPr>
            <w:tcW w:w="0" w:type="auto"/>
            <w:vMerge/>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ind w:right="567"/>
              <w:rPr>
                <w:rFonts w:ascii="Times New Roman" w:eastAsia="Times New Roman" w:hAnsi="Times New Roman" w:cs="Times New Roman"/>
                <w:color w:val="000000"/>
                <w:sz w:val="24"/>
                <w:szCs w:val="24"/>
              </w:rPr>
            </w:pPr>
          </w:p>
        </w:tc>
        <w:tc>
          <w:tcPr>
            <w:tcW w:w="3096"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Dans plus d’un mois  </w:t>
            </w:r>
          </w:p>
        </w:tc>
        <w:tc>
          <w:tcPr>
            <w:tcW w:w="3097" w:type="dxa"/>
            <w:tcBorders>
              <w:top w:val="single" w:sz="4" w:space="0" w:color="000000"/>
              <w:left w:val="single" w:sz="4" w:space="0" w:color="000000"/>
              <w:bottom w:val="single" w:sz="4" w:space="0" w:color="000000"/>
              <w:right w:val="single" w:sz="4" w:space="0" w:color="000000"/>
            </w:tcBorders>
            <w:hideMark/>
          </w:tcPr>
          <w:p w:rsidR="002C1557" w:rsidRPr="002032D5" w:rsidRDefault="002C1557" w:rsidP="00910297">
            <w:pPr>
              <w:spacing w:line="256" w:lineRule="auto"/>
              <w:ind w:right="567"/>
              <w:rPr>
                <w:rFonts w:ascii="Times New Roman" w:hAnsi="Times New Roman" w:cs="Times New Roman"/>
                <w:sz w:val="24"/>
                <w:szCs w:val="24"/>
              </w:rPr>
            </w:pPr>
            <w:r w:rsidRPr="002032D5">
              <w:rPr>
                <w:rFonts w:ascii="Times New Roman" w:hAnsi="Times New Roman" w:cs="Times New Roman"/>
                <w:sz w:val="24"/>
                <w:szCs w:val="24"/>
              </w:rPr>
              <w:t xml:space="preserve">Nulle </w:t>
            </w:r>
          </w:p>
        </w:tc>
      </w:tr>
    </w:tbl>
    <w:p w:rsidR="002C1557" w:rsidRPr="002032D5" w:rsidRDefault="002C1557" w:rsidP="002C1557">
      <w:pPr>
        <w:spacing w:after="315" w:line="256" w:lineRule="auto"/>
        <w:ind w:left="283" w:right="567"/>
        <w:jc w:val="both"/>
        <w:rPr>
          <w:rFonts w:ascii="Times New Roman" w:eastAsia="Times New Roman" w:hAnsi="Times New Roman" w:cs="Times New Roman"/>
          <w:color w:val="000000"/>
          <w:sz w:val="24"/>
          <w:szCs w:val="24"/>
        </w:rPr>
      </w:pPr>
      <w:r w:rsidRPr="002032D5">
        <w:rPr>
          <w:rFonts w:ascii="Times New Roman" w:hAnsi="Times New Roman" w:cs="Times New Roman"/>
          <w:sz w:val="24"/>
          <w:szCs w:val="24"/>
        </w:rPr>
        <w:t xml:space="preserve"> </w:t>
      </w:r>
    </w:p>
    <w:p w:rsidR="002C1557" w:rsidRPr="002032D5" w:rsidRDefault="002C1557" w:rsidP="000D683D">
      <w:pPr>
        <w:spacing w:after="232"/>
        <w:ind w:left="293" w:right="567"/>
        <w:jc w:val="both"/>
        <w:rPr>
          <w:rFonts w:ascii="Times New Roman" w:hAnsi="Times New Roman" w:cs="Times New Roman"/>
          <w:sz w:val="24"/>
          <w:szCs w:val="24"/>
        </w:rPr>
      </w:pPr>
      <w:r w:rsidRPr="002032D5">
        <w:rPr>
          <w:rFonts w:ascii="Times New Roman" w:hAnsi="Times New Roman" w:cs="Times New Roman"/>
          <w:b/>
          <w:sz w:val="24"/>
          <w:szCs w:val="24"/>
        </w:rPr>
        <w:t xml:space="preserve">       Source </w:t>
      </w:r>
      <w:proofErr w:type="gramStart"/>
      <w:r w:rsidRPr="002032D5">
        <w:rPr>
          <w:rFonts w:ascii="Times New Roman" w:hAnsi="Times New Roman" w:cs="Times New Roman"/>
          <w:sz w:val="24"/>
          <w:szCs w:val="24"/>
        </w:rPr>
        <w:t>:BOR</w:t>
      </w:r>
      <w:r w:rsidR="000D683D">
        <w:rPr>
          <w:rFonts w:ascii="Times New Roman" w:hAnsi="Times New Roman" w:cs="Times New Roman"/>
          <w:sz w:val="24"/>
          <w:szCs w:val="24"/>
        </w:rPr>
        <w:t>DON</w:t>
      </w:r>
      <w:proofErr w:type="gramEnd"/>
      <w:r w:rsidR="000D683D">
        <w:rPr>
          <w:rFonts w:ascii="Times New Roman" w:hAnsi="Times New Roman" w:cs="Times New Roman"/>
          <w:sz w:val="24"/>
          <w:szCs w:val="24"/>
        </w:rPr>
        <w:t>,(M.C) : op.cit., PP. 91-99.</w:t>
      </w:r>
    </w:p>
    <w:p w:rsidR="002C1557" w:rsidRPr="000D683D" w:rsidRDefault="002C1557" w:rsidP="000D683D">
      <w:pPr>
        <w:spacing w:after="352" w:line="256"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 xml:space="preserve">D’après ce tableau, on peut constater que le niveau du critère est celui qui détermine le niveau de la qualité de service. Le client considère que le niveau de qualité est presque parfait lorsqu’il est pris en charge immédiatement. Plus le temps de prise en charge s’allonge, plus le niveau de qualité baisse à telle point qu’il devient </w:t>
      </w:r>
      <w:r w:rsidR="000D683D">
        <w:rPr>
          <w:rFonts w:ascii="Times New Roman" w:hAnsi="Times New Roman" w:cs="Times New Roman"/>
          <w:sz w:val="24"/>
          <w:szCs w:val="24"/>
        </w:rPr>
        <w:t xml:space="preserve">insupportable par les clients. </w:t>
      </w:r>
    </w:p>
    <w:p w:rsidR="002C1557" w:rsidRPr="00910297" w:rsidRDefault="002C1557" w:rsidP="00910297">
      <w:pPr>
        <w:spacing w:after="106" w:line="264" w:lineRule="auto"/>
        <w:ind w:left="610" w:right="567"/>
        <w:jc w:val="both"/>
        <w:rPr>
          <w:rFonts w:ascii="Times New Roman" w:hAnsi="Times New Roman" w:cs="Times New Roman"/>
          <w:sz w:val="24"/>
          <w:szCs w:val="24"/>
        </w:rPr>
      </w:pPr>
      <w:r w:rsidRPr="00BD4D64">
        <w:rPr>
          <w:rFonts w:ascii="Times New Roman" w:hAnsi="Times New Roman" w:cs="Times New Roman"/>
          <w:b/>
          <w:sz w:val="24"/>
          <w:szCs w:val="24"/>
        </w:rPr>
        <w:t>3.1.4.2</w:t>
      </w:r>
      <w:r w:rsidRPr="00BD4D64">
        <w:rPr>
          <w:rFonts w:ascii="Times New Roman" w:eastAsia="Arial" w:hAnsi="Times New Roman" w:cs="Times New Roman"/>
          <w:b/>
          <w:sz w:val="24"/>
          <w:szCs w:val="24"/>
        </w:rPr>
        <w:t xml:space="preserve"> </w:t>
      </w:r>
      <w:r w:rsidRPr="00BD4D64">
        <w:rPr>
          <w:rFonts w:ascii="Times New Roman" w:hAnsi="Times New Roman" w:cs="Times New Roman"/>
          <w:b/>
          <w:sz w:val="24"/>
          <w:szCs w:val="24"/>
        </w:rPr>
        <w:t xml:space="preserve"> La phase de quantification :  </w:t>
      </w:r>
    </w:p>
    <w:p w:rsidR="002C1557" w:rsidRPr="002032D5" w:rsidRDefault="002C1557" w:rsidP="002C1557">
      <w:pPr>
        <w:spacing w:after="0" w:line="240"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A ce stade, la société de services mobilise ses interlocuteurs pour mener des entretiens individuels avec des clients réguliers, qui durent environ une heure. Cette étape vise à:</w:t>
      </w:r>
    </w:p>
    <w:p w:rsidR="002C1557" w:rsidRPr="002032D5" w:rsidRDefault="002C1557" w:rsidP="002C1557">
      <w:pPr>
        <w:spacing w:after="0" w:line="240"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Définir le niveau de qualité actuel de l'entreprise;</w:t>
      </w:r>
    </w:p>
    <w:p w:rsidR="002C1557" w:rsidRPr="002032D5" w:rsidRDefault="002C1557" w:rsidP="00910297">
      <w:pPr>
        <w:spacing w:after="0" w:line="240"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910297">
        <w:rPr>
          <w:rFonts w:ascii="Times New Roman" w:hAnsi="Times New Roman" w:cs="Times New Roman"/>
          <w:sz w:val="24"/>
          <w:szCs w:val="24"/>
        </w:rPr>
        <w:t xml:space="preserve"> </w:t>
      </w:r>
      <w:r w:rsidRPr="002032D5">
        <w:rPr>
          <w:rFonts w:ascii="Times New Roman" w:hAnsi="Times New Roman" w:cs="Times New Roman"/>
          <w:sz w:val="24"/>
          <w:szCs w:val="24"/>
        </w:rPr>
        <w:t>Donner la priorité à l'amélioration des normes de service;</w:t>
      </w:r>
    </w:p>
    <w:p w:rsidR="002C1557" w:rsidRPr="002032D5" w:rsidRDefault="002C1557" w:rsidP="00910297">
      <w:pPr>
        <w:spacing w:after="0" w:line="240"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910297">
        <w:rPr>
          <w:rFonts w:ascii="Times New Roman" w:hAnsi="Times New Roman" w:cs="Times New Roman"/>
          <w:sz w:val="24"/>
          <w:szCs w:val="24"/>
        </w:rPr>
        <w:t xml:space="preserve"> </w:t>
      </w:r>
      <w:r w:rsidRPr="002032D5">
        <w:rPr>
          <w:rFonts w:ascii="Times New Roman" w:hAnsi="Times New Roman" w:cs="Times New Roman"/>
          <w:sz w:val="24"/>
          <w:szCs w:val="24"/>
        </w:rPr>
        <w:t>Connaître le niveau de qualité à atteindre pour chaque norme.</w:t>
      </w:r>
    </w:p>
    <w:p w:rsidR="002C1557" w:rsidRPr="002032D5" w:rsidRDefault="002C1557" w:rsidP="002C1557">
      <w:pPr>
        <w:spacing w:after="0" w:line="240"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Dans la pratique, les prestataires de services fournissent aux répondants un ensemble de normes préalablement établies, puis:</w:t>
      </w:r>
    </w:p>
    <w:p w:rsidR="002C1557" w:rsidRPr="002032D5" w:rsidRDefault="002C1557" w:rsidP="00910297">
      <w:pPr>
        <w:spacing w:after="0" w:line="240"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910297">
        <w:rPr>
          <w:rFonts w:ascii="Times New Roman" w:hAnsi="Times New Roman" w:cs="Times New Roman"/>
          <w:sz w:val="24"/>
          <w:szCs w:val="24"/>
        </w:rPr>
        <w:t xml:space="preserve"> </w:t>
      </w:r>
      <w:r w:rsidRPr="002032D5">
        <w:rPr>
          <w:rFonts w:ascii="Times New Roman" w:hAnsi="Times New Roman" w:cs="Times New Roman"/>
          <w:sz w:val="24"/>
          <w:szCs w:val="24"/>
        </w:rPr>
        <w:t>Le client doit choisir la norme qu'il souhaite améliorer;</w:t>
      </w:r>
    </w:p>
    <w:p w:rsidR="002C1557" w:rsidRPr="002032D5" w:rsidRDefault="002C1557" w:rsidP="00910297">
      <w:pPr>
        <w:spacing w:after="0" w:line="240"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910297">
        <w:rPr>
          <w:rFonts w:ascii="Times New Roman" w:hAnsi="Times New Roman" w:cs="Times New Roman"/>
          <w:sz w:val="24"/>
          <w:szCs w:val="24"/>
        </w:rPr>
        <w:t xml:space="preserve"> </w:t>
      </w:r>
      <w:r w:rsidRPr="002032D5">
        <w:rPr>
          <w:rFonts w:ascii="Times New Roman" w:hAnsi="Times New Roman" w:cs="Times New Roman"/>
          <w:sz w:val="24"/>
          <w:szCs w:val="24"/>
        </w:rPr>
        <w:t>Il déterminera le niveau actuel de la norme;</w:t>
      </w:r>
    </w:p>
    <w:p w:rsidR="002C1557" w:rsidRPr="002032D5" w:rsidRDefault="002C1557" w:rsidP="00910297">
      <w:pPr>
        <w:spacing w:after="0" w:line="240"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910297">
        <w:rPr>
          <w:rFonts w:ascii="Times New Roman" w:hAnsi="Times New Roman" w:cs="Times New Roman"/>
          <w:sz w:val="24"/>
          <w:szCs w:val="24"/>
        </w:rPr>
        <w:t xml:space="preserve"> </w:t>
      </w:r>
      <w:r w:rsidRPr="002032D5">
        <w:rPr>
          <w:rFonts w:ascii="Times New Roman" w:hAnsi="Times New Roman" w:cs="Times New Roman"/>
          <w:sz w:val="24"/>
          <w:szCs w:val="24"/>
        </w:rPr>
        <w:t>Après amélioration, le niveau requis sera déterminé.</w:t>
      </w:r>
    </w:p>
    <w:p w:rsidR="002C1557" w:rsidRPr="002032D5" w:rsidRDefault="002C1557" w:rsidP="002C1557">
      <w:pPr>
        <w:spacing w:after="0" w:line="240"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Choisissez à nouveau cette action jusqu'à ce que le client ne voit plus aucune amélioration.</w:t>
      </w:r>
    </w:p>
    <w:p w:rsidR="00F334EF" w:rsidRDefault="00F334EF" w:rsidP="002C1557">
      <w:pPr>
        <w:spacing w:after="0" w:line="240" w:lineRule="auto"/>
        <w:ind w:right="567"/>
        <w:jc w:val="both"/>
        <w:rPr>
          <w:rFonts w:ascii="Times New Roman" w:hAnsi="Times New Roman" w:cs="Times New Roman"/>
          <w:sz w:val="24"/>
          <w:szCs w:val="24"/>
        </w:rPr>
      </w:pPr>
    </w:p>
    <w:p w:rsidR="00F334EF" w:rsidRPr="002032D5" w:rsidRDefault="00F334EF" w:rsidP="002C1557">
      <w:pPr>
        <w:spacing w:after="0" w:line="240" w:lineRule="auto"/>
        <w:ind w:right="567"/>
        <w:jc w:val="both"/>
        <w:rPr>
          <w:rFonts w:ascii="Times New Roman" w:hAnsi="Times New Roman" w:cs="Times New Roman"/>
          <w:sz w:val="24"/>
          <w:szCs w:val="24"/>
        </w:rPr>
      </w:pPr>
    </w:p>
    <w:p w:rsidR="000D683D" w:rsidRPr="00910297" w:rsidRDefault="000D683D" w:rsidP="008032D0">
      <w:pPr>
        <w:pStyle w:val="Paragraphedeliste"/>
        <w:numPr>
          <w:ilvl w:val="3"/>
          <w:numId w:val="35"/>
        </w:numPr>
        <w:spacing w:after="303" w:line="264" w:lineRule="auto"/>
        <w:ind w:right="567"/>
        <w:jc w:val="both"/>
        <w:rPr>
          <w:rFonts w:ascii="Times New Roman" w:hAnsi="Times New Roman" w:cs="Times New Roman"/>
          <w:b/>
          <w:sz w:val="24"/>
          <w:szCs w:val="24"/>
        </w:rPr>
      </w:pPr>
      <w:r w:rsidRPr="00910297">
        <w:rPr>
          <w:rFonts w:ascii="Times New Roman" w:hAnsi="Times New Roman" w:cs="Times New Roman"/>
          <w:b/>
          <w:sz w:val="24"/>
          <w:szCs w:val="24"/>
        </w:rPr>
        <w:t xml:space="preserve">La phase de l’analyse de l’information : </w:t>
      </w:r>
    </w:p>
    <w:p w:rsidR="002C1557" w:rsidRPr="000D683D" w:rsidRDefault="002C1557" w:rsidP="000D683D">
      <w:pPr>
        <w:spacing w:after="303" w:line="264" w:lineRule="auto"/>
        <w:ind w:left="610" w:right="567"/>
        <w:jc w:val="both"/>
        <w:rPr>
          <w:rFonts w:ascii="Times New Roman" w:hAnsi="Times New Roman" w:cs="Times New Roman"/>
          <w:b/>
          <w:sz w:val="24"/>
          <w:szCs w:val="24"/>
        </w:rPr>
      </w:pPr>
      <w:r w:rsidRPr="00BD4D64">
        <w:rPr>
          <w:rFonts w:ascii="Times New Roman" w:hAnsi="Times New Roman" w:cs="Times New Roman"/>
          <w:b/>
          <w:sz w:val="24"/>
          <w:szCs w:val="24"/>
        </w:rPr>
        <w:lastRenderedPageBreak/>
        <w:t xml:space="preserve"> </w:t>
      </w:r>
      <w:r w:rsidRPr="002032D5">
        <w:rPr>
          <w:rFonts w:ascii="Times New Roman" w:hAnsi="Times New Roman" w:cs="Times New Roman"/>
          <w:sz w:val="24"/>
          <w:szCs w:val="24"/>
        </w:rPr>
        <w:t>Enfin, l’analyse de l’information est effectuée à l’aide d’une analyse conjointe ou technique du Trade-off</w:t>
      </w:r>
      <w:r w:rsidRPr="002032D5">
        <w:rPr>
          <w:rFonts w:ascii="Times New Roman" w:hAnsi="Times New Roman" w:cs="Times New Roman"/>
          <w:sz w:val="24"/>
          <w:szCs w:val="24"/>
          <w:vertAlign w:val="superscript"/>
        </w:rPr>
        <w:footnoteReference w:id="41"/>
      </w:r>
      <w:r w:rsidRPr="002032D5">
        <w:rPr>
          <w:rFonts w:ascii="Times New Roman" w:hAnsi="Times New Roman" w:cs="Times New Roman"/>
          <w:sz w:val="24"/>
          <w:szCs w:val="24"/>
        </w:rPr>
        <w:t xml:space="preserve"> , qui permet de calculer les valeurs d’utilité de chaque critère pour chaque individu en tenant compte de : </w:t>
      </w:r>
    </w:p>
    <w:p w:rsidR="002C1557" w:rsidRPr="00910297" w:rsidRDefault="00910297" w:rsidP="00910297">
      <w:pPr>
        <w:spacing w:after="314" w:line="256" w:lineRule="auto"/>
        <w:ind w:left="1416"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910297">
        <w:rPr>
          <w:rFonts w:ascii="Times New Roman" w:hAnsi="Times New Roman" w:cs="Times New Roman"/>
          <w:sz w:val="24"/>
          <w:szCs w:val="24"/>
        </w:rPr>
        <w:t xml:space="preserve">la hiérarchisation des critères ou leur ordre de classement ; </w:t>
      </w:r>
    </w:p>
    <w:p w:rsidR="002C1557" w:rsidRPr="002032D5" w:rsidRDefault="00910297" w:rsidP="008032D0">
      <w:pPr>
        <w:numPr>
          <w:ilvl w:val="0"/>
          <w:numId w:val="23"/>
        </w:numPr>
        <w:spacing w:after="312" w:line="256" w:lineRule="auto"/>
        <w:ind w:right="567" w:hanging="139"/>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 xml:space="preserve">leurs niveaux actuels ; </w:t>
      </w:r>
    </w:p>
    <w:p w:rsidR="002C1557" w:rsidRPr="002032D5" w:rsidRDefault="002C1557" w:rsidP="008032D0">
      <w:pPr>
        <w:numPr>
          <w:ilvl w:val="0"/>
          <w:numId w:val="23"/>
        </w:numPr>
        <w:spacing w:after="358" w:line="256" w:lineRule="auto"/>
        <w:ind w:right="567" w:hanging="139"/>
        <w:jc w:val="both"/>
        <w:rPr>
          <w:rFonts w:ascii="Times New Roman" w:hAnsi="Times New Roman" w:cs="Times New Roman"/>
          <w:sz w:val="24"/>
          <w:szCs w:val="24"/>
        </w:rPr>
      </w:pPr>
      <w:r w:rsidRPr="002032D5">
        <w:rPr>
          <w:rFonts w:ascii="Times New Roman" w:hAnsi="Times New Roman" w:cs="Times New Roman"/>
          <w:sz w:val="24"/>
          <w:szCs w:val="24"/>
        </w:rPr>
        <w:t xml:space="preserve">les niveaux souhaités par le client. </w:t>
      </w:r>
    </w:p>
    <w:p w:rsidR="002C1557" w:rsidRPr="002032D5" w:rsidRDefault="002C1557" w:rsidP="000D683D">
      <w:pPr>
        <w:spacing w:after="221"/>
        <w:ind w:left="567" w:right="567" w:firstLine="284"/>
        <w:jc w:val="both"/>
        <w:rPr>
          <w:rFonts w:ascii="Times New Roman" w:hAnsi="Times New Roman" w:cs="Times New Roman"/>
          <w:sz w:val="24"/>
          <w:szCs w:val="24"/>
        </w:rPr>
      </w:pPr>
      <w:r w:rsidRPr="002032D5">
        <w:rPr>
          <w:rFonts w:ascii="Times New Roman" w:hAnsi="Times New Roman" w:cs="Times New Roman"/>
          <w:sz w:val="24"/>
          <w:szCs w:val="24"/>
        </w:rPr>
        <w:t xml:space="preserve">    Ces valeurs seront appliquées à l’échantillon total de la clientèle. Ensuite un programme d’analyse multi variée de la variance traduit es données en coefficients d’importance relative(CIR)</w:t>
      </w:r>
      <w:r w:rsidRPr="002032D5">
        <w:rPr>
          <w:rStyle w:val="Appelnotedebasdep"/>
          <w:rFonts w:ascii="Times New Roman" w:hAnsi="Times New Roman" w:cs="Times New Roman"/>
          <w:sz w:val="24"/>
          <w:szCs w:val="24"/>
        </w:rPr>
        <w:footnoteReference w:id="42"/>
      </w:r>
      <w:r w:rsidRPr="002032D5">
        <w:rPr>
          <w:rFonts w:ascii="Times New Roman" w:hAnsi="Times New Roman" w:cs="Times New Roman"/>
          <w:sz w:val="24"/>
          <w:szCs w:val="24"/>
        </w:rPr>
        <w:t xml:space="preserve">, qui mesurent l’importance que les répondants ont donnée à chaque critère. Ainsi, un critère avec un CIR élevé est plus important pour déterminer la qualité perçue qu’un critère avec un CIR faible. Une telle analyse peut être effectuée pour situer les performances de chaque succursale par rapport aux performances moyennes de l’entreprise, de la meilleure succursale ou de la pire. </w:t>
      </w:r>
    </w:p>
    <w:p w:rsidR="002C1557" w:rsidRPr="002032D5" w:rsidRDefault="002C1557" w:rsidP="002C1557">
      <w:pPr>
        <w:spacing w:after="303" w:line="264"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Une autre mesure disponible est l'analyse des risques et des opportunités, comme le montre la figure 07. Voici un exemple:</w:t>
      </w:r>
    </w:p>
    <w:p w:rsidR="002C1557" w:rsidRPr="002032D5" w:rsidRDefault="002C1557" w:rsidP="002C1557">
      <w:pPr>
        <w:spacing w:after="303" w:line="264"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Cette analyse permet de mesurer l’impact des changements liés aux normes de réception de la banque, ce qui se traduit en fait par une augmentation substantielle de la satisfaction.</w:t>
      </w:r>
    </w:p>
    <w:p w:rsidR="003F52AF" w:rsidRPr="005C7C37" w:rsidRDefault="002C1557" w:rsidP="005C7C37">
      <w:pPr>
        <w:spacing w:after="303" w:line="264"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La modification des fonds disponibles réduira considérablement la satisfaction et des délais d'attente plus longs affecteront la qualité du service. En revanche, dans certains cas, la modification de la norme n'affectera pas la qualité perçue, c'est-à-dire que la modification affectera les éléments que le client ne peut pas percevoir. En fait, tous sont étroitement liés à l'organisation et à l'interne personnel. La gestion de la banque est comme si la modification liée à la confidentialité de la transaction n'entraînait pas une mo</w:t>
      </w:r>
      <w:r w:rsidR="005C7C37">
        <w:rPr>
          <w:rFonts w:ascii="Times New Roman" w:hAnsi="Times New Roman" w:cs="Times New Roman"/>
          <w:sz w:val="24"/>
          <w:szCs w:val="24"/>
        </w:rPr>
        <w:t>dification de la qualité perçue</w:t>
      </w:r>
    </w:p>
    <w:p w:rsidR="00517EF0" w:rsidRDefault="00517EF0">
      <w:pPr>
        <w:rPr>
          <w:rFonts w:ascii="Times New Roman" w:hAnsi="Times New Roman" w:cs="Times New Roman"/>
          <w:b/>
          <w:sz w:val="24"/>
          <w:szCs w:val="24"/>
        </w:rPr>
      </w:pPr>
    </w:p>
    <w:p w:rsidR="00517EF0" w:rsidRDefault="00517EF0">
      <w:pPr>
        <w:rPr>
          <w:rFonts w:ascii="Times New Roman" w:hAnsi="Times New Roman" w:cs="Times New Roman"/>
          <w:b/>
          <w:sz w:val="24"/>
          <w:szCs w:val="24"/>
        </w:rPr>
      </w:pPr>
    </w:p>
    <w:p w:rsidR="00517EF0" w:rsidRDefault="00517EF0">
      <w:pPr>
        <w:rPr>
          <w:rFonts w:ascii="Times New Roman" w:hAnsi="Times New Roman" w:cs="Times New Roman"/>
          <w:b/>
          <w:sz w:val="24"/>
          <w:szCs w:val="24"/>
        </w:rPr>
      </w:pPr>
    </w:p>
    <w:p w:rsidR="00517EF0" w:rsidRDefault="00517EF0">
      <w:pPr>
        <w:rPr>
          <w:rFonts w:ascii="Times New Roman" w:hAnsi="Times New Roman" w:cs="Times New Roman"/>
          <w:b/>
          <w:sz w:val="24"/>
          <w:szCs w:val="24"/>
        </w:rPr>
      </w:pPr>
    </w:p>
    <w:p w:rsidR="00517EF0" w:rsidRDefault="00517EF0">
      <w:pPr>
        <w:rPr>
          <w:rFonts w:ascii="Times New Roman" w:hAnsi="Times New Roman" w:cs="Times New Roman"/>
          <w:b/>
          <w:sz w:val="24"/>
          <w:szCs w:val="24"/>
        </w:rPr>
      </w:pPr>
    </w:p>
    <w:p w:rsidR="002C1557" w:rsidRPr="00BD4D64" w:rsidRDefault="004C70CB" w:rsidP="00517EF0">
      <w:pPr>
        <w:rPr>
          <w:rFonts w:ascii="Times New Roman" w:hAnsi="Times New Roman" w:cs="Times New Roman"/>
          <w:sz w:val="24"/>
          <w:szCs w:val="24"/>
        </w:rPr>
      </w:pPr>
      <w:r>
        <w:rPr>
          <w:rFonts w:ascii="Times New Roman" w:hAnsi="Times New Roman" w:cs="Times New Roman"/>
          <w:b/>
          <w:sz w:val="24"/>
          <w:szCs w:val="24"/>
        </w:rPr>
        <w:br w:type="page"/>
      </w:r>
      <w:r w:rsidR="002C1557" w:rsidRPr="002032D5">
        <w:rPr>
          <w:rFonts w:ascii="Times New Roman" w:hAnsi="Times New Roman" w:cs="Times New Roman"/>
          <w:b/>
          <w:sz w:val="24"/>
          <w:szCs w:val="24"/>
        </w:rPr>
        <w:lastRenderedPageBreak/>
        <w:t>La figure N°0</w:t>
      </w:r>
      <w:r w:rsidR="006C6CA0">
        <w:rPr>
          <w:rFonts w:ascii="Times New Roman" w:hAnsi="Times New Roman" w:cs="Times New Roman"/>
          <w:b/>
          <w:sz w:val="24"/>
          <w:szCs w:val="24"/>
        </w:rPr>
        <w:t>2</w:t>
      </w:r>
      <w:r w:rsidR="00F334EF" w:rsidRPr="002032D5">
        <w:rPr>
          <w:rFonts w:ascii="Times New Roman" w:hAnsi="Times New Roman" w:cs="Times New Roman"/>
          <w:sz w:val="24"/>
          <w:szCs w:val="24"/>
        </w:rPr>
        <w:t xml:space="preserve"> : L’analyse</w:t>
      </w:r>
      <w:r w:rsidR="002C1557" w:rsidRPr="002032D5">
        <w:rPr>
          <w:rFonts w:ascii="Times New Roman" w:hAnsi="Times New Roman" w:cs="Times New Roman"/>
          <w:sz w:val="24"/>
          <w:szCs w:val="24"/>
        </w:rPr>
        <w:t xml:space="preserve"> de</w:t>
      </w:r>
      <w:r w:rsidR="002C1557">
        <w:rPr>
          <w:rFonts w:ascii="Times New Roman" w:hAnsi="Times New Roman" w:cs="Times New Roman"/>
          <w:sz w:val="24"/>
          <w:szCs w:val="24"/>
        </w:rPr>
        <w:t xml:space="preserve">s risques et des opportunités  </w:t>
      </w:r>
    </w:p>
    <w:p w:rsidR="002C1557" w:rsidRPr="002032D5" w:rsidRDefault="002C1557" w:rsidP="002C1557">
      <w:pPr>
        <w:spacing w:after="0" w:line="256" w:lineRule="auto"/>
        <w:ind w:right="567"/>
        <w:jc w:val="both"/>
        <w:rPr>
          <w:rFonts w:ascii="Times New Roman" w:hAnsi="Times New Roman" w:cs="Times New Roman"/>
        </w:rPr>
      </w:pPr>
    </w:p>
    <w:p w:rsidR="002C1557" w:rsidRPr="002032D5" w:rsidRDefault="002C1557" w:rsidP="002C1557">
      <w:pPr>
        <w:spacing w:after="152" w:line="256" w:lineRule="auto"/>
        <w:ind w:right="567"/>
        <w:jc w:val="both"/>
        <w:rPr>
          <w:rFonts w:ascii="Times New Roman" w:hAnsi="Times New Roman" w:cs="Times New Roman"/>
        </w:rPr>
      </w:pPr>
      <w:r w:rsidRPr="002032D5">
        <w:rPr>
          <w:rFonts w:ascii="Times New Roman" w:eastAsia="Calibri" w:hAnsi="Times New Roman" w:cs="Times New Roman"/>
        </w:rPr>
        <w:tab/>
        <w:t xml:space="preserve">                                               Dégradation de la qualité perçue        Amélioration de la qualité perçue </w:t>
      </w:r>
      <w:r w:rsidR="0015235A">
        <w:rPr>
          <w:rFonts w:ascii="Times New Roman" w:hAnsi="Times New Roman" w:cs="Times New Roman"/>
          <w:noProof/>
          <w:lang w:eastAsia="fr-FR"/>
        </w:rPr>
      </w:r>
      <w:r w:rsidR="0015235A" w:rsidRPr="0015235A">
        <w:rPr>
          <w:rFonts w:ascii="Times New Roman" w:hAnsi="Times New Roman" w:cs="Times New Roman"/>
          <w:noProof/>
          <w:lang w:eastAsia="fr-FR"/>
        </w:rPr>
        <w:pict>
          <v:group id="Groupe 189" o:spid="_x0000_s1134" style="width:472.5pt;height:168.8pt;mso-position-horizontal-relative:char;mso-position-vertical-relative:line" coordsize="58569,18872">
            <v:rect id="Rectangle 11642" o:spid="_x0000_s1135" style="position:absolute;top:1036;width:1013;height:2243;visibility:visible" filled="f" stroked="f">
              <v:textbox style="mso-next-textbox:#Rectangle 11642"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43" o:spid="_x0000_s1136" style="position:absolute;left:762;top:1036;width:506;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" filled="f" stroked="f">
              <v:textbox style="mso-next-textbox:#Rectangle 11643"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44" o:spid="_x0000_s1137" style="position:absolute;top:4924;width:506;height:2244;visibility:visible" filled="f" stroked="f">
              <v:textbox style="mso-next-textbox:#Rectangle 11644"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45" o:spid="_x0000_s1138" style="position:absolute;left:381;top:4924;width:506;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" filled="f" stroked="f">
              <v:textbox style="mso-next-textbox:#Rectangle 11645"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46" o:spid="_x0000_s1139" style="position:absolute;left:1798;top:8826;width:507;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" filled="f" stroked="f">
              <v:textbox style="mso-next-textbox:#Rectangle 11646"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47" o:spid="_x0000_s1140" style="position:absolute;left:2179;top:8826;width:507;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" filled="f" stroked="f">
              <v:textbox style="mso-next-textbox:#Rectangle 11647"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48" o:spid="_x0000_s1141" style="position:absolute;left:2560;top:8826;width:507;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" filled="f" stroked="f">
              <v:textbox style="mso-next-textbox:#Rectangle 11648"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49" o:spid="_x0000_s1142" style="position:absolute;left:2941;top:8826;width:507;height:22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" filled="f" stroked="f">
              <v:textbox style="mso-next-textbox:#Rectangle 11649"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50" o:spid="_x0000_s1143" style="position:absolute;top:12758;width:506;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" filled="f" stroked="f">
              <v:textbox style="mso-next-textbox:#Rectangle 11650"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b/>
                      </w:rPr>
                      <w:t xml:space="preserve"> </w:t>
                    </w:r>
                  </w:p>
                </w:txbxContent>
              </v:textbox>
            </v:rect>
            <v:rect id="Rectangle 11651" o:spid="_x0000_s1144" style="position:absolute;left:381;top:12758;width:506;height:2243;visibility:visible" filled="f" stroked="f">
              <v:textbox style="mso-next-textbox:#Rectangle 11651"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b/>
                      </w:rPr>
                      <w:t xml:space="preserve"> </w:t>
                    </w:r>
                  </w:p>
                </w:txbxContent>
              </v:textbox>
            </v:rect>
            <v:rect id="Rectangle 11652" o:spid="_x0000_s1145" style="position:absolute;left:1798;top:16629;width:9628;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" filled="f" stroked="f">
              <v:textbox style="mso-next-textbox:#Rectangle 11652"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53" o:spid="_x0000_s1146" style="position:absolute;left:9036;top:16629;width:11148;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" filled="f" stroked="f">
              <v:textbox style="mso-next-textbox:#Rectangle 11653"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39560" o:spid="_x0000_s1147" style="position:absolute;left:19708;top:16629;width:2027;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" filled="f" stroked="f">
              <v:textbox style="mso-next-textbox:#Rectangle 139560"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39559" o:spid="_x0000_s1148" style="position:absolute;left:17422;top:16629;width:3041;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" filled="f" stroked="f">
              <v:textbox style="mso-next-textbox:#Rectangle 139559"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400</w:t>
                    </w:r>
                  </w:p>
                </w:txbxContent>
              </v:textbox>
            </v:rect>
            <v:rect id="Rectangle 11655" o:spid="_x0000_s1149" style="position:absolute;left:21232;top:16629;width:1520;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" filled="f" stroked="f">
              <v:textbox style="mso-next-textbox:#Rectangle 11655"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39562" o:spid="_x0000_s1150" style="position:absolute;left:24661;top:16629;width:507;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" filled="f" stroked="f">
              <v:textbox style="mso-next-textbox:#Rectangle 139562"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39561" o:spid="_x0000_s1151" style="position:absolute;left:22375;top:16629;width:3041;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" filled="f" stroked="f">
              <v:textbox style="mso-next-textbox:#Rectangle 139561"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300</w:t>
                    </w:r>
                  </w:p>
                </w:txbxContent>
              </v:textbox>
            </v:rect>
            <v:rect id="Rectangle 11657" o:spid="_x0000_s1152" style="position:absolute;left:25042;top:16629;width:2534;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" filled="f" stroked="f">
              <v:textbox style="mso-next-textbox:#Rectangle 11657"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39564" o:spid="_x0000_s1153" style="position:absolute;left:29233;top:16629;width:3547;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" filled="f" stroked="f">
              <v:textbox style="mso-next-textbox:#Rectangle 139564"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39563" o:spid="_x0000_s1154" style="position:absolute;left:26947;top:16629;width:3041;height:2243;visibility:visible" filled="f" stroked="f">
              <v:textbox style="mso-next-textbox:#Rectangle 139563"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200</w:t>
                    </w:r>
                  </w:p>
                </w:txbxContent>
              </v:textbox>
            </v:rect>
            <v:rect id="Rectangle 11659" o:spid="_x0000_s1155" style="position:absolute;left:31903;top:16629;width:506;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" filled="f" stroked="f">
              <v:textbox style="mso-next-textbox:#Rectangle 11659"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60" o:spid="_x0000_s1156" style="position:absolute;left:32284;top:16629;width:3040;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" filled="f" stroked="f">
              <v:textbox style="mso-next-textbox:#Rectangle 11660"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100</w:t>
                    </w:r>
                  </w:p>
                </w:txbxContent>
              </v:textbox>
            </v:rect>
            <v:rect id="Rectangle 11661" o:spid="_x0000_s1157" style="position:absolute;left:34570;top:16629;width:1520;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" filled="f" stroked="f">
              <v:textbox style="mso-next-textbox:#Rectangle 11661"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62" o:spid="_x0000_s1158" style="position:absolute;left:35713;top:16629;width:506;height:2243;visibility:visible" filled="f" stroked="f">
              <v:textbox style="mso-next-textbox:#Rectangle 11662"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63" o:spid="_x0000_s1159" style="position:absolute;left:36094;top:16629;width:506;height:2243;visibility:visible" filled="f" stroked="f">
              <v:textbox style="mso-next-textbox:#Rectangle 11663"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64" o:spid="_x0000_s1160" style="position:absolute;left:36475;top:16629;width:506;height:2243;visibility:visible" filled="f" stroked="f">
              <v:textbox style="mso-next-textbox:#Rectangle 11664"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65" o:spid="_x0000_s1161" style="position:absolute;left:36856;top:16629;width:1520;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" filled="f" stroked="f">
              <v:textbox style="mso-next-textbox:#Rectangle 11665"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39566" o:spid="_x0000_s1162" style="position:absolute;left:38761;top:16629;width:1520;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" filled="f" stroked="f">
              <v:textbox style="mso-next-textbox:#Rectangle 139566"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39565" o:spid="_x0000_s1163" style="position:absolute;left:37999;top:16629;width:1013;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" filled="f" stroked="f">
              <v:textbox style="mso-next-textbox:#Rectangle 139565"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0</w:t>
                    </w:r>
                  </w:p>
                </w:txbxContent>
              </v:textbox>
            </v:rect>
            <v:rect id="Rectangle 11667" o:spid="_x0000_s1164" style="position:absolute;left:39904;top:16629;width:2533;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" filled="f" stroked="f">
              <v:textbox style="mso-next-textbox:#Rectangle 11667"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39568" o:spid="_x0000_s1165" style="position:absolute;left:44095;top:16629;width:14188;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" filled="f" stroked="f">
              <v:textbox style="mso-next-textbox:#Rectangle 139568"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200      300   </w:t>
                    </w:r>
                  </w:p>
                </w:txbxContent>
              </v:textbox>
            </v:rect>
            <v:rect id="Rectangle 139567" o:spid="_x0000_s1166" style="position:absolute;left:41809;top:16629;width:3040;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" filled="f" stroked="f">
              <v:textbox style="mso-next-textbox:#Rectangle 139567"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100</w:t>
                    </w:r>
                  </w:p>
                </w:txbxContent>
              </v:textbox>
            </v:rect>
            <v:rect id="Rectangle 11669" o:spid="_x0000_s1167" style="position:absolute;left:54766;top:16629;width:1014;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" filled="f" stroked="f">
              <v:textbox style="mso-next-textbox:#Rectangle 11669"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rect id="Rectangle 11670" o:spid="_x0000_s1168" style="position:absolute;left:55528;top:16629;width:3041;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" filled="f" stroked="f">
              <v:textbox style="mso-next-textbox:#Rectangle 11670"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400</w:t>
                    </w:r>
                  </w:p>
                </w:txbxContent>
              </v:textbox>
            </v:rect>
            <v:rect id="Rectangle 11671" o:spid="_x0000_s1169" style="position:absolute;left:57814;top:16629;width:507;height:224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" filled="f" stroked="f">
              <v:textbox style="mso-next-textbox:#Rectangle 11671" inset="0,0,0,0">
                <w:txbxContent>
                  <w:p w:rsidR="00ED12E0" w:rsidRPr="00664043" w:rsidRDefault="00ED12E0" w:rsidP="002C1557">
                    <w:pPr>
                      <w:spacing w:line="256" w:lineRule="auto"/>
                      <w:rPr>
                        <w:rFonts w:asciiTheme="majorBidi" w:hAnsiTheme="majorBidi" w:cstheme="majorBidi"/>
                      </w:rPr>
                    </w:pPr>
                    <w:r w:rsidRPr="00664043">
                      <w:rPr>
                        <w:rFonts w:asciiTheme="majorBidi" w:hAnsiTheme="majorBidi" w:cstheme="majorBidi"/>
                      </w:rPr>
                      <w:t xml:space="preserve"> </w:t>
                    </w:r>
                  </w:p>
                </w:txbxContent>
              </v:textbox>
            </v:rect>
            <v:shape id="Shape 11729" o:spid="_x0000_s1170" style="position:absolute;left:19393;top:1949;width:39110;height:13233;visibility:visible" coordsize="3910965,132334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" adj="0,,0" path="m,1323340r3910965,l3910965,,,,,1323340xe" filled="f">
              <v:stroke miterlimit="83231f" joinstyle="miter" endcap="round"/>
              <v:formulas/>
              <v:path arrowok="t" o:connecttype="custom" o:connectlocs="0,13233;39110,13233;39110,0;0,0;0,13233" o:connectangles="0,0,0,0,0" textboxrect="0,0,3910965,1323340"/>
            </v:shape>
            <v:shape id="Shape 11730" o:spid="_x0000_s1171" style="position:absolute;left:44006;top:15176;width:0;height:1556;visibility:visible" coordsize="0,15557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" adj="0,,0" path="m,l,155575e" filled="f">
              <v:stroke joinstyle="round" endcap="round"/>
              <v:formulas/>
              <v:path arrowok="t" o:connecttype="custom" o:connectlocs="0,0;0,1556" o:connectangles="0,0" textboxrect="0,0,0,155575"/>
            </v:shape>
            <v:shape id="Shape 11731" o:spid="_x0000_s1172" style="position:absolute;left:28347;top:15182;width:0;height:1556;visibility:visible" coordsize="0,15557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" adj="0,,0" path="m,l,155575e" filled="f">
              <v:stroke joinstyle="round" endcap="round"/>
              <v:formulas/>
              <v:path arrowok="t" o:connecttype="custom" o:connectlocs="0,0;0,1556" o:connectangles="0,0" textboxrect="0,0,0,155575"/>
            </v:shape>
            <v:shape id="Shape 11732" o:spid="_x0000_s1173" style="position:absolute;left:23571;top:15182;width:0;height:1556;visibility:visible" coordsize="0,15557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" adj="0,,0" path="m,l,155575e" filled="f">
              <v:stroke joinstyle="round" endcap="round"/>
              <v:formulas/>
              <v:path arrowok="t" o:connecttype="custom" o:connectlocs="0,0;0,1556" o:connectangles="0,0" textboxrect="0,0,0,155575"/>
            </v:shape>
            <v:shape id="Shape 11733" o:spid="_x0000_s1174" style="position:absolute;left:34182;top:15182;width:0;height:1556;visibility:visible" coordsize="0,15557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" adj="0,,0" path="m,l,155575e" filled="f">
              <v:stroke joinstyle="round" endcap="round"/>
              <v:formulas/>
              <v:path arrowok="t" o:connecttype="custom" o:connectlocs="0,0;0,1556" o:connectangles="0,0" textboxrect="0,0,0,155575"/>
            </v:shape>
            <v:shape id="Shape 11734" o:spid="_x0000_s1175" style="position:absolute;left:19393;top:15182;width:0;height:1556;visibility:visible" coordsize="0,155575" o:spt="100" adj="0,,0" path="m,l,155575e" filled="f">
              <v:stroke joinstyle="round" endcap="round"/>
              <v:formulas/>
              <v:path arrowok="t" o:connecttype="custom" o:connectlocs="0,0;0,1556" o:connectangles="0,0" textboxrect="0,0,0,155575"/>
            </v:shape>
            <v:shape id="Shape 11735" o:spid="_x0000_s1176" style="position:absolute;left:39148;top:15157;width:6;height:1556;visibility:visible" coordsize="635,15557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" adj="0,,0" path="m,l635,155575e" filled="f">
              <v:stroke joinstyle="round" endcap="round"/>
              <v:formulas/>
              <v:path arrowok="t" o:connecttype="custom" o:connectlocs="0,0;6,1556" o:connectangles="0,0" textboxrect="0,0,635,155575"/>
            </v:shape>
            <v:shape id="Shape 11736" o:spid="_x0000_s1177" style="position:absolute;left:49549;top:15182;width:0;height:1562;visibility:visible" coordsize="0,15621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" adj="0,,0" path="m,l,156210e" filled="f">
              <v:stroke joinstyle="round" endcap="round"/>
              <v:formulas/>
              <v:path arrowok="t" o:connecttype="custom" o:connectlocs="0,0;0,1562" o:connectangles="0,0" textboxrect="0,0,0,156210"/>
            </v:shape>
            <v:shape id="Shape 11737" o:spid="_x0000_s1178" style="position:absolute;left:53918;top:15176;width:0;height:1556;visibility:visible" coordsize="0,15557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" adj="0,,0" path="m,l,155575e" filled="f">
              <v:stroke joinstyle="round" endcap="round"/>
              <v:formulas/>
              <v:path arrowok="t" o:connecttype="custom" o:connectlocs="0,0;0,1556" o:connectangles="0,0" textboxrect="0,0,0,155575"/>
            </v:shape>
            <v:shape id="Shape 11738" o:spid="_x0000_s1179" style="position:absolute;left:58503;top:15157;width:0;height:2127;visibility:visible" coordsize="0,21272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" adj="0,,0" path="m,l,212725e" filled="f">
              <v:stroke joinstyle="round" endcap="round"/>
              <v:formulas/>
              <v:path arrowok="t" o:connecttype="custom" o:connectlocs="0,0;0,2127" o:connectangles="0,0" textboxrect="0,0,0,212725"/>
            </v:shape>
            <v:rect id="Rectangle 11741" o:spid="_x0000_s1180" style="position:absolute;left:3139;top:3585;width:421;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" filled="f" stroked="f">
              <v:textbox style="mso-next-textbox:#Rectangle 11741" inset="0,0,0,0">
                <w:txbxContent>
                  <w:p w:rsidR="00ED12E0" w:rsidRPr="00664043" w:rsidRDefault="00ED12E0" w:rsidP="002C1557">
                    <w:pPr>
                      <w:spacing w:line="256" w:lineRule="auto"/>
                      <w:rPr>
                        <w:rFonts w:asciiTheme="majorBidi" w:hAnsiTheme="majorBidi" w:cstheme="majorBidi"/>
                      </w:rPr>
                    </w:pPr>
                    <w:r w:rsidRPr="00664043">
                      <w:rPr>
                        <w:rFonts w:asciiTheme="majorBidi" w:eastAsia="Calibri" w:hAnsiTheme="majorBidi" w:cstheme="majorBidi"/>
                      </w:rPr>
                      <w:t xml:space="preserve"> </w:t>
                    </w:r>
                  </w:p>
                </w:txbxContent>
              </v:textbox>
            </v:rect>
            <v:rect id="Rectangle 11742" o:spid="_x0000_s1181" style="position:absolute;left:3139;top:3279;width:16729;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" filled="f" stroked="f">
              <v:textbox style="mso-next-textbox:#Rectangle 11742" inset="0,0,0,0">
                <w:txbxContent>
                  <w:p w:rsidR="00ED12E0" w:rsidRPr="00664043" w:rsidRDefault="00ED12E0" w:rsidP="002C1557">
                    <w:pPr>
                      <w:spacing w:line="256" w:lineRule="auto"/>
                      <w:rPr>
                        <w:rFonts w:asciiTheme="majorBidi" w:hAnsiTheme="majorBidi" w:cstheme="majorBidi"/>
                      </w:rPr>
                    </w:pPr>
                    <w:r w:rsidRPr="00664043">
                      <w:rPr>
                        <w:rFonts w:asciiTheme="majorBidi" w:eastAsia="Calibri" w:hAnsiTheme="majorBidi" w:cstheme="majorBidi"/>
                      </w:rPr>
                      <w:t xml:space="preserve">Confidentialité des      </w:t>
                    </w:r>
                  </w:p>
                </w:txbxContent>
              </v:textbox>
            </v:rect>
            <v:rect id="Rectangle 11743" o:spid="_x0000_s1182" style="position:absolute;left:3139;top:5566;width:8166;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" filled="f" stroked="f">
              <v:textbox style="mso-next-textbox:#Rectangle 11743" inset="0,0,0,0">
                <w:txbxContent>
                  <w:p w:rsidR="00ED12E0" w:rsidRPr="00664043" w:rsidRDefault="00ED12E0" w:rsidP="002C1557">
                    <w:pPr>
                      <w:spacing w:line="256" w:lineRule="auto"/>
                      <w:rPr>
                        <w:rFonts w:asciiTheme="majorBidi" w:hAnsiTheme="majorBidi" w:cstheme="majorBidi"/>
                      </w:rPr>
                    </w:pPr>
                    <w:r w:rsidRPr="00664043">
                      <w:rPr>
                        <w:rFonts w:asciiTheme="majorBidi" w:eastAsia="Calibri" w:hAnsiTheme="majorBidi" w:cstheme="majorBidi"/>
                      </w:rPr>
                      <w:t>Opérations</w:t>
                    </w:r>
                  </w:p>
                </w:txbxContent>
              </v:textbox>
            </v:rect>
            <v:rect id="Rectangle 11744" o:spid="_x0000_s1183" style="position:absolute;left:9265;top:5566;width:421;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" filled="f" stroked="f">
              <v:textbox style="mso-next-textbox:#Rectangle 11744" inset="0,0,0,0">
                <w:txbxContent>
                  <w:p w:rsidR="00ED12E0" w:rsidRPr="00664043" w:rsidRDefault="00ED12E0" w:rsidP="002C1557">
                    <w:pPr>
                      <w:spacing w:line="256" w:lineRule="auto"/>
                      <w:rPr>
                        <w:rFonts w:asciiTheme="majorBidi" w:hAnsiTheme="majorBidi" w:cstheme="majorBidi"/>
                      </w:rPr>
                    </w:pPr>
                    <w:r w:rsidRPr="00664043">
                      <w:rPr>
                        <w:rFonts w:asciiTheme="majorBidi" w:eastAsia="Calibri" w:hAnsiTheme="majorBidi" w:cstheme="majorBidi"/>
                      </w:rPr>
                      <w:t xml:space="preserve"> </w:t>
                    </w:r>
                  </w:p>
                </w:txbxContent>
              </v:textbox>
            </v:rect>
            <v:rect id="Rectangle 11745" o:spid="_x0000_s1184" style="position:absolute;left:3139;top:8797;width:847;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" filled="f" stroked="f">
              <v:textbox style="mso-next-textbox:#Rectangle 11745" inset="0,0,0,0">
                <w:txbxContent>
                  <w:p w:rsidR="00ED12E0" w:rsidRPr="00664043" w:rsidRDefault="00ED12E0" w:rsidP="002C1557">
                    <w:pPr>
                      <w:spacing w:line="256" w:lineRule="auto"/>
                      <w:rPr>
                        <w:rFonts w:asciiTheme="majorBidi" w:hAnsiTheme="majorBidi" w:cstheme="majorBidi"/>
                      </w:rPr>
                    </w:pPr>
                    <w:r w:rsidRPr="00664043">
                      <w:rPr>
                        <w:rFonts w:asciiTheme="majorBidi" w:eastAsia="Calibri" w:hAnsiTheme="majorBidi" w:cstheme="majorBidi"/>
                      </w:rPr>
                      <w:t xml:space="preserve">  </w:t>
                    </w:r>
                  </w:p>
                </w:txbxContent>
              </v:textbox>
            </v:rect>
            <v:rect id="Rectangle 11746" o:spid="_x0000_s1185" style="position:absolute;left:3779;top:8797;width:18034;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" filled="f" stroked="f">
              <v:textbox style="mso-next-textbox:#Rectangle 11746" inset="0,0,0,0">
                <w:txbxContent>
                  <w:p w:rsidR="00ED12E0" w:rsidRPr="00664043" w:rsidRDefault="00ED12E0" w:rsidP="002C1557">
                    <w:pPr>
                      <w:spacing w:line="256" w:lineRule="auto"/>
                      <w:rPr>
                        <w:rFonts w:asciiTheme="majorBidi" w:hAnsiTheme="majorBidi" w:cstheme="majorBidi"/>
                      </w:rPr>
                    </w:pPr>
                    <w:r w:rsidRPr="00664043">
                      <w:rPr>
                        <w:rFonts w:asciiTheme="majorBidi" w:eastAsia="Calibri" w:hAnsiTheme="majorBidi" w:cstheme="majorBidi"/>
                      </w:rPr>
                      <w:t>Disponibilité de l’argent</w:t>
                    </w:r>
                  </w:p>
                </w:txbxContent>
              </v:textbox>
            </v:rect>
            <v:rect id="Rectangle 11747" o:spid="_x0000_s1186" style="position:absolute;left:17331;top:8797;width:421;height:1899;visibility:visible" filled="f" stroked="f">
              <v:textbox style="mso-next-textbox:#Rectangle 11747" inset="0,0,0,0">
                <w:txbxContent>
                  <w:p w:rsidR="00ED12E0" w:rsidRPr="00664043" w:rsidRDefault="00ED12E0" w:rsidP="002C1557">
                    <w:pPr>
                      <w:spacing w:line="256" w:lineRule="auto"/>
                      <w:rPr>
                        <w:rFonts w:asciiTheme="majorBidi" w:hAnsiTheme="majorBidi" w:cstheme="majorBidi"/>
                      </w:rPr>
                    </w:pPr>
                    <w:r w:rsidRPr="00664043">
                      <w:rPr>
                        <w:rFonts w:asciiTheme="majorBidi" w:eastAsia="Calibri" w:hAnsiTheme="majorBidi" w:cstheme="majorBidi"/>
                      </w:rPr>
                      <w:t xml:space="preserve"> </w:t>
                    </w:r>
                  </w:p>
                </w:txbxContent>
              </v:textbox>
            </v:rect>
            <v:rect id="Rectangle 11748" o:spid="_x0000_s1187" style="position:absolute;left:3139;top:12043;width:847;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" filled="f" stroked="f">
              <v:textbox style="mso-next-textbox:#Rectangle 11748" inset="0,0,0,0">
                <w:txbxContent>
                  <w:p w:rsidR="00ED12E0" w:rsidRPr="00664043" w:rsidRDefault="00ED12E0" w:rsidP="002C1557">
                    <w:pPr>
                      <w:spacing w:line="256" w:lineRule="auto"/>
                      <w:rPr>
                        <w:rFonts w:asciiTheme="majorBidi" w:hAnsiTheme="majorBidi" w:cstheme="majorBidi"/>
                      </w:rPr>
                    </w:pPr>
                    <w:r w:rsidRPr="00664043">
                      <w:rPr>
                        <w:rFonts w:asciiTheme="majorBidi" w:eastAsia="Calibri" w:hAnsiTheme="majorBidi" w:cstheme="majorBidi"/>
                      </w:rPr>
                      <w:t xml:space="preserve">  </w:t>
                    </w:r>
                  </w:p>
                </w:txbxContent>
              </v:textbox>
            </v:rect>
            <v:rect id="Rectangle 11749" o:spid="_x0000_s1188" style="position:absolute;left:3779;top:12043;width:13694;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" filled="f" stroked="f">
              <v:textbox style="mso-next-textbox:#Rectangle 11749" inset="0,0,0,0">
                <w:txbxContent>
                  <w:p w:rsidR="00ED12E0" w:rsidRPr="00664043" w:rsidRDefault="00ED12E0" w:rsidP="002C1557">
                    <w:pPr>
                      <w:spacing w:line="256" w:lineRule="auto"/>
                      <w:rPr>
                        <w:rFonts w:asciiTheme="majorBidi" w:hAnsiTheme="majorBidi" w:cstheme="majorBidi"/>
                      </w:rPr>
                    </w:pPr>
                    <w:r w:rsidRPr="00664043">
                      <w:rPr>
                        <w:rFonts w:asciiTheme="majorBidi" w:eastAsia="Calibri" w:hAnsiTheme="majorBidi" w:cstheme="majorBidi"/>
                      </w:rPr>
                      <w:t>Accueil au guichet</w:t>
                    </w:r>
                  </w:p>
                </w:txbxContent>
              </v:textbox>
            </v:rect>
            <v:rect id="Rectangle 11750" o:spid="_x0000_s1189" style="position:absolute;left:14069;top:12043;width:422;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" filled="f" stroked="f">
              <v:textbox style="mso-next-textbox:#Rectangle 11750" inset="0,0,0,0">
                <w:txbxContent>
                  <w:p w:rsidR="00ED12E0" w:rsidRPr="00664043" w:rsidRDefault="00ED12E0" w:rsidP="002C1557">
                    <w:pPr>
                      <w:spacing w:line="256" w:lineRule="auto"/>
                      <w:rPr>
                        <w:rFonts w:asciiTheme="majorBidi" w:hAnsiTheme="majorBidi" w:cstheme="majorBidi"/>
                      </w:rPr>
                    </w:pPr>
                    <w:r w:rsidRPr="00664043">
                      <w:rPr>
                        <w:rFonts w:asciiTheme="majorBidi" w:eastAsia="Calibri" w:hAnsiTheme="majorBidi" w:cstheme="majorBidi"/>
                      </w:rPr>
                      <w:t xml:space="preserve"> </w:t>
                    </w:r>
                  </w:p>
                </w:txbxContent>
              </v:textbox>
            </v:rect>
            <v:shape id="Shape 11751" o:spid="_x0000_s1190" style="position:absolute;left:39148;top:1949;width:0;height:13227;visibility:visible" coordsize="0,132270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" adj="0,,0" path="m,l,1322705e" filled="f">
              <v:stroke joinstyle="round" endcap="round"/>
              <v:formulas/>
              <v:path arrowok="t" o:connecttype="custom" o:connectlocs="0,0;0,13227" o:connectangles="0,0" textboxrect="0,0,0,1322705"/>
            </v:shape>
            <v:shape id="Shape 11752" o:spid="_x0000_s1191" style="position:absolute;left:38069;top:10007;width:2044;height:0;visibility:visible" coordsize="204470,0" o:spt="100" adj="0,,0" path="m204470,l,e" filled="f">
              <v:stroke joinstyle="round" endcap="round"/>
              <v:formulas/>
              <v:path arrowok="t" o:connecttype="custom" o:connectlocs="2044,0;0,0" o:connectangles="0,0" textboxrect="0,0,204470,0"/>
            </v:shape>
            <v:shape id="Shape 11753" o:spid="_x0000_s1192" style="position:absolute;left:38075;top:5340;width:2045;height:0;visibility:visible" coordsize="20447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" adj="0,,0" path="m204470,l,e" filled="f">
              <v:stroke joinstyle="round" endcap="round"/>
              <v:formulas/>
              <v:path arrowok="t" o:connecttype="custom" o:connectlocs="2045,0;0,0" o:connectangles="0,0" textboxrect="0,0,204470,0"/>
            </v:shape>
            <v:shape id="Shape 171385" o:spid="_x0000_s1193" style="position:absolute;left:39142;top:10947;width:14776;height:908;visibility:visible" coordsize="1477645,9080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" adj="0,,0" path="m,l1477645,r,90805l,90805,,e" fillcolor="#92d050" stroked="f" strokeweight="0">
              <v:stroke joinstyle="round" endcap="round"/>
              <v:formulas/>
              <v:path arrowok="t" o:connecttype="custom" o:connectlocs="0,0;14776,0;14776,908;0,908;0,0" o:connectangles="0,0,0,0,0" textboxrect="0,0,1477645,90805"/>
            </v:shape>
            <v:shape id="Shape 11755" o:spid="_x0000_s1194" style="position:absolute;left:39142;top:10947;width:14776;height:908;visibility:visible" coordsize="1477645,9080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" adj="0,,0" path="m,90805r1477645,l1477645,,,,,90805xe" filled="f">
              <v:stroke miterlimit="66585f" joinstyle="miter" endcap="round"/>
              <v:formulas/>
              <v:path arrowok="t" o:connecttype="custom" o:connectlocs="0,908;14776,908;14776,0;0,0;0,908" o:connectangles="0,0,0,0,0" textboxrect="0,0,1477645,90805"/>
            </v:shape>
            <v:shape id="Shape 171386" o:spid="_x0000_s1195" style="position:absolute;left:34182;top:13087;width:4966;height:908;visibility:visible" coordsize="496570,9080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" adj="0,,0" path="m,l496570,r,90805l,90805,,e" fillcolor="red" stroked="f" strokeweight="0">
              <v:stroke miterlimit="66585f" joinstyle="miter" endcap="round"/>
              <v:formulas/>
              <v:path arrowok="t" o:connecttype="custom" o:connectlocs="0,0;4966,0;4966,908;0,908;0,0" o:connectangles="0,0,0,0,0" textboxrect="0,0,496570,90805"/>
            </v:shape>
            <v:shape id="Shape 11757" o:spid="_x0000_s1196" style="position:absolute;left:34182;top:13087;width:4966;height:908;visibility:visible" coordsize="496570,90805" o:spt="100" adj="0,,0" path="m,90805r496570,l496570,,,,,90805xe" filled="f">
              <v:stroke miterlimit="66585f" joinstyle="miter" endcap="round"/>
              <v:formulas/>
              <v:path arrowok="t" o:connecttype="custom" o:connectlocs="0,908;4966,908;4966,0;0,0;0,908" o:connectangles="0,0,0,0,0" textboxrect="0,0,496570,90805"/>
            </v:shape>
            <v:shape id="Shape 171387" o:spid="_x0000_s1197" style="position:absolute;left:23571;top:7969;width:15571;height:908;visibility:visible" coordsize="1557020,90805" o:spt="100" adj="0,,0" path="m,l1557020,r,90805l,90805,,e" fillcolor="red" stroked="f" strokeweight="0">
              <v:stroke miterlimit="66585f" joinstyle="miter" endcap="round"/>
              <v:formulas/>
              <v:path arrowok="t" o:connecttype="custom" o:connectlocs="0,0;15571,0;15571,908;0,908;0,0" o:connectangles="0,0,0,0,0" textboxrect="0,0,1557020,90805"/>
            </v:shape>
            <v:shape id="Shape 11759" o:spid="_x0000_s1198" style="position:absolute;left:23571;top:7969;width:15571;height:908;visibility:visible" coordsize="1557020,90805" o:spt="100" adj="0,,0" path="m,90805r1557020,l1557020,,,,,90805xe" filled="f">
              <v:stroke miterlimit="66585f" joinstyle="miter" endcap="round"/>
              <v:formulas/>
              <v:path arrowok="t" o:connecttype="custom" o:connectlocs="0,908;15571,908;15571,0;0,0;0,908" o:connectangles="0,0,0,0,0" textboxrect="0,0,1557020,90805"/>
            </v:shape>
            <v:shape id="Shape 171388" o:spid="_x0000_s1199" style="position:absolute;left:39148;top:6019;width:3302;height:1131;visibility:visible" coordsize="330200,113030" o:spt="100" adj="0,,0" path="m,l330200,r,113030l,113030,,e" fillcolor="#92d050" stroked="f" strokeweight="0">
              <v:stroke miterlimit="66585f" joinstyle="miter" endcap="round"/>
              <v:formulas/>
              <v:path arrowok="t" o:connecttype="custom" o:connectlocs="0,0;3302,0;3302,1131;0,1131;0,0" o:connectangles="0,0,0,0,0" textboxrect="0,0,330200,113030"/>
            </v:shape>
            <v:shape id="Shape 11761" o:spid="_x0000_s1200" style="position:absolute;left:39148;top:6019;width:3302;height:1131;visibility:visible" coordsize="330200,1130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" adj="0,,0" path="m,113030r330200,l330200,,,,,113030xe" filled="f">
              <v:stroke miterlimit="66585f" joinstyle="miter" endcap="round"/>
              <v:formulas/>
              <v:path arrowok="t" o:connecttype="custom" o:connectlocs="0,1131;3302,1131;3302,0;0,0;0,1131" o:connectangles="0,0,0,0,0" textboxrect="0,0,330200,113030"/>
            </v:shape>
            <v:shape id="Shape 171389" o:spid="_x0000_s1201" style="position:absolute;left:35846;top:3714;width:3302;height:1131;visibility:visible" coordsize="330200,1130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" adj="0,,0" path="m,l330200,r,113030l,113030,,e" fillcolor="red" stroked="f" strokeweight="0">
              <v:stroke miterlimit="66585f" joinstyle="miter" endcap="round"/>
              <v:formulas/>
              <v:path arrowok="t" o:connecttype="custom" o:connectlocs="0,0;3302,0;3302,1131;0,1131;0,0" o:connectangles="0,0,0,0,0" textboxrect="0,0,330200,113030"/>
            </v:shape>
            <v:shape id="Shape 11763" o:spid="_x0000_s1202" style="position:absolute;left:35846;top:3714;width:3302;height:1131;visibility:visible" coordsize="330200,113030" o:spt="100" adj="0,,0" path="m,113030r330200,l330200,,,,,113030xe" filled="f">
              <v:stroke miterlimit="66585f" joinstyle="miter" endcap="round"/>
              <v:formulas/>
              <v:path arrowok="t" o:connecttype="custom" o:connectlocs="0,1131;3302,1131;3302,0;0,0;0,1131" o:connectangles="0,0,0,0,0" textboxrect="0,0,330200,113030"/>
            </v:shape>
            <v:shape id="Shape 171390" o:spid="_x0000_s1203" style="position:absolute;left:39148;top:2806;width:2343;height:908;visibility:visible" coordsize="234315,90805" o:spt="100" adj="0,,0" path="m,l234315,r,90805l,90805,,e" fillcolor="#92d050" stroked="f" strokeweight="0">
              <v:stroke miterlimit="66585f" joinstyle="miter" endcap="round"/>
              <v:formulas/>
              <v:path arrowok="t" o:connecttype="custom" o:connectlocs="0,0;2343,0;2343,908;0,908;0,0" o:connectangles="0,0,0,0,0" textboxrect="0,0,234315,90805"/>
            </v:shape>
            <v:shape id="Shape 11765" o:spid="_x0000_s1204" style="position:absolute;left:39148;top:2806;width:2343;height:908;visibility:visible" coordsize="234315,90805"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" adj="0,,0" path="m,90805r234315,l234315,,,,,90805xe" filled="f">
              <v:stroke miterlimit="66585f" joinstyle="miter" endcap="round"/>
              <v:formulas/>
              <v:path arrowok="t" o:connecttype="custom" o:connectlocs="0,908;2343,908;2343,0;0,0;0,908" o:connectangles="0,0,0,0,0" textboxrect="0,0,234315,90805"/>
            </v:shape>
            <v:shape id="Shape 11766" o:spid="_x0000_s1205" style="position:absolute;left:40050;width:17672;height:762;visibility:visible" coordsize="1767205,762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" adj="0,,0" path="m1691005,r76200,38100l1691005,76200r,-31750l6350,44450c2794,44450,,41656,,38100,,34544,2794,31750,6350,31750r1684655,l1691005,xe" fillcolor="black" stroked="f" strokeweight="0">
              <v:stroke miterlimit="66585f" joinstyle="miter" endcap="round"/>
              <v:formulas/>
              <v:path arrowok="t" o:connecttype="custom" o:connectlocs="16910,0;17672,381;16910,762;16910,445;63,445;0,381;63,318;16910,318;16910,0" o:connectangles="0,0,0,0,0,0,0,0,0" textboxrect="0,0,1767205,76200"/>
            </v:shape>
            <v:shape id="Shape 11767" o:spid="_x0000_s1206" style="position:absolute;left:18523;width:18739;height:762;visibility:visible" coordsize="1873885,76200" o:spt="100" adj="0,,0" path="m76200,r,31750l1867535,31750v3556,,6350,2794,6350,6350c1873885,41656,1871091,44450,1867535,44450r-1791335,l76200,76200,,38100,76200,xe" fillcolor="black" stroked="f" strokeweight="0">
              <v:stroke miterlimit="66585f" joinstyle="miter" endcap="round"/>
              <v:formulas/>
              <v:path arrowok="t" o:connecttype="custom" o:connectlocs="762,0;762,318;18675,318;18739,381;18675,445;762,445;762,762;0,381;762,0" o:connectangles="0,0,0,0,0,0,0,0,0" textboxrect="0,0,1873885,76200"/>
            </v:shape>
            <w10:wrap type="none"/>
            <w10:anchorlock/>
          </v:group>
        </w:pict>
      </w:r>
    </w:p>
    <w:p w:rsidR="002C1557" w:rsidRPr="002032D5" w:rsidRDefault="002C1557" w:rsidP="002C1557">
      <w:pPr>
        <w:spacing w:after="143" w:line="256" w:lineRule="auto"/>
        <w:ind w:left="283" w:right="567"/>
        <w:jc w:val="both"/>
        <w:rPr>
          <w:rFonts w:ascii="Times New Roman" w:hAnsi="Times New Roman" w:cs="Times New Roman"/>
        </w:rPr>
      </w:pPr>
      <w:r w:rsidRPr="002032D5">
        <w:rPr>
          <w:rFonts w:ascii="Times New Roman" w:hAnsi="Times New Roman" w:cs="Times New Roman"/>
          <w:b/>
        </w:rPr>
        <w:t xml:space="preserve"> </w:t>
      </w:r>
    </w:p>
    <w:p w:rsidR="002C1557" w:rsidRPr="002032D5" w:rsidRDefault="002C1557" w:rsidP="002C1557">
      <w:pPr>
        <w:ind w:left="293" w:right="567"/>
        <w:jc w:val="both"/>
        <w:rPr>
          <w:rFonts w:ascii="Times New Roman" w:hAnsi="Times New Roman" w:cs="Times New Roman"/>
          <w:sz w:val="24"/>
          <w:szCs w:val="24"/>
        </w:rPr>
      </w:pPr>
      <w:r w:rsidRPr="002032D5">
        <w:rPr>
          <w:rFonts w:ascii="Times New Roman" w:hAnsi="Times New Roman" w:cs="Times New Roman"/>
          <w:b/>
          <w:sz w:val="24"/>
          <w:szCs w:val="24"/>
        </w:rPr>
        <w:t xml:space="preserve">               </w:t>
      </w:r>
      <w:r w:rsidR="006C6CA0">
        <w:rPr>
          <w:rFonts w:ascii="Times New Roman" w:hAnsi="Times New Roman" w:cs="Times New Roman"/>
          <w:b/>
          <w:sz w:val="24"/>
          <w:szCs w:val="24"/>
        </w:rPr>
        <w:t xml:space="preserve">                       </w:t>
      </w:r>
      <w:r w:rsidRPr="002032D5">
        <w:rPr>
          <w:rFonts w:ascii="Times New Roman" w:hAnsi="Times New Roman" w:cs="Times New Roman"/>
          <w:b/>
          <w:sz w:val="24"/>
          <w:szCs w:val="24"/>
        </w:rPr>
        <w:t xml:space="preserve">  Source:</w:t>
      </w:r>
      <w:r w:rsidRPr="002032D5">
        <w:rPr>
          <w:rFonts w:ascii="Times New Roman" w:hAnsi="Times New Roman" w:cs="Times New Roman"/>
          <w:sz w:val="24"/>
          <w:szCs w:val="24"/>
          <w:vertAlign w:val="superscript"/>
        </w:rPr>
        <w:t xml:space="preserve"> </w:t>
      </w:r>
      <w:r w:rsidRPr="002032D5">
        <w:rPr>
          <w:rFonts w:ascii="Times New Roman" w:hAnsi="Times New Roman" w:cs="Times New Roman"/>
          <w:sz w:val="24"/>
          <w:szCs w:val="24"/>
        </w:rPr>
        <w:t xml:space="preserve">MAISONNAS(S), et DUFOUR (J-C) :op.cit., P232 </w:t>
      </w:r>
    </w:p>
    <w:p w:rsidR="002C1557" w:rsidRPr="002032D5" w:rsidRDefault="002C1557" w:rsidP="002C1557">
      <w:pPr>
        <w:ind w:left="293" w:right="567"/>
        <w:jc w:val="both"/>
        <w:rPr>
          <w:rFonts w:ascii="Times New Roman" w:hAnsi="Times New Roman" w:cs="Times New Roman"/>
          <w:sz w:val="24"/>
          <w:szCs w:val="24"/>
        </w:rPr>
      </w:pPr>
      <w:r w:rsidRPr="002032D5">
        <w:rPr>
          <w:rFonts w:ascii="Times New Roman" w:hAnsi="Times New Roman" w:cs="Times New Roman"/>
          <w:sz w:val="24"/>
          <w:szCs w:val="24"/>
        </w:rPr>
        <w:t xml:space="preserve">Dans cet exemple, il convient pour la banque: </w:t>
      </w:r>
    </w:p>
    <w:p w:rsidR="002C1557" w:rsidRPr="002032D5" w:rsidRDefault="002C1557" w:rsidP="00664043">
      <w:pPr>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664043">
        <w:rPr>
          <w:rFonts w:ascii="Times New Roman" w:hAnsi="Times New Roman" w:cs="Times New Roman"/>
          <w:sz w:val="24"/>
          <w:szCs w:val="24"/>
        </w:rPr>
        <w:t xml:space="preserve"> </w:t>
      </w:r>
      <w:r w:rsidRPr="002032D5">
        <w:rPr>
          <w:rFonts w:ascii="Times New Roman" w:hAnsi="Times New Roman" w:cs="Times New Roman"/>
          <w:sz w:val="24"/>
          <w:szCs w:val="24"/>
        </w:rPr>
        <w:t>Améliorer l'effet de réception, car il peut améliorer la qualité perçue, augmentant ainsi la satisfaction;</w:t>
      </w:r>
    </w:p>
    <w:p w:rsidR="002C1557" w:rsidRPr="002032D5" w:rsidRDefault="002C1557" w:rsidP="00664043">
      <w:pPr>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664043">
        <w:rPr>
          <w:rFonts w:ascii="Times New Roman" w:hAnsi="Times New Roman" w:cs="Times New Roman"/>
          <w:sz w:val="24"/>
          <w:szCs w:val="24"/>
        </w:rPr>
        <w:t xml:space="preserve"> </w:t>
      </w:r>
      <w:r w:rsidRPr="002032D5">
        <w:rPr>
          <w:rFonts w:ascii="Times New Roman" w:hAnsi="Times New Roman" w:cs="Times New Roman"/>
          <w:sz w:val="24"/>
          <w:szCs w:val="24"/>
        </w:rPr>
        <w:t>Maintenir la disponibilité des fonds, car si cette situation change, la qualité peut être fortement réduite;</w:t>
      </w:r>
    </w:p>
    <w:p w:rsidR="002C1557" w:rsidRPr="002032D5" w:rsidRDefault="002C1557" w:rsidP="00664043">
      <w:pPr>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664043">
        <w:rPr>
          <w:rFonts w:ascii="Times New Roman" w:hAnsi="Times New Roman" w:cs="Times New Roman"/>
          <w:sz w:val="24"/>
          <w:szCs w:val="24"/>
        </w:rPr>
        <w:t xml:space="preserve"> </w:t>
      </w:r>
      <w:r w:rsidRPr="002032D5">
        <w:rPr>
          <w:rFonts w:ascii="Times New Roman" w:hAnsi="Times New Roman" w:cs="Times New Roman"/>
          <w:sz w:val="24"/>
          <w:szCs w:val="24"/>
        </w:rPr>
        <w:t>Aucune mesure n'est prise pour la confidentialité des opérations, car la qualité ne peut être ni améliorée ni diminuée (maintenir son modèle de gestion et son organisation dans son état habituel, car la modification de la norme n'affectera pas la perception de l'opérateur. Clients.</w:t>
      </w:r>
    </w:p>
    <w:p w:rsidR="002C1557" w:rsidRPr="002032D5" w:rsidRDefault="002C1557" w:rsidP="002C1557">
      <w:pPr>
        <w:ind w:left="293" w:right="567"/>
        <w:jc w:val="both"/>
        <w:rPr>
          <w:rFonts w:ascii="Times New Roman" w:hAnsi="Times New Roman" w:cs="Times New Roman"/>
          <w:sz w:val="24"/>
          <w:szCs w:val="24"/>
        </w:rPr>
      </w:pPr>
      <w:r w:rsidRPr="002032D5">
        <w:rPr>
          <w:rFonts w:ascii="Times New Roman" w:hAnsi="Times New Roman" w:cs="Times New Roman"/>
          <w:sz w:val="24"/>
          <w:szCs w:val="24"/>
        </w:rPr>
        <w:t xml:space="preserve"> Enfin, nous pouvons voir que cette méthode peut:</w:t>
      </w:r>
    </w:p>
    <w:p w:rsidR="002C1557" w:rsidRPr="002032D5" w:rsidRDefault="002C1557" w:rsidP="00664043">
      <w:pPr>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664043">
        <w:rPr>
          <w:rFonts w:ascii="Times New Roman" w:hAnsi="Times New Roman" w:cs="Times New Roman"/>
          <w:sz w:val="24"/>
          <w:szCs w:val="24"/>
        </w:rPr>
        <w:t xml:space="preserve"> </w:t>
      </w:r>
      <w:r w:rsidRPr="002032D5">
        <w:rPr>
          <w:rFonts w:ascii="Times New Roman" w:hAnsi="Times New Roman" w:cs="Times New Roman"/>
          <w:sz w:val="24"/>
          <w:szCs w:val="24"/>
        </w:rPr>
        <w:t>Comprendre les principaux critères qui affectent la satisfaction du client;</w:t>
      </w:r>
    </w:p>
    <w:p w:rsidR="002C1557" w:rsidRPr="002032D5" w:rsidRDefault="002C1557" w:rsidP="00664043">
      <w:pPr>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664043">
        <w:rPr>
          <w:rFonts w:ascii="Times New Roman" w:hAnsi="Times New Roman" w:cs="Times New Roman"/>
          <w:sz w:val="24"/>
          <w:szCs w:val="24"/>
        </w:rPr>
        <w:t xml:space="preserve"> </w:t>
      </w:r>
      <w:r w:rsidRPr="002032D5">
        <w:rPr>
          <w:rFonts w:ascii="Times New Roman" w:hAnsi="Times New Roman" w:cs="Times New Roman"/>
          <w:sz w:val="24"/>
          <w:szCs w:val="24"/>
        </w:rPr>
        <w:t>Déterminer l'impact de ces normes sur la qualité perçue;</w:t>
      </w:r>
    </w:p>
    <w:p w:rsidR="002C1557" w:rsidRPr="002032D5" w:rsidRDefault="002C1557" w:rsidP="00664043">
      <w:pPr>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664043">
        <w:rPr>
          <w:rFonts w:ascii="Times New Roman" w:hAnsi="Times New Roman" w:cs="Times New Roman"/>
          <w:sz w:val="24"/>
          <w:szCs w:val="24"/>
        </w:rPr>
        <w:t xml:space="preserve"> </w:t>
      </w:r>
      <w:r w:rsidRPr="002032D5">
        <w:rPr>
          <w:rFonts w:ascii="Times New Roman" w:hAnsi="Times New Roman" w:cs="Times New Roman"/>
          <w:sz w:val="24"/>
          <w:szCs w:val="24"/>
        </w:rPr>
        <w:t>Définir des objectifs spécifiques pour améliorer la satisfaction (par exemple: le CIR de telles normes devrait atteindre ces niveaux dans un délai d'un an).</w:t>
      </w:r>
    </w:p>
    <w:p w:rsidR="002C1557" w:rsidRPr="002032D5" w:rsidRDefault="002C1557" w:rsidP="002C1557">
      <w:pPr>
        <w:ind w:left="293" w:right="567"/>
        <w:jc w:val="both"/>
        <w:rPr>
          <w:rFonts w:ascii="Times New Roman" w:hAnsi="Times New Roman" w:cs="Times New Roman"/>
          <w:sz w:val="24"/>
          <w:szCs w:val="24"/>
        </w:rPr>
      </w:pPr>
      <w:r w:rsidRPr="002032D5">
        <w:rPr>
          <w:rFonts w:ascii="Times New Roman" w:hAnsi="Times New Roman" w:cs="Times New Roman"/>
          <w:sz w:val="24"/>
          <w:szCs w:val="24"/>
        </w:rPr>
        <w:t>En copiant temporairement cette analyse, vous pouvez mesurer la progression et les performances des mesures prises pour améliorer la qualité. Contrairement à d'autres méthodes, SMART est tourné vers l'avenir en ce sens qu'il collecte des informations sur le comportement des consommateurs, afin de déterminer le niveau de qualité idéal qui n'a rien à voir avec les services futurs pour les services futurs.</w:t>
      </w:r>
    </w:p>
    <w:p w:rsidR="002C1557" w:rsidRPr="002032D5" w:rsidRDefault="002C1557" w:rsidP="00664043">
      <w:pPr>
        <w:ind w:left="293" w:right="567"/>
        <w:jc w:val="both"/>
        <w:rPr>
          <w:rFonts w:ascii="Times New Roman" w:hAnsi="Times New Roman" w:cs="Times New Roman"/>
          <w:sz w:val="24"/>
          <w:szCs w:val="24"/>
        </w:rPr>
      </w:pPr>
      <w:r w:rsidRPr="002032D5">
        <w:rPr>
          <w:rFonts w:ascii="Times New Roman" w:hAnsi="Times New Roman" w:cs="Times New Roman"/>
          <w:sz w:val="24"/>
          <w:szCs w:val="24"/>
        </w:rPr>
        <w:t xml:space="preserve">   Ces méthodes de mesure de la qualité de service nous permettent de savoir évaluer la qualité de service perçue par les clients et d'identifier les différents dysfonctionnements et carences dans le processus de prestation des services, même s'il existe des lacunes dans leur mise en œuvre. Ces </w:t>
      </w:r>
      <w:r w:rsidRPr="002032D5">
        <w:rPr>
          <w:rFonts w:ascii="Times New Roman" w:hAnsi="Times New Roman" w:cs="Times New Roman"/>
          <w:sz w:val="24"/>
          <w:szCs w:val="24"/>
        </w:rPr>
        <w:lastRenderedPageBreak/>
        <w:t>méthodes sont toujours efficaces, utiles et indispensables pour améliorer la qualité de service et améliorer la satis</w:t>
      </w:r>
      <w:r w:rsidR="00664043">
        <w:rPr>
          <w:rFonts w:ascii="Times New Roman" w:hAnsi="Times New Roman" w:cs="Times New Roman"/>
          <w:sz w:val="24"/>
          <w:szCs w:val="24"/>
        </w:rPr>
        <w:t>faction client.</w:t>
      </w:r>
    </w:p>
    <w:p w:rsidR="002C1557" w:rsidRPr="00BD4D64" w:rsidRDefault="002C1557" w:rsidP="002C1557">
      <w:pPr>
        <w:spacing w:after="303" w:line="264" w:lineRule="auto"/>
        <w:ind w:right="567"/>
        <w:jc w:val="both"/>
        <w:rPr>
          <w:rFonts w:ascii="Times New Roman" w:hAnsi="Times New Roman" w:cs="Times New Roman"/>
          <w:b/>
          <w:sz w:val="24"/>
          <w:szCs w:val="24"/>
        </w:rPr>
      </w:pPr>
      <w:r w:rsidRPr="00BD4D64">
        <w:rPr>
          <w:rFonts w:ascii="Times New Roman" w:hAnsi="Times New Roman" w:cs="Times New Roman"/>
          <w:b/>
          <w:sz w:val="24"/>
          <w:szCs w:val="24"/>
        </w:rPr>
        <w:t>3.2 Les outils d’analyse de la qualité de service :</w:t>
      </w:r>
    </w:p>
    <w:p w:rsidR="002C1557" w:rsidRPr="002032D5" w:rsidRDefault="00664043" w:rsidP="002C1557">
      <w:pPr>
        <w:spacing w:after="303" w:line="264"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Pour assurer la pérennité d'une entreprise, il est loin d'être suffisant de mesurer et d'évaluer la qualité des services fournis à ses clients et de déterminer que certains problèmes liés aux services peuvent affecter la qualité. Cependant, il est également nécessaire de tenter de l'améliorer. Ces problèmes peuvent améliorer la qualité perçue et apporter plus de satisfaction aux clients de l’entreprise. La résolution des problèmes de maintenance comprend l'auscultation et l'analyse des éléments internes de l'entreprise à l'aide d'outils d'analyse.</w:t>
      </w:r>
    </w:p>
    <w:p w:rsidR="002C1557" w:rsidRPr="00BD4D64" w:rsidRDefault="002C1557" w:rsidP="002C1557">
      <w:pPr>
        <w:spacing w:after="106" w:line="264" w:lineRule="auto"/>
        <w:ind w:left="370" w:right="567"/>
        <w:jc w:val="both"/>
        <w:rPr>
          <w:rFonts w:ascii="Times New Roman" w:hAnsi="Times New Roman" w:cs="Times New Roman"/>
          <w:b/>
          <w:sz w:val="24"/>
          <w:szCs w:val="24"/>
        </w:rPr>
      </w:pPr>
      <w:r w:rsidRPr="00BD4D64">
        <w:rPr>
          <w:rFonts w:ascii="Times New Roman" w:hAnsi="Times New Roman" w:cs="Times New Roman"/>
          <w:b/>
          <w:sz w:val="24"/>
          <w:szCs w:val="24"/>
        </w:rPr>
        <w:t xml:space="preserve">3.2.1 </w:t>
      </w:r>
      <w:r w:rsidRPr="00BD4D64">
        <w:rPr>
          <w:rFonts w:ascii="Times New Roman" w:eastAsia="Arial" w:hAnsi="Times New Roman" w:cs="Times New Roman"/>
          <w:b/>
          <w:sz w:val="24"/>
          <w:szCs w:val="24"/>
        </w:rPr>
        <w:t xml:space="preserve"> </w:t>
      </w:r>
      <w:r w:rsidRPr="00BD4D64">
        <w:rPr>
          <w:rFonts w:ascii="Times New Roman" w:hAnsi="Times New Roman" w:cs="Times New Roman"/>
          <w:b/>
          <w:sz w:val="24"/>
          <w:szCs w:val="24"/>
        </w:rPr>
        <w:t>Le diagramme d’ISHIKAWA</w:t>
      </w:r>
      <w:r w:rsidRPr="00BD4D64">
        <w:rPr>
          <w:rFonts w:ascii="Times New Roman" w:hAnsi="Times New Roman" w:cs="Times New Roman"/>
          <w:b/>
          <w:sz w:val="24"/>
          <w:szCs w:val="24"/>
          <w:vertAlign w:val="superscript"/>
        </w:rPr>
        <w:footnoteReference w:id="43"/>
      </w:r>
      <w:r w:rsidRPr="00BD4D64">
        <w:rPr>
          <w:rFonts w:ascii="Times New Roman" w:hAnsi="Times New Roman" w:cs="Times New Roman"/>
          <w:b/>
          <w:sz w:val="24"/>
          <w:szCs w:val="24"/>
        </w:rPr>
        <w:t xml:space="preserve"> : </w:t>
      </w:r>
    </w:p>
    <w:p w:rsidR="002C1557" w:rsidRPr="002032D5" w:rsidRDefault="002C1557" w:rsidP="002C1557">
      <w:pPr>
        <w:ind w:left="-5" w:right="567"/>
        <w:jc w:val="both"/>
        <w:rPr>
          <w:rFonts w:ascii="Times New Roman" w:hAnsi="Times New Roman" w:cs="Times New Roman"/>
          <w:sz w:val="24"/>
          <w:szCs w:val="24"/>
        </w:rPr>
      </w:pPr>
      <w:r w:rsidRPr="002032D5">
        <w:rPr>
          <w:rFonts w:ascii="Times New Roman" w:hAnsi="Times New Roman" w:cs="Times New Roman"/>
          <w:sz w:val="24"/>
          <w:szCs w:val="24"/>
        </w:rPr>
        <w:t>Dénommé</w:t>
      </w:r>
      <w:r w:rsidRPr="002032D5">
        <w:rPr>
          <w:rFonts w:ascii="Times New Roman" w:hAnsi="Times New Roman" w:cs="Times New Roman"/>
          <w:b/>
          <w:sz w:val="24"/>
          <w:szCs w:val="24"/>
        </w:rPr>
        <w:t xml:space="preserve"> </w:t>
      </w:r>
      <w:r w:rsidRPr="002032D5">
        <w:rPr>
          <w:rFonts w:ascii="Times New Roman" w:hAnsi="Times New Roman" w:cs="Times New Roman"/>
          <w:sz w:val="24"/>
          <w:szCs w:val="24"/>
        </w:rPr>
        <w:t xml:space="preserve">diagramme en « arête de poisson », cet outil permet  de recenser toutes les causes de dysfonctionnement, et procéder ensuite à leur classement en rubriques selon la nature du problème posé. Cette technique développée à l’origine par un expert en qualité : le japonais </w:t>
      </w:r>
      <w:proofErr w:type="spellStart"/>
      <w:r w:rsidRPr="002032D5">
        <w:rPr>
          <w:rFonts w:ascii="Times New Roman" w:hAnsi="Times New Roman" w:cs="Times New Roman"/>
          <w:sz w:val="24"/>
          <w:szCs w:val="24"/>
        </w:rPr>
        <w:t>Kaoru</w:t>
      </w:r>
      <w:proofErr w:type="spellEnd"/>
      <w:r w:rsidRPr="002032D5">
        <w:rPr>
          <w:rFonts w:ascii="Times New Roman" w:hAnsi="Times New Roman" w:cs="Times New Roman"/>
          <w:sz w:val="24"/>
          <w:szCs w:val="24"/>
        </w:rPr>
        <w:t xml:space="preserve"> Ishikawa, décrit par Langlois et </w:t>
      </w:r>
      <w:proofErr w:type="spellStart"/>
      <w:r w:rsidRPr="002032D5">
        <w:rPr>
          <w:rFonts w:ascii="Times New Roman" w:hAnsi="Times New Roman" w:cs="Times New Roman"/>
          <w:sz w:val="24"/>
          <w:szCs w:val="24"/>
        </w:rPr>
        <w:t>Tocquer</w:t>
      </w:r>
      <w:proofErr w:type="spellEnd"/>
      <w:r w:rsidRPr="002032D5">
        <w:rPr>
          <w:rFonts w:ascii="Times New Roman" w:hAnsi="Times New Roman" w:cs="Times New Roman"/>
          <w:sz w:val="24"/>
          <w:szCs w:val="24"/>
        </w:rPr>
        <w:t xml:space="preserve"> </w:t>
      </w:r>
      <w:r w:rsidRPr="002032D5">
        <w:rPr>
          <w:rStyle w:val="Appelnotedebasdep"/>
          <w:rFonts w:ascii="Times New Roman" w:hAnsi="Times New Roman" w:cs="Times New Roman"/>
          <w:sz w:val="24"/>
          <w:szCs w:val="24"/>
        </w:rPr>
        <w:footnoteReference w:id="44"/>
      </w:r>
      <w:r w:rsidRPr="002032D5">
        <w:rPr>
          <w:rFonts w:ascii="Times New Roman" w:hAnsi="Times New Roman" w:cs="Times New Roman"/>
          <w:sz w:val="24"/>
          <w:szCs w:val="24"/>
        </w:rPr>
        <w:t xml:space="preserve">en 1992. </w:t>
      </w:r>
    </w:p>
    <w:p w:rsidR="002C1557" w:rsidRPr="002032D5" w:rsidRDefault="002C1557" w:rsidP="002C1557">
      <w:pPr>
        <w:spacing w:after="37"/>
        <w:ind w:left="-5" w:right="567"/>
        <w:jc w:val="both"/>
        <w:rPr>
          <w:rFonts w:ascii="Times New Roman" w:hAnsi="Times New Roman" w:cs="Times New Roman"/>
          <w:sz w:val="24"/>
          <w:szCs w:val="24"/>
        </w:rPr>
      </w:pPr>
      <w:r w:rsidRPr="002032D5">
        <w:rPr>
          <w:rFonts w:ascii="Times New Roman" w:hAnsi="Times New Roman" w:cs="Times New Roman"/>
          <w:sz w:val="24"/>
          <w:szCs w:val="24"/>
        </w:rPr>
        <w:t xml:space="preserve">Les enquêtes effectuées auprès des consommateurs ont révélé l’existence de problèmes entraînent une diminution de la qualité perçue. Il peut s’agir d’un problème  général (l’obtention du service n’est pas assez fiable) ou d’un incident plus précis (il y a toujours plus de cinq personnes devant moi dans la salle d’attente). Dans l’approche   d’Ishikawa, ces problèmes sont considérés comme des effets dont les causes se trouvent à l’intérieur de la servuction. </w:t>
      </w:r>
    </w:p>
    <w:p w:rsidR="002C1557" w:rsidRPr="002032D5" w:rsidRDefault="002C1557" w:rsidP="002C1557">
      <w:pPr>
        <w:ind w:left="-5" w:right="567"/>
        <w:jc w:val="both"/>
        <w:rPr>
          <w:rFonts w:ascii="Times New Roman" w:hAnsi="Times New Roman" w:cs="Times New Roman"/>
          <w:sz w:val="24"/>
          <w:szCs w:val="24"/>
        </w:rPr>
      </w:pPr>
      <w:r w:rsidRPr="002032D5">
        <w:rPr>
          <w:rFonts w:ascii="Times New Roman" w:hAnsi="Times New Roman" w:cs="Times New Roman"/>
          <w:sz w:val="24"/>
          <w:szCs w:val="24"/>
        </w:rPr>
        <w:t>L’approche initiale d’Ishikawa établit quatre causes possibles : le personnel, le matériel, les méthodes, et le milieu</w:t>
      </w:r>
      <w:r w:rsidRPr="002032D5">
        <w:rPr>
          <w:rFonts w:ascii="Times New Roman" w:hAnsi="Times New Roman" w:cs="Times New Roman"/>
          <w:sz w:val="24"/>
          <w:szCs w:val="24"/>
          <w:vertAlign w:val="superscript"/>
        </w:rPr>
        <w:footnoteReference w:id="45"/>
      </w:r>
      <w:r w:rsidRPr="002032D5">
        <w:rPr>
          <w:rFonts w:ascii="Times New Roman" w:hAnsi="Times New Roman" w:cs="Times New Roman"/>
          <w:sz w:val="24"/>
          <w:szCs w:val="24"/>
        </w:rPr>
        <w:t xml:space="preserve">. </w:t>
      </w:r>
    </w:p>
    <w:p w:rsidR="002C1557" w:rsidRPr="002032D5" w:rsidRDefault="009B7A63" w:rsidP="009B7A63">
      <w:pPr>
        <w:spacing w:after="106" w:line="264"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En modifiant ce modèle d'Ishikawa, nous pouvons définir quatre sources différentes de problèmes perçus par les consommateurs:</w:t>
      </w:r>
    </w:p>
    <w:p w:rsidR="002C1557" w:rsidRPr="002032D5" w:rsidRDefault="002C1557" w:rsidP="009B7A63">
      <w:pPr>
        <w:spacing w:after="106" w:line="264"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9B7A63">
        <w:rPr>
          <w:rFonts w:ascii="Times New Roman" w:hAnsi="Times New Roman" w:cs="Times New Roman"/>
          <w:sz w:val="24"/>
          <w:szCs w:val="24"/>
        </w:rPr>
        <w:t xml:space="preserve"> </w:t>
      </w:r>
      <w:r w:rsidRPr="002032D5">
        <w:rPr>
          <w:rFonts w:ascii="Times New Roman" w:hAnsi="Times New Roman" w:cs="Times New Roman"/>
          <w:sz w:val="24"/>
          <w:szCs w:val="24"/>
        </w:rPr>
        <w:t>Contact avec des personnes et des substances (entraînant un non-respect des normes);</w:t>
      </w:r>
    </w:p>
    <w:p w:rsidR="002C1557" w:rsidRPr="002032D5" w:rsidRDefault="002C1557" w:rsidP="009B7A63">
      <w:pPr>
        <w:spacing w:after="106" w:line="264"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9B7A63">
        <w:rPr>
          <w:rFonts w:ascii="Times New Roman" w:hAnsi="Times New Roman" w:cs="Times New Roman"/>
          <w:sz w:val="24"/>
          <w:szCs w:val="24"/>
        </w:rPr>
        <w:t xml:space="preserve"> </w:t>
      </w:r>
      <w:r w:rsidRPr="002032D5">
        <w:rPr>
          <w:rFonts w:ascii="Times New Roman" w:hAnsi="Times New Roman" w:cs="Times New Roman"/>
          <w:sz w:val="24"/>
          <w:szCs w:val="24"/>
        </w:rPr>
        <w:t>La relation entre les éléments de l'entreprise (y compris le manque de normes et l'ambiance générale de travail);</w:t>
      </w:r>
    </w:p>
    <w:p w:rsidR="002C1557" w:rsidRPr="002032D5" w:rsidRDefault="002C1557" w:rsidP="009B7A63">
      <w:pPr>
        <w:spacing w:after="106" w:line="264"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9B7A63">
        <w:rPr>
          <w:rFonts w:ascii="Times New Roman" w:hAnsi="Times New Roman" w:cs="Times New Roman"/>
          <w:sz w:val="24"/>
          <w:szCs w:val="24"/>
        </w:rPr>
        <w:t xml:space="preserve"> </w:t>
      </w:r>
      <w:r w:rsidRPr="002032D5">
        <w:rPr>
          <w:rFonts w:ascii="Times New Roman" w:hAnsi="Times New Roman" w:cs="Times New Roman"/>
          <w:sz w:val="24"/>
          <w:szCs w:val="24"/>
        </w:rPr>
        <w:t>La relation entre le client et l'entreprise (reflétant l'ignorance des attentes et des promesses des consommateurs);</w:t>
      </w:r>
    </w:p>
    <w:p w:rsidR="002C1557" w:rsidRPr="002032D5" w:rsidRDefault="002C1557" w:rsidP="00371EC2">
      <w:pPr>
        <w:spacing w:after="106" w:line="264" w:lineRule="auto"/>
        <w:ind w:left="708" w:right="567"/>
        <w:jc w:val="both"/>
        <w:rPr>
          <w:rFonts w:ascii="Times New Roman" w:hAnsi="Times New Roman" w:cs="Times New Roman"/>
          <w:sz w:val="24"/>
          <w:szCs w:val="24"/>
        </w:rPr>
      </w:pPr>
      <w:r w:rsidRPr="002032D5">
        <w:rPr>
          <w:rFonts w:ascii="Times New Roman" w:hAnsi="Times New Roman" w:cs="Times New Roman"/>
          <w:sz w:val="24"/>
          <w:szCs w:val="24"/>
        </w:rPr>
        <w:t>-</w:t>
      </w:r>
      <w:r w:rsidR="009B7A63">
        <w:rPr>
          <w:rFonts w:ascii="Times New Roman" w:hAnsi="Times New Roman" w:cs="Times New Roman"/>
          <w:sz w:val="24"/>
          <w:szCs w:val="24"/>
        </w:rPr>
        <w:t xml:space="preserve"> </w:t>
      </w:r>
      <w:r w:rsidRPr="002032D5">
        <w:rPr>
          <w:rFonts w:ascii="Times New Roman" w:hAnsi="Times New Roman" w:cs="Times New Roman"/>
          <w:sz w:val="24"/>
          <w:szCs w:val="24"/>
        </w:rPr>
        <w:t>La relation entre les éléments externes de l'entreprise (définition de l'ambiance générale du service).</w:t>
      </w:r>
    </w:p>
    <w:p w:rsidR="002C1557" w:rsidRPr="002032D5" w:rsidRDefault="002C1557" w:rsidP="006C6CA0">
      <w:pPr>
        <w:spacing w:after="106" w:line="264" w:lineRule="auto"/>
        <w:ind w:left="370" w:right="567"/>
        <w:jc w:val="both"/>
        <w:rPr>
          <w:rFonts w:ascii="Times New Roman" w:hAnsi="Times New Roman" w:cs="Times New Roman"/>
          <w:sz w:val="24"/>
          <w:szCs w:val="24"/>
        </w:rPr>
      </w:pPr>
      <w:r w:rsidRPr="002032D5">
        <w:rPr>
          <w:rFonts w:ascii="Times New Roman" w:hAnsi="Times New Roman" w:cs="Times New Roman"/>
          <w:sz w:val="24"/>
          <w:szCs w:val="24"/>
        </w:rPr>
        <w:t>Cette méthode peut être appliquée à la rapidité d'obtention d'un investissement financier dans la banque (voir Figure 0</w:t>
      </w:r>
      <w:r w:rsidR="006C6CA0">
        <w:rPr>
          <w:rFonts w:ascii="Times New Roman" w:hAnsi="Times New Roman" w:cs="Times New Roman"/>
          <w:sz w:val="24"/>
          <w:szCs w:val="24"/>
        </w:rPr>
        <w:t>2</w:t>
      </w:r>
      <w:r w:rsidRPr="002032D5">
        <w:rPr>
          <w:rFonts w:ascii="Times New Roman" w:hAnsi="Times New Roman" w:cs="Times New Roman"/>
          <w:sz w:val="24"/>
          <w:szCs w:val="24"/>
        </w:rPr>
        <w:t>):</w:t>
      </w:r>
    </w:p>
    <w:p w:rsidR="002C1557" w:rsidRDefault="002C1557" w:rsidP="002C1557">
      <w:pPr>
        <w:spacing w:after="106" w:line="264" w:lineRule="auto"/>
        <w:ind w:left="370" w:right="567"/>
        <w:jc w:val="both"/>
        <w:rPr>
          <w:rFonts w:ascii="Times New Roman" w:hAnsi="Times New Roman" w:cs="Times New Roman"/>
          <w:sz w:val="24"/>
          <w:szCs w:val="24"/>
        </w:rPr>
      </w:pPr>
      <w:r w:rsidRPr="002032D5">
        <w:rPr>
          <w:rFonts w:ascii="Times New Roman" w:hAnsi="Times New Roman" w:cs="Times New Roman"/>
          <w:sz w:val="24"/>
          <w:szCs w:val="24"/>
        </w:rPr>
        <w:t xml:space="preserve"> </w:t>
      </w:r>
    </w:p>
    <w:p w:rsidR="00517EF0" w:rsidRDefault="00517EF0" w:rsidP="002C1557">
      <w:pPr>
        <w:spacing w:after="106" w:line="264" w:lineRule="auto"/>
        <w:ind w:left="370" w:right="567"/>
        <w:jc w:val="both"/>
        <w:rPr>
          <w:rFonts w:ascii="Times New Roman" w:hAnsi="Times New Roman" w:cs="Times New Roman"/>
          <w:sz w:val="24"/>
          <w:szCs w:val="24"/>
        </w:rPr>
      </w:pPr>
    </w:p>
    <w:p w:rsidR="00517EF0" w:rsidRPr="002032D5" w:rsidRDefault="00517EF0" w:rsidP="002C1557">
      <w:pPr>
        <w:spacing w:after="106" w:line="264" w:lineRule="auto"/>
        <w:ind w:left="370" w:right="567"/>
        <w:jc w:val="both"/>
        <w:rPr>
          <w:rFonts w:ascii="Times New Roman" w:hAnsi="Times New Roman" w:cs="Times New Roman"/>
          <w:sz w:val="24"/>
          <w:szCs w:val="24"/>
        </w:rPr>
      </w:pPr>
    </w:p>
    <w:p w:rsidR="002C1557" w:rsidRPr="002032D5" w:rsidRDefault="00371EC2" w:rsidP="00371EC2">
      <w:pPr>
        <w:spacing w:after="106" w:line="264" w:lineRule="auto"/>
        <w:ind w:left="709" w:right="567" w:hanging="99"/>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 xml:space="preserve">Aspects personnels et matériels du contact: par exemple, manque de formation du personnel et </w:t>
      </w:r>
      <w:r>
        <w:rPr>
          <w:rFonts w:ascii="Times New Roman" w:hAnsi="Times New Roman" w:cs="Times New Roman"/>
          <w:sz w:val="24"/>
          <w:szCs w:val="24"/>
        </w:rPr>
        <w:t xml:space="preserve">   </w:t>
      </w:r>
      <w:r w:rsidR="002C1557" w:rsidRPr="002032D5">
        <w:rPr>
          <w:rFonts w:ascii="Times New Roman" w:hAnsi="Times New Roman" w:cs="Times New Roman"/>
          <w:sz w:val="24"/>
          <w:szCs w:val="24"/>
        </w:rPr>
        <w:t>force insuffisante;</w:t>
      </w:r>
    </w:p>
    <w:p w:rsidR="002C1557" w:rsidRPr="002032D5" w:rsidRDefault="002C1557" w:rsidP="00371EC2">
      <w:pPr>
        <w:spacing w:after="106" w:line="264" w:lineRule="auto"/>
        <w:ind w:left="610" w:right="567"/>
        <w:jc w:val="both"/>
        <w:rPr>
          <w:rFonts w:ascii="Times New Roman" w:hAnsi="Times New Roman" w:cs="Times New Roman"/>
          <w:sz w:val="24"/>
          <w:szCs w:val="24"/>
        </w:rPr>
      </w:pPr>
      <w:r w:rsidRPr="002032D5">
        <w:rPr>
          <w:rFonts w:ascii="Times New Roman" w:hAnsi="Times New Roman" w:cs="Times New Roman"/>
          <w:sz w:val="24"/>
          <w:szCs w:val="24"/>
        </w:rPr>
        <w:t>-</w:t>
      </w:r>
      <w:r w:rsidR="00371EC2">
        <w:rPr>
          <w:rFonts w:ascii="Times New Roman" w:hAnsi="Times New Roman" w:cs="Times New Roman"/>
          <w:sz w:val="24"/>
          <w:szCs w:val="24"/>
        </w:rPr>
        <w:t xml:space="preserve"> </w:t>
      </w:r>
      <w:r w:rsidRPr="002032D5">
        <w:rPr>
          <w:rFonts w:ascii="Times New Roman" w:hAnsi="Times New Roman" w:cs="Times New Roman"/>
          <w:sz w:val="24"/>
          <w:szCs w:val="24"/>
        </w:rPr>
        <w:t xml:space="preserve">La relation entre les éléments de l'entreprise: mauvaise communication, </w:t>
      </w:r>
      <w:proofErr w:type="spellStart"/>
      <w:r w:rsidRPr="002032D5">
        <w:rPr>
          <w:rFonts w:ascii="Times New Roman" w:hAnsi="Times New Roman" w:cs="Times New Roman"/>
          <w:sz w:val="24"/>
          <w:szCs w:val="24"/>
        </w:rPr>
        <w:t>etc</w:t>
      </w:r>
      <w:proofErr w:type="spellEnd"/>
      <w:r w:rsidRPr="002032D5">
        <w:rPr>
          <w:rFonts w:ascii="Times New Roman" w:hAnsi="Times New Roman" w:cs="Times New Roman"/>
          <w:sz w:val="24"/>
          <w:szCs w:val="24"/>
        </w:rPr>
        <w:t>....</w:t>
      </w:r>
    </w:p>
    <w:p w:rsidR="002C1557" w:rsidRPr="002032D5" w:rsidRDefault="002C1557" w:rsidP="002C1557">
      <w:pPr>
        <w:spacing w:after="303" w:line="264" w:lineRule="auto"/>
        <w:ind w:left="610" w:right="567"/>
        <w:jc w:val="both"/>
        <w:rPr>
          <w:rFonts w:ascii="Times New Roman" w:hAnsi="Times New Roman" w:cs="Times New Roman"/>
          <w:sz w:val="24"/>
          <w:szCs w:val="24"/>
        </w:rPr>
      </w:pPr>
      <w:r w:rsidRPr="002032D5">
        <w:rPr>
          <w:rFonts w:ascii="Times New Roman" w:hAnsi="Times New Roman" w:cs="Times New Roman"/>
          <w:sz w:val="24"/>
          <w:szCs w:val="24"/>
        </w:rPr>
        <w:t>-</w:t>
      </w:r>
      <w:r w:rsidR="00371EC2">
        <w:rPr>
          <w:rFonts w:ascii="Times New Roman" w:hAnsi="Times New Roman" w:cs="Times New Roman"/>
          <w:sz w:val="24"/>
          <w:szCs w:val="24"/>
        </w:rPr>
        <w:t xml:space="preserve"> </w:t>
      </w:r>
      <w:r w:rsidRPr="002032D5">
        <w:rPr>
          <w:rFonts w:ascii="Times New Roman" w:hAnsi="Times New Roman" w:cs="Times New Roman"/>
          <w:sz w:val="24"/>
          <w:szCs w:val="24"/>
        </w:rPr>
        <w:t>La relation entre le client et l'entreprise: fausses promesses, mauvaises formes, etc. ;</w:t>
      </w:r>
    </w:p>
    <w:p w:rsidR="002C1557" w:rsidRPr="002032D5" w:rsidRDefault="002C1557" w:rsidP="002C1557">
      <w:pPr>
        <w:spacing w:after="303" w:line="264" w:lineRule="auto"/>
        <w:ind w:left="610" w:right="567"/>
        <w:jc w:val="both"/>
        <w:rPr>
          <w:rFonts w:ascii="Times New Roman" w:hAnsi="Times New Roman" w:cs="Times New Roman"/>
          <w:sz w:val="24"/>
          <w:szCs w:val="24"/>
        </w:rPr>
      </w:pPr>
      <w:r w:rsidRPr="002032D5">
        <w:rPr>
          <w:rFonts w:ascii="Times New Roman" w:hAnsi="Times New Roman" w:cs="Times New Roman"/>
          <w:sz w:val="24"/>
          <w:szCs w:val="24"/>
        </w:rPr>
        <w:t>-</w:t>
      </w:r>
      <w:r w:rsidR="00371EC2">
        <w:rPr>
          <w:rFonts w:ascii="Times New Roman" w:hAnsi="Times New Roman" w:cs="Times New Roman"/>
          <w:sz w:val="24"/>
          <w:szCs w:val="24"/>
        </w:rPr>
        <w:t xml:space="preserve"> </w:t>
      </w:r>
      <w:r w:rsidRPr="002032D5">
        <w:rPr>
          <w:rFonts w:ascii="Times New Roman" w:hAnsi="Times New Roman" w:cs="Times New Roman"/>
          <w:sz w:val="24"/>
          <w:szCs w:val="24"/>
        </w:rPr>
        <w:t>La relation entre les éléments externes de l'entreprise: longues files d'attente, service compétitif.</w:t>
      </w:r>
    </w:p>
    <w:p w:rsidR="002C1557" w:rsidRPr="00BD4D64" w:rsidRDefault="002C1557" w:rsidP="002C1557">
      <w:pPr>
        <w:spacing w:after="0" w:line="256" w:lineRule="auto"/>
        <w:ind w:right="567"/>
        <w:jc w:val="both"/>
        <w:rPr>
          <w:rFonts w:ascii="Times New Roman" w:hAnsi="Times New Roman" w:cs="Times New Roman"/>
          <w:sz w:val="24"/>
          <w:szCs w:val="24"/>
        </w:rPr>
      </w:pPr>
      <w:r w:rsidRPr="002032D5">
        <w:rPr>
          <w:rFonts w:ascii="Times New Roman" w:hAnsi="Times New Roman" w:cs="Times New Roman"/>
          <w:sz w:val="24"/>
          <w:szCs w:val="24"/>
        </w:rPr>
        <w:t xml:space="preserve"> </w:t>
      </w:r>
    </w:p>
    <w:p w:rsidR="002C1557" w:rsidRDefault="0015235A" w:rsidP="006C6CA0">
      <w:pPr>
        <w:spacing w:after="856"/>
        <w:ind w:left="-5" w:right="567"/>
        <w:jc w:val="both"/>
        <w:rPr>
          <w:rFonts w:ascii="Times New Roman" w:hAnsi="Times New Roman" w:cs="Times New Roman"/>
          <w:sz w:val="24"/>
          <w:szCs w:val="24"/>
        </w:rPr>
      </w:pPr>
      <w:r w:rsidRPr="0015235A">
        <w:rPr>
          <w:rFonts w:ascii="Times New Roman" w:hAnsi="Times New Roman" w:cs="Times New Roman"/>
          <w:b/>
          <w:noProof/>
          <w:sz w:val="24"/>
          <w:szCs w:val="24"/>
          <w:lang w:eastAsia="fr-FR"/>
        </w:rPr>
        <w:pict>
          <v:shape id="Zone de texte 329" o:spid="_x0000_s1207" type="#_x0000_t202" style="position:absolute;left:0;text-align:left;margin-left:164.9pt;margin-top:63.55pt;width:82.05pt;height:38.4pt;z-index:251666944;visibility:visible;mso-width-relative:margin;mso-height-relative:margin" fillcolor="white [3201]" stroked="f" strokeweight=".5pt">
            <v:textbox style="mso-next-textbox:#Zone de texte 329">
              <w:txbxContent>
                <w:p w:rsidR="00ED12E0" w:rsidRPr="00EA553B" w:rsidRDefault="00ED12E0">
                  <w:pPr>
                    <w:rPr>
                      <w:rFonts w:asciiTheme="majorBidi" w:hAnsiTheme="majorBidi" w:cstheme="majorBidi"/>
                      <w:b/>
                      <w:bCs/>
                    </w:rPr>
                  </w:pPr>
                  <w:r w:rsidRPr="00EA553B">
                    <w:rPr>
                      <w:rFonts w:asciiTheme="majorBidi" w:hAnsiTheme="majorBidi" w:cstheme="majorBidi"/>
                      <w:b/>
                      <w:bCs/>
                    </w:rPr>
                    <w:t xml:space="preserve">L’aspect matériel  </w:t>
                  </w:r>
                </w:p>
              </w:txbxContent>
            </v:textbox>
          </v:shape>
        </w:pict>
      </w:r>
      <w:r w:rsidRPr="0015235A">
        <w:rPr>
          <w:rFonts w:ascii="Times New Roman" w:hAnsi="Times New Roman" w:cs="Times New Roman"/>
          <w:b/>
          <w:noProof/>
          <w:sz w:val="24"/>
          <w:szCs w:val="24"/>
          <w:lang w:eastAsia="fr-FR"/>
        </w:rPr>
        <w:pict>
          <v:shape id="Zone de texte 330" o:spid="_x0000_s1208" type="#_x0000_t202" style="position:absolute;left:0;text-align:left;margin-left:326.5pt;margin-top:63.7pt;width:93.6pt;height:38.4pt;z-index:251667968;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" fillcolor="white [3201]" stroked="f" strokeweight=".5pt">
            <v:textbox style="mso-next-textbox:#Zone de texte 330">
              <w:txbxContent>
                <w:p w:rsidR="00ED12E0" w:rsidRPr="00EA553B" w:rsidRDefault="00ED12E0" w:rsidP="002C1557">
                  <w:pPr>
                    <w:rPr>
                      <w:rFonts w:asciiTheme="majorBidi" w:hAnsiTheme="majorBidi" w:cstheme="majorBidi"/>
                      <w:b/>
                      <w:bCs/>
                    </w:rPr>
                  </w:pPr>
                  <w:r w:rsidRPr="00EA553B">
                    <w:rPr>
                      <w:rFonts w:asciiTheme="majorBidi" w:hAnsiTheme="majorBidi" w:cstheme="majorBidi"/>
                      <w:b/>
                      <w:bCs/>
                    </w:rPr>
                    <w:t xml:space="preserve">Les relations client-entreprise    </w:t>
                  </w:r>
                </w:p>
              </w:txbxContent>
            </v:textbox>
          </v:shape>
        </w:pict>
      </w:r>
      <w:r w:rsidRPr="0015235A">
        <w:rPr>
          <w:rFonts w:ascii="Times New Roman" w:hAnsi="Times New Roman" w:cs="Times New Roman"/>
          <w:b/>
          <w:noProof/>
          <w:sz w:val="24"/>
          <w:szCs w:val="24"/>
          <w:lang w:eastAsia="fr-FR"/>
        </w:rPr>
        <w:pict>
          <v:shape id="Zone de texte 328" o:spid="_x0000_s1209" type="#_x0000_t202" style="position:absolute;left:0;text-align:left;margin-left:64.05pt;margin-top:63.55pt;width:82.05pt;height:38.4pt;z-index:251665920;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" fillcolor="white [3201]" stroked="f" strokeweight=".5pt">
            <v:textbox style="mso-next-textbox:#Zone de texte 328">
              <w:txbxContent>
                <w:p w:rsidR="00ED12E0" w:rsidRPr="00EA553B" w:rsidRDefault="00ED12E0">
                  <w:pPr>
                    <w:rPr>
                      <w:rFonts w:asciiTheme="majorBidi" w:hAnsiTheme="majorBidi" w:cstheme="majorBidi"/>
                      <w:b/>
                      <w:bCs/>
                    </w:rPr>
                  </w:pPr>
                  <w:r w:rsidRPr="00EA553B">
                    <w:rPr>
                      <w:rFonts w:asciiTheme="majorBidi" w:hAnsiTheme="majorBidi" w:cstheme="majorBidi"/>
                      <w:b/>
                      <w:bCs/>
                    </w:rPr>
                    <w:t xml:space="preserve">Le personnel en contact </w:t>
                  </w:r>
                </w:p>
              </w:txbxContent>
            </v:textbox>
          </v:shape>
        </w:pict>
      </w:r>
      <w:r w:rsidR="002C1557">
        <w:rPr>
          <w:rFonts w:ascii="Times New Roman" w:hAnsi="Times New Roman" w:cs="Times New Roman"/>
          <w:b/>
          <w:sz w:val="24"/>
          <w:szCs w:val="24"/>
        </w:rPr>
        <w:t xml:space="preserve">       </w:t>
      </w:r>
      <w:r w:rsidR="002C1557" w:rsidRPr="002032D5">
        <w:rPr>
          <w:rFonts w:ascii="Times New Roman" w:hAnsi="Times New Roman" w:cs="Times New Roman"/>
          <w:b/>
          <w:sz w:val="24"/>
          <w:szCs w:val="24"/>
        </w:rPr>
        <w:t>Figure N° 0</w:t>
      </w:r>
      <w:r w:rsidR="006C6CA0">
        <w:rPr>
          <w:rFonts w:ascii="Times New Roman" w:hAnsi="Times New Roman" w:cs="Times New Roman"/>
          <w:b/>
          <w:sz w:val="24"/>
          <w:szCs w:val="24"/>
        </w:rPr>
        <w:t>3</w:t>
      </w:r>
      <w:r w:rsidR="002C1557" w:rsidRPr="002032D5">
        <w:rPr>
          <w:rFonts w:ascii="Times New Roman" w:hAnsi="Times New Roman" w:cs="Times New Roman"/>
          <w:sz w:val="24"/>
          <w:szCs w:val="24"/>
        </w:rPr>
        <w:t xml:space="preserve"> : Les sources de diminution de la qualité perçue dans un service bancaire : La rapidité de l’obtention d’un placement, à travers une application de la méthode d’Ishikawa.</w:t>
      </w:r>
    </w:p>
    <w:p w:rsidR="002C1557" w:rsidRDefault="0015235A" w:rsidP="002C1557">
      <w:pPr>
        <w:spacing w:after="856"/>
        <w:ind w:left="-5" w:right="567"/>
        <w:jc w:val="both"/>
        <w:rPr>
          <w:rFonts w:ascii="Times New Roman" w:hAnsi="Times New Roman" w:cs="Times New Roman"/>
          <w:sz w:val="24"/>
          <w:szCs w:val="24"/>
        </w:rPr>
      </w:pPr>
      <w:r w:rsidRPr="0015235A">
        <w:rPr>
          <w:rFonts w:ascii="Times New Roman" w:hAnsi="Times New Roman" w:cs="Times New Roman"/>
          <w:b/>
          <w:noProof/>
          <w:sz w:val="24"/>
          <w:szCs w:val="24"/>
          <w:lang w:eastAsia="fr-FR"/>
        </w:rPr>
        <w:pict>
          <v:shape id="Zone de texte 338" o:spid="_x0000_s1210" type="#_x0000_t202" style="position:absolute;left:0;text-align:left;margin-left:315.8pt;margin-top:48.8pt;width:102.7pt;height:19.65pt;z-index:251653632;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" fillcolor="white [3201]" stroked="f" strokeweight=".5pt">
            <v:textbox style="mso-next-textbox:#Zone de texte 338">
              <w:txbxContent>
                <w:p w:rsidR="00ED12E0" w:rsidRPr="00CA2068" w:rsidRDefault="00ED12E0" w:rsidP="002C1557">
                  <w:pPr>
                    <w:rPr>
                      <w:rFonts w:asciiTheme="majorBidi" w:hAnsiTheme="majorBidi" w:cstheme="majorBidi"/>
                      <w:sz w:val="20"/>
                      <w:szCs w:val="20"/>
                    </w:rPr>
                  </w:pPr>
                  <w:r>
                    <w:rPr>
                      <w:rFonts w:asciiTheme="majorBidi" w:hAnsiTheme="majorBidi" w:cstheme="majorBidi"/>
                      <w:sz w:val="20"/>
                      <w:szCs w:val="20"/>
                    </w:rPr>
                    <w:t xml:space="preserve">Fiches mal remplies   </w:t>
                  </w:r>
                  <w:r w:rsidRPr="00CA2068">
                    <w:rPr>
                      <w:rFonts w:asciiTheme="majorBidi" w:hAnsiTheme="majorBidi" w:cstheme="majorBidi"/>
                      <w:sz w:val="20"/>
                      <w:szCs w:val="20"/>
                    </w:rPr>
                    <w:t xml:space="preserve">   </w:t>
                  </w:r>
                </w:p>
              </w:txbxContent>
            </v:textbox>
          </v:shape>
        </w:pict>
      </w:r>
      <w:r w:rsidRPr="0015235A">
        <w:rPr>
          <w:rFonts w:ascii="Times New Roman" w:hAnsi="Times New Roman" w:cs="Times New Roman"/>
          <w:b/>
          <w:noProof/>
          <w:sz w:val="24"/>
          <w:szCs w:val="24"/>
          <w:lang w:eastAsia="fr-FR"/>
        </w:rPr>
        <w:pict>
          <v:shape id="Zone de texte 337" o:spid="_x0000_s1211" type="#_x0000_t202" style="position:absolute;left:0;text-align:left;margin-left:308.15pt;margin-top:28.9pt;width:94.55pt;height:19.65pt;z-index:251654656;visibility:visible;mso-width-relative:margin;mso-height-relative:margin" fillcolor="white [3201]" stroked="f" strokeweight=".5pt">
            <v:textbox style="mso-next-textbox:#Zone de texte 337">
              <w:txbxContent>
                <w:p w:rsidR="00ED12E0" w:rsidRPr="00CA2068" w:rsidRDefault="00ED12E0" w:rsidP="002C1557">
                  <w:pPr>
                    <w:rPr>
                      <w:rFonts w:asciiTheme="majorBidi" w:hAnsiTheme="majorBidi" w:cstheme="majorBidi"/>
                      <w:sz w:val="20"/>
                      <w:szCs w:val="20"/>
                    </w:rPr>
                  </w:pPr>
                  <w:r>
                    <w:rPr>
                      <w:rFonts w:asciiTheme="majorBidi" w:hAnsiTheme="majorBidi" w:cstheme="majorBidi"/>
                      <w:sz w:val="20"/>
                      <w:szCs w:val="20"/>
                    </w:rPr>
                    <w:t xml:space="preserve">Fausse promesse  </w:t>
                  </w:r>
                  <w:r w:rsidRPr="00CA2068">
                    <w:rPr>
                      <w:rFonts w:asciiTheme="majorBidi" w:hAnsiTheme="majorBidi" w:cstheme="majorBidi"/>
                      <w:sz w:val="20"/>
                      <w:szCs w:val="20"/>
                    </w:rPr>
                    <w:t xml:space="preserve">   </w:t>
                  </w:r>
                </w:p>
              </w:txbxContent>
            </v:textbox>
          </v:shape>
        </w:pict>
      </w:r>
      <w:r w:rsidRPr="0015235A">
        <w:rPr>
          <w:rFonts w:ascii="Times New Roman" w:hAnsi="Times New Roman" w:cs="Times New Roman"/>
          <w:b/>
          <w:noProof/>
          <w:sz w:val="24"/>
          <w:szCs w:val="24"/>
          <w:lang w:eastAsia="fr-FR"/>
        </w:rPr>
        <w:pict>
          <v:group id="Groupe 336" o:spid="_x0000_s1990" style="position:absolute;left:0;text-align:left;margin-left:391.25pt;margin-top:32.5pt;width:65.45pt;height:69pt;z-index:251663872;mso-width-relative:margin" coordorigin="182" coordsize="8309,8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">
            <v:line id="Connecteur droit 318" o:spid="_x0000_s1994" style="position:absolute;visibility:visible" from="4328,5852" to="6042,5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" strokecolor="#4579b8 [3044]"/>
            <v:line id="Connecteur droit 303" o:spid="_x0000_s1993" style="position:absolute;flip:x y;visibility:visible" from="1158,0" to="8492,8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" strokecolor="#4579b8 [3044]"/>
            <v:line id="Connecteur droit 316" o:spid="_x0000_s1992" style="position:absolute;visibility:visible" from="182,853" to="1897,8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" strokecolor="#4579b8 [3044]"/>
            <v:line id="Connecteur droit 319" o:spid="_x0000_s1991" style="position:absolute;visibility:visible" from="2133,3291" to="3848,3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" strokecolor="#4579b8 [3044]"/>
          </v:group>
        </w:pict>
      </w:r>
      <w:r w:rsidRPr="0015235A">
        <w:rPr>
          <w:rFonts w:ascii="Times New Roman" w:hAnsi="Times New Roman" w:cs="Times New Roman"/>
          <w:b/>
          <w:noProof/>
          <w:sz w:val="24"/>
          <w:szCs w:val="24"/>
          <w:lang w:eastAsia="fr-FR"/>
        </w:rPr>
        <w:pict>
          <v:line id="Connecteur droit 313" o:spid="_x0000_s1989" style="position:absolute;left:0;text-align:left;z-index:251662848;visibility:visible" from="146.55pt,54.6pt" to="160.0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" strokecolor="#4579b8 [3044]"/>
        </w:pict>
      </w:r>
      <w:r w:rsidRPr="0015235A">
        <w:rPr>
          <w:rFonts w:ascii="Times New Roman" w:hAnsi="Times New Roman" w:cs="Times New Roman"/>
          <w:b/>
          <w:noProof/>
          <w:sz w:val="24"/>
          <w:szCs w:val="24"/>
          <w:lang w:eastAsia="fr-FR"/>
        </w:rPr>
        <w:pict>
          <v:shape id="Zone de texte 334" o:spid="_x0000_s1212" type="#_x0000_t202" style="position:absolute;left:0;text-align:left;margin-left:31.5pt;margin-top:22.4pt;width:98.9pt;height:20.6pt;z-index:251671040;visibility:visible;mso-width-relative:margin;mso-height-relative:margin" fillcolor="white [3201]" stroked="f" strokeweight=".5pt">
            <v:textbox style="mso-next-textbox:#Zone de texte 334">
              <w:txbxContent>
                <w:p w:rsidR="00ED12E0" w:rsidRPr="00CA2068" w:rsidRDefault="00ED12E0" w:rsidP="002C1557">
                  <w:pPr>
                    <w:rPr>
                      <w:rFonts w:asciiTheme="majorBidi" w:hAnsiTheme="majorBidi" w:cstheme="majorBidi"/>
                      <w:sz w:val="20"/>
                      <w:szCs w:val="20"/>
                    </w:rPr>
                  </w:pPr>
                  <w:r>
                    <w:rPr>
                      <w:rFonts w:asciiTheme="majorBidi" w:hAnsiTheme="majorBidi" w:cstheme="majorBidi"/>
                      <w:sz w:val="20"/>
                      <w:szCs w:val="20"/>
                    </w:rPr>
                    <w:t xml:space="preserve">Pas assez nombreux </w:t>
                  </w:r>
                </w:p>
              </w:txbxContent>
            </v:textbox>
          </v:shape>
        </w:pict>
      </w:r>
      <w:r w:rsidRPr="0015235A">
        <w:rPr>
          <w:rFonts w:ascii="Times New Roman" w:hAnsi="Times New Roman" w:cs="Times New Roman"/>
          <w:b/>
          <w:noProof/>
          <w:sz w:val="24"/>
          <w:szCs w:val="24"/>
          <w:lang w:eastAsia="fr-FR"/>
        </w:rPr>
        <w:pict>
          <v:shape id="Zone de texte 335" o:spid="_x0000_s1213" type="#_x0000_t202" style="position:absolute;left:0;text-align:left;margin-left:42.3pt;margin-top:45pt;width:103.7pt;height:20.65pt;z-index:251672064;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" fillcolor="white [3201]" stroked="f" strokeweight=".5pt">
            <v:textbox style="mso-next-textbox:#Zone de texte 335">
              <w:txbxContent>
                <w:p w:rsidR="00ED12E0" w:rsidRPr="00CA2068" w:rsidRDefault="00ED12E0" w:rsidP="002C1557">
                  <w:pPr>
                    <w:rPr>
                      <w:rFonts w:asciiTheme="majorBidi" w:hAnsiTheme="majorBidi" w:cstheme="majorBidi"/>
                      <w:sz w:val="20"/>
                      <w:szCs w:val="20"/>
                    </w:rPr>
                  </w:pPr>
                  <w:r>
                    <w:rPr>
                      <w:rFonts w:asciiTheme="majorBidi" w:hAnsiTheme="majorBidi" w:cstheme="majorBidi"/>
                      <w:sz w:val="20"/>
                      <w:szCs w:val="20"/>
                    </w:rPr>
                    <w:t xml:space="preserve">Manque de formation  </w:t>
                  </w:r>
                </w:p>
              </w:txbxContent>
            </v:textbox>
          </v:shape>
        </w:pict>
      </w:r>
      <w:r w:rsidRPr="0015235A">
        <w:rPr>
          <w:rFonts w:ascii="Times New Roman" w:hAnsi="Times New Roman" w:cs="Times New Roman"/>
          <w:b/>
          <w:noProof/>
          <w:sz w:val="24"/>
          <w:szCs w:val="24"/>
          <w:lang w:eastAsia="fr-FR"/>
        </w:rPr>
        <w:pict>
          <v:shape id="Zone de texte 332" o:spid="_x0000_s1214" type="#_x0000_t202" style="position:absolute;left:0;text-align:left;margin-left:180.5pt;margin-top:33pt;width:98.85pt;height:21.6pt;z-index:251670016;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" fillcolor="white [3201]" stroked="f" strokeweight=".5pt">
            <v:textbox style="mso-next-textbox:#Zone de texte 332">
              <w:txbxContent>
                <w:p w:rsidR="00ED12E0" w:rsidRPr="00CA2068" w:rsidRDefault="00ED12E0" w:rsidP="002C1557">
                  <w:pPr>
                    <w:rPr>
                      <w:rFonts w:asciiTheme="majorBidi" w:hAnsiTheme="majorBidi" w:cstheme="majorBidi"/>
                      <w:sz w:val="20"/>
                      <w:szCs w:val="20"/>
                    </w:rPr>
                  </w:pPr>
                  <w:r>
                    <w:rPr>
                      <w:rFonts w:asciiTheme="majorBidi" w:hAnsiTheme="majorBidi" w:cstheme="majorBidi"/>
                      <w:sz w:val="20"/>
                      <w:szCs w:val="20"/>
                    </w:rPr>
                    <w:t xml:space="preserve">Trop complexe </w:t>
                  </w:r>
                  <w:r w:rsidRPr="00CA2068">
                    <w:rPr>
                      <w:rFonts w:asciiTheme="majorBidi" w:hAnsiTheme="majorBidi" w:cstheme="majorBidi"/>
                      <w:sz w:val="20"/>
                      <w:szCs w:val="20"/>
                    </w:rPr>
                    <w:t xml:space="preserve">   </w:t>
                  </w:r>
                </w:p>
              </w:txbxContent>
            </v:textbox>
          </v:shape>
        </w:pict>
      </w:r>
      <w:r w:rsidRPr="0015235A">
        <w:rPr>
          <w:rFonts w:ascii="Times New Roman" w:hAnsi="Times New Roman" w:cs="Times New Roman"/>
          <w:b/>
          <w:noProof/>
          <w:sz w:val="24"/>
          <w:szCs w:val="24"/>
          <w:lang w:eastAsia="fr-FR"/>
        </w:rPr>
        <w:pict>
          <v:shape id="Zone de texte 333" o:spid="_x0000_s1215" type="#_x0000_t202" style="position:absolute;left:0;text-align:left;margin-left:184.65pt;margin-top:49.9pt;width:98.85pt;height:19.65pt;z-index:251655680;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" fillcolor="white [3201]" stroked="f" strokeweight=".5pt">
            <v:textbox style="mso-next-textbox:#Zone de texte 333">
              <w:txbxContent>
                <w:p w:rsidR="00ED12E0" w:rsidRPr="00CA2068" w:rsidRDefault="00ED12E0" w:rsidP="002C1557">
                  <w:pPr>
                    <w:rPr>
                      <w:rFonts w:asciiTheme="majorBidi" w:hAnsiTheme="majorBidi" w:cstheme="majorBidi"/>
                      <w:sz w:val="20"/>
                      <w:szCs w:val="20"/>
                    </w:rPr>
                  </w:pPr>
                  <w:r>
                    <w:rPr>
                      <w:rFonts w:asciiTheme="majorBidi" w:hAnsiTheme="majorBidi" w:cstheme="majorBidi"/>
                      <w:sz w:val="20"/>
                      <w:szCs w:val="20"/>
                    </w:rPr>
                    <w:t xml:space="preserve">Bris du matériel  </w:t>
                  </w:r>
                  <w:r w:rsidRPr="00CA2068">
                    <w:rPr>
                      <w:rFonts w:asciiTheme="majorBidi" w:hAnsiTheme="majorBidi" w:cstheme="majorBidi"/>
                      <w:sz w:val="20"/>
                      <w:szCs w:val="20"/>
                    </w:rPr>
                    <w:t xml:space="preserve">   </w:t>
                  </w:r>
                </w:p>
              </w:txbxContent>
            </v:textbox>
          </v:shape>
        </w:pict>
      </w:r>
      <w:r w:rsidRPr="0015235A">
        <w:rPr>
          <w:rFonts w:ascii="Times New Roman" w:hAnsi="Times New Roman" w:cs="Times New Roman"/>
          <w:b/>
          <w:noProof/>
          <w:sz w:val="24"/>
          <w:szCs w:val="24"/>
          <w:lang w:eastAsia="fr-FR"/>
        </w:rPr>
        <w:pict>
          <v:line id="Connecteur droit 309" o:spid="_x0000_s1988" style="position:absolute;left:0;text-align:left;z-index:251659776;visibility:visible" from="172.7pt,43pt" to="186.2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" strokecolor="#4579b8 [3044]"/>
        </w:pict>
      </w:r>
      <w:r w:rsidRPr="0015235A">
        <w:rPr>
          <w:rFonts w:ascii="Times New Roman" w:hAnsi="Times New Roman" w:cs="Times New Roman"/>
          <w:b/>
          <w:noProof/>
          <w:sz w:val="24"/>
          <w:szCs w:val="24"/>
          <w:lang w:eastAsia="fr-FR"/>
        </w:rPr>
        <w:pict>
          <v:line id="Connecteur droit 310" o:spid="_x0000_s1987" style="position:absolute;left:0;text-align:left;z-index:251660800;visibility:visible" from="175.5pt,59.6pt" to="189pt,5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" strokecolor="#4579b8 [3044]"/>
        </w:pict>
      </w:r>
      <w:r w:rsidRPr="0015235A">
        <w:rPr>
          <w:rFonts w:ascii="Times New Roman" w:hAnsi="Times New Roman" w:cs="Times New Roman"/>
          <w:b/>
          <w:noProof/>
          <w:sz w:val="24"/>
          <w:szCs w:val="24"/>
          <w:lang w:eastAsia="fr-FR"/>
        </w:rPr>
        <w:pict>
          <v:line id="Connecteur droit 311" o:spid="_x0000_s1986" style="position:absolute;left:0;text-align:left;z-index:251661824;visibility:visible" from="129.6pt,32.85pt" to="143.1pt,3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" strokecolor="#4579b8 [3044]"/>
        </w:pict>
      </w:r>
      <w:r w:rsidRPr="0015235A">
        <w:rPr>
          <w:rFonts w:ascii="Times New Roman" w:hAnsi="Times New Roman" w:cs="Times New Roman"/>
          <w:b/>
          <w:noProof/>
          <w:sz w:val="24"/>
          <w:szCs w:val="24"/>
          <w:lang w:eastAsia="fr-FR"/>
        </w:rPr>
        <w:pict>
          <v:line id="Connecteur droit 308" o:spid="_x0000_s1985" style="position:absolute;left:0;text-align:left;z-index:251658752;visibility:visible" from="169.35pt,29.1pt" to="182.85pt,2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" strokecolor="#4579b8 [3044]"/>
        </w:pict>
      </w:r>
      <w:r w:rsidRPr="0015235A">
        <w:rPr>
          <w:rFonts w:ascii="Times New Roman" w:hAnsi="Times New Roman" w:cs="Times New Roman"/>
          <w:b/>
          <w:noProof/>
          <w:sz w:val="24"/>
          <w:szCs w:val="24"/>
          <w:lang w:eastAsia="fr-FR"/>
        </w:rPr>
        <w:pict>
          <v:line id="Connecteur droit 307" o:spid="_x0000_s1984" style="position:absolute;left:0;text-align:left;flip:x y;z-index:251657728;visibility:visible" from="169.35pt,29.1pt" to="178.35pt,7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" strokecolor="#4579b8 [3044]"/>
        </w:pict>
      </w:r>
      <w:r w:rsidRPr="0015235A">
        <w:rPr>
          <w:rFonts w:ascii="Times New Roman" w:hAnsi="Times New Roman" w:cs="Times New Roman"/>
          <w:b/>
          <w:noProof/>
          <w:sz w:val="24"/>
          <w:szCs w:val="24"/>
          <w:lang w:eastAsia="fr-FR"/>
        </w:rPr>
        <w:pict>
          <v:line id="Connecteur droit 304" o:spid="_x0000_s1983" style="position:absolute;left:0;text-align:left;flip:x y;z-index:251656704;visibility:visible" from="143.1pt,32.85pt" to="200.85pt,10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" strokecolor="#4579b8 [3044]"/>
        </w:pict>
      </w:r>
      <w:r w:rsidRPr="0015235A">
        <w:rPr>
          <w:rFonts w:ascii="Times New Roman" w:hAnsi="Times New Roman" w:cs="Times New Roman"/>
          <w:b/>
          <w:noProof/>
          <w:sz w:val="24"/>
          <w:szCs w:val="24"/>
          <w:lang w:eastAsia="fr-FR"/>
        </w:rPr>
        <w:pict>
          <v:shape id="Zone de texte 331" o:spid="_x0000_s1216" type="#_x0000_t202" style="position:absolute;left:0;text-align:left;margin-left:177.65pt;margin-top:18.6pt;width:98.9pt;height:20.65pt;z-index:251668992;visibility:visible;mso-width-relative:margin;mso-height-relative:margin" fillcolor="white [3201]" stroked="f" strokeweight=".5pt">
            <v:textbox style="mso-next-textbox:#Zone de texte 331">
              <w:txbxContent>
                <w:p w:rsidR="00ED12E0" w:rsidRPr="00CA2068" w:rsidRDefault="00ED12E0" w:rsidP="002C1557">
                  <w:pPr>
                    <w:rPr>
                      <w:rFonts w:asciiTheme="majorBidi" w:hAnsiTheme="majorBidi" w:cstheme="majorBidi"/>
                      <w:sz w:val="20"/>
                      <w:szCs w:val="20"/>
                    </w:rPr>
                  </w:pPr>
                  <w:r w:rsidRPr="00CA2068">
                    <w:rPr>
                      <w:rFonts w:asciiTheme="majorBidi" w:hAnsiTheme="majorBidi" w:cstheme="majorBidi"/>
                      <w:sz w:val="20"/>
                      <w:szCs w:val="20"/>
                    </w:rPr>
                    <w:t xml:space="preserve">Pas assez puissant   </w:t>
                  </w:r>
                </w:p>
              </w:txbxContent>
            </v:textbox>
          </v:shape>
        </w:pict>
      </w:r>
    </w:p>
    <w:p w:rsidR="002C1557" w:rsidRPr="002032D5" w:rsidRDefault="0015235A" w:rsidP="002C1557">
      <w:pPr>
        <w:spacing w:after="856"/>
        <w:ind w:left="-5" w:right="567"/>
        <w:jc w:val="both"/>
        <w:rPr>
          <w:rFonts w:ascii="Times New Roman" w:hAnsi="Times New Roman" w:cs="Times New Roman"/>
          <w:sz w:val="24"/>
          <w:szCs w:val="24"/>
        </w:rPr>
      </w:pPr>
      <w:r w:rsidRPr="0015235A">
        <w:rPr>
          <w:rFonts w:ascii="Times New Roman" w:hAnsi="Times New Roman" w:cs="Times New Roman"/>
          <w:b/>
          <w:noProof/>
          <w:sz w:val="24"/>
          <w:szCs w:val="24"/>
          <w:lang w:eastAsia="fr-FR"/>
        </w:rPr>
        <w:pict>
          <v:group id="Groupe 327" o:spid="_x0000_s1975" style="position:absolute;left:0;text-align:left;margin-left:52.35pt;margin-top:42.65pt;width:426.7pt;height:69pt;z-index:251664896;mso-width-relative:margin" coordorigin=",-30" coordsize="49434,8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">
            <v:line id="Connecteur droit 302" o:spid="_x0000_s1982" style="position:absolute;visibility:visible" from="0,0" to="494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" strokecolor="#4579b8 [3044]"/>
            <v:line id="Connecteur droit 305" o:spid="_x0000_s1981" style="position:absolute;flip:x;visibility:visible" from="11520,45" to="17199,8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" strokecolor="#4579b8 [3044]"/>
            <v:line id="Connecteur droit 306" o:spid="_x0000_s1980" style="position:absolute;flip:y;visibility:visible" from="39503,-30" to="46837,8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" strokecolor="#4579b8 [3044]"/>
            <v:line id="Connecteur droit 320" o:spid="_x0000_s1979" style="position:absolute;visibility:visible" from="42885,2621" to="44599,2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" strokecolor="#4579b8 [3044]"/>
            <v:line id="Connecteur droit 322" o:spid="_x0000_s1978" style="position:absolute;visibility:visible" from="39487,6644" to="41202,6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" strokecolor="#4579b8 [3044]"/>
            <v:line id="Connecteur droit 324" o:spid="_x0000_s1977" style="position:absolute;visibility:visible" from="11455,6096" to="13170,6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" strokecolor="#4579b8 [3044]"/>
            <v:line id="Connecteur droit 325" o:spid="_x0000_s1976" style="position:absolute;visibility:visible" from="13695,2621" to="15410,2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" strokecolor="#4579b8 [3044]"/>
          </v:group>
        </w:pict>
      </w:r>
      <w:r w:rsidRPr="0015235A">
        <w:rPr>
          <w:rFonts w:ascii="Times New Roman" w:hAnsi="Times New Roman" w:cs="Times New Roman"/>
          <w:b/>
          <w:noProof/>
          <w:sz w:val="24"/>
          <w:szCs w:val="24"/>
          <w:lang w:eastAsia="fr-FR"/>
        </w:rPr>
        <w:pict>
          <v:shape id="Zone de texte 344" o:spid="_x0000_s1217" type="#_x0000_t202" style="position:absolute;left:0;text-align:left;margin-left:317pt;margin-top:53.55pt;width:102.7pt;height:19.65pt;z-index:251673088;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" fillcolor="white [3201]" stroked="f" strokeweight=".5pt">
            <v:textbox style="mso-next-textbox:#Zone de texte 344">
              <w:txbxContent>
                <w:p w:rsidR="00ED12E0" w:rsidRPr="00CA2068" w:rsidRDefault="00ED12E0" w:rsidP="002C1557">
                  <w:pPr>
                    <w:rPr>
                      <w:rFonts w:asciiTheme="majorBidi" w:hAnsiTheme="majorBidi" w:cstheme="majorBidi"/>
                      <w:sz w:val="20"/>
                      <w:szCs w:val="20"/>
                    </w:rPr>
                  </w:pPr>
                  <w:r>
                    <w:rPr>
                      <w:rFonts w:asciiTheme="majorBidi" w:hAnsiTheme="majorBidi" w:cstheme="majorBidi"/>
                      <w:sz w:val="20"/>
                      <w:szCs w:val="20"/>
                    </w:rPr>
                    <w:t xml:space="preserve">Longue liste d’attente     </w:t>
                  </w:r>
                  <w:r w:rsidRPr="00CA2068">
                    <w:rPr>
                      <w:rFonts w:asciiTheme="majorBidi" w:hAnsiTheme="majorBidi" w:cstheme="majorBidi"/>
                      <w:sz w:val="20"/>
                      <w:szCs w:val="20"/>
                    </w:rPr>
                    <w:t xml:space="preserve">   </w:t>
                  </w:r>
                </w:p>
              </w:txbxContent>
            </v:textbox>
          </v:shape>
        </w:pict>
      </w:r>
      <w:r w:rsidRPr="0015235A">
        <w:rPr>
          <w:rFonts w:ascii="Times New Roman" w:hAnsi="Times New Roman" w:cs="Times New Roman"/>
          <w:b/>
          <w:noProof/>
          <w:sz w:val="24"/>
          <w:szCs w:val="24"/>
          <w:lang w:eastAsia="fr-FR"/>
        </w:rPr>
        <w:pict>
          <v:shape id="Zone de texte 340" o:spid="_x0000_s1218" type="#_x0000_t202" style="position:absolute;left:0;text-align:left;margin-left:56.8pt;margin-top:51.6pt;width:118.55pt;height:20.65pt;z-index:251651584;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" fillcolor="white [3201]" stroked="f" strokeweight=".5pt">
            <v:textbox style="mso-next-textbox:#Zone de texte 340">
              <w:txbxContent>
                <w:p w:rsidR="00ED12E0" w:rsidRPr="00CA2068" w:rsidRDefault="00ED12E0" w:rsidP="002C1557">
                  <w:pPr>
                    <w:rPr>
                      <w:rFonts w:asciiTheme="majorBidi" w:hAnsiTheme="majorBidi" w:cstheme="majorBidi"/>
                      <w:sz w:val="20"/>
                      <w:szCs w:val="20"/>
                    </w:rPr>
                  </w:pPr>
                  <w:r>
                    <w:rPr>
                      <w:rFonts w:asciiTheme="majorBidi" w:hAnsiTheme="majorBidi" w:cstheme="majorBidi"/>
                      <w:sz w:val="20"/>
                      <w:szCs w:val="20"/>
                    </w:rPr>
                    <w:t xml:space="preserve">Mauvaise communication   </w:t>
                  </w:r>
                </w:p>
              </w:txbxContent>
            </v:textbox>
          </v:shape>
        </w:pict>
      </w:r>
      <w:r w:rsidRPr="0015235A">
        <w:rPr>
          <w:rFonts w:ascii="Times New Roman" w:hAnsi="Times New Roman" w:cs="Times New Roman"/>
          <w:b/>
          <w:noProof/>
          <w:sz w:val="24"/>
          <w:szCs w:val="24"/>
          <w:lang w:eastAsia="fr-FR"/>
        </w:rPr>
        <w:pict>
          <v:shape id="Zone de texte 339" o:spid="_x0000_s1219" type="#_x0000_t202" style="position:absolute;left:0;text-align:left;margin-left:328.2pt;margin-top:8.7pt;width:102.7pt;height:19.65pt;z-index:251652608;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" fillcolor="white [3201]" stroked="f" strokeweight=".5pt">
            <v:textbox style="mso-next-textbox:#Zone de texte 339">
              <w:txbxContent>
                <w:p w:rsidR="00ED12E0" w:rsidRPr="00CA2068" w:rsidRDefault="00ED12E0" w:rsidP="002C1557">
                  <w:pPr>
                    <w:rPr>
                      <w:rFonts w:asciiTheme="majorBidi" w:hAnsiTheme="majorBidi" w:cstheme="majorBidi"/>
                      <w:sz w:val="20"/>
                      <w:szCs w:val="20"/>
                    </w:rPr>
                  </w:pPr>
                  <w:r>
                    <w:rPr>
                      <w:rFonts w:asciiTheme="majorBidi" w:hAnsiTheme="majorBidi" w:cstheme="majorBidi"/>
                      <w:sz w:val="20"/>
                      <w:szCs w:val="20"/>
                    </w:rPr>
                    <w:t xml:space="preserve">Mauvaise orientation    </w:t>
                  </w:r>
                  <w:r w:rsidRPr="00CA2068">
                    <w:rPr>
                      <w:rFonts w:asciiTheme="majorBidi" w:hAnsiTheme="majorBidi" w:cstheme="majorBidi"/>
                      <w:sz w:val="20"/>
                      <w:szCs w:val="20"/>
                    </w:rPr>
                    <w:t xml:space="preserve">   </w:t>
                  </w:r>
                </w:p>
              </w:txbxContent>
            </v:textbox>
          </v:shape>
        </w:pict>
      </w:r>
    </w:p>
    <w:p w:rsidR="002C1557" w:rsidRPr="002032D5" w:rsidRDefault="0015235A" w:rsidP="002C1557">
      <w:pPr>
        <w:spacing w:after="1149" w:line="256" w:lineRule="auto"/>
        <w:ind w:left="28" w:right="567"/>
        <w:jc w:val="both"/>
        <w:rPr>
          <w:rFonts w:ascii="Times New Roman" w:hAnsi="Times New Roman" w:cs="Times New Roman"/>
          <w:sz w:val="24"/>
          <w:szCs w:val="24"/>
        </w:rPr>
      </w:pPr>
      <w:r w:rsidRPr="0015235A">
        <w:rPr>
          <w:rFonts w:ascii="Times New Roman" w:hAnsi="Times New Roman" w:cs="Times New Roman"/>
          <w:b/>
          <w:noProof/>
          <w:sz w:val="24"/>
          <w:szCs w:val="24"/>
          <w:lang w:eastAsia="fr-FR"/>
        </w:rPr>
        <w:pict>
          <v:shape id="Zone de texte 345" o:spid="_x0000_s1220" type="#_x0000_t202" style="position:absolute;left:0;text-align:left;margin-left:294.85pt;margin-top:24.6pt;width:102.7pt;height:19.65pt;z-index:251649536;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" fillcolor="white [3201]" stroked="f" strokeweight=".5pt">
            <v:textbox style="mso-next-textbox:#Zone de texte 345">
              <w:txbxContent>
                <w:p w:rsidR="00ED12E0" w:rsidRPr="00CA2068" w:rsidRDefault="00ED12E0" w:rsidP="002C1557">
                  <w:pPr>
                    <w:rPr>
                      <w:rFonts w:asciiTheme="majorBidi" w:hAnsiTheme="majorBidi" w:cstheme="majorBidi"/>
                      <w:sz w:val="20"/>
                      <w:szCs w:val="20"/>
                    </w:rPr>
                  </w:pPr>
                  <w:r>
                    <w:rPr>
                      <w:rFonts w:asciiTheme="majorBidi" w:hAnsiTheme="majorBidi" w:cstheme="majorBidi"/>
                      <w:sz w:val="20"/>
                      <w:szCs w:val="20"/>
                    </w:rPr>
                    <w:t xml:space="preserve">Service concurrent       </w:t>
                  </w:r>
                  <w:r w:rsidRPr="00CA2068">
                    <w:rPr>
                      <w:rFonts w:asciiTheme="majorBidi" w:hAnsiTheme="majorBidi" w:cstheme="majorBidi"/>
                      <w:sz w:val="20"/>
                      <w:szCs w:val="20"/>
                    </w:rPr>
                    <w:t xml:space="preserve">   </w:t>
                  </w:r>
                </w:p>
              </w:txbxContent>
            </v:textbox>
          </v:shape>
        </w:pict>
      </w:r>
      <w:r w:rsidRPr="0015235A">
        <w:rPr>
          <w:rFonts w:ascii="Times New Roman" w:hAnsi="Times New Roman" w:cs="Times New Roman"/>
          <w:b/>
          <w:noProof/>
          <w:sz w:val="24"/>
          <w:szCs w:val="24"/>
          <w:lang w:eastAsia="fr-FR"/>
        </w:rPr>
        <w:pict>
          <v:shape id="Zone de texte 341" o:spid="_x0000_s1221" type="#_x0000_t202" style="position:absolute;left:0;text-align:left;margin-left:51.05pt;margin-top:10.15pt;width:118.5pt;height:51.85pt;z-index:251650560;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" fillcolor="white [3201]" stroked="f" strokeweight=".5pt">
            <v:textbox style="mso-next-textbox:#Zone de texte 341">
              <w:txbxContent>
                <w:p w:rsidR="00ED12E0" w:rsidRPr="00CA2068" w:rsidRDefault="00ED12E0" w:rsidP="002C1557">
                  <w:pPr>
                    <w:rPr>
                      <w:rFonts w:asciiTheme="majorBidi" w:hAnsiTheme="majorBidi" w:cstheme="majorBidi"/>
                      <w:sz w:val="20"/>
                      <w:szCs w:val="20"/>
                    </w:rPr>
                  </w:pPr>
                  <w:r>
                    <w:rPr>
                      <w:rFonts w:asciiTheme="majorBidi" w:hAnsiTheme="majorBidi" w:cstheme="majorBidi"/>
                      <w:sz w:val="20"/>
                      <w:szCs w:val="20"/>
                    </w:rPr>
                    <w:t xml:space="preserve">Opération répétées par plusieurs employés    </w:t>
                  </w:r>
                </w:p>
              </w:txbxContent>
            </v:textbox>
          </v:shape>
        </w:pict>
      </w:r>
    </w:p>
    <w:p w:rsidR="002C1557" w:rsidRDefault="0015235A" w:rsidP="002C1557">
      <w:pPr>
        <w:spacing w:after="115" w:line="256" w:lineRule="auto"/>
        <w:ind w:left="-5"/>
        <w:rPr>
          <w:rFonts w:asciiTheme="majorBidi" w:hAnsiTheme="majorBidi" w:cstheme="majorBidi"/>
          <w:b/>
          <w:sz w:val="28"/>
          <w:szCs w:val="28"/>
        </w:rPr>
      </w:pPr>
      <w:r w:rsidRPr="0015235A">
        <w:rPr>
          <w:rFonts w:ascii="Times New Roman" w:hAnsi="Times New Roman" w:cs="Times New Roman"/>
          <w:b/>
          <w:noProof/>
          <w:sz w:val="24"/>
          <w:szCs w:val="24"/>
          <w:lang w:eastAsia="fr-FR"/>
        </w:rPr>
        <w:pict>
          <v:shape id="Zone de texte 347" o:spid="_x0000_s1222" type="#_x0000_t202" style="position:absolute;left:0;text-align:left;margin-left:319.2pt;margin-top:1.5pt;width:134.4pt;height:19.65pt;z-index:251674112;visibility:visible;mso-width-relative:margin;mso-height-relative:margin" fillcolor="white [3201]" stroked="f" strokeweight=".5pt">
            <v:textbox style="mso-next-textbox:#Zone de texte 347">
              <w:txbxContent>
                <w:p w:rsidR="00ED12E0" w:rsidRPr="00EA553B" w:rsidRDefault="00ED12E0" w:rsidP="002C1557">
                  <w:pPr>
                    <w:rPr>
                      <w:rFonts w:asciiTheme="majorBidi" w:hAnsiTheme="majorBidi" w:cstheme="majorBidi"/>
                      <w:b/>
                      <w:bCs/>
                      <w:sz w:val="24"/>
                      <w:szCs w:val="24"/>
                    </w:rPr>
                  </w:pPr>
                  <w:r w:rsidRPr="00EA553B">
                    <w:rPr>
                      <w:rFonts w:asciiTheme="majorBidi" w:hAnsiTheme="majorBidi" w:cstheme="majorBidi"/>
                      <w:b/>
                      <w:bCs/>
                      <w:sz w:val="24"/>
                      <w:szCs w:val="24"/>
                    </w:rPr>
                    <w:t xml:space="preserve">Les relations externes            </w:t>
                  </w:r>
                </w:p>
              </w:txbxContent>
            </v:textbox>
          </v:shape>
        </w:pict>
      </w:r>
      <w:r w:rsidRPr="0015235A">
        <w:rPr>
          <w:rFonts w:ascii="Times New Roman" w:hAnsi="Times New Roman" w:cs="Times New Roman"/>
          <w:b/>
          <w:noProof/>
          <w:sz w:val="24"/>
          <w:szCs w:val="24"/>
          <w:lang w:eastAsia="fr-FR"/>
        </w:rPr>
        <w:pict>
          <v:shape id="Zone de texte 348" o:spid="_x0000_s1223" type="#_x0000_t202" style="position:absolute;left:0;text-align:left;margin-left:56.7pt;margin-top:3.7pt;width:102.7pt;height:19.65pt;z-index:251675136;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" fillcolor="white [3201]" stroked="f" strokeweight=".5pt">
            <v:textbox style="mso-next-textbox:#Zone de texte 348">
              <w:txbxContent>
                <w:p w:rsidR="00ED12E0" w:rsidRPr="00EA553B" w:rsidRDefault="00ED12E0" w:rsidP="002C1557">
                  <w:pPr>
                    <w:rPr>
                      <w:rFonts w:asciiTheme="majorBidi" w:hAnsiTheme="majorBidi" w:cstheme="majorBidi"/>
                      <w:sz w:val="24"/>
                      <w:szCs w:val="24"/>
                    </w:rPr>
                  </w:pPr>
                  <w:r w:rsidRPr="00EA553B">
                    <w:rPr>
                      <w:rFonts w:asciiTheme="majorBidi" w:hAnsiTheme="majorBidi" w:cstheme="majorBidi"/>
                      <w:b/>
                      <w:bCs/>
                      <w:sz w:val="24"/>
                      <w:szCs w:val="24"/>
                    </w:rPr>
                    <w:t>Les relations</w:t>
                  </w:r>
                  <w:r w:rsidRPr="00EA553B">
                    <w:rPr>
                      <w:rFonts w:asciiTheme="majorBidi" w:hAnsiTheme="majorBidi" w:cstheme="majorBidi"/>
                      <w:sz w:val="24"/>
                      <w:szCs w:val="24"/>
                    </w:rPr>
                    <w:t xml:space="preserve"> internes            </w:t>
                  </w:r>
                </w:p>
              </w:txbxContent>
            </v:textbox>
          </v:shape>
        </w:pict>
      </w:r>
    </w:p>
    <w:p w:rsidR="002C1557" w:rsidRDefault="002C1557" w:rsidP="002C1557">
      <w:pPr>
        <w:spacing w:after="115" w:line="256" w:lineRule="auto"/>
        <w:ind w:left="-5"/>
        <w:rPr>
          <w:rFonts w:asciiTheme="majorBidi" w:hAnsiTheme="majorBidi" w:cstheme="majorBidi"/>
          <w:b/>
          <w:sz w:val="28"/>
          <w:szCs w:val="28"/>
        </w:rPr>
      </w:pPr>
    </w:p>
    <w:p w:rsidR="002C1557" w:rsidRDefault="002C1557" w:rsidP="002C1557">
      <w:pPr>
        <w:spacing w:after="115" w:line="256" w:lineRule="auto"/>
        <w:ind w:left="-5"/>
        <w:rPr>
          <w:rFonts w:asciiTheme="majorBidi" w:hAnsiTheme="majorBidi" w:cstheme="majorBidi"/>
          <w:b/>
          <w:sz w:val="28"/>
          <w:szCs w:val="28"/>
        </w:rPr>
      </w:pPr>
    </w:p>
    <w:p w:rsidR="002C1557" w:rsidRPr="006C6CA0" w:rsidRDefault="002C1557" w:rsidP="002C1557">
      <w:pPr>
        <w:spacing w:after="115" w:line="256" w:lineRule="auto"/>
        <w:ind w:left="-5"/>
        <w:rPr>
          <w:rFonts w:asciiTheme="majorBidi" w:hAnsiTheme="majorBidi" w:cstheme="majorBidi"/>
          <w:sz w:val="24"/>
          <w:szCs w:val="24"/>
        </w:rPr>
      </w:pPr>
      <w:r w:rsidRPr="006C6CA0">
        <w:rPr>
          <w:rFonts w:asciiTheme="majorBidi" w:hAnsiTheme="majorBidi" w:cstheme="majorBidi"/>
          <w:b/>
          <w:sz w:val="24"/>
          <w:szCs w:val="24"/>
        </w:rPr>
        <w:t xml:space="preserve">Source : </w:t>
      </w:r>
      <w:r w:rsidRPr="006C6CA0">
        <w:rPr>
          <w:rFonts w:asciiTheme="majorBidi" w:hAnsiTheme="majorBidi" w:cstheme="majorBidi"/>
          <w:sz w:val="24"/>
          <w:szCs w:val="24"/>
        </w:rPr>
        <w:t>MAISONNAS(S), et DUFOUR (J-C) :op.cit., P237</w:t>
      </w:r>
    </w:p>
    <w:p w:rsidR="002C1557" w:rsidRDefault="002C1557" w:rsidP="002C1557">
      <w:pPr>
        <w:spacing w:after="303" w:line="264" w:lineRule="auto"/>
        <w:ind w:right="851"/>
        <w:jc w:val="both"/>
        <w:rPr>
          <w:rFonts w:ascii="Times New Roman" w:hAnsi="Times New Roman" w:cs="Times New Roman"/>
          <w:sz w:val="24"/>
          <w:szCs w:val="24"/>
        </w:rPr>
      </w:pPr>
    </w:p>
    <w:p w:rsidR="002C1557" w:rsidRPr="002032D5" w:rsidRDefault="002C1557" w:rsidP="002C1557">
      <w:pPr>
        <w:spacing w:after="303" w:line="264" w:lineRule="auto"/>
        <w:ind w:right="851"/>
        <w:jc w:val="both"/>
        <w:rPr>
          <w:rFonts w:ascii="Times New Roman" w:hAnsi="Times New Roman" w:cs="Times New Roman"/>
          <w:sz w:val="24"/>
          <w:szCs w:val="24"/>
        </w:rPr>
      </w:pPr>
      <w:r w:rsidRPr="002032D5">
        <w:rPr>
          <w:rFonts w:ascii="Times New Roman" w:hAnsi="Times New Roman" w:cs="Times New Roman"/>
          <w:sz w:val="24"/>
          <w:szCs w:val="24"/>
        </w:rPr>
        <w:t>La méthode d'Ishikawa consiste à rassembler des participants internes sous la forme de dix personnes maximum et à s'interroger sur d'éventuels problèmes.</w:t>
      </w:r>
    </w:p>
    <w:p w:rsidR="002C1557" w:rsidRPr="00EA553B" w:rsidRDefault="002C1557" w:rsidP="002C1557">
      <w:pPr>
        <w:spacing w:after="303" w:line="264" w:lineRule="auto"/>
        <w:ind w:right="851"/>
        <w:jc w:val="both"/>
        <w:rPr>
          <w:rFonts w:ascii="Times New Roman" w:hAnsi="Times New Roman" w:cs="Times New Roman"/>
          <w:sz w:val="24"/>
          <w:szCs w:val="24"/>
        </w:rPr>
      </w:pPr>
      <w:r w:rsidRPr="002032D5">
        <w:rPr>
          <w:rFonts w:ascii="Times New Roman" w:hAnsi="Times New Roman" w:cs="Times New Roman"/>
          <w:sz w:val="24"/>
          <w:szCs w:val="24"/>
        </w:rPr>
        <w:t>Trouvez la source du problème. Il ne s'agit pas de quantifier l'impact du personnel ou des relations client-entreprise sur la qualité, mais bien d'identifier les sources potentielles de non-qualité dans le cadre du service.</w:t>
      </w:r>
    </w:p>
    <w:p w:rsidR="00F334EF" w:rsidRDefault="00F334EF" w:rsidP="002C1557">
      <w:pPr>
        <w:spacing w:after="0" w:line="240" w:lineRule="auto"/>
        <w:ind w:right="851"/>
        <w:jc w:val="both"/>
        <w:rPr>
          <w:rFonts w:ascii="Times New Roman" w:hAnsi="Times New Roman" w:cs="Times New Roman"/>
          <w:b/>
          <w:sz w:val="24"/>
          <w:szCs w:val="24"/>
        </w:rPr>
      </w:pPr>
    </w:p>
    <w:p w:rsidR="00F334EF" w:rsidRDefault="00F334EF" w:rsidP="002C1557">
      <w:pPr>
        <w:spacing w:after="0" w:line="240" w:lineRule="auto"/>
        <w:ind w:right="851"/>
        <w:jc w:val="both"/>
        <w:rPr>
          <w:rFonts w:ascii="Times New Roman" w:hAnsi="Times New Roman" w:cs="Times New Roman"/>
          <w:b/>
          <w:sz w:val="24"/>
          <w:szCs w:val="24"/>
        </w:rPr>
      </w:pPr>
    </w:p>
    <w:p w:rsidR="00F334EF" w:rsidRDefault="00F334EF" w:rsidP="002C1557">
      <w:pPr>
        <w:spacing w:after="0" w:line="240" w:lineRule="auto"/>
        <w:ind w:right="851"/>
        <w:jc w:val="both"/>
        <w:rPr>
          <w:rFonts w:ascii="Times New Roman" w:hAnsi="Times New Roman" w:cs="Times New Roman"/>
          <w:b/>
          <w:sz w:val="24"/>
          <w:szCs w:val="24"/>
        </w:rPr>
      </w:pPr>
    </w:p>
    <w:p w:rsidR="00F334EF" w:rsidRDefault="00F334EF" w:rsidP="002C1557">
      <w:pPr>
        <w:spacing w:after="0" w:line="240" w:lineRule="auto"/>
        <w:ind w:right="851"/>
        <w:jc w:val="both"/>
        <w:rPr>
          <w:rFonts w:ascii="Times New Roman" w:hAnsi="Times New Roman" w:cs="Times New Roman"/>
          <w:b/>
          <w:sz w:val="24"/>
          <w:szCs w:val="24"/>
        </w:rPr>
      </w:pPr>
    </w:p>
    <w:p w:rsidR="00F334EF" w:rsidRDefault="00F334EF" w:rsidP="002C1557">
      <w:pPr>
        <w:spacing w:after="0" w:line="240" w:lineRule="auto"/>
        <w:ind w:right="851"/>
        <w:jc w:val="both"/>
        <w:rPr>
          <w:rFonts w:ascii="Times New Roman" w:hAnsi="Times New Roman" w:cs="Times New Roman"/>
          <w:b/>
          <w:sz w:val="24"/>
          <w:szCs w:val="24"/>
        </w:rPr>
      </w:pPr>
    </w:p>
    <w:p w:rsidR="00F334EF" w:rsidRDefault="00F334EF" w:rsidP="002C1557">
      <w:pPr>
        <w:spacing w:after="0" w:line="240" w:lineRule="auto"/>
        <w:ind w:right="851"/>
        <w:jc w:val="both"/>
        <w:rPr>
          <w:rFonts w:ascii="Times New Roman" w:hAnsi="Times New Roman" w:cs="Times New Roman"/>
          <w:b/>
          <w:sz w:val="24"/>
          <w:szCs w:val="24"/>
        </w:rPr>
      </w:pPr>
    </w:p>
    <w:p w:rsidR="002C1557" w:rsidRPr="00CB7A7C" w:rsidRDefault="002C1557" w:rsidP="002C1557">
      <w:pPr>
        <w:spacing w:after="0" w:line="240" w:lineRule="auto"/>
        <w:ind w:right="851"/>
        <w:jc w:val="both"/>
        <w:rPr>
          <w:rFonts w:ascii="Times New Roman" w:hAnsi="Times New Roman" w:cs="Times New Roman"/>
          <w:sz w:val="24"/>
          <w:szCs w:val="24"/>
        </w:rPr>
      </w:pPr>
      <w:r w:rsidRPr="00CB7A7C">
        <w:rPr>
          <w:rFonts w:ascii="Times New Roman" w:hAnsi="Times New Roman" w:cs="Times New Roman"/>
          <w:b/>
          <w:sz w:val="24"/>
          <w:szCs w:val="24"/>
        </w:rPr>
        <w:t>3.2.2</w:t>
      </w:r>
      <w:r w:rsidRPr="00CB7A7C">
        <w:rPr>
          <w:rFonts w:ascii="Times New Roman" w:eastAsia="Arial" w:hAnsi="Times New Roman" w:cs="Times New Roman"/>
          <w:b/>
          <w:sz w:val="24"/>
          <w:szCs w:val="24"/>
        </w:rPr>
        <w:t xml:space="preserve"> </w:t>
      </w:r>
      <w:r w:rsidRPr="00CB7A7C">
        <w:rPr>
          <w:rFonts w:ascii="Times New Roman" w:hAnsi="Times New Roman" w:cs="Times New Roman"/>
          <w:b/>
          <w:sz w:val="24"/>
          <w:szCs w:val="24"/>
        </w:rPr>
        <w:t>Le schéma directeur</w:t>
      </w:r>
      <w:proofErr w:type="gramStart"/>
      <w:r w:rsidRPr="00CB7A7C">
        <w:rPr>
          <w:rFonts w:ascii="Times New Roman" w:hAnsi="Times New Roman" w:cs="Times New Roman"/>
          <w:b/>
          <w:sz w:val="24"/>
          <w:szCs w:val="24"/>
        </w:rPr>
        <w:t>( le</w:t>
      </w:r>
      <w:proofErr w:type="gramEnd"/>
      <w:r w:rsidRPr="00CB7A7C">
        <w:rPr>
          <w:rFonts w:ascii="Times New Roman" w:hAnsi="Times New Roman" w:cs="Times New Roman"/>
          <w:b/>
          <w:sz w:val="24"/>
          <w:szCs w:val="24"/>
        </w:rPr>
        <w:t xml:space="preserve"> Blue printing)</w:t>
      </w:r>
      <w:r w:rsidRPr="00CB7A7C">
        <w:rPr>
          <w:rFonts w:ascii="Times New Roman" w:hAnsi="Times New Roman" w:cs="Times New Roman"/>
          <w:b/>
          <w:sz w:val="24"/>
          <w:szCs w:val="24"/>
          <w:vertAlign w:val="superscript"/>
        </w:rPr>
        <w:footnoteReference w:id="46"/>
      </w:r>
      <w:r w:rsidRPr="00CB7A7C">
        <w:rPr>
          <w:rFonts w:ascii="Times New Roman" w:hAnsi="Times New Roman" w:cs="Times New Roman"/>
          <w:b/>
          <w:sz w:val="24"/>
          <w:szCs w:val="24"/>
        </w:rPr>
        <w:t xml:space="preserve">: </w:t>
      </w:r>
    </w:p>
    <w:p w:rsidR="002C1557" w:rsidRDefault="002C1557" w:rsidP="002C1557">
      <w:pPr>
        <w:spacing w:after="0" w:line="240" w:lineRule="auto"/>
        <w:ind w:right="851"/>
        <w:jc w:val="both"/>
        <w:rPr>
          <w:rFonts w:ascii="Times New Roman" w:hAnsi="Times New Roman" w:cs="Times New Roman"/>
          <w:sz w:val="28"/>
          <w:szCs w:val="28"/>
        </w:rPr>
      </w:pPr>
    </w:p>
    <w:p w:rsidR="002C1557" w:rsidRPr="002032D5" w:rsidRDefault="002C1557" w:rsidP="002C1557">
      <w:pPr>
        <w:spacing w:after="0" w:line="240" w:lineRule="auto"/>
        <w:ind w:right="851"/>
        <w:jc w:val="both"/>
        <w:rPr>
          <w:rFonts w:ascii="Times New Roman" w:hAnsi="Times New Roman" w:cs="Times New Roman"/>
          <w:sz w:val="24"/>
          <w:szCs w:val="24"/>
        </w:rPr>
      </w:pPr>
      <w:r w:rsidRPr="002032D5">
        <w:rPr>
          <w:rFonts w:ascii="Times New Roman" w:hAnsi="Times New Roman" w:cs="Times New Roman"/>
          <w:sz w:val="24"/>
          <w:szCs w:val="24"/>
        </w:rPr>
        <w:t xml:space="preserve">La méthode du schéma directeur introduite par </w:t>
      </w:r>
      <w:proofErr w:type="spellStart"/>
      <w:r w:rsidRPr="002032D5">
        <w:rPr>
          <w:rFonts w:ascii="Times New Roman" w:hAnsi="Times New Roman" w:cs="Times New Roman"/>
          <w:sz w:val="24"/>
          <w:szCs w:val="24"/>
        </w:rPr>
        <w:t>Zahorik</w:t>
      </w:r>
      <w:proofErr w:type="spellEnd"/>
      <w:r w:rsidRPr="002032D5">
        <w:rPr>
          <w:rFonts w:ascii="Times New Roman" w:hAnsi="Times New Roman" w:cs="Times New Roman"/>
          <w:sz w:val="24"/>
          <w:szCs w:val="24"/>
        </w:rPr>
        <w:t xml:space="preserve"> et Rust </w:t>
      </w:r>
      <w:r w:rsidRPr="002032D5">
        <w:rPr>
          <w:rFonts w:ascii="Times New Roman" w:hAnsi="Times New Roman" w:cs="Times New Roman"/>
          <w:sz w:val="24"/>
          <w:szCs w:val="24"/>
          <w:vertAlign w:val="superscript"/>
        </w:rPr>
        <w:footnoteReference w:id="47"/>
      </w:r>
      <w:r w:rsidRPr="002032D5">
        <w:rPr>
          <w:rFonts w:ascii="Times New Roman" w:hAnsi="Times New Roman" w:cs="Times New Roman"/>
          <w:sz w:val="24"/>
          <w:szCs w:val="24"/>
        </w:rPr>
        <w:t xml:space="preserve">en 1992, elle est fondée sur les mêmes principes que la méthode d’Ishikawa ; seule la présentation change. Il s’agit de reprendre tout le processus de servuction et de définir chacune de ses étapes en se plaçant du point de vue du consommateur. </w:t>
      </w:r>
    </w:p>
    <w:p w:rsidR="002C1557" w:rsidRPr="002032D5" w:rsidRDefault="002C1557" w:rsidP="002C1557">
      <w:pPr>
        <w:spacing w:after="303" w:line="264" w:lineRule="auto"/>
        <w:ind w:right="851"/>
        <w:jc w:val="both"/>
        <w:rPr>
          <w:rFonts w:ascii="Times New Roman" w:hAnsi="Times New Roman" w:cs="Times New Roman"/>
          <w:sz w:val="24"/>
          <w:szCs w:val="24"/>
        </w:rPr>
      </w:pPr>
      <w:r w:rsidRPr="002032D5">
        <w:rPr>
          <w:rFonts w:ascii="Times New Roman" w:hAnsi="Times New Roman" w:cs="Times New Roman"/>
          <w:sz w:val="24"/>
          <w:szCs w:val="24"/>
        </w:rPr>
        <w:t>La réparation sera illustrée sous la forme d'un tableau reprenant toutes les connexions entre le client et l'entreprise (et la réception), ainsi que toutes les opérations invisibles pour les consommateurs mais nécessaires pour obtenir le service. (Transfert d'informations avec le back-office, les employés, saisie des informations clients, etc.). En bref, cet outil permet les opérations suivantes:</w:t>
      </w:r>
    </w:p>
    <w:p w:rsidR="002C1557" w:rsidRPr="002032D5" w:rsidRDefault="002C1557" w:rsidP="00371EC2">
      <w:pPr>
        <w:spacing w:after="303" w:line="264" w:lineRule="auto"/>
        <w:ind w:left="708" w:right="851"/>
        <w:jc w:val="both"/>
        <w:rPr>
          <w:rFonts w:ascii="Times New Roman" w:hAnsi="Times New Roman" w:cs="Times New Roman"/>
          <w:sz w:val="24"/>
          <w:szCs w:val="24"/>
        </w:rPr>
      </w:pPr>
      <w:r w:rsidRPr="002032D5">
        <w:rPr>
          <w:rFonts w:ascii="Times New Roman" w:hAnsi="Times New Roman" w:cs="Times New Roman"/>
          <w:sz w:val="24"/>
          <w:szCs w:val="24"/>
        </w:rPr>
        <w:t>-</w:t>
      </w:r>
      <w:r w:rsidR="00371EC2">
        <w:rPr>
          <w:rFonts w:ascii="Times New Roman" w:hAnsi="Times New Roman" w:cs="Times New Roman"/>
          <w:sz w:val="24"/>
          <w:szCs w:val="24"/>
        </w:rPr>
        <w:t xml:space="preserve"> </w:t>
      </w:r>
      <w:r w:rsidRPr="002032D5">
        <w:rPr>
          <w:rFonts w:ascii="Times New Roman" w:hAnsi="Times New Roman" w:cs="Times New Roman"/>
          <w:sz w:val="24"/>
          <w:szCs w:val="24"/>
        </w:rPr>
        <w:t>Décrire et visualiser le processus de maintenance;</w:t>
      </w:r>
    </w:p>
    <w:p w:rsidR="002C1557" w:rsidRPr="002032D5" w:rsidRDefault="002C1557" w:rsidP="00371EC2">
      <w:pPr>
        <w:spacing w:after="303" w:line="264" w:lineRule="auto"/>
        <w:ind w:left="708" w:right="851"/>
        <w:jc w:val="both"/>
        <w:rPr>
          <w:rFonts w:ascii="Times New Roman" w:hAnsi="Times New Roman" w:cs="Times New Roman"/>
          <w:sz w:val="24"/>
          <w:szCs w:val="24"/>
        </w:rPr>
      </w:pPr>
      <w:r w:rsidRPr="002032D5">
        <w:rPr>
          <w:rFonts w:ascii="Times New Roman" w:hAnsi="Times New Roman" w:cs="Times New Roman"/>
          <w:sz w:val="24"/>
          <w:szCs w:val="24"/>
        </w:rPr>
        <w:t>-</w:t>
      </w:r>
      <w:r w:rsidR="00371EC2">
        <w:rPr>
          <w:rFonts w:ascii="Times New Roman" w:hAnsi="Times New Roman" w:cs="Times New Roman"/>
          <w:sz w:val="24"/>
          <w:szCs w:val="24"/>
        </w:rPr>
        <w:t xml:space="preserve"> </w:t>
      </w:r>
      <w:r w:rsidRPr="002032D5">
        <w:rPr>
          <w:rFonts w:ascii="Times New Roman" w:hAnsi="Times New Roman" w:cs="Times New Roman"/>
          <w:sz w:val="24"/>
          <w:szCs w:val="24"/>
        </w:rPr>
        <w:t xml:space="preserve">Identifier où les problèmes </w:t>
      </w:r>
      <w:proofErr w:type="gramStart"/>
      <w:r w:rsidRPr="002032D5">
        <w:rPr>
          <w:rFonts w:ascii="Times New Roman" w:hAnsi="Times New Roman" w:cs="Times New Roman"/>
          <w:sz w:val="24"/>
          <w:szCs w:val="24"/>
        </w:rPr>
        <w:t>peuvent</w:t>
      </w:r>
      <w:proofErr w:type="gramEnd"/>
      <w:r w:rsidRPr="002032D5">
        <w:rPr>
          <w:rFonts w:ascii="Times New Roman" w:hAnsi="Times New Roman" w:cs="Times New Roman"/>
          <w:sz w:val="24"/>
          <w:szCs w:val="24"/>
        </w:rPr>
        <w:t xml:space="preserve"> survenir et mettre en évidenc</w:t>
      </w:r>
      <w:r>
        <w:rPr>
          <w:rFonts w:ascii="Times New Roman" w:hAnsi="Times New Roman" w:cs="Times New Roman"/>
          <w:sz w:val="24"/>
          <w:szCs w:val="24"/>
        </w:rPr>
        <w:t>e les lacunes de ce système.</w:t>
      </w:r>
    </w:p>
    <w:p w:rsidR="002C1557" w:rsidRPr="00CB7A7C" w:rsidRDefault="002C1557" w:rsidP="002C1557">
      <w:pPr>
        <w:spacing w:after="168" w:line="264" w:lineRule="auto"/>
        <w:ind w:left="-5" w:right="851"/>
        <w:jc w:val="both"/>
        <w:rPr>
          <w:rFonts w:ascii="Times New Roman" w:hAnsi="Times New Roman" w:cs="Times New Roman"/>
          <w:b/>
          <w:sz w:val="24"/>
          <w:szCs w:val="24"/>
        </w:rPr>
      </w:pPr>
      <w:r w:rsidRPr="00CB7A7C">
        <w:rPr>
          <w:rFonts w:ascii="Times New Roman" w:hAnsi="Times New Roman" w:cs="Times New Roman"/>
          <w:b/>
          <w:sz w:val="24"/>
          <w:szCs w:val="24"/>
        </w:rPr>
        <w:t xml:space="preserve">3.2.3 L’analyse de Pareto </w:t>
      </w:r>
      <w:r w:rsidRPr="00CB7A7C">
        <w:rPr>
          <w:rStyle w:val="Appelnotedebasdep"/>
          <w:rFonts w:ascii="Times New Roman" w:hAnsi="Times New Roman" w:cs="Times New Roman"/>
          <w:b/>
          <w:sz w:val="24"/>
          <w:szCs w:val="24"/>
        </w:rPr>
        <w:footnoteReference w:id="48"/>
      </w:r>
      <w:r w:rsidRPr="00CB7A7C">
        <w:rPr>
          <w:rFonts w:ascii="Times New Roman" w:hAnsi="Times New Roman" w:cs="Times New Roman"/>
          <w:b/>
          <w:sz w:val="24"/>
          <w:szCs w:val="24"/>
        </w:rPr>
        <w:t xml:space="preserve">: </w:t>
      </w:r>
    </w:p>
    <w:p w:rsidR="002C1557" w:rsidRPr="002032D5" w:rsidRDefault="002C1557" w:rsidP="00A945C9">
      <w:pPr>
        <w:ind w:left="-5" w:right="851"/>
        <w:jc w:val="both"/>
        <w:rPr>
          <w:rFonts w:ascii="Times New Roman" w:hAnsi="Times New Roman" w:cs="Times New Roman"/>
          <w:sz w:val="24"/>
          <w:szCs w:val="24"/>
        </w:rPr>
      </w:pPr>
      <w:r w:rsidRPr="002032D5">
        <w:rPr>
          <w:rFonts w:ascii="Times New Roman" w:hAnsi="Times New Roman" w:cs="Times New Roman"/>
          <w:sz w:val="24"/>
          <w:szCs w:val="24"/>
        </w:rPr>
        <w:t xml:space="preserve">  </w:t>
      </w:r>
      <w:r w:rsidR="00A945C9" w:rsidRPr="00A945C9">
        <w:rPr>
          <w:rFonts w:ascii="Times New Roman" w:hAnsi="Times New Roman" w:cs="Times New Roman"/>
          <w:sz w:val="24"/>
          <w:szCs w:val="24"/>
        </w:rPr>
        <w:t xml:space="preserve">  L'analyse de Pareto, du nom de l'économiste italien qui l'a développé le premier, vise à déterminer les principales raisons des observations. Ce type d'analyse met l'accent sur la règle bien connue des 80/20, car il constate souvent qu'environ 80 % de la valeur de la variable (dans ce cas, le nombre de problèmes de service) se compose de 20 % de la variable causale (c'est-à-dire le nombre de causes possibles). </w:t>
      </w:r>
      <w:r w:rsidRPr="002032D5">
        <w:rPr>
          <w:rFonts w:ascii="Times New Roman" w:hAnsi="Times New Roman" w:cs="Times New Roman"/>
          <w:sz w:val="24"/>
          <w:szCs w:val="24"/>
        </w:rPr>
        <w:t xml:space="preserve">Cette analyse permet à l’entreprise de mieux canaliser ses efforts. </w:t>
      </w:r>
    </w:p>
    <w:p w:rsidR="002C1557" w:rsidRPr="002032D5" w:rsidRDefault="00371EC2" w:rsidP="002C1557">
      <w:pPr>
        <w:spacing w:after="303" w:line="264" w:lineRule="auto"/>
        <w:ind w:right="851"/>
        <w:jc w:val="both"/>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La combinaison de ces trois outils d'analyse permet de mettre en évidence les principales causes des problèmes de service. En règle générale, rappelez-vous que le coût des services de réparation est inférieur au coût des clients insatisfaits.</w:t>
      </w:r>
    </w:p>
    <w:p w:rsidR="002C1557" w:rsidRPr="006E5A18" w:rsidRDefault="00371EC2" w:rsidP="006E5A18">
      <w:pPr>
        <w:spacing w:after="303" w:line="264" w:lineRule="auto"/>
        <w:ind w:right="851"/>
        <w:rPr>
          <w:rFonts w:ascii="Times New Roman" w:hAnsi="Times New Roman" w:cs="Times New Roman"/>
          <w:sz w:val="24"/>
          <w:szCs w:val="24"/>
        </w:rPr>
      </w:pPr>
      <w:r>
        <w:rPr>
          <w:rFonts w:ascii="Times New Roman" w:hAnsi="Times New Roman" w:cs="Times New Roman"/>
          <w:sz w:val="24"/>
          <w:szCs w:val="24"/>
        </w:rPr>
        <w:t xml:space="preserve">  </w:t>
      </w:r>
      <w:r w:rsidR="002C1557" w:rsidRPr="002032D5">
        <w:rPr>
          <w:rFonts w:ascii="Times New Roman" w:hAnsi="Times New Roman" w:cs="Times New Roman"/>
          <w:sz w:val="24"/>
          <w:szCs w:val="24"/>
        </w:rPr>
        <w:t>Une qualité médiocre, voire un niveau moyen, place l'entreprise dans une position concurrentielle difficile: si les clients pensent que la qualité n'est pas satisfaisante, ils se tourneront bientôt vers ailleurs. En conséquence, la qualité perçue de l'entreprise prestataire est particulièrement importante, tout d'abord parce qu'elle peut compenser le caractère immatériel du service. Ensuite, il fournit un benchmark qui permet de se démarquer de la concurrence, et enfin, il contribue à asseoir l'image de l'entreprise prestataire.</w:t>
      </w:r>
    </w:p>
    <w:p w:rsidR="00371EC2" w:rsidRDefault="00371EC2" w:rsidP="002C1557">
      <w:pPr>
        <w:rPr>
          <w:rFonts w:ascii="Times New Roman" w:hAnsi="Times New Roman" w:cs="Times New Roman"/>
          <w:b/>
          <w:bCs/>
          <w:sz w:val="28"/>
          <w:szCs w:val="28"/>
        </w:rPr>
      </w:pPr>
    </w:p>
    <w:p w:rsidR="00371EC2" w:rsidRDefault="00371EC2" w:rsidP="002C1557">
      <w:pPr>
        <w:rPr>
          <w:rFonts w:ascii="Times New Roman" w:hAnsi="Times New Roman" w:cs="Times New Roman"/>
          <w:b/>
          <w:bCs/>
          <w:sz w:val="28"/>
          <w:szCs w:val="28"/>
        </w:rPr>
      </w:pPr>
    </w:p>
    <w:p w:rsidR="002C1557" w:rsidRPr="006E5A18" w:rsidRDefault="002C1557" w:rsidP="002C1557">
      <w:pPr>
        <w:rPr>
          <w:rFonts w:ascii="Times New Roman" w:hAnsi="Times New Roman" w:cs="Times New Roman"/>
          <w:b/>
          <w:bCs/>
          <w:sz w:val="24"/>
          <w:szCs w:val="24"/>
        </w:rPr>
      </w:pPr>
      <w:r w:rsidRPr="006E5A18">
        <w:rPr>
          <w:rFonts w:ascii="Times New Roman" w:hAnsi="Times New Roman" w:cs="Times New Roman"/>
          <w:b/>
          <w:bCs/>
          <w:sz w:val="28"/>
          <w:szCs w:val="28"/>
        </w:rPr>
        <w:lastRenderedPageBreak/>
        <w:t>Conclusion</w:t>
      </w:r>
      <w:r w:rsidR="006E5A18">
        <w:rPr>
          <w:rFonts w:ascii="Times New Roman" w:hAnsi="Times New Roman" w:cs="Times New Roman"/>
          <w:b/>
          <w:bCs/>
          <w:sz w:val="24"/>
          <w:szCs w:val="24"/>
        </w:rPr>
        <w:t> :</w:t>
      </w:r>
    </w:p>
    <w:p w:rsidR="002C1557" w:rsidRPr="007151C8" w:rsidRDefault="002C1557" w:rsidP="002C1557">
      <w:pPr>
        <w:spacing w:after="303" w:line="264" w:lineRule="auto"/>
        <w:ind w:right="851"/>
        <w:jc w:val="both"/>
        <w:rPr>
          <w:rFonts w:ascii="Times New Roman" w:hAnsi="Times New Roman" w:cs="Times New Roman"/>
          <w:sz w:val="24"/>
          <w:szCs w:val="24"/>
        </w:rPr>
      </w:pPr>
      <w:r w:rsidRPr="007151C8">
        <w:rPr>
          <w:rFonts w:ascii="Times New Roman" w:hAnsi="Times New Roman" w:cs="Times New Roman"/>
          <w:sz w:val="24"/>
          <w:szCs w:val="24"/>
        </w:rPr>
        <w:t>Dans le premier chapitre, nous avons défini plusieurs concepts, tels que la qualité, la gestion de la qualité, le service et le marketing des services, et la qualité de service. Les clients sont toujours au centre de l'attention de chaque entreprise, mais ils ne sont plus l'arbitre ultime de la qualité, mais les acteurs de l'amélioration et de la qualité du service.</w:t>
      </w:r>
    </w:p>
    <w:p w:rsidR="002C1557" w:rsidRDefault="002C1557" w:rsidP="002C1557">
      <w:pPr>
        <w:spacing w:after="303" w:line="264" w:lineRule="auto"/>
        <w:ind w:right="851"/>
        <w:jc w:val="both"/>
        <w:rPr>
          <w:rFonts w:ascii="Times New Roman" w:hAnsi="Times New Roman" w:cs="Times New Roman"/>
          <w:sz w:val="24"/>
          <w:szCs w:val="24"/>
        </w:rPr>
      </w:pPr>
      <w:r w:rsidRPr="007151C8">
        <w:rPr>
          <w:rFonts w:ascii="Times New Roman" w:hAnsi="Times New Roman" w:cs="Times New Roman"/>
          <w:sz w:val="24"/>
          <w:szCs w:val="24"/>
        </w:rPr>
        <w:t xml:space="preserve">      Le service est une manifestation d'échange pour répondre aux besoins des usagers, il présente plusieurs caractéristiques différentes de la marchandise, son service suppose qu'il organise un ensemble de moyens matériels et humains dans le cadre d'un système de production de services.</w:t>
      </w:r>
    </w:p>
    <w:p w:rsidR="002C1557" w:rsidRPr="007151C8" w:rsidRDefault="002C1557" w:rsidP="002C1557">
      <w:pPr>
        <w:spacing w:after="303" w:line="264" w:lineRule="auto"/>
        <w:ind w:right="851"/>
        <w:jc w:val="both"/>
        <w:rPr>
          <w:rFonts w:ascii="Times New Roman" w:hAnsi="Times New Roman" w:cs="Times New Roman"/>
          <w:sz w:val="24"/>
          <w:szCs w:val="24"/>
        </w:rPr>
      </w:pPr>
      <w:r w:rsidRPr="007151C8">
        <w:rPr>
          <w:rFonts w:ascii="Times New Roman" w:hAnsi="Times New Roman" w:cs="Times New Roman"/>
          <w:sz w:val="24"/>
          <w:szCs w:val="24"/>
        </w:rPr>
        <w:t xml:space="preserve">En effet, plusieurs facteurs peuvent interférer avec la perception des clients, tels que les éléments tangibles liés aux services, les interactions entre le personnel </w:t>
      </w:r>
      <w:r w:rsidR="001B42C5">
        <w:rPr>
          <w:rFonts w:ascii="Times New Roman" w:hAnsi="Times New Roman" w:cs="Times New Roman"/>
          <w:sz w:val="24"/>
          <w:szCs w:val="24"/>
        </w:rPr>
        <w:t>de l'entreprise et les clients</w:t>
      </w:r>
      <w:r w:rsidRPr="007151C8">
        <w:rPr>
          <w:rFonts w:ascii="Times New Roman" w:hAnsi="Times New Roman" w:cs="Times New Roman"/>
          <w:sz w:val="24"/>
          <w:szCs w:val="24"/>
        </w:rPr>
        <w:t>.</w:t>
      </w:r>
    </w:p>
    <w:p w:rsidR="002C1557" w:rsidRPr="007151C8" w:rsidRDefault="002C1557" w:rsidP="002C1557">
      <w:pPr>
        <w:spacing w:after="303" w:line="264" w:lineRule="auto"/>
        <w:ind w:right="851"/>
        <w:jc w:val="both"/>
        <w:rPr>
          <w:rFonts w:ascii="Times New Roman" w:hAnsi="Times New Roman" w:cs="Times New Roman"/>
          <w:sz w:val="24"/>
          <w:szCs w:val="24"/>
        </w:rPr>
      </w:pPr>
      <w:r w:rsidRPr="007151C8">
        <w:rPr>
          <w:rFonts w:ascii="Times New Roman" w:hAnsi="Times New Roman" w:cs="Times New Roman"/>
          <w:sz w:val="24"/>
          <w:szCs w:val="24"/>
        </w:rPr>
        <w:t xml:space="preserve">    Plusieurs auteurs ont souligné le rôle de la qualité de service sur le succès et la survie des entreprises fournisseurs dans un environnement de plus en plus concurrentiel.</w:t>
      </w:r>
    </w:p>
    <w:p w:rsidR="002C1557" w:rsidRPr="002032D5" w:rsidRDefault="002C1557" w:rsidP="002C1557">
      <w:pPr>
        <w:spacing w:after="303" w:line="264" w:lineRule="auto"/>
        <w:ind w:right="851"/>
        <w:jc w:val="both"/>
        <w:rPr>
          <w:rFonts w:ascii="Times New Roman" w:hAnsi="Times New Roman" w:cs="Times New Roman"/>
          <w:sz w:val="24"/>
          <w:szCs w:val="24"/>
        </w:rPr>
        <w:sectPr w:rsidR="002C1557" w:rsidRPr="002032D5" w:rsidSect="008C665C">
          <w:footnotePr>
            <w:numRestart w:val="eachSect"/>
          </w:footnotePr>
          <w:type w:val="continuous"/>
          <w:pgSz w:w="11906" w:h="16838"/>
          <w:pgMar w:top="1418" w:right="0" w:bottom="1418" w:left="1276" w:header="426" w:footer="57" w:gutter="0"/>
          <w:pgNumType w:start="20"/>
          <w:cols w:space="720"/>
          <w:docGrid w:linePitch="299"/>
        </w:sectPr>
      </w:pPr>
      <w:r w:rsidRPr="007151C8">
        <w:rPr>
          <w:rFonts w:ascii="Times New Roman" w:hAnsi="Times New Roman" w:cs="Times New Roman"/>
          <w:sz w:val="24"/>
          <w:szCs w:val="24"/>
        </w:rPr>
        <w:t>Cela nous amène à conclure à nouveau que la qualité du service est très importante et qu'elle peut avoir un impact significatif sur la satisfaction et la satisfaction des clients présents, bien que ce soit toujours le moyen le plus approprié pour rendre une entreprise "p</w:t>
      </w:r>
      <w:r w:rsidR="00A945C9">
        <w:rPr>
          <w:rFonts w:ascii="Times New Roman" w:hAnsi="Times New Roman" w:cs="Times New Roman"/>
          <w:sz w:val="24"/>
          <w:szCs w:val="24"/>
        </w:rPr>
        <w:t>lus compétitive" sur son marché</w:t>
      </w:r>
    </w:p>
    <w:p w:rsidR="002C1557" w:rsidRPr="00D542CF" w:rsidRDefault="002C1557" w:rsidP="002C1557">
      <w:pPr>
        <w:rPr>
          <w:rFonts w:ascii="Times New Roman" w:hAnsi="Times New Roman" w:cs="Times New Roman"/>
          <w:sz w:val="24"/>
          <w:szCs w:val="24"/>
        </w:rPr>
        <w:sectPr w:rsidR="002C1557" w:rsidRPr="00D542CF" w:rsidSect="00B30244">
          <w:footnotePr>
            <w:numRestart w:val="eachSect"/>
          </w:footnotePr>
          <w:type w:val="continuous"/>
          <w:pgSz w:w="11906" w:h="16838"/>
          <w:pgMar w:top="1843" w:right="0" w:bottom="1418" w:left="1276" w:header="74" w:footer="720" w:gutter="0"/>
          <w:pgNumType w:start="48"/>
          <w:cols w:space="720"/>
        </w:sectPr>
      </w:pPr>
    </w:p>
    <w:p w:rsidR="00B67BD2" w:rsidRDefault="00B67BD2" w:rsidP="000306A2">
      <w:pPr>
        <w:rPr>
          <w:rFonts w:asciiTheme="majorBidi" w:hAnsiTheme="majorBidi" w:cstheme="majorBidi"/>
          <w:b/>
          <w:bCs/>
          <w:i/>
          <w:iCs/>
          <w:sz w:val="28"/>
          <w:szCs w:val="28"/>
        </w:rPr>
      </w:pPr>
    </w:p>
    <w:p w:rsidR="00B67BD2" w:rsidRDefault="00B67BD2" w:rsidP="00B67BD2">
      <w:pPr>
        <w:tabs>
          <w:tab w:val="center" w:pos="4536"/>
        </w:tabs>
        <w:rPr>
          <w:rFonts w:asciiTheme="majorBidi" w:hAnsiTheme="majorBidi" w:cstheme="majorBidi"/>
          <w:b/>
          <w:bCs/>
          <w:i/>
          <w:iCs/>
          <w:sz w:val="28"/>
          <w:szCs w:val="28"/>
        </w:rPr>
      </w:pPr>
    </w:p>
    <w:p w:rsidR="00B67BD2" w:rsidRDefault="00B67BD2" w:rsidP="00B67BD2">
      <w:pPr>
        <w:tabs>
          <w:tab w:val="center" w:pos="4536"/>
        </w:tabs>
        <w:rPr>
          <w:rFonts w:asciiTheme="majorBidi" w:hAnsiTheme="majorBidi" w:cstheme="majorBidi"/>
          <w:b/>
          <w:bCs/>
          <w:i/>
          <w:iCs/>
          <w:sz w:val="28"/>
          <w:szCs w:val="28"/>
        </w:rPr>
      </w:pPr>
    </w:p>
    <w:p w:rsidR="00B67BD2" w:rsidRDefault="00B67BD2" w:rsidP="00B67BD2">
      <w:pPr>
        <w:tabs>
          <w:tab w:val="center" w:pos="4536"/>
        </w:tabs>
        <w:rPr>
          <w:rFonts w:asciiTheme="majorBidi" w:hAnsiTheme="majorBidi" w:cstheme="majorBidi"/>
          <w:b/>
          <w:bCs/>
          <w:i/>
          <w:iCs/>
          <w:sz w:val="28"/>
          <w:szCs w:val="28"/>
        </w:rPr>
      </w:pPr>
    </w:p>
    <w:p w:rsidR="00B67BD2" w:rsidRDefault="00B67BD2" w:rsidP="00B67BD2">
      <w:pPr>
        <w:tabs>
          <w:tab w:val="center" w:pos="4536"/>
        </w:tabs>
        <w:rPr>
          <w:rFonts w:asciiTheme="majorBidi" w:hAnsiTheme="majorBidi" w:cstheme="majorBidi"/>
          <w:b/>
          <w:bCs/>
          <w:i/>
          <w:iCs/>
          <w:sz w:val="28"/>
          <w:szCs w:val="28"/>
        </w:rPr>
      </w:pPr>
    </w:p>
    <w:p w:rsidR="00B67BD2" w:rsidRDefault="00B67BD2" w:rsidP="00B67BD2">
      <w:pPr>
        <w:tabs>
          <w:tab w:val="center" w:pos="4536"/>
        </w:tabs>
        <w:rPr>
          <w:rFonts w:asciiTheme="majorBidi" w:hAnsiTheme="majorBidi" w:cstheme="majorBidi"/>
          <w:b/>
          <w:bCs/>
          <w:i/>
          <w:iCs/>
          <w:sz w:val="28"/>
          <w:szCs w:val="28"/>
        </w:rPr>
      </w:pPr>
    </w:p>
    <w:p w:rsidR="005E265E" w:rsidRDefault="00B67BD2" w:rsidP="00B67BD2">
      <w:pPr>
        <w:tabs>
          <w:tab w:val="center" w:pos="4536"/>
        </w:tabs>
        <w:jc w:val="center"/>
        <w:rPr>
          <w:rFonts w:asciiTheme="majorBidi" w:hAnsiTheme="majorBidi" w:cstheme="majorBidi"/>
          <w:b/>
          <w:bCs/>
          <w:i/>
          <w:iCs/>
          <w:sz w:val="96"/>
          <w:szCs w:val="96"/>
        </w:rPr>
      </w:pPr>
      <w:r w:rsidRPr="00517A7F">
        <w:rPr>
          <w:rFonts w:asciiTheme="majorBidi" w:hAnsiTheme="majorBidi" w:cstheme="majorBidi"/>
          <w:b/>
          <w:bCs/>
          <w:i/>
          <w:iCs/>
          <w:color w:val="FF0000"/>
          <w:sz w:val="96"/>
          <w:szCs w:val="96"/>
        </w:rPr>
        <w:t>C</w:t>
      </w:r>
      <w:r w:rsidRPr="00B67BD2">
        <w:rPr>
          <w:rFonts w:asciiTheme="majorBidi" w:hAnsiTheme="majorBidi" w:cstheme="majorBidi"/>
          <w:b/>
          <w:bCs/>
          <w:i/>
          <w:iCs/>
          <w:sz w:val="96"/>
          <w:szCs w:val="96"/>
        </w:rPr>
        <w:t>hapitre 2</w:t>
      </w:r>
      <w:r w:rsidR="005E265E">
        <w:rPr>
          <w:rFonts w:asciiTheme="majorBidi" w:hAnsiTheme="majorBidi" w:cstheme="majorBidi"/>
          <w:b/>
          <w:bCs/>
          <w:i/>
          <w:iCs/>
          <w:sz w:val="96"/>
          <w:szCs w:val="96"/>
        </w:rPr>
        <w:t> </w:t>
      </w:r>
      <w:r w:rsidR="005E265E" w:rsidRPr="00517A7F">
        <w:rPr>
          <w:rFonts w:asciiTheme="majorBidi" w:hAnsiTheme="majorBidi" w:cstheme="majorBidi"/>
          <w:b/>
          <w:bCs/>
          <w:i/>
          <w:iCs/>
          <w:color w:val="FF0000"/>
          <w:sz w:val="96"/>
          <w:szCs w:val="96"/>
        </w:rPr>
        <w:t>:</w:t>
      </w:r>
    </w:p>
    <w:p w:rsidR="00B67BD2" w:rsidRDefault="005E265E" w:rsidP="00B67BD2">
      <w:pPr>
        <w:tabs>
          <w:tab w:val="center" w:pos="4536"/>
        </w:tabs>
        <w:jc w:val="center"/>
        <w:rPr>
          <w:rFonts w:asciiTheme="majorBidi" w:hAnsiTheme="majorBidi" w:cstheme="majorBidi"/>
          <w:b/>
          <w:bCs/>
          <w:i/>
          <w:iCs/>
          <w:sz w:val="28"/>
          <w:szCs w:val="28"/>
        </w:rPr>
      </w:pPr>
      <w:r w:rsidRPr="00517A7F">
        <w:rPr>
          <w:rFonts w:asciiTheme="majorBidi" w:hAnsiTheme="majorBidi" w:cstheme="majorBidi"/>
          <w:b/>
          <w:bCs/>
          <w:i/>
          <w:iCs/>
          <w:color w:val="FF0000"/>
          <w:sz w:val="96"/>
          <w:szCs w:val="96"/>
        </w:rPr>
        <w:t>L</w:t>
      </w:r>
      <w:r>
        <w:rPr>
          <w:rFonts w:asciiTheme="majorBidi" w:hAnsiTheme="majorBidi" w:cstheme="majorBidi"/>
          <w:b/>
          <w:bCs/>
          <w:i/>
          <w:iCs/>
          <w:sz w:val="96"/>
          <w:szCs w:val="96"/>
        </w:rPr>
        <w:t xml:space="preserve">a satisfaction du client </w:t>
      </w:r>
      <w:r w:rsidR="00B67BD2">
        <w:rPr>
          <w:rFonts w:asciiTheme="majorBidi" w:hAnsiTheme="majorBidi" w:cstheme="majorBidi"/>
          <w:b/>
          <w:bCs/>
          <w:i/>
          <w:iCs/>
          <w:sz w:val="28"/>
          <w:szCs w:val="28"/>
        </w:rPr>
        <w:br w:type="page"/>
      </w:r>
    </w:p>
    <w:p w:rsidR="00B67BD2" w:rsidRPr="00F30A96" w:rsidRDefault="005E52FE" w:rsidP="008614B8">
      <w:pPr>
        <w:rPr>
          <w:rFonts w:asciiTheme="majorBidi" w:hAnsiTheme="majorBidi" w:cstheme="majorBidi"/>
          <w:b/>
          <w:bCs/>
          <w:i/>
          <w:iCs/>
          <w:sz w:val="28"/>
          <w:szCs w:val="28"/>
        </w:rPr>
      </w:pPr>
      <w:r w:rsidRPr="00F30A96">
        <w:rPr>
          <w:rFonts w:asciiTheme="majorBidi" w:hAnsiTheme="majorBidi" w:cstheme="majorBidi"/>
          <w:b/>
          <w:bCs/>
          <w:i/>
          <w:iCs/>
          <w:sz w:val="28"/>
          <w:szCs w:val="28"/>
        </w:rPr>
        <w:lastRenderedPageBreak/>
        <w:t xml:space="preserve">Introduction du chapitre : </w:t>
      </w:r>
    </w:p>
    <w:p w:rsidR="00201C3A" w:rsidRPr="00F30A96" w:rsidRDefault="00201C3A" w:rsidP="00293AA4">
      <w:pPr>
        <w:spacing w:line="360" w:lineRule="auto"/>
        <w:jc w:val="both"/>
        <w:rPr>
          <w:rFonts w:asciiTheme="majorBidi" w:hAnsiTheme="majorBidi" w:cstheme="majorBidi"/>
          <w:sz w:val="24"/>
          <w:szCs w:val="24"/>
        </w:rPr>
      </w:pPr>
      <w:r w:rsidRPr="00F30A96">
        <w:rPr>
          <w:rFonts w:asciiTheme="majorBidi" w:hAnsiTheme="majorBidi" w:cstheme="majorBidi"/>
          <w:sz w:val="24"/>
          <w:szCs w:val="24"/>
        </w:rPr>
        <w:t>Créer la satisfaction du client est une obligation stratégique, c’est aujourd’hui une condition de survie. Satisfaire un besoin c’est la mort d’un désir qui entrainera un autre. De ce fait, l’entreprise doit connaître ses clients, être à leur écoute et s’efforcer en permanence de dépasser leurs attentes.</w:t>
      </w:r>
    </w:p>
    <w:p w:rsidR="00201C3A" w:rsidRPr="00F30A96" w:rsidRDefault="008614B8" w:rsidP="00293AA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201C3A" w:rsidRPr="00F30A96">
        <w:rPr>
          <w:rFonts w:asciiTheme="majorBidi" w:hAnsiTheme="majorBidi" w:cstheme="majorBidi"/>
          <w:sz w:val="24"/>
          <w:szCs w:val="24"/>
        </w:rPr>
        <w:t>En outre, se contenter de satisfaire les clients ou d’en acquérir de nouveaux ne suffit plus, s’ambitionner de les fidéliser se révèle absolu. Ainsi, la compréhension des processus de fidélisation permet de trouver les bons leviers pour agir, attirer et conserver des clients toujours plus exigeants, informés et maitrisés de leurs choix.</w:t>
      </w:r>
    </w:p>
    <w:p w:rsidR="007A68EC" w:rsidRPr="00F30A96" w:rsidRDefault="008614B8" w:rsidP="00293AA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201C3A" w:rsidRPr="00F30A96">
        <w:rPr>
          <w:rFonts w:asciiTheme="majorBidi" w:hAnsiTheme="majorBidi" w:cstheme="majorBidi"/>
          <w:sz w:val="24"/>
          <w:szCs w:val="24"/>
        </w:rPr>
        <w:t>Cette prise de conscience récente de l’importance de la fidélisation s’inscrit dans le contexte d’une concurrence mondiale de plus en plus ouverte qui rend la conquête de nouveaux clients difficile et coûteuse.</w:t>
      </w:r>
    </w:p>
    <w:p w:rsidR="004C2CDB" w:rsidRPr="00F30A96" w:rsidRDefault="004C2CDB" w:rsidP="00293AA4">
      <w:pPr>
        <w:spacing w:line="360" w:lineRule="auto"/>
        <w:jc w:val="both"/>
        <w:rPr>
          <w:rFonts w:asciiTheme="majorBidi" w:hAnsiTheme="majorBidi" w:cstheme="majorBidi"/>
          <w:sz w:val="24"/>
          <w:szCs w:val="24"/>
        </w:rPr>
      </w:pPr>
      <w:r w:rsidRPr="00F30A96">
        <w:rPr>
          <w:rFonts w:asciiTheme="majorBidi" w:hAnsiTheme="majorBidi" w:cstheme="majorBidi"/>
          <w:sz w:val="24"/>
          <w:szCs w:val="24"/>
        </w:rPr>
        <w:t>Ce chapitre sert à clarifier, dans un premier lieu les concepts fondamentaux de la satisfaction</w:t>
      </w:r>
    </w:p>
    <w:p w:rsidR="00201C3A" w:rsidRPr="00F30A96" w:rsidRDefault="004C2CDB" w:rsidP="00293AA4">
      <w:pPr>
        <w:spacing w:line="360" w:lineRule="auto"/>
        <w:jc w:val="both"/>
        <w:rPr>
          <w:rFonts w:asciiTheme="majorBidi" w:hAnsiTheme="majorBidi" w:cstheme="majorBidi"/>
          <w:sz w:val="24"/>
          <w:szCs w:val="24"/>
        </w:rPr>
      </w:pPr>
      <w:r w:rsidRPr="00F30A96">
        <w:rPr>
          <w:rFonts w:asciiTheme="majorBidi" w:hAnsiTheme="majorBidi" w:cstheme="majorBidi"/>
          <w:sz w:val="24"/>
          <w:szCs w:val="24"/>
        </w:rPr>
        <w:t xml:space="preserve">    </w:t>
      </w:r>
      <w:r w:rsidR="00BD782E">
        <w:rPr>
          <w:rFonts w:asciiTheme="majorBidi" w:hAnsiTheme="majorBidi" w:cstheme="majorBidi"/>
          <w:sz w:val="24"/>
          <w:szCs w:val="24"/>
        </w:rPr>
        <w:t>C</w:t>
      </w:r>
      <w:r w:rsidRPr="00F30A96">
        <w:rPr>
          <w:rFonts w:asciiTheme="majorBidi" w:hAnsiTheme="majorBidi" w:cstheme="majorBidi"/>
          <w:sz w:val="24"/>
          <w:szCs w:val="24"/>
        </w:rPr>
        <w:t xml:space="preserve">e chapitre sert à clarifier, dans un premier lieu </w:t>
      </w:r>
      <w:r w:rsidR="00201C3A" w:rsidRPr="00F30A96">
        <w:rPr>
          <w:rFonts w:asciiTheme="majorBidi" w:hAnsiTheme="majorBidi" w:cstheme="majorBidi"/>
          <w:sz w:val="24"/>
          <w:szCs w:val="24"/>
        </w:rPr>
        <w:t>l</w:t>
      </w:r>
      <w:r w:rsidRPr="00F30A96">
        <w:rPr>
          <w:rFonts w:asciiTheme="majorBidi" w:hAnsiTheme="majorBidi" w:cstheme="majorBidi"/>
          <w:sz w:val="24"/>
          <w:szCs w:val="24"/>
        </w:rPr>
        <w:t>es</w:t>
      </w:r>
      <w:r w:rsidR="00201C3A" w:rsidRPr="00F30A96">
        <w:rPr>
          <w:rFonts w:asciiTheme="majorBidi" w:hAnsiTheme="majorBidi" w:cstheme="majorBidi"/>
          <w:sz w:val="24"/>
          <w:szCs w:val="24"/>
        </w:rPr>
        <w:t xml:space="preserve"> notion</w:t>
      </w:r>
      <w:r w:rsidR="005E52FE" w:rsidRPr="00F30A96">
        <w:rPr>
          <w:rFonts w:asciiTheme="majorBidi" w:hAnsiTheme="majorBidi" w:cstheme="majorBidi"/>
          <w:sz w:val="24"/>
          <w:szCs w:val="24"/>
        </w:rPr>
        <w:t>s</w:t>
      </w:r>
      <w:r w:rsidR="00201C3A" w:rsidRPr="00F30A96">
        <w:rPr>
          <w:rFonts w:asciiTheme="majorBidi" w:hAnsiTheme="majorBidi" w:cstheme="majorBidi"/>
          <w:sz w:val="24"/>
          <w:szCs w:val="24"/>
        </w:rPr>
        <w:t xml:space="preserve"> de satisfaction, </w:t>
      </w:r>
      <w:r w:rsidR="00BD782E">
        <w:rPr>
          <w:rFonts w:asciiTheme="majorBidi" w:hAnsiTheme="majorBidi" w:cstheme="majorBidi"/>
          <w:sz w:val="24"/>
          <w:szCs w:val="24"/>
        </w:rPr>
        <w:t>puis</w:t>
      </w:r>
      <w:r w:rsidR="00201C3A" w:rsidRPr="00F30A96">
        <w:rPr>
          <w:rFonts w:asciiTheme="majorBidi" w:hAnsiTheme="majorBidi" w:cstheme="majorBidi"/>
          <w:sz w:val="24"/>
          <w:szCs w:val="24"/>
        </w:rPr>
        <w:t xml:space="preserve"> dans la deuxième section nous allons </w:t>
      </w:r>
      <w:r w:rsidR="00636C23" w:rsidRPr="00F30A96">
        <w:rPr>
          <w:rFonts w:asciiTheme="majorBidi" w:hAnsiTheme="majorBidi" w:cstheme="majorBidi"/>
          <w:sz w:val="24"/>
          <w:szCs w:val="24"/>
        </w:rPr>
        <w:t xml:space="preserve">définir la mesure de </w:t>
      </w:r>
      <w:r w:rsidR="00BD782E">
        <w:rPr>
          <w:rFonts w:asciiTheme="majorBidi" w:hAnsiTheme="majorBidi" w:cstheme="majorBidi"/>
          <w:sz w:val="24"/>
          <w:szCs w:val="24"/>
        </w:rPr>
        <w:t xml:space="preserve">la </w:t>
      </w:r>
      <w:r w:rsidR="00636C23" w:rsidRPr="00F30A96">
        <w:rPr>
          <w:rFonts w:asciiTheme="majorBidi" w:hAnsiTheme="majorBidi" w:cstheme="majorBidi"/>
          <w:sz w:val="24"/>
          <w:szCs w:val="24"/>
        </w:rPr>
        <w:t>satisfaction</w:t>
      </w:r>
      <w:r w:rsidR="005D1AB1" w:rsidRPr="00F30A96">
        <w:rPr>
          <w:rFonts w:asciiTheme="majorBidi" w:hAnsiTheme="majorBidi" w:cstheme="majorBidi"/>
          <w:sz w:val="24"/>
          <w:szCs w:val="24"/>
        </w:rPr>
        <w:t xml:space="preserve">, et dans la troisièmes section nous allons déterminer l’impact de la qualité de service sur la satisfaction </w:t>
      </w:r>
    </w:p>
    <w:p w:rsidR="005D1AB1" w:rsidRDefault="005D1AB1" w:rsidP="00BD782E">
      <w:pPr>
        <w:spacing w:line="360" w:lineRule="auto"/>
        <w:jc w:val="both"/>
      </w:pPr>
    </w:p>
    <w:p w:rsidR="00B67BD2" w:rsidRDefault="00B67BD2" w:rsidP="00F30A96">
      <w:pPr>
        <w:rPr>
          <w:rFonts w:asciiTheme="majorBidi" w:hAnsiTheme="majorBidi" w:cstheme="majorBidi"/>
          <w:b/>
          <w:i/>
          <w:iCs/>
          <w:sz w:val="28"/>
          <w:szCs w:val="28"/>
          <w:u w:val="single"/>
        </w:rPr>
      </w:pPr>
    </w:p>
    <w:p w:rsidR="00B67BD2" w:rsidRDefault="00B67BD2" w:rsidP="00F30A96">
      <w:pPr>
        <w:rPr>
          <w:rFonts w:asciiTheme="majorBidi" w:hAnsiTheme="majorBidi" w:cstheme="majorBidi"/>
          <w:b/>
          <w:i/>
          <w:iCs/>
          <w:sz w:val="28"/>
          <w:szCs w:val="28"/>
          <w:u w:val="single"/>
        </w:rPr>
      </w:pPr>
    </w:p>
    <w:p w:rsidR="00B67BD2" w:rsidRDefault="00B67BD2" w:rsidP="00F30A96">
      <w:pPr>
        <w:rPr>
          <w:rFonts w:asciiTheme="majorBidi" w:hAnsiTheme="majorBidi" w:cstheme="majorBidi"/>
          <w:b/>
          <w:i/>
          <w:iCs/>
          <w:sz w:val="28"/>
          <w:szCs w:val="28"/>
          <w:u w:val="single"/>
        </w:rPr>
      </w:pPr>
    </w:p>
    <w:p w:rsidR="00B67BD2" w:rsidRDefault="00B67BD2" w:rsidP="00F30A96">
      <w:pPr>
        <w:rPr>
          <w:rFonts w:asciiTheme="majorBidi" w:hAnsiTheme="majorBidi" w:cstheme="majorBidi"/>
          <w:b/>
          <w:i/>
          <w:iCs/>
          <w:sz w:val="28"/>
          <w:szCs w:val="28"/>
          <w:u w:val="single"/>
        </w:rPr>
      </w:pPr>
    </w:p>
    <w:p w:rsidR="00B67BD2" w:rsidRDefault="00B67BD2" w:rsidP="00F30A96">
      <w:pPr>
        <w:rPr>
          <w:rFonts w:asciiTheme="majorBidi" w:hAnsiTheme="majorBidi" w:cstheme="majorBidi"/>
          <w:b/>
          <w:i/>
          <w:iCs/>
          <w:sz w:val="28"/>
          <w:szCs w:val="28"/>
          <w:u w:val="single"/>
        </w:rPr>
      </w:pPr>
    </w:p>
    <w:p w:rsidR="00F53B23" w:rsidRPr="00F53B23" w:rsidRDefault="00F53B23" w:rsidP="001A75C3">
      <w:pPr>
        <w:pStyle w:val="Titre1"/>
      </w:pPr>
    </w:p>
    <w:p w:rsidR="001A75C3" w:rsidRDefault="001A75C3" w:rsidP="005810C1">
      <w:pPr>
        <w:pStyle w:val="Sous-titre"/>
        <w:numPr>
          <w:ilvl w:val="0"/>
          <w:numId w:val="0"/>
        </w:numPr>
        <w:ind w:left="945"/>
        <w:rPr>
          <w:b/>
          <w:bCs/>
          <w:color w:val="0D0D0D" w:themeColor="text1" w:themeTint="F2"/>
          <w:sz w:val="28"/>
          <w:szCs w:val="28"/>
        </w:rPr>
      </w:pPr>
    </w:p>
    <w:p w:rsidR="003C67A9" w:rsidRDefault="003C67A9">
      <w:pPr>
        <w:rPr>
          <w:rFonts w:ascii="Times New Roman" w:eastAsiaTheme="majorEastAsia" w:hAnsi="Times New Roman" w:cs="Times New Roman"/>
          <w:b/>
          <w:bCs/>
          <w:i/>
          <w:iCs/>
          <w:color w:val="0D0D0D" w:themeColor="text1" w:themeTint="F2"/>
          <w:spacing w:val="15"/>
          <w:sz w:val="28"/>
          <w:szCs w:val="28"/>
        </w:rPr>
      </w:pPr>
      <w:r>
        <w:rPr>
          <w:rFonts w:ascii="Times New Roman" w:hAnsi="Times New Roman" w:cs="Times New Roman"/>
          <w:b/>
          <w:bCs/>
          <w:color w:val="0D0D0D" w:themeColor="text1" w:themeTint="F2"/>
          <w:sz w:val="28"/>
          <w:szCs w:val="28"/>
        </w:rPr>
        <w:br w:type="page"/>
      </w:r>
    </w:p>
    <w:p w:rsidR="005810C1" w:rsidRDefault="005810C1" w:rsidP="00293AA4">
      <w:pPr>
        <w:pStyle w:val="Sous-titre"/>
        <w:numPr>
          <w:ilvl w:val="0"/>
          <w:numId w:val="0"/>
        </w:numPr>
        <w:spacing w:line="360" w:lineRule="auto"/>
        <w:ind w:left="945"/>
        <w:rPr>
          <w:rFonts w:ascii="Times New Roman" w:hAnsi="Times New Roman" w:cs="Times New Roman"/>
          <w:b/>
          <w:bCs/>
          <w:color w:val="0D0D0D" w:themeColor="text1" w:themeTint="F2"/>
          <w:sz w:val="28"/>
          <w:szCs w:val="28"/>
        </w:rPr>
      </w:pPr>
      <w:r w:rsidRPr="003B55B7">
        <w:rPr>
          <w:rFonts w:ascii="Times New Roman" w:hAnsi="Times New Roman" w:cs="Times New Roman"/>
          <w:b/>
          <w:bCs/>
          <w:i w:val="0"/>
          <w:color w:val="0D0D0D" w:themeColor="text1" w:themeTint="F2"/>
        </w:rPr>
        <w:lastRenderedPageBreak/>
        <w:t xml:space="preserve">Section 01 : </w:t>
      </w:r>
      <w:r w:rsidR="00D27088" w:rsidRPr="003B55B7">
        <w:rPr>
          <w:rFonts w:ascii="Times New Roman" w:hAnsi="Times New Roman" w:cs="Times New Roman"/>
          <w:b/>
          <w:bCs/>
          <w:i w:val="0"/>
          <w:color w:val="0D0D0D" w:themeColor="text1" w:themeTint="F2"/>
        </w:rPr>
        <w:t xml:space="preserve">Cadre théorique de </w:t>
      </w:r>
      <w:r w:rsidRPr="003B55B7">
        <w:rPr>
          <w:rFonts w:ascii="Times New Roman" w:hAnsi="Times New Roman" w:cs="Times New Roman"/>
          <w:b/>
          <w:bCs/>
          <w:i w:val="0"/>
          <w:color w:val="0D0D0D" w:themeColor="text1" w:themeTint="F2"/>
        </w:rPr>
        <w:t>la satisfaction client</w:t>
      </w:r>
      <w:r w:rsidRPr="00A95D12">
        <w:rPr>
          <w:rFonts w:ascii="Times New Roman" w:hAnsi="Times New Roman" w:cs="Times New Roman"/>
          <w:b/>
          <w:bCs/>
          <w:color w:val="0D0D0D" w:themeColor="text1" w:themeTint="F2"/>
          <w:sz w:val="28"/>
          <w:szCs w:val="28"/>
        </w:rPr>
        <w:t> :</w:t>
      </w:r>
    </w:p>
    <w:p w:rsidR="003B55B7" w:rsidRPr="003B55B7" w:rsidRDefault="003B55B7" w:rsidP="003B55B7">
      <w:pPr>
        <w:jc w:val="both"/>
        <w:rPr>
          <w:rFonts w:asciiTheme="majorBidi" w:hAnsiTheme="majorBidi" w:cstheme="majorBidi"/>
          <w:sz w:val="24"/>
          <w:szCs w:val="24"/>
        </w:rPr>
      </w:pPr>
      <w:r w:rsidRPr="003B55B7">
        <w:rPr>
          <w:rFonts w:asciiTheme="majorBidi" w:hAnsiTheme="majorBidi" w:cstheme="majorBidi"/>
          <w:sz w:val="24"/>
          <w:szCs w:val="24"/>
        </w:rPr>
        <w:t>Au cours de cette section nous allons essayer de définir le concept de satisfaction, d’en connaitre les différents déterminants et aspects</w:t>
      </w:r>
      <w:r>
        <w:rPr>
          <w:rFonts w:asciiTheme="majorBidi" w:hAnsiTheme="majorBidi" w:cstheme="majorBidi"/>
          <w:sz w:val="24"/>
          <w:szCs w:val="24"/>
        </w:rPr>
        <w:t xml:space="preserve"> afin de poursuivre notre étude empirique dans le prochain chapitre.</w:t>
      </w:r>
    </w:p>
    <w:p w:rsidR="000306A2" w:rsidRPr="001A75C3" w:rsidRDefault="002D3EE1" w:rsidP="00F75D59">
      <w:pPr>
        <w:pStyle w:val="Sous-titre"/>
        <w:numPr>
          <w:ilvl w:val="1"/>
          <w:numId w:val="7"/>
        </w:numPr>
        <w:spacing w:line="360" w:lineRule="auto"/>
        <w:rPr>
          <w:rFonts w:asciiTheme="majorBidi" w:hAnsiTheme="majorBidi"/>
          <w:b/>
          <w:bCs/>
          <w:i w:val="0"/>
          <w:iCs w:val="0"/>
          <w:color w:val="0D0D0D" w:themeColor="text1" w:themeTint="F2"/>
        </w:rPr>
      </w:pPr>
      <w:r w:rsidRPr="00A95D12">
        <w:rPr>
          <w:rFonts w:ascii="Times New Roman" w:hAnsi="Times New Roman" w:cs="Times New Roman"/>
          <w:b/>
          <w:bCs/>
          <w:i w:val="0"/>
          <w:iCs w:val="0"/>
          <w:color w:val="0D0D0D" w:themeColor="text1" w:themeTint="F2"/>
          <w:sz w:val="28"/>
          <w:szCs w:val="28"/>
        </w:rPr>
        <w:t>Définition</w:t>
      </w:r>
      <w:r w:rsidR="00D27088" w:rsidRPr="00A95D12">
        <w:rPr>
          <w:rFonts w:ascii="Times New Roman" w:hAnsi="Times New Roman" w:cs="Times New Roman"/>
          <w:b/>
          <w:bCs/>
          <w:i w:val="0"/>
          <w:iCs w:val="0"/>
          <w:color w:val="0D0D0D" w:themeColor="text1" w:themeTint="F2"/>
          <w:sz w:val="28"/>
          <w:szCs w:val="28"/>
        </w:rPr>
        <w:t>s</w:t>
      </w:r>
      <w:r w:rsidRPr="001A75C3">
        <w:rPr>
          <w:b/>
          <w:bCs/>
          <w:i w:val="0"/>
          <w:iCs w:val="0"/>
          <w:color w:val="0D0D0D" w:themeColor="text1" w:themeTint="F2"/>
          <w:sz w:val="28"/>
          <w:szCs w:val="28"/>
        </w:rPr>
        <w:t xml:space="preserve"> :</w:t>
      </w:r>
      <w:r w:rsidRPr="001A75C3">
        <w:rPr>
          <w:rFonts w:asciiTheme="majorBidi" w:hAnsiTheme="majorBidi"/>
          <w:b/>
          <w:bCs/>
          <w:i w:val="0"/>
          <w:iCs w:val="0"/>
          <w:color w:val="0D0D0D" w:themeColor="text1" w:themeTint="F2"/>
        </w:rPr>
        <w:t xml:space="preserve">  </w:t>
      </w:r>
    </w:p>
    <w:p w:rsidR="002D3EE1" w:rsidRPr="002D3EE1" w:rsidRDefault="000306A2" w:rsidP="00293AA4">
      <w:pPr>
        <w:pStyle w:val="Sous-titre"/>
        <w:numPr>
          <w:ilvl w:val="0"/>
          <w:numId w:val="0"/>
        </w:numPr>
        <w:spacing w:line="360" w:lineRule="auto"/>
        <w:ind w:left="-340" w:right="-397"/>
        <w:jc w:val="both"/>
        <w:rPr>
          <w:rFonts w:asciiTheme="majorBidi" w:hAnsiTheme="majorBidi"/>
          <w:b/>
          <w:bCs/>
          <w:color w:val="0D0D0D" w:themeColor="text1" w:themeTint="F2"/>
        </w:rPr>
      </w:pPr>
      <w:r w:rsidRPr="00A95D12">
        <w:rPr>
          <w:rFonts w:asciiTheme="majorBidi" w:hAnsiTheme="majorBidi"/>
          <w:b/>
          <w:bCs/>
          <w:i w:val="0"/>
          <w:color w:val="0D0D0D" w:themeColor="text1" w:themeTint="F2"/>
        </w:rPr>
        <w:t xml:space="preserve">  </w:t>
      </w:r>
      <w:r w:rsidR="002D3EE1" w:rsidRPr="00A95D12">
        <w:rPr>
          <w:rFonts w:asciiTheme="majorBidi" w:hAnsiTheme="majorBidi"/>
          <w:b/>
          <w:bCs/>
          <w:i w:val="0"/>
          <w:color w:val="0D0D0D" w:themeColor="text1" w:themeTint="F2"/>
        </w:rPr>
        <w:t xml:space="preserve">  </w:t>
      </w:r>
      <w:r w:rsidR="008614B8" w:rsidRPr="00A95D12">
        <w:rPr>
          <w:rFonts w:asciiTheme="majorBidi" w:hAnsiTheme="majorBidi"/>
          <w:bCs/>
          <w:i w:val="0"/>
          <w:color w:val="0D0D0D" w:themeColor="text1" w:themeTint="F2"/>
        </w:rPr>
        <w:t>Il existe de nombreuses définitions de la satisfaction</w:t>
      </w:r>
      <w:r w:rsidR="002D3EE1">
        <w:rPr>
          <w:rFonts w:asciiTheme="majorBidi" w:hAnsiTheme="majorBidi"/>
          <w:b/>
          <w:bCs/>
          <w:color w:val="0D0D0D" w:themeColor="text1" w:themeTint="F2"/>
        </w:rPr>
        <w:t xml:space="preserve"> : </w:t>
      </w:r>
    </w:p>
    <w:p w:rsidR="008614B8" w:rsidRPr="00F30A96" w:rsidRDefault="000306A2" w:rsidP="00293AA4">
      <w:pPr>
        <w:spacing w:line="360" w:lineRule="auto"/>
        <w:ind w:left="-340" w:right="-397"/>
        <w:jc w:val="both"/>
        <w:rPr>
          <w:rFonts w:asciiTheme="majorBidi" w:hAnsiTheme="majorBidi" w:cstheme="majorBidi"/>
          <w:b/>
          <w:bCs/>
          <w:sz w:val="24"/>
          <w:szCs w:val="24"/>
        </w:rPr>
      </w:pPr>
      <w:r>
        <w:rPr>
          <w:rFonts w:asciiTheme="majorBidi" w:hAnsiTheme="majorBidi" w:cstheme="majorBidi"/>
          <w:sz w:val="24"/>
          <w:szCs w:val="24"/>
        </w:rPr>
        <w:t xml:space="preserve">    </w:t>
      </w:r>
      <w:r w:rsidR="00890F4B" w:rsidRPr="00F30A96">
        <w:rPr>
          <w:rFonts w:asciiTheme="majorBidi" w:hAnsiTheme="majorBidi" w:cstheme="majorBidi"/>
          <w:sz w:val="24"/>
          <w:szCs w:val="24"/>
        </w:rPr>
        <w:t xml:space="preserve">Selon </w:t>
      </w:r>
      <w:r w:rsidR="00890F4B" w:rsidRPr="00F30A96">
        <w:rPr>
          <w:rFonts w:asciiTheme="majorBidi" w:hAnsiTheme="majorBidi" w:cstheme="majorBidi"/>
          <w:b/>
          <w:bCs/>
          <w:sz w:val="24"/>
          <w:szCs w:val="24"/>
        </w:rPr>
        <w:t>LENDREVIE, LEVY</w:t>
      </w:r>
      <w:r w:rsidR="00890F4B" w:rsidRPr="00F30A96">
        <w:rPr>
          <w:rFonts w:asciiTheme="majorBidi" w:hAnsiTheme="majorBidi" w:cstheme="majorBidi"/>
          <w:sz w:val="24"/>
          <w:szCs w:val="24"/>
        </w:rPr>
        <w:t xml:space="preserve">, </w:t>
      </w:r>
      <w:r w:rsidR="00890F4B" w:rsidRPr="00F30A96">
        <w:rPr>
          <w:rFonts w:asciiTheme="majorBidi" w:hAnsiTheme="majorBidi" w:cstheme="majorBidi"/>
          <w:b/>
          <w:bCs/>
          <w:sz w:val="24"/>
          <w:szCs w:val="24"/>
        </w:rPr>
        <w:t>Jet LINDON. D</w:t>
      </w:r>
      <w:r w:rsidR="00890F4B" w:rsidRPr="00F30A96">
        <w:rPr>
          <w:rFonts w:asciiTheme="majorBidi" w:hAnsiTheme="majorBidi" w:cstheme="majorBidi"/>
          <w:sz w:val="24"/>
          <w:szCs w:val="24"/>
        </w:rPr>
        <w:t xml:space="preserve"> la satisfaction peut </w:t>
      </w:r>
      <w:r w:rsidR="00124C9B" w:rsidRPr="00F30A96">
        <w:rPr>
          <w:rFonts w:asciiTheme="majorBidi" w:hAnsiTheme="majorBidi" w:cstheme="majorBidi"/>
          <w:sz w:val="24"/>
          <w:szCs w:val="24"/>
        </w:rPr>
        <w:t xml:space="preserve">être définit comme : </w:t>
      </w:r>
      <w:r w:rsidR="00124C9B" w:rsidRPr="00F30A96">
        <w:rPr>
          <w:rFonts w:asciiTheme="majorBidi" w:hAnsiTheme="majorBidi" w:cstheme="majorBidi"/>
          <w:b/>
          <w:bCs/>
          <w:sz w:val="24"/>
          <w:szCs w:val="24"/>
        </w:rPr>
        <w:t xml:space="preserve">« </w:t>
      </w:r>
      <w:r w:rsidR="00124C9B" w:rsidRPr="002D3EE1">
        <w:rPr>
          <w:rFonts w:asciiTheme="majorBidi" w:hAnsiTheme="majorBidi" w:cstheme="majorBidi"/>
          <w:i/>
          <w:sz w:val="24"/>
          <w:szCs w:val="24"/>
        </w:rPr>
        <w:t xml:space="preserve">le </w:t>
      </w:r>
      <w:r w:rsidR="00890F4B" w:rsidRPr="002D3EE1">
        <w:rPr>
          <w:rFonts w:asciiTheme="majorBidi" w:hAnsiTheme="majorBidi" w:cstheme="majorBidi"/>
          <w:i/>
          <w:sz w:val="24"/>
          <w:szCs w:val="24"/>
        </w:rPr>
        <w:t>sentiment de plaisir ou de déplaisir qui nait de la comparaison être des attentes préalable et une expérience de consommation</w:t>
      </w:r>
      <w:r w:rsidR="00890F4B" w:rsidRPr="00F30A96">
        <w:rPr>
          <w:rFonts w:asciiTheme="majorBidi" w:hAnsiTheme="majorBidi" w:cstheme="majorBidi"/>
          <w:b/>
          <w:bCs/>
          <w:sz w:val="24"/>
          <w:szCs w:val="24"/>
        </w:rPr>
        <w:t xml:space="preserve"> »</w:t>
      </w:r>
      <w:r w:rsidR="009521F8">
        <w:rPr>
          <w:rStyle w:val="Appelnotedebasdep"/>
          <w:rFonts w:asciiTheme="majorBidi" w:hAnsiTheme="majorBidi" w:cstheme="majorBidi"/>
          <w:b/>
          <w:bCs/>
          <w:sz w:val="24"/>
          <w:szCs w:val="24"/>
        </w:rPr>
        <w:footnoteReference w:id="49"/>
      </w:r>
    </w:p>
    <w:p w:rsidR="008614B8" w:rsidRPr="00F30A96" w:rsidRDefault="000306A2" w:rsidP="00293AA4">
      <w:pPr>
        <w:spacing w:line="360" w:lineRule="auto"/>
        <w:ind w:left="-340" w:right="-397"/>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 xml:space="preserve">    </w:t>
      </w:r>
      <w:r w:rsidR="001409B4" w:rsidRPr="00F30A96">
        <w:rPr>
          <w:rFonts w:asciiTheme="majorBidi" w:eastAsia="Times New Roman" w:hAnsiTheme="majorBidi" w:cstheme="majorBidi"/>
          <w:sz w:val="24"/>
          <w:szCs w:val="24"/>
          <w:lang w:eastAsia="fr-FR"/>
        </w:rPr>
        <w:t xml:space="preserve">D’après </w:t>
      </w:r>
      <w:r w:rsidR="001409B4" w:rsidRPr="00F30A96">
        <w:rPr>
          <w:rFonts w:asciiTheme="majorBidi" w:eastAsia="Times New Roman" w:hAnsiTheme="majorBidi" w:cstheme="majorBidi"/>
          <w:b/>
          <w:bCs/>
          <w:sz w:val="24"/>
          <w:szCs w:val="24"/>
          <w:lang w:eastAsia="fr-FR"/>
        </w:rPr>
        <w:t>KOTLER &amp; DU BOIS B</w:t>
      </w:r>
      <w:r w:rsidR="001409B4" w:rsidRPr="00F30A96">
        <w:rPr>
          <w:rFonts w:asciiTheme="majorBidi" w:eastAsia="Times New Roman" w:hAnsiTheme="majorBidi" w:cstheme="majorBidi"/>
          <w:sz w:val="24"/>
          <w:szCs w:val="24"/>
          <w:lang w:eastAsia="fr-FR"/>
        </w:rPr>
        <w:t>. la satisfaction est « </w:t>
      </w:r>
      <w:r w:rsidR="001409B4" w:rsidRPr="000306A2">
        <w:rPr>
          <w:rFonts w:asciiTheme="majorBidi" w:eastAsia="Times New Roman" w:hAnsiTheme="majorBidi" w:cstheme="majorBidi"/>
          <w:bCs/>
          <w:i/>
          <w:sz w:val="24"/>
          <w:szCs w:val="24"/>
          <w:lang w:eastAsia="fr-FR"/>
        </w:rPr>
        <w:t>le jugement d'un client vis-à-vis d'une expérience de consommation ou d'utilisation résultant d'une comparaison entre ses attentes à l'égard du produit et ses performances perçues</w:t>
      </w:r>
      <w:r w:rsidR="001409B4" w:rsidRPr="00F30A96">
        <w:rPr>
          <w:rFonts w:asciiTheme="majorBidi" w:eastAsia="Times New Roman" w:hAnsiTheme="majorBidi" w:cstheme="majorBidi"/>
          <w:b/>
          <w:i/>
          <w:sz w:val="24"/>
          <w:szCs w:val="24"/>
          <w:lang w:eastAsia="fr-FR"/>
        </w:rPr>
        <w:t> </w:t>
      </w:r>
      <w:r w:rsidR="001409B4" w:rsidRPr="00F30A96">
        <w:rPr>
          <w:rFonts w:asciiTheme="majorBidi" w:eastAsia="Times New Roman" w:hAnsiTheme="majorBidi" w:cstheme="majorBidi"/>
          <w:sz w:val="24"/>
          <w:szCs w:val="24"/>
          <w:lang w:eastAsia="fr-FR"/>
        </w:rPr>
        <w:t>»</w:t>
      </w:r>
      <w:r w:rsidR="009521F8">
        <w:rPr>
          <w:rStyle w:val="Appelnotedebasdep"/>
          <w:rFonts w:asciiTheme="majorBidi" w:eastAsia="Times New Roman" w:hAnsiTheme="majorBidi" w:cstheme="majorBidi"/>
          <w:sz w:val="24"/>
          <w:szCs w:val="24"/>
          <w:lang w:eastAsia="fr-FR"/>
        </w:rPr>
        <w:footnoteReference w:id="50"/>
      </w:r>
      <w:r w:rsidR="001409B4" w:rsidRPr="00F30A96">
        <w:rPr>
          <w:rFonts w:asciiTheme="majorBidi" w:eastAsia="Times New Roman" w:hAnsiTheme="majorBidi" w:cstheme="majorBidi"/>
          <w:sz w:val="24"/>
          <w:szCs w:val="24"/>
          <w:lang w:eastAsia="fr-FR"/>
        </w:rPr>
        <w:t>.</w:t>
      </w:r>
    </w:p>
    <w:p w:rsidR="008614B8" w:rsidRPr="00F53B23" w:rsidRDefault="000306A2" w:rsidP="00293AA4">
      <w:pPr>
        <w:spacing w:line="360" w:lineRule="auto"/>
        <w:ind w:left="-340" w:right="-397"/>
        <w:jc w:val="both"/>
        <w:rPr>
          <w:rFonts w:asciiTheme="majorBidi" w:hAnsiTheme="majorBidi" w:cstheme="majorBidi"/>
          <w:b/>
          <w:bCs/>
          <w:sz w:val="24"/>
          <w:szCs w:val="24"/>
        </w:rPr>
      </w:pPr>
      <w:r>
        <w:rPr>
          <w:rFonts w:asciiTheme="majorBidi" w:hAnsiTheme="majorBidi" w:cstheme="majorBidi"/>
          <w:sz w:val="24"/>
          <w:szCs w:val="24"/>
        </w:rPr>
        <w:t xml:space="preserve">   </w:t>
      </w:r>
      <w:r w:rsidR="00124C9B" w:rsidRPr="00F30A96">
        <w:rPr>
          <w:rFonts w:asciiTheme="majorBidi" w:hAnsiTheme="majorBidi" w:cstheme="majorBidi"/>
          <w:sz w:val="24"/>
          <w:szCs w:val="24"/>
        </w:rPr>
        <w:t xml:space="preserve">Quant  à, </w:t>
      </w:r>
      <w:r w:rsidR="00124C9B" w:rsidRPr="00F30A96">
        <w:rPr>
          <w:rFonts w:asciiTheme="majorBidi" w:hAnsiTheme="majorBidi" w:cstheme="majorBidi"/>
          <w:b/>
          <w:bCs/>
          <w:sz w:val="24"/>
          <w:szCs w:val="24"/>
        </w:rPr>
        <w:t xml:space="preserve">Yves LEGOLVAN Yves : « </w:t>
      </w:r>
      <w:r w:rsidR="00124C9B" w:rsidRPr="000306A2">
        <w:rPr>
          <w:rFonts w:asciiTheme="majorBidi" w:hAnsiTheme="majorBidi" w:cstheme="majorBidi"/>
          <w:i/>
          <w:sz w:val="24"/>
          <w:szCs w:val="24"/>
        </w:rPr>
        <w:t>la satisfaction des besoins des clients est la finalité même de la démarche marketing, elle exprime le degré de contentement procuré par la réponse apportée à un besoin ou un désir</w:t>
      </w:r>
      <w:r w:rsidR="00124C9B" w:rsidRPr="00F30A96">
        <w:rPr>
          <w:rFonts w:asciiTheme="majorBidi" w:hAnsiTheme="majorBidi" w:cstheme="majorBidi"/>
          <w:b/>
          <w:bCs/>
          <w:sz w:val="24"/>
          <w:szCs w:val="24"/>
        </w:rPr>
        <w:t xml:space="preserve"> »</w:t>
      </w:r>
      <w:r w:rsidR="009521F8">
        <w:rPr>
          <w:rStyle w:val="Appelnotedebasdep"/>
          <w:rFonts w:asciiTheme="majorBidi" w:hAnsiTheme="majorBidi" w:cstheme="majorBidi"/>
          <w:b/>
          <w:bCs/>
          <w:sz w:val="24"/>
          <w:szCs w:val="24"/>
        </w:rPr>
        <w:footnoteReference w:id="51"/>
      </w:r>
    </w:p>
    <w:p w:rsidR="00124C9B" w:rsidRPr="00F30A96" w:rsidRDefault="000306A2" w:rsidP="00293AA4">
      <w:pPr>
        <w:spacing w:line="360" w:lineRule="auto"/>
        <w:ind w:left="-340" w:right="-397"/>
        <w:jc w:val="both"/>
        <w:rPr>
          <w:rFonts w:asciiTheme="majorBidi" w:hAnsiTheme="majorBidi" w:cstheme="majorBidi"/>
          <w:b/>
          <w:bCs/>
          <w:i/>
          <w:iCs/>
          <w:sz w:val="32"/>
          <w:szCs w:val="32"/>
          <w:u w:val="single"/>
        </w:rPr>
      </w:pPr>
      <w:r>
        <w:rPr>
          <w:rFonts w:asciiTheme="majorBidi" w:hAnsiTheme="majorBidi" w:cstheme="majorBidi"/>
          <w:b/>
          <w:bCs/>
          <w:sz w:val="24"/>
          <w:szCs w:val="24"/>
        </w:rPr>
        <w:t xml:space="preserve">   </w:t>
      </w:r>
      <w:r w:rsidR="00124C9B" w:rsidRPr="00F30A96">
        <w:rPr>
          <w:rFonts w:asciiTheme="majorBidi" w:hAnsiTheme="majorBidi" w:cstheme="majorBidi"/>
          <w:b/>
          <w:bCs/>
          <w:sz w:val="24"/>
          <w:szCs w:val="24"/>
        </w:rPr>
        <w:t xml:space="preserve">France Qualité Publique: « </w:t>
      </w:r>
      <w:r w:rsidR="00124C9B" w:rsidRPr="000306A2">
        <w:rPr>
          <w:rFonts w:asciiTheme="majorBidi" w:hAnsiTheme="majorBidi" w:cstheme="majorBidi"/>
          <w:i/>
          <w:sz w:val="24"/>
          <w:szCs w:val="24"/>
        </w:rPr>
        <w:t>la satisfaction est un jugement de valeur qui résulte de la confrontation entre le servi</w:t>
      </w:r>
      <w:r w:rsidR="009521F8">
        <w:rPr>
          <w:rFonts w:asciiTheme="majorBidi" w:hAnsiTheme="majorBidi" w:cstheme="majorBidi"/>
          <w:i/>
          <w:sz w:val="24"/>
          <w:szCs w:val="24"/>
        </w:rPr>
        <w:t>ce perçu et le service attendu.</w:t>
      </w:r>
      <w:r w:rsidR="00124C9B" w:rsidRPr="00F30A96">
        <w:rPr>
          <w:rFonts w:asciiTheme="majorBidi" w:hAnsiTheme="majorBidi" w:cstheme="majorBidi"/>
          <w:b/>
          <w:bCs/>
          <w:sz w:val="24"/>
          <w:szCs w:val="24"/>
        </w:rPr>
        <w:t xml:space="preserve">» </w:t>
      </w:r>
      <w:r w:rsidR="009521F8">
        <w:rPr>
          <w:rStyle w:val="Appelnotedebasdep"/>
          <w:rFonts w:asciiTheme="majorBidi" w:hAnsiTheme="majorBidi" w:cstheme="majorBidi"/>
          <w:b/>
          <w:bCs/>
          <w:sz w:val="24"/>
          <w:szCs w:val="24"/>
        </w:rPr>
        <w:footnoteReference w:id="52"/>
      </w:r>
    </w:p>
    <w:p w:rsidR="000306A2" w:rsidRPr="005810C1" w:rsidRDefault="002D3EE1" w:rsidP="00293AA4">
      <w:pPr>
        <w:spacing w:line="360" w:lineRule="auto"/>
        <w:ind w:left="-340" w:right="-397"/>
        <w:jc w:val="both"/>
        <w:rPr>
          <w:rFonts w:asciiTheme="majorBidi" w:hAnsiTheme="majorBidi" w:cstheme="majorBidi"/>
          <w:i/>
          <w:iCs/>
          <w:sz w:val="24"/>
          <w:szCs w:val="20"/>
        </w:rPr>
      </w:pPr>
      <w:r>
        <w:t xml:space="preserve">     </w:t>
      </w:r>
      <w:r w:rsidR="00B36C70" w:rsidRPr="000306A2">
        <w:rPr>
          <w:rFonts w:asciiTheme="majorBidi" w:hAnsiTheme="majorBidi" w:cstheme="majorBidi"/>
          <w:i/>
          <w:iCs/>
          <w:sz w:val="24"/>
          <w:szCs w:val="20"/>
        </w:rPr>
        <w:t xml:space="preserve">Enfin, nous pouvons dire que la satisfaction c’est la bonne réponse aux attentes des </w:t>
      </w:r>
      <w:r w:rsidR="005E52FE" w:rsidRPr="000306A2">
        <w:rPr>
          <w:rFonts w:asciiTheme="majorBidi" w:hAnsiTheme="majorBidi" w:cstheme="majorBidi"/>
          <w:i/>
          <w:iCs/>
          <w:sz w:val="24"/>
          <w:szCs w:val="20"/>
        </w:rPr>
        <w:t>client</w:t>
      </w:r>
      <w:r w:rsidR="002876BA" w:rsidRPr="000306A2">
        <w:rPr>
          <w:rFonts w:asciiTheme="majorBidi" w:hAnsiTheme="majorBidi" w:cstheme="majorBidi"/>
          <w:i/>
          <w:iCs/>
          <w:sz w:val="24"/>
          <w:szCs w:val="20"/>
        </w:rPr>
        <w:t>s</w:t>
      </w:r>
      <w:r w:rsidR="005E52FE" w:rsidRPr="000306A2">
        <w:rPr>
          <w:rFonts w:asciiTheme="majorBidi" w:hAnsiTheme="majorBidi" w:cstheme="majorBidi"/>
          <w:i/>
          <w:iCs/>
          <w:sz w:val="24"/>
          <w:szCs w:val="20"/>
        </w:rPr>
        <w:t xml:space="preserve">. </w:t>
      </w:r>
      <w:r w:rsidR="006B72E9" w:rsidRPr="000306A2">
        <w:rPr>
          <w:rFonts w:asciiTheme="majorBidi" w:hAnsiTheme="majorBidi" w:cstheme="majorBidi"/>
          <w:i/>
          <w:iCs/>
          <w:sz w:val="24"/>
          <w:szCs w:val="20"/>
        </w:rPr>
        <w:t>Une expérience supérieure, ou égale aux attentes, crée un sentiment de satisfaction alors qu’une expérience inférieure aux attentes provoque une insatisfaction. La</w:t>
      </w:r>
      <w:r w:rsidR="00B36C70" w:rsidRPr="000306A2">
        <w:rPr>
          <w:rFonts w:asciiTheme="majorBidi" w:hAnsiTheme="majorBidi" w:cstheme="majorBidi"/>
          <w:i/>
          <w:iCs/>
          <w:sz w:val="24"/>
          <w:szCs w:val="20"/>
        </w:rPr>
        <w:t xml:space="preserve"> difficulté vient donc de la définition de ces attentes.</w:t>
      </w:r>
    </w:p>
    <w:p w:rsidR="00EB543E" w:rsidRDefault="00EB543E" w:rsidP="00293AA4">
      <w:pPr>
        <w:spacing w:line="360" w:lineRule="auto"/>
        <w:ind w:left="284"/>
        <w:jc w:val="both"/>
        <w:rPr>
          <w:rFonts w:asciiTheme="majorBidi" w:hAnsiTheme="majorBidi" w:cstheme="majorBidi"/>
          <w:b/>
          <w:bCs/>
          <w:i/>
          <w:iCs/>
          <w:sz w:val="24"/>
          <w:szCs w:val="20"/>
        </w:rPr>
      </w:pPr>
    </w:p>
    <w:p w:rsidR="0007789A" w:rsidRDefault="0007789A" w:rsidP="00293AA4">
      <w:pPr>
        <w:spacing w:line="360" w:lineRule="auto"/>
        <w:ind w:left="284"/>
        <w:jc w:val="both"/>
        <w:rPr>
          <w:rFonts w:asciiTheme="majorBidi" w:hAnsiTheme="majorBidi" w:cstheme="majorBidi"/>
          <w:b/>
          <w:bCs/>
          <w:i/>
          <w:iCs/>
          <w:sz w:val="24"/>
          <w:szCs w:val="20"/>
        </w:rPr>
      </w:pPr>
    </w:p>
    <w:p w:rsidR="000306A2" w:rsidRPr="000306A2" w:rsidRDefault="00293AA4" w:rsidP="00293AA4">
      <w:pPr>
        <w:spacing w:line="360" w:lineRule="auto"/>
        <w:ind w:left="284"/>
        <w:jc w:val="both"/>
        <w:rPr>
          <w:rFonts w:asciiTheme="majorBidi" w:hAnsiTheme="majorBidi" w:cstheme="majorBidi"/>
          <w:b/>
          <w:bCs/>
          <w:i/>
          <w:iCs/>
          <w:sz w:val="24"/>
          <w:szCs w:val="20"/>
        </w:rPr>
      </w:pPr>
      <w:r w:rsidRPr="000306A2">
        <w:rPr>
          <w:rFonts w:asciiTheme="majorBidi" w:hAnsiTheme="majorBidi" w:cstheme="majorBidi"/>
          <w:b/>
          <w:bCs/>
          <w:i/>
          <w:iCs/>
          <w:sz w:val="24"/>
          <w:szCs w:val="20"/>
        </w:rPr>
        <w:lastRenderedPageBreak/>
        <w:t>2</w:t>
      </w:r>
      <w:r>
        <w:rPr>
          <w:rFonts w:asciiTheme="majorBidi" w:hAnsiTheme="majorBidi" w:cstheme="majorBidi"/>
          <w:b/>
          <w:bCs/>
          <w:i/>
          <w:iCs/>
          <w:sz w:val="24"/>
          <w:szCs w:val="20"/>
        </w:rPr>
        <w:t xml:space="preserve"> -Les</w:t>
      </w:r>
      <w:r w:rsidR="000306A2" w:rsidRPr="000306A2">
        <w:rPr>
          <w:rFonts w:asciiTheme="majorBidi" w:hAnsiTheme="majorBidi" w:cstheme="majorBidi"/>
          <w:b/>
          <w:sz w:val="28"/>
          <w:szCs w:val="20"/>
        </w:rPr>
        <w:t xml:space="preserve"> déterminants organisationnels de la satisfaction</w:t>
      </w:r>
    </w:p>
    <w:p w:rsidR="006B72E9" w:rsidRPr="000306A2" w:rsidRDefault="006B72E9" w:rsidP="00293AA4">
      <w:pPr>
        <w:spacing w:line="360" w:lineRule="auto"/>
        <w:ind w:left="567" w:firstLine="142"/>
        <w:jc w:val="both"/>
        <w:rPr>
          <w:rFonts w:asciiTheme="majorBidi" w:hAnsiTheme="majorBidi" w:cstheme="majorBidi"/>
          <w:sz w:val="24"/>
          <w:szCs w:val="24"/>
        </w:rPr>
      </w:pPr>
      <w:proofErr w:type="spellStart"/>
      <w:r w:rsidRPr="000306A2">
        <w:rPr>
          <w:rFonts w:asciiTheme="majorBidi" w:hAnsiTheme="majorBidi" w:cstheme="majorBidi"/>
          <w:sz w:val="24"/>
          <w:szCs w:val="24"/>
        </w:rPr>
        <w:t>Parasuraman</w:t>
      </w:r>
      <w:proofErr w:type="spellEnd"/>
      <w:r w:rsidRPr="000306A2">
        <w:rPr>
          <w:rFonts w:asciiTheme="majorBidi" w:hAnsiTheme="majorBidi" w:cstheme="majorBidi"/>
          <w:sz w:val="24"/>
          <w:szCs w:val="24"/>
        </w:rPr>
        <w:t>, Steinthal et Berry se sont penchés sur les déterminants organisationnels de la qualité des services, mais leur étude est tout à fait adaptée pour comprendre la satis</w:t>
      </w:r>
      <w:r w:rsidR="00794292" w:rsidRPr="000306A2">
        <w:rPr>
          <w:rFonts w:asciiTheme="majorBidi" w:hAnsiTheme="majorBidi" w:cstheme="majorBidi"/>
          <w:sz w:val="24"/>
          <w:szCs w:val="24"/>
        </w:rPr>
        <w:t xml:space="preserve">faction des clients en général </w:t>
      </w:r>
      <w:r w:rsidR="00882C29">
        <w:rPr>
          <w:rStyle w:val="Appelnotedebasdep"/>
          <w:rFonts w:asciiTheme="majorBidi" w:hAnsiTheme="majorBidi" w:cstheme="majorBidi"/>
          <w:sz w:val="24"/>
          <w:szCs w:val="24"/>
        </w:rPr>
        <w:footnoteReference w:id="53"/>
      </w:r>
      <w:r w:rsidRPr="000306A2">
        <w:rPr>
          <w:rFonts w:asciiTheme="majorBidi" w:hAnsiTheme="majorBidi" w:cstheme="majorBidi"/>
          <w:sz w:val="24"/>
          <w:szCs w:val="24"/>
        </w:rPr>
        <w:t>:</w:t>
      </w:r>
    </w:p>
    <w:p w:rsidR="00822EAD" w:rsidRDefault="00822EAD" w:rsidP="00293AA4">
      <w:pPr>
        <w:spacing w:line="360" w:lineRule="auto"/>
        <w:ind w:left="567"/>
        <w:jc w:val="both"/>
        <w:rPr>
          <w:rFonts w:asciiTheme="majorBidi" w:hAnsiTheme="majorBidi" w:cstheme="majorBidi"/>
          <w:sz w:val="24"/>
          <w:szCs w:val="24"/>
        </w:rPr>
      </w:pPr>
      <w:r w:rsidRPr="00822EAD">
        <w:rPr>
          <w:rFonts w:asciiTheme="majorBidi" w:hAnsiTheme="majorBidi" w:cstheme="majorBidi"/>
          <w:sz w:val="24"/>
          <w:szCs w:val="24"/>
        </w:rPr>
        <w:t>Leur modèle adopte le paradigme de la confirmation positive, facilitée par l'intégration des déterminants organisationnels de chacun des deux termes qui influencent cette comparaison, et par la mise en évidence des différences susceptibles de susciter l'insatisfaction.</w:t>
      </w:r>
    </w:p>
    <w:p w:rsidR="005B7EA3" w:rsidRPr="00882C29" w:rsidRDefault="00822EAD" w:rsidP="00822EAD">
      <w:pPr>
        <w:spacing w:line="360" w:lineRule="auto"/>
        <w:ind w:left="567"/>
      </w:pPr>
      <w:r w:rsidRPr="00822EAD">
        <w:rPr>
          <w:rFonts w:asciiTheme="majorBidi" w:hAnsiTheme="majorBidi" w:cstheme="majorBidi"/>
          <w:sz w:val="24"/>
          <w:szCs w:val="24"/>
        </w:rPr>
        <w:t>La satisfaction ou l'insatisfaction du client, comme évoqué plus haut, est le résultat de la confrontation entre attentes et expérience produit.</w:t>
      </w:r>
      <w:r w:rsidR="002D5D90">
        <w:br w:type="page"/>
      </w:r>
      <w:r w:rsidR="002B76AF" w:rsidRPr="006C6CA0">
        <w:rPr>
          <w:rFonts w:asciiTheme="majorBidi" w:hAnsiTheme="majorBidi" w:cstheme="majorBidi"/>
          <w:b/>
          <w:bCs/>
          <w:i/>
          <w:iCs/>
          <w:sz w:val="24"/>
          <w:szCs w:val="24"/>
          <w:u w:val="single"/>
        </w:rPr>
        <w:lastRenderedPageBreak/>
        <w:t>Figure N°0</w:t>
      </w:r>
      <w:r w:rsidR="008203F0">
        <w:rPr>
          <w:rFonts w:asciiTheme="majorBidi" w:hAnsiTheme="majorBidi" w:cstheme="majorBidi"/>
          <w:b/>
          <w:bCs/>
          <w:i/>
          <w:iCs/>
          <w:sz w:val="24"/>
          <w:szCs w:val="24"/>
          <w:u w:val="single"/>
        </w:rPr>
        <w:t>4</w:t>
      </w:r>
      <w:r w:rsidR="002B76AF" w:rsidRPr="006C6CA0">
        <w:rPr>
          <w:rFonts w:asciiTheme="majorBidi" w:hAnsiTheme="majorBidi" w:cstheme="majorBidi"/>
          <w:i/>
          <w:iCs/>
          <w:sz w:val="24"/>
          <w:szCs w:val="24"/>
          <w:u w:val="single"/>
        </w:rPr>
        <w:t xml:space="preserve"> :</w:t>
      </w:r>
      <w:r w:rsidR="002B76AF" w:rsidRPr="000306A2">
        <w:rPr>
          <w:rFonts w:asciiTheme="majorBidi" w:hAnsiTheme="majorBidi" w:cstheme="majorBidi"/>
          <w:sz w:val="24"/>
          <w:szCs w:val="24"/>
        </w:rPr>
        <w:t xml:space="preserve"> Le modèle de la satisfaction (Adapté de PARASURAMAN, ZEITHAML, BERRY)</w:t>
      </w:r>
    </w:p>
    <w:p w:rsidR="002D5D90" w:rsidRPr="000306A2" w:rsidRDefault="0015235A" w:rsidP="00293AA4">
      <w:pPr>
        <w:spacing w:line="360" w:lineRule="auto"/>
        <w:rPr>
          <w:rFonts w:asciiTheme="majorBidi" w:hAnsiTheme="majorBidi" w:cstheme="majorBidi"/>
          <w:sz w:val="24"/>
          <w:szCs w:val="24"/>
        </w:rPr>
      </w:pPr>
      <w:r>
        <w:rPr>
          <w:rFonts w:asciiTheme="majorBidi" w:hAnsiTheme="majorBidi" w:cstheme="majorBidi"/>
          <w:noProof/>
          <w:sz w:val="24"/>
          <w:szCs w:val="24"/>
          <w:lang w:eastAsia="fr-FR"/>
        </w:rPr>
        <w:pict>
          <v:roundrect id="Rectangle à coins arrondis 2" o:spid="_x0000_s1224" style="position:absolute;margin-left:132.4pt;margin-top:10.3pt;width:129.75pt;height:35.25pt;z-index:251604480;visibility:visible;mso-width-relative:margin;v-text-anchor:midd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" fillcolor="white [3201]" strokecolor="black [3200]" strokeweight="1pt">
            <v:textbox style="mso-next-textbox:#Rectangle à coins arrondis 2">
              <w:txbxContent>
                <w:p w:rsidR="00ED12E0" w:rsidRPr="000306A2" w:rsidRDefault="00ED12E0" w:rsidP="00E54449">
                  <w:pPr>
                    <w:jc w:val="center"/>
                    <w:rPr>
                      <w:rFonts w:asciiTheme="majorBidi" w:hAnsiTheme="majorBidi" w:cstheme="majorBidi"/>
                      <w:b/>
                      <w:bCs/>
                      <w:sz w:val="24"/>
                      <w:szCs w:val="24"/>
                    </w:rPr>
                  </w:pPr>
                  <w:r w:rsidRPr="000306A2">
                    <w:rPr>
                      <w:rFonts w:asciiTheme="majorBidi" w:hAnsiTheme="majorBidi" w:cstheme="majorBidi"/>
                      <w:b/>
                      <w:bCs/>
                      <w:sz w:val="24"/>
                      <w:szCs w:val="24"/>
                    </w:rPr>
                    <w:t>Besoins personnels</w:t>
                  </w:r>
                </w:p>
              </w:txbxContent>
            </v:textbox>
          </v:roundrect>
        </w:pict>
      </w:r>
      <w:r>
        <w:rPr>
          <w:rFonts w:asciiTheme="majorBidi" w:hAnsiTheme="majorBidi" w:cstheme="majorBidi"/>
          <w:noProof/>
          <w:sz w:val="24"/>
          <w:szCs w:val="24"/>
          <w:lang w:eastAsia="fr-FR"/>
        </w:rPr>
        <w:pict>
          <v:roundrect id="Rectangle à coins arrondis 39" o:spid="_x0000_s1225" style="position:absolute;margin-left:292.15pt;margin-top:10.3pt;width:117pt;height:35.25pt;z-index:251629056;visibility:visible;mso-width-relative:margin;v-text-anchor:middle" arcsize="10923f" fillcolor="white [3201]" strokecolor="black [3200]" strokeweight="1pt">
            <v:textbox style="mso-next-textbox:#Rectangle à coins arrondis 39">
              <w:txbxContent>
                <w:p w:rsidR="00ED12E0" w:rsidRPr="000306A2" w:rsidRDefault="00ED12E0" w:rsidP="00E54449">
                  <w:pPr>
                    <w:jc w:val="center"/>
                    <w:rPr>
                      <w:rFonts w:asciiTheme="majorBidi" w:hAnsiTheme="majorBidi" w:cstheme="majorBidi"/>
                      <w:b/>
                      <w:bCs/>
                      <w:sz w:val="24"/>
                      <w:szCs w:val="24"/>
                    </w:rPr>
                  </w:pPr>
                  <w:r w:rsidRPr="000306A2">
                    <w:rPr>
                      <w:rFonts w:asciiTheme="majorBidi" w:hAnsiTheme="majorBidi" w:cstheme="majorBidi"/>
                      <w:b/>
                      <w:bCs/>
                      <w:sz w:val="24"/>
                      <w:szCs w:val="24"/>
                    </w:rPr>
                    <w:t>Expérience passée</w:t>
                  </w:r>
                </w:p>
              </w:txbxContent>
            </v:textbox>
          </v:roundrect>
        </w:pict>
      </w:r>
      <w:r>
        <w:rPr>
          <w:rFonts w:asciiTheme="majorBidi" w:hAnsiTheme="majorBidi" w:cstheme="majorBidi"/>
          <w:noProof/>
          <w:sz w:val="24"/>
          <w:szCs w:val="24"/>
          <w:lang w:eastAsia="fr-FR"/>
        </w:rPr>
        <w:pict>
          <v:roundrect id="Rectangle à coins arrondis 1" o:spid="_x0000_s1226" style="position:absolute;margin-left:-6.35pt;margin-top:10.3pt;width:100.5pt;height:35.25pt;z-index:251603456;visibility:visible;mso-width-relative:margin;v-text-anchor:midd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" fillcolor="white [3201]" strokecolor="#0d0d0d [3069]" strokeweight=".25pt">
            <v:textbox style="mso-next-textbox:#Rectangle à coins arrondis 1">
              <w:txbxContent>
                <w:p w:rsidR="00ED12E0" w:rsidRPr="000306A2" w:rsidRDefault="00ED12E0" w:rsidP="00E54449">
                  <w:pPr>
                    <w:jc w:val="center"/>
                    <w:rPr>
                      <w:rFonts w:asciiTheme="majorBidi" w:hAnsiTheme="majorBidi" w:cstheme="majorBidi"/>
                      <w:b/>
                      <w:bCs/>
                      <w:sz w:val="24"/>
                      <w:szCs w:val="24"/>
                    </w:rPr>
                  </w:pPr>
                  <w:r w:rsidRPr="000306A2">
                    <w:rPr>
                      <w:rFonts w:asciiTheme="majorBidi" w:hAnsiTheme="majorBidi" w:cstheme="majorBidi"/>
                      <w:b/>
                      <w:bCs/>
                      <w:sz w:val="24"/>
                      <w:szCs w:val="24"/>
                    </w:rPr>
                    <w:t>Bouche à oreille</w:t>
                  </w:r>
                </w:p>
              </w:txbxContent>
            </v:textbox>
          </v:roundrect>
        </w:pict>
      </w:r>
    </w:p>
    <w:p w:rsidR="002D5D90" w:rsidRPr="000306A2" w:rsidRDefault="0015235A" w:rsidP="00293AA4">
      <w:pPr>
        <w:spacing w:line="360" w:lineRule="auto"/>
        <w:rPr>
          <w:rFonts w:asciiTheme="majorBidi" w:hAnsiTheme="majorBidi" w:cstheme="majorBidi"/>
          <w:color w:val="0D0D0D" w:themeColor="text1" w:themeTint="F2"/>
          <w:sz w:val="24"/>
          <w:szCs w:val="24"/>
        </w:rPr>
      </w:pPr>
      <w:r w:rsidRPr="0015235A">
        <w:rPr>
          <w:rFonts w:asciiTheme="majorBidi" w:hAnsiTheme="majorBidi" w:cstheme="majorBidi"/>
          <w:noProof/>
          <w:color w:val="000000" w:themeColor="text1"/>
          <w:sz w:val="24"/>
          <w:szCs w:val="24"/>
          <w:lang w:eastAsia="fr-FR"/>
        </w:rPr>
        <w:pict>
          <v:shape id="Zone de texte 61" o:spid="_x0000_s1227" type="#_x0000_t202" style="position:absolute;margin-left:1.15pt;margin-top:499pt;width:472.2pt;height:34.3pt;z-index:251642368;visibility:visible;mso-width-relative:margin;mso-height-relative:margin" fillcolor="white [3201]" stroked="f" strokeweight=".5pt">
            <v:textbox style="mso-next-textbox:#Zone de texte 61">
              <w:txbxContent>
                <w:p w:rsidR="00ED12E0" w:rsidRDefault="00ED12E0">
                  <w:r w:rsidRPr="000306A2">
                    <w:rPr>
                      <w:rFonts w:asciiTheme="majorBidi" w:hAnsiTheme="majorBidi" w:cstheme="majorBidi"/>
                      <w:sz w:val="24"/>
                      <w:szCs w:val="24"/>
                    </w:rPr>
                    <w:t>Source : LENDREVIE(Lévy) : « Mercator », 11éme édition, paris, 2014, p.529</w:t>
                  </w:r>
                  <w:r>
                    <w:t>.</w:t>
                  </w:r>
                </w:p>
              </w:txbxContent>
            </v:textbox>
          </v:shape>
        </w:pict>
      </w:r>
      <w:r>
        <w:rPr>
          <w:rFonts w:asciiTheme="majorBidi" w:hAnsiTheme="majorBidi" w:cstheme="majorBidi"/>
          <w:noProof/>
          <w:color w:val="0D0D0D" w:themeColor="text1" w:themeTint="F2"/>
          <w:sz w:val="24"/>
          <w:szCs w:val="24"/>
          <w:lang w:eastAsia="fr-FR"/>
        </w:rPr>
        <w:pict>
          <v:roundrect id="Rectangle à coins arrondis 44" o:spid="_x0000_s1228" style="position:absolute;margin-left:84.4pt;margin-top:443.1pt;width:270.75pt;height:35.25pt;z-index:251634176;visibility:visible;mso-width-relative:margin;v-text-anchor:middle" arcsize="10923f" fillcolor="white [3201]" strokecolor="black [3200]" strokeweight="1pt">
            <v:textbox style="mso-next-textbox:#Rectangle à coins arrondis 44">
              <w:txbxContent>
                <w:p w:rsidR="00ED12E0" w:rsidRPr="000306A2" w:rsidRDefault="00ED12E0" w:rsidP="008C4305">
                  <w:pPr>
                    <w:jc w:val="center"/>
                    <w:rPr>
                      <w:rFonts w:asciiTheme="majorBidi" w:hAnsiTheme="majorBidi" w:cstheme="majorBidi"/>
                      <w:b/>
                      <w:bCs/>
                      <w:sz w:val="24"/>
                      <w:szCs w:val="24"/>
                    </w:rPr>
                  </w:pPr>
                  <w:r w:rsidRPr="000306A2">
                    <w:rPr>
                      <w:rFonts w:asciiTheme="majorBidi" w:hAnsiTheme="majorBidi" w:cstheme="majorBidi"/>
                      <w:b/>
                      <w:bCs/>
                      <w:sz w:val="24"/>
                      <w:szCs w:val="24"/>
                    </w:rPr>
                    <w:t>Compréhension des attentons des clients</w:t>
                  </w:r>
                </w:p>
              </w:txbxContent>
            </v:textbox>
          </v:roundrect>
        </w:pict>
      </w:r>
      <w:r>
        <w:rPr>
          <w:rFonts w:asciiTheme="majorBidi" w:hAnsiTheme="majorBidi" w:cstheme="majorBidi"/>
          <w:noProof/>
          <w:color w:val="0D0D0D" w:themeColor="text1" w:themeTint="F2"/>
          <w:sz w:val="24"/>
          <w:szCs w:val="24"/>
          <w:lang w:eastAsia="fr-FR"/>
        </w:rPr>
        <w:pict>
          <v:line id="Connecteur droit 32" o:spid="_x0000_s1974" style="position:absolute;flip:x;z-index:251622912;visibility:visible;mso-width-relative:margin;mso-height-relative:margin" from="45.4pt,457.35pt" to="84.4pt,4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" strokecolor="black [3040]"/>
        </w:pict>
      </w:r>
      <w:r>
        <w:rPr>
          <w:rFonts w:asciiTheme="majorBidi" w:hAnsiTheme="majorBidi" w:cstheme="majorBidi"/>
          <w:noProof/>
          <w:color w:val="0D0D0D" w:themeColor="text1" w:themeTint="F2"/>
          <w:sz w:val="24"/>
          <w:szCs w:val="24"/>
          <w:lang w:eastAsia="fr-FR"/>
        </w:rPr>
        <w:pict>
          <v:roundrect id="Rectangle à coins arrondis 45" o:spid="_x0000_s1229" style="position:absolute;margin-left:292.15pt;margin-top:267.6pt;width:180.75pt;height:35.25pt;z-index:251635200;visibility:visible;mso-width-relative:margin;v-text-anchor:midd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" fillcolor="white [3201]" strokecolor="black [3200]" strokeweight="1pt">
            <v:textbox style="mso-next-textbox:#Rectangle à coins arrondis 45">
              <w:txbxContent>
                <w:p w:rsidR="00ED12E0" w:rsidRPr="000306A2" w:rsidRDefault="00ED12E0" w:rsidP="008C4305">
                  <w:pPr>
                    <w:jc w:val="center"/>
                    <w:rPr>
                      <w:rFonts w:asciiTheme="majorBidi" w:hAnsiTheme="majorBidi" w:cstheme="majorBidi"/>
                      <w:b/>
                      <w:bCs/>
                      <w:sz w:val="24"/>
                      <w:szCs w:val="24"/>
                    </w:rPr>
                  </w:pPr>
                  <w:r w:rsidRPr="000306A2">
                    <w:rPr>
                      <w:rFonts w:asciiTheme="majorBidi" w:hAnsiTheme="majorBidi" w:cstheme="majorBidi"/>
                      <w:b/>
                      <w:bCs/>
                      <w:sz w:val="24"/>
                      <w:szCs w:val="24"/>
                    </w:rPr>
                    <w:t>Communication vers les clients</w:t>
                  </w:r>
                </w:p>
              </w:txbxContent>
            </v:textbox>
          </v:roundrect>
        </w:pict>
      </w:r>
      <w:r>
        <w:rPr>
          <w:rFonts w:asciiTheme="majorBidi" w:hAnsiTheme="majorBidi" w:cstheme="majorBidi"/>
          <w:noProof/>
          <w:color w:val="0D0D0D" w:themeColor="text1" w:themeTint="F2"/>
          <w:sz w:val="24"/>
          <w:szCs w:val="24"/>
          <w:lang w:eastAsia="fr-FR"/>
        </w:rPr>
        <w:pict>
          <v:roundrect id="Rectangle à coins arrondis 40" o:spid="_x0000_s1230" style="position:absolute;margin-left:139.9pt;margin-top:82.35pt;width:96.75pt;height:35.25pt;z-index:251630080;visibility:visible;mso-width-relative:margin;v-text-anchor:midd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" fillcolor="white [3201]" strokecolor="black [3200]" strokeweight="1pt">
            <v:textbox style="mso-next-textbox:#Rectangle à coins arrondis 40">
              <w:txbxContent>
                <w:p w:rsidR="00ED12E0" w:rsidRPr="000306A2" w:rsidRDefault="00ED12E0" w:rsidP="003B3E0E">
                  <w:pPr>
                    <w:jc w:val="center"/>
                    <w:rPr>
                      <w:rFonts w:asciiTheme="majorBidi" w:hAnsiTheme="majorBidi" w:cstheme="majorBidi"/>
                      <w:b/>
                      <w:bCs/>
                      <w:sz w:val="24"/>
                      <w:szCs w:val="24"/>
                    </w:rPr>
                  </w:pPr>
                  <w:r w:rsidRPr="000306A2">
                    <w:rPr>
                      <w:rFonts w:asciiTheme="majorBidi" w:hAnsiTheme="majorBidi" w:cstheme="majorBidi"/>
                      <w:b/>
                      <w:bCs/>
                      <w:sz w:val="24"/>
                      <w:szCs w:val="24"/>
                    </w:rPr>
                    <w:t>Attentes</w:t>
                  </w:r>
                </w:p>
              </w:txbxContent>
            </v:textbox>
          </v:roundrect>
        </w:pict>
      </w:r>
      <w:r>
        <w:rPr>
          <w:rFonts w:asciiTheme="majorBidi" w:hAnsiTheme="majorBidi" w:cstheme="majorBidi"/>
          <w:noProof/>
          <w:color w:val="0D0D0D" w:themeColor="text1" w:themeTint="F2"/>
          <w:sz w:val="24"/>
          <w:szCs w:val="24"/>
          <w:lang w:eastAsia="fr-FR"/>
        </w:rPr>
        <w:pict>
          <v:roundrect id="Rectangle à coins arrondis 41" o:spid="_x0000_s1231" style="position:absolute;margin-left:139.9pt;margin-top:185.1pt;width:102.75pt;height:35.25pt;z-index:251631104;visibility:visible;mso-width-relative:margin;v-text-anchor:midd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" fillcolor="white [3201]" strokecolor="black [3200]" strokeweight="1pt">
            <v:textbox style="mso-next-textbox:#Rectangle à coins arrondis 41">
              <w:txbxContent>
                <w:p w:rsidR="00ED12E0" w:rsidRPr="000306A2" w:rsidRDefault="00ED12E0" w:rsidP="008C4305">
                  <w:pPr>
                    <w:jc w:val="center"/>
                    <w:rPr>
                      <w:rFonts w:asciiTheme="majorBidi" w:hAnsiTheme="majorBidi" w:cstheme="majorBidi"/>
                      <w:b/>
                      <w:bCs/>
                      <w:sz w:val="24"/>
                      <w:szCs w:val="24"/>
                    </w:rPr>
                  </w:pPr>
                  <w:r w:rsidRPr="000306A2">
                    <w:rPr>
                      <w:rFonts w:asciiTheme="majorBidi" w:hAnsiTheme="majorBidi" w:cstheme="majorBidi"/>
                      <w:b/>
                      <w:bCs/>
                      <w:sz w:val="24"/>
                      <w:szCs w:val="24"/>
                    </w:rPr>
                    <w:t>Offre perçue</w:t>
                  </w:r>
                </w:p>
              </w:txbxContent>
            </v:textbox>
          </v:roundrect>
        </w:pict>
      </w:r>
      <w:r>
        <w:rPr>
          <w:rFonts w:asciiTheme="majorBidi" w:hAnsiTheme="majorBidi" w:cstheme="majorBidi"/>
          <w:noProof/>
          <w:color w:val="0D0D0D" w:themeColor="text1" w:themeTint="F2"/>
          <w:sz w:val="24"/>
          <w:szCs w:val="24"/>
          <w:lang w:eastAsia="fr-FR"/>
        </w:rPr>
        <w:pict>
          <v:roundrect id="Rectangle à coins arrondis 42" o:spid="_x0000_s1232" style="position:absolute;margin-left:123.4pt;margin-top:267.6pt;width:113.25pt;height:35.25pt;z-index:251632128;visibility:visible;mso-width-relative:margin;v-text-anchor:middle" arcsize="10923f" fillcolor="white [3201]" strokecolor="black [3200]" strokeweight="1pt">
            <v:textbox style="mso-next-textbox:#Rectangle à coins arrondis 42">
              <w:txbxContent>
                <w:p w:rsidR="00ED12E0" w:rsidRPr="000306A2" w:rsidRDefault="00ED12E0" w:rsidP="008C4305">
                  <w:pPr>
                    <w:jc w:val="center"/>
                    <w:rPr>
                      <w:rFonts w:asciiTheme="majorBidi" w:hAnsiTheme="majorBidi" w:cstheme="majorBidi"/>
                      <w:b/>
                      <w:bCs/>
                      <w:sz w:val="24"/>
                      <w:szCs w:val="24"/>
                    </w:rPr>
                  </w:pPr>
                  <w:r w:rsidRPr="000306A2">
                    <w:rPr>
                      <w:rFonts w:asciiTheme="majorBidi" w:hAnsiTheme="majorBidi" w:cstheme="majorBidi"/>
                      <w:b/>
                      <w:bCs/>
                      <w:sz w:val="24"/>
                      <w:szCs w:val="24"/>
                    </w:rPr>
                    <w:t>Offre proposée</w:t>
                  </w:r>
                </w:p>
              </w:txbxContent>
            </v:textbox>
          </v:roundrect>
        </w:pict>
      </w:r>
      <w:r>
        <w:rPr>
          <w:rFonts w:asciiTheme="majorBidi" w:hAnsiTheme="majorBidi" w:cstheme="majorBidi"/>
          <w:noProof/>
          <w:color w:val="0D0D0D" w:themeColor="text1" w:themeTint="F2"/>
          <w:sz w:val="24"/>
          <w:szCs w:val="24"/>
          <w:lang w:eastAsia="fr-FR"/>
        </w:rPr>
        <w:pict>
          <v:roundrect id="Rectangle à coins arrondis 43" o:spid="_x0000_s1233" style="position:absolute;margin-left:123.4pt;margin-top:350.1pt;width:133.5pt;height:35.25pt;z-index:251633152;visibility:visible;mso-width-relative:margin;v-text-anchor:middle"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" fillcolor="white [3201]" strokecolor="black [3200]" strokeweight="1pt">
            <v:textbox style="mso-next-textbox:#Rectangle à coins arrondis 43">
              <w:txbxContent>
                <w:p w:rsidR="00ED12E0" w:rsidRPr="000306A2" w:rsidRDefault="00ED12E0" w:rsidP="008C4305">
                  <w:pPr>
                    <w:jc w:val="center"/>
                    <w:rPr>
                      <w:rFonts w:asciiTheme="majorBidi" w:hAnsiTheme="majorBidi" w:cstheme="majorBidi"/>
                      <w:b/>
                      <w:bCs/>
                      <w:sz w:val="24"/>
                      <w:szCs w:val="24"/>
                    </w:rPr>
                  </w:pPr>
                  <w:r w:rsidRPr="000306A2">
                    <w:rPr>
                      <w:rFonts w:asciiTheme="majorBidi" w:hAnsiTheme="majorBidi" w:cstheme="majorBidi"/>
                      <w:b/>
                      <w:bCs/>
                      <w:sz w:val="24"/>
                      <w:szCs w:val="24"/>
                    </w:rPr>
                    <w:t>Conception de l’offre</w:t>
                  </w:r>
                </w:p>
              </w:txbxContent>
            </v:textbox>
          </v:roundrect>
        </w:pict>
      </w:r>
      <w:r>
        <w:rPr>
          <w:rFonts w:asciiTheme="majorBidi" w:hAnsiTheme="majorBidi" w:cstheme="majorBidi"/>
          <w:noProof/>
          <w:color w:val="0D0D0D" w:themeColor="text1" w:themeTint="F2"/>
          <w:sz w:val="24"/>
          <w:szCs w:val="24"/>
          <w:lang w:eastAsia="fr-FR"/>
        </w:rPr>
        <w:pict>
          <v:shape id="Zone de texte 48" o:spid="_x0000_s1234" type="#_x0000_t202" style="position:absolute;margin-left:130.9pt;margin-top:158.1pt;width:53.25pt;height:23.25pt;z-index:251638272;visibility:visible" fillcolor="white [3201]" stroked="f" strokeweight=".5pt">
            <v:textbox style="mso-next-textbox:#Zone de texte 48">
              <w:txbxContent>
                <w:p w:rsidR="00ED12E0" w:rsidRPr="008C4305" w:rsidRDefault="00ED12E0" w:rsidP="008C4305">
                  <w:pPr>
                    <w:rPr>
                      <w:rFonts w:asciiTheme="majorBidi" w:hAnsiTheme="majorBidi" w:cstheme="majorBidi"/>
                      <w:b/>
                      <w:bCs/>
                    </w:rPr>
                  </w:pPr>
                  <w:r w:rsidRPr="008C4305">
                    <w:rPr>
                      <w:rFonts w:asciiTheme="majorBidi" w:hAnsiTheme="majorBidi" w:cstheme="majorBidi"/>
                      <w:b/>
                      <w:bCs/>
                    </w:rPr>
                    <w:t>Ecart 5</w:t>
                  </w:r>
                </w:p>
              </w:txbxContent>
            </v:textbox>
          </v:shape>
        </w:pict>
      </w:r>
      <w:r>
        <w:rPr>
          <w:rFonts w:asciiTheme="majorBidi" w:hAnsiTheme="majorBidi" w:cstheme="majorBidi"/>
          <w:noProof/>
          <w:color w:val="0D0D0D" w:themeColor="text1" w:themeTint="F2"/>
          <w:sz w:val="24"/>
          <w:szCs w:val="24"/>
          <w:lang w:eastAsia="fr-FR"/>
        </w:rPr>
        <w:pict>
          <v:shape id="Zone de texte 49" o:spid="_x0000_s1235" type="#_x0000_t202" style="position:absolute;margin-left:238.15pt;margin-top:257.85pt;width:53.25pt;height:24.75pt;z-index:251639296;visibility:visible;mso-width-relative:margin;mso-height-relative:margin" fillcolor="white [3201]" stroked="f" strokeweight=".5pt">
            <v:textbox style="mso-next-textbox:#Zone de texte 49">
              <w:txbxContent>
                <w:p w:rsidR="00ED12E0" w:rsidRPr="008C4305" w:rsidRDefault="00ED12E0">
                  <w:pPr>
                    <w:rPr>
                      <w:rFonts w:asciiTheme="majorBidi" w:hAnsiTheme="majorBidi" w:cstheme="majorBidi"/>
                      <w:b/>
                      <w:bCs/>
                    </w:rPr>
                  </w:pPr>
                  <w:r w:rsidRPr="008C4305">
                    <w:rPr>
                      <w:rFonts w:asciiTheme="majorBidi" w:hAnsiTheme="majorBidi" w:cstheme="majorBidi"/>
                      <w:b/>
                      <w:bCs/>
                    </w:rPr>
                    <w:t xml:space="preserve">Ecart 4 </w:t>
                  </w:r>
                </w:p>
                <w:p w:rsidR="00ED12E0" w:rsidRDefault="00ED12E0">
                  <w:r>
                    <w:t>4 1</w:t>
                  </w:r>
                </w:p>
              </w:txbxContent>
            </v:textbox>
          </v:shape>
        </w:pict>
      </w:r>
      <w:r>
        <w:rPr>
          <w:rFonts w:asciiTheme="majorBidi" w:hAnsiTheme="majorBidi" w:cstheme="majorBidi"/>
          <w:noProof/>
          <w:color w:val="0D0D0D" w:themeColor="text1" w:themeTint="F2"/>
          <w:sz w:val="24"/>
          <w:szCs w:val="24"/>
          <w:lang w:eastAsia="fr-FR"/>
        </w:rPr>
        <w:pict>
          <v:shape id="Zone de texte 50" o:spid="_x0000_s1236" type="#_x0000_t202" style="position:absolute;margin-left:118.9pt;margin-top:413.1pt;width:53.25pt;height:23.25pt;z-index:25164032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" fillcolor="white [3201]" stroked="f" strokeweight=".5pt">
            <v:textbox style="mso-next-textbox:#Zone de texte 50">
              <w:txbxContent>
                <w:p w:rsidR="00ED12E0" w:rsidRPr="008C4305" w:rsidRDefault="00ED12E0" w:rsidP="008C4305">
                  <w:pPr>
                    <w:rPr>
                      <w:rFonts w:asciiTheme="majorBidi" w:hAnsiTheme="majorBidi" w:cstheme="majorBidi"/>
                      <w:b/>
                      <w:bCs/>
                    </w:rPr>
                  </w:pPr>
                  <w:r w:rsidRPr="008C4305">
                    <w:rPr>
                      <w:rFonts w:asciiTheme="majorBidi" w:hAnsiTheme="majorBidi" w:cstheme="majorBidi"/>
                      <w:b/>
                      <w:bCs/>
                    </w:rPr>
                    <w:t>Ecart 2</w:t>
                  </w:r>
                </w:p>
              </w:txbxContent>
            </v:textbox>
          </v:shape>
        </w:pict>
      </w:r>
      <w:r>
        <w:rPr>
          <w:rFonts w:asciiTheme="majorBidi" w:hAnsiTheme="majorBidi" w:cstheme="majorBidi"/>
          <w:noProof/>
          <w:color w:val="0D0D0D" w:themeColor="text1" w:themeTint="F2"/>
          <w:sz w:val="24"/>
          <w:szCs w:val="24"/>
          <w:lang w:eastAsia="fr-FR"/>
        </w:rPr>
        <w:pict>
          <v:shape id="Zone de texte 47" o:spid="_x0000_s1237" type="#_x0000_t202" style="position:absolute;margin-left:118.9pt;margin-top:319.35pt;width:53.25pt;height:23.25pt;z-index:25163724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" fillcolor="white [3201]" stroked="f" strokeweight=".5pt">
            <v:textbox style="mso-next-textbox:#Zone de texte 47">
              <w:txbxContent>
                <w:p w:rsidR="00ED12E0" w:rsidRPr="008C4305" w:rsidRDefault="00ED12E0" w:rsidP="008C4305">
                  <w:pPr>
                    <w:rPr>
                      <w:rFonts w:asciiTheme="majorBidi" w:hAnsiTheme="majorBidi" w:cstheme="majorBidi"/>
                      <w:b/>
                      <w:bCs/>
                    </w:rPr>
                  </w:pPr>
                  <w:r w:rsidRPr="008C4305">
                    <w:rPr>
                      <w:rFonts w:asciiTheme="majorBidi" w:hAnsiTheme="majorBidi" w:cstheme="majorBidi"/>
                      <w:b/>
                      <w:bCs/>
                    </w:rPr>
                    <w:t>Ecart 3</w:t>
                  </w:r>
                </w:p>
              </w:txbxContent>
            </v:textbox>
          </v:shape>
        </w:pict>
      </w:r>
      <w:r>
        <w:rPr>
          <w:rFonts w:asciiTheme="majorBidi" w:hAnsiTheme="majorBidi" w:cstheme="majorBidi"/>
          <w:noProof/>
          <w:color w:val="0D0D0D" w:themeColor="text1" w:themeTint="F2"/>
          <w:sz w:val="24"/>
          <w:szCs w:val="24"/>
          <w:lang w:eastAsia="fr-FR"/>
        </w:rPr>
        <w:pict>
          <v:shape id="Zone de texte 46" o:spid="_x0000_s1238" type="#_x0000_t202" style="position:absolute;margin-left:21.4pt;margin-top:271.35pt;width:53.25pt;height:23.25pt;z-index:25163622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" fillcolor="white [3201]" stroked="f" strokeweight=".5pt">
            <v:textbox style="mso-next-textbox:#Zone de texte 46">
              <w:txbxContent>
                <w:p w:rsidR="00ED12E0" w:rsidRPr="008C4305" w:rsidRDefault="00ED12E0">
                  <w:pPr>
                    <w:rPr>
                      <w:rFonts w:asciiTheme="majorBidi" w:hAnsiTheme="majorBidi" w:cstheme="majorBidi"/>
                      <w:b/>
                      <w:bCs/>
                    </w:rPr>
                  </w:pPr>
                  <w:r w:rsidRPr="008C4305">
                    <w:rPr>
                      <w:rFonts w:asciiTheme="majorBidi" w:hAnsiTheme="majorBidi" w:cstheme="majorBidi"/>
                      <w:b/>
                      <w:bCs/>
                    </w:rPr>
                    <w:t>Ecart 1</w:t>
                  </w:r>
                </w:p>
              </w:txbxContent>
            </v:textbox>
          </v:shape>
        </w:pict>
      </w:r>
      <w:r>
        <w:rPr>
          <w:rFonts w:asciiTheme="majorBidi" w:hAnsiTheme="majorBidi" w:cstheme="majorBidi"/>
          <w:noProof/>
          <w:color w:val="0D0D0D" w:themeColor="text1" w:themeTint="F2"/>
          <w:sz w:val="24"/>
          <w:szCs w:val="24"/>
          <w:lang w:eastAsia="fr-FR"/>
        </w:rPr>
        <w:pict>
          <v:line id="Connecteur droit 23" o:spid="_x0000_s1973" style="position:absolute;z-index:251615744;visibility:visible;mso-width-relative:margin;mso-height-relative:margin" from="236.65pt,285.6pt" to="292.15pt,28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" strokecolor="black [3040]"/>
        </w:pict>
      </w:r>
      <w:r>
        <w:rPr>
          <w:rFonts w:asciiTheme="majorBidi" w:hAnsiTheme="majorBidi" w:cstheme="majorBidi"/>
          <w:noProof/>
          <w:color w:val="0D0D0D" w:themeColor="text1" w:themeTint="F2"/>
          <w:sz w:val="24"/>
          <w:szCs w:val="24"/>
          <w:lang w:eastAsia="fr-FR"/>
        </w:rPr>
        <w:pict>
          <v:shapetype id="_x0000_t32" coordsize="21600,21600" o:spt="32" o:oned="t" path="m,l21600,21600e" filled="f">
            <v:path arrowok="t" fillok="f" o:connecttype="none"/>
            <o:lock v:ext="edit" shapetype="t"/>
          </v:shapetype>
          <v:shape id="Connecteur droit avec flèche 36" o:spid="_x0000_s1972" type="#_x0000_t32" style="position:absolute;margin-left:256.9pt;margin-top:369.6pt;width:111.75pt;height:0;flip:x;z-index:25162598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" strokecolor="black [3040]">
            <v:stroke endarrow="open"/>
          </v:shape>
        </w:pict>
      </w:r>
      <w:r>
        <w:rPr>
          <w:rFonts w:asciiTheme="majorBidi" w:hAnsiTheme="majorBidi" w:cstheme="majorBidi"/>
          <w:noProof/>
          <w:color w:val="0D0D0D" w:themeColor="text1" w:themeTint="F2"/>
          <w:sz w:val="24"/>
          <w:szCs w:val="24"/>
          <w:lang w:eastAsia="fr-FR"/>
        </w:rPr>
        <w:pict>
          <v:line id="Connecteur droit 38" o:spid="_x0000_s1971" style="position:absolute;z-index:251628032;visibility:visible;mso-height-relative:margin" from="368.65pt,302.85pt" to="368.65pt,36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" strokecolor="black [3040]"/>
        </w:pict>
      </w:r>
      <w:r>
        <w:rPr>
          <w:rFonts w:asciiTheme="majorBidi" w:hAnsiTheme="majorBidi" w:cstheme="majorBidi"/>
          <w:noProof/>
          <w:color w:val="0D0D0D" w:themeColor="text1" w:themeTint="F2"/>
          <w:sz w:val="24"/>
          <w:szCs w:val="24"/>
          <w:lang w:eastAsia="fr-FR"/>
        </w:rPr>
        <w:pict>
          <v:shape id="Connecteur droit avec flèche 34" o:spid="_x0000_s1970" type="#_x0000_t32" style="position:absolute;margin-left:242.65pt;margin-top:117.6pt;width:126pt;height:0;flip:x;z-index:25162393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" strokecolor="black [3040]">
            <v:stroke endarrow="open"/>
          </v:shape>
        </w:pict>
      </w:r>
      <w:r>
        <w:rPr>
          <w:rFonts w:asciiTheme="majorBidi" w:hAnsiTheme="majorBidi" w:cstheme="majorBidi"/>
          <w:noProof/>
          <w:color w:val="0D0D0D" w:themeColor="text1" w:themeTint="F2"/>
          <w:sz w:val="24"/>
          <w:szCs w:val="24"/>
          <w:lang w:eastAsia="fr-FR"/>
        </w:rPr>
        <w:pict>
          <v:shape id="Connecteur droit avec flèche 35" o:spid="_x0000_s1969" type="#_x0000_t32" style="position:absolute;margin-left:246.4pt;margin-top:201.6pt;width:122.25pt;height:0;flip:x;z-index:25162496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" strokecolor="black [3040]">
            <v:stroke endarrow="open"/>
          </v:shape>
        </w:pict>
      </w:r>
      <w:r>
        <w:rPr>
          <w:rFonts w:asciiTheme="majorBidi" w:hAnsiTheme="majorBidi" w:cstheme="majorBidi"/>
          <w:noProof/>
          <w:color w:val="0D0D0D" w:themeColor="text1" w:themeTint="F2"/>
          <w:sz w:val="24"/>
          <w:szCs w:val="24"/>
          <w:lang w:eastAsia="fr-FR"/>
        </w:rPr>
        <w:pict>
          <v:line id="Connecteur droit 37" o:spid="_x0000_s1968" style="position:absolute;z-index:251627008;visibility:visible;mso-height-relative:margin" from="368.65pt,117.6pt" to="368.65pt,26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" strokecolor="black [3040]"/>
        </w:pict>
      </w:r>
      <w:r>
        <w:rPr>
          <w:rFonts w:asciiTheme="majorBidi" w:hAnsiTheme="majorBidi" w:cstheme="majorBidi"/>
          <w:noProof/>
          <w:color w:val="0D0D0D" w:themeColor="text1" w:themeTint="F2"/>
          <w:sz w:val="24"/>
          <w:szCs w:val="24"/>
          <w:lang w:eastAsia="fr-FR"/>
        </w:rPr>
        <w:pict>
          <v:line id="Connecteur droit 29" o:spid="_x0000_s1967" style="position:absolute;flip:x;z-index:251619840;visibility:visible;mso-height-relative:margin" from="45.4pt,113.1pt" to="132.4pt,1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" strokecolor="black [3040]"/>
        </w:pict>
      </w:r>
      <w:r>
        <w:rPr>
          <w:rFonts w:asciiTheme="majorBidi" w:hAnsiTheme="majorBidi" w:cstheme="majorBidi"/>
          <w:noProof/>
          <w:color w:val="0D0D0D" w:themeColor="text1" w:themeTint="F2"/>
          <w:sz w:val="24"/>
          <w:szCs w:val="24"/>
          <w:lang w:eastAsia="fr-FR"/>
        </w:rPr>
        <w:pict>
          <v:line id="Connecteur droit 31" o:spid="_x0000_s1966" style="position:absolute;z-index:251621888;visibility:visible;mso-height-relative:margin" from="44.65pt,302.85pt" to="44.65pt,4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" strokecolor="black [3040]"/>
        </w:pict>
      </w:r>
      <w:r>
        <w:rPr>
          <w:rFonts w:asciiTheme="majorBidi" w:hAnsiTheme="majorBidi" w:cstheme="majorBidi"/>
          <w:noProof/>
          <w:color w:val="0D0D0D" w:themeColor="text1" w:themeTint="F2"/>
          <w:sz w:val="24"/>
          <w:szCs w:val="24"/>
          <w:lang w:eastAsia="fr-FR"/>
        </w:rPr>
        <w:pict>
          <v:line id="Connecteur droit 30" o:spid="_x0000_s1965" style="position:absolute;z-index:251620864;visibility:visible" from="45.4pt,113.1pt" to="45.4pt,25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" strokecolor="black [3040]"/>
        </w:pict>
      </w:r>
      <w:r>
        <w:rPr>
          <w:rFonts w:asciiTheme="majorBidi" w:hAnsiTheme="majorBidi" w:cstheme="majorBidi"/>
          <w:noProof/>
          <w:color w:val="0D0D0D" w:themeColor="text1" w:themeTint="F2"/>
          <w:sz w:val="24"/>
          <w:szCs w:val="24"/>
          <w:lang w:eastAsia="fr-FR"/>
        </w:rPr>
        <w:pict>
          <v:shape id="Connecteur droit avec flèche 27" o:spid="_x0000_s1964" type="#_x0000_t32" style="position:absolute;margin-left:191.65pt;margin-top:386.85pt;width:0;height:56.25pt;flip:y;z-index:2516188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" strokecolor="black [3040]">
            <v:stroke endarrow="open"/>
          </v:shape>
        </w:pict>
      </w:r>
      <w:r>
        <w:rPr>
          <w:rFonts w:asciiTheme="majorBidi" w:hAnsiTheme="majorBidi" w:cstheme="majorBidi"/>
          <w:noProof/>
          <w:color w:val="0D0D0D" w:themeColor="text1" w:themeTint="F2"/>
          <w:sz w:val="24"/>
          <w:szCs w:val="24"/>
          <w:lang w:eastAsia="fr-FR"/>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en angle 17" o:spid="_x0000_s1963" type="#_x0000_t34" style="position:absolute;margin-left:242.65pt;margin-top:20.85pt;width:101.25pt;height:80.25pt;rotation:180;flip:y;z-index:2516126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" adj="235" strokecolor="black [3040]">
            <v:stroke endarrow="open"/>
          </v:shape>
        </w:pict>
      </w:r>
      <w:r>
        <w:rPr>
          <w:rFonts w:asciiTheme="majorBidi" w:hAnsiTheme="majorBidi" w:cstheme="majorBidi"/>
          <w:noProof/>
          <w:color w:val="0D0D0D" w:themeColor="text1" w:themeTint="F2"/>
          <w:sz w:val="24"/>
          <w:szCs w:val="24"/>
          <w:lang w:eastAsia="fr-FR"/>
        </w:rPr>
        <w:pict>
          <v:shape id="Connecteur droit avec flèche 19" o:spid="_x0000_s1962" type="#_x0000_t32" style="position:absolute;margin-left:191.65pt;margin-top:20.1pt;width:0;height:62.25pt;z-index:25161472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" strokecolor="black [3040]">
            <v:stroke endarrow="open"/>
          </v:shape>
        </w:pict>
      </w:r>
      <w:r>
        <w:rPr>
          <w:rFonts w:asciiTheme="majorBidi" w:hAnsiTheme="majorBidi" w:cstheme="majorBidi"/>
          <w:noProof/>
          <w:color w:val="0D0D0D" w:themeColor="text1" w:themeTint="F2"/>
          <w:sz w:val="24"/>
          <w:szCs w:val="24"/>
          <w:lang w:eastAsia="fr-FR"/>
        </w:rPr>
        <w:pict>
          <v:shape id="Connecteur droit avec flèche 25" o:spid="_x0000_s1961" type="#_x0000_t32" style="position:absolute;margin-left:191.6pt;margin-top:302.85pt;width:0;height:47.25pt;flip:y;z-index:251617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" strokecolor="black [3040]">
            <v:stroke endarrow="open"/>
          </v:shape>
        </w:pict>
      </w:r>
      <w:r>
        <w:rPr>
          <w:rFonts w:asciiTheme="majorBidi" w:hAnsiTheme="majorBidi" w:cstheme="majorBidi"/>
          <w:noProof/>
          <w:color w:val="0D0D0D" w:themeColor="text1" w:themeTint="F2"/>
          <w:sz w:val="24"/>
          <w:szCs w:val="24"/>
          <w:lang w:eastAsia="fr-FR"/>
        </w:rPr>
        <w:pict>
          <v:shape id="Connecteur droit avec flèche 18" o:spid="_x0000_s1960" type="#_x0000_t32" style="position:absolute;margin-left:191.6pt;margin-top:220.35pt;width:0;height:47.25pt;flip:y;z-index:251613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" strokecolor="black [3040]">
            <v:stroke endarrow="open"/>
          </v:shape>
        </w:pict>
      </w:r>
      <w:r>
        <w:rPr>
          <w:rFonts w:asciiTheme="majorBidi" w:hAnsiTheme="majorBidi" w:cstheme="majorBidi"/>
          <w:noProof/>
          <w:color w:val="0D0D0D" w:themeColor="text1" w:themeTint="F2"/>
          <w:sz w:val="24"/>
          <w:szCs w:val="24"/>
          <w:lang w:eastAsia="fr-FR"/>
        </w:rPr>
        <w:pict>
          <v:shape id="Connecteur droit avec flèche 24" o:spid="_x0000_s1959" type="#_x0000_t32" style="position:absolute;margin-left:191.65pt;margin-top:117.6pt;width:0;height:67.5pt;z-index:2516167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" strokecolor="black [3040]">
            <v:stroke startarrow="open" endarrow="open"/>
          </v:shape>
        </w:pict>
      </w:r>
      <w:r>
        <w:rPr>
          <w:rFonts w:asciiTheme="majorBidi" w:hAnsiTheme="majorBidi" w:cstheme="majorBidi"/>
          <w:noProof/>
          <w:color w:val="0D0D0D" w:themeColor="text1" w:themeTint="F2"/>
          <w:sz w:val="24"/>
          <w:szCs w:val="24"/>
          <w:lang w:eastAsia="fr-FR"/>
        </w:rPr>
        <w:pict>
          <v:shape id="Connecteur en angle 15" o:spid="_x0000_s1958" type="#_x0000_t34" style="position:absolute;margin-left:45.4pt;margin-top:20.85pt;width:87pt;height:78.75pt;z-index:251611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" adj="-186" strokecolor="black [3040]">
            <v:stroke endarrow="open"/>
          </v:shape>
        </w:pict>
      </w:r>
      <w:r w:rsidR="002D5D90" w:rsidRPr="000306A2">
        <w:rPr>
          <w:rFonts w:asciiTheme="majorBidi" w:hAnsiTheme="majorBidi" w:cstheme="majorBidi"/>
          <w:color w:val="0D0D0D" w:themeColor="text1" w:themeTint="F2"/>
          <w:sz w:val="24"/>
          <w:szCs w:val="24"/>
        </w:rPr>
        <w:br w:type="page"/>
      </w:r>
    </w:p>
    <w:p w:rsidR="00822EAD" w:rsidRPr="00822EAD" w:rsidRDefault="008C4305" w:rsidP="0007789A">
      <w:pPr>
        <w:tabs>
          <w:tab w:val="left" w:pos="1380"/>
        </w:tabs>
        <w:spacing w:line="360" w:lineRule="auto"/>
        <w:ind w:left="142" w:firstLine="284"/>
        <w:jc w:val="both"/>
        <w:rPr>
          <w:rFonts w:asciiTheme="majorBidi" w:hAnsiTheme="majorBidi" w:cstheme="majorBidi"/>
          <w:sz w:val="24"/>
          <w:szCs w:val="24"/>
        </w:rPr>
      </w:pPr>
      <w:r w:rsidRPr="009521F8">
        <w:rPr>
          <w:rFonts w:asciiTheme="majorBidi" w:hAnsiTheme="majorBidi" w:cstheme="majorBidi"/>
          <w:b/>
          <w:bCs/>
          <w:sz w:val="24"/>
          <w:szCs w:val="24"/>
        </w:rPr>
        <w:lastRenderedPageBreak/>
        <w:t>Les attentes se composent de deux éléments :</w:t>
      </w:r>
      <w:r w:rsidRPr="005579E2">
        <w:rPr>
          <w:rFonts w:asciiTheme="majorBidi" w:hAnsiTheme="majorBidi" w:cstheme="majorBidi"/>
          <w:sz w:val="24"/>
          <w:szCs w:val="24"/>
        </w:rPr>
        <w:t xml:space="preserve"> </w:t>
      </w:r>
      <w:r w:rsidR="00822EAD" w:rsidRPr="00822EAD">
        <w:rPr>
          <w:rFonts w:asciiTheme="majorBidi" w:hAnsiTheme="majorBidi" w:cstheme="majorBidi"/>
          <w:sz w:val="24"/>
          <w:szCs w:val="24"/>
        </w:rPr>
        <w:t>La probabilité de l'incident et son évaluation. La combinaison de ces deux éléments détermine différents niveaux d'attentes des clients.</w:t>
      </w:r>
    </w:p>
    <w:p w:rsidR="001F4E4C" w:rsidRPr="005579E2" w:rsidRDefault="00822EAD" w:rsidP="00822EAD">
      <w:pPr>
        <w:tabs>
          <w:tab w:val="left" w:pos="1380"/>
        </w:tabs>
        <w:spacing w:line="360" w:lineRule="auto"/>
        <w:ind w:left="142" w:firstLine="284"/>
        <w:jc w:val="both"/>
        <w:rPr>
          <w:rFonts w:asciiTheme="majorBidi" w:hAnsiTheme="majorBidi" w:cstheme="majorBidi"/>
          <w:sz w:val="24"/>
          <w:szCs w:val="24"/>
        </w:rPr>
      </w:pPr>
      <w:r w:rsidRPr="00822EAD">
        <w:rPr>
          <w:rFonts w:asciiTheme="majorBidi" w:hAnsiTheme="majorBidi" w:cstheme="majorBidi"/>
          <w:sz w:val="24"/>
          <w:szCs w:val="24"/>
        </w:rPr>
        <w:t>Comprendre les attentes des clients est essentiel pour définir des offres de services et une communication efficace. A cet effet, il doit exister un système de collecte d'informations cohérent et des politiques de communication interne et externe</w:t>
      </w:r>
    </w:p>
    <w:p w:rsidR="00B74EFA" w:rsidRDefault="00B74EFA" w:rsidP="00293AA4">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1-2-1</w:t>
      </w:r>
      <w:r w:rsidR="00293AA4">
        <w:rPr>
          <w:rFonts w:asciiTheme="majorBidi" w:hAnsiTheme="majorBidi" w:cstheme="majorBidi"/>
          <w:b/>
          <w:bCs/>
          <w:sz w:val="24"/>
          <w:szCs w:val="24"/>
        </w:rPr>
        <w:t>-</w:t>
      </w:r>
      <w:r>
        <w:rPr>
          <w:rFonts w:asciiTheme="majorBidi" w:hAnsiTheme="majorBidi" w:cstheme="majorBidi"/>
          <w:b/>
          <w:bCs/>
          <w:sz w:val="24"/>
          <w:szCs w:val="24"/>
        </w:rPr>
        <w:t xml:space="preserve"> </w:t>
      </w:r>
      <w:r w:rsidRPr="00B74EFA">
        <w:rPr>
          <w:rFonts w:asciiTheme="majorBidi" w:hAnsiTheme="majorBidi" w:cstheme="majorBidi"/>
          <w:b/>
          <w:bCs/>
          <w:sz w:val="24"/>
          <w:szCs w:val="24"/>
        </w:rPr>
        <w:t>Le Bouche à oreille :</w:t>
      </w:r>
    </w:p>
    <w:p w:rsidR="004500B4" w:rsidRPr="00B74EFA" w:rsidRDefault="001F4E4C" w:rsidP="00293AA4">
      <w:pPr>
        <w:spacing w:line="360" w:lineRule="auto"/>
        <w:jc w:val="both"/>
        <w:rPr>
          <w:rFonts w:asciiTheme="majorBidi" w:hAnsiTheme="majorBidi" w:cstheme="majorBidi"/>
          <w:b/>
          <w:bCs/>
          <w:sz w:val="24"/>
          <w:szCs w:val="24"/>
        </w:rPr>
      </w:pPr>
      <w:r w:rsidRPr="005579E2">
        <w:rPr>
          <w:rFonts w:asciiTheme="majorBidi" w:hAnsiTheme="majorBidi" w:cstheme="majorBidi"/>
          <w:b/>
          <w:bCs/>
          <w:sz w:val="24"/>
          <w:szCs w:val="24"/>
        </w:rPr>
        <w:t>Le bouche-à-oreille, positif ou négatif sur l’offre :</w:t>
      </w:r>
      <w:r w:rsidR="005579E2" w:rsidRPr="005579E2">
        <w:rPr>
          <w:rFonts w:asciiTheme="majorBidi" w:hAnsiTheme="majorBidi" w:cstheme="majorBidi"/>
          <w:b/>
          <w:bCs/>
          <w:sz w:val="24"/>
          <w:szCs w:val="24"/>
        </w:rPr>
        <w:t xml:space="preserve"> </w:t>
      </w:r>
      <w:r w:rsidR="005579E2" w:rsidRPr="005579E2">
        <w:rPr>
          <w:rFonts w:asciiTheme="majorBidi" w:hAnsiTheme="majorBidi" w:cstheme="majorBidi"/>
          <w:sz w:val="24"/>
          <w:szCs w:val="24"/>
        </w:rPr>
        <w:t>c’est</w:t>
      </w:r>
      <w:r w:rsidRPr="005579E2">
        <w:rPr>
          <w:rFonts w:asciiTheme="majorBidi" w:hAnsiTheme="majorBidi" w:cstheme="majorBidi"/>
          <w:sz w:val="24"/>
          <w:szCs w:val="24"/>
        </w:rPr>
        <w:t xml:space="preserve"> la transmission d’information positives sur le service offert par une entreprise, elle est très importante pour cette dernière. Par exemple, les recommandations ou les conseils d’un ami peuvent déterminer vos attentes. </w:t>
      </w:r>
      <w:r w:rsidRPr="005579E2">
        <w:rPr>
          <w:rFonts w:asciiTheme="majorBidi" w:hAnsiTheme="majorBidi" w:cstheme="majorBidi"/>
          <w:b/>
          <w:bCs/>
          <w:sz w:val="24"/>
          <w:szCs w:val="24"/>
        </w:rPr>
        <w:t xml:space="preserve"> Les besoins dont le client cherche la satisfaction :</w:t>
      </w:r>
      <w:r w:rsidRPr="005579E2">
        <w:rPr>
          <w:rFonts w:asciiTheme="majorBidi" w:hAnsiTheme="majorBidi" w:cstheme="majorBidi"/>
          <w:sz w:val="24"/>
          <w:szCs w:val="24"/>
        </w:rPr>
        <w:t xml:space="preserve"> </w:t>
      </w:r>
      <w:r w:rsidR="005579E2" w:rsidRPr="005579E2">
        <w:rPr>
          <w:rFonts w:asciiTheme="majorBidi" w:hAnsiTheme="majorBidi" w:cstheme="majorBidi"/>
          <w:sz w:val="24"/>
          <w:szCs w:val="24"/>
        </w:rPr>
        <w:t>un</w:t>
      </w:r>
      <w:r w:rsidRPr="005579E2">
        <w:rPr>
          <w:rFonts w:asciiTheme="majorBidi" w:hAnsiTheme="majorBidi" w:cstheme="majorBidi"/>
          <w:sz w:val="24"/>
          <w:szCs w:val="24"/>
        </w:rPr>
        <w:t xml:space="preserve"> facteur qui peut accroitre ou diminuer vos attentes. </w:t>
      </w:r>
    </w:p>
    <w:p w:rsidR="004500B4" w:rsidRPr="005579E2" w:rsidRDefault="00B74EFA" w:rsidP="00293AA4">
      <w:pPr>
        <w:spacing w:line="360" w:lineRule="auto"/>
        <w:jc w:val="both"/>
        <w:rPr>
          <w:rFonts w:asciiTheme="majorBidi" w:hAnsiTheme="majorBidi" w:cstheme="majorBidi"/>
          <w:sz w:val="24"/>
          <w:szCs w:val="24"/>
        </w:rPr>
      </w:pPr>
      <w:r>
        <w:rPr>
          <w:rFonts w:asciiTheme="majorBidi" w:hAnsiTheme="majorBidi" w:cstheme="majorBidi"/>
          <w:b/>
          <w:bCs/>
          <w:sz w:val="24"/>
          <w:szCs w:val="24"/>
        </w:rPr>
        <w:t>1-2-2</w:t>
      </w:r>
      <w:r w:rsidR="00293AA4">
        <w:rPr>
          <w:rFonts w:asciiTheme="majorBidi" w:hAnsiTheme="majorBidi" w:cstheme="majorBidi"/>
          <w:b/>
          <w:bCs/>
          <w:sz w:val="24"/>
          <w:szCs w:val="24"/>
        </w:rPr>
        <w:t>-</w:t>
      </w:r>
      <w:r w:rsidR="001F4E4C" w:rsidRPr="005579E2">
        <w:rPr>
          <w:rFonts w:asciiTheme="majorBidi" w:hAnsiTheme="majorBidi" w:cstheme="majorBidi"/>
          <w:b/>
          <w:bCs/>
          <w:sz w:val="24"/>
          <w:szCs w:val="24"/>
        </w:rPr>
        <w:t xml:space="preserve"> L’expérience passée de l’offre :</w:t>
      </w:r>
      <w:r w:rsidR="001F4E4C" w:rsidRPr="005579E2">
        <w:rPr>
          <w:rFonts w:asciiTheme="majorBidi" w:hAnsiTheme="majorBidi" w:cstheme="majorBidi"/>
          <w:sz w:val="24"/>
          <w:szCs w:val="24"/>
        </w:rPr>
        <w:t xml:space="preserve"> si vous avez déjà recours aux services, vous connaissez bien les conséquences reliées a’ leur utilisation et votre degré de satisfaction influence directement vos attentes.</w:t>
      </w:r>
    </w:p>
    <w:p w:rsidR="00DC3733" w:rsidRPr="00835405" w:rsidRDefault="00B74EFA" w:rsidP="00293AA4">
      <w:pPr>
        <w:spacing w:line="360" w:lineRule="auto"/>
        <w:jc w:val="both"/>
        <w:rPr>
          <w:rFonts w:asciiTheme="majorBidi" w:hAnsiTheme="majorBidi" w:cstheme="majorBidi"/>
          <w:b/>
          <w:bCs/>
          <w:sz w:val="24"/>
          <w:szCs w:val="24"/>
        </w:rPr>
      </w:pPr>
      <w:r w:rsidRPr="00835405">
        <w:rPr>
          <w:rFonts w:asciiTheme="majorBidi" w:hAnsiTheme="majorBidi" w:cstheme="majorBidi"/>
          <w:b/>
          <w:bCs/>
          <w:sz w:val="24"/>
          <w:szCs w:val="24"/>
        </w:rPr>
        <w:t>1-2-3</w:t>
      </w:r>
      <w:r w:rsidR="00DC3733" w:rsidRPr="00835405">
        <w:rPr>
          <w:rFonts w:asciiTheme="majorBidi" w:hAnsiTheme="majorBidi" w:cstheme="majorBidi"/>
          <w:b/>
          <w:bCs/>
          <w:sz w:val="24"/>
          <w:szCs w:val="24"/>
        </w:rPr>
        <w:t xml:space="preserve"> </w:t>
      </w:r>
      <w:r w:rsidR="00293AA4">
        <w:rPr>
          <w:rFonts w:asciiTheme="majorBidi" w:hAnsiTheme="majorBidi" w:cstheme="majorBidi"/>
          <w:b/>
          <w:bCs/>
          <w:sz w:val="24"/>
          <w:szCs w:val="24"/>
        </w:rPr>
        <w:t>-</w:t>
      </w:r>
      <w:r w:rsidR="00DC3733" w:rsidRPr="00835405">
        <w:rPr>
          <w:rFonts w:asciiTheme="majorBidi" w:hAnsiTheme="majorBidi" w:cstheme="majorBidi"/>
          <w:b/>
          <w:bCs/>
          <w:sz w:val="24"/>
          <w:szCs w:val="24"/>
        </w:rPr>
        <w:t>La communication interne :</w:t>
      </w:r>
    </w:p>
    <w:p w:rsidR="00DC3733" w:rsidRPr="005579E2" w:rsidRDefault="00DC3733" w:rsidP="00293AA4">
      <w:pPr>
        <w:spacing w:line="360" w:lineRule="auto"/>
        <w:jc w:val="both"/>
        <w:rPr>
          <w:rFonts w:asciiTheme="majorBidi" w:hAnsiTheme="majorBidi" w:cstheme="majorBidi"/>
          <w:sz w:val="24"/>
          <w:szCs w:val="24"/>
        </w:rPr>
      </w:pPr>
      <w:r w:rsidRPr="005579E2">
        <w:rPr>
          <w:rFonts w:asciiTheme="majorBidi" w:hAnsiTheme="majorBidi" w:cstheme="majorBidi"/>
          <w:sz w:val="24"/>
          <w:szCs w:val="24"/>
        </w:rPr>
        <w:t xml:space="preserve">    Il existe deux types de communication interne : </w:t>
      </w:r>
    </w:p>
    <w:p w:rsidR="00DC3733" w:rsidRPr="007A151A" w:rsidRDefault="00DC3733" w:rsidP="00F75D59">
      <w:pPr>
        <w:pStyle w:val="Paragraphedeliste"/>
        <w:numPr>
          <w:ilvl w:val="0"/>
          <w:numId w:val="2"/>
        </w:numPr>
        <w:spacing w:line="360" w:lineRule="auto"/>
        <w:jc w:val="both"/>
        <w:rPr>
          <w:rFonts w:asciiTheme="majorBidi" w:hAnsiTheme="majorBidi" w:cstheme="majorBidi"/>
          <w:i/>
          <w:iCs/>
          <w:sz w:val="24"/>
          <w:szCs w:val="24"/>
        </w:rPr>
      </w:pPr>
      <w:r w:rsidRPr="007A151A">
        <w:rPr>
          <w:rFonts w:asciiTheme="majorBidi" w:hAnsiTheme="majorBidi" w:cstheme="majorBidi"/>
          <w:b/>
          <w:bCs/>
          <w:sz w:val="24"/>
          <w:szCs w:val="24"/>
        </w:rPr>
        <w:t>La communication interne/Médéa</w:t>
      </w:r>
      <w:r w:rsidRPr="005579E2">
        <w:rPr>
          <w:rFonts w:asciiTheme="majorBidi" w:hAnsiTheme="majorBidi" w:cstheme="majorBidi"/>
          <w:sz w:val="24"/>
          <w:szCs w:val="24"/>
        </w:rPr>
        <w:t xml:space="preserve"> : </w:t>
      </w:r>
      <w:r w:rsidRPr="007A151A">
        <w:rPr>
          <w:rFonts w:asciiTheme="majorBidi" w:hAnsiTheme="majorBidi" w:cstheme="majorBidi"/>
          <w:i/>
          <w:iCs/>
          <w:sz w:val="24"/>
          <w:szCs w:val="24"/>
        </w:rPr>
        <w:t>c’est la communication adressée aux clients autels de l’entreprise de service, elle utilise des supports matériels comme la publicité et les guides d’utilisation.</w:t>
      </w:r>
    </w:p>
    <w:p w:rsidR="00DC3733" w:rsidRPr="005579E2" w:rsidRDefault="00DC3733" w:rsidP="00F75D59">
      <w:pPr>
        <w:pStyle w:val="Paragraphedeliste"/>
        <w:numPr>
          <w:ilvl w:val="0"/>
          <w:numId w:val="2"/>
        </w:numPr>
        <w:spacing w:line="360" w:lineRule="auto"/>
        <w:jc w:val="both"/>
        <w:rPr>
          <w:rFonts w:asciiTheme="majorBidi" w:hAnsiTheme="majorBidi" w:cstheme="majorBidi"/>
          <w:sz w:val="24"/>
          <w:szCs w:val="24"/>
        </w:rPr>
      </w:pPr>
      <w:r w:rsidRPr="007A151A">
        <w:rPr>
          <w:rFonts w:asciiTheme="majorBidi" w:hAnsiTheme="majorBidi" w:cstheme="majorBidi"/>
          <w:b/>
          <w:bCs/>
          <w:sz w:val="24"/>
          <w:szCs w:val="24"/>
        </w:rPr>
        <w:t>La communication interne/interpersonnelle</w:t>
      </w:r>
      <w:r w:rsidRPr="005579E2">
        <w:rPr>
          <w:rFonts w:asciiTheme="majorBidi" w:hAnsiTheme="majorBidi" w:cstheme="majorBidi"/>
          <w:sz w:val="24"/>
          <w:szCs w:val="24"/>
        </w:rPr>
        <w:t xml:space="preserve"> : </w:t>
      </w:r>
      <w:r w:rsidRPr="007A151A">
        <w:rPr>
          <w:rFonts w:asciiTheme="majorBidi" w:hAnsiTheme="majorBidi" w:cstheme="majorBidi"/>
          <w:i/>
          <w:iCs/>
          <w:sz w:val="24"/>
          <w:szCs w:val="24"/>
        </w:rPr>
        <w:t>cette communication destinée aussi aux clients actuels et véhiculé par des personnes qui sont :</w:t>
      </w:r>
    </w:p>
    <w:p w:rsidR="00DC3733" w:rsidRPr="005579E2" w:rsidRDefault="00DC3733" w:rsidP="00293AA4">
      <w:pPr>
        <w:spacing w:line="360" w:lineRule="auto"/>
        <w:ind w:left="1134" w:hanging="141"/>
        <w:jc w:val="both"/>
        <w:rPr>
          <w:rFonts w:asciiTheme="majorBidi" w:hAnsiTheme="majorBidi" w:cstheme="majorBidi"/>
          <w:sz w:val="24"/>
          <w:szCs w:val="24"/>
        </w:rPr>
      </w:pPr>
      <w:r w:rsidRPr="005579E2">
        <w:rPr>
          <w:rFonts w:asciiTheme="majorBidi" w:hAnsiTheme="majorBidi" w:cstheme="majorBidi"/>
          <w:sz w:val="24"/>
          <w:szCs w:val="24"/>
        </w:rPr>
        <w:t xml:space="preserve"> </w:t>
      </w:r>
      <w:r w:rsidRPr="005579E2">
        <w:rPr>
          <w:rFonts w:asciiTheme="majorBidi" w:hAnsiTheme="majorBidi" w:cstheme="majorBidi"/>
          <w:sz w:val="24"/>
          <w:szCs w:val="24"/>
        </w:rPr>
        <w:sym w:font="Symbol" w:char="F0B7"/>
      </w:r>
      <w:r w:rsidRPr="005579E2">
        <w:rPr>
          <w:rFonts w:asciiTheme="majorBidi" w:hAnsiTheme="majorBidi" w:cstheme="majorBidi"/>
          <w:sz w:val="24"/>
          <w:szCs w:val="24"/>
        </w:rPr>
        <w:t xml:space="preserve"> Le personnel en contact : c’est le plus puissant à manier, qui doit aider le client, l’informer et le convaincre. </w:t>
      </w:r>
    </w:p>
    <w:p w:rsidR="00DC3733" w:rsidRPr="005579E2" w:rsidRDefault="00DC3733" w:rsidP="00293AA4">
      <w:pPr>
        <w:spacing w:line="360" w:lineRule="auto"/>
        <w:ind w:left="1134" w:hanging="141"/>
        <w:jc w:val="both"/>
        <w:rPr>
          <w:rFonts w:asciiTheme="majorBidi" w:hAnsiTheme="majorBidi" w:cstheme="majorBidi"/>
          <w:sz w:val="24"/>
          <w:szCs w:val="24"/>
        </w:rPr>
      </w:pPr>
      <w:r w:rsidRPr="005579E2">
        <w:rPr>
          <w:rFonts w:asciiTheme="majorBidi" w:hAnsiTheme="majorBidi" w:cstheme="majorBidi"/>
          <w:sz w:val="24"/>
          <w:szCs w:val="24"/>
        </w:rPr>
        <w:sym w:font="Symbol" w:char="F0B7"/>
      </w:r>
      <w:r w:rsidRPr="005579E2">
        <w:rPr>
          <w:rFonts w:asciiTheme="majorBidi" w:hAnsiTheme="majorBidi" w:cstheme="majorBidi"/>
          <w:sz w:val="24"/>
          <w:szCs w:val="24"/>
        </w:rPr>
        <w:t xml:space="preserve"> Le personnel commercial : un personnel d’accueil, il a pour mission de vente aux clients </w:t>
      </w:r>
    </w:p>
    <w:p w:rsidR="00DC3733" w:rsidRPr="005579E2" w:rsidRDefault="00DC3733" w:rsidP="00293AA4">
      <w:pPr>
        <w:spacing w:line="360" w:lineRule="auto"/>
        <w:ind w:left="1134" w:hanging="141"/>
        <w:jc w:val="both"/>
        <w:rPr>
          <w:rFonts w:asciiTheme="majorBidi" w:hAnsiTheme="majorBidi" w:cstheme="majorBidi"/>
          <w:sz w:val="24"/>
          <w:szCs w:val="24"/>
        </w:rPr>
      </w:pPr>
      <w:r w:rsidRPr="005579E2">
        <w:rPr>
          <w:rFonts w:asciiTheme="majorBidi" w:hAnsiTheme="majorBidi" w:cstheme="majorBidi"/>
          <w:sz w:val="24"/>
          <w:szCs w:val="24"/>
        </w:rPr>
        <w:sym w:font="Symbol" w:char="F0B7"/>
      </w:r>
      <w:r w:rsidRPr="005579E2">
        <w:rPr>
          <w:rFonts w:asciiTheme="majorBidi" w:hAnsiTheme="majorBidi" w:cstheme="majorBidi"/>
          <w:sz w:val="24"/>
          <w:szCs w:val="24"/>
        </w:rPr>
        <w:t xml:space="preserve"> Les clients : qui se discute entre eux à l’intérieur du processus de servuction. </w:t>
      </w:r>
    </w:p>
    <w:p w:rsidR="00293AA4" w:rsidRDefault="00293AA4" w:rsidP="00293AA4">
      <w:pPr>
        <w:spacing w:line="360" w:lineRule="auto"/>
        <w:jc w:val="both"/>
        <w:rPr>
          <w:rFonts w:asciiTheme="majorBidi" w:hAnsiTheme="majorBidi" w:cstheme="majorBidi"/>
          <w:b/>
          <w:bCs/>
          <w:sz w:val="24"/>
          <w:szCs w:val="24"/>
        </w:rPr>
      </w:pPr>
    </w:p>
    <w:p w:rsidR="00DC3733" w:rsidRPr="005579E2" w:rsidRDefault="00B74EFA" w:rsidP="00293AA4">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1-2-4</w:t>
      </w:r>
      <w:r w:rsidR="00DC3733" w:rsidRPr="005579E2">
        <w:rPr>
          <w:rFonts w:asciiTheme="majorBidi" w:hAnsiTheme="majorBidi" w:cstheme="majorBidi"/>
          <w:b/>
          <w:bCs/>
          <w:sz w:val="24"/>
          <w:szCs w:val="24"/>
        </w:rPr>
        <w:t xml:space="preserve"> La communication externe :</w:t>
      </w:r>
    </w:p>
    <w:p w:rsidR="00DC3733" w:rsidRPr="005579E2" w:rsidRDefault="00DC3733" w:rsidP="00293AA4">
      <w:pPr>
        <w:spacing w:line="360" w:lineRule="auto"/>
        <w:jc w:val="both"/>
        <w:rPr>
          <w:rFonts w:asciiTheme="majorBidi" w:hAnsiTheme="majorBidi" w:cstheme="majorBidi"/>
          <w:sz w:val="24"/>
          <w:szCs w:val="24"/>
        </w:rPr>
      </w:pPr>
      <w:r w:rsidRPr="005579E2">
        <w:rPr>
          <w:rFonts w:asciiTheme="majorBidi" w:hAnsiTheme="majorBidi" w:cstheme="majorBidi"/>
          <w:sz w:val="24"/>
          <w:szCs w:val="24"/>
        </w:rPr>
        <w:t xml:space="preserve"> Il existe deux types de communication externe :</w:t>
      </w:r>
    </w:p>
    <w:p w:rsidR="00DC3733" w:rsidRPr="007A151A" w:rsidRDefault="00DC3733" w:rsidP="00F75D59">
      <w:pPr>
        <w:pStyle w:val="Paragraphedeliste"/>
        <w:numPr>
          <w:ilvl w:val="0"/>
          <w:numId w:val="1"/>
        </w:numPr>
        <w:spacing w:line="360" w:lineRule="auto"/>
        <w:jc w:val="both"/>
        <w:rPr>
          <w:rFonts w:asciiTheme="majorBidi" w:hAnsiTheme="majorBidi" w:cstheme="majorBidi"/>
          <w:i/>
          <w:iCs/>
          <w:sz w:val="24"/>
          <w:szCs w:val="24"/>
        </w:rPr>
      </w:pPr>
      <w:r w:rsidRPr="007A151A">
        <w:rPr>
          <w:rFonts w:asciiTheme="majorBidi" w:hAnsiTheme="majorBidi" w:cstheme="majorBidi"/>
          <w:b/>
          <w:bCs/>
          <w:sz w:val="24"/>
          <w:szCs w:val="24"/>
        </w:rPr>
        <w:t>La communication externe/Médéa</w:t>
      </w:r>
      <w:r w:rsidRPr="007A151A">
        <w:rPr>
          <w:rFonts w:asciiTheme="majorBidi" w:hAnsiTheme="majorBidi" w:cstheme="majorBidi"/>
          <w:sz w:val="24"/>
          <w:szCs w:val="24"/>
        </w:rPr>
        <w:t xml:space="preserve"> : </w:t>
      </w:r>
      <w:r w:rsidRPr="007A151A">
        <w:rPr>
          <w:rFonts w:asciiTheme="majorBidi" w:hAnsiTheme="majorBidi" w:cstheme="majorBidi"/>
          <w:i/>
          <w:iCs/>
          <w:sz w:val="24"/>
          <w:szCs w:val="24"/>
        </w:rPr>
        <w:t>s’adresse aux clients actuels et potentiels de l’entreprise, elle utilise des moyens traditionnels comme les panneaux de signalisation</w:t>
      </w:r>
    </w:p>
    <w:p w:rsidR="00DC3733" w:rsidRPr="007A151A" w:rsidRDefault="00DC3733" w:rsidP="00293AA4">
      <w:pPr>
        <w:pStyle w:val="Paragraphedeliste"/>
        <w:spacing w:line="360" w:lineRule="auto"/>
        <w:ind w:left="405"/>
        <w:jc w:val="both"/>
        <w:rPr>
          <w:rFonts w:asciiTheme="majorBidi" w:hAnsiTheme="majorBidi" w:cstheme="majorBidi"/>
          <w:sz w:val="24"/>
          <w:szCs w:val="24"/>
        </w:rPr>
      </w:pPr>
    </w:p>
    <w:p w:rsidR="004500B4" w:rsidRPr="007A151A" w:rsidRDefault="00DC3733" w:rsidP="00F75D59">
      <w:pPr>
        <w:pStyle w:val="Paragraphedeliste"/>
        <w:numPr>
          <w:ilvl w:val="0"/>
          <w:numId w:val="1"/>
        </w:numPr>
        <w:spacing w:line="360" w:lineRule="auto"/>
        <w:jc w:val="both"/>
        <w:rPr>
          <w:rFonts w:asciiTheme="majorBidi" w:hAnsiTheme="majorBidi" w:cstheme="majorBidi"/>
          <w:sz w:val="24"/>
          <w:szCs w:val="24"/>
        </w:rPr>
      </w:pPr>
      <w:r w:rsidRPr="007A151A">
        <w:rPr>
          <w:rFonts w:asciiTheme="majorBidi" w:hAnsiTheme="majorBidi" w:cstheme="majorBidi"/>
          <w:b/>
          <w:bCs/>
          <w:sz w:val="24"/>
          <w:szCs w:val="24"/>
        </w:rPr>
        <w:t>La communication externe/interpersonnelle :</w:t>
      </w:r>
      <w:r w:rsidRPr="007A151A">
        <w:rPr>
          <w:rFonts w:asciiTheme="majorBidi" w:hAnsiTheme="majorBidi" w:cstheme="majorBidi"/>
          <w:sz w:val="24"/>
          <w:szCs w:val="24"/>
        </w:rPr>
        <w:t xml:space="preserve"> </w:t>
      </w:r>
      <w:r w:rsidRPr="007A151A">
        <w:rPr>
          <w:rFonts w:asciiTheme="majorBidi" w:hAnsiTheme="majorBidi" w:cstheme="majorBidi"/>
          <w:i/>
          <w:iCs/>
          <w:sz w:val="24"/>
          <w:szCs w:val="24"/>
        </w:rPr>
        <w:t>ici on trouve des moyens de communication qui sont la force des ventes et les relations publique</w:t>
      </w:r>
      <w:r w:rsidRPr="007A151A">
        <w:rPr>
          <w:rFonts w:asciiTheme="majorBidi" w:hAnsiTheme="majorBidi" w:cstheme="majorBidi"/>
          <w:sz w:val="24"/>
          <w:szCs w:val="24"/>
        </w:rPr>
        <w:t>.</w:t>
      </w:r>
    </w:p>
    <w:p w:rsidR="003405EB" w:rsidRDefault="003405EB" w:rsidP="00293AA4">
      <w:pPr>
        <w:pStyle w:val="Paragraphedeliste"/>
        <w:spacing w:line="360" w:lineRule="auto"/>
        <w:ind w:left="2136"/>
        <w:jc w:val="both"/>
        <w:rPr>
          <w:rFonts w:asciiTheme="majorBidi" w:hAnsiTheme="majorBidi" w:cstheme="majorBidi"/>
          <w:b/>
          <w:bCs/>
          <w:sz w:val="28"/>
          <w:szCs w:val="28"/>
        </w:rPr>
      </w:pPr>
    </w:p>
    <w:p w:rsidR="004500B4" w:rsidRPr="007A151A" w:rsidRDefault="001F4E4C" w:rsidP="0007789A">
      <w:pPr>
        <w:pStyle w:val="Paragraphedeliste"/>
        <w:numPr>
          <w:ilvl w:val="0"/>
          <w:numId w:val="8"/>
        </w:numPr>
        <w:spacing w:line="360" w:lineRule="auto"/>
        <w:ind w:left="1276" w:hanging="142"/>
        <w:rPr>
          <w:rFonts w:asciiTheme="majorBidi" w:hAnsiTheme="majorBidi" w:cstheme="majorBidi"/>
          <w:b/>
          <w:bCs/>
          <w:sz w:val="28"/>
          <w:szCs w:val="28"/>
        </w:rPr>
      </w:pPr>
      <w:r w:rsidRPr="007A151A">
        <w:rPr>
          <w:rFonts w:asciiTheme="majorBidi" w:hAnsiTheme="majorBidi" w:cstheme="majorBidi"/>
          <w:b/>
          <w:bCs/>
          <w:sz w:val="28"/>
          <w:szCs w:val="28"/>
        </w:rPr>
        <w:t>Les acteurs ont identifié cinq écarts possibles :</w:t>
      </w:r>
    </w:p>
    <w:p w:rsidR="001F4E4C" w:rsidRPr="007A151A" w:rsidRDefault="001F4E4C" w:rsidP="00293AA4">
      <w:pPr>
        <w:spacing w:line="360" w:lineRule="auto"/>
        <w:rPr>
          <w:rFonts w:asciiTheme="majorBidi" w:hAnsiTheme="majorBidi" w:cstheme="majorBidi"/>
          <w:i/>
          <w:iCs/>
          <w:sz w:val="24"/>
          <w:szCs w:val="24"/>
        </w:rPr>
      </w:pPr>
      <w:r w:rsidRPr="007A151A">
        <w:rPr>
          <w:rFonts w:asciiTheme="majorBidi" w:hAnsiTheme="majorBidi" w:cstheme="majorBidi"/>
          <w:b/>
          <w:bCs/>
          <w:sz w:val="24"/>
          <w:szCs w:val="24"/>
        </w:rPr>
        <w:t>-Qualité de l’écoute (écart 1) :</w:t>
      </w:r>
      <w:r w:rsidRPr="007A151A">
        <w:rPr>
          <w:rFonts w:asciiTheme="majorBidi" w:hAnsiTheme="majorBidi" w:cstheme="majorBidi"/>
          <w:sz w:val="24"/>
          <w:szCs w:val="24"/>
        </w:rPr>
        <w:t xml:space="preserve"> </w:t>
      </w:r>
      <w:r w:rsidRPr="007A151A">
        <w:rPr>
          <w:rFonts w:asciiTheme="majorBidi" w:hAnsiTheme="majorBidi" w:cstheme="majorBidi"/>
          <w:i/>
          <w:iCs/>
          <w:sz w:val="24"/>
          <w:szCs w:val="24"/>
        </w:rPr>
        <w:t>l’écart entre ce que les clients attendes et ce que l’entreprise comprend qu’ils attendent ;</w:t>
      </w:r>
    </w:p>
    <w:p w:rsidR="004500B4" w:rsidRPr="007A151A" w:rsidRDefault="001F4E4C" w:rsidP="00293AA4">
      <w:pPr>
        <w:spacing w:line="360" w:lineRule="auto"/>
        <w:rPr>
          <w:rFonts w:asciiTheme="majorBidi" w:hAnsiTheme="majorBidi" w:cstheme="majorBidi"/>
          <w:sz w:val="24"/>
          <w:szCs w:val="24"/>
        </w:rPr>
      </w:pPr>
      <w:r w:rsidRPr="007A151A">
        <w:rPr>
          <w:rFonts w:asciiTheme="majorBidi" w:hAnsiTheme="majorBidi" w:cstheme="majorBidi"/>
          <w:b/>
          <w:bCs/>
          <w:sz w:val="24"/>
          <w:szCs w:val="24"/>
        </w:rPr>
        <w:t>Qualité de la conception (écart 2) :</w:t>
      </w:r>
      <w:r w:rsidRPr="007A151A">
        <w:rPr>
          <w:rFonts w:asciiTheme="majorBidi" w:hAnsiTheme="majorBidi" w:cstheme="majorBidi"/>
          <w:sz w:val="24"/>
          <w:szCs w:val="24"/>
        </w:rPr>
        <w:t xml:space="preserve"> </w:t>
      </w:r>
      <w:r w:rsidRPr="007A151A">
        <w:rPr>
          <w:rFonts w:asciiTheme="majorBidi" w:hAnsiTheme="majorBidi" w:cstheme="majorBidi"/>
          <w:i/>
          <w:iCs/>
          <w:sz w:val="24"/>
          <w:szCs w:val="24"/>
        </w:rPr>
        <w:t>l’écart entre ce que l’entreprise comprend des attentes des clients et la façon dont l’offre est conçue ;</w:t>
      </w:r>
    </w:p>
    <w:p w:rsidR="004500B4" w:rsidRPr="007A151A" w:rsidRDefault="001F4E4C" w:rsidP="00293AA4">
      <w:pPr>
        <w:spacing w:line="360" w:lineRule="auto"/>
        <w:rPr>
          <w:rFonts w:asciiTheme="majorBidi" w:hAnsiTheme="majorBidi" w:cstheme="majorBidi"/>
          <w:sz w:val="24"/>
          <w:szCs w:val="24"/>
        </w:rPr>
      </w:pPr>
      <w:r w:rsidRPr="007A151A">
        <w:rPr>
          <w:rFonts w:asciiTheme="majorBidi" w:hAnsiTheme="majorBidi" w:cstheme="majorBidi"/>
          <w:b/>
          <w:bCs/>
          <w:sz w:val="24"/>
          <w:szCs w:val="24"/>
        </w:rPr>
        <w:t xml:space="preserve"> -Qualité de la réalisation (écart3) :</w:t>
      </w:r>
      <w:r w:rsidRPr="007A151A">
        <w:rPr>
          <w:rFonts w:asciiTheme="majorBidi" w:hAnsiTheme="majorBidi" w:cstheme="majorBidi"/>
          <w:sz w:val="24"/>
          <w:szCs w:val="24"/>
        </w:rPr>
        <w:t xml:space="preserve"> </w:t>
      </w:r>
      <w:r w:rsidRPr="007A151A">
        <w:rPr>
          <w:rFonts w:asciiTheme="majorBidi" w:hAnsiTheme="majorBidi" w:cstheme="majorBidi"/>
          <w:i/>
          <w:iCs/>
          <w:sz w:val="24"/>
          <w:szCs w:val="24"/>
        </w:rPr>
        <w:t>l’écart entre la façon dont l’offre est conçue et la façon dont elle est réalisée et proposée aux clients ;</w:t>
      </w:r>
    </w:p>
    <w:p w:rsidR="0055758B" w:rsidRPr="007A151A" w:rsidRDefault="001F4E4C" w:rsidP="00293AA4">
      <w:pPr>
        <w:spacing w:line="360" w:lineRule="auto"/>
        <w:rPr>
          <w:rFonts w:asciiTheme="majorBidi" w:hAnsiTheme="majorBidi" w:cstheme="majorBidi"/>
          <w:sz w:val="24"/>
          <w:szCs w:val="24"/>
        </w:rPr>
      </w:pPr>
      <w:r w:rsidRPr="007A151A">
        <w:rPr>
          <w:rFonts w:asciiTheme="majorBidi" w:hAnsiTheme="majorBidi" w:cstheme="majorBidi"/>
          <w:sz w:val="24"/>
          <w:szCs w:val="24"/>
        </w:rPr>
        <w:t xml:space="preserve"> </w:t>
      </w:r>
      <w:r w:rsidRPr="007A151A">
        <w:rPr>
          <w:rFonts w:asciiTheme="majorBidi" w:hAnsiTheme="majorBidi" w:cstheme="majorBidi"/>
          <w:b/>
          <w:bCs/>
          <w:sz w:val="24"/>
          <w:szCs w:val="24"/>
        </w:rPr>
        <w:t>-Qualité de la communication (écart 4) :</w:t>
      </w:r>
      <w:r w:rsidRPr="007A151A">
        <w:rPr>
          <w:rFonts w:asciiTheme="majorBidi" w:hAnsiTheme="majorBidi" w:cstheme="majorBidi"/>
          <w:sz w:val="24"/>
          <w:szCs w:val="24"/>
        </w:rPr>
        <w:t xml:space="preserve"> </w:t>
      </w:r>
      <w:r w:rsidRPr="007A151A">
        <w:rPr>
          <w:rFonts w:asciiTheme="majorBidi" w:hAnsiTheme="majorBidi" w:cstheme="majorBidi"/>
          <w:i/>
          <w:iCs/>
          <w:sz w:val="24"/>
          <w:szCs w:val="24"/>
        </w:rPr>
        <w:t>l’écart entre la façon dont l’offre est réalisée et la façon dont elle est communiquée (promesse, publicité…….) ;</w:t>
      </w:r>
      <w:r w:rsidRPr="007A151A">
        <w:rPr>
          <w:rFonts w:asciiTheme="majorBidi" w:hAnsiTheme="majorBidi" w:cstheme="majorBidi"/>
          <w:sz w:val="24"/>
          <w:szCs w:val="24"/>
        </w:rPr>
        <w:t xml:space="preserve"> </w:t>
      </w:r>
    </w:p>
    <w:p w:rsidR="00843CD2" w:rsidRPr="007A151A" w:rsidRDefault="001F4E4C" w:rsidP="00293AA4">
      <w:pPr>
        <w:spacing w:line="360" w:lineRule="auto"/>
        <w:rPr>
          <w:rFonts w:asciiTheme="majorBidi" w:hAnsiTheme="majorBidi" w:cstheme="majorBidi"/>
          <w:i/>
          <w:iCs/>
          <w:sz w:val="24"/>
          <w:szCs w:val="24"/>
        </w:rPr>
      </w:pPr>
      <w:r w:rsidRPr="007A151A">
        <w:rPr>
          <w:rFonts w:asciiTheme="majorBidi" w:hAnsiTheme="majorBidi" w:cstheme="majorBidi"/>
          <w:b/>
          <w:bCs/>
          <w:sz w:val="24"/>
          <w:szCs w:val="24"/>
        </w:rPr>
        <w:t>-Qualité Satisfaction (écart5) :</w:t>
      </w:r>
      <w:r w:rsidRPr="007A151A">
        <w:rPr>
          <w:rFonts w:asciiTheme="majorBidi" w:hAnsiTheme="majorBidi" w:cstheme="majorBidi"/>
          <w:sz w:val="24"/>
          <w:szCs w:val="24"/>
        </w:rPr>
        <w:t xml:space="preserve"> </w:t>
      </w:r>
      <w:r w:rsidRPr="007A151A">
        <w:rPr>
          <w:rFonts w:asciiTheme="majorBidi" w:hAnsiTheme="majorBidi" w:cstheme="majorBidi"/>
          <w:i/>
          <w:iCs/>
          <w:sz w:val="24"/>
          <w:szCs w:val="24"/>
        </w:rPr>
        <w:t>l’écart final, entre les attentes et l’offre perçue, de traduit par la s</w:t>
      </w:r>
      <w:r w:rsidR="00895CA0" w:rsidRPr="007A151A">
        <w:rPr>
          <w:rFonts w:asciiTheme="majorBidi" w:hAnsiTheme="majorBidi" w:cstheme="majorBidi"/>
          <w:i/>
          <w:iCs/>
          <w:sz w:val="24"/>
          <w:szCs w:val="24"/>
        </w:rPr>
        <w:t>atisfaction ou l’insatisfaction</w:t>
      </w:r>
      <w:r w:rsidR="008F4FC1">
        <w:rPr>
          <w:rStyle w:val="Appelnotedebasdep"/>
          <w:rFonts w:asciiTheme="majorBidi" w:hAnsiTheme="majorBidi" w:cstheme="majorBidi"/>
          <w:i/>
          <w:iCs/>
          <w:sz w:val="24"/>
          <w:szCs w:val="24"/>
        </w:rPr>
        <w:footnoteReference w:id="54"/>
      </w:r>
    </w:p>
    <w:p w:rsidR="00DB624A" w:rsidRPr="007A151A" w:rsidRDefault="007A151A" w:rsidP="00293AA4">
      <w:pPr>
        <w:spacing w:line="360" w:lineRule="auto"/>
        <w:rPr>
          <w:rFonts w:asciiTheme="majorBidi" w:hAnsiTheme="majorBidi" w:cstheme="majorBidi"/>
          <w:b/>
          <w:bCs/>
          <w:sz w:val="24"/>
          <w:szCs w:val="24"/>
        </w:rPr>
      </w:pPr>
      <w:r w:rsidRPr="007A151A">
        <w:rPr>
          <w:rFonts w:asciiTheme="majorBidi" w:hAnsiTheme="majorBidi" w:cstheme="majorBidi"/>
          <w:b/>
          <w:bCs/>
          <w:sz w:val="28"/>
          <w:szCs w:val="28"/>
        </w:rPr>
        <w:t>1-3</w:t>
      </w:r>
      <w:r w:rsidR="00DB624A" w:rsidRPr="007A151A">
        <w:rPr>
          <w:rFonts w:asciiTheme="majorBidi" w:hAnsiTheme="majorBidi" w:cstheme="majorBidi"/>
          <w:b/>
          <w:bCs/>
          <w:sz w:val="28"/>
          <w:szCs w:val="28"/>
        </w:rPr>
        <w:t xml:space="preserve">. Les caractéristiques de la satisfaction : </w:t>
      </w:r>
    </w:p>
    <w:p w:rsidR="0055758B" w:rsidRDefault="00DB624A" w:rsidP="00293AA4">
      <w:pPr>
        <w:spacing w:line="360" w:lineRule="auto"/>
        <w:ind w:left="284" w:firstLine="425"/>
        <w:jc w:val="both"/>
        <w:rPr>
          <w:rFonts w:asciiTheme="majorBidi" w:hAnsiTheme="majorBidi" w:cstheme="majorBidi"/>
          <w:sz w:val="24"/>
          <w:szCs w:val="24"/>
        </w:rPr>
      </w:pPr>
      <w:r w:rsidRPr="007A151A">
        <w:rPr>
          <w:rFonts w:asciiTheme="majorBidi" w:hAnsiTheme="majorBidi" w:cstheme="majorBidi"/>
          <w:sz w:val="24"/>
          <w:szCs w:val="24"/>
        </w:rPr>
        <w:t>Le mode d’évaluation qu’a un client vis-à-vis d’un produit ou d’un service repose sur un ensemble des critères qu’il faut identifier. Nous allons maintenant voir comment se forme son jugement sur chacun de ces critères, en définissant trois caractéristiques fortes de la satisfaction qui sont : la subjectivité, la relativité et évolutivité.</w:t>
      </w:r>
      <w:r w:rsidR="008F4FC1">
        <w:rPr>
          <w:rStyle w:val="Appelnotedebasdep"/>
          <w:rFonts w:asciiTheme="majorBidi" w:hAnsiTheme="majorBidi" w:cstheme="majorBidi"/>
          <w:sz w:val="24"/>
          <w:szCs w:val="24"/>
        </w:rPr>
        <w:footnoteReference w:id="55"/>
      </w:r>
    </w:p>
    <w:p w:rsidR="00293AA4" w:rsidRPr="007A151A" w:rsidRDefault="00293AA4" w:rsidP="006C6CA0">
      <w:pPr>
        <w:spacing w:line="360" w:lineRule="auto"/>
        <w:jc w:val="both"/>
        <w:rPr>
          <w:rFonts w:asciiTheme="majorBidi" w:hAnsiTheme="majorBidi" w:cstheme="majorBidi"/>
          <w:sz w:val="24"/>
          <w:szCs w:val="24"/>
        </w:rPr>
      </w:pPr>
    </w:p>
    <w:p w:rsidR="0055758B" w:rsidRPr="007A151A" w:rsidRDefault="0015235A" w:rsidP="008203F0">
      <w:pPr>
        <w:spacing w:line="360" w:lineRule="auto"/>
        <w:rPr>
          <w:rFonts w:asciiTheme="majorBidi" w:hAnsiTheme="majorBidi" w:cstheme="majorBidi"/>
          <w:b/>
          <w:bCs/>
          <w:i/>
          <w:iCs/>
          <w:sz w:val="24"/>
          <w:szCs w:val="24"/>
        </w:rPr>
      </w:pPr>
      <w:r w:rsidRPr="0015235A">
        <w:rPr>
          <w:b/>
          <w:bCs/>
          <w:i/>
          <w:iCs/>
          <w:noProof/>
          <w:u w:val="single"/>
          <w:lang w:eastAsia="fr-FR"/>
        </w:rPr>
        <w:lastRenderedPageBreak/>
        <w:pict>
          <v:group id="Groupe 60" o:spid="_x0000_s1239" style="position:absolute;margin-left:-10.3pt;margin-top:21.55pt;width:459.75pt;height:188.25pt;z-index:251641344" coordsize="58388,23907"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">
            <v:oval id="Ellipse 51" o:spid="_x0000_s1240" style="position:absolute;left:20478;width:17336;height:9525;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" fillcolor="white [3201]" strokecolor="black [3213]" strokeweight="1pt">
              <v:textbox style="mso-next-textbox:#Ellipse 51">
                <w:txbxContent>
                  <w:p w:rsidR="00ED12E0" w:rsidRPr="00877EED" w:rsidRDefault="00ED12E0" w:rsidP="003906E2">
                    <w:pPr>
                      <w:spacing w:line="600" w:lineRule="auto"/>
                      <w:jc w:val="center"/>
                      <w:rPr>
                        <w:rFonts w:asciiTheme="majorBidi" w:hAnsiTheme="majorBidi" w:cstheme="majorBidi"/>
                        <w:sz w:val="24"/>
                        <w:szCs w:val="24"/>
                      </w:rPr>
                    </w:pPr>
                    <w:r w:rsidRPr="00877EED">
                      <w:rPr>
                        <w:rFonts w:asciiTheme="majorBidi" w:hAnsiTheme="majorBidi" w:cstheme="majorBidi"/>
                        <w:sz w:val="24"/>
                        <w:szCs w:val="24"/>
                      </w:rPr>
                      <w:t>Qualité perçue Qualité attendue</w:t>
                    </w:r>
                  </w:p>
                </w:txbxContent>
              </v:textbox>
            </v:oval>
            <v:oval id="Ellipse 54" o:spid="_x0000_s1241" style="position:absolute;top:14001;width:16002;height:9906;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" fillcolor="white [3201]" strokecolor="black [3213]" strokeweight="1pt">
              <v:textbox style="mso-next-textbox:#Ellipse 54">
                <w:txbxContent>
                  <w:p w:rsidR="00ED12E0" w:rsidRPr="00877EED" w:rsidRDefault="00ED12E0" w:rsidP="0055758B">
                    <w:pPr>
                      <w:jc w:val="center"/>
                      <w:rPr>
                        <w:rFonts w:asciiTheme="majorBidi" w:hAnsiTheme="majorBidi" w:cstheme="majorBidi"/>
                        <w:sz w:val="24"/>
                        <w:szCs w:val="24"/>
                      </w:rPr>
                    </w:pPr>
                    <w:r w:rsidRPr="00877EED">
                      <w:rPr>
                        <w:rFonts w:asciiTheme="majorBidi" w:hAnsiTheme="majorBidi" w:cstheme="majorBidi"/>
                        <w:sz w:val="24"/>
                        <w:szCs w:val="24"/>
                      </w:rPr>
                      <w:t>Subjectivité (Perception du client)</w:t>
                    </w:r>
                  </w:p>
                </w:txbxContent>
              </v:textbox>
            </v:oval>
            <v:oval id="Ellipse 55" o:spid="_x0000_s1242" style="position:absolute;left:20478;top:14001;width:17526;height:9906;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" fillcolor="white [3201]" strokecolor="black [3213]" strokeweight="1pt">
              <v:textbox style="mso-next-textbox:#Ellipse 55">
                <w:txbxContent>
                  <w:p w:rsidR="00ED12E0" w:rsidRPr="00877EED" w:rsidRDefault="00ED12E0" w:rsidP="0055758B">
                    <w:pPr>
                      <w:jc w:val="center"/>
                      <w:rPr>
                        <w:rFonts w:asciiTheme="majorBidi" w:hAnsiTheme="majorBidi" w:cstheme="majorBidi"/>
                        <w:sz w:val="24"/>
                        <w:szCs w:val="24"/>
                      </w:rPr>
                    </w:pPr>
                    <w:r w:rsidRPr="00877EED">
                      <w:rPr>
                        <w:rFonts w:asciiTheme="majorBidi" w:hAnsiTheme="majorBidi" w:cstheme="majorBidi"/>
                        <w:sz w:val="24"/>
                        <w:szCs w:val="24"/>
                      </w:rPr>
                      <w:t>Évolutive (Perception du client)</w:t>
                    </w:r>
                  </w:p>
                </w:txbxContent>
              </v:textbox>
            </v:oval>
            <v:shape id="Connecteur droit avec flèche 56" o:spid="_x0000_s1243" type="#_x0000_t32" style="position:absolute;left:9144;top:6858;width:12001;height:7143;flip:x;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" strokecolor="black [3040]">
              <v:stroke endarrow="open"/>
            </v:shape>
            <v:oval id="Ellipse 57" o:spid="_x0000_s1244" style="position:absolute;left:42576;top:14001;width:15812;height:9906;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" fillcolor="white [3201]" strokecolor="black [3213]" strokeweight="1pt">
              <v:textbox style="mso-next-textbox:#Ellipse 57">
                <w:txbxContent>
                  <w:p w:rsidR="00ED12E0" w:rsidRPr="00877EED" w:rsidRDefault="00ED12E0" w:rsidP="0055758B">
                    <w:pPr>
                      <w:jc w:val="center"/>
                      <w:rPr>
                        <w:rFonts w:asciiTheme="majorBidi" w:hAnsiTheme="majorBidi" w:cstheme="majorBidi"/>
                        <w:sz w:val="24"/>
                        <w:szCs w:val="24"/>
                      </w:rPr>
                    </w:pPr>
                    <w:r w:rsidRPr="00877EED">
                      <w:rPr>
                        <w:rFonts w:asciiTheme="majorBidi" w:hAnsiTheme="majorBidi" w:cstheme="majorBidi"/>
                        <w:sz w:val="24"/>
                        <w:szCs w:val="24"/>
                      </w:rPr>
                      <w:t>Relative (Perception du client)</w:t>
                    </w:r>
                  </w:p>
                </w:txbxContent>
              </v:textbox>
            </v:oval>
            <v:shape id="Connecteur droit avec flèche 58" o:spid="_x0000_s1245" type="#_x0000_t32" style="position:absolute;left:28670;top:9525;width:0;height:4476;visibility:visible" o:connectortype="straight" strokecolor="black [3040]">
              <v:stroke endarrow="open"/>
            </v:shape>
            <v:shape id="Connecteur droit avec flèche 59" o:spid="_x0000_s1246" type="#_x0000_t32" style="position:absolute;left:36861;top:6858;width:12288;height:7143;visibility:visible" o:connectortype="straight" strokecolor="black [3040]">
              <v:stroke endarrow="open"/>
            </v:shape>
          </v:group>
        </w:pict>
      </w:r>
      <w:r w:rsidR="006C6CA0">
        <w:rPr>
          <w:rFonts w:asciiTheme="majorBidi" w:hAnsiTheme="majorBidi" w:cstheme="majorBidi"/>
          <w:b/>
          <w:bCs/>
          <w:i/>
          <w:iCs/>
          <w:sz w:val="24"/>
          <w:szCs w:val="24"/>
          <w:u w:val="single"/>
        </w:rPr>
        <w:t>Figure N° 0</w:t>
      </w:r>
      <w:r w:rsidR="008203F0">
        <w:rPr>
          <w:rFonts w:asciiTheme="majorBidi" w:hAnsiTheme="majorBidi" w:cstheme="majorBidi"/>
          <w:b/>
          <w:bCs/>
          <w:i/>
          <w:iCs/>
          <w:sz w:val="24"/>
          <w:szCs w:val="24"/>
          <w:u w:val="single"/>
        </w:rPr>
        <w:t>5</w:t>
      </w:r>
      <w:r w:rsidR="0055758B" w:rsidRPr="00C35C5A">
        <w:rPr>
          <w:rFonts w:asciiTheme="majorBidi" w:hAnsiTheme="majorBidi" w:cstheme="majorBidi"/>
          <w:b/>
          <w:bCs/>
          <w:i/>
          <w:iCs/>
          <w:sz w:val="24"/>
          <w:szCs w:val="24"/>
          <w:u w:val="single"/>
        </w:rPr>
        <w:t xml:space="preserve"> :</w:t>
      </w:r>
      <w:r w:rsidR="0055758B" w:rsidRPr="007A151A">
        <w:rPr>
          <w:rFonts w:asciiTheme="majorBidi" w:hAnsiTheme="majorBidi" w:cstheme="majorBidi"/>
          <w:b/>
          <w:bCs/>
          <w:i/>
          <w:iCs/>
          <w:sz w:val="24"/>
          <w:szCs w:val="24"/>
        </w:rPr>
        <w:t xml:space="preserve"> Les trois caractéristiques de la satisfaction</w:t>
      </w:r>
    </w:p>
    <w:p w:rsidR="0055758B" w:rsidRDefault="0055758B" w:rsidP="00293AA4">
      <w:pPr>
        <w:spacing w:line="360" w:lineRule="auto"/>
        <w:rPr>
          <w:b/>
          <w:bCs/>
          <w:i/>
          <w:iCs/>
        </w:rPr>
      </w:pPr>
    </w:p>
    <w:p w:rsidR="0055758B" w:rsidRDefault="0015235A" w:rsidP="00293AA4">
      <w:pPr>
        <w:spacing w:line="360" w:lineRule="auto"/>
        <w:rPr>
          <w:b/>
          <w:bCs/>
          <w:i/>
          <w:iCs/>
        </w:rPr>
      </w:pPr>
      <w:r>
        <w:rPr>
          <w:b/>
          <w:bCs/>
          <w:i/>
          <w:iCs/>
          <w:noProof/>
          <w:lang w:eastAsia="fr-FR"/>
        </w:rPr>
        <w:pict>
          <v:line id="Connecteur droit 62" o:spid="_x0000_s1957" style="position:absolute;z-index:251643392;visibility:visible" from="177.15pt,7.25pt" to="262.85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" strokecolor="black [3040]"/>
        </w:pict>
      </w:r>
    </w:p>
    <w:p w:rsidR="0055758B" w:rsidRDefault="0055758B" w:rsidP="00293AA4">
      <w:pPr>
        <w:spacing w:line="360" w:lineRule="auto"/>
        <w:rPr>
          <w:b/>
          <w:bCs/>
          <w:i/>
          <w:iCs/>
        </w:rPr>
      </w:pPr>
    </w:p>
    <w:p w:rsidR="0055758B" w:rsidRDefault="0055758B" w:rsidP="00293AA4">
      <w:pPr>
        <w:spacing w:line="360" w:lineRule="auto"/>
        <w:rPr>
          <w:b/>
          <w:bCs/>
          <w:i/>
          <w:iCs/>
        </w:rPr>
      </w:pPr>
    </w:p>
    <w:p w:rsidR="0055758B" w:rsidRDefault="0055758B" w:rsidP="00293AA4">
      <w:pPr>
        <w:spacing w:line="360" w:lineRule="auto"/>
        <w:rPr>
          <w:b/>
          <w:bCs/>
          <w:i/>
          <w:iCs/>
        </w:rPr>
      </w:pPr>
    </w:p>
    <w:p w:rsidR="0055758B" w:rsidRDefault="0055758B" w:rsidP="00293AA4">
      <w:pPr>
        <w:spacing w:line="360" w:lineRule="auto"/>
        <w:rPr>
          <w:b/>
          <w:bCs/>
          <w:i/>
          <w:iCs/>
        </w:rPr>
      </w:pPr>
    </w:p>
    <w:p w:rsidR="0055758B" w:rsidRDefault="0055758B" w:rsidP="00293AA4">
      <w:pPr>
        <w:spacing w:line="360" w:lineRule="auto"/>
        <w:rPr>
          <w:b/>
          <w:bCs/>
          <w:i/>
          <w:iCs/>
        </w:rPr>
      </w:pPr>
    </w:p>
    <w:p w:rsidR="0055758B" w:rsidRDefault="0055758B" w:rsidP="00293AA4">
      <w:pPr>
        <w:spacing w:line="360" w:lineRule="auto"/>
        <w:rPr>
          <w:b/>
          <w:bCs/>
          <w:i/>
          <w:iCs/>
        </w:rPr>
      </w:pPr>
    </w:p>
    <w:p w:rsidR="008F4FC1" w:rsidRPr="00877EED" w:rsidRDefault="008F4FC1" w:rsidP="00293AA4">
      <w:pPr>
        <w:spacing w:line="360" w:lineRule="auto"/>
        <w:rPr>
          <w:rFonts w:asciiTheme="majorBidi" w:hAnsiTheme="majorBidi" w:cstheme="majorBidi"/>
          <w:i/>
          <w:iCs/>
          <w:sz w:val="24"/>
          <w:szCs w:val="24"/>
        </w:rPr>
      </w:pPr>
      <w:r w:rsidRPr="00877EED">
        <w:rPr>
          <w:rFonts w:asciiTheme="majorBidi" w:hAnsiTheme="majorBidi" w:cstheme="majorBidi"/>
          <w:b/>
          <w:bCs/>
          <w:i/>
          <w:iCs/>
          <w:sz w:val="24"/>
          <w:szCs w:val="24"/>
        </w:rPr>
        <w:t>Source :</w:t>
      </w:r>
      <w:r w:rsidRPr="00877EED">
        <w:rPr>
          <w:rFonts w:asciiTheme="majorBidi" w:hAnsiTheme="majorBidi" w:cstheme="majorBidi"/>
          <w:i/>
          <w:iCs/>
          <w:sz w:val="24"/>
          <w:szCs w:val="24"/>
        </w:rPr>
        <w:t xml:space="preserve"> Ray Daniel, mesurer et développer la satisfaction clients, éditions d’organisations, Paris, 2002, p : 24.</w:t>
      </w:r>
    </w:p>
    <w:p w:rsidR="00996C1C" w:rsidRPr="00877EED" w:rsidRDefault="00996C1C" w:rsidP="00293AA4">
      <w:pPr>
        <w:spacing w:line="360" w:lineRule="auto"/>
        <w:jc w:val="both"/>
        <w:rPr>
          <w:rFonts w:asciiTheme="majorBidi" w:hAnsiTheme="majorBidi" w:cstheme="majorBidi"/>
          <w:sz w:val="24"/>
          <w:szCs w:val="24"/>
        </w:rPr>
      </w:pPr>
      <w:r w:rsidRPr="00877EED">
        <w:rPr>
          <w:rFonts w:asciiTheme="majorBidi" w:hAnsiTheme="majorBidi" w:cstheme="majorBidi"/>
          <w:b/>
          <w:bCs/>
          <w:sz w:val="24"/>
          <w:szCs w:val="24"/>
        </w:rPr>
        <w:t>1-3-1 La satisfaction est subjective :</w:t>
      </w:r>
      <w:r w:rsidRPr="00877EED">
        <w:rPr>
          <w:rFonts w:asciiTheme="majorBidi" w:hAnsiTheme="majorBidi" w:cstheme="majorBidi"/>
          <w:sz w:val="24"/>
          <w:szCs w:val="24"/>
        </w:rPr>
        <w:t xml:space="preserve"> La satisfaction des cl</w:t>
      </w:r>
      <w:r w:rsidR="008F4FC1">
        <w:rPr>
          <w:rFonts w:asciiTheme="majorBidi" w:hAnsiTheme="majorBidi" w:cstheme="majorBidi"/>
          <w:sz w:val="24"/>
          <w:szCs w:val="24"/>
        </w:rPr>
        <w:t>ients dépend de leur perception</w:t>
      </w:r>
      <w:r w:rsidR="008F4FC1" w:rsidRPr="00877EED">
        <w:rPr>
          <w:rFonts w:asciiTheme="majorBidi" w:hAnsiTheme="majorBidi" w:cstheme="majorBidi"/>
          <w:sz w:val="24"/>
          <w:szCs w:val="24"/>
        </w:rPr>
        <w:t xml:space="preserve"> des</w:t>
      </w:r>
      <w:r w:rsidRPr="00877EED">
        <w:rPr>
          <w:rFonts w:asciiTheme="majorBidi" w:hAnsiTheme="majorBidi" w:cstheme="majorBidi"/>
          <w:sz w:val="24"/>
          <w:szCs w:val="24"/>
        </w:rPr>
        <w:t xml:space="preserve"> produits et services, et non de la réalité évaluatif portant sur une expérience résultant de processus cognitifs, et intégrants des éléments affectifs. </w:t>
      </w:r>
    </w:p>
    <w:p w:rsidR="00996C1C" w:rsidRPr="00877EED" w:rsidRDefault="00996C1C" w:rsidP="00293AA4">
      <w:pPr>
        <w:spacing w:line="360" w:lineRule="auto"/>
        <w:jc w:val="both"/>
        <w:rPr>
          <w:rFonts w:asciiTheme="majorBidi" w:hAnsiTheme="majorBidi" w:cstheme="majorBidi"/>
          <w:sz w:val="24"/>
          <w:szCs w:val="24"/>
        </w:rPr>
      </w:pPr>
      <w:r w:rsidRPr="00877EED">
        <w:rPr>
          <w:rFonts w:asciiTheme="majorBidi" w:hAnsiTheme="majorBidi" w:cstheme="majorBidi"/>
          <w:b/>
          <w:bCs/>
          <w:sz w:val="24"/>
          <w:szCs w:val="24"/>
        </w:rPr>
        <w:t>1-3-2 La satisfaction est relative :</w:t>
      </w:r>
      <w:r w:rsidRPr="00877EED">
        <w:rPr>
          <w:rFonts w:asciiTheme="majorBidi" w:hAnsiTheme="majorBidi" w:cstheme="majorBidi"/>
          <w:sz w:val="24"/>
          <w:szCs w:val="24"/>
        </w:rPr>
        <w:t xml:space="preserve"> Comme la perception du client est subjective, la satisfaction varie aussi entre l’expérience vécue par le consommateur, est une base de référence antérieure à l’achat. De point de vue marketing, ce qui compte n’est pas le fais d’être le meilleur, mais d’être le plus adapté aux attentes des clients, d’où le rôle prépondérant de la segmentation.</w:t>
      </w:r>
    </w:p>
    <w:p w:rsidR="00822EAD" w:rsidRPr="00822EAD" w:rsidRDefault="00996C1C" w:rsidP="00822EAD">
      <w:pPr>
        <w:spacing w:line="360" w:lineRule="auto"/>
        <w:rPr>
          <w:rFonts w:asciiTheme="majorBidi" w:hAnsiTheme="majorBidi" w:cstheme="majorBidi"/>
          <w:b/>
          <w:bCs/>
          <w:sz w:val="24"/>
          <w:szCs w:val="24"/>
        </w:rPr>
      </w:pPr>
      <w:r w:rsidRPr="00877EED">
        <w:rPr>
          <w:rFonts w:asciiTheme="majorBidi" w:hAnsiTheme="majorBidi" w:cstheme="majorBidi"/>
          <w:b/>
          <w:bCs/>
          <w:sz w:val="24"/>
          <w:szCs w:val="24"/>
        </w:rPr>
        <w:t xml:space="preserve"> 1-3-3 La satisfaction est évolutive </w:t>
      </w:r>
      <w:r w:rsidRPr="00822EAD">
        <w:rPr>
          <w:rFonts w:asciiTheme="majorBidi" w:hAnsiTheme="majorBidi" w:cstheme="majorBidi"/>
          <w:sz w:val="24"/>
          <w:szCs w:val="24"/>
        </w:rPr>
        <w:t xml:space="preserve">: </w:t>
      </w:r>
      <w:r w:rsidR="00822EAD" w:rsidRPr="00822EAD">
        <w:rPr>
          <w:rFonts w:asciiTheme="majorBidi" w:hAnsiTheme="majorBidi" w:cstheme="majorBidi"/>
          <w:sz w:val="24"/>
          <w:szCs w:val="24"/>
        </w:rPr>
        <w:t>La satisfaction évoluera au fil du temps en fonction des attentes et des normes et du cycle de vie de l'utilisation des produits/services. Comme nous l'avons vu, les clients fixent leurs attentes en fonction de l'état actuel du produit. Cependant, comme le droit de la concurrence incite les fournisseurs à améliorer leurs performances relatives pour gagner en priorité, cela conduit inévitablement à l'évolution du niveau moyen des cotations et des normes de référence.</w:t>
      </w:r>
    </w:p>
    <w:p w:rsidR="00822EAD" w:rsidRPr="00822EAD" w:rsidRDefault="00822EAD" w:rsidP="00822EAD">
      <w:pPr>
        <w:spacing w:line="360" w:lineRule="auto"/>
        <w:jc w:val="both"/>
        <w:rPr>
          <w:rFonts w:asciiTheme="majorBidi" w:hAnsiTheme="majorBidi" w:cstheme="majorBidi"/>
          <w:sz w:val="24"/>
          <w:szCs w:val="24"/>
        </w:rPr>
      </w:pPr>
      <w:r w:rsidRPr="00822EAD">
        <w:rPr>
          <w:rFonts w:asciiTheme="majorBidi" w:hAnsiTheme="majorBidi" w:cstheme="majorBidi"/>
          <w:b/>
          <w:bCs/>
          <w:sz w:val="24"/>
          <w:szCs w:val="24"/>
        </w:rPr>
        <w:t xml:space="preserve"> </w:t>
      </w:r>
      <w:r w:rsidRPr="00822EAD">
        <w:rPr>
          <w:rFonts w:asciiTheme="majorBidi" w:hAnsiTheme="majorBidi" w:cstheme="majorBidi"/>
          <w:sz w:val="24"/>
          <w:szCs w:val="24"/>
        </w:rPr>
        <w:t xml:space="preserve">Ces trois caractéristiques importantes sont toutes impliquées dans la formation des jugements des clients sur l'évaluation des services. Par conséquent, le jugement du client n'est pas basé </w:t>
      </w:r>
      <w:r w:rsidRPr="00822EAD">
        <w:rPr>
          <w:rFonts w:asciiTheme="majorBidi" w:hAnsiTheme="majorBidi" w:cstheme="majorBidi"/>
          <w:sz w:val="24"/>
          <w:szCs w:val="24"/>
        </w:rPr>
        <w:lastRenderedPageBreak/>
        <w:t>sur une base absolue, mais développé de manière subjective, relative et évolutive. Pour une même expérience de service, la satisfaction personnelle sera forcément différente</w:t>
      </w:r>
    </w:p>
    <w:p w:rsidR="009D077E" w:rsidRDefault="009D077E" w:rsidP="00822EAD">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1-4 </w:t>
      </w:r>
      <w:r w:rsidRPr="009D077E">
        <w:rPr>
          <w:rFonts w:asciiTheme="majorBidi" w:hAnsiTheme="majorBidi" w:cstheme="majorBidi"/>
          <w:b/>
          <w:bCs/>
          <w:sz w:val="28"/>
          <w:szCs w:val="28"/>
        </w:rPr>
        <w:t xml:space="preserve">Les enjeux de la satisfaction des clients </w:t>
      </w:r>
    </w:p>
    <w:p w:rsidR="00B87A1D" w:rsidRDefault="009D077E" w:rsidP="00293AA4">
      <w:pPr>
        <w:spacing w:line="360" w:lineRule="auto"/>
        <w:ind w:firstLine="284"/>
        <w:rPr>
          <w:rFonts w:asciiTheme="majorBidi" w:hAnsiTheme="majorBidi" w:cstheme="majorBidi"/>
          <w:sz w:val="24"/>
          <w:szCs w:val="24"/>
        </w:rPr>
      </w:pPr>
      <w:r w:rsidRPr="009D077E">
        <w:rPr>
          <w:rFonts w:asciiTheme="majorBidi" w:hAnsiTheme="majorBidi" w:cstheme="majorBidi"/>
          <w:sz w:val="24"/>
          <w:szCs w:val="24"/>
        </w:rPr>
        <w:t>Afin de s’assurer d’une démarche qualité efficace, l’entreprise doit connaitre les enjeux de la satisfaction de leurs clients</w:t>
      </w:r>
      <w:r w:rsidR="005810C1">
        <w:rPr>
          <w:rStyle w:val="Appelnotedebasdep"/>
          <w:rFonts w:asciiTheme="majorBidi" w:hAnsiTheme="majorBidi" w:cstheme="majorBidi"/>
          <w:sz w:val="24"/>
          <w:szCs w:val="24"/>
        </w:rPr>
        <w:footnoteReference w:id="56"/>
      </w:r>
      <w:r>
        <w:rPr>
          <w:rFonts w:asciiTheme="majorBidi" w:hAnsiTheme="majorBidi" w:cstheme="majorBidi"/>
          <w:sz w:val="24"/>
          <w:szCs w:val="24"/>
        </w:rPr>
        <w:t> :</w:t>
      </w:r>
    </w:p>
    <w:p w:rsidR="006073DC" w:rsidRPr="00756E0A" w:rsidRDefault="009D077E" w:rsidP="00293AA4">
      <w:pPr>
        <w:spacing w:line="360" w:lineRule="auto"/>
        <w:rPr>
          <w:rFonts w:asciiTheme="majorBidi" w:hAnsiTheme="majorBidi" w:cstheme="majorBidi"/>
          <w:b/>
          <w:bCs/>
          <w:sz w:val="24"/>
          <w:szCs w:val="24"/>
        </w:rPr>
      </w:pPr>
      <w:r w:rsidRPr="00756E0A">
        <w:rPr>
          <w:rFonts w:asciiTheme="majorBidi" w:hAnsiTheme="majorBidi" w:cstheme="majorBidi"/>
          <w:b/>
          <w:bCs/>
          <w:sz w:val="24"/>
          <w:szCs w:val="24"/>
        </w:rPr>
        <w:t xml:space="preserve">1-4-1 </w:t>
      </w:r>
      <w:r w:rsidR="006073DC" w:rsidRPr="00756E0A">
        <w:rPr>
          <w:rFonts w:asciiTheme="majorBidi" w:hAnsiTheme="majorBidi" w:cstheme="majorBidi"/>
          <w:b/>
          <w:bCs/>
          <w:sz w:val="24"/>
          <w:szCs w:val="24"/>
        </w:rPr>
        <w:t xml:space="preserve">Vision interne et externe de la qualité </w:t>
      </w:r>
    </w:p>
    <w:p w:rsidR="009D077E" w:rsidRDefault="006073DC" w:rsidP="00293AA4">
      <w:pPr>
        <w:spacing w:line="360" w:lineRule="auto"/>
        <w:jc w:val="both"/>
        <w:rPr>
          <w:rFonts w:asciiTheme="majorBidi" w:hAnsiTheme="majorBidi" w:cstheme="majorBidi"/>
          <w:sz w:val="24"/>
          <w:szCs w:val="24"/>
        </w:rPr>
      </w:pPr>
      <w:r w:rsidRPr="006073DC">
        <w:rPr>
          <w:rFonts w:asciiTheme="majorBidi" w:hAnsiTheme="majorBidi" w:cstheme="majorBidi"/>
          <w:sz w:val="24"/>
          <w:szCs w:val="24"/>
        </w:rPr>
        <w:t>Les standards et les normes de qualité étaient définis par l’entreprise en s’appuyant sur le savoir et les moyens techniques disponibles et en recherchons à répondre au mieux au besoin supposé de la clientèle. Il reste alors à intégrer dans la démarche qualité la mesure de la satisfaction clients.</w:t>
      </w:r>
    </w:p>
    <w:p w:rsidR="00756E0A" w:rsidRPr="00756E0A" w:rsidRDefault="00756E0A" w:rsidP="00293AA4">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1-4-2</w:t>
      </w:r>
      <w:r w:rsidRPr="00756E0A">
        <w:rPr>
          <w:rFonts w:asciiTheme="majorBidi" w:hAnsiTheme="majorBidi" w:cstheme="majorBidi"/>
          <w:b/>
          <w:bCs/>
          <w:sz w:val="24"/>
          <w:szCs w:val="24"/>
        </w:rPr>
        <w:t xml:space="preserve"> Qualité de service :</w:t>
      </w:r>
    </w:p>
    <w:p w:rsidR="005810C1" w:rsidRPr="00EB543E" w:rsidRDefault="00756E0A" w:rsidP="00EB543E">
      <w:pPr>
        <w:spacing w:line="360" w:lineRule="auto"/>
        <w:jc w:val="both"/>
        <w:rPr>
          <w:rFonts w:asciiTheme="majorBidi" w:hAnsiTheme="majorBidi" w:cstheme="majorBidi"/>
          <w:sz w:val="32"/>
          <w:szCs w:val="32"/>
        </w:rPr>
      </w:pPr>
      <w:r w:rsidRPr="00756E0A">
        <w:rPr>
          <w:rFonts w:asciiTheme="majorBidi" w:hAnsiTheme="majorBidi" w:cstheme="majorBidi"/>
          <w:sz w:val="24"/>
          <w:szCs w:val="24"/>
        </w:rPr>
        <w:t xml:space="preserve"> Dans le cas de service, l’entreprise vend et contrôle un processus, il s’agit alors d’un ensemble de moyens mis à la disposition des clients. Il n’y a de contrôle ni </w:t>
      </w:r>
      <w:r w:rsidR="005810C1" w:rsidRPr="00756E0A">
        <w:rPr>
          <w:rFonts w:asciiTheme="majorBidi" w:hAnsiTheme="majorBidi" w:cstheme="majorBidi"/>
          <w:sz w:val="24"/>
          <w:szCs w:val="24"/>
        </w:rPr>
        <w:t>à</w:t>
      </w:r>
      <w:r w:rsidRPr="00756E0A">
        <w:rPr>
          <w:rFonts w:asciiTheme="majorBidi" w:hAnsiTheme="majorBidi" w:cstheme="majorBidi"/>
          <w:sz w:val="24"/>
          <w:szCs w:val="24"/>
        </w:rPr>
        <w:t xml:space="preserve"> l’entrée, ni à la sortie, de la part du client, de même, on peut décrire les différents éléments de processus réalisé pour rendre le service, mais il n’y a pas de retour possible ou de recyclage de celui-ci.</w:t>
      </w:r>
    </w:p>
    <w:p w:rsidR="00756E0A" w:rsidRPr="00756E0A" w:rsidRDefault="00756E0A" w:rsidP="00293AA4">
      <w:pPr>
        <w:spacing w:line="360" w:lineRule="auto"/>
        <w:rPr>
          <w:rFonts w:asciiTheme="majorBidi" w:hAnsiTheme="majorBidi" w:cstheme="majorBidi"/>
          <w:b/>
          <w:bCs/>
          <w:sz w:val="24"/>
          <w:szCs w:val="24"/>
        </w:rPr>
      </w:pPr>
      <w:r w:rsidRPr="00756E0A">
        <w:rPr>
          <w:rFonts w:asciiTheme="majorBidi" w:hAnsiTheme="majorBidi" w:cstheme="majorBidi"/>
          <w:b/>
          <w:bCs/>
          <w:sz w:val="24"/>
          <w:szCs w:val="24"/>
        </w:rPr>
        <w:t>1-</w:t>
      </w:r>
      <w:r>
        <w:rPr>
          <w:rFonts w:asciiTheme="majorBidi" w:hAnsiTheme="majorBidi" w:cstheme="majorBidi"/>
          <w:b/>
          <w:bCs/>
          <w:sz w:val="24"/>
          <w:szCs w:val="24"/>
        </w:rPr>
        <w:t>4-3</w:t>
      </w:r>
      <w:r w:rsidRPr="00756E0A">
        <w:rPr>
          <w:rFonts w:asciiTheme="majorBidi" w:hAnsiTheme="majorBidi" w:cstheme="majorBidi"/>
          <w:b/>
          <w:bCs/>
          <w:sz w:val="24"/>
          <w:szCs w:val="24"/>
        </w:rPr>
        <w:t xml:space="preserve"> De la qualité au profit : </w:t>
      </w:r>
    </w:p>
    <w:p w:rsidR="00B87A1D" w:rsidRDefault="00756E0A" w:rsidP="00293AA4">
      <w:pPr>
        <w:spacing w:line="360" w:lineRule="auto"/>
        <w:jc w:val="both"/>
        <w:rPr>
          <w:rFonts w:asciiTheme="majorBidi" w:hAnsiTheme="majorBidi" w:cstheme="majorBidi"/>
          <w:sz w:val="24"/>
          <w:szCs w:val="24"/>
        </w:rPr>
      </w:pPr>
      <w:r w:rsidRPr="00756E0A">
        <w:rPr>
          <w:rFonts w:asciiTheme="majorBidi" w:hAnsiTheme="majorBidi" w:cstheme="majorBidi"/>
          <w:sz w:val="24"/>
          <w:szCs w:val="24"/>
        </w:rPr>
        <w:t>La qualité est une source d’avantage concurrentiel pour l’entreprise car elle permet de satisfaire le client, développer sa fidélité et augmenter la profitabilité de l’entreprise à court, moyens et long terme</w:t>
      </w:r>
      <w:r>
        <w:rPr>
          <w:rFonts w:asciiTheme="majorBidi" w:hAnsiTheme="majorBidi" w:cstheme="majorBidi"/>
          <w:sz w:val="24"/>
          <w:szCs w:val="24"/>
        </w:rPr>
        <w:t>.</w:t>
      </w:r>
    </w:p>
    <w:p w:rsidR="00882C29" w:rsidRPr="00882C29" w:rsidRDefault="00F342EC" w:rsidP="00293AA4">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1-5</w:t>
      </w:r>
      <w:r w:rsidR="00882C29" w:rsidRPr="00882C29">
        <w:rPr>
          <w:rFonts w:asciiTheme="majorBidi" w:hAnsiTheme="majorBidi" w:cstheme="majorBidi"/>
          <w:b/>
          <w:bCs/>
          <w:sz w:val="24"/>
          <w:szCs w:val="24"/>
        </w:rPr>
        <w:t xml:space="preserve"> : Les facteurs de satisfaction et d’insatisfaction : </w:t>
      </w:r>
    </w:p>
    <w:p w:rsidR="00004C97" w:rsidRPr="00004C97" w:rsidRDefault="00004C97" w:rsidP="00004C97">
      <w:pPr>
        <w:spacing w:line="360" w:lineRule="auto"/>
        <w:rPr>
          <w:rFonts w:asciiTheme="majorBidi" w:hAnsiTheme="majorBidi" w:cstheme="majorBidi"/>
          <w:sz w:val="24"/>
          <w:szCs w:val="24"/>
        </w:rPr>
      </w:pPr>
      <w:r w:rsidRPr="00004C97">
        <w:rPr>
          <w:rFonts w:asciiTheme="majorBidi" w:hAnsiTheme="majorBidi" w:cstheme="majorBidi"/>
          <w:sz w:val="24"/>
          <w:szCs w:val="24"/>
        </w:rPr>
        <w:t>Il ne suffit pas de savoir à quel point la qualité perçue est bonne et si les consommateurs sont satisfaits. Il est important de déterminer les facteurs sur lesquels ces évaluations sont basées.</w:t>
      </w:r>
    </w:p>
    <w:p w:rsidR="00004C97" w:rsidRPr="00004C97" w:rsidRDefault="00004C97" w:rsidP="00004C97">
      <w:pPr>
        <w:spacing w:line="360" w:lineRule="auto"/>
        <w:rPr>
          <w:rFonts w:asciiTheme="majorBidi" w:hAnsiTheme="majorBidi" w:cstheme="majorBidi"/>
          <w:sz w:val="24"/>
          <w:szCs w:val="24"/>
        </w:rPr>
      </w:pPr>
      <w:r w:rsidRPr="00004C97">
        <w:rPr>
          <w:rFonts w:asciiTheme="majorBidi" w:hAnsiTheme="majorBidi" w:cstheme="majorBidi"/>
          <w:sz w:val="24"/>
          <w:szCs w:val="24"/>
        </w:rPr>
        <w:t>Les chercheurs en satisfaction constatent depuis longtemps que les motifs de satisfaction et d'insatisfaction ne sont pas forcément les mêmes. Cette observation a été faite pour la première fois dans une étude de satisfaction des employés. Ce constat s'apparente à celui de la satisfaction client.</w:t>
      </w:r>
    </w:p>
    <w:p w:rsidR="003E7003" w:rsidRDefault="00004C97" w:rsidP="00004C97">
      <w:pPr>
        <w:spacing w:line="360" w:lineRule="auto"/>
        <w:jc w:val="both"/>
        <w:rPr>
          <w:rFonts w:asciiTheme="majorBidi" w:hAnsiTheme="majorBidi" w:cstheme="majorBidi"/>
          <w:sz w:val="24"/>
          <w:szCs w:val="24"/>
        </w:rPr>
      </w:pPr>
      <w:r w:rsidRPr="00004C97">
        <w:rPr>
          <w:rFonts w:asciiTheme="majorBidi" w:hAnsiTheme="majorBidi" w:cstheme="majorBidi"/>
          <w:sz w:val="24"/>
          <w:szCs w:val="24"/>
        </w:rPr>
        <w:lastRenderedPageBreak/>
        <w:t xml:space="preserve"> Répondre à certaines attentes n'est pas un motif de satisfaction, car les clients pensent que c'est normal. Au contraire, leur échec peut conduire à une grande insatisfaction. Au contraire, accepter des services inattendus (effet de surprise) peut augmenter la satisfaction, et si vous ne le faites pas, cela ne provoquera aucune insatisfaction.</w:t>
      </w:r>
    </w:p>
    <w:p w:rsidR="00D47DC4" w:rsidRDefault="00D47DC4" w:rsidP="00004C97">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1-6 </w:t>
      </w:r>
      <w:r w:rsidR="00E92376" w:rsidRPr="00D47DC4">
        <w:rPr>
          <w:rFonts w:asciiTheme="majorBidi" w:hAnsiTheme="majorBidi" w:cstheme="majorBidi"/>
          <w:b/>
          <w:bCs/>
          <w:sz w:val="24"/>
          <w:szCs w:val="24"/>
        </w:rPr>
        <w:t xml:space="preserve"> Les indicateurs de satisfaction</w:t>
      </w:r>
      <w:r>
        <w:rPr>
          <w:rFonts w:asciiTheme="majorBidi" w:hAnsiTheme="majorBidi" w:cstheme="majorBidi"/>
          <w:b/>
          <w:bCs/>
          <w:sz w:val="24"/>
          <w:szCs w:val="24"/>
        </w:rPr>
        <w:t xml:space="preserve"> : </w:t>
      </w:r>
      <w:r w:rsidR="00E92376" w:rsidRPr="00D47DC4">
        <w:rPr>
          <w:rFonts w:asciiTheme="majorBidi" w:hAnsiTheme="majorBidi" w:cstheme="majorBidi"/>
          <w:b/>
          <w:bCs/>
          <w:sz w:val="24"/>
          <w:szCs w:val="24"/>
        </w:rPr>
        <w:t xml:space="preserve"> </w:t>
      </w:r>
    </w:p>
    <w:p w:rsidR="00FB66E6" w:rsidRDefault="00E92376" w:rsidP="00293AA4">
      <w:pPr>
        <w:spacing w:line="360" w:lineRule="auto"/>
        <w:jc w:val="both"/>
        <w:rPr>
          <w:rFonts w:asciiTheme="majorBidi" w:hAnsiTheme="majorBidi" w:cstheme="majorBidi"/>
          <w:b/>
          <w:bCs/>
          <w:sz w:val="24"/>
          <w:szCs w:val="24"/>
        </w:rPr>
      </w:pPr>
      <w:r w:rsidRPr="00D47DC4">
        <w:rPr>
          <w:rFonts w:asciiTheme="majorBidi" w:hAnsiTheme="majorBidi" w:cstheme="majorBidi"/>
          <w:b/>
          <w:bCs/>
          <w:sz w:val="24"/>
          <w:szCs w:val="24"/>
        </w:rPr>
        <w:t>Parmi les indicateurs de satisfaction, nous pouvons en citer trois (3) :</w:t>
      </w:r>
    </w:p>
    <w:p w:rsidR="00404DB4" w:rsidRDefault="00404DB4" w:rsidP="00404DB4">
      <w:pPr>
        <w:pStyle w:val="Paragraphedeliste"/>
        <w:numPr>
          <w:ilvl w:val="0"/>
          <w:numId w:val="9"/>
        </w:numPr>
        <w:spacing w:line="360" w:lineRule="auto"/>
        <w:jc w:val="both"/>
        <w:rPr>
          <w:rFonts w:asciiTheme="majorBidi" w:hAnsiTheme="majorBidi" w:cstheme="majorBidi"/>
          <w:sz w:val="24"/>
          <w:szCs w:val="24"/>
        </w:rPr>
      </w:pPr>
      <w:r w:rsidRPr="00404DB4">
        <w:rPr>
          <w:rFonts w:asciiTheme="majorBidi" w:hAnsiTheme="majorBidi" w:cstheme="majorBidi"/>
          <w:sz w:val="24"/>
          <w:szCs w:val="24"/>
        </w:rPr>
        <w:t>Les suggestions : Ce sont des idées fournies par les clients qui peuvent aider les entreprises à améliorer la qualité de leurs services et/ou biens afin de mieux les satisfaire. Par conséquent, les entreprises soucieuses de la satisfaction de leurs clients devraient inviter et particulièrement encourager les clients à faire des suggestions ou des critiques.</w:t>
      </w:r>
    </w:p>
    <w:p w:rsidR="00D47DC4" w:rsidRPr="00D47DC4" w:rsidRDefault="00D47DC4" w:rsidP="00404DB4">
      <w:pPr>
        <w:pStyle w:val="Paragraphedeliste"/>
        <w:numPr>
          <w:ilvl w:val="0"/>
          <w:numId w:val="9"/>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47DC4">
        <w:rPr>
          <w:rFonts w:asciiTheme="majorBidi" w:hAnsiTheme="majorBidi" w:cstheme="majorBidi"/>
          <w:sz w:val="24"/>
          <w:szCs w:val="24"/>
        </w:rPr>
        <w:t xml:space="preserve">Les réclamations ou plaintes : </w:t>
      </w:r>
      <w:r w:rsidR="00404DB4" w:rsidRPr="00404DB4">
        <w:rPr>
          <w:rFonts w:asciiTheme="majorBidi" w:hAnsiTheme="majorBidi" w:cstheme="majorBidi"/>
          <w:sz w:val="24"/>
          <w:szCs w:val="24"/>
        </w:rPr>
        <w:t xml:space="preserve">Ce sont des manifestations ou des expressions d'insatisfaction des clients. Le traitement des réclamations, s'il est correctement suivi, peut être un indicateur de la satisfaction du client. Une augmentation des plaintes ou des plaintes concernant des biens ou des services indique que la qualité du produit est médiocre et doit être améliorée. Cependant, le suivi des plaintes pour mesurer la satisfaction des clients n'est pas très </w:t>
      </w:r>
      <w:proofErr w:type="gramStart"/>
      <w:r w:rsidR="00404DB4" w:rsidRPr="00404DB4">
        <w:rPr>
          <w:rFonts w:asciiTheme="majorBidi" w:hAnsiTheme="majorBidi" w:cstheme="majorBidi"/>
          <w:sz w:val="24"/>
          <w:szCs w:val="24"/>
        </w:rPr>
        <w:t>approprié</w:t>
      </w:r>
      <w:proofErr w:type="gramEnd"/>
      <w:r w:rsidR="00404DB4" w:rsidRPr="00404DB4">
        <w:rPr>
          <w:rFonts w:asciiTheme="majorBidi" w:hAnsiTheme="majorBidi" w:cstheme="majorBidi"/>
          <w:sz w:val="24"/>
          <w:szCs w:val="24"/>
        </w:rPr>
        <w:t>, car de nombreux clients insatisfaits ne se lèveront pas, et le suivi des plaintes ne peut pas mesurer le niveau global de satisfaction des clients. D'autre part, ils révèlent les principaux motifs d'insatisfaction et donnent des idées de nouveaux produits (biens et services)</w:t>
      </w:r>
      <w:r w:rsidRPr="00D47DC4">
        <w:rPr>
          <w:rFonts w:asciiTheme="majorBidi" w:hAnsiTheme="majorBidi" w:cstheme="majorBidi"/>
          <w:sz w:val="24"/>
          <w:szCs w:val="24"/>
        </w:rPr>
        <w:t>.</w:t>
      </w:r>
    </w:p>
    <w:p w:rsidR="00404DB4" w:rsidRPr="0007789A" w:rsidRDefault="00D47DC4" w:rsidP="00404DB4">
      <w:pPr>
        <w:pStyle w:val="Paragraphedeliste"/>
        <w:numPr>
          <w:ilvl w:val="0"/>
          <w:numId w:val="9"/>
        </w:numPr>
        <w:shd w:val="clear" w:color="auto" w:fill="FFFFFF"/>
        <w:spacing w:after="300" w:line="360" w:lineRule="auto"/>
        <w:jc w:val="both"/>
        <w:textAlignment w:val="baseline"/>
        <w:rPr>
          <w:rFonts w:asciiTheme="majorBidi" w:hAnsiTheme="majorBidi"/>
          <w:b/>
          <w:bCs/>
          <w:color w:val="0D0D0D" w:themeColor="text1" w:themeTint="F2"/>
          <w:sz w:val="28"/>
          <w:szCs w:val="28"/>
          <w:u w:val="single"/>
        </w:rPr>
      </w:pPr>
      <w:r w:rsidRPr="00404DB4">
        <w:rPr>
          <w:rFonts w:asciiTheme="majorBidi" w:hAnsiTheme="majorBidi" w:cstheme="majorBidi"/>
          <w:sz w:val="24"/>
          <w:szCs w:val="24"/>
        </w:rPr>
        <w:t xml:space="preserve"> Le taux de défection des clients (TDC)     ou taux d’abandon des clients (TAC) : </w:t>
      </w:r>
      <w:r w:rsidR="00404DB4" w:rsidRPr="00404DB4">
        <w:rPr>
          <w:rFonts w:asciiTheme="majorBidi" w:hAnsiTheme="majorBidi" w:cstheme="majorBidi"/>
          <w:sz w:val="24"/>
          <w:szCs w:val="24"/>
        </w:rPr>
        <w:t>C'est aussi un indicateur utile de l'insatisfaction des clients et est principalement utilisé dans le cadre d'une politique de fidélisation. Un taux de désabonnement (ou d'abandon) élevé est un signe d'insatisfaction des clients. Cependant, il n'a pas déterminé la cause. Il est donc nécessaire d'interroger les clients pour mesurer et évaluer leur satisfaction.</w:t>
      </w:r>
    </w:p>
    <w:p w:rsidR="0007789A" w:rsidRDefault="0007789A" w:rsidP="0007789A">
      <w:pPr>
        <w:shd w:val="clear" w:color="auto" w:fill="FFFFFF"/>
        <w:spacing w:after="300" w:line="360" w:lineRule="auto"/>
        <w:jc w:val="both"/>
        <w:textAlignment w:val="baseline"/>
        <w:rPr>
          <w:rFonts w:asciiTheme="majorBidi" w:hAnsiTheme="majorBidi"/>
          <w:b/>
          <w:bCs/>
          <w:color w:val="0D0D0D" w:themeColor="text1" w:themeTint="F2"/>
          <w:sz w:val="28"/>
          <w:szCs w:val="28"/>
          <w:u w:val="single"/>
        </w:rPr>
      </w:pPr>
    </w:p>
    <w:p w:rsidR="0007789A" w:rsidRDefault="0007789A" w:rsidP="0007789A">
      <w:pPr>
        <w:shd w:val="clear" w:color="auto" w:fill="FFFFFF"/>
        <w:spacing w:after="300" w:line="360" w:lineRule="auto"/>
        <w:jc w:val="both"/>
        <w:textAlignment w:val="baseline"/>
        <w:rPr>
          <w:rFonts w:asciiTheme="majorBidi" w:hAnsiTheme="majorBidi"/>
          <w:b/>
          <w:bCs/>
          <w:color w:val="0D0D0D" w:themeColor="text1" w:themeTint="F2"/>
          <w:sz w:val="28"/>
          <w:szCs w:val="28"/>
          <w:u w:val="single"/>
        </w:rPr>
      </w:pPr>
    </w:p>
    <w:p w:rsidR="0007789A" w:rsidRPr="0007789A" w:rsidRDefault="0007789A" w:rsidP="0007789A">
      <w:pPr>
        <w:shd w:val="clear" w:color="auto" w:fill="FFFFFF"/>
        <w:spacing w:after="300" w:line="360" w:lineRule="auto"/>
        <w:jc w:val="both"/>
        <w:textAlignment w:val="baseline"/>
        <w:rPr>
          <w:rFonts w:asciiTheme="majorBidi" w:hAnsiTheme="majorBidi"/>
          <w:b/>
          <w:bCs/>
          <w:color w:val="0D0D0D" w:themeColor="text1" w:themeTint="F2"/>
          <w:sz w:val="28"/>
          <w:szCs w:val="28"/>
          <w:u w:val="single"/>
        </w:rPr>
      </w:pPr>
    </w:p>
    <w:p w:rsidR="00D06351" w:rsidRPr="00404DB4" w:rsidRDefault="00883929" w:rsidP="00404DB4">
      <w:pPr>
        <w:shd w:val="clear" w:color="auto" w:fill="FFFFFF"/>
        <w:spacing w:after="300" w:line="360" w:lineRule="auto"/>
        <w:ind w:left="360"/>
        <w:jc w:val="both"/>
        <w:textAlignment w:val="baseline"/>
        <w:rPr>
          <w:rFonts w:asciiTheme="majorBidi" w:hAnsiTheme="majorBidi"/>
          <w:b/>
          <w:bCs/>
          <w:color w:val="0D0D0D" w:themeColor="text1" w:themeTint="F2"/>
          <w:sz w:val="28"/>
          <w:szCs w:val="28"/>
          <w:u w:val="single"/>
        </w:rPr>
      </w:pPr>
      <w:r w:rsidRPr="00404DB4">
        <w:rPr>
          <w:rFonts w:asciiTheme="majorBidi" w:hAnsiTheme="majorBidi"/>
          <w:b/>
          <w:bCs/>
          <w:sz w:val="24"/>
          <w:szCs w:val="24"/>
        </w:rPr>
        <w:lastRenderedPageBreak/>
        <w:t xml:space="preserve">  </w:t>
      </w:r>
      <w:r w:rsidRPr="00404DB4">
        <w:rPr>
          <w:rFonts w:asciiTheme="majorBidi" w:hAnsiTheme="majorBidi"/>
          <w:b/>
          <w:bCs/>
          <w:color w:val="0D0D0D" w:themeColor="text1" w:themeTint="F2"/>
          <w:sz w:val="28"/>
          <w:szCs w:val="28"/>
        </w:rPr>
        <w:t xml:space="preserve"> </w:t>
      </w:r>
      <w:r w:rsidR="004D6C4E" w:rsidRPr="00404DB4">
        <w:rPr>
          <w:rFonts w:asciiTheme="majorBidi" w:hAnsiTheme="majorBidi"/>
          <w:b/>
          <w:bCs/>
          <w:color w:val="0D0D0D" w:themeColor="text1" w:themeTint="F2"/>
          <w:sz w:val="28"/>
          <w:szCs w:val="28"/>
          <w:u w:val="single"/>
        </w:rPr>
        <w:t xml:space="preserve">Section </w:t>
      </w:r>
      <w:r w:rsidR="00B87A1D" w:rsidRPr="00404DB4">
        <w:rPr>
          <w:rFonts w:asciiTheme="majorBidi" w:hAnsiTheme="majorBidi"/>
          <w:b/>
          <w:bCs/>
          <w:color w:val="0D0D0D" w:themeColor="text1" w:themeTint="F2"/>
          <w:sz w:val="28"/>
          <w:szCs w:val="28"/>
          <w:u w:val="single"/>
        </w:rPr>
        <w:t>2</w:t>
      </w:r>
      <w:r w:rsidR="004D6C4E" w:rsidRPr="00404DB4">
        <w:rPr>
          <w:rFonts w:asciiTheme="majorBidi" w:hAnsiTheme="majorBidi"/>
          <w:b/>
          <w:bCs/>
          <w:color w:val="0D0D0D" w:themeColor="text1" w:themeTint="F2"/>
          <w:sz w:val="28"/>
          <w:szCs w:val="28"/>
          <w:u w:val="single"/>
        </w:rPr>
        <w:t xml:space="preserve"> </w:t>
      </w:r>
      <w:r w:rsidR="00D06351" w:rsidRPr="00404DB4">
        <w:rPr>
          <w:rFonts w:asciiTheme="majorBidi" w:hAnsiTheme="majorBidi"/>
          <w:b/>
          <w:bCs/>
          <w:color w:val="0D0D0D" w:themeColor="text1" w:themeTint="F2"/>
          <w:sz w:val="28"/>
          <w:szCs w:val="28"/>
          <w:u w:val="single"/>
        </w:rPr>
        <w:t>- La mesure de la satisfaction </w:t>
      </w:r>
      <w:r w:rsidR="002604B7" w:rsidRPr="00404DB4">
        <w:rPr>
          <w:rFonts w:asciiTheme="majorBidi" w:hAnsiTheme="majorBidi"/>
          <w:b/>
          <w:bCs/>
          <w:color w:val="0D0D0D" w:themeColor="text1" w:themeTint="F2"/>
          <w:sz w:val="28"/>
          <w:szCs w:val="28"/>
          <w:u w:val="single"/>
        </w:rPr>
        <w:t>clients :</w:t>
      </w:r>
    </w:p>
    <w:p w:rsidR="00ED5203" w:rsidRDefault="00ED5203" w:rsidP="00293AA4">
      <w:pPr>
        <w:pStyle w:val="NormalWeb"/>
        <w:spacing w:line="360" w:lineRule="auto"/>
        <w:jc w:val="both"/>
        <w:rPr>
          <w:rFonts w:ascii="Gilroy-Medium" w:hAnsi="Gilroy-Medium"/>
          <w:color w:val="0D0D0D" w:themeColor="text1" w:themeTint="F2"/>
        </w:rPr>
      </w:pPr>
      <w:r w:rsidRPr="00ED5203">
        <w:rPr>
          <w:rFonts w:ascii="Gilroy-Medium" w:hAnsi="Gilroy-Medium"/>
          <w:color w:val="0D0D0D" w:themeColor="text1" w:themeTint="F2"/>
        </w:rPr>
        <w:t>Pour le mesurer, il faut essayer de le « capturer ». Si l'on retient la définition de la satisfaction comme « un sentiment », comment mesurer un sentiment ? Nous devons tenir compte manifestations de la satisfaction.</w:t>
      </w:r>
    </w:p>
    <w:p w:rsidR="00A81228" w:rsidRDefault="00F85BB8" w:rsidP="00293AA4">
      <w:pPr>
        <w:pStyle w:val="NormalWeb"/>
        <w:spacing w:line="360" w:lineRule="auto"/>
        <w:jc w:val="both"/>
        <w:rPr>
          <w:rFonts w:asciiTheme="majorBidi" w:hAnsiTheme="majorBidi" w:cstheme="majorBidi"/>
          <w:color w:val="0D0D0D" w:themeColor="text1" w:themeTint="F2"/>
        </w:rPr>
      </w:pPr>
      <w:r>
        <w:rPr>
          <w:rFonts w:asciiTheme="majorBidi" w:hAnsiTheme="majorBidi" w:cstheme="majorBidi"/>
          <w:color w:val="0D0D0D" w:themeColor="text1" w:themeTint="F2"/>
        </w:rPr>
        <w:t xml:space="preserve">  </w:t>
      </w:r>
      <w:r w:rsidR="00A81228" w:rsidRPr="00A81228">
        <w:rPr>
          <w:rFonts w:asciiTheme="majorBidi" w:hAnsiTheme="majorBidi"/>
          <w:b/>
          <w:bCs/>
          <w:color w:val="0D0D0D" w:themeColor="text1" w:themeTint="F2"/>
          <w:spacing w:val="-8"/>
          <w:sz w:val="28"/>
          <w:szCs w:val="28"/>
        </w:rPr>
        <w:t xml:space="preserve">2-1 </w:t>
      </w:r>
      <w:r w:rsidR="000366A1">
        <w:rPr>
          <w:rFonts w:asciiTheme="majorBidi" w:hAnsiTheme="majorBidi"/>
          <w:b/>
          <w:bCs/>
          <w:color w:val="0D0D0D" w:themeColor="text1" w:themeTint="F2"/>
          <w:spacing w:val="-8"/>
          <w:sz w:val="28"/>
          <w:szCs w:val="28"/>
        </w:rPr>
        <w:t xml:space="preserve"> </w:t>
      </w:r>
      <w:r w:rsidR="00A81228" w:rsidRPr="00A81228">
        <w:rPr>
          <w:rFonts w:asciiTheme="majorBidi" w:hAnsiTheme="majorBidi"/>
          <w:b/>
          <w:bCs/>
          <w:color w:val="0D0D0D" w:themeColor="text1" w:themeTint="F2"/>
          <w:spacing w:val="-8"/>
          <w:sz w:val="28"/>
          <w:szCs w:val="28"/>
        </w:rPr>
        <w:t xml:space="preserve">Les </w:t>
      </w:r>
      <w:r w:rsidR="00D06351" w:rsidRPr="00A81228">
        <w:rPr>
          <w:rFonts w:asciiTheme="majorBidi" w:hAnsiTheme="majorBidi" w:cstheme="majorBidi"/>
          <w:b/>
          <w:bCs/>
          <w:color w:val="0D0D0D" w:themeColor="text1" w:themeTint="F2"/>
          <w:spacing w:val="-8"/>
          <w:sz w:val="28"/>
          <w:szCs w:val="28"/>
        </w:rPr>
        <w:t xml:space="preserve"> dimensions </w:t>
      </w:r>
      <w:r w:rsidR="005373BF">
        <w:rPr>
          <w:rFonts w:asciiTheme="majorBidi" w:hAnsiTheme="majorBidi" w:cstheme="majorBidi"/>
          <w:b/>
          <w:bCs/>
          <w:color w:val="0D0D0D" w:themeColor="text1" w:themeTint="F2"/>
          <w:spacing w:val="-8"/>
          <w:sz w:val="28"/>
          <w:szCs w:val="28"/>
        </w:rPr>
        <w:t xml:space="preserve"> </w:t>
      </w:r>
      <w:r w:rsidR="00D06351" w:rsidRPr="00A81228">
        <w:rPr>
          <w:rFonts w:asciiTheme="majorBidi" w:hAnsiTheme="majorBidi" w:cstheme="majorBidi"/>
          <w:b/>
          <w:bCs/>
          <w:color w:val="0D0D0D" w:themeColor="text1" w:themeTint="F2"/>
          <w:spacing w:val="-8"/>
          <w:sz w:val="28"/>
          <w:szCs w:val="28"/>
        </w:rPr>
        <w:t>de la satisfaction client</w:t>
      </w:r>
      <w:r w:rsidR="0026106E" w:rsidRPr="00A81228">
        <w:rPr>
          <w:rFonts w:asciiTheme="majorBidi" w:hAnsiTheme="majorBidi"/>
          <w:b/>
          <w:bCs/>
          <w:color w:val="0D0D0D" w:themeColor="text1" w:themeTint="F2"/>
          <w:spacing w:val="-8"/>
          <w:sz w:val="28"/>
          <w:szCs w:val="28"/>
        </w:rPr>
        <w:t> :</w:t>
      </w:r>
      <w:r w:rsidR="0026106E">
        <w:rPr>
          <w:rFonts w:asciiTheme="majorBidi" w:hAnsiTheme="majorBidi"/>
          <w:b/>
          <w:bCs/>
          <w:color w:val="0D0D0D" w:themeColor="text1" w:themeTint="F2"/>
          <w:spacing w:val="-8"/>
        </w:rPr>
        <w:t xml:space="preserve"> </w:t>
      </w:r>
      <w:r w:rsidR="00A81228" w:rsidRPr="0026106E">
        <w:rPr>
          <w:rFonts w:asciiTheme="majorBidi" w:hAnsiTheme="majorBidi" w:cstheme="majorBidi"/>
          <w:color w:val="0D0D0D" w:themeColor="text1" w:themeTint="F2"/>
        </w:rPr>
        <w:t>Or la satisfaction se manifeste à travers 4 dimensions.</w:t>
      </w:r>
    </w:p>
    <w:p w:rsidR="00ED5203" w:rsidRDefault="00ED5203" w:rsidP="00293AA4">
      <w:pPr>
        <w:pStyle w:val="Titre4"/>
        <w:spacing w:line="360" w:lineRule="auto"/>
        <w:ind w:left="284" w:hanging="284"/>
        <w:jc w:val="both"/>
        <w:rPr>
          <w:rFonts w:asciiTheme="majorBidi" w:eastAsia="Times New Roman" w:hAnsiTheme="majorBidi"/>
          <w:b w:val="0"/>
          <w:bCs w:val="0"/>
          <w:i w:val="0"/>
          <w:iCs w:val="0"/>
          <w:color w:val="0D0D0D" w:themeColor="text1" w:themeTint="F2"/>
          <w:sz w:val="24"/>
          <w:szCs w:val="24"/>
          <w:lang w:eastAsia="fr-FR"/>
        </w:rPr>
      </w:pPr>
      <w:r w:rsidRPr="00ED5203">
        <w:rPr>
          <w:rFonts w:asciiTheme="majorBidi" w:eastAsia="Times New Roman" w:hAnsiTheme="majorBidi"/>
          <w:b w:val="0"/>
          <w:bCs w:val="0"/>
          <w:i w:val="0"/>
          <w:iCs w:val="0"/>
          <w:color w:val="0D0D0D" w:themeColor="text1" w:themeTint="F2"/>
          <w:sz w:val="24"/>
          <w:szCs w:val="24"/>
          <w:lang w:eastAsia="fr-FR"/>
        </w:rPr>
        <w:t>La satisfaction client est un concept complexe car il se manifeste sous de nombreuses formes. Pour bien le mesurer, l'entreprise doit comprendre ses 4 dimensions.</w:t>
      </w:r>
    </w:p>
    <w:p w:rsidR="00D06351" w:rsidRPr="0026106E" w:rsidRDefault="00A81228" w:rsidP="00293AA4">
      <w:pPr>
        <w:pStyle w:val="Titre4"/>
        <w:spacing w:line="360" w:lineRule="auto"/>
        <w:ind w:left="284" w:hanging="284"/>
        <w:jc w:val="both"/>
        <w:rPr>
          <w:rFonts w:asciiTheme="majorBidi" w:hAnsiTheme="majorBidi"/>
          <w:i w:val="0"/>
          <w:iCs w:val="0"/>
          <w:color w:val="0D0D0D" w:themeColor="text1" w:themeTint="F2"/>
          <w:spacing w:val="-7"/>
          <w:sz w:val="24"/>
          <w:szCs w:val="24"/>
        </w:rPr>
      </w:pPr>
      <w:r>
        <w:rPr>
          <w:rFonts w:asciiTheme="majorBidi" w:hAnsiTheme="majorBidi"/>
          <w:i w:val="0"/>
          <w:iCs w:val="0"/>
          <w:color w:val="0D0D0D" w:themeColor="text1" w:themeTint="F2"/>
          <w:spacing w:val="-7"/>
          <w:sz w:val="24"/>
          <w:szCs w:val="24"/>
        </w:rPr>
        <w:t>2-1</w:t>
      </w:r>
      <w:r w:rsidR="000366A1">
        <w:rPr>
          <w:rFonts w:asciiTheme="majorBidi" w:hAnsiTheme="majorBidi"/>
          <w:i w:val="0"/>
          <w:iCs w:val="0"/>
          <w:color w:val="0D0D0D" w:themeColor="text1" w:themeTint="F2"/>
          <w:spacing w:val="-7"/>
          <w:sz w:val="24"/>
          <w:szCs w:val="24"/>
        </w:rPr>
        <w:t xml:space="preserve">-1 </w:t>
      </w:r>
      <w:r w:rsidR="0026106E" w:rsidRPr="0026106E">
        <w:rPr>
          <w:rFonts w:asciiTheme="majorBidi" w:hAnsiTheme="majorBidi"/>
          <w:i w:val="0"/>
          <w:iCs w:val="0"/>
          <w:color w:val="0D0D0D" w:themeColor="text1" w:themeTint="F2"/>
          <w:spacing w:val="-7"/>
          <w:sz w:val="24"/>
          <w:szCs w:val="24"/>
        </w:rPr>
        <w:t xml:space="preserve"> </w:t>
      </w:r>
      <w:r w:rsidR="00D06351" w:rsidRPr="0026106E">
        <w:rPr>
          <w:rFonts w:asciiTheme="majorBidi" w:hAnsiTheme="majorBidi"/>
          <w:i w:val="0"/>
          <w:iCs w:val="0"/>
          <w:color w:val="0D0D0D" w:themeColor="text1" w:themeTint="F2"/>
          <w:spacing w:val="-7"/>
          <w:sz w:val="24"/>
          <w:szCs w:val="24"/>
        </w:rPr>
        <w:t>La dimension cognitive</w:t>
      </w:r>
      <w:r w:rsidR="0026106E">
        <w:rPr>
          <w:rFonts w:asciiTheme="majorBidi" w:hAnsiTheme="majorBidi"/>
          <w:i w:val="0"/>
          <w:iCs w:val="0"/>
          <w:color w:val="0D0D0D" w:themeColor="text1" w:themeTint="F2"/>
          <w:spacing w:val="-7"/>
          <w:sz w:val="24"/>
          <w:szCs w:val="24"/>
        </w:rPr>
        <w:t xml:space="preserve"> : </w:t>
      </w:r>
      <w:r w:rsidR="00D06351" w:rsidRPr="0026106E">
        <w:rPr>
          <w:rFonts w:asciiTheme="majorBidi" w:hAnsiTheme="majorBidi"/>
          <w:color w:val="0D0D0D" w:themeColor="text1" w:themeTint="F2"/>
          <w:sz w:val="24"/>
          <w:szCs w:val="24"/>
        </w:rPr>
        <w:t>La dime</w:t>
      </w:r>
      <w:r w:rsidR="00F255AA">
        <w:rPr>
          <w:rFonts w:asciiTheme="majorBidi" w:hAnsiTheme="majorBidi"/>
          <w:color w:val="0D0D0D" w:themeColor="text1" w:themeTint="F2"/>
          <w:sz w:val="24"/>
          <w:szCs w:val="24"/>
        </w:rPr>
        <w:t xml:space="preserve">nsion cognitive est la dimension, </w:t>
      </w:r>
      <w:r w:rsidR="00D06351" w:rsidRPr="0026106E">
        <w:rPr>
          <w:rFonts w:asciiTheme="majorBidi" w:hAnsiTheme="majorBidi"/>
          <w:color w:val="0D0D0D" w:themeColor="text1" w:themeTint="F2"/>
          <w:sz w:val="24"/>
          <w:szCs w:val="24"/>
        </w:rPr>
        <w:t xml:space="preserve"> la plus intui</w:t>
      </w:r>
      <w:r w:rsidR="00F255AA">
        <w:rPr>
          <w:rFonts w:asciiTheme="majorBidi" w:hAnsiTheme="majorBidi"/>
          <w:color w:val="0D0D0D" w:themeColor="text1" w:themeTint="F2"/>
          <w:sz w:val="24"/>
          <w:szCs w:val="24"/>
        </w:rPr>
        <w:t>tive de la satisfaction client,</w:t>
      </w:r>
      <w:r w:rsidR="00F255AA" w:rsidRPr="0026106E">
        <w:rPr>
          <w:rFonts w:asciiTheme="majorBidi" w:hAnsiTheme="majorBidi"/>
          <w:color w:val="0D0D0D" w:themeColor="text1" w:themeTint="F2"/>
          <w:sz w:val="24"/>
          <w:szCs w:val="24"/>
        </w:rPr>
        <w:t xml:space="preserve"> Les</w:t>
      </w:r>
      <w:r w:rsidR="00D06351" w:rsidRPr="0026106E">
        <w:rPr>
          <w:rFonts w:asciiTheme="majorBidi" w:hAnsiTheme="majorBidi"/>
          <w:color w:val="0D0D0D" w:themeColor="text1" w:themeTint="F2"/>
          <w:sz w:val="24"/>
          <w:szCs w:val="24"/>
        </w:rPr>
        <w:t xml:space="preserve"> entreprises ont longtemps mesuré la satisfaction des clients sur cette seule base</w:t>
      </w:r>
      <w:r w:rsidR="00F255AA">
        <w:rPr>
          <w:rFonts w:asciiTheme="majorBidi" w:hAnsiTheme="majorBidi"/>
          <w:color w:val="0D0D0D" w:themeColor="text1" w:themeTint="F2"/>
          <w:sz w:val="24"/>
          <w:szCs w:val="24"/>
        </w:rPr>
        <w:t>.</w:t>
      </w:r>
    </w:p>
    <w:p w:rsidR="00D06351" w:rsidRPr="00D06351" w:rsidRDefault="00D06351" w:rsidP="00293AA4">
      <w:pPr>
        <w:spacing w:before="100" w:beforeAutospacing="1" w:after="100" w:afterAutospacing="1" w:line="360" w:lineRule="auto"/>
        <w:ind w:left="284"/>
        <w:jc w:val="both"/>
        <w:rPr>
          <w:rFonts w:asciiTheme="majorBidi" w:eastAsia="Times New Roman" w:hAnsiTheme="majorBidi" w:cstheme="majorBidi"/>
          <w:color w:val="0D0D0D" w:themeColor="text1" w:themeTint="F2"/>
          <w:sz w:val="24"/>
          <w:szCs w:val="24"/>
          <w:lang w:eastAsia="fr-FR"/>
        </w:rPr>
      </w:pPr>
      <w:r w:rsidRPr="00D06351">
        <w:rPr>
          <w:rFonts w:asciiTheme="majorBidi" w:eastAsia="Times New Roman" w:hAnsiTheme="majorBidi" w:cstheme="majorBidi"/>
          <w:color w:val="0D0D0D" w:themeColor="text1" w:themeTint="F2"/>
          <w:sz w:val="24"/>
          <w:szCs w:val="24"/>
          <w:lang w:eastAsia="fr-FR"/>
        </w:rPr>
        <w:t>En pratique, cela consiste à </w:t>
      </w:r>
      <w:r w:rsidRPr="0026106E">
        <w:rPr>
          <w:rFonts w:asciiTheme="majorBidi" w:eastAsia="Times New Roman" w:hAnsiTheme="majorBidi" w:cstheme="majorBidi"/>
          <w:b/>
          <w:bCs/>
          <w:color w:val="0D0D0D" w:themeColor="text1" w:themeTint="F2"/>
          <w:sz w:val="24"/>
          <w:szCs w:val="24"/>
          <w:lang w:eastAsia="fr-FR"/>
        </w:rPr>
        <w:t>demander au client de juger la performance d’un produit ou d’un service.</w:t>
      </w:r>
    </w:p>
    <w:p w:rsidR="00D06351" w:rsidRPr="00D06351" w:rsidRDefault="00D06351" w:rsidP="00293AA4">
      <w:pPr>
        <w:spacing w:before="100" w:beforeAutospacing="1" w:after="100" w:afterAutospacing="1" w:line="360" w:lineRule="auto"/>
        <w:ind w:left="284"/>
        <w:jc w:val="both"/>
        <w:rPr>
          <w:rFonts w:asciiTheme="majorBidi" w:eastAsia="Times New Roman" w:hAnsiTheme="majorBidi" w:cstheme="majorBidi"/>
          <w:i/>
          <w:iCs/>
          <w:color w:val="0D0D0D" w:themeColor="text1" w:themeTint="F2"/>
          <w:sz w:val="24"/>
          <w:szCs w:val="24"/>
          <w:lang w:eastAsia="fr-FR"/>
        </w:rPr>
      </w:pPr>
      <w:r w:rsidRPr="00D06351">
        <w:rPr>
          <w:rFonts w:asciiTheme="majorBidi" w:eastAsia="Times New Roman" w:hAnsiTheme="majorBidi" w:cstheme="majorBidi"/>
          <w:i/>
          <w:iCs/>
          <w:color w:val="0D0D0D" w:themeColor="text1" w:themeTint="F2"/>
          <w:sz w:val="24"/>
          <w:szCs w:val="24"/>
          <w:lang w:eastAsia="fr-FR"/>
        </w:rPr>
        <w:t>Pour mesurer la satisfaction, on cherche à savoir :</w:t>
      </w:r>
    </w:p>
    <w:p w:rsidR="00D06351" w:rsidRPr="00D06351" w:rsidRDefault="00D06351" w:rsidP="00F75D59">
      <w:pPr>
        <w:numPr>
          <w:ilvl w:val="0"/>
          <w:numId w:val="3"/>
        </w:numPr>
        <w:spacing w:before="100" w:beforeAutospacing="1" w:after="100" w:afterAutospacing="1" w:line="360" w:lineRule="auto"/>
        <w:rPr>
          <w:rFonts w:asciiTheme="majorBidi" w:eastAsia="Times New Roman" w:hAnsiTheme="majorBidi" w:cstheme="majorBidi"/>
          <w:color w:val="0D0D0D" w:themeColor="text1" w:themeTint="F2"/>
          <w:sz w:val="24"/>
          <w:szCs w:val="24"/>
          <w:lang w:eastAsia="fr-FR"/>
        </w:rPr>
      </w:pPr>
      <w:r w:rsidRPr="0026106E">
        <w:rPr>
          <w:rFonts w:asciiTheme="majorBidi" w:eastAsia="Times New Roman" w:hAnsiTheme="majorBidi" w:cstheme="majorBidi"/>
          <w:i/>
          <w:iCs/>
          <w:color w:val="0D0D0D" w:themeColor="text1" w:themeTint="F2"/>
          <w:sz w:val="24"/>
          <w:szCs w:val="24"/>
          <w:lang w:eastAsia="fr-FR"/>
        </w:rPr>
        <w:t>Si le produit/service a été utile ou non ;</w:t>
      </w:r>
    </w:p>
    <w:p w:rsidR="00D06351" w:rsidRPr="00D06351" w:rsidRDefault="00D06351" w:rsidP="00F75D59">
      <w:pPr>
        <w:numPr>
          <w:ilvl w:val="0"/>
          <w:numId w:val="3"/>
        </w:numPr>
        <w:spacing w:before="100" w:beforeAutospacing="1" w:after="100" w:afterAutospacing="1" w:line="360" w:lineRule="auto"/>
        <w:rPr>
          <w:rFonts w:asciiTheme="majorBidi" w:eastAsia="Times New Roman" w:hAnsiTheme="majorBidi" w:cstheme="majorBidi"/>
          <w:color w:val="0D0D0D" w:themeColor="text1" w:themeTint="F2"/>
          <w:sz w:val="24"/>
          <w:szCs w:val="24"/>
          <w:lang w:eastAsia="fr-FR"/>
        </w:rPr>
      </w:pPr>
      <w:r w:rsidRPr="0026106E">
        <w:rPr>
          <w:rFonts w:asciiTheme="majorBidi" w:eastAsia="Times New Roman" w:hAnsiTheme="majorBidi" w:cstheme="majorBidi"/>
          <w:i/>
          <w:iCs/>
          <w:color w:val="0D0D0D" w:themeColor="text1" w:themeTint="F2"/>
          <w:sz w:val="24"/>
          <w:szCs w:val="24"/>
          <w:lang w:eastAsia="fr-FR"/>
        </w:rPr>
        <w:t>S’il était adapté ou non à la situation ;</w:t>
      </w:r>
    </w:p>
    <w:p w:rsidR="00D06351" w:rsidRPr="00D06351" w:rsidRDefault="00D06351" w:rsidP="00F75D59">
      <w:pPr>
        <w:numPr>
          <w:ilvl w:val="0"/>
          <w:numId w:val="3"/>
        </w:numPr>
        <w:spacing w:before="100" w:beforeAutospacing="1" w:after="100" w:afterAutospacing="1" w:line="360" w:lineRule="auto"/>
        <w:rPr>
          <w:rFonts w:asciiTheme="majorBidi" w:eastAsia="Times New Roman" w:hAnsiTheme="majorBidi" w:cstheme="majorBidi"/>
          <w:color w:val="0D0D0D" w:themeColor="text1" w:themeTint="F2"/>
          <w:sz w:val="24"/>
          <w:szCs w:val="24"/>
          <w:lang w:eastAsia="fr-FR"/>
        </w:rPr>
      </w:pPr>
      <w:r w:rsidRPr="0026106E">
        <w:rPr>
          <w:rFonts w:asciiTheme="majorBidi" w:eastAsia="Times New Roman" w:hAnsiTheme="majorBidi" w:cstheme="majorBidi"/>
          <w:i/>
          <w:iCs/>
          <w:color w:val="0D0D0D" w:themeColor="text1" w:themeTint="F2"/>
          <w:sz w:val="24"/>
          <w:szCs w:val="24"/>
          <w:lang w:eastAsia="fr-FR"/>
        </w:rPr>
        <w:t>S’il a dépassé ou non les attentes du client.</w:t>
      </w:r>
    </w:p>
    <w:p w:rsidR="00D06351" w:rsidRPr="00D06351" w:rsidRDefault="00D06351" w:rsidP="00293AA4">
      <w:pPr>
        <w:spacing w:before="100" w:beforeAutospacing="1" w:after="100" w:afterAutospacing="1" w:line="360" w:lineRule="auto"/>
        <w:ind w:left="426" w:hanging="143"/>
        <w:rPr>
          <w:rFonts w:asciiTheme="majorBidi" w:eastAsia="Times New Roman" w:hAnsiTheme="majorBidi" w:cstheme="majorBidi"/>
          <w:i/>
          <w:iCs/>
          <w:color w:val="0D0D0D" w:themeColor="text1" w:themeTint="F2"/>
          <w:sz w:val="24"/>
          <w:szCs w:val="24"/>
          <w:lang w:eastAsia="fr-FR"/>
        </w:rPr>
      </w:pPr>
      <w:r w:rsidRPr="00D06351">
        <w:rPr>
          <w:rFonts w:asciiTheme="majorBidi" w:eastAsia="Times New Roman" w:hAnsiTheme="majorBidi" w:cstheme="majorBidi"/>
          <w:i/>
          <w:iCs/>
          <w:color w:val="0D0D0D" w:themeColor="text1" w:themeTint="F2"/>
          <w:sz w:val="24"/>
          <w:szCs w:val="24"/>
          <w:lang w:eastAsia="fr-FR"/>
        </w:rPr>
        <w:t>Par exemple, si on interroge un client au sortir du restaurant, on va évaluer à la fois :</w:t>
      </w:r>
    </w:p>
    <w:p w:rsidR="00D06351" w:rsidRPr="00D06351" w:rsidRDefault="00D06351" w:rsidP="00F75D59">
      <w:pPr>
        <w:numPr>
          <w:ilvl w:val="0"/>
          <w:numId w:val="4"/>
        </w:numPr>
        <w:spacing w:before="100" w:beforeAutospacing="1" w:after="100" w:afterAutospacing="1" w:line="360" w:lineRule="auto"/>
        <w:jc w:val="both"/>
        <w:rPr>
          <w:rFonts w:asciiTheme="majorBidi" w:eastAsia="Times New Roman" w:hAnsiTheme="majorBidi" w:cstheme="majorBidi"/>
          <w:color w:val="0D0D0D" w:themeColor="text1" w:themeTint="F2"/>
          <w:sz w:val="24"/>
          <w:szCs w:val="24"/>
          <w:lang w:eastAsia="fr-FR"/>
        </w:rPr>
      </w:pPr>
      <w:r w:rsidRPr="00A81228">
        <w:rPr>
          <w:rFonts w:asciiTheme="majorBidi" w:eastAsia="Times New Roman" w:hAnsiTheme="majorBidi" w:cstheme="majorBidi"/>
          <w:i/>
          <w:iCs/>
          <w:color w:val="0D0D0D" w:themeColor="text1" w:themeTint="F2"/>
          <w:sz w:val="24"/>
          <w:szCs w:val="24"/>
          <w:lang w:eastAsia="fr-FR"/>
        </w:rPr>
        <w:t>Son niveau de satisfaction sur différents attributs </w:t>
      </w:r>
      <w:r w:rsidRPr="00D06351">
        <w:rPr>
          <w:rFonts w:asciiTheme="majorBidi" w:eastAsia="Times New Roman" w:hAnsiTheme="majorBidi" w:cstheme="majorBidi"/>
          <w:color w:val="0D0D0D" w:themeColor="text1" w:themeTint="F2"/>
          <w:sz w:val="24"/>
          <w:szCs w:val="24"/>
          <w:lang w:eastAsia="fr-FR"/>
        </w:rPr>
        <w:t>: la qualité de la nourriture, la rapidité du service, la propreté du lieu, l’amabilité du service, le prix</w:t>
      </w:r>
    </w:p>
    <w:p w:rsidR="00D06351" w:rsidRPr="00D06351" w:rsidRDefault="00D06351" w:rsidP="00F75D59">
      <w:pPr>
        <w:numPr>
          <w:ilvl w:val="0"/>
          <w:numId w:val="4"/>
        </w:numPr>
        <w:spacing w:before="100" w:beforeAutospacing="1" w:after="100" w:afterAutospacing="1" w:line="360" w:lineRule="auto"/>
        <w:jc w:val="both"/>
        <w:rPr>
          <w:rFonts w:asciiTheme="majorBidi" w:eastAsia="Times New Roman" w:hAnsiTheme="majorBidi" w:cstheme="majorBidi"/>
          <w:color w:val="0D0D0D" w:themeColor="text1" w:themeTint="F2"/>
          <w:sz w:val="24"/>
          <w:szCs w:val="24"/>
          <w:lang w:eastAsia="fr-FR"/>
        </w:rPr>
      </w:pPr>
      <w:r w:rsidRPr="00A81228">
        <w:rPr>
          <w:rFonts w:asciiTheme="majorBidi" w:eastAsia="Times New Roman" w:hAnsiTheme="majorBidi" w:cstheme="majorBidi"/>
          <w:i/>
          <w:iCs/>
          <w:color w:val="0D0D0D" w:themeColor="text1" w:themeTint="F2"/>
          <w:sz w:val="24"/>
          <w:szCs w:val="24"/>
          <w:lang w:eastAsia="fr-FR"/>
        </w:rPr>
        <w:t>L’importance qu’il accorde à ces attributs.</w:t>
      </w:r>
    </w:p>
    <w:p w:rsidR="00D06351" w:rsidRPr="00A81228" w:rsidRDefault="00D06351" w:rsidP="00293AA4">
      <w:pPr>
        <w:spacing w:before="100" w:beforeAutospacing="1" w:after="100" w:afterAutospacing="1" w:line="360" w:lineRule="auto"/>
        <w:ind w:left="284"/>
        <w:jc w:val="both"/>
        <w:rPr>
          <w:rFonts w:asciiTheme="majorBidi" w:eastAsia="Times New Roman" w:hAnsiTheme="majorBidi" w:cstheme="majorBidi"/>
          <w:b/>
          <w:bCs/>
          <w:color w:val="0D0D0D" w:themeColor="text1" w:themeTint="F2"/>
          <w:sz w:val="24"/>
          <w:szCs w:val="24"/>
          <w:lang w:eastAsia="fr-FR"/>
        </w:rPr>
      </w:pPr>
      <w:r w:rsidRPr="00D06351">
        <w:rPr>
          <w:rFonts w:asciiTheme="majorBidi" w:eastAsia="Times New Roman" w:hAnsiTheme="majorBidi" w:cstheme="majorBidi"/>
          <w:color w:val="0D0D0D" w:themeColor="text1" w:themeTint="F2"/>
          <w:sz w:val="24"/>
          <w:szCs w:val="24"/>
          <w:lang w:eastAsia="fr-FR"/>
        </w:rPr>
        <w:t>L’intérêt, </w:t>
      </w:r>
      <w:r w:rsidRPr="00A81228">
        <w:rPr>
          <w:rFonts w:asciiTheme="majorBidi" w:eastAsia="Times New Roman" w:hAnsiTheme="majorBidi" w:cstheme="majorBidi"/>
          <w:b/>
          <w:bCs/>
          <w:color w:val="0D0D0D" w:themeColor="text1" w:themeTint="F2"/>
          <w:sz w:val="24"/>
          <w:szCs w:val="24"/>
          <w:lang w:eastAsia="fr-FR"/>
        </w:rPr>
        <w:t>c’est</w:t>
      </w:r>
      <w:r w:rsidR="00A81228">
        <w:rPr>
          <w:rFonts w:asciiTheme="majorBidi" w:eastAsia="Times New Roman" w:hAnsiTheme="majorBidi" w:cstheme="majorBidi"/>
          <w:b/>
          <w:bCs/>
          <w:color w:val="0D0D0D" w:themeColor="text1" w:themeTint="F2"/>
          <w:sz w:val="24"/>
          <w:szCs w:val="24"/>
          <w:lang w:eastAsia="fr-FR"/>
        </w:rPr>
        <w:t xml:space="preserve"> </w:t>
      </w:r>
      <w:r w:rsidRPr="00A81228">
        <w:rPr>
          <w:rFonts w:asciiTheme="majorBidi" w:eastAsia="Times New Roman" w:hAnsiTheme="majorBidi" w:cstheme="majorBidi"/>
          <w:b/>
          <w:bCs/>
          <w:color w:val="0D0D0D" w:themeColor="text1" w:themeTint="F2"/>
          <w:sz w:val="24"/>
          <w:szCs w:val="24"/>
          <w:lang w:eastAsia="fr-FR"/>
        </w:rPr>
        <w:t xml:space="preserve"> de</w:t>
      </w:r>
      <w:r w:rsidR="00A81228">
        <w:rPr>
          <w:rFonts w:asciiTheme="majorBidi" w:eastAsia="Times New Roman" w:hAnsiTheme="majorBidi" w:cstheme="majorBidi"/>
          <w:b/>
          <w:bCs/>
          <w:color w:val="0D0D0D" w:themeColor="text1" w:themeTint="F2"/>
          <w:sz w:val="24"/>
          <w:szCs w:val="24"/>
          <w:lang w:eastAsia="fr-FR"/>
        </w:rPr>
        <w:t xml:space="preserve"> </w:t>
      </w:r>
      <w:r w:rsidRPr="00A81228">
        <w:rPr>
          <w:rFonts w:asciiTheme="majorBidi" w:eastAsia="Times New Roman" w:hAnsiTheme="majorBidi" w:cstheme="majorBidi"/>
          <w:b/>
          <w:bCs/>
          <w:color w:val="0D0D0D" w:themeColor="text1" w:themeTint="F2"/>
          <w:sz w:val="24"/>
          <w:szCs w:val="24"/>
          <w:lang w:eastAsia="fr-FR"/>
        </w:rPr>
        <w:t xml:space="preserve"> pondérer les scores </w:t>
      </w:r>
      <w:r w:rsidR="00A81228">
        <w:rPr>
          <w:rFonts w:asciiTheme="majorBidi" w:eastAsia="Times New Roman" w:hAnsiTheme="majorBidi" w:cstheme="majorBidi"/>
          <w:b/>
          <w:bCs/>
          <w:color w:val="0D0D0D" w:themeColor="text1" w:themeTint="F2"/>
          <w:sz w:val="24"/>
          <w:szCs w:val="24"/>
          <w:lang w:eastAsia="fr-FR"/>
        </w:rPr>
        <w:t xml:space="preserve"> </w:t>
      </w:r>
      <w:r w:rsidRPr="00A81228">
        <w:rPr>
          <w:rFonts w:asciiTheme="majorBidi" w:eastAsia="Times New Roman" w:hAnsiTheme="majorBidi" w:cstheme="majorBidi"/>
          <w:b/>
          <w:bCs/>
          <w:color w:val="0D0D0D" w:themeColor="text1" w:themeTint="F2"/>
          <w:sz w:val="24"/>
          <w:szCs w:val="24"/>
          <w:lang w:eastAsia="fr-FR"/>
        </w:rPr>
        <w:t xml:space="preserve">de </w:t>
      </w:r>
      <w:r w:rsidR="00A81228">
        <w:rPr>
          <w:rFonts w:asciiTheme="majorBidi" w:eastAsia="Times New Roman" w:hAnsiTheme="majorBidi" w:cstheme="majorBidi"/>
          <w:b/>
          <w:bCs/>
          <w:color w:val="0D0D0D" w:themeColor="text1" w:themeTint="F2"/>
          <w:sz w:val="24"/>
          <w:szCs w:val="24"/>
          <w:lang w:eastAsia="fr-FR"/>
        </w:rPr>
        <w:t xml:space="preserve"> </w:t>
      </w:r>
      <w:r w:rsidRPr="00A81228">
        <w:rPr>
          <w:rFonts w:asciiTheme="majorBidi" w:eastAsia="Times New Roman" w:hAnsiTheme="majorBidi" w:cstheme="majorBidi"/>
          <w:b/>
          <w:bCs/>
          <w:color w:val="0D0D0D" w:themeColor="text1" w:themeTint="F2"/>
          <w:sz w:val="24"/>
          <w:szCs w:val="24"/>
          <w:lang w:eastAsia="fr-FR"/>
        </w:rPr>
        <w:t>satisfaction en fonction de l’importance perçue des attributs</w:t>
      </w:r>
    </w:p>
    <w:p w:rsidR="00D06351" w:rsidRPr="00D06351" w:rsidRDefault="00D06351" w:rsidP="00293AA4">
      <w:pPr>
        <w:spacing w:before="100" w:beforeAutospacing="1" w:after="100" w:afterAutospacing="1" w:line="360" w:lineRule="auto"/>
        <w:ind w:left="284"/>
        <w:jc w:val="both"/>
        <w:rPr>
          <w:rFonts w:asciiTheme="majorBidi" w:eastAsia="Times New Roman" w:hAnsiTheme="majorBidi" w:cstheme="majorBidi"/>
          <w:color w:val="0D0D0D" w:themeColor="text1" w:themeTint="F2"/>
          <w:sz w:val="24"/>
          <w:szCs w:val="24"/>
          <w:lang w:eastAsia="fr-FR"/>
        </w:rPr>
      </w:pPr>
      <w:r w:rsidRPr="00D06351">
        <w:rPr>
          <w:rFonts w:asciiTheme="majorBidi" w:eastAsia="Times New Roman" w:hAnsiTheme="majorBidi" w:cstheme="majorBidi"/>
          <w:color w:val="0D0D0D" w:themeColor="text1" w:themeTint="F2"/>
          <w:sz w:val="24"/>
          <w:szCs w:val="24"/>
          <w:lang w:eastAsia="fr-FR"/>
        </w:rPr>
        <w:t xml:space="preserve">Ainsi, si le client se déclare peu satisfait quant à la rapidité du service, on fera une </w:t>
      </w:r>
      <w:r w:rsidR="00BD782E">
        <w:rPr>
          <w:rFonts w:asciiTheme="majorBidi" w:eastAsia="Times New Roman" w:hAnsiTheme="majorBidi" w:cstheme="majorBidi"/>
          <w:color w:val="0D0D0D" w:themeColor="text1" w:themeTint="F2"/>
          <w:sz w:val="24"/>
          <w:szCs w:val="24"/>
          <w:lang w:eastAsia="fr-FR"/>
        </w:rPr>
        <w:t>d</w:t>
      </w:r>
      <w:r w:rsidRPr="00D06351">
        <w:rPr>
          <w:rFonts w:asciiTheme="majorBidi" w:eastAsia="Times New Roman" w:hAnsiTheme="majorBidi" w:cstheme="majorBidi"/>
          <w:color w:val="0D0D0D" w:themeColor="text1" w:themeTint="F2"/>
          <w:sz w:val="24"/>
          <w:szCs w:val="24"/>
          <w:lang w:eastAsia="fr-FR"/>
        </w:rPr>
        <w:t>ifférence selon que c’est un critère important pour lui ou non.</w:t>
      </w:r>
    </w:p>
    <w:p w:rsidR="00D06351" w:rsidRPr="00A81228" w:rsidRDefault="00D06351" w:rsidP="00293AA4">
      <w:pPr>
        <w:spacing w:before="100" w:beforeAutospacing="1" w:after="100" w:afterAutospacing="1" w:line="360" w:lineRule="auto"/>
        <w:ind w:left="284"/>
        <w:rPr>
          <w:rFonts w:asciiTheme="majorBidi" w:eastAsia="Times New Roman" w:hAnsiTheme="majorBidi" w:cstheme="majorBidi"/>
          <w:color w:val="0D0D0D" w:themeColor="text1" w:themeTint="F2"/>
          <w:sz w:val="24"/>
          <w:szCs w:val="24"/>
          <w:lang w:eastAsia="fr-FR"/>
        </w:rPr>
      </w:pPr>
      <w:r w:rsidRPr="00D06351">
        <w:rPr>
          <w:rFonts w:asciiTheme="majorBidi" w:eastAsia="Times New Roman" w:hAnsiTheme="majorBidi" w:cstheme="majorBidi"/>
          <w:color w:val="0D0D0D" w:themeColor="text1" w:themeTint="F2"/>
          <w:sz w:val="24"/>
          <w:szCs w:val="24"/>
          <w:lang w:eastAsia="fr-FR"/>
        </w:rPr>
        <w:lastRenderedPageBreak/>
        <w:t>La limite de cette dimension cognitive, </w:t>
      </w:r>
      <w:r w:rsidRPr="00A81228">
        <w:rPr>
          <w:rFonts w:asciiTheme="majorBidi" w:eastAsia="Times New Roman" w:hAnsiTheme="majorBidi" w:cstheme="majorBidi"/>
          <w:b/>
          <w:bCs/>
          <w:color w:val="0D0D0D" w:themeColor="text1" w:themeTint="F2"/>
          <w:sz w:val="24"/>
          <w:szCs w:val="24"/>
          <w:lang w:eastAsia="fr-FR"/>
        </w:rPr>
        <w:t>c’est qu’elle correspond à une vision rationnelle de la satisfaction client.</w:t>
      </w:r>
      <w:r w:rsidRPr="00D06351">
        <w:rPr>
          <w:rFonts w:asciiTheme="majorBidi" w:eastAsia="Times New Roman" w:hAnsiTheme="majorBidi" w:cstheme="majorBidi"/>
          <w:color w:val="0D0D0D" w:themeColor="text1" w:themeTint="F2"/>
          <w:sz w:val="24"/>
          <w:szCs w:val="24"/>
          <w:lang w:eastAsia="fr-FR"/>
        </w:rPr>
        <w:t> Mais elle ne prend pas vraiment en compte les critères émotionnels.</w:t>
      </w:r>
    </w:p>
    <w:p w:rsidR="00D06351" w:rsidRPr="00A81228" w:rsidRDefault="000366A1" w:rsidP="00293AA4">
      <w:pPr>
        <w:pStyle w:val="Titre4"/>
        <w:spacing w:line="360" w:lineRule="auto"/>
        <w:rPr>
          <w:rFonts w:asciiTheme="majorBidi" w:hAnsiTheme="majorBidi"/>
          <w:i w:val="0"/>
          <w:iCs w:val="0"/>
          <w:color w:val="0D0D0D" w:themeColor="text1" w:themeTint="F2"/>
          <w:spacing w:val="-7"/>
          <w:sz w:val="24"/>
          <w:szCs w:val="24"/>
        </w:rPr>
      </w:pPr>
      <w:r>
        <w:rPr>
          <w:rFonts w:asciiTheme="majorBidi" w:hAnsiTheme="majorBidi"/>
          <w:i w:val="0"/>
          <w:iCs w:val="0"/>
          <w:color w:val="0D0D0D" w:themeColor="text1" w:themeTint="F2"/>
          <w:spacing w:val="-7"/>
          <w:sz w:val="24"/>
          <w:szCs w:val="24"/>
        </w:rPr>
        <w:t xml:space="preserve">2-1-2  </w:t>
      </w:r>
      <w:r w:rsidR="00D06351" w:rsidRPr="00A81228">
        <w:rPr>
          <w:rFonts w:asciiTheme="majorBidi" w:hAnsiTheme="majorBidi"/>
          <w:i w:val="0"/>
          <w:iCs w:val="0"/>
          <w:color w:val="0D0D0D" w:themeColor="text1" w:themeTint="F2"/>
          <w:spacing w:val="-7"/>
          <w:sz w:val="24"/>
          <w:szCs w:val="24"/>
        </w:rPr>
        <w:t>La dimension émotionnelle</w:t>
      </w:r>
      <w:r>
        <w:rPr>
          <w:rFonts w:asciiTheme="majorBidi" w:hAnsiTheme="majorBidi"/>
          <w:i w:val="0"/>
          <w:iCs w:val="0"/>
          <w:color w:val="0D0D0D" w:themeColor="text1" w:themeTint="F2"/>
          <w:spacing w:val="-7"/>
          <w:sz w:val="24"/>
          <w:szCs w:val="24"/>
        </w:rPr>
        <w:t xml:space="preserve"> : </w:t>
      </w:r>
    </w:p>
    <w:p w:rsidR="00ED5203" w:rsidRPr="00ED5203" w:rsidRDefault="00ED5203" w:rsidP="001B4A8C">
      <w:pPr>
        <w:spacing w:before="100" w:beforeAutospacing="1" w:after="100" w:afterAutospacing="1" w:line="360" w:lineRule="auto"/>
        <w:ind w:left="142"/>
        <w:jc w:val="both"/>
        <w:rPr>
          <w:rFonts w:asciiTheme="majorBidi" w:eastAsia="Times New Roman" w:hAnsiTheme="majorBidi" w:cstheme="majorBidi"/>
          <w:color w:val="0D0D0D" w:themeColor="text1" w:themeTint="F2"/>
          <w:sz w:val="24"/>
          <w:szCs w:val="24"/>
          <w:lang w:eastAsia="fr-FR"/>
        </w:rPr>
      </w:pPr>
      <w:r w:rsidRPr="00ED5203">
        <w:rPr>
          <w:rFonts w:asciiTheme="majorBidi" w:eastAsia="Times New Roman" w:hAnsiTheme="majorBidi" w:cstheme="majorBidi"/>
          <w:color w:val="0D0D0D" w:themeColor="text1" w:themeTint="F2"/>
          <w:sz w:val="24"/>
          <w:szCs w:val="24"/>
          <w:lang w:eastAsia="fr-FR"/>
        </w:rPr>
        <w:t>Cependant, comme nous l'avons évoqué plus haut, la satisfaction client est avant tout un ressenti. C'est le résultat d'une série d'émotions liées à l'expérience.</w:t>
      </w:r>
    </w:p>
    <w:p w:rsidR="00ED5203" w:rsidRPr="00ED5203" w:rsidRDefault="00ED5203" w:rsidP="001B4A8C">
      <w:pPr>
        <w:spacing w:before="100" w:beforeAutospacing="1" w:after="100" w:afterAutospacing="1" w:line="360" w:lineRule="auto"/>
        <w:ind w:left="142"/>
        <w:jc w:val="both"/>
        <w:rPr>
          <w:rFonts w:asciiTheme="majorBidi" w:eastAsia="Times New Roman" w:hAnsiTheme="majorBidi" w:cstheme="majorBidi"/>
          <w:color w:val="0D0D0D" w:themeColor="text1" w:themeTint="F2"/>
          <w:sz w:val="24"/>
          <w:szCs w:val="24"/>
          <w:lang w:eastAsia="fr-FR"/>
        </w:rPr>
      </w:pPr>
      <w:r w:rsidRPr="00ED5203">
        <w:rPr>
          <w:rFonts w:asciiTheme="majorBidi" w:eastAsia="Times New Roman" w:hAnsiTheme="majorBidi" w:cstheme="majorBidi"/>
          <w:color w:val="0D0D0D" w:themeColor="text1" w:themeTint="F2"/>
          <w:sz w:val="24"/>
          <w:szCs w:val="24"/>
          <w:lang w:eastAsia="fr-FR"/>
        </w:rPr>
        <w:t>La satisfaction du client est intrinsèquement subjective. Tout est question d'émotions. Par conséquent, nous ne pouvons pas le mesurer simplement en cherchant la rationalisation.</w:t>
      </w:r>
    </w:p>
    <w:p w:rsidR="00ED5203" w:rsidRPr="00ED5203" w:rsidRDefault="00ED5203" w:rsidP="001B4A8C">
      <w:pPr>
        <w:spacing w:before="100" w:beforeAutospacing="1" w:after="100" w:afterAutospacing="1" w:line="360" w:lineRule="auto"/>
        <w:ind w:left="142"/>
        <w:jc w:val="both"/>
        <w:rPr>
          <w:rFonts w:asciiTheme="majorBidi" w:eastAsia="Times New Roman" w:hAnsiTheme="majorBidi" w:cstheme="majorBidi"/>
          <w:color w:val="0D0D0D" w:themeColor="text1" w:themeTint="F2"/>
          <w:sz w:val="24"/>
          <w:szCs w:val="24"/>
          <w:lang w:eastAsia="fr-FR"/>
        </w:rPr>
      </w:pPr>
      <w:r w:rsidRPr="00ED5203">
        <w:rPr>
          <w:rFonts w:asciiTheme="majorBidi" w:eastAsia="Times New Roman" w:hAnsiTheme="majorBidi" w:cstheme="majorBidi"/>
          <w:color w:val="0D0D0D" w:themeColor="text1" w:themeTint="F2"/>
          <w:sz w:val="24"/>
          <w:szCs w:val="24"/>
          <w:lang w:eastAsia="fr-FR"/>
        </w:rPr>
        <w:t>Prenons l'exemple d'un client qui a quitté un restaurant après avoir vécu une expérience négative. Comment se sent-il?</w:t>
      </w:r>
    </w:p>
    <w:p w:rsidR="00ED5203" w:rsidRPr="00ED5203" w:rsidRDefault="00ED5203" w:rsidP="001B4A8C">
      <w:pPr>
        <w:spacing w:before="100" w:beforeAutospacing="1" w:after="100" w:afterAutospacing="1" w:line="360" w:lineRule="auto"/>
        <w:ind w:left="142"/>
        <w:jc w:val="both"/>
        <w:rPr>
          <w:rFonts w:asciiTheme="majorBidi" w:eastAsia="Times New Roman" w:hAnsiTheme="majorBidi" w:cstheme="majorBidi"/>
          <w:color w:val="0D0D0D" w:themeColor="text1" w:themeTint="F2"/>
          <w:sz w:val="24"/>
          <w:szCs w:val="24"/>
          <w:lang w:eastAsia="fr-FR"/>
        </w:rPr>
      </w:pPr>
      <w:r w:rsidRPr="00ED5203">
        <w:rPr>
          <w:rFonts w:asciiTheme="majorBidi" w:eastAsia="Times New Roman" w:hAnsiTheme="majorBidi" w:cstheme="majorBidi"/>
          <w:color w:val="0D0D0D" w:themeColor="text1" w:themeTint="F2"/>
          <w:sz w:val="24"/>
          <w:szCs w:val="24"/>
          <w:lang w:eastAsia="fr-FR"/>
        </w:rPr>
        <w:t>Il a tendance à se sentir déçu et amer. Il regrettera l'achat.</w:t>
      </w:r>
    </w:p>
    <w:p w:rsidR="00ED5203" w:rsidRPr="00ED5203" w:rsidRDefault="00ED5203" w:rsidP="001B4A8C">
      <w:pPr>
        <w:spacing w:before="100" w:beforeAutospacing="1" w:after="100" w:afterAutospacing="1" w:line="360" w:lineRule="auto"/>
        <w:ind w:left="142"/>
        <w:jc w:val="both"/>
        <w:rPr>
          <w:rFonts w:asciiTheme="majorBidi" w:eastAsia="Times New Roman" w:hAnsiTheme="majorBidi" w:cstheme="majorBidi"/>
          <w:color w:val="0D0D0D" w:themeColor="text1" w:themeTint="F2"/>
          <w:sz w:val="24"/>
          <w:szCs w:val="24"/>
          <w:lang w:eastAsia="fr-FR"/>
        </w:rPr>
      </w:pPr>
      <w:r w:rsidRPr="00ED5203">
        <w:rPr>
          <w:rFonts w:asciiTheme="majorBidi" w:eastAsia="Times New Roman" w:hAnsiTheme="majorBidi" w:cstheme="majorBidi"/>
          <w:color w:val="0D0D0D" w:themeColor="text1" w:themeTint="F2"/>
          <w:sz w:val="24"/>
          <w:szCs w:val="24"/>
          <w:lang w:eastAsia="fr-FR"/>
        </w:rPr>
        <w:t>Au contraire, les clients satisfaits ressentiront une sorte de fierté. L'expérience personnelle confirmera son choix. Il sera reconnaissant de son goût et appréciera le plaisir du produit ou du service.</w:t>
      </w:r>
    </w:p>
    <w:p w:rsidR="00D06351" w:rsidRPr="00D06351" w:rsidRDefault="00ED5203" w:rsidP="001B4A8C">
      <w:pPr>
        <w:spacing w:before="100" w:beforeAutospacing="1" w:after="100" w:afterAutospacing="1" w:line="360" w:lineRule="auto"/>
        <w:ind w:left="142"/>
        <w:jc w:val="both"/>
        <w:rPr>
          <w:rFonts w:asciiTheme="majorBidi" w:eastAsia="Times New Roman" w:hAnsiTheme="majorBidi" w:cstheme="majorBidi"/>
          <w:color w:val="0D0D0D" w:themeColor="text1" w:themeTint="F2"/>
          <w:sz w:val="24"/>
          <w:szCs w:val="24"/>
          <w:lang w:eastAsia="fr-FR"/>
        </w:rPr>
      </w:pPr>
      <w:r w:rsidRPr="00ED5203">
        <w:rPr>
          <w:rFonts w:asciiTheme="majorBidi" w:eastAsia="Times New Roman" w:hAnsiTheme="majorBidi" w:cstheme="majorBidi"/>
          <w:color w:val="0D0D0D" w:themeColor="text1" w:themeTint="F2"/>
          <w:sz w:val="24"/>
          <w:szCs w:val="24"/>
          <w:lang w:eastAsia="fr-FR"/>
        </w:rPr>
        <w:t>Cependant, cette dimension de satisfaction n'a aucune raison d'être. Il peut être complètement déconnecté de la qualité intrinsèque du produit ou du service. En fait, il est plus lié à l'expérience globale de la marque.</w:t>
      </w:r>
      <w:r w:rsidRPr="00D06351">
        <w:rPr>
          <w:rFonts w:asciiTheme="majorBidi" w:eastAsia="Times New Roman" w:hAnsiTheme="majorBidi" w:cstheme="majorBidi"/>
          <w:color w:val="0D0D0D" w:themeColor="text1" w:themeTint="F2"/>
          <w:sz w:val="24"/>
          <w:szCs w:val="24"/>
          <w:lang w:eastAsia="fr-FR"/>
        </w:rPr>
        <w:t xml:space="preserve"> Ce</w:t>
      </w:r>
      <w:r w:rsidR="00D06351" w:rsidRPr="00D06351">
        <w:rPr>
          <w:rFonts w:asciiTheme="majorBidi" w:eastAsia="Times New Roman" w:hAnsiTheme="majorBidi" w:cstheme="majorBidi"/>
          <w:color w:val="0D0D0D" w:themeColor="text1" w:themeTint="F2"/>
          <w:sz w:val="24"/>
          <w:szCs w:val="24"/>
          <w:lang w:eastAsia="fr-FR"/>
        </w:rPr>
        <w:t xml:space="preserve"> qu’on cherchera à savoir ici, c’est :</w:t>
      </w:r>
    </w:p>
    <w:p w:rsidR="00D06351" w:rsidRPr="00D06351" w:rsidRDefault="00D06351" w:rsidP="001B4A8C">
      <w:pPr>
        <w:numPr>
          <w:ilvl w:val="0"/>
          <w:numId w:val="5"/>
        </w:numPr>
        <w:spacing w:before="100" w:beforeAutospacing="1" w:after="100" w:afterAutospacing="1" w:line="360" w:lineRule="auto"/>
        <w:ind w:left="142" w:firstLine="425"/>
        <w:jc w:val="both"/>
        <w:rPr>
          <w:rFonts w:asciiTheme="majorBidi" w:eastAsia="Times New Roman" w:hAnsiTheme="majorBidi" w:cstheme="majorBidi"/>
          <w:color w:val="0D0D0D" w:themeColor="text1" w:themeTint="F2"/>
          <w:sz w:val="24"/>
          <w:szCs w:val="24"/>
          <w:lang w:eastAsia="fr-FR"/>
        </w:rPr>
      </w:pPr>
      <w:r w:rsidRPr="00A81228">
        <w:rPr>
          <w:rFonts w:asciiTheme="majorBidi" w:eastAsia="Times New Roman" w:hAnsiTheme="majorBidi" w:cstheme="majorBidi"/>
          <w:i/>
          <w:iCs/>
          <w:color w:val="0D0D0D" w:themeColor="text1" w:themeTint="F2"/>
          <w:sz w:val="24"/>
          <w:szCs w:val="24"/>
          <w:lang w:eastAsia="fr-FR"/>
        </w:rPr>
        <w:t>Les produits/services répondent-ils aux désirs des utilisateurs ?</w:t>
      </w:r>
    </w:p>
    <w:p w:rsidR="00D06351" w:rsidRPr="00D06351" w:rsidRDefault="00D06351" w:rsidP="001B4A8C">
      <w:pPr>
        <w:numPr>
          <w:ilvl w:val="0"/>
          <w:numId w:val="5"/>
        </w:numPr>
        <w:spacing w:before="100" w:beforeAutospacing="1" w:after="100" w:afterAutospacing="1" w:line="360" w:lineRule="auto"/>
        <w:ind w:left="142" w:firstLine="425"/>
        <w:jc w:val="both"/>
        <w:rPr>
          <w:rFonts w:asciiTheme="majorBidi" w:eastAsia="Times New Roman" w:hAnsiTheme="majorBidi" w:cstheme="majorBidi"/>
          <w:color w:val="0D0D0D" w:themeColor="text1" w:themeTint="F2"/>
          <w:sz w:val="24"/>
          <w:szCs w:val="24"/>
          <w:lang w:eastAsia="fr-FR"/>
        </w:rPr>
      </w:pPr>
      <w:r w:rsidRPr="00A81228">
        <w:rPr>
          <w:rFonts w:asciiTheme="majorBidi" w:eastAsia="Times New Roman" w:hAnsiTheme="majorBidi" w:cstheme="majorBidi"/>
          <w:i/>
          <w:iCs/>
          <w:color w:val="0D0D0D" w:themeColor="text1" w:themeTint="F2"/>
          <w:sz w:val="24"/>
          <w:szCs w:val="24"/>
          <w:lang w:eastAsia="fr-FR"/>
        </w:rPr>
        <w:t>La relation entre le client et la marque est-elle optimale ?</w:t>
      </w:r>
    </w:p>
    <w:p w:rsidR="00D06351" w:rsidRPr="000366A1" w:rsidRDefault="000366A1" w:rsidP="001B4A8C">
      <w:pPr>
        <w:pStyle w:val="Titre4"/>
        <w:spacing w:line="360" w:lineRule="auto"/>
        <w:jc w:val="both"/>
        <w:rPr>
          <w:rFonts w:asciiTheme="majorBidi" w:hAnsiTheme="majorBidi"/>
          <w:i w:val="0"/>
          <w:iCs w:val="0"/>
          <w:color w:val="0D0D0D" w:themeColor="text1" w:themeTint="F2"/>
          <w:spacing w:val="-7"/>
          <w:sz w:val="24"/>
          <w:szCs w:val="24"/>
        </w:rPr>
      </w:pPr>
      <w:r w:rsidRPr="000366A1">
        <w:rPr>
          <w:rFonts w:asciiTheme="majorBidi" w:hAnsiTheme="majorBidi"/>
          <w:i w:val="0"/>
          <w:iCs w:val="0"/>
          <w:color w:val="0D0D0D" w:themeColor="text1" w:themeTint="F2"/>
          <w:spacing w:val="-7"/>
          <w:sz w:val="24"/>
          <w:szCs w:val="24"/>
        </w:rPr>
        <w:t xml:space="preserve">2-1-3 </w:t>
      </w:r>
      <w:r w:rsidR="00D06351" w:rsidRPr="000366A1">
        <w:rPr>
          <w:rFonts w:asciiTheme="majorBidi" w:hAnsiTheme="majorBidi"/>
          <w:i w:val="0"/>
          <w:iCs w:val="0"/>
          <w:color w:val="0D0D0D" w:themeColor="text1" w:themeTint="F2"/>
          <w:spacing w:val="-7"/>
          <w:sz w:val="24"/>
          <w:szCs w:val="24"/>
        </w:rPr>
        <w:t>La dimension affective</w:t>
      </w:r>
      <w:r>
        <w:rPr>
          <w:rFonts w:asciiTheme="majorBidi" w:hAnsiTheme="majorBidi"/>
          <w:i w:val="0"/>
          <w:iCs w:val="0"/>
          <w:color w:val="0D0D0D" w:themeColor="text1" w:themeTint="F2"/>
          <w:spacing w:val="-7"/>
          <w:sz w:val="24"/>
          <w:szCs w:val="24"/>
        </w:rPr>
        <w:t> :</w:t>
      </w:r>
    </w:p>
    <w:p w:rsidR="00C70B31" w:rsidRPr="00C70B31" w:rsidRDefault="00C70B31" w:rsidP="001B4A8C">
      <w:pPr>
        <w:spacing w:before="100" w:beforeAutospacing="1" w:after="100" w:afterAutospacing="1" w:line="360" w:lineRule="auto"/>
        <w:ind w:left="142"/>
        <w:jc w:val="both"/>
        <w:rPr>
          <w:rFonts w:asciiTheme="majorBidi" w:eastAsia="Times New Roman" w:hAnsiTheme="majorBidi" w:cstheme="majorBidi"/>
          <w:color w:val="0D0D0D" w:themeColor="text1" w:themeTint="F2"/>
          <w:sz w:val="24"/>
          <w:szCs w:val="24"/>
          <w:lang w:eastAsia="fr-FR"/>
        </w:rPr>
      </w:pPr>
      <w:r w:rsidRPr="00C70B31">
        <w:rPr>
          <w:rFonts w:asciiTheme="majorBidi" w:eastAsia="Times New Roman" w:hAnsiTheme="majorBidi" w:cstheme="majorBidi"/>
          <w:color w:val="0D0D0D" w:themeColor="text1" w:themeTint="F2"/>
          <w:sz w:val="24"/>
          <w:szCs w:val="24"/>
          <w:lang w:eastAsia="fr-FR"/>
        </w:rPr>
        <w:t>Que mesurons-nous avec les dimensions cognitives et émotionnelles ?</w:t>
      </w:r>
    </w:p>
    <w:p w:rsidR="00C70B31" w:rsidRDefault="00C70B31" w:rsidP="001B4A8C">
      <w:pPr>
        <w:spacing w:before="100" w:beforeAutospacing="1" w:after="100" w:afterAutospacing="1" w:line="360" w:lineRule="auto"/>
        <w:ind w:left="142"/>
        <w:jc w:val="both"/>
        <w:rPr>
          <w:rFonts w:asciiTheme="majorBidi" w:eastAsia="Times New Roman" w:hAnsiTheme="majorBidi" w:cstheme="majorBidi"/>
          <w:color w:val="0D0D0D" w:themeColor="text1" w:themeTint="F2"/>
          <w:sz w:val="24"/>
          <w:szCs w:val="24"/>
          <w:lang w:eastAsia="fr-FR"/>
        </w:rPr>
      </w:pPr>
      <w:r w:rsidRPr="00C70B31">
        <w:rPr>
          <w:rFonts w:asciiTheme="majorBidi" w:eastAsia="Times New Roman" w:hAnsiTheme="majorBidi" w:cstheme="majorBidi"/>
          <w:color w:val="0D0D0D" w:themeColor="text1" w:themeTint="F2"/>
          <w:sz w:val="24"/>
          <w:szCs w:val="24"/>
          <w:lang w:eastAsia="fr-FR"/>
        </w:rPr>
        <w:t>Si nous mettons de côté la plume, nous savons comment les clients jugent les différents attributs de nos produits/services. C'est la dimension cognitive qui nous dit</w:t>
      </w:r>
    </w:p>
    <w:p w:rsidR="00281807" w:rsidRPr="00281807" w:rsidRDefault="00281807" w:rsidP="001B4A8C">
      <w:pPr>
        <w:pStyle w:val="Titre4"/>
        <w:spacing w:line="360" w:lineRule="auto"/>
        <w:ind w:left="284"/>
        <w:jc w:val="both"/>
        <w:rPr>
          <w:rFonts w:asciiTheme="majorBidi" w:eastAsia="Times New Roman" w:hAnsiTheme="majorBidi"/>
          <w:b w:val="0"/>
          <w:bCs w:val="0"/>
          <w:i w:val="0"/>
          <w:iCs w:val="0"/>
          <w:color w:val="0D0D0D" w:themeColor="text1" w:themeTint="F2"/>
          <w:sz w:val="24"/>
          <w:szCs w:val="24"/>
          <w:lang w:eastAsia="fr-FR"/>
        </w:rPr>
      </w:pPr>
      <w:r w:rsidRPr="00281807">
        <w:rPr>
          <w:rFonts w:asciiTheme="majorBidi" w:eastAsia="Times New Roman" w:hAnsiTheme="majorBidi"/>
          <w:b w:val="0"/>
          <w:bCs w:val="0"/>
          <w:i w:val="0"/>
          <w:iCs w:val="0"/>
          <w:color w:val="0D0D0D" w:themeColor="text1" w:themeTint="F2"/>
          <w:sz w:val="24"/>
          <w:szCs w:val="24"/>
          <w:lang w:eastAsia="fr-FR"/>
        </w:rPr>
        <w:lastRenderedPageBreak/>
        <w:t>Nous savons également comment les clients évaluent notre performance globale : couple produit + service associé.</w:t>
      </w:r>
    </w:p>
    <w:p w:rsidR="00281807" w:rsidRPr="00281807" w:rsidRDefault="00281807" w:rsidP="001B4A8C">
      <w:pPr>
        <w:pStyle w:val="Titre4"/>
        <w:spacing w:line="360" w:lineRule="auto"/>
        <w:ind w:left="284"/>
        <w:jc w:val="both"/>
        <w:rPr>
          <w:rFonts w:asciiTheme="majorBidi" w:eastAsia="Times New Roman" w:hAnsiTheme="majorBidi"/>
          <w:b w:val="0"/>
          <w:bCs w:val="0"/>
          <w:i w:val="0"/>
          <w:iCs w:val="0"/>
          <w:color w:val="0D0D0D" w:themeColor="text1" w:themeTint="F2"/>
          <w:sz w:val="24"/>
          <w:szCs w:val="24"/>
          <w:lang w:eastAsia="fr-FR"/>
        </w:rPr>
      </w:pPr>
      <w:r w:rsidRPr="00281807">
        <w:rPr>
          <w:rFonts w:asciiTheme="majorBidi" w:eastAsia="Times New Roman" w:hAnsiTheme="majorBidi"/>
          <w:b w:val="0"/>
          <w:bCs w:val="0"/>
          <w:i w:val="0"/>
          <w:iCs w:val="0"/>
          <w:color w:val="0D0D0D" w:themeColor="text1" w:themeTint="F2"/>
          <w:sz w:val="24"/>
          <w:szCs w:val="24"/>
          <w:lang w:eastAsia="fr-FR"/>
        </w:rPr>
        <w:t>Sachant tout cela, pouvons-nous être sûrs que nos clients deviendront des supporters fanatiques de notre marque ?</w:t>
      </w:r>
    </w:p>
    <w:p w:rsidR="00281807" w:rsidRPr="00281807" w:rsidRDefault="00281807" w:rsidP="001B4A8C">
      <w:pPr>
        <w:pStyle w:val="Titre4"/>
        <w:spacing w:line="360" w:lineRule="auto"/>
        <w:ind w:left="284"/>
        <w:jc w:val="both"/>
        <w:rPr>
          <w:rFonts w:asciiTheme="majorBidi" w:eastAsia="Times New Roman" w:hAnsiTheme="majorBidi"/>
          <w:b w:val="0"/>
          <w:bCs w:val="0"/>
          <w:i w:val="0"/>
          <w:iCs w:val="0"/>
          <w:color w:val="0D0D0D" w:themeColor="text1" w:themeTint="F2"/>
          <w:sz w:val="24"/>
          <w:szCs w:val="24"/>
          <w:lang w:eastAsia="fr-FR"/>
        </w:rPr>
      </w:pPr>
      <w:r w:rsidRPr="00281807">
        <w:rPr>
          <w:rFonts w:asciiTheme="majorBidi" w:eastAsia="Times New Roman" w:hAnsiTheme="majorBidi"/>
          <w:b w:val="0"/>
          <w:bCs w:val="0"/>
          <w:i w:val="0"/>
          <w:iCs w:val="0"/>
          <w:color w:val="0D0D0D" w:themeColor="text1" w:themeTint="F2"/>
          <w:sz w:val="24"/>
          <w:szCs w:val="24"/>
          <w:lang w:eastAsia="fr-FR"/>
        </w:rPr>
        <w:t>Oui, il a dit que le repas était délicieux et que le service était agréable. Oui, il est très satisfait de cette expérience. Mais recommandera-t-il notre restaurant à des proches ?</w:t>
      </w:r>
    </w:p>
    <w:p w:rsidR="00281807" w:rsidRPr="00281807" w:rsidRDefault="00281807" w:rsidP="001B4A8C">
      <w:pPr>
        <w:pStyle w:val="Titre4"/>
        <w:spacing w:line="360" w:lineRule="auto"/>
        <w:ind w:left="284"/>
        <w:jc w:val="both"/>
        <w:rPr>
          <w:rFonts w:asciiTheme="majorBidi" w:eastAsia="Times New Roman" w:hAnsiTheme="majorBidi"/>
          <w:b w:val="0"/>
          <w:bCs w:val="0"/>
          <w:i w:val="0"/>
          <w:iCs w:val="0"/>
          <w:color w:val="0D0D0D" w:themeColor="text1" w:themeTint="F2"/>
          <w:sz w:val="24"/>
          <w:szCs w:val="24"/>
          <w:lang w:eastAsia="fr-FR"/>
        </w:rPr>
      </w:pPr>
      <w:r w:rsidRPr="00281807">
        <w:rPr>
          <w:rFonts w:asciiTheme="majorBidi" w:eastAsia="Times New Roman" w:hAnsiTheme="majorBidi"/>
          <w:b w:val="0"/>
          <w:bCs w:val="0"/>
          <w:i w:val="0"/>
          <w:iCs w:val="0"/>
          <w:color w:val="0D0D0D" w:themeColor="text1" w:themeTint="F2"/>
          <w:sz w:val="24"/>
          <w:szCs w:val="24"/>
          <w:lang w:eastAsia="fr-FR"/>
        </w:rPr>
        <w:t>Pour le savoir, nous ajouterons une troisième dimension de la satisfaction client : la dimension émotionnelle.</w:t>
      </w:r>
    </w:p>
    <w:p w:rsidR="00281807" w:rsidRDefault="00281807" w:rsidP="001B4A8C">
      <w:pPr>
        <w:pStyle w:val="Titre4"/>
        <w:spacing w:line="360" w:lineRule="auto"/>
        <w:ind w:left="284"/>
        <w:jc w:val="both"/>
        <w:rPr>
          <w:rFonts w:asciiTheme="majorBidi" w:eastAsia="Times New Roman" w:hAnsiTheme="majorBidi"/>
          <w:b w:val="0"/>
          <w:bCs w:val="0"/>
          <w:i w:val="0"/>
          <w:iCs w:val="0"/>
          <w:color w:val="0D0D0D" w:themeColor="text1" w:themeTint="F2"/>
          <w:sz w:val="24"/>
          <w:szCs w:val="24"/>
          <w:lang w:eastAsia="fr-FR"/>
        </w:rPr>
      </w:pPr>
      <w:r w:rsidRPr="00281807">
        <w:rPr>
          <w:rFonts w:asciiTheme="majorBidi" w:eastAsia="Times New Roman" w:hAnsiTheme="majorBidi"/>
          <w:b w:val="0"/>
          <w:bCs w:val="0"/>
          <w:i w:val="0"/>
          <w:iCs w:val="0"/>
          <w:color w:val="0D0D0D" w:themeColor="text1" w:themeTint="F2"/>
          <w:sz w:val="24"/>
          <w:szCs w:val="24"/>
          <w:lang w:eastAsia="fr-FR"/>
        </w:rPr>
        <w:t>Ici, nous voulons savoir comment la satisfaction se traduira par l'attachement à la marque et le comportement futur des clients.</w:t>
      </w:r>
    </w:p>
    <w:p w:rsidR="003F1DEA" w:rsidRPr="00697F80" w:rsidRDefault="00697F80" w:rsidP="00281807">
      <w:pPr>
        <w:pStyle w:val="Titre4"/>
        <w:spacing w:line="360" w:lineRule="auto"/>
        <w:ind w:left="284"/>
        <w:rPr>
          <w:rFonts w:asciiTheme="majorBidi" w:hAnsiTheme="majorBidi"/>
          <w:i w:val="0"/>
          <w:iCs w:val="0"/>
          <w:color w:val="0D0D0D" w:themeColor="text1" w:themeTint="F2"/>
          <w:spacing w:val="-7"/>
          <w:sz w:val="24"/>
          <w:szCs w:val="24"/>
        </w:rPr>
      </w:pPr>
      <w:r w:rsidRPr="00697F80">
        <w:rPr>
          <w:rFonts w:asciiTheme="majorBidi" w:hAnsiTheme="majorBidi"/>
          <w:i w:val="0"/>
          <w:iCs w:val="0"/>
          <w:color w:val="0D0D0D" w:themeColor="text1" w:themeTint="F2"/>
          <w:spacing w:val="-7"/>
          <w:sz w:val="24"/>
          <w:szCs w:val="24"/>
        </w:rPr>
        <w:t xml:space="preserve">2-1-4 </w:t>
      </w:r>
      <w:r>
        <w:rPr>
          <w:rFonts w:asciiTheme="majorBidi" w:hAnsiTheme="majorBidi"/>
          <w:i w:val="0"/>
          <w:iCs w:val="0"/>
          <w:color w:val="0D0D0D" w:themeColor="text1" w:themeTint="F2"/>
          <w:spacing w:val="-7"/>
          <w:sz w:val="24"/>
          <w:szCs w:val="24"/>
        </w:rPr>
        <w:t xml:space="preserve"> </w:t>
      </w:r>
      <w:r w:rsidR="003F1DEA" w:rsidRPr="00697F80">
        <w:rPr>
          <w:rFonts w:asciiTheme="majorBidi" w:hAnsiTheme="majorBidi"/>
          <w:i w:val="0"/>
          <w:iCs w:val="0"/>
          <w:color w:val="0D0D0D" w:themeColor="text1" w:themeTint="F2"/>
          <w:spacing w:val="-7"/>
          <w:sz w:val="24"/>
          <w:szCs w:val="24"/>
        </w:rPr>
        <w:t>La dimension comportementale</w:t>
      </w:r>
    </w:p>
    <w:p w:rsidR="00281807" w:rsidRPr="00281807" w:rsidRDefault="00281807" w:rsidP="0007789A">
      <w:pPr>
        <w:spacing w:before="100" w:beforeAutospacing="1" w:after="100" w:afterAutospacing="1" w:line="360" w:lineRule="auto"/>
        <w:ind w:left="284"/>
        <w:jc w:val="both"/>
        <w:rPr>
          <w:rFonts w:asciiTheme="majorBidi" w:eastAsia="Times New Roman" w:hAnsiTheme="majorBidi" w:cstheme="majorBidi"/>
          <w:color w:val="0D0D0D" w:themeColor="text1" w:themeTint="F2"/>
          <w:sz w:val="24"/>
          <w:szCs w:val="24"/>
          <w:lang w:eastAsia="fr-FR"/>
        </w:rPr>
      </w:pPr>
      <w:r w:rsidRPr="00281807">
        <w:rPr>
          <w:rFonts w:asciiTheme="majorBidi" w:eastAsia="Times New Roman" w:hAnsiTheme="majorBidi" w:cstheme="majorBidi"/>
          <w:color w:val="0D0D0D" w:themeColor="text1" w:themeTint="F2"/>
          <w:sz w:val="24"/>
          <w:szCs w:val="24"/>
          <w:lang w:eastAsia="fr-FR"/>
        </w:rPr>
        <w:t>Un client s'est dit satisfait et prêt à recommander une marque à ses proches. Alors, tout va-t-il dans la meilleure direction ?</w:t>
      </w:r>
    </w:p>
    <w:p w:rsidR="00281807" w:rsidRPr="00281807" w:rsidRDefault="00281807" w:rsidP="0007789A">
      <w:pPr>
        <w:spacing w:before="100" w:beforeAutospacing="1" w:after="100" w:afterAutospacing="1" w:line="360" w:lineRule="auto"/>
        <w:ind w:left="284"/>
        <w:jc w:val="both"/>
        <w:rPr>
          <w:rFonts w:asciiTheme="majorBidi" w:eastAsia="Times New Roman" w:hAnsiTheme="majorBidi" w:cstheme="majorBidi"/>
          <w:color w:val="0D0D0D" w:themeColor="text1" w:themeTint="F2"/>
          <w:sz w:val="24"/>
          <w:szCs w:val="24"/>
          <w:lang w:eastAsia="fr-FR"/>
        </w:rPr>
      </w:pPr>
      <w:r w:rsidRPr="00281807">
        <w:rPr>
          <w:rFonts w:asciiTheme="majorBidi" w:eastAsia="Times New Roman" w:hAnsiTheme="majorBidi" w:cstheme="majorBidi"/>
          <w:color w:val="0D0D0D" w:themeColor="text1" w:themeTint="F2"/>
          <w:sz w:val="24"/>
          <w:szCs w:val="24"/>
          <w:lang w:eastAsia="fr-FR"/>
        </w:rPr>
        <w:t>C'est évidemment très positif pour la marque. Mais là, on peut aller plus loin.</w:t>
      </w:r>
    </w:p>
    <w:p w:rsidR="00281807" w:rsidRPr="00281807" w:rsidRDefault="00281807" w:rsidP="0007789A">
      <w:pPr>
        <w:spacing w:before="100" w:beforeAutospacing="1" w:after="100" w:afterAutospacing="1" w:line="360" w:lineRule="auto"/>
        <w:ind w:left="284"/>
        <w:jc w:val="both"/>
        <w:rPr>
          <w:rFonts w:asciiTheme="majorBidi" w:eastAsia="Times New Roman" w:hAnsiTheme="majorBidi" w:cstheme="majorBidi"/>
          <w:color w:val="0D0D0D" w:themeColor="text1" w:themeTint="F2"/>
          <w:sz w:val="24"/>
          <w:szCs w:val="24"/>
          <w:lang w:eastAsia="fr-FR"/>
        </w:rPr>
      </w:pPr>
      <w:r w:rsidRPr="00281807">
        <w:rPr>
          <w:rFonts w:asciiTheme="majorBidi" w:eastAsia="Times New Roman" w:hAnsiTheme="majorBidi" w:cstheme="majorBidi"/>
          <w:color w:val="0D0D0D" w:themeColor="text1" w:themeTint="F2"/>
          <w:sz w:val="24"/>
          <w:szCs w:val="24"/>
          <w:lang w:eastAsia="fr-FR"/>
        </w:rPr>
        <w:t>Si nous recherchons des clients satisfaisants de cette manière, c'est parce que nous supposons que les clients satisfaits sont plus susceptibles de rester fidèles</w:t>
      </w:r>
    </w:p>
    <w:p w:rsidR="00281807" w:rsidRPr="00281807" w:rsidRDefault="00281807" w:rsidP="0007789A">
      <w:pPr>
        <w:spacing w:before="100" w:beforeAutospacing="1" w:after="100" w:afterAutospacing="1" w:line="360" w:lineRule="auto"/>
        <w:ind w:left="284"/>
        <w:jc w:val="both"/>
        <w:rPr>
          <w:rFonts w:asciiTheme="majorBidi" w:eastAsia="Times New Roman" w:hAnsiTheme="majorBidi" w:cstheme="majorBidi"/>
          <w:color w:val="0D0D0D" w:themeColor="text1" w:themeTint="F2"/>
          <w:sz w:val="24"/>
          <w:szCs w:val="24"/>
          <w:lang w:eastAsia="fr-FR"/>
        </w:rPr>
      </w:pPr>
      <w:r w:rsidRPr="00281807">
        <w:rPr>
          <w:rFonts w:asciiTheme="majorBidi" w:eastAsia="Times New Roman" w:hAnsiTheme="majorBidi" w:cstheme="majorBidi"/>
          <w:color w:val="0D0D0D" w:themeColor="text1" w:themeTint="F2"/>
          <w:sz w:val="24"/>
          <w:szCs w:val="24"/>
          <w:lang w:eastAsia="fr-FR"/>
        </w:rPr>
        <w:t>Plus d'opportunités, oui. Mais combien en réalité ?</w:t>
      </w:r>
    </w:p>
    <w:p w:rsidR="00281807" w:rsidRPr="00281807" w:rsidRDefault="00281807" w:rsidP="0007789A">
      <w:pPr>
        <w:spacing w:before="100" w:beforeAutospacing="1" w:after="100" w:afterAutospacing="1" w:line="360" w:lineRule="auto"/>
        <w:ind w:left="284"/>
        <w:jc w:val="both"/>
        <w:rPr>
          <w:rFonts w:asciiTheme="majorBidi" w:eastAsia="Times New Roman" w:hAnsiTheme="majorBidi" w:cstheme="majorBidi"/>
          <w:color w:val="0D0D0D" w:themeColor="text1" w:themeTint="F2"/>
          <w:sz w:val="24"/>
          <w:szCs w:val="24"/>
          <w:lang w:eastAsia="fr-FR"/>
        </w:rPr>
      </w:pPr>
      <w:r w:rsidRPr="00281807">
        <w:rPr>
          <w:rFonts w:asciiTheme="majorBidi" w:eastAsia="Times New Roman" w:hAnsiTheme="majorBidi" w:cstheme="majorBidi"/>
          <w:color w:val="0D0D0D" w:themeColor="text1" w:themeTint="F2"/>
          <w:sz w:val="24"/>
          <w:szCs w:val="24"/>
          <w:lang w:eastAsia="fr-FR"/>
        </w:rPr>
        <w:t>Nous ne savons pas à moins que vous ne le lui demandiez directement.</w:t>
      </w:r>
    </w:p>
    <w:p w:rsidR="00281807" w:rsidRPr="003F1DEA" w:rsidRDefault="00281807" w:rsidP="0007789A">
      <w:pPr>
        <w:spacing w:before="100" w:beforeAutospacing="1" w:after="100" w:afterAutospacing="1" w:line="360" w:lineRule="auto"/>
        <w:ind w:left="284"/>
        <w:jc w:val="both"/>
        <w:rPr>
          <w:rFonts w:asciiTheme="majorBidi" w:eastAsia="Times New Roman" w:hAnsiTheme="majorBidi" w:cstheme="majorBidi"/>
          <w:color w:val="0D0D0D" w:themeColor="text1" w:themeTint="F2"/>
          <w:sz w:val="24"/>
          <w:szCs w:val="24"/>
          <w:lang w:eastAsia="fr-FR"/>
        </w:rPr>
      </w:pPr>
      <w:r w:rsidRPr="00281807">
        <w:rPr>
          <w:rFonts w:asciiTheme="majorBidi" w:eastAsia="Times New Roman" w:hAnsiTheme="majorBidi" w:cstheme="majorBidi"/>
          <w:color w:val="0D0D0D" w:themeColor="text1" w:themeTint="F2"/>
          <w:sz w:val="24"/>
          <w:szCs w:val="24"/>
          <w:lang w:eastAsia="fr-FR"/>
        </w:rPr>
        <w:t>En effet, les clients insatisfaits resteront fidèles pour diverses raisons :</w:t>
      </w:r>
    </w:p>
    <w:p w:rsidR="003F1DEA" w:rsidRPr="003F1DEA" w:rsidRDefault="003F1DEA" w:rsidP="0007789A">
      <w:pPr>
        <w:numPr>
          <w:ilvl w:val="0"/>
          <w:numId w:val="6"/>
        </w:numPr>
        <w:spacing w:before="100" w:beforeAutospacing="1" w:after="100" w:afterAutospacing="1" w:line="360" w:lineRule="auto"/>
        <w:ind w:left="284" w:firstLine="283"/>
        <w:jc w:val="both"/>
        <w:rPr>
          <w:rFonts w:asciiTheme="majorBidi" w:eastAsia="Times New Roman" w:hAnsiTheme="majorBidi" w:cstheme="majorBidi"/>
          <w:color w:val="0D0D0D" w:themeColor="text1" w:themeTint="F2"/>
          <w:sz w:val="24"/>
          <w:szCs w:val="24"/>
          <w:lang w:eastAsia="fr-FR"/>
        </w:rPr>
      </w:pPr>
      <w:r w:rsidRPr="003F1DEA">
        <w:rPr>
          <w:rFonts w:asciiTheme="majorBidi" w:eastAsia="Times New Roman" w:hAnsiTheme="majorBidi" w:cstheme="majorBidi"/>
          <w:color w:val="0D0D0D" w:themeColor="text1" w:themeTint="F2"/>
          <w:sz w:val="24"/>
          <w:szCs w:val="24"/>
          <w:lang w:eastAsia="fr-FR"/>
        </w:rPr>
        <w:t>par peur du changement,</w:t>
      </w:r>
    </w:p>
    <w:p w:rsidR="003F1DEA" w:rsidRPr="003F1DEA" w:rsidRDefault="003F1DEA" w:rsidP="0007789A">
      <w:pPr>
        <w:numPr>
          <w:ilvl w:val="0"/>
          <w:numId w:val="6"/>
        </w:numPr>
        <w:spacing w:before="100" w:beforeAutospacing="1" w:after="100" w:afterAutospacing="1" w:line="360" w:lineRule="auto"/>
        <w:ind w:left="284" w:firstLine="283"/>
        <w:jc w:val="both"/>
        <w:rPr>
          <w:rFonts w:asciiTheme="majorBidi" w:eastAsia="Times New Roman" w:hAnsiTheme="majorBidi" w:cstheme="majorBidi"/>
          <w:color w:val="0D0D0D" w:themeColor="text1" w:themeTint="F2"/>
          <w:sz w:val="24"/>
          <w:szCs w:val="24"/>
          <w:lang w:eastAsia="fr-FR"/>
        </w:rPr>
      </w:pPr>
      <w:r w:rsidRPr="003F1DEA">
        <w:rPr>
          <w:rFonts w:asciiTheme="majorBidi" w:eastAsia="Times New Roman" w:hAnsiTheme="majorBidi" w:cstheme="majorBidi"/>
          <w:color w:val="0D0D0D" w:themeColor="text1" w:themeTint="F2"/>
          <w:sz w:val="24"/>
          <w:szCs w:val="24"/>
          <w:lang w:eastAsia="fr-FR"/>
        </w:rPr>
        <w:t>par confort,</w:t>
      </w:r>
    </w:p>
    <w:p w:rsidR="003F1DEA" w:rsidRPr="003F1DEA" w:rsidRDefault="003F1DEA" w:rsidP="0007789A">
      <w:pPr>
        <w:numPr>
          <w:ilvl w:val="0"/>
          <w:numId w:val="6"/>
        </w:numPr>
        <w:spacing w:before="100" w:beforeAutospacing="1" w:after="100" w:afterAutospacing="1" w:line="360" w:lineRule="auto"/>
        <w:ind w:left="284" w:firstLine="283"/>
        <w:jc w:val="both"/>
        <w:rPr>
          <w:rFonts w:asciiTheme="majorBidi" w:eastAsia="Times New Roman" w:hAnsiTheme="majorBidi" w:cstheme="majorBidi"/>
          <w:color w:val="0D0D0D" w:themeColor="text1" w:themeTint="F2"/>
          <w:sz w:val="24"/>
          <w:szCs w:val="24"/>
          <w:lang w:eastAsia="fr-FR"/>
        </w:rPr>
      </w:pPr>
      <w:r w:rsidRPr="003F1DEA">
        <w:rPr>
          <w:rFonts w:asciiTheme="majorBidi" w:eastAsia="Times New Roman" w:hAnsiTheme="majorBidi" w:cstheme="majorBidi"/>
          <w:color w:val="0D0D0D" w:themeColor="text1" w:themeTint="F2"/>
          <w:sz w:val="24"/>
          <w:szCs w:val="24"/>
          <w:lang w:eastAsia="fr-FR"/>
        </w:rPr>
        <w:t>par habitude,</w:t>
      </w:r>
    </w:p>
    <w:p w:rsidR="003F1DEA" w:rsidRPr="003F1DEA" w:rsidRDefault="003F1DEA" w:rsidP="0007789A">
      <w:pPr>
        <w:numPr>
          <w:ilvl w:val="0"/>
          <w:numId w:val="6"/>
        </w:numPr>
        <w:spacing w:before="100" w:beforeAutospacing="1" w:after="100" w:afterAutospacing="1" w:line="360" w:lineRule="auto"/>
        <w:ind w:left="284" w:firstLine="283"/>
        <w:jc w:val="both"/>
        <w:rPr>
          <w:rFonts w:asciiTheme="majorBidi" w:eastAsia="Times New Roman" w:hAnsiTheme="majorBidi" w:cstheme="majorBidi"/>
          <w:color w:val="0D0D0D" w:themeColor="text1" w:themeTint="F2"/>
          <w:sz w:val="24"/>
          <w:szCs w:val="24"/>
          <w:lang w:eastAsia="fr-FR"/>
        </w:rPr>
      </w:pPr>
      <w:r w:rsidRPr="003F1DEA">
        <w:rPr>
          <w:rFonts w:asciiTheme="majorBidi" w:eastAsia="Times New Roman" w:hAnsiTheme="majorBidi" w:cstheme="majorBidi"/>
          <w:color w:val="0D0D0D" w:themeColor="text1" w:themeTint="F2"/>
          <w:sz w:val="24"/>
          <w:szCs w:val="24"/>
          <w:lang w:eastAsia="fr-FR"/>
        </w:rPr>
        <w:t>parce qu’ils n’ont pas l</w:t>
      </w:r>
      <w:r w:rsidRPr="000366A1">
        <w:rPr>
          <w:rFonts w:asciiTheme="majorBidi" w:eastAsia="Times New Roman" w:hAnsiTheme="majorBidi" w:cstheme="majorBidi"/>
          <w:color w:val="0D0D0D" w:themeColor="text1" w:themeTint="F2"/>
          <w:sz w:val="24"/>
          <w:szCs w:val="24"/>
          <w:lang w:eastAsia="fr-FR"/>
        </w:rPr>
        <w:t>es moyens d’aller voir ailleurs.</w:t>
      </w:r>
    </w:p>
    <w:p w:rsidR="00281807" w:rsidRPr="00281807" w:rsidRDefault="00281807" w:rsidP="0007789A">
      <w:pPr>
        <w:spacing w:before="100" w:beforeAutospacing="1" w:after="100" w:afterAutospacing="1" w:line="360" w:lineRule="auto"/>
        <w:jc w:val="both"/>
        <w:rPr>
          <w:rFonts w:asciiTheme="majorBidi" w:eastAsia="Times New Roman" w:hAnsiTheme="majorBidi" w:cstheme="majorBidi"/>
          <w:color w:val="0D0D0D" w:themeColor="text1" w:themeTint="F2"/>
          <w:sz w:val="24"/>
          <w:szCs w:val="24"/>
          <w:lang w:eastAsia="fr-FR"/>
        </w:rPr>
      </w:pPr>
      <w:r w:rsidRPr="00281807">
        <w:rPr>
          <w:rFonts w:asciiTheme="majorBidi" w:eastAsia="Times New Roman" w:hAnsiTheme="majorBidi" w:cstheme="majorBidi"/>
          <w:color w:val="0D0D0D" w:themeColor="text1" w:themeTint="F2"/>
          <w:sz w:val="24"/>
          <w:szCs w:val="24"/>
          <w:lang w:eastAsia="fr-FR"/>
        </w:rPr>
        <w:t>Au contraire, en raison de la pression promotionnelle ou de la pression environnementale, les clients satisfaits s'éloigneront de la marque en quête de diversité par besoin de nouveauté.</w:t>
      </w:r>
    </w:p>
    <w:p w:rsidR="00F85BB8" w:rsidRDefault="00281807" w:rsidP="0007789A">
      <w:pPr>
        <w:spacing w:before="100" w:beforeAutospacing="1" w:after="100" w:afterAutospacing="1" w:line="360" w:lineRule="auto"/>
        <w:jc w:val="both"/>
        <w:rPr>
          <w:rFonts w:asciiTheme="majorBidi" w:hAnsiTheme="majorBidi" w:cstheme="majorBidi"/>
          <w:b/>
          <w:bCs/>
          <w:sz w:val="28"/>
          <w:szCs w:val="28"/>
        </w:rPr>
      </w:pPr>
      <w:r w:rsidRPr="00281807">
        <w:rPr>
          <w:rFonts w:asciiTheme="majorBidi" w:eastAsia="Times New Roman" w:hAnsiTheme="majorBidi" w:cstheme="majorBidi"/>
          <w:color w:val="0D0D0D" w:themeColor="text1" w:themeTint="F2"/>
          <w:sz w:val="24"/>
          <w:szCs w:val="24"/>
          <w:lang w:eastAsia="fr-FR"/>
        </w:rPr>
        <w:lastRenderedPageBreak/>
        <w:t>C'est pourquoi la « dernière brique » pour mesurer la satisfaction client est la mesure de la volonté d'acquérir</w:t>
      </w:r>
    </w:p>
    <w:p w:rsidR="00F85BB8" w:rsidRDefault="004F1522" w:rsidP="0007789A">
      <w:pPr>
        <w:spacing w:before="100" w:beforeAutospacing="1" w:after="100" w:afterAutospacing="1" w:line="360" w:lineRule="auto"/>
        <w:jc w:val="both"/>
        <w:rPr>
          <w:rFonts w:asciiTheme="majorBidi" w:hAnsiTheme="majorBidi" w:cstheme="majorBidi"/>
          <w:b/>
          <w:bCs/>
          <w:sz w:val="28"/>
          <w:szCs w:val="28"/>
        </w:rPr>
      </w:pPr>
      <w:r w:rsidRPr="00E27ED9">
        <w:rPr>
          <w:rFonts w:asciiTheme="majorBidi" w:hAnsiTheme="majorBidi" w:cstheme="majorBidi"/>
          <w:b/>
          <w:bCs/>
          <w:sz w:val="28"/>
          <w:szCs w:val="28"/>
        </w:rPr>
        <w:t>2-2 Le Panoramas des outils de mesu</w:t>
      </w:r>
      <w:r w:rsidR="00F85BB8">
        <w:rPr>
          <w:rFonts w:asciiTheme="majorBidi" w:hAnsiTheme="majorBidi" w:cstheme="majorBidi"/>
          <w:b/>
          <w:bCs/>
          <w:sz w:val="28"/>
          <w:szCs w:val="28"/>
        </w:rPr>
        <w:t>re de la satisfaction clients :</w:t>
      </w:r>
    </w:p>
    <w:p w:rsidR="00D06351" w:rsidRPr="00B34131" w:rsidRDefault="004F1522" w:rsidP="0007789A">
      <w:pPr>
        <w:spacing w:before="100" w:beforeAutospacing="1" w:after="100" w:afterAutospacing="1" w:line="360" w:lineRule="auto"/>
        <w:jc w:val="both"/>
        <w:rPr>
          <w:rFonts w:asciiTheme="majorBidi" w:hAnsiTheme="majorBidi" w:cstheme="majorBidi"/>
          <w:b/>
          <w:bCs/>
          <w:i/>
          <w:iCs/>
          <w:sz w:val="28"/>
          <w:szCs w:val="28"/>
        </w:rPr>
      </w:pPr>
      <w:r w:rsidRPr="004F1522">
        <w:rPr>
          <w:sz w:val="24"/>
          <w:szCs w:val="24"/>
        </w:rPr>
        <w:t xml:space="preserve"> </w:t>
      </w:r>
      <w:r w:rsidRPr="00B34131">
        <w:rPr>
          <w:rFonts w:asciiTheme="majorBidi" w:hAnsiTheme="majorBidi" w:cstheme="majorBidi"/>
          <w:i/>
          <w:iCs/>
          <w:sz w:val="24"/>
          <w:szCs w:val="24"/>
        </w:rPr>
        <w:t>Selon Laurent HERMEL il existe de nombreux moyens pour mesurer la satisfaction clients à savoir</w:t>
      </w:r>
      <w:r w:rsidR="00835405" w:rsidRPr="00B34131">
        <w:rPr>
          <w:rStyle w:val="Appelnotedebasdep"/>
          <w:rFonts w:asciiTheme="majorBidi" w:hAnsiTheme="majorBidi" w:cstheme="majorBidi"/>
          <w:i/>
          <w:iCs/>
          <w:sz w:val="24"/>
          <w:szCs w:val="24"/>
        </w:rPr>
        <w:footnoteReference w:id="57"/>
      </w:r>
      <w:r w:rsidRPr="00B34131">
        <w:rPr>
          <w:rFonts w:asciiTheme="majorBidi" w:hAnsiTheme="majorBidi" w:cstheme="majorBidi"/>
          <w:i/>
          <w:iCs/>
          <w:sz w:val="24"/>
          <w:szCs w:val="24"/>
        </w:rPr>
        <w:t xml:space="preserve"> : </w:t>
      </w:r>
    </w:p>
    <w:p w:rsidR="004F1522" w:rsidRDefault="004F1522" w:rsidP="0007789A">
      <w:pPr>
        <w:pStyle w:val="NormalWeb"/>
        <w:spacing w:line="360" w:lineRule="auto"/>
        <w:jc w:val="both"/>
      </w:pPr>
      <w:r w:rsidRPr="004F1522">
        <w:rPr>
          <w:b/>
          <w:bCs/>
        </w:rPr>
        <w:t>2-2-1  Les Dispositifs d’information de l’entreprise</w:t>
      </w:r>
      <w:r>
        <w:t xml:space="preserve"> : </w:t>
      </w:r>
    </w:p>
    <w:p w:rsidR="00281807" w:rsidRDefault="00281807" w:rsidP="0007789A">
      <w:pPr>
        <w:pStyle w:val="NormalWeb"/>
        <w:spacing w:line="360" w:lineRule="auto"/>
        <w:jc w:val="both"/>
      </w:pPr>
      <w:r>
        <w:t xml:space="preserve">Le système d'information sur la satisfaction des clients de l'entreprise a pour objectif de fournir : </w:t>
      </w:r>
    </w:p>
    <w:p w:rsidR="00281807" w:rsidRDefault="00281807" w:rsidP="0007789A">
      <w:pPr>
        <w:pStyle w:val="NormalWeb"/>
        <w:spacing w:line="360" w:lineRule="auto"/>
        <w:ind w:left="708"/>
        <w:jc w:val="both"/>
      </w:pPr>
      <w:r>
        <w:t>-Diagnostiquer avec précision les éléments de satisfaction et d'insatisfaction.</w:t>
      </w:r>
    </w:p>
    <w:p w:rsidR="004F1522" w:rsidRDefault="00281807" w:rsidP="0007789A">
      <w:pPr>
        <w:pStyle w:val="NormalWeb"/>
        <w:spacing w:line="360" w:lineRule="auto"/>
        <w:ind w:left="708"/>
        <w:jc w:val="both"/>
      </w:pPr>
      <w:r>
        <w:t>-Les méthodes de mesure permettent de piloter en continu le plan d'action, ce qui permet de maintenir et d'améliorer la satisfaction client.</w:t>
      </w:r>
    </w:p>
    <w:p w:rsidR="00E27ED9" w:rsidRDefault="004F1522" w:rsidP="0007789A">
      <w:pPr>
        <w:pStyle w:val="NormalWeb"/>
        <w:spacing w:line="360" w:lineRule="auto"/>
        <w:jc w:val="both"/>
      </w:pPr>
      <w:r w:rsidRPr="004F1522">
        <w:rPr>
          <w:b/>
          <w:bCs/>
        </w:rPr>
        <w:t>2-2-2  Les réclamations</w:t>
      </w:r>
      <w:r>
        <w:t xml:space="preserve"> :</w:t>
      </w:r>
    </w:p>
    <w:p w:rsidR="00EC3BFA" w:rsidRDefault="004F1522" w:rsidP="0007789A">
      <w:pPr>
        <w:pStyle w:val="NormalWeb"/>
        <w:spacing w:line="360" w:lineRule="auto"/>
        <w:jc w:val="both"/>
      </w:pPr>
      <w:r>
        <w:t xml:space="preserve"> </w:t>
      </w:r>
      <w:r w:rsidR="00EC3BFA">
        <w:t>Les plaintes sont un outil de rétroaction spontanée des clients. Elle n'affecte qu'une partie de la qualité perçue car les clients signalent leur insatisfaction.</w:t>
      </w:r>
    </w:p>
    <w:p w:rsidR="00EC3BFA" w:rsidRDefault="00EC3BFA" w:rsidP="0007789A">
      <w:pPr>
        <w:pStyle w:val="NormalWeb"/>
        <w:spacing w:line="360" w:lineRule="auto"/>
        <w:jc w:val="both"/>
      </w:pPr>
      <w:r>
        <w:t>Le public écrit rarement pour féliciter l'entreprise pour son excellent service, il pense que c'est normal, mais cela arrive parfois.</w:t>
      </w:r>
    </w:p>
    <w:p w:rsidR="00EC3BFA" w:rsidRDefault="00EC3BFA" w:rsidP="0007789A">
      <w:pPr>
        <w:pStyle w:val="NormalWeb"/>
        <w:spacing w:line="360" w:lineRule="auto"/>
        <w:jc w:val="both"/>
      </w:pPr>
      <w:r>
        <w:t>La plainte est l'une des méthodes incontournables, mais elle est souvent abusée dans les entreprises.</w:t>
      </w:r>
    </w:p>
    <w:p w:rsidR="00EC3BFA" w:rsidRDefault="00EC3BFA" w:rsidP="0007789A">
      <w:pPr>
        <w:pStyle w:val="NormalWeb"/>
        <w:spacing w:line="360" w:lineRule="auto"/>
        <w:jc w:val="both"/>
      </w:pPr>
      <w:r>
        <w:t>Les clients qui se plaignent sont souvent perçus comme des personnes agaçantes, et toute plainte doit être accueillie par l'entreprise comme un cadeau.</w:t>
      </w:r>
    </w:p>
    <w:p w:rsidR="00EC3BFA" w:rsidRDefault="00EC3BFA" w:rsidP="0007789A">
      <w:pPr>
        <w:pStyle w:val="NormalWeb"/>
        <w:spacing w:line="360" w:lineRule="auto"/>
        <w:jc w:val="both"/>
      </w:pPr>
      <w:r>
        <w:t>Le client qui se plaint est le client (il est toujours client) Si l'entreprise sait répondre correctement à sa plainte, l'entreprise peut encore le satisfaire et le retenir.</w:t>
      </w:r>
    </w:p>
    <w:p w:rsidR="0007789A" w:rsidRDefault="0007789A" w:rsidP="0007789A">
      <w:pPr>
        <w:pStyle w:val="NormalWeb"/>
        <w:spacing w:line="360" w:lineRule="auto"/>
        <w:jc w:val="both"/>
      </w:pPr>
    </w:p>
    <w:p w:rsidR="00E27ED9" w:rsidRDefault="00E27ED9" w:rsidP="00EC3BFA">
      <w:pPr>
        <w:pStyle w:val="NormalWeb"/>
        <w:spacing w:line="360" w:lineRule="auto"/>
        <w:jc w:val="both"/>
      </w:pPr>
      <w:r w:rsidRPr="00E27ED9">
        <w:rPr>
          <w:b/>
          <w:bCs/>
        </w:rPr>
        <w:lastRenderedPageBreak/>
        <w:t xml:space="preserve">2-2-3 </w:t>
      </w:r>
      <w:r w:rsidR="004F1522" w:rsidRPr="00E27ED9">
        <w:rPr>
          <w:b/>
          <w:bCs/>
        </w:rPr>
        <w:t xml:space="preserve"> Le client mystère</w:t>
      </w:r>
    </w:p>
    <w:p w:rsidR="00E27ED9" w:rsidRDefault="00EC3BFA" w:rsidP="00293AA4">
      <w:pPr>
        <w:pStyle w:val="NormalWeb"/>
        <w:spacing w:line="360" w:lineRule="auto"/>
        <w:jc w:val="both"/>
      </w:pPr>
      <w:r w:rsidRPr="00EC3BFA">
        <w:t>Les entreprises utilisent des enquêtes clients mystères, non pas pour savoir directement ce qu'est la satisfaction client, mais pour vérifier si elle remplit les conditions d'une satisfaction client optimale. L'enquête consiste à jouer le rôle d'un client et à vérifier comment l'entreprise fournit des services à partir de réseaux ou de scénarios préétablis et respecte les spécifications et les normes spécifiées dans les spécifications de servi</w:t>
      </w:r>
      <w:r>
        <w:t>ce fournies aux clients</w:t>
      </w:r>
      <w:r w:rsidR="004F1522">
        <w:t>.</w:t>
      </w:r>
      <w:r w:rsidR="00835405">
        <w:rPr>
          <w:rStyle w:val="Appelnotedebasdep"/>
        </w:rPr>
        <w:footnoteReference w:id="58"/>
      </w:r>
      <w:r w:rsidR="004F1522">
        <w:t xml:space="preserve"> </w:t>
      </w:r>
    </w:p>
    <w:p w:rsidR="00E27ED9" w:rsidRPr="00E27ED9" w:rsidRDefault="00653A7E" w:rsidP="00293AA4">
      <w:pPr>
        <w:pStyle w:val="NormalWeb"/>
        <w:spacing w:line="360" w:lineRule="auto"/>
        <w:jc w:val="both"/>
        <w:rPr>
          <w:b/>
          <w:bCs/>
        </w:rPr>
      </w:pPr>
      <w:r>
        <w:rPr>
          <w:b/>
          <w:bCs/>
        </w:rPr>
        <w:t xml:space="preserve">2-2-4 </w:t>
      </w:r>
      <w:r w:rsidR="004F1522" w:rsidRPr="00E27ED9">
        <w:rPr>
          <w:b/>
          <w:bCs/>
        </w:rPr>
        <w:t xml:space="preserve"> Les études de satisfaction </w:t>
      </w:r>
    </w:p>
    <w:p w:rsidR="004F1522" w:rsidRDefault="00653A7E" w:rsidP="00EC3BFA">
      <w:pPr>
        <w:pStyle w:val="NormalWeb"/>
        <w:spacing w:line="360" w:lineRule="auto"/>
        <w:jc w:val="both"/>
      </w:pPr>
      <w:r>
        <w:t xml:space="preserve"> </w:t>
      </w:r>
      <w:r w:rsidR="00EC3BFA" w:rsidRPr="00EC3BFA">
        <w:t>La recherche sur la satisfaction rassemble une série de mesures de différentes composantes de la qualité selon différentes normes représentées par des indicateurs. Ces études visent à mesurer l'écart entre la qualité perçue et la qualité attendue. Il s'agit d'une mesure quantitative d'un échantillon représentatif de la population étudiée</w:t>
      </w:r>
      <w:r w:rsidR="00835405">
        <w:rPr>
          <w:rStyle w:val="Appelnotedebasdep"/>
        </w:rPr>
        <w:footnoteReference w:id="59"/>
      </w:r>
    </w:p>
    <w:p w:rsidR="00E31FE9" w:rsidRDefault="00E31FE9" w:rsidP="00293AA4">
      <w:pPr>
        <w:pStyle w:val="NormalWeb"/>
        <w:spacing w:line="360" w:lineRule="auto"/>
      </w:pPr>
      <w:r w:rsidRPr="00E31FE9">
        <w:rPr>
          <w:b/>
          <w:bCs/>
        </w:rPr>
        <w:t>2-2-5 Les boite</w:t>
      </w:r>
      <w:r w:rsidR="00BD782E">
        <w:rPr>
          <w:b/>
          <w:bCs/>
        </w:rPr>
        <w:t>s</w:t>
      </w:r>
      <w:r w:rsidRPr="00E31FE9">
        <w:rPr>
          <w:b/>
          <w:bCs/>
        </w:rPr>
        <w:t xml:space="preserve"> à suggestion :</w:t>
      </w:r>
      <w:r>
        <w:t xml:space="preserve"> </w:t>
      </w:r>
    </w:p>
    <w:p w:rsidR="00885A24" w:rsidRDefault="00885A24" w:rsidP="00293AA4">
      <w:pPr>
        <w:pStyle w:val="NormalWeb"/>
        <w:spacing w:line="360" w:lineRule="auto"/>
        <w:jc w:val="both"/>
      </w:pPr>
      <w:r w:rsidRPr="00885A24">
        <w:t>Les entreprises tournées vers le client doivent l'inviter à formuler des suggestions pour ses critiques. C'est le cas des hôtels et restaurants, c'est pourquoi elle tient un registre où ses commentaires et opinions peuvent être enregistrés, qui est connu sous le nom « Appel », Hôpitaux et cliniques fournissent des « lettres de bienvenue » et demandent parfois à un de leurs employés de devenir le porte-parole du patient. En revanche, certaines entreprises n'hésiteront pas à mettre à disposition de leurs clients des numéros de téléphone gratuits pour faciliter le contact avec eux.</w:t>
      </w:r>
    </w:p>
    <w:p w:rsidR="00653A7E" w:rsidRPr="00836BC7" w:rsidRDefault="00E101A0" w:rsidP="00293AA4">
      <w:pPr>
        <w:pStyle w:val="NormalWeb"/>
        <w:spacing w:line="360" w:lineRule="auto"/>
        <w:jc w:val="both"/>
        <w:rPr>
          <w:b/>
          <w:bCs/>
          <w:sz w:val="28"/>
          <w:szCs w:val="28"/>
        </w:rPr>
      </w:pPr>
      <w:r>
        <w:rPr>
          <w:b/>
          <w:bCs/>
          <w:sz w:val="28"/>
          <w:szCs w:val="28"/>
        </w:rPr>
        <w:t>2-</w:t>
      </w:r>
      <w:r w:rsidR="008E5010">
        <w:rPr>
          <w:b/>
          <w:bCs/>
          <w:sz w:val="28"/>
          <w:szCs w:val="28"/>
        </w:rPr>
        <w:t>3</w:t>
      </w:r>
      <w:r w:rsidR="00653A7E" w:rsidRPr="00836BC7">
        <w:rPr>
          <w:b/>
          <w:bCs/>
          <w:sz w:val="28"/>
          <w:szCs w:val="28"/>
        </w:rPr>
        <w:t xml:space="preserve">. Les différentes techniques pour mesurer la satisfaction : </w:t>
      </w:r>
    </w:p>
    <w:p w:rsidR="00836BC7" w:rsidRDefault="00653A7E" w:rsidP="0007789A">
      <w:pPr>
        <w:pStyle w:val="NormalWeb"/>
        <w:spacing w:line="360" w:lineRule="auto"/>
        <w:jc w:val="both"/>
      </w:pPr>
      <w:r>
        <w:t xml:space="preserve"> </w:t>
      </w:r>
      <w:r w:rsidR="00A1169A" w:rsidRPr="00A1169A">
        <w:t>Comme mentionné précédemment (dans la définition), la satisfaction est un état mental qui ne peut pas être directement observé, il est donc difficile de le mesurer. Cependant, la satisfaction client peut être mesurée de deux manières :</w:t>
      </w:r>
    </w:p>
    <w:p w:rsidR="008051EC" w:rsidRDefault="008051EC" w:rsidP="00293AA4">
      <w:pPr>
        <w:pStyle w:val="NormalWeb"/>
        <w:spacing w:line="360" w:lineRule="auto"/>
        <w:rPr>
          <w:b/>
          <w:bCs/>
        </w:rPr>
      </w:pPr>
    </w:p>
    <w:p w:rsidR="0007789A" w:rsidRDefault="0007789A" w:rsidP="00293AA4">
      <w:pPr>
        <w:pStyle w:val="NormalWeb"/>
        <w:spacing w:line="360" w:lineRule="auto"/>
        <w:rPr>
          <w:b/>
          <w:bCs/>
        </w:rPr>
      </w:pPr>
    </w:p>
    <w:p w:rsidR="00653A7E" w:rsidRPr="00836BC7" w:rsidRDefault="00E101A0" w:rsidP="00293AA4">
      <w:pPr>
        <w:pStyle w:val="NormalWeb"/>
        <w:spacing w:line="360" w:lineRule="auto"/>
        <w:rPr>
          <w:b/>
          <w:bCs/>
        </w:rPr>
      </w:pPr>
      <w:r>
        <w:rPr>
          <w:b/>
          <w:bCs/>
        </w:rPr>
        <w:lastRenderedPageBreak/>
        <w:t>2-</w:t>
      </w:r>
      <w:r w:rsidR="008E5010">
        <w:rPr>
          <w:b/>
          <w:bCs/>
        </w:rPr>
        <w:t>3</w:t>
      </w:r>
      <w:r w:rsidR="00653A7E" w:rsidRPr="00836BC7">
        <w:rPr>
          <w:b/>
          <w:bCs/>
        </w:rPr>
        <w:t xml:space="preserve">.1. Les mesures objectives : </w:t>
      </w:r>
    </w:p>
    <w:p w:rsidR="00836BC7" w:rsidRDefault="00BD782E" w:rsidP="000D02D6">
      <w:pPr>
        <w:pStyle w:val="NormalWeb"/>
        <w:spacing w:line="360" w:lineRule="auto"/>
        <w:ind w:left="284"/>
        <w:jc w:val="both"/>
      </w:pPr>
      <w:r>
        <w:t xml:space="preserve"> </w:t>
      </w:r>
      <w:r w:rsidR="000D02D6" w:rsidRPr="000D02D6">
        <w:t>Il s'agit par exemple d'une augmentation des réclamations des consommateurs ou de leur fidélité à la marque. Ces mesures sont simples mais peu fiables et ne permettent pas de définir précisément la satisfaction.</w:t>
      </w:r>
    </w:p>
    <w:p w:rsidR="008E5010" w:rsidRDefault="00E101A0" w:rsidP="00293AA4">
      <w:pPr>
        <w:pStyle w:val="NormalWeb"/>
        <w:spacing w:line="360" w:lineRule="auto"/>
        <w:jc w:val="both"/>
        <w:rPr>
          <w:b/>
          <w:bCs/>
        </w:rPr>
      </w:pPr>
      <w:r>
        <w:rPr>
          <w:b/>
          <w:bCs/>
        </w:rPr>
        <w:t>2-</w:t>
      </w:r>
      <w:r w:rsidR="008E5010">
        <w:rPr>
          <w:b/>
          <w:bCs/>
        </w:rPr>
        <w:t>3</w:t>
      </w:r>
      <w:r w:rsidR="00653A7E" w:rsidRPr="008E5010">
        <w:rPr>
          <w:b/>
          <w:bCs/>
        </w:rPr>
        <w:t xml:space="preserve">.2 Les mesures subjectives : </w:t>
      </w:r>
    </w:p>
    <w:p w:rsidR="008359BE" w:rsidRDefault="008E5010" w:rsidP="008359BE">
      <w:pPr>
        <w:pStyle w:val="NormalWeb"/>
        <w:spacing w:line="360" w:lineRule="auto"/>
      </w:pPr>
      <w:r>
        <w:rPr>
          <w:b/>
          <w:bCs/>
        </w:rPr>
        <w:t xml:space="preserve">    </w:t>
      </w:r>
      <w:r w:rsidR="008359BE">
        <w:t>Ils mènent généralement une enquête et demandent aux consommateurs d'exprimer leur satisfaction. Concernant le comportement des consommateurs, nous avons distingué trois (03) méthodes plus ou moins différentes pour conceptualiser et mesurer la satisfaction.</w:t>
      </w:r>
    </w:p>
    <w:p w:rsidR="008359BE" w:rsidRDefault="008359BE" w:rsidP="008359BE">
      <w:pPr>
        <w:pStyle w:val="NormalWeb"/>
        <w:spacing w:line="360" w:lineRule="auto"/>
      </w:pPr>
      <w:r>
        <w:t xml:space="preserve"> </w:t>
      </w:r>
      <w:r w:rsidRPr="008359BE">
        <w:rPr>
          <w:b/>
          <w:bCs/>
        </w:rPr>
        <w:t>La première méthode</w:t>
      </w:r>
      <w:r>
        <w:t xml:space="preserve"> relie le niveau global de satisfaction ou d'insatisfaction manifesté par l'individu à son degré d'appréciation et à la réalisation de ses attentes.</w:t>
      </w:r>
    </w:p>
    <w:p w:rsidR="008359BE" w:rsidRDefault="008359BE" w:rsidP="008359BE">
      <w:pPr>
        <w:pStyle w:val="NormalWeb"/>
        <w:spacing w:line="360" w:lineRule="auto"/>
      </w:pPr>
      <w:r>
        <w:t xml:space="preserve"> </w:t>
      </w:r>
      <w:r w:rsidRPr="008359BE">
        <w:rPr>
          <w:b/>
          <w:bCs/>
        </w:rPr>
        <w:t>La seconde</w:t>
      </w:r>
      <w:r>
        <w:t xml:space="preserve"> est d'augmenter le degré de satisfaction ou d'insatisfaction vis-à-vis de la distance psychologique entre le produit tel qu'il est et le produit idéal imaginé par l'individu.</w:t>
      </w:r>
    </w:p>
    <w:p w:rsidR="008359BE" w:rsidRDefault="008359BE" w:rsidP="008359BE">
      <w:pPr>
        <w:pStyle w:val="NormalWeb"/>
        <w:spacing w:line="360" w:lineRule="auto"/>
        <w:jc w:val="both"/>
      </w:pPr>
      <w:r>
        <w:t xml:space="preserve"> </w:t>
      </w:r>
      <w:r w:rsidRPr="008359BE">
        <w:rPr>
          <w:b/>
          <w:bCs/>
        </w:rPr>
        <w:t>Enfin, la troisième consiste</w:t>
      </w:r>
      <w:r>
        <w:t xml:space="preserve"> à définir le bonheur de la consommation personnelle par une mesure directe et subjective basée sur l'évaluation de la satisfaction individuelle vis-à-vis de certains produits ou services.</w:t>
      </w:r>
    </w:p>
    <w:p w:rsidR="008359BE" w:rsidRPr="008359BE" w:rsidRDefault="00E101A0" w:rsidP="008359BE">
      <w:pPr>
        <w:pStyle w:val="NormalWeb"/>
        <w:spacing w:line="360" w:lineRule="auto"/>
        <w:rPr>
          <w:b/>
          <w:bCs/>
        </w:rPr>
      </w:pPr>
      <w:r>
        <w:rPr>
          <w:b/>
          <w:bCs/>
        </w:rPr>
        <w:t>2-</w:t>
      </w:r>
      <w:r w:rsidR="007331F8">
        <w:rPr>
          <w:b/>
          <w:bCs/>
        </w:rPr>
        <w:t>4</w:t>
      </w:r>
      <w:r w:rsidR="00653A7E" w:rsidRPr="008E5010">
        <w:rPr>
          <w:b/>
          <w:bCs/>
        </w:rPr>
        <w:t xml:space="preserve">. </w:t>
      </w:r>
      <w:r w:rsidR="008359BE">
        <w:rPr>
          <w:b/>
          <w:bCs/>
        </w:rPr>
        <w:t>Les o</w:t>
      </w:r>
      <w:r w:rsidR="008359BE" w:rsidRPr="008359BE">
        <w:rPr>
          <w:b/>
          <w:bCs/>
        </w:rPr>
        <w:t>utils de collecte d'informations :</w:t>
      </w:r>
    </w:p>
    <w:p w:rsidR="008359BE" w:rsidRPr="008359BE" w:rsidRDefault="008359BE" w:rsidP="008359BE">
      <w:pPr>
        <w:pStyle w:val="NormalWeb"/>
        <w:spacing w:line="360" w:lineRule="auto"/>
        <w:jc w:val="both"/>
      </w:pPr>
      <w:r w:rsidRPr="008359BE">
        <w:t>Questionnaires en face-à-face, par téléphone et auto-administrés, nous essaierons de présenter chaque méthode en détail ci-dessous en identifiant les avantages et les inconvénients de chaque méthode :</w:t>
      </w:r>
    </w:p>
    <w:p w:rsidR="00653A7E" w:rsidRPr="005373BF" w:rsidRDefault="005373BF" w:rsidP="009B66E2">
      <w:pPr>
        <w:pStyle w:val="NormalWeb"/>
        <w:numPr>
          <w:ilvl w:val="1"/>
          <w:numId w:val="3"/>
        </w:numPr>
        <w:spacing w:line="360" w:lineRule="auto"/>
        <w:jc w:val="both"/>
        <w:rPr>
          <w:b/>
          <w:bCs/>
        </w:rPr>
      </w:pPr>
      <w:r>
        <w:rPr>
          <w:b/>
          <w:bCs/>
        </w:rPr>
        <w:t>Le face à face :</w:t>
      </w:r>
      <w:r>
        <w:t xml:space="preserve"> </w:t>
      </w:r>
      <w:r w:rsidR="009B66E2" w:rsidRPr="009B66E2">
        <w:t>Qu'elle soit utilisée quantitativement ou qualitat</w:t>
      </w:r>
      <w:r w:rsidR="009B66E2">
        <w:t xml:space="preserve">ivement, cette méthode est plus </w:t>
      </w:r>
      <w:r w:rsidR="009B66E2" w:rsidRPr="009B66E2">
        <w:t>riche en informations recueillies. Il s'agit d'un type d'entretien, qui peut être mené sur le lieu de travail de la personne interrogée pour faciliter les rendez-vous et les entretiens, ou il peut être mené dans un nouveau lieu</w:t>
      </w:r>
    </w:p>
    <w:p w:rsidR="005373BF" w:rsidRDefault="005373BF" w:rsidP="009B66E2">
      <w:pPr>
        <w:pStyle w:val="NormalWeb"/>
        <w:numPr>
          <w:ilvl w:val="1"/>
          <w:numId w:val="3"/>
        </w:numPr>
        <w:spacing w:line="360" w:lineRule="auto"/>
        <w:jc w:val="both"/>
      </w:pPr>
      <w:r w:rsidRPr="005373BF">
        <w:rPr>
          <w:b/>
          <w:bCs/>
        </w:rPr>
        <w:t>Le téléphone :</w:t>
      </w:r>
      <w:r w:rsidR="009B66E2">
        <w:t xml:space="preserve"> </w:t>
      </w:r>
      <w:r w:rsidR="009B66E2" w:rsidRPr="009B66E2">
        <w:t>Les entretiens téléphoniques permettent également une interaction relative avec les enquêteurs. Cette méthode est moins chère que le face-à-face.</w:t>
      </w:r>
    </w:p>
    <w:p w:rsidR="005373BF" w:rsidRDefault="005373BF" w:rsidP="00F75D59">
      <w:pPr>
        <w:pStyle w:val="NormalWeb"/>
        <w:numPr>
          <w:ilvl w:val="1"/>
          <w:numId w:val="3"/>
        </w:numPr>
        <w:spacing w:line="360" w:lineRule="auto"/>
        <w:jc w:val="both"/>
      </w:pPr>
      <w:r w:rsidRPr="005373BF">
        <w:rPr>
          <w:b/>
          <w:bCs/>
        </w:rPr>
        <w:lastRenderedPageBreak/>
        <w:t>Le questionnaire auto administré</w:t>
      </w:r>
      <w:r w:rsidRPr="005373BF">
        <w:t xml:space="preserve">    </w:t>
      </w:r>
    </w:p>
    <w:p w:rsidR="005373BF" w:rsidRDefault="005373BF" w:rsidP="00293AA4">
      <w:pPr>
        <w:pStyle w:val="NormalWeb"/>
        <w:spacing w:line="360" w:lineRule="auto"/>
        <w:ind w:left="1440"/>
      </w:pPr>
      <w:r w:rsidRPr="005373BF">
        <w:t xml:space="preserve">Il existe deux modalités ; par la voie postale et via internet : </w:t>
      </w:r>
    </w:p>
    <w:p w:rsidR="005373BF" w:rsidRDefault="005373BF" w:rsidP="00293AA4">
      <w:pPr>
        <w:pStyle w:val="NormalWeb"/>
        <w:spacing w:line="360" w:lineRule="auto"/>
        <w:ind w:left="2124"/>
      </w:pPr>
      <w:r w:rsidRPr="005373BF">
        <w:t xml:space="preserve">- La voie postale : le questionnaire est envoyé à l’interviewé, celui-ci le retourne après l’avoir dûment rempli. </w:t>
      </w:r>
    </w:p>
    <w:p w:rsidR="00B34131" w:rsidRDefault="005373BF" w:rsidP="00293AA4">
      <w:pPr>
        <w:pStyle w:val="NormalWeb"/>
        <w:spacing w:line="360" w:lineRule="auto"/>
        <w:ind w:left="2124"/>
      </w:pPr>
      <w:r w:rsidRPr="005373BF">
        <w:t xml:space="preserve">- Via internet : celle-ci peut </w:t>
      </w:r>
      <w:r w:rsidR="009B66E2" w:rsidRPr="005373BF">
        <w:t>se</w:t>
      </w:r>
      <w:r w:rsidRPr="005373BF">
        <w:t xml:space="preserve"> faire par e-mail sous forme de fichier joint au courrier électronique, celle-ci est plus complexe et permet un traitement automatisé de l’information.  </w:t>
      </w:r>
    </w:p>
    <w:p w:rsidR="00EB543E" w:rsidRDefault="00B34131" w:rsidP="009B66E2">
      <w:pPr>
        <w:pStyle w:val="NormalWeb"/>
        <w:spacing w:line="360" w:lineRule="auto"/>
        <w:jc w:val="both"/>
      </w:pPr>
      <w:r>
        <w:t xml:space="preserve">            </w:t>
      </w:r>
      <w:r w:rsidR="009B66E2" w:rsidRPr="009B66E2">
        <w:t>Ces méthodes de collecte d'informations, quelle que soit leur diversité, ont leurs avantages et leurs inconvénients. Le choix du modèle doit être conforme aux objectifs de l'entreprise, la répartition géographique de ses clients doit être prise en compte et des ressources suffisantes doivent être disponibles. Pour cette raison, nous ne pouvons privilégier aucun autre modèle. Si les informations fournies par le contact en face à face sont moins biaisées, la répartition géographique des clients est plus encline au courrier ou au téléphone. Compte tenu des coûts relativement faibles encourus, les méthodes de l'entreprise nécessitent généralement une collecte prioritaire d'informations via Internet.</w:t>
      </w:r>
    </w:p>
    <w:p w:rsidR="000663DA" w:rsidRPr="00B34131" w:rsidRDefault="000663DA" w:rsidP="00672037">
      <w:pPr>
        <w:pStyle w:val="Paragraphedeliste"/>
        <w:numPr>
          <w:ilvl w:val="0"/>
          <w:numId w:val="10"/>
        </w:numPr>
        <w:tabs>
          <w:tab w:val="clear" w:pos="720"/>
        </w:tabs>
        <w:spacing w:line="360" w:lineRule="auto"/>
        <w:ind w:left="1418" w:hanging="284"/>
        <w:jc w:val="both"/>
        <w:rPr>
          <w:rFonts w:asciiTheme="majorBidi" w:hAnsiTheme="majorBidi" w:cstheme="majorBidi"/>
          <w:sz w:val="24"/>
          <w:szCs w:val="24"/>
        </w:rPr>
      </w:pPr>
      <w:r w:rsidRPr="00B34131">
        <w:rPr>
          <w:rFonts w:asciiTheme="majorBidi" w:hAnsiTheme="majorBidi" w:cstheme="majorBidi"/>
          <w:b/>
          <w:bCs/>
          <w:sz w:val="24"/>
          <w:szCs w:val="24"/>
        </w:rPr>
        <w:t>Le questionnaire</w:t>
      </w:r>
      <w:r w:rsidRPr="00B34131">
        <w:rPr>
          <w:rFonts w:asciiTheme="majorBidi" w:hAnsiTheme="majorBidi" w:cstheme="majorBidi"/>
          <w:sz w:val="24"/>
          <w:szCs w:val="24"/>
        </w:rPr>
        <w:t xml:space="preserve">   </w:t>
      </w:r>
    </w:p>
    <w:p w:rsidR="009B66E2" w:rsidRPr="009B66E2" w:rsidRDefault="009B66E2" w:rsidP="009B66E2">
      <w:pPr>
        <w:pStyle w:val="Paragraphedeliste"/>
        <w:spacing w:line="360" w:lineRule="auto"/>
        <w:rPr>
          <w:rFonts w:asciiTheme="majorBidi" w:hAnsiTheme="majorBidi" w:cstheme="majorBidi"/>
          <w:sz w:val="24"/>
          <w:szCs w:val="24"/>
        </w:rPr>
      </w:pPr>
      <w:r w:rsidRPr="009B66E2">
        <w:rPr>
          <w:rFonts w:asciiTheme="majorBidi" w:hAnsiTheme="majorBidi" w:cstheme="majorBidi"/>
          <w:sz w:val="24"/>
          <w:szCs w:val="24"/>
        </w:rPr>
        <w:t>Outils de collecte d'informations</w:t>
      </w:r>
    </w:p>
    <w:p w:rsidR="009B66E2" w:rsidRPr="009B66E2" w:rsidRDefault="009B66E2" w:rsidP="009B66E2">
      <w:pPr>
        <w:pStyle w:val="Paragraphedeliste"/>
        <w:spacing w:line="360" w:lineRule="auto"/>
        <w:rPr>
          <w:rFonts w:asciiTheme="majorBidi" w:hAnsiTheme="majorBidi" w:cstheme="majorBidi"/>
          <w:sz w:val="24"/>
          <w:szCs w:val="24"/>
        </w:rPr>
      </w:pPr>
      <w:r w:rsidRPr="009B66E2">
        <w:rPr>
          <w:rFonts w:asciiTheme="majorBidi" w:hAnsiTheme="majorBidi" w:cstheme="majorBidi"/>
          <w:sz w:val="24"/>
          <w:szCs w:val="24"/>
        </w:rPr>
        <w:t>Les questionnaires et les guides d'entretien sont des outils importants pour obtenir des informations fiables.</w:t>
      </w:r>
    </w:p>
    <w:p w:rsidR="000663DA" w:rsidRPr="00B34131" w:rsidRDefault="009B66E2" w:rsidP="009B66E2">
      <w:pPr>
        <w:pStyle w:val="Paragraphedeliste"/>
        <w:spacing w:line="360" w:lineRule="auto"/>
        <w:jc w:val="both"/>
        <w:rPr>
          <w:rFonts w:asciiTheme="majorBidi" w:hAnsiTheme="majorBidi" w:cstheme="majorBidi"/>
          <w:sz w:val="24"/>
          <w:szCs w:val="24"/>
        </w:rPr>
      </w:pPr>
      <w:proofErr w:type="spellStart"/>
      <w:r w:rsidRPr="009B66E2">
        <w:rPr>
          <w:rFonts w:asciiTheme="majorBidi" w:hAnsiTheme="majorBidi" w:cstheme="majorBidi"/>
          <w:sz w:val="24"/>
          <w:szCs w:val="24"/>
        </w:rPr>
        <w:t>Naresh</w:t>
      </w:r>
      <w:proofErr w:type="spellEnd"/>
      <w:r w:rsidRPr="009B66E2">
        <w:rPr>
          <w:rFonts w:asciiTheme="majorBidi" w:hAnsiTheme="majorBidi" w:cstheme="majorBidi"/>
          <w:sz w:val="24"/>
          <w:szCs w:val="24"/>
        </w:rPr>
        <w:t xml:space="preserve"> </w:t>
      </w:r>
      <w:proofErr w:type="spellStart"/>
      <w:r w:rsidRPr="009B66E2">
        <w:rPr>
          <w:rFonts w:asciiTheme="majorBidi" w:hAnsiTheme="majorBidi" w:cstheme="majorBidi"/>
          <w:sz w:val="24"/>
          <w:szCs w:val="24"/>
        </w:rPr>
        <w:t>Malhota</w:t>
      </w:r>
      <w:proofErr w:type="spellEnd"/>
      <w:r w:rsidRPr="009B66E2">
        <w:rPr>
          <w:rFonts w:asciiTheme="majorBidi" w:hAnsiTheme="majorBidi" w:cstheme="majorBidi"/>
          <w:sz w:val="24"/>
          <w:szCs w:val="24"/>
        </w:rPr>
        <w:t xml:space="preserve"> définit un questionnaire comme : "Une série de questions formalisées pour obtenir des réponses d'information de la personne interrogée. Le questionnaire fait partie du processus de collecte de données, qui comprend également des instructions pour sélectionner, approcher et interroger la personne interrogée, et fournir des informations à la personne interrogée Cadeau ou compensation fourni par la personne, et supports de communication.</w:t>
      </w:r>
      <w:r w:rsidR="000663DA">
        <w:rPr>
          <w:rStyle w:val="Appelnotedebasdep"/>
          <w:rFonts w:asciiTheme="majorBidi" w:hAnsiTheme="majorBidi" w:cstheme="majorBidi"/>
          <w:sz w:val="24"/>
          <w:szCs w:val="24"/>
        </w:rPr>
        <w:footnoteReference w:id="60"/>
      </w:r>
      <w:r w:rsidR="000663DA">
        <w:rPr>
          <w:rFonts w:asciiTheme="majorBidi" w:hAnsiTheme="majorBidi" w:cstheme="majorBidi"/>
          <w:sz w:val="24"/>
          <w:szCs w:val="24"/>
        </w:rPr>
        <w:t> .</w:t>
      </w:r>
    </w:p>
    <w:p w:rsidR="000663DA" w:rsidRDefault="000663DA" w:rsidP="00293AA4">
      <w:pPr>
        <w:spacing w:line="360" w:lineRule="auto"/>
        <w:jc w:val="both"/>
        <w:rPr>
          <w:rFonts w:asciiTheme="majorBidi" w:hAnsiTheme="majorBidi" w:cstheme="majorBidi"/>
          <w:sz w:val="24"/>
          <w:szCs w:val="24"/>
        </w:rPr>
      </w:pPr>
      <w:r w:rsidRPr="00B34131">
        <w:rPr>
          <w:b/>
          <w:bCs/>
        </w:rPr>
        <w:t xml:space="preserve"> </w:t>
      </w:r>
      <w:r w:rsidRPr="00B34131">
        <w:rPr>
          <w:rFonts w:asciiTheme="majorBidi" w:hAnsiTheme="majorBidi" w:cstheme="majorBidi"/>
          <w:b/>
          <w:bCs/>
          <w:sz w:val="24"/>
          <w:szCs w:val="24"/>
        </w:rPr>
        <w:t xml:space="preserve">Toute question doit répondre à trois objectifs spécifiques </w:t>
      </w:r>
      <w:r w:rsidRPr="00B34131">
        <w:rPr>
          <w:rFonts w:asciiTheme="majorBidi" w:hAnsiTheme="majorBidi" w:cstheme="majorBidi"/>
          <w:sz w:val="24"/>
          <w:szCs w:val="24"/>
        </w:rPr>
        <w:t xml:space="preserve">: </w:t>
      </w:r>
    </w:p>
    <w:p w:rsidR="000663DA" w:rsidRDefault="000663DA" w:rsidP="00293AA4">
      <w:pPr>
        <w:spacing w:line="360" w:lineRule="auto"/>
        <w:ind w:left="708"/>
        <w:jc w:val="both"/>
        <w:rPr>
          <w:rFonts w:asciiTheme="majorBidi" w:hAnsiTheme="majorBidi" w:cstheme="majorBidi"/>
          <w:sz w:val="24"/>
          <w:szCs w:val="24"/>
        </w:rPr>
      </w:pPr>
      <w:r w:rsidRPr="00B34131">
        <w:rPr>
          <w:rFonts w:asciiTheme="majorBidi" w:hAnsiTheme="majorBidi" w:cstheme="majorBidi"/>
          <w:sz w:val="24"/>
          <w:szCs w:val="24"/>
        </w:rPr>
        <w:t xml:space="preserve">- Traduire les informations requises en une série de questions </w:t>
      </w:r>
      <w:r w:rsidR="00F330CF" w:rsidRPr="00B34131">
        <w:rPr>
          <w:rFonts w:asciiTheme="majorBidi" w:hAnsiTheme="majorBidi" w:cstheme="majorBidi"/>
          <w:sz w:val="24"/>
          <w:szCs w:val="24"/>
        </w:rPr>
        <w:t>spécifiques auxquelles</w:t>
      </w:r>
      <w:r w:rsidRPr="00B34131">
        <w:rPr>
          <w:rFonts w:asciiTheme="majorBidi" w:hAnsiTheme="majorBidi" w:cstheme="majorBidi"/>
          <w:sz w:val="24"/>
          <w:szCs w:val="24"/>
        </w:rPr>
        <w:t xml:space="preserve"> les participants peuvent et doivent répondre : </w:t>
      </w:r>
    </w:p>
    <w:p w:rsidR="000663DA" w:rsidRDefault="000663DA" w:rsidP="00293AA4">
      <w:pPr>
        <w:spacing w:line="360" w:lineRule="auto"/>
        <w:ind w:left="708"/>
        <w:jc w:val="both"/>
        <w:rPr>
          <w:rFonts w:asciiTheme="majorBidi" w:hAnsiTheme="majorBidi" w:cstheme="majorBidi"/>
          <w:sz w:val="24"/>
          <w:szCs w:val="24"/>
        </w:rPr>
      </w:pPr>
      <w:r w:rsidRPr="00B34131">
        <w:rPr>
          <w:rFonts w:asciiTheme="majorBidi" w:hAnsiTheme="majorBidi" w:cstheme="majorBidi"/>
          <w:sz w:val="24"/>
          <w:szCs w:val="24"/>
        </w:rPr>
        <w:lastRenderedPageBreak/>
        <w:t xml:space="preserve">- Etre motivant </w:t>
      </w:r>
      <w:r w:rsidR="00F330CF" w:rsidRPr="00B34131">
        <w:rPr>
          <w:rFonts w:asciiTheme="majorBidi" w:hAnsiTheme="majorBidi" w:cstheme="majorBidi"/>
          <w:sz w:val="24"/>
          <w:szCs w:val="24"/>
        </w:rPr>
        <w:t>et encourageant</w:t>
      </w:r>
      <w:r w:rsidRPr="00B34131">
        <w:rPr>
          <w:rFonts w:asciiTheme="majorBidi" w:hAnsiTheme="majorBidi" w:cstheme="majorBidi"/>
          <w:sz w:val="24"/>
          <w:szCs w:val="24"/>
        </w:rPr>
        <w:t>, pour faire sentir l’implication du répondant. Un bon questionnaire procure le minimum de fatigue, ennui et de réponses incomplètes ou de non réponse</w:t>
      </w:r>
      <w:r>
        <w:rPr>
          <w:rFonts w:asciiTheme="majorBidi" w:hAnsiTheme="majorBidi" w:cstheme="majorBidi"/>
          <w:sz w:val="24"/>
          <w:szCs w:val="24"/>
        </w:rPr>
        <w:t>s</w:t>
      </w:r>
    </w:p>
    <w:p w:rsidR="00EB543E" w:rsidRDefault="000663DA" w:rsidP="00EB543E">
      <w:pPr>
        <w:pStyle w:val="NormalWeb"/>
        <w:spacing w:line="360" w:lineRule="auto"/>
        <w:ind w:left="708"/>
        <w:jc w:val="both"/>
        <w:rPr>
          <w:b/>
          <w:bCs/>
          <w:i/>
          <w:iCs/>
        </w:rPr>
      </w:pPr>
      <w:r w:rsidRPr="00B34131">
        <w:rPr>
          <w:rFonts w:asciiTheme="majorBidi" w:hAnsiTheme="majorBidi" w:cstheme="majorBidi"/>
        </w:rPr>
        <w:t>- Minimiser les erreurs de réponses, celui-ci est un objectif majeur dans la conception d’un questionnaire.</w:t>
      </w:r>
    </w:p>
    <w:p w:rsidR="000663DA" w:rsidRPr="009F3CDC" w:rsidRDefault="00EE1C71" w:rsidP="00EB543E">
      <w:pPr>
        <w:pStyle w:val="NormalWeb"/>
        <w:spacing w:line="360" w:lineRule="auto"/>
        <w:jc w:val="both"/>
        <w:rPr>
          <w:b/>
          <w:bCs/>
        </w:rPr>
      </w:pPr>
      <w:r>
        <w:rPr>
          <w:b/>
          <w:bCs/>
        </w:rPr>
        <w:t>2-</w:t>
      </w:r>
      <w:r w:rsidR="000663DA" w:rsidRPr="009F3CDC">
        <w:rPr>
          <w:b/>
          <w:bCs/>
        </w:rPr>
        <w:t xml:space="preserve">5 Quelques précautions à prendre dans la mesure de la satisfaction : </w:t>
      </w:r>
    </w:p>
    <w:p w:rsidR="000663DA" w:rsidRDefault="009B66E2" w:rsidP="009B66E2">
      <w:pPr>
        <w:pStyle w:val="NormalWeb"/>
        <w:spacing w:line="360" w:lineRule="auto"/>
        <w:ind w:firstLine="142"/>
        <w:jc w:val="both"/>
      </w:pPr>
      <w:r w:rsidRPr="009B66E2">
        <w:t xml:space="preserve">Ce qu'il faut savoir et ne pas ignorer, c'est que lorsqu'on demande au consommateur de commenter une entreprise ou un produit ou de mesurer la performance de ce dernier selon une norme donnée, le sens donné à la norme est différent de celui du client, et le client peut être dû à différentes raisons et circonstances. </w:t>
      </w:r>
      <w:r>
        <w:t>Et</w:t>
      </w:r>
      <w:r w:rsidRPr="009B66E2">
        <w:t xml:space="preserve"> satisfait, le premier mesure sa satisfaction avec le dernier achat, et le second mesure la moyenne de tous les articles achetés récemment</w:t>
      </w:r>
      <w:r w:rsidR="000663DA">
        <w:t>.</w:t>
      </w:r>
      <w:r w:rsidR="000663DA">
        <w:rPr>
          <w:rStyle w:val="Appelnotedebasdep"/>
        </w:rPr>
        <w:footnoteReference w:id="61"/>
      </w:r>
      <w:r w:rsidR="000663DA">
        <w:t xml:space="preserve"> </w:t>
      </w:r>
    </w:p>
    <w:p w:rsidR="009B66E2" w:rsidRDefault="009B66E2" w:rsidP="009B66E2">
      <w:pPr>
        <w:pStyle w:val="NormalWeb"/>
        <w:spacing w:line="360" w:lineRule="auto"/>
        <w:rPr>
          <w:noProof/>
        </w:rPr>
      </w:pPr>
      <w:r>
        <w:rPr>
          <w:noProof/>
        </w:rPr>
        <w:t>Les entreprises doivent également être conscientes que les employés, y compris les managers, essaient de manipuler les résultats des enquêtes de satisfaction, comme redoubler d'efforts lors de l'enquête, ou exclure les clients grincheux de l'échantillon.</w:t>
      </w:r>
    </w:p>
    <w:p w:rsidR="00D10171" w:rsidRDefault="009B66E2" w:rsidP="009B66E2">
      <w:pPr>
        <w:pStyle w:val="NormalWeb"/>
        <w:spacing w:line="360" w:lineRule="auto"/>
        <w:jc w:val="both"/>
        <w:rPr>
          <w:b/>
          <w:bCs/>
          <w:u w:val="single"/>
        </w:rPr>
      </w:pPr>
      <w:r>
        <w:rPr>
          <w:noProof/>
        </w:rPr>
        <w:t>La dernière précaution est le danger du client : si le client sait qu'une enquête de satisfaction est en cours, il peut exagérer son insatisfaction pour gagner un avantage de concession.</w:t>
      </w:r>
    </w:p>
    <w:p w:rsidR="00B31623" w:rsidRDefault="00B31623" w:rsidP="00293AA4">
      <w:pPr>
        <w:pStyle w:val="NormalWeb"/>
        <w:spacing w:line="360" w:lineRule="auto"/>
        <w:rPr>
          <w:b/>
          <w:bCs/>
          <w:sz w:val="28"/>
          <w:szCs w:val="28"/>
          <w:u w:val="single"/>
        </w:rPr>
      </w:pPr>
    </w:p>
    <w:p w:rsidR="009B66E2" w:rsidRDefault="009B66E2" w:rsidP="00293AA4">
      <w:pPr>
        <w:pStyle w:val="NormalWeb"/>
        <w:spacing w:line="360" w:lineRule="auto"/>
        <w:rPr>
          <w:b/>
          <w:bCs/>
          <w:sz w:val="28"/>
          <w:szCs w:val="28"/>
        </w:rPr>
      </w:pPr>
    </w:p>
    <w:p w:rsidR="009B66E2" w:rsidRDefault="009B66E2" w:rsidP="00293AA4">
      <w:pPr>
        <w:pStyle w:val="NormalWeb"/>
        <w:spacing w:line="360" w:lineRule="auto"/>
        <w:rPr>
          <w:b/>
          <w:bCs/>
          <w:sz w:val="28"/>
          <w:szCs w:val="28"/>
        </w:rPr>
      </w:pPr>
    </w:p>
    <w:p w:rsidR="009B66E2" w:rsidRDefault="009B66E2" w:rsidP="00293AA4">
      <w:pPr>
        <w:pStyle w:val="NormalWeb"/>
        <w:spacing w:line="360" w:lineRule="auto"/>
        <w:rPr>
          <w:b/>
          <w:bCs/>
          <w:sz w:val="28"/>
          <w:szCs w:val="28"/>
        </w:rPr>
      </w:pPr>
    </w:p>
    <w:p w:rsidR="009B66E2" w:rsidRDefault="009B66E2" w:rsidP="00293AA4">
      <w:pPr>
        <w:pStyle w:val="NormalWeb"/>
        <w:spacing w:line="360" w:lineRule="auto"/>
        <w:rPr>
          <w:b/>
          <w:bCs/>
          <w:sz w:val="28"/>
          <w:szCs w:val="28"/>
        </w:rPr>
      </w:pPr>
    </w:p>
    <w:p w:rsidR="009B66E2" w:rsidRDefault="009B66E2" w:rsidP="00293AA4">
      <w:pPr>
        <w:pStyle w:val="NormalWeb"/>
        <w:spacing w:line="360" w:lineRule="auto"/>
        <w:rPr>
          <w:b/>
          <w:bCs/>
          <w:sz w:val="28"/>
          <w:szCs w:val="28"/>
        </w:rPr>
      </w:pPr>
    </w:p>
    <w:p w:rsidR="0007789A" w:rsidRDefault="0007789A" w:rsidP="00293AA4">
      <w:pPr>
        <w:pStyle w:val="NormalWeb"/>
        <w:spacing w:line="360" w:lineRule="auto"/>
        <w:rPr>
          <w:b/>
          <w:bCs/>
          <w:sz w:val="28"/>
          <w:szCs w:val="28"/>
        </w:rPr>
      </w:pPr>
    </w:p>
    <w:p w:rsidR="000663DA" w:rsidRDefault="00F330CF" w:rsidP="00293AA4">
      <w:pPr>
        <w:pStyle w:val="NormalWeb"/>
        <w:spacing w:line="360" w:lineRule="auto"/>
        <w:rPr>
          <w:b/>
          <w:bCs/>
        </w:rPr>
      </w:pPr>
      <w:r w:rsidRPr="008203F0">
        <w:rPr>
          <w:b/>
          <w:bCs/>
          <w:sz w:val="28"/>
          <w:szCs w:val="28"/>
        </w:rPr>
        <w:lastRenderedPageBreak/>
        <w:t>S</w:t>
      </w:r>
      <w:r w:rsidR="000663DA" w:rsidRPr="008203F0">
        <w:rPr>
          <w:b/>
          <w:bCs/>
          <w:sz w:val="28"/>
          <w:szCs w:val="28"/>
        </w:rPr>
        <w:t>ection 3 :</w:t>
      </w:r>
      <w:r w:rsidR="000663DA" w:rsidRPr="00D10171">
        <w:rPr>
          <w:b/>
          <w:bCs/>
          <w:sz w:val="28"/>
          <w:szCs w:val="28"/>
        </w:rPr>
        <w:t xml:space="preserve"> L’interaction entre la qualité, la satisfaction </w:t>
      </w:r>
      <w:r w:rsidR="000663DA">
        <w:rPr>
          <w:b/>
          <w:bCs/>
        </w:rPr>
        <w:t xml:space="preserve">: </w:t>
      </w:r>
    </w:p>
    <w:p w:rsidR="009B66E2" w:rsidRDefault="009B66E2" w:rsidP="002604B7">
      <w:pPr>
        <w:pStyle w:val="NormalWeb"/>
        <w:spacing w:line="360" w:lineRule="auto"/>
        <w:jc w:val="both"/>
      </w:pPr>
      <w:r w:rsidRPr="009B66E2">
        <w:t xml:space="preserve">Pour qu'une entreprise puisse mener à bien sa mission, elle doit tenir compte de la </w:t>
      </w:r>
      <w:r w:rsidR="002604B7">
        <w:t>c</w:t>
      </w:r>
      <w:r w:rsidRPr="009B66E2">
        <w:t>oncurrence féroce, elle doit choisir de développer des produits de meilleure qualité et la plus grande satisfaction de ces clients. Cette section nous permettra de commencer à comprendre la situation entre ces deux derniers. Il y a des relations</w:t>
      </w:r>
    </w:p>
    <w:p w:rsidR="000663DA" w:rsidRDefault="00EE1C71" w:rsidP="00293AA4">
      <w:pPr>
        <w:pStyle w:val="NormalWeb"/>
        <w:spacing w:line="360" w:lineRule="auto"/>
      </w:pPr>
      <w:r>
        <w:rPr>
          <w:b/>
          <w:bCs/>
        </w:rPr>
        <w:t>3-</w:t>
      </w:r>
      <w:r w:rsidR="000663DA" w:rsidRPr="000663DA">
        <w:rPr>
          <w:b/>
          <w:bCs/>
        </w:rPr>
        <w:t>1-L</w:t>
      </w:r>
      <w:r w:rsidR="00F330CF">
        <w:rPr>
          <w:b/>
          <w:bCs/>
        </w:rPr>
        <w:t>e</w:t>
      </w:r>
      <w:r w:rsidR="000663DA" w:rsidRPr="000663DA">
        <w:rPr>
          <w:b/>
          <w:bCs/>
        </w:rPr>
        <w:t xml:space="preserve"> modèle du cycle de la qualité</w:t>
      </w:r>
      <w:r w:rsidR="000663DA" w:rsidRPr="000663DA">
        <w:t xml:space="preserve"> ; </w:t>
      </w:r>
      <w:r w:rsidR="000663DA" w:rsidRPr="000663DA">
        <w:rPr>
          <w:b/>
          <w:bCs/>
        </w:rPr>
        <w:t>une approche descriptive</w:t>
      </w:r>
      <w:r w:rsidR="000663DA" w:rsidRPr="000663DA">
        <w:t xml:space="preserve">   </w:t>
      </w:r>
    </w:p>
    <w:p w:rsidR="000663DA" w:rsidRDefault="000663DA" w:rsidP="00293AA4">
      <w:pPr>
        <w:pStyle w:val="NormalWeb"/>
        <w:spacing w:line="360" w:lineRule="auto"/>
      </w:pPr>
      <w:r>
        <w:t xml:space="preserve">       </w:t>
      </w:r>
      <w:r w:rsidRPr="000663DA">
        <w:t>Le modèle du cycle de la qualité</w:t>
      </w:r>
      <w:r>
        <w:rPr>
          <w:rStyle w:val="Appelnotedebasdep"/>
        </w:rPr>
        <w:footnoteReference w:id="62"/>
      </w:r>
      <w:r w:rsidRPr="000663DA">
        <w:t xml:space="preserve"> (CYQ) est une structuration net de deux univers distincts ; l’univers du client et l’univers du prestataire de service</w:t>
      </w:r>
    </w:p>
    <w:p w:rsidR="00AB6F6A" w:rsidRPr="00D23282" w:rsidRDefault="0015235A" w:rsidP="008203F0">
      <w:pPr>
        <w:pStyle w:val="NormalWeb"/>
        <w:spacing w:line="360" w:lineRule="auto"/>
        <w:jc w:val="center"/>
        <w:rPr>
          <w:b/>
          <w:bCs/>
        </w:rPr>
      </w:pPr>
      <w:r>
        <w:rPr>
          <w:b/>
          <w:bCs/>
          <w:noProof/>
        </w:rPr>
        <w:pict>
          <v:group id="Groupe 744" o:spid="_x0000_s1247" style="position:absolute;left:0;text-align:left;margin-left:-35.65pt;margin-top:21.15pt;width:566.95pt;height:336.65pt;z-index:251648512" coordsize="72003,42753"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">
            <v:roundrect id="Rectangle à coins arrondis 3" o:spid="_x0000_s1248" style="position:absolute;left:34786;top:894;width:33232;height:41859;visibility:visible;v-text-anchor:middle" arcsize="10923f"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" fillcolor="#254163 [1636]" stroked="f">
              <v:fill color2="#4477b6 [3012]" rotate="t" angle="180" colors="0 #2c5d98;52429f #3c7bc7;1 #3a7ccb" focus="100%" type="gradient">
                <o:fill v:ext="view" type="gradientUnscaled"/>
              </v:fill>
              <v:shadow on="t" color="black" opacity="22937f" origin=",.5" offset="0,.63889mm"/>
            </v:roundrect>
            <v:roundrect id="Rectangle à coins arrondis 65" o:spid="_x0000_s1249" style="position:absolute;left:1192;top:894;width:33528;height:41859;visibility:visible;v-text-anchor:middle" arcsize="10923f" fillcolor="#254163 [1636]" stroked="f">
              <v:fill color2="#4477b6 [3012]" rotate="t" angle="180" colors="0 #2c5d98;52429f #3c7bc7;1 #3a7ccb" focus="100%" type="gradient">
                <o:fill v:ext="view" type="gradientUnscaled"/>
              </v:fill>
              <v:shadow on="t" color="black" opacity="22937f" origin=",.5" offset="0,.63889mm"/>
            </v:roundrect>
            <v:oval id="Ellipse 67" o:spid="_x0000_s1250" style="position:absolute;left:1689;top:21269;width:15443;height:10503;visibility:visible;v-text-anchor:middle" fillcolor="#ffc000" stroked="f">
              <v:shadow on="t" color="black" opacity="24903f" origin=",.5" offset="0,.55556mm"/>
              <v:textbox style="mso-next-textbox:#Ellipse 67">
                <w:txbxContent>
                  <w:p w:rsidR="00ED12E0" w:rsidRPr="00E9598A" w:rsidRDefault="00ED12E0" w:rsidP="00E9598A">
                    <w:pPr>
                      <w:rPr>
                        <w:rFonts w:asciiTheme="majorBidi" w:hAnsiTheme="majorBidi" w:cstheme="majorBidi"/>
                        <w:b/>
                        <w:bCs/>
                        <w:sz w:val="28"/>
                        <w:szCs w:val="28"/>
                      </w:rPr>
                    </w:pPr>
                    <w:r w:rsidRPr="00E9598A">
                      <w:rPr>
                        <w:rFonts w:asciiTheme="majorBidi" w:hAnsiTheme="majorBidi" w:cstheme="majorBidi"/>
                        <w:b/>
                        <w:bCs/>
                        <w:sz w:val="28"/>
                        <w:szCs w:val="28"/>
                      </w:rPr>
                      <w:t>Mesure de la satisfaction des clients</w:t>
                    </w:r>
                  </w:p>
                </w:txbxContent>
              </v:textbox>
            </v:oval>
            <v:oval id="Ellipse 68" o:spid="_x0000_s1251" style="position:absolute;left:12423;top:33097;width:12002;height:8452;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" fillcolor="#fbcaa2 [1625]" stroked="f">
              <v:fill color2="#fdefe3 [505]" rotate="t" angle="180" colors="0 #ffbe86;22938f #ffd0aa;1 #ffebdb" focus="100%" type="gradient"/>
              <v:shadow on="t" color="black" opacity="24903f" origin=",.5" offset="0,.55556mm"/>
              <v:textbox style="mso-next-textbox:#Ellipse 68">
                <w:txbxContent>
                  <w:p w:rsidR="00ED12E0" w:rsidRPr="00E9598A" w:rsidRDefault="00ED12E0" w:rsidP="00B53BB0">
                    <w:pPr>
                      <w:jc w:val="center"/>
                      <w:rPr>
                        <w:rFonts w:asciiTheme="majorBidi" w:hAnsiTheme="majorBidi" w:cstheme="majorBidi"/>
                        <w:b/>
                        <w:bCs/>
                        <w:sz w:val="28"/>
                        <w:szCs w:val="28"/>
                      </w:rPr>
                    </w:pPr>
                    <w:r w:rsidRPr="00E9598A">
                      <w:rPr>
                        <w:rFonts w:asciiTheme="majorBidi" w:hAnsiTheme="majorBidi" w:cstheme="majorBidi"/>
                        <w:b/>
                        <w:bCs/>
                        <w:sz w:val="28"/>
                        <w:szCs w:val="28"/>
                      </w:rPr>
                      <w:t xml:space="preserve">Service perçu </w:t>
                    </w:r>
                  </w:p>
                </w:txbxContent>
              </v:textbox>
            </v:oval>
            <v:oval id="Ellipse 69" o:spid="_x0000_s1252" style="position:absolute;left:12622;top:11131;width:12954;height:8725;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" fillcolor="#fbcaa2 [1625]" stroked="f">
              <v:fill color2="#fdefe3 [505]" rotate="t" angle="180" colors="0 #ffbe86;22938f #ffd0aa;1 #ffebdb" focus="100%" type="gradient"/>
              <v:shadow on="t" color="black" opacity="24903f" origin=",.5" offset="0,.55556mm"/>
              <v:textbox style="mso-next-textbox:#Ellipse 69">
                <w:txbxContent>
                  <w:p w:rsidR="00ED12E0" w:rsidRPr="00E9598A" w:rsidRDefault="00ED12E0" w:rsidP="00B53BB0">
                    <w:pPr>
                      <w:jc w:val="center"/>
                      <w:rPr>
                        <w:rFonts w:asciiTheme="majorBidi" w:hAnsiTheme="majorBidi" w:cstheme="majorBidi"/>
                        <w:b/>
                        <w:bCs/>
                        <w:sz w:val="28"/>
                        <w:szCs w:val="28"/>
                      </w:rPr>
                    </w:pPr>
                    <w:r w:rsidRPr="00E9598A">
                      <w:rPr>
                        <w:rFonts w:asciiTheme="majorBidi" w:hAnsiTheme="majorBidi" w:cstheme="majorBidi"/>
                        <w:b/>
                        <w:bCs/>
                        <w:sz w:val="28"/>
                        <w:szCs w:val="28"/>
                      </w:rPr>
                      <w:t xml:space="preserve">Service attendu  </w:t>
                    </w:r>
                  </w:p>
                </w:txbxContent>
              </v:textbox>
            </v:oval>
            <v:oval id="Ellipse 70" o:spid="_x0000_s1253" style="position:absolute;left:39756;top:11131;width:11862;height:8725;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" fillcolor="#fbcaa2 [1625]" stroked="f">
              <v:fill color2="#fdefe3 [505]" rotate="t" angle="180" colors="0 #ffbe86;22938f #ffd0aa;1 #ffebdb" focus="100%" type="gradient"/>
              <v:shadow on="t" color="black" opacity="24903f" origin=",.5" offset="0,.55556mm"/>
              <v:textbox style="mso-next-textbox:#Ellipse 70">
                <w:txbxContent>
                  <w:p w:rsidR="00ED12E0" w:rsidRPr="00E9598A" w:rsidRDefault="00ED12E0" w:rsidP="00B53BB0">
                    <w:pPr>
                      <w:jc w:val="center"/>
                      <w:rPr>
                        <w:rFonts w:asciiTheme="majorBidi" w:hAnsiTheme="majorBidi" w:cstheme="majorBidi"/>
                        <w:b/>
                        <w:bCs/>
                        <w:sz w:val="28"/>
                        <w:szCs w:val="28"/>
                      </w:rPr>
                    </w:pPr>
                    <w:r w:rsidRPr="00E9598A">
                      <w:rPr>
                        <w:rFonts w:asciiTheme="majorBidi" w:hAnsiTheme="majorBidi" w:cstheme="majorBidi"/>
                        <w:b/>
                        <w:bCs/>
                        <w:sz w:val="28"/>
                        <w:szCs w:val="28"/>
                      </w:rPr>
                      <w:t xml:space="preserve">Service voulu </w:t>
                    </w:r>
                  </w:p>
                </w:txbxContent>
              </v:textbox>
            </v:oval>
            <v:oval id="Ellipse 71" o:spid="_x0000_s1254" style="position:absolute;left:39160;top:32997;width:13646;height:9278;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" fillcolor="#fbcaa2 [1625]" stroked="f">
              <v:fill color2="#fdefe3 [505]" rotate="t" angle="180" colors="0 #ffbe86;22938f #ffd0aa;1 #ffebdb" focus="100%" type="gradient"/>
              <v:shadow on="t" color="black" opacity="24903f" origin=",.5" offset="0,.55556mm"/>
              <v:textbox style="mso-next-textbox:#Ellipse 71">
                <w:txbxContent>
                  <w:p w:rsidR="00ED12E0" w:rsidRPr="00E9598A" w:rsidRDefault="00ED12E0" w:rsidP="00B53BB0">
                    <w:pPr>
                      <w:jc w:val="center"/>
                      <w:rPr>
                        <w:rFonts w:asciiTheme="majorBidi" w:hAnsiTheme="majorBidi" w:cstheme="majorBidi"/>
                        <w:b/>
                        <w:bCs/>
                        <w:sz w:val="28"/>
                        <w:szCs w:val="28"/>
                      </w:rPr>
                    </w:pPr>
                    <w:r w:rsidRPr="00E9598A">
                      <w:rPr>
                        <w:rFonts w:asciiTheme="majorBidi" w:hAnsiTheme="majorBidi" w:cstheme="majorBidi"/>
                        <w:b/>
                        <w:bCs/>
                        <w:sz w:val="28"/>
                        <w:szCs w:val="28"/>
                      </w:rPr>
                      <w:t xml:space="preserve">Service </w:t>
                    </w:r>
                  </w:p>
                  <w:p w:rsidR="00ED12E0" w:rsidRPr="00E9598A" w:rsidRDefault="00ED12E0" w:rsidP="00B53BB0">
                    <w:pPr>
                      <w:jc w:val="center"/>
                      <w:rPr>
                        <w:rFonts w:asciiTheme="majorBidi" w:hAnsiTheme="majorBidi" w:cstheme="majorBidi"/>
                        <w:b/>
                        <w:bCs/>
                        <w:sz w:val="28"/>
                        <w:szCs w:val="28"/>
                      </w:rPr>
                    </w:pPr>
                    <w:r w:rsidRPr="00E9598A">
                      <w:rPr>
                        <w:rFonts w:asciiTheme="majorBidi" w:hAnsiTheme="majorBidi" w:cstheme="majorBidi"/>
                        <w:b/>
                        <w:bCs/>
                        <w:sz w:val="28"/>
                        <w:szCs w:val="28"/>
                      </w:rPr>
                      <w:t xml:space="preserve">Réalisé  </w:t>
                    </w:r>
                  </w:p>
                </w:txbxContent>
              </v:textbox>
            </v:oval>
            <v:oval id="Ellipse 72" o:spid="_x0000_s1255" style="position:absolute;left:52578;top:23158;width:14592;height:10953;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" fillcolor="#ffc000" stroked="f">
              <v:shadow on="t" color="black" opacity="24903f" origin=",.5" offset="0,.55556mm"/>
              <v:textbox style="mso-next-textbox:#Ellipse 72">
                <w:txbxContent>
                  <w:p w:rsidR="00ED12E0" w:rsidRPr="00E9598A" w:rsidRDefault="00ED12E0" w:rsidP="00B53BB0">
                    <w:pPr>
                      <w:jc w:val="center"/>
                      <w:rPr>
                        <w:rFonts w:asciiTheme="majorBidi" w:hAnsiTheme="majorBidi" w:cstheme="majorBidi"/>
                        <w:b/>
                        <w:bCs/>
                        <w:sz w:val="28"/>
                        <w:szCs w:val="28"/>
                      </w:rPr>
                    </w:pPr>
                    <w:r w:rsidRPr="00E9598A">
                      <w:rPr>
                        <w:rFonts w:asciiTheme="majorBidi" w:hAnsiTheme="majorBidi" w:cstheme="majorBidi"/>
                        <w:b/>
                        <w:bCs/>
                        <w:sz w:val="28"/>
                        <w:szCs w:val="28"/>
                      </w:rPr>
                      <w:t xml:space="preserve">Mesure </w:t>
                    </w:r>
                    <w:r>
                      <w:rPr>
                        <w:rFonts w:asciiTheme="majorBidi" w:hAnsiTheme="majorBidi" w:cstheme="majorBidi"/>
                        <w:b/>
                        <w:bCs/>
                        <w:sz w:val="28"/>
                        <w:szCs w:val="28"/>
                      </w:rPr>
                      <w:t xml:space="preserve">de la qualité </w:t>
                    </w:r>
                    <w:r w:rsidRPr="00E9598A">
                      <w:rPr>
                        <w:rFonts w:asciiTheme="majorBidi" w:hAnsiTheme="majorBidi" w:cstheme="majorBidi"/>
                        <w:b/>
                        <w:bCs/>
                        <w:sz w:val="28"/>
                        <w:szCs w:val="28"/>
                      </w:rPr>
                      <w:t xml:space="preserve">conformité   </w:t>
                    </w:r>
                  </w:p>
                </w:txbxContent>
              </v:textbox>
            </v:oval>
            <v:shape id="Zone de texte 83" o:spid="_x0000_s1256" type="#_x0000_t202" style="position:absolute;width:31140;height:845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" filled="f" stroked="f" strokeweight="2pt">
              <v:textbox style="mso-next-textbox:#Zone de texte 83">
                <w:txbxContent>
                  <w:p w:rsidR="00ED12E0" w:rsidRPr="00A02E6E" w:rsidRDefault="00ED12E0">
                    <w:pPr>
                      <w:rPr>
                        <w:rFonts w:asciiTheme="majorBidi" w:hAnsiTheme="majorBidi" w:cstheme="majorBidi"/>
                        <w:b/>
                        <w:bCs/>
                        <w:color w:val="EEECE1" w:themeColor="background2"/>
                        <w:sz w:val="96"/>
                        <w:szCs w:val="96"/>
                      </w:rPr>
                    </w:pPr>
                    <w:r>
                      <w:rPr>
                        <w:rFonts w:asciiTheme="majorBidi" w:hAnsiTheme="majorBidi" w:cstheme="majorBidi"/>
                        <w:b/>
                        <w:bCs/>
                        <w:color w:val="EEECE1" w:themeColor="background2"/>
                        <w:sz w:val="96"/>
                        <w:szCs w:val="96"/>
                      </w:rPr>
                      <w:t xml:space="preserve">  </w:t>
                    </w:r>
                    <w:r w:rsidRPr="00F330CF">
                      <w:rPr>
                        <w:rFonts w:asciiTheme="majorBidi" w:hAnsiTheme="majorBidi" w:cstheme="majorBidi"/>
                        <w:b/>
                        <w:bCs/>
                        <w:color w:val="EEECE1" w:themeColor="background2"/>
                        <w:sz w:val="80"/>
                        <w:szCs w:val="80"/>
                      </w:rPr>
                      <w:t xml:space="preserve">Les </w:t>
                    </w:r>
                    <w:r w:rsidRPr="00A02E6E">
                      <w:rPr>
                        <w:rFonts w:asciiTheme="majorBidi" w:hAnsiTheme="majorBidi" w:cstheme="majorBidi"/>
                        <w:b/>
                        <w:bCs/>
                        <w:color w:val="EEECE1" w:themeColor="background2"/>
                        <w:sz w:val="96"/>
                        <w:szCs w:val="96"/>
                      </w:rPr>
                      <w:t>clients</w:t>
                    </w:r>
                  </w:p>
                </w:txbxContent>
              </v:textbox>
            </v:shape>
            <v:shape id="Zone de texte 84" o:spid="_x0000_s1257" type="#_x0000_t202" style="position:absolute;left:35979;top:894;width:36024;height:845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" filled="f" stroked="f" strokeweight="2pt">
              <v:textbox style="mso-next-textbox:#Zone de texte 84">
                <w:txbxContent>
                  <w:p w:rsidR="00ED12E0" w:rsidRPr="00F330CF" w:rsidRDefault="00ED12E0" w:rsidP="00A02E6E">
                    <w:pPr>
                      <w:rPr>
                        <w:rFonts w:asciiTheme="majorBidi" w:hAnsiTheme="majorBidi" w:cstheme="majorBidi"/>
                        <w:b/>
                        <w:bCs/>
                        <w:color w:val="EEECE1" w:themeColor="background2"/>
                        <w:sz w:val="80"/>
                        <w:szCs w:val="80"/>
                      </w:rPr>
                    </w:pPr>
                    <w:r w:rsidRPr="00F330CF">
                      <w:rPr>
                        <w:rFonts w:asciiTheme="majorBidi" w:hAnsiTheme="majorBidi" w:cstheme="majorBidi"/>
                        <w:b/>
                        <w:bCs/>
                        <w:color w:val="EEECE1" w:themeColor="background2"/>
                        <w:sz w:val="80"/>
                        <w:szCs w:val="80"/>
                      </w:rPr>
                      <w:t>L’entreprise</w:t>
                    </w:r>
                  </w:p>
                </w:txbxContent>
              </v:textbox>
            </v:shape>
            <v:shape id="Connecteur droit avec flèche 120" o:spid="_x0000_s1258" type="#_x0000_t32" style="position:absolute;left:8547;top:17989;width:3956;height:2321;flip:y;visibility:visible" o:connectortype="straight" strokecolor="black [3200]" strokeweight="3pt">
              <v:stroke endarrow="open"/>
              <v:shadow on="t" color="black" opacity="22937f" origin=",.5" offset="0,.63889mm"/>
            </v:shape>
            <v:shape id="Connecteur droit avec flèche 121" o:spid="_x0000_s1259" type="#_x0000_t32" style="position:absolute;left:8746;top:32799;width:2997;height:3010;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" strokecolor="black [3200]" strokeweight="3pt">
              <v:stroke endarrow="open"/>
              <v:shadow on="t" color="black" opacity="22937f" origin=",.5" offset="0,.63889mm"/>
            </v:shape>
            <v:shape id="Connecteur droit avec flèche 122" o:spid="_x0000_s1260" type="#_x0000_t32" style="position:absolute;left:27133;top:15008;width:10643;height:0;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" strokecolor="black [3200]" strokeweight="3pt">
              <v:stroke endarrow="open"/>
              <v:shadow on="t" color="black" opacity="22937f" origin=",.5" offset="0,.63889mm"/>
            </v:shape>
            <v:shape id="Connecteur droit avec flèche 123" o:spid="_x0000_s1261" type="#_x0000_t32" style="position:absolute;left:25444;top:37868;width:11595;height:0;flip:x;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" strokecolor="black [3200]" strokeweight="3pt">
              <v:stroke endarrow="open"/>
              <v:shadow on="t" color="black" opacity="22937f" origin=",.5" offset="0,.63889mm"/>
            </v:shape>
            <v:shape id="Connecteur droit avec flèche 124" o:spid="_x0000_s1262" type="#_x0000_t32" style="position:absolute;left:51285;top:19182;width:4988;height:3879;flip:x y;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" strokecolor="black [3200]" strokeweight="3pt">
              <v:stroke endarrow="open"/>
              <v:shadow on="t" color="black" opacity="22937f" origin=",.5" offset="0,.63889mm"/>
            </v:shape>
            <v:shape id="Connecteur droit avec flèche 125" o:spid="_x0000_s1263" type="#_x0000_t32" style="position:absolute;left:53273;top:34290;width:3741;height:3409;flip:x;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" strokecolor="black [3200]" strokeweight="3pt">
              <v:stroke endarrow="open"/>
              <v:shadow on="t" color="black" opacity="22937f" origin=",.5" offset="0,.63889mm"/>
            </v:shape>
            <v:shape id="Connecteur droit avec flèche 126" o:spid="_x0000_s1264" type="#_x0000_t32" style="position:absolute;left:45918;top:22064;width:0;height:8052;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" strokecolor="black [3200]" strokeweight="3pt">
              <v:stroke endarrow="open"/>
              <v:shadow on="t" color="black" opacity="22937f" origin=",.5" offset="0,.63889mm"/>
            </v:shape>
            <v:shape id="Connecteur droit avec flèche 127" o:spid="_x0000_s1265" type="#_x0000_t32" style="position:absolute;left:18387;top:22959;width:0;height:8318;flip:y;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" strokecolor="black [3200]" strokeweight="3pt">
              <v:stroke endarrow="open"/>
              <v:shadow on="t" color="black" opacity="22937f" origin=",.5" offset="0,.63889mm"/>
            </v:shape>
          </v:group>
        </w:pict>
      </w:r>
      <w:r w:rsidR="000663DA" w:rsidRPr="00D23282">
        <w:rPr>
          <w:b/>
          <w:bCs/>
        </w:rPr>
        <w:t>Figure N°</w:t>
      </w:r>
      <w:r w:rsidR="00D10171" w:rsidRPr="00D23282">
        <w:rPr>
          <w:b/>
          <w:bCs/>
        </w:rPr>
        <w:t>0</w:t>
      </w:r>
      <w:r w:rsidR="008203F0" w:rsidRPr="00D23282">
        <w:rPr>
          <w:b/>
          <w:bCs/>
        </w:rPr>
        <w:t>6</w:t>
      </w:r>
      <w:r w:rsidR="000663DA" w:rsidRPr="00D23282">
        <w:rPr>
          <w:b/>
          <w:bCs/>
        </w:rPr>
        <w:t>: Le modèle du cycle de la qualité</w:t>
      </w:r>
      <w:r w:rsidR="005E52FE" w:rsidRPr="00D23282">
        <w:rPr>
          <w:b/>
          <w:bCs/>
        </w:rPr>
        <w:tab/>
      </w:r>
    </w:p>
    <w:p w:rsidR="00E9598A" w:rsidRDefault="00E9598A" w:rsidP="00293AA4">
      <w:pPr>
        <w:tabs>
          <w:tab w:val="left" w:pos="3510"/>
        </w:tabs>
        <w:spacing w:line="360" w:lineRule="auto"/>
      </w:pPr>
    </w:p>
    <w:p w:rsidR="00E9598A" w:rsidRPr="00E9598A" w:rsidRDefault="00E9598A" w:rsidP="00293AA4">
      <w:pPr>
        <w:spacing w:line="360" w:lineRule="auto"/>
      </w:pPr>
    </w:p>
    <w:p w:rsidR="00E9598A" w:rsidRPr="00E9598A" w:rsidRDefault="00E9598A" w:rsidP="00293AA4">
      <w:pPr>
        <w:spacing w:line="360" w:lineRule="auto"/>
      </w:pPr>
    </w:p>
    <w:p w:rsidR="00E9598A" w:rsidRPr="00E9598A" w:rsidRDefault="00E9598A" w:rsidP="00293AA4">
      <w:pPr>
        <w:spacing w:line="360" w:lineRule="auto"/>
      </w:pPr>
    </w:p>
    <w:p w:rsidR="00E9598A" w:rsidRPr="00E9598A" w:rsidRDefault="00E9598A" w:rsidP="00293AA4">
      <w:pPr>
        <w:spacing w:line="360" w:lineRule="auto"/>
      </w:pPr>
    </w:p>
    <w:p w:rsidR="00E9598A" w:rsidRPr="00E9598A" w:rsidRDefault="00E9598A" w:rsidP="00293AA4">
      <w:pPr>
        <w:spacing w:line="360" w:lineRule="auto"/>
      </w:pPr>
    </w:p>
    <w:p w:rsidR="00E9598A" w:rsidRPr="00E9598A" w:rsidRDefault="00E9598A" w:rsidP="00293AA4">
      <w:pPr>
        <w:spacing w:line="360" w:lineRule="auto"/>
      </w:pPr>
    </w:p>
    <w:p w:rsidR="00E9598A" w:rsidRPr="00E9598A" w:rsidRDefault="00E9598A" w:rsidP="00293AA4">
      <w:pPr>
        <w:spacing w:line="360" w:lineRule="auto"/>
      </w:pPr>
    </w:p>
    <w:p w:rsidR="00E9598A" w:rsidRPr="00E9598A" w:rsidRDefault="00E9598A" w:rsidP="00293AA4">
      <w:pPr>
        <w:spacing w:line="360" w:lineRule="auto"/>
      </w:pPr>
    </w:p>
    <w:p w:rsidR="00E9598A" w:rsidRPr="00E9598A" w:rsidRDefault="00E9598A" w:rsidP="00293AA4">
      <w:pPr>
        <w:spacing w:line="360" w:lineRule="auto"/>
      </w:pPr>
    </w:p>
    <w:p w:rsidR="00E9598A" w:rsidRPr="00E9598A" w:rsidRDefault="00E9598A" w:rsidP="00293AA4">
      <w:pPr>
        <w:spacing w:line="360" w:lineRule="auto"/>
      </w:pPr>
    </w:p>
    <w:p w:rsidR="006720CC" w:rsidRDefault="00E9598A" w:rsidP="003F52AF">
      <w:pPr>
        <w:spacing w:line="360" w:lineRule="auto"/>
        <w:ind w:firstLine="708"/>
        <w:rPr>
          <w:rFonts w:asciiTheme="majorBidi" w:hAnsiTheme="majorBidi" w:cstheme="majorBidi"/>
          <w:sz w:val="24"/>
          <w:szCs w:val="24"/>
        </w:rPr>
      </w:pPr>
      <w:r w:rsidRPr="006720CC">
        <w:rPr>
          <w:rFonts w:asciiTheme="majorBidi" w:hAnsiTheme="majorBidi" w:cstheme="majorBidi"/>
          <w:sz w:val="24"/>
          <w:szCs w:val="24"/>
        </w:rPr>
        <w:t xml:space="preserve">Source : AVEROUS.B ; AVEROUS .D ; mesure et manager la qualité de service : la méthode CYQ, p .14. </w:t>
      </w:r>
    </w:p>
    <w:p w:rsidR="006720CC" w:rsidRPr="006720CC" w:rsidRDefault="00E9598A" w:rsidP="00293AA4">
      <w:pPr>
        <w:spacing w:line="360" w:lineRule="auto"/>
        <w:ind w:firstLine="708"/>
        <w:rPr>
          <w:rFonts w:asciiTheme="majorBidi" w:hAnsiTheme="majorBidi" w:cstheme="majorBidi"/>
          <w:b/>
          <w:bCs/>
          <w:sz w:val="24"/>
          <w:szCs w:val="24"/>
        </w:rPr>
      </w:pPr>
      <w:r w:rsidRPr="006720CC">
        <w:rPr>
          <w:rFonts w:asciiTheme="majorBidi" w:hAnsiTheme="majorBidi" w:cstheme="majorBidi"/>
          <w:b/>
          <w:bCs/>
          <w:sz w:val="24"/>
          <w:szCs w:val="24"/>
        </w:rPr>
        <w:lastRenderedPageBreak/>
        <w:t xml:space="preserve">• Univers du prestataire de service  </w:t>
      </w:r>
    </w:p>
    <w:p w:rsidR="009B66E2" w:rsidRDefault="009B66E2" w:rsidP="00293AA4">
      <w:pPr>
        <w:spacing w:line="360" w:lineRule="auto"/>
        <w:ind w:left="708"/>
        <w:jc w:val="both"/>
        <w:rPr>
          <w:rFonts w:asciiTheme="majorBidi" w:hAnsiTheme="majorBidi" w:cstheme="majorBidi"/>
          <w:sz w:val="24"/>
          <w:szCs w:val="24"/>
        </w:rPr>
      </w:pPr>
      <w:r w:rsidRPr="009B66E2">
        <w:rPr>
          <w:rFonts w:asciiTheme="majorBidi" w:hAnsiTheme="majorBidi" w:cstheme="majorBidi"/>
          <w:sz w:val="24"/>
          <w:szCs w:val="24"/>
        </w:rPr>
        <w:t>Le service que l'entreprise souhaite rendre à ses clients fait partie intégrante de toute démarche d'amélioration de la qualité de service, qui dépend bien sûr des attentes du client, mais aussi du choix de l'entreprise de répondre aux attentes, au savoir-faire, et surtout aux stratégies de l'entreprise en intégrant les contraintes économiques.</w:t>
      </w:r>
    </w:p>
    <w:p w:rsidR="006720CC" w:rsidRDefault="006720CC" w:rsidP="00293AA4">
      <w:pPr>
        <w:spacing w:line="360" w:lineRule="auto"/>
        <w:ind w:left="708"/>
        <w:jc w:val="both"/>
        <w:rPr>
          <w:rFonts w:asciiTheme="majorBidi" w:hAnsiTheme="majorBidi" w:cstheme="majorBidi"/>
          <w:sz w:val="24"/>
          <w:szCs w:val="24"/>
        </w:rPr>
      </w:pPr>
      <w:r w:rsidRPr="006720CC">
        <w:rPr>
          <w:rFonts w:asciiTheme="majorBidi" w:hAnsiTheme="majorBidi" w:cstheme="majorBidi"/>
          <w:b/>
          <w:bCs/>
          <w:sz w:val="24"/>
          <w:szCs w:val="24"/>
        </w:rPr>
        <w:t>• Le service réalisé</w:t>
      </w:r>
      <w:r w:rsidRPr="006720CC">
        <w:rPr>
          <w:rFonts w:asciiTheme="majorBidi" w:hAnsiTheme="majorBidi" w:cstheme="majorBidi"/>
          <w:sz w:val="24"/>
          <w:szCs w:val="24"/>
        </w:rPr>
        <w:t xml:space="preserve">    </w:t>
      </w:r>
    </w:p>
    <w:p w:rsidR="00377DDC" w:rsidRDefault="00377DDC" w:rsidP="00293AA4">
      <w:pPr>
        <w:spacing w:line="360" w:lineRule="auto"/>
        <w:jc w:val="both"/>
        <w:rPr>
          <w:rFonts w:asciiTheme="majorBidi" w:hAnsiTheme="majorBidi" w:cstheme="majorBidi"/>
          <w:sz w:val="24"/>
          <w:szCs w:val="24"/>
        </w:rPr>
      </w:pPr>
      <w:r w:rsidRPr="00377DDC">
        <w:rPr>
          <w:rFonts w:asciiTheme="majorBidi" w:hAnsiTheme="majorBidi" w:cstheme="majorBidi"/>
          <w:sz w:val="24"/>
          <w:szCs w:val="24"/>
        </w:rPr>
        <w:t>C'est ce qui intéresse vraiment les clients. L’entreprise doit tout mettre en œuvre pour obtenir le service souhaité, et alors la performance du service peut être évaluée par l'écart entre le service souhaité et le service rendu.</w:t>
      </w:r>
    </w:p>
    <w:p w:rsidR="006720CC" w:rsidRPr="006720CC" w:rsidRDefault="006720CC" w:rsidP="00293AA4">
      <w:pPr>
        <w:spacing w:line="360" w:lineRule="auto"/>
        <w:jc w:val="both"/>
        <w:rPr>
          <w:rFonts w:asciiTheme="majorBidi" w:hAnsiTheme="majorBidi" w:cstheme="majorBidi"/>
          <w:b/>
          <w:bCs/>
          <w:sz w:val="24"/>
          <w:szCs w:val="24"/>
        </w:rPr>
      </w:pPr>
      <w:r w:rsidRPr="006720CC">
        <w:rPr>
          <w:rFonts w:asciiTheme="majorBidi" w:hAnsiTheme="majorBidi" w:cstheme="majorBidi"/>
          <w:b/>
          <w:bCs/>
          <w:sz w:val="24"/>
          <w:szCs w:val="24"/>
        </w:rPr>
        <w:t xml:space="preserve">Univers du client : </w:t>
      </w:r>
    </w:p>
    <w:p w:rsidR="006720CC" w:rsidRDefault="006720CC" w:rsidP="00293AA4">
      <w:pPr>
        <w:spacing w:line="360" w:lineRule="auto"/>
        <w:ind w:left="708"/>
        <w:jc w:val="both"/>
        <w:rPr>
          <w:rFonts w:asciiTheme="majorBidi" w:hAnsiTheme="majorBidi" w:cstheme="majorBidi"/>
          <w:b/>
          <w:bCs/>
          <w:sz w:val="24"/>
          <w:szCs w:val="24"/>
        </w:rPr>
      </w:pPr>
      <w:r w:rsidRPr="006720CC">
        <w:rPr>
          <w:rFonts w:asciiTheme="majorBidi" w:hAnsiTheme="majorBidi" w:cstheme="majorBidi"/>
          <w:b/>
          <w:bCs/>
          <w:sz w:val="24"/>
          <w:szCs w:val="24"/>
        </w:rPr>
        <w:t>• Le service perçu</w:t>
      </w:r>
    </w:p>
    <w:p w:rsidR="006720CC" w:rsidRDefault="006720CC" w:rsidP="00293AA4">
      <w:pPr>
        <w:spacing w:line="360" w:lineRule="auto"/>
        <w:ind w:left="708"/>
        <w:jc w:val="both"/>
        <w:rPr>
          <w:rFonts w:asciiTheme="majorBidi" w:hAnsiTheme="majorBidi" w:cstheme="majorBidi"/>
          <w:sz w:val="24"/>
          <w:szCs w:val="24"/>
        </w:rPr>
      </w:pPr>
      <w:r>
        <w:rPr>
          <w:rFonts w:asciiTheme="majorBidi" w:hAnsiTheme="majorBidi" w:cstheme="majorBidi"/>
          <w:sz w:val="24"/>
          <w:szCs w:val="24"/>
        </w:rPr>
        <w:t xml:space="preserve">       </w:t>
      </w:r>
      <w:r w:rsidRPr="006720CC">
        <w:rPr>
          <w:rFonts w:asciiTheme="majorBidi" w:hAnsiTheme="majorBidi" w:cstheme="majorBidi"/>
          <w:sz w:val="24"/>
          <w:szCs w:val="24"/>
        </w:rPr>
        <w:t>Représente le service comme étant perçu par le client, afin de comprendre la satisfaction des clients, le service perçu doit être parfaitement connu.</w:t>
      </w:r>
    </w:p>
    <w:p w:rsidR="006720CC" w:rsidRPr="006720CC" w:rsidRDefault="00EE1C71" w:rsidP="00293AA4">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3-</w:t>
      </w:r>
      <w:r w:rsidR="006720CC" w:rsidRPr="006720CC">
        <w:rPr>
          <w:rFonts w:asciiTheme="majorBidi" w:hAnsiTheme="majorBidi" w:cstheme="majorBidi"/>
          <w:b/>
          <w:bCs/>
          <w:sz w:val="24"/>
          <w:szCs w:val="24"/>
        </w:rPr>
        <w:t xml:space="preserve">2-L’interaction entre la satisfaction et la qualité            </w:t>
      </w:r>
    </w:p>
    <w:p w:rsidR="00377DDC" w:rsidRDefault="00EE1C71" w:rsidP="00377DDC">
      <w:pPr>
        <w:spacing w:line="360" w:lineRule="auto"/>
        <w:ind w:left="708"/>
        <w:jc w:val="both"/>
        <w:rPr>
          <w:rFonts w:asciiTheme="majorBidi" w:hAnsiTheme="majorBidi" w:cstheme="majorBidi"/>
          <w:sz w:val="24"/>
          <w:szCs w:val="24"/>
        </w:rPr>
      </w:pPr>
      <w:r>
        <w:rPr>
          <w:rFonts w:asciiTheme="majorBidi" w:hAnsiTheme="majorBidi" w:cstheme="majorBidi"/>
          <w:b/>
          <w:bCs/>
          <w:sz w:val="24"/>
          <w:szCs w:val="24"/>
        </w:rPr>
        <w:t>3-</w:t>
      </w:r>
      <w:r w:rsidR="006720CC" w:rsidRPr="006720CC">
        <w:rPr>
          <w:rFonts w:asciiTheme="majorBidi" w:hAnsiTheme="majorBidi" w:cstheme="majorBidi"/>
          <w:b/>
          <w:bCs/>
          <w:sz w:val="24"/>
          <w:szCs w:val="24"/>
        </w:rPr>
        <w:t>2-1) Passage de la qualité</w:t>
      </w:r>
      <w:r w:rsidR="00E55960">
        <w:rPr>
          <w:rFonts w:asciiTheme="majorBidi" w:hAnsiTheme="majorBidi" w:cstheme="majorBidi"/>
          <w:b/>
          <w:bCs/>
          <w:sz w:val="24"/>
          <w:szCs w:val="24"/>
        </w:rPr>
        <w:t xml:space="preserve"> attendue à la qualité désirée</w:t>
      </w:r>
      <w:r w:rsidR="00E55960">
        <w:rPr>
          <w:rStyle w:val="Appelnotedebasdep"/>
          <w:rFonts w:asciiTheme="majorBidi" w:hAnsiTheme="majorBidi" w:cstheme="majorBidi"/>
          <w:b/>
          <w:bCs/>
          <w:sz w:val="24"/>
          <w:szCs w:val="24"/>
        </w:rPr>
        <w:footnoteReference w:id="63"/>
      </w:r>
      <w:r w:rsidR="006720CC" w:rsidRPr="006720CC">
        <w:rPr>
          <w:rFonts w:asciiTheme="majorBidi" w:hAnsiTheme="majorBidi" w:cstheme="majorBidi"/>
          <w:b/>
          <w:bCs/>
          <w:sz w:val="24"/>
          <w:szCs w:val="24"/>
        </w:rPr>
        <w:t xml:space="preserve"> </w:t>
      </w:r>
      <w:r w:rsidR="006720CC" w:rsidRPr="006720CC">
        <w:rPr>
          <w:rFonts w:asciiTheme="majorBidi" w:hAnsiTheme="majorBidi" w:cstheme="majorBidi"/>
          <w:sz w:val="24"/>
          <w:szCs w:val="24"/>
        </w:rPr>
        <w:t xml:space="preserve">: </w:t>
      </w:r>
      <w:r w:rsidR="00377DDC" w:rsidRPr="00377DDC">
        <w:rPr>
          <w:rFonts w:asciiTheme="majorBidi" w:hAnsiTheme="majorBidi" w:cstheme="majorBidi"/>
          <w:sz w:val="24"/>
          <w:szCs w:val="24"/>
        </w:rPr>
        <w:t>A priori, les futurs clients ont des attentes. Par son processus d'écoute, l'entreprise parvient à traduire ces attentes dans la qualité requise, c'est-à-dire que son objectif à la fin du processus interne est de s'efforcer de répondre aux attentes des clients.</w:t>
      </w:r>
    </w:p>
    <w:p w:rsidR="008949C2" w:rsidRPr="003F52AF" w:rsidRDefault="0015235A" w:rsidP="008203F0">
      <w:pPr>
        <w:spacing w:line="360" w:lineRule="auto"/>
        <w:jc w:val="center"/>
        <w:rPr>
          <w:rFonts w:asciiTheme="majorBidi" w:hAnsiTheme="majorBidi" w:cstheme="majorBidi"/>
          <w:i/>
          <w:iCs/>
          <w:sz w:val="24"/>
          <w:szCs w:val="24"/>
        </w:rPr>
      </w:pPr>
      <w:r w:rsidRPr="0015235A">
        <w:rPr>
          <w:rFonts w:asciiTheme="majorBidi" w:hAnsiTheme="majorBidi" w:cstheme="majorBidi"/>
          <w:b/>
          <w:bCs/>
          <w:noProof/>
          <w:sz w:val="24"/>
          <w:szCs w:val="24"/>
          <w:lang w:eastAsia="fr-FR"/>
        </w:rPr>
        <w:pict>
          <v:group id="Groupe 745" o:spid="_x0000_s1266" style="position:absolute;left:0;text-align:left;margin-left:-41.6pt;margin-top:25.1pt;width:538.05pt;height:80.35pt;z-index:251644416" coordsize="71351,10205"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">
            <v:oval id="Ellipse 85" o:spid="_x0000_s1267" style="position:absolute;width:22783;height:10096;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" fillcolor="#4f81bd [3204]" stroked="f" strokeweight="2pt">
              <v:textbox style="mso-next-textbox:#Ellipse 85">
                <w:txbxContent>
                  <w:p w:rsidR="00ED12E0" w:rsidRPr="00FD27CF" w:rsidRDefault="00ED12E0" w:rsidP="00E55960">
                    <w:pPr>
                      <w:jc w:val="center"/>
                      <w:rPr>
                        <w:rFonts w:asciiTheme="majorBidi" w:hAnsiTheme="majorBidi" w:cstheme="majorBidi"/>
                        <w:b/>
                        <w:bCs/>
                        <w:color w:val="000000" w:themeColor="text1"/>
                        <w:sz w:val="24"/>
                        <w:szCs w:val="24"/>
                      </w:rPr>
                    </w:pPr>
                    <w:r w:rsidRPr="00FD27CF">
                      <w:rPr>
                        <w:rFonts w:asciiTheme="majorBidi" w:hAnsiTheme="majorBidi" w:cstheme="majorBidi"/>
                        <w:b/>
                        <w:bCs/>
                        <w:color w:val="000000" w:themeColor="text1"/>
                        <w:sz w:val="24"/>
                        <w:szCs w:val="24"/>
                      </w:rPr>
                      <w:t xml:space="preserve">Qualité attendu </w:t>
                    </w:r>
                  </w:p>
                </w:txbxContent>
              </v:textbox>
            </v:oval>
            <v:oval id="Ellipse 86" o:spid="_x0000_s1268" style="position:absolute;left:47608;top:795;width:23743;height:9410;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" fillcolor="#4f81bd [3204]" stroked="f" strokeweight="2pt">
              <v:textbox style="mso-next-textbox:#Ellipse 86">
                <w:txbxContent>
                  <w:p w:rsidR="00ED12E0" w:rsidRPr="00FD27CF" w:rsidRDefault="00ED12E0" w:rsidP="00E55960">
                    <w:pPr>
                      <w:jc w:val="center"/>
                      <w:rPr>
                        <w:rFonts w:asciiTheme="majorBidi" w:hAnsiTheme="majorBidi" w:cstheme="majorBidi"/>
                        <w:b/>
                        <w:bCs/>
                        <w:color w:val="000000" w:themeColor="text1"/>
                        <w:sz w:val="24"/>
                        <w:szCs w:val="24"/>
                      </w:rPr>
                    </w:pPr>
                    <w:r w:rsidRPr="00FD27CF">
                      <w:rPr>
                        <w:rFonts w:asciiTheme="majorBidi" w:hAnsiTheme="majorBidi" w:cstheme="majorBidi"/>
                        <w:b/>
                        <w:bCs/>
                        <w:color w:val="000000" w:themeColor="text1"/>
                        <w:sz w:val="24"/>
                        <w:szCs w:val="24"/>
                      </w:rPr>
                      <w:t xml:space="preserve">Qualité désirée </w:t>
                    </w:r>
                  </w:p>
                </w:txbxContent>
              </v:textbox>
            </v:oval>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87" o:spid="_x0000_s1269" type="#_x0000_t13" style="position:absolute;left:23655;top:894;width:23469;height:6274;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" adj="18713" fillcolor="#4f81bd [3204]" stroked="f" strokeweight="2pt">
              <v:textbox style="mso-next-textbox:#Flèche droite 87">
                <w:txbxContent>
                  <w:p w:rsidR="00ED12E0" w:rsidRPr="008949C2" w:rsidRDefault="00ED12E0" w:rsidP="008949C2">
                    <w:pPr>
                      <w:jc w:val="center"/>
                      <w:rPr>
                        <w:rFonts w:asciiTheme="majorBidi" w:hAnsiTheme="majorBidi" w:cstheme="majorBidi"/>
                        <w:b/>
                        <w:color w:val="F8F8F8"/>
                        <w:spacing w:val="30"/>
                        <w:sz w:val="24"/>
                        <w:szCs w:val="24"/>
                      </w:rPr>
                    </w:pPr>
                    <w:r w:rsidRPr="008949C2">
                      <w:rPr>
                        <w:rFonts w:asciiTheme="majorBidi" w:hAnsiTheme="majorBidi" w:cstheme="majorBidi"/>
                        <w:b/>
                        <w:color w:val="F8F8F8"/>
                        <w:spacing w:val="30"/>
                        <w:sz w:val="24"/>
                        <w:szCs w:val="24"/>
                      </w:rPr>
                      <w:t>Ecoute client</w:t>
                    </w:r>
                  </w:p>
                </w:txbxContent>
              </v:textbox>
            </v:shape>
          </v:group>
        </w:pict>
      </w:r>
      <w:r w:rsidR="00E55960" w:rsidRPr="008203F0">
        <w:rPr>
          <w:rFonts w:asciiTheme="majorBidi" w:hAnsiTheme="majorBidi" w:cstheme="majorBidi"/>
          <w:b/>
          <w:bCs/>
          <w:sz w:val="24"/>
          <w:szCs w:val="24"/>
        </w:rPr>
        <w:t>Figure N°</w:t>
      </w:r>
      <w:r w:rsidR="00D10171" w:rsidRPr="008203F0">
        <w:rPr>
          <w:rFonts w:asciiTheme="majorBidi" w:hAnsiTheme="majorBidi" w:cstheme="majorBidi"/>
          <w:b/>
          <w:bCs/>
          <w:sz w:val="24"/>
          <w:szCs w:val="24"/>
        </w:rPr>
        <w:t>0</w:t>
      </w:r>
      <w:r w:rsidR="008203F0" w:rsidRPr="008203F0">
        <w:rPr>
          <w:rFonts w:asciiTheme="majorBidi" w:hAnsiTheme="majorBidi" w:cstheme="majorBidi"/>
          <w:b/>
          <w:bCs/>
          <w:sz w:val="24"/>
          <w:szCs w:val="24"/>
        </w:rPr>
        <w:t>7</w:t>
      </w:r>
      <w:r w:rsidR="00E55960" w:rsidRPr="008203F0">
        <w:rPr>
          <w:rFonts w:asciiTheme="majorBidi" w:hAnsiTheme="majorBidi" w:cstheme="majorBidi"/>
          <w:b/>
          <w:bCs/>
          <w:sz w:val="24"/>
          <w:szCs w:val="24"/>
        </w:rPr>
        <w:t>:</w:t>
      </w:r>
      <w:r w:rsidR="00E55960" w:rsidRPr="003F52AF">
        <w:rPr>
          <w:rFonts w:asciiTheme="majorBidi" w:hAnsiTheme="majorBidi" w:cstheme="majorBidi"/>
          <w:i/>
          <w:iCs/>
          <w:sz w:val="24"/>
          <w:szCs w:val="24"/>
        </w:rPr>
        <w:t xml:space="preserve"> </w:t>
      </w:r>
      <w:r w:rsidR="00E55960" w:rsidRPr="008203F0">
        <w:rPr>
          <w:rFonts w:asciiTheme="majorBidi" w:hAnsiTheme="majorBidi" w:cstheme="majorBidi"/>
          <w:sz w:val="24"/>
          <w:szCs w:val="24"/>
        </w:rPr>
        <w:t>De la qualité attendue à la qualité désirée</w:t>
      </w:r>
      <w:r w:rsidR="00E55960" w:rsidRPr="003F52AF">
        <w:rPr>
          <w:rFonts w:asciiTheme="majorBidi" w:hAnsiTheme="majorBidi" w:cstheme="majorBidi"/>
          <w:i/>
          <w:iCs/>
          <w:sz w:val="24"/>
          <w:szCs w:val="24"/>
        </w:rPr>
        <w:t>.</w:t>
      </w:r>
    </w:p>
    <w:p w:rsidR="008949C2" w:rsidRPr="008949C2" w:rsidRDefault="008949C2" w:rsidP="00293AA4">
      <w:pPr>
        <w:spacing w:line="360" w:lineRule="auto"/>
        <w:rPr>
          <w:rFonts w:asciiTheme="majorBidi" w:hAnsiTheme="majorBidi" w:cstheme="majorBidi"/>
          <w:sz w:val="24"/>
          <w:szCs w:val="24"/>
        </w:rPr>
      </w:pPr>
    </w:p>
    <w:p w:rsidR="008949C2" w:rsidRPr="008949C2" w:rsidRDefault="008949C2" w:rsidP="00293AA4">
      <w:pPr>
        <w:spacing w:line="360" w:lineRule="auto"/>
        <w:rPr>
          <w:rFonts w:asciiTheme="majorBidi" w:hAnsiTheme="majorBidi" w:cstheme="majorBidi"/>
          <w:sz w:val="24"/>
          <w:szCs w:val="24"/>
        </w:rPr>
      </w:pPr>
    </w:p>
    <w:p w:rsidR="008949C2" w:rsidRDefault="008949C2" w:rsidP="00293AA4">
      <w:pPr>
        <w:spacing w:line="360" w:lineRule="auto"/>
        <w:rPr>
          <w:rFonts w:asciiTheme="majorBidi" w:hAnsiTheme="majorBidi" w:cstheme="majorBidi"/>
          <w:sz w:val="24"/>
          <w:szCs w:val="24"/>
        </w:rPr>
      </w:pPr>
    </w:p>
    <w:p w:rsidR="00E55960" w:rsidRDefault="0012260B" w:rsidP="00293AA4">
      <w:pPr>
        <w:spacing w:line="360" w:lineRule="auto"/>
        <w:ind w:firstLine="708"/>
        <w:rPr>
          <w:rFonts w:asciiTheme="majorBidi" w:hAnsiTheme="majorBidi" w:cstheme="majorBidi"/>
          <w:sz w:val="24"/>
          <w:szCs w:val="24"/>
        </w:rPr>
      </w:pPr>
      <w:r>
        <w:rPr>
          <w:rFonts w:asciiTheme="majorBidi" w:hAnsiTheme="majorBidi" w:cstheme="majorBidi"/>
          <w:sz w:val="24"/>
          <w:szCs w:val="24"/>
        </w:rPr>
        <w:t xml:space="preserve">                      </w:t>
      </w:r>
      <w:r w:rsidR="008949C2" w:rsidRPr="008949C2">
        <w:rPr>
          <w:rFonts w:asciiTheme="majorBidi" w:hAnsiTheme="majorBidi" w:cstheme="majorBidi"/>
          <w:sz w:val="24"/>
          <w:szCs w:val="24"/>
        </w:rPr>
        <w:t>Source: Ray Daniel, op.cit, p: 34</w:t>
      </w:r>
    </w:p>
    <w:p w:rsidR="00B31623" w:rsidRDefault="00B31623" w:rsidP="00293AA4">
      <w:pPr>
        <w:spacing w:line="360" w:lineRule="auto"/>
        <w:ind w:firstLine="708"/>
        <w:rPr>
          <w:rFonts w:asciiTheme="majorBidi" w:hAnsiTheme="majorBidi" w:cstheme="majorBidi"/>
          <w:b/>
          <w:bCs/>
          <w:sz w:val="24"/>
          <w:szCs w:val="24"/>
        </w:rPr>
      </w:pPr>
    </w:p>
    <w:p w:rsidR="0007789A" w:rsidRDefault="0007789A" w:rsidP="00293AA4">
      <w:pPr>
        <w:spacing w:line="360" w:lineRule="auto"/>
        <w:ind w:firstLine="708"/>
        <w:rPr>
          <w:rFonts w:asciiTheme="majorBidi" w:hAnsiTheme="majorBidi" w:cstheme="majorBidi"/>
          <w:b/>
          <w:bCs/>
          <w:sz w:val="24"/>
          <w:szCs w:val="24"/>
        </w:rPr>
      </w:pPr>
    </w:p>
    <w:p w:rsidR="008949C2" w:rsidRPr="008949C2" w:rsidRDefault="00EE1C71" w:rsidP="00293AA4">
      <w:pPr>
        <w:spacing w:line="360" w:lineRule="auto"/>
        <w:ind w:firstLine="708"/>
        <w:rPr>
          <w:rFonts w:asciiTheme="majorBidi" w:hAnsiTheme="majorBidi" w:cstheme="majorBidi"/>
          <w:b/>
          <w:bCs/>
          <w:sz w:val="24"/>
          <w:szCs w:val="24"/>
        </w:rPr>
      </w:pPr>
      <w:r>
        <w:rPr>
          <w:rFonts w:asciiTheme="majorBidi" w:hAnsiTheme="majorBidi" w:cstheme="majorBidi"/>
          <w:b/>
          <w:bCs/>
          <w:sz w:val="24"/>
          <w:szCs w:val="24"/>
        </w:rPr>
        <w:lastRenderedPageBreak/>
        <w:t>3-</w:t>
      </w:r>
      <w:r w:rsidR="008949C2" w:rsidRPr="008949C2">
        <w:rPr>
          <w:rFonts w:asciiTheme="majorBidi" w:hAnsiTheme="majorBidi" w:cstheme="majorBidi"/>
          <w:b/>
          <w:bCs/>
          <w:sz w:val="24"/>
          <w:szCs w:val="24"/>
        </w:rPr>
        <w:t>2-2) Passage de la qualité désirée à la qualité réalisée :</w:t>
      </w:r>
    </w:p>
    <w:p w:rsidR="008949C2" w:rsidRDefault="008949C2" w:rsidP="00293AA4">
      <w:pPr>
        <w:spacing w:line="360" w:lineRule="auto"/>
        <w:ind w:left="708" w:firstLine="708"/>
        <w:jc w:val="both"/>
        <w:rPr>
          <w:rFonts w:asciiTheme="majorBidi" w:hAnsiTheme="majorBidi" w:cstheme="majorBidi"/>
          <w:sz w:val="24"/>
          <w:szCs w:val="24"/>
        </w:rPr>
      </w:pPr>
      <w:r w:rsidRPr="008949C2">
        <w:rPr>
          <w:rFonts w:asciiTheme="majorBidi" w:hAnsiTheme="majorBidi" w:cstheme="majorBidi"/>
          <w:sz w:val="24"/>
          <w:szCs w:val="24"/>
        </w:rPr>
        <w:t xml:space="preserve"> La seconde étape consiste à passer de la qualité désirée à la qualité réalisée. Si l’on exclut les services où cette étape implique la participation active du client, cette phase reste transparente pour lui puisqu’elle a généralement lieu au sein de l’entrepris</w:t>
      </w:r>
    </w:p>
    <w:p w:rsidR="008949C2" w:rsidRDefault="008949C2" w:rsidP="008203F0">
      <w:pPr>
        <w:spacing w:line="360" w:lineRule="auto"/>
        <w:jc w:val="center"/>
        <w:rPr>
          <w:rFonts w:asciiTheme="majorBidi" w:hAnsiTheme="majorBidi" w:cstheme="majorBidi"/>
          <w:sz w:val="24"/>
          <w:szCs w:val="24"/>
        </w:rPr>
      </w:pPr>
      <w:r w:rsidRPr="008203F0">
        <w:rPr>
          <w:rFonts w:asciiTheme="majorBidi" w:hAnsiTheme="majorBidi" w:cstheme="majorBidi"/>
          <w:b/>
          <w:bCs/>
          <w:sz w:val="24"/>
          <w:szCs w:val="24"/>
        </w:rPr>
        <w:t xml:space="preserve">Figure° </w:t>
      </w:r>
      <w:r w:rsidR="00D10171" w:rsidRPr="008203F0">
        <w:rPr>
          <w:rFonts w:asciiTheme="majorBidi" w:hAnsiTheme="majorBidi" w:cstheme="majorBidi"/>
          <w:b/>
          <w:bCs/>
          <w:sz w:val="24"/>
          <w:szCs w:val="24"/>
        </w:rPr>
        <w:t>0</w:t>
      </w:r>
      <w:r w:rsidR="008203F0">
        <w:rPr>
          <w:rFonts w:asciiTheme="majorBidi" w:hAnsiTheme="majorBidi" w:cstheme="majorBidi"/>
          <w:b/>
          <w:bCs/>
          <w:sz w:val="24"/>
          <w:szCs w:val="24"/>
        </w:rPr>
        <w:t>8</w:t>
      </w:r>
      <w:r w:rsidRPr="008203F0">
        <w:rPr>
          <w:rFonts w:asciiTheme="majorBidi" w:hAnsiTheme="majorBidi" w:cstheme="majorBidi"/>
          <w:b/>
          <w:bCs/>
          <w:sz w:val="24"/>
          <w:szCs w:val="24"/>
        </w:rPr>
        <w:t>:</w:t>
      </w:r>
      <w:r w:rsidRPr="008949C2">
        <w:rPr>
          <w:rFonts w:asciiTheme="majorBidi" w:hAnsiTheme="majorBidi" w:cstheme="majorBidi"/>
          <w:sz w:val="24"/>
          <w:szCs w:val="24"/>
        </w:rPr>
        <w:t xml:space="preserve"> De la qualité désirée à la qualité réalisée</w:t>
      </w:r>
    </w:p>
    <w:p w:rsidR="008949C2" w:rsidRDefault="0015235A" w:rsidP="00293AA4">
      <w:pPr>
        <w:spacing w:line="360" w:lineRule="auto"/>
        <w:jc w:val="center"/>
        <w:rPr>
          <w:rFonts w:asciiTheme="majorBidi" w:hAnsiTheme="majorBidi" w:cstheme="majorBidi"/>
          <w:sz w:val="24"/>
          <w:szCs w:val="24"/>
        </w:rPr>
      </w:pPr>
      <w:r>
        <w:rPr>
          <w:rFonts w:asciiTheme="majorBidi" w:hAnsiTheme="majorBidi" w:cstheme="majorBidi"/>
          <w:noProof/>
          <w:sz w:val="24"/>
          <w:szCs w:val="24"/>
          <w:lang w:eastAsia="fr-FR"/>
        </w:rPr>
        <w:pict>
          <v:group id="Groupe 746" o:spid="_x0000_s1270" style="position:absolute;left:0;text-align:left;margin-left:-34.05pt;margin-top:14.1pt;width:520.9pt;height:334.25pt;z-index:251645440" coordsize="66154,42451"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">
            <v:rect id="Rectangle 88" o:spid="_x0000_s1271" style="position:absolute;top:13914;width:18148;height:7366;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" fillcolor="#4f81bd [3204]" stroked="f" strokeweight="2pt">
              <v:textbox style="mso-next-textbox:#Rectangle 88">
                <w:txbxContent>
                  <w:p w:rsidR="00ED12E0" w:rsidRPr="002E54F4" w:rsidRDefault="00ED12E0" w:rsidP="002E54F4">
                    <w:pPr>
                      <w:jc w:val="center"/>
                      <w:rPr>
                        <w:rFonts w:asciiTheme="majorBidi" w:hAnsiTheme="majorBidi" w:cstheme="majorBidi"/>
                        <w:color w:val="000000" w:themeColor="text1"/>
                        <w:sz w:val="24"/>
                        <w:szCs w:val="24"/>
                      </w:rPr>
                    </w:pPr>
                    <w:r w:rsidRPr="002E54F4">
                      <w:rPr>
                        <w:rFonts w:asciiTheme="majorBidi" w:hAnsiTheme="majorBidi" w:cstheme="majorBidi"/>
                        <w:color w:val="000000" w:themeColor="text1"/>
                        <w:sz w:val="24"/>
                        <w:szCs w:val="24"/>
                      </w:rPr>
                      <w:t>Qualité attendue</w:t>
                    </w:r>
                  </w:p>
                </w:txbxContent>
              </v:textbox>
            </v:rect>
            <v:rect id="Rectangle 89" o:spid="_x0000_s1272" style="position:absolute;left:47310;top:13914;width:18148;height:7366;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" fillcolor="#4f81bd [3204]" stroked="f" strokeweight="2pt">
              <v:textbox style="mso-next-textbox:#Rectangle 89">
                <w:txbxContent>
                  <w:p w:rsidR="00ED12E0" w:rsidRPr="002E54F4" w:rsidRDefault="00ED12E0" w:rsidP="002E54F4">
                    <w:pPr>
                      <w:jc w:val="center"/>
                      <w:rPr>
                        <w:rFonts w:asciiTheme="majorBidi" w:hAnsiTheme="majorBidi" w:cstheme="majorBidi"/>
                        <w:color w:val="000000" w:themeColor="text1"/>
                        <w:sz w:val="24"/>
                        <w:szCs w:val="24"/>
                      </w:rPr>
                    </w:pPr>
                    <w:r w:rsidRPr="002E54F4">
                      <w:rPr>
                        <w:rFonts w:asciiTheme="majorBidi" w:hAnsiTheme="majorBidi" w:cstheme="majorBidi"/>
                        <w:color w:val="000000" w:themeColor="text1"/>
                        <w:sz w:val="24"/>
                        <w:szCs w:val="24"/>
                      </w:rPr>
                      <w:t>Qualité désirée</w:t>
                    </w:r>
                  </w:p>
                </w:txbxContent>
              </v:textbox>
            </v:rect>
            <v:rect id="Rectangle 90" o:spid="_x0000_s1273" style="position:absolute;left:48006;top:35085;width:18148;height:7366;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" fillcolor="#4f81bd [3204]" stroked="f" strokeweight="2pt">
              <v:textbox style="mso-next-textbox:#Rectangle 90">
                <w:txbxContent>
                  <w:p w:rsidR="00ED12E0" w:rsidRPr="002E54F4" w:rsidRDefault="00ED12E0" w:rsidP="002E54F4">
                    <w:pPr>
                      <w:jc w:val="center"/>
                      <w:rPr>
                        <w:rFonts w:asciiTheme="majorBidi" w:hAnsiTheme="majorBidi" w:cstheme="majorBidi"/>
                        <w:color w:val="000000" w:themeColor="text1"/>
                        <w:sz w:val="24"/>
                        <w:szCs w:val="24"/>
                      </w:rPr>
                    </w:pPr>
                    <w:r w:rsidRPr="002E54F4">
                      <w:rPr>
                        <w:rFonts w:asciiTheme="majorBidi" w:hAnsiTheme="majorBidi" w:cstheme="majorBidi"/>
                        <w:color w:val="000000" w:themeColor="text1"/>
                        <w:sz w:val="24"/>
                        <w:szCs w:val="24"/>
                      </w:rPr>
                      <w:t xml:space="preserve">Qualité réalisé </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91" o:spid="_x0000_s1274" type="#_x0000_t67" style="position:absolute;left:54168;top:23754;width:4913;height:9144;visibility:visible;v-text-anchor:middle" adj="15797" fillcolor="#4f81bd [3204]" stroked="f" strokeweight="2pt"/>
            <v:oval id="Ellipse 93" o:spid="_x0000_s1275" style="position:absolute;top:795;width:17741;height:10096;visibility:visible;v-text-anchor:middle" fillcolor="#ffc000" strokecolor="#ffc000" strokeweight="2pt">
              <v:textbox style="mso-next-textbox:#Ellipse 93">
                <w:txbxContent>
                  <w:p w:rsidR="00ED12E0" w:rsidRPr="002E54F4" w:rsidRDefault="00ED12E0" w:rsidP="002E54F4">
                    <w:pPr>
                      <w:jc w:val="center"/>
                      <w:rPr>
                        <w:rFonts w:asciiTheme="majorBidi" w:hAnsiTheme="majorBidi" w:cstheme="majorBidi"/>
                        <w:color w:val="000000" w:themeColor="text1"/>
                        <w:sz w:val="24"/>
                        <w:szCs w:val="24"/>
                      </w:rPr>
                    </w:pPr>
                    <w:r w:rsidRPr="002E54F4">
                      <w:rPr>
                        <w:rFonts w:asciiTheme="majorBidi" w:hAnsiTheme="majorBidi" w:cstheme="majorBidi"/>
                        <w:color w:val="000000" w:themeColor="text1"/>
                        <w:sz w:val="24"/>
                        <w:szCs w:val="24"/>
                      </w:rPr>
                      <w:t xml:space="preserve">Client </w:t>
                    </w:r>
                  </w:p>
                </w:txbxContent>
              </v:textbox>
            </v:oval>
            <v:oval id="Ellipse 94" o:spid="_x0000_s1276" style="position:absolute;left:47310;width:17742;height:10099;visibility:visible;v-text-anchor:middle" fillcolor="#ffc000" strokecolor="#ffc000" strokeweight="2pt">
              <v:textbox style="mso-next-textbox:#Ellipse 94">
                <w:txbxContent>
                  <w:p w:rsidR="00ED12E0" w:rsidRPr="002E54F4" w:rsidRDefault="00ED12E0" w:rsidP="002E54F4">
                    <w:pPr>
                      <w:jc w:val="center"/>
                      <w:rPr>
                        <w:rFonts w:asciiTheme="majorBidi" w:hAnsiTheme="majorBidi" w:cstheme="majorBidi"/>
                        <w:color w:val="000000" w:themeColor="text1"/>
                        <w:sz w:val="24"/>
                        <w:szCs w:val="24"/>
                      </w:rPr>
                    </w:pPr>
                    <w:r w:rsidRPr="002E54F4">
                      <w:rPr>
                        <w:rFonts w:asciiTheme="majorBidi" w:hAnsiTheme="majorBidi" w:cstheme="majorBidi"/>
                        <w:color w:val="000000" w:themeColor="text1"/>
                        <w:sz w:val="24"/>
                        <w:szCs w:val="24"/>
                      </w:rPr>
                      <w:t xml:space="preserve">Entreprise </w:t>
                    </w:r>
                  </w:p>
                </w:txbxContent>
              </v:textbox>
            </v:oval>
            <v:shape id="Flèche droite 95" o:spid="_x0000_s1277" type="#_x0000_t13" style="position:absolute;left:19778;top:14809;width:25112;height:5728;visibility:visible;v-text-anchor:middle" adj="19136" fillcolor="#4f81bd [3204]" stroked="f" strokeweight="2pt">
              <v:textbox style="mso-next-textbox:#Flèche droite 95">
                <w:txbxContent>
                  <w:p w:rsidR="00ED12E0" w:rsidRPr="002E54F4" w:rsidRDefault="00ED12E0" w:rsidP="002E54F4">
                    <w:pPr>
                      <w:jc w:val="center"/>
                      <w:rPr>
                        <w:rFonts w:asciiTheme="majorBidi" w:hAnsiTheme="majorBidi" w:cstheme="majorBidi"/>
                        <w:b/>
                        <w:bCs/>
                        <w:color w:val="000000" w:themeColor="text1"/>
                      </w:rPr>
                    </w:pPr>
                    <w:r w:rsidRPr="002E54F4">
                      <w:rPr>
                        <w:rFonts w:asciiTheme="majorBidi" w:hAnsiTheme="majorBidi" w:cstheme="majorBidi"/>
                        <w:b/>
                        <w:bCs/>
                        <w:color w:val="000000" w:themeColor="text1"/>
                      </w:rPr>
                      <w:t>Ecoute client</w:t>
                    </w:r>
                  </w:p>
                </w:txbxContent>
              </v:textbox>
            </v:shape>
          </v:group>
        </w:pict>
      </w:r>
    </w:p>
    <w:p w:rsidR="004B6092" w:rsidRDefault="004B6092" w:rsidP="00293AA4">
      <w:pPr>
        <w:spacing w:line="360" w:lineRule="auto"/>
        <w:rPr>
          <w:rFonts w:asciiTheme="majorBidi" w:hAnsiTheme="majorBidi" w:cstheme="majorBidi"/>
          <w:sz w:val="24"/>
          <w:szCs w:val="24"/>
        </w:rPr>
      </w:pPr>
    </w:p>
    <w:p w:rsidR="004B6092" w:rsidRPr="004B6092" w:rsidRDefault="004B6092" w:rsidP="00293AA4">
      <w:pPr>
        <w:spacing w:line="360" w:lineRule="auto"/>
        <w:rPr>
          <w:rFonts w:asciiTheme="majorBidi" w:hAnsiTheme="majorBidi" w:cstheme="majorBidi"/>
          <w:sz w:val="24"/>
          <w:szCs w:val="24"/>
        </w:rPr>
      </w:pPr>
    </w:p>
    <w:p w:rsidR="004B6092" w:rsidRPr="004B6092" w:rsidRDefault="004B6092" w:rsidP="00293AA4">
      <w:pPr>
        <w:spacing w:line="360" w:lineRule="auto"/>
        <w:rPr>
          <w:rFonts w:asciiTheme="majorBidi" w:hAnsiTheme="majorBidi" w:cstheme="majorBidi"/>
          <w:sz w:val="24"/>
          <w:szCs w:val="24"/>
        </w:rPr>
      </w:pPr>
    </w:p>
    <w:p w:rsidR="004B6092" w:rsidRPr="004B6092" w:rsidRDefault="004B6092" w:rsidP="00293AA4">
      <w:pPr>
        <w:spacing w:line="360" w:lineRule="auto"/>
        <w:rPr>
          <w:rFonts w:asciiTheme="majorBidi" w:hAnsiTheme="majorBidi" w:cstheme="majorBidi"/>
          <w:sz w:val="24"/>
          <w:szCs w:val="24"/>
        </w:rPr>
      </w:pPr>
    </w:p>
    <w:p w:rsidR="004B6092" w:rsidRPr="004B6092" w:rsidRDefault="004B6092" w:rsidP="00293AA4">
      <w:pPr>
        <w:spacing w:line="360" w:lineRule="auto"/>
        <w:rPr>
          <w:rFonts w:asciiTheme="majorBidi" w:hAnsiTheme="majorBidi" w:cstheme="majorBidi"/>
          <w:sz w:val="24"/>
          <w:szCs w:val="24"/>
        </w:rPr>
      </w:pPr>
    </w:p>
    <w:p w:rsidR="004B6092" w:rsidRPr="004B6092" w:rsidRDefault="004B6092" w:rsidP="00293AA4">
      <w:pPr>
        <w:spacing w:line="360" w:lineRule="auto"/>
        <w:rPr>
          <w:rFonts w:asciiTheme="majorBidi" w:hAnsiTheme="majorBidi" w:cstheme="majorBidi"/>
          <w:sz w:val="24"/>
          <w:szCs w:val="24"/>
        </w:rPr>
      </w:pPr>
    </w:p>
    <w:p w:rsidR="004B6092" w:rsidRPr="004B6092" w:rsidRDefault="004B6092" w:rsidP="00293AA4">
      <w:pPr>
        <w:spacing w:line="360" w:lineRule="auto"/>
        <w:rPr>
          <w:rFonts w:asciiTheme="majorBidi" w:hAnsiTheme="majorBidi" w:cstheme="majorBidi"/>
          <w:sz w:val="24"/>
          <w:szCs w:val="24"/>
        </w:rPr>
      </w:pPr>
    </w:p>
    <w:p w:rsidR="004B6092" w:rsidRPr="004B6092" w:rsidRDefault="004B6092" w:rsidP="00293AA4">
      <w:pPr>
        <w:spacing w:line="360" w:lineRule="auto"/>
        <w:rPr>
          <w:rFonts w:asciiTheme="majorBidi" w:hAnsiTheme="majorBidi" w:cstheme="majorBidi"/>
          <w:sz w:val="24"/>
          <w:szCs w:val="24"/>
        </w:rPr>
      </w:pPr>
    </w:p>
    <w:p w:rsidR="004B6092" w:rsidRPr="004B6092" w:rsidRDefault="004B6092" w:rsidP="00293AA4">
      <w:pPr>
        <w:spacing w:line="360" w:lineRule="auto"/>
        <w:rPr>
          <w:rFonts w:asciiTheme="majorBidi" w:hAnsiTheme="majorBidi" w:cstheme="majorBidi"/>
          <w:sz w:val="24"/>
          <w:szCs w:val="24"/>
        </w:rPr>
      </w:pPr>
    </w:p>
    <w:p w:rsidR="004B6092" w:rsidRPr="004B6092" w:rsidRDefault="004B6092" w:rsidP="00293AA4">
      <w:pPr>
        <w:spacing w:line="360" w:lineRule="auto"/>
        <w:rPr>
          <w:rFonts w:asciiTheme="majorBidi" w:hAnsiTheme="majorBidi" w:cstheme="majorBidi"/>
          <w:sz w:val="24"/>
          <w:szCs w:val="24"/>
        </w:rPr>
      </w:pPr>
    </w:p>
    <w:p w:rsidR="004B6092" w:rsidRPr="004B6092" w:rsidRDefault="004B6092" w:rsidP="00293AA4">
      <w:pPr>
        <w:spacing w:line="360" w:lineRule="auto"/>
        <w:rPr>
          <w:rFonts w:asciiTheme="majorBidi" w:hAnsiTheme="majorBidi" w:cstheme="majorBidi"/>
          <w:sz w:val="24"/>
          <w:szCs w:val="24"/>
        </w:rPr>
      </w:pPr>
    </w:p>
    <w:p w:rsidR="008949C2" w:rsidRDefault="004B6092" w:rsidP="00293AA4">
      <w:pPr>
        <w:spacing w:line="360" w:lineRule="auto"/>
        <w:rPr>
          <w:rFonts w:asciiTheme="majorBidi" w:hAnsiTheme="majorBidi" w:cstheme="majorBidi"/>
          <w:sz w:val="24"/>
          <w:szCs w:val="24"/>
        </w:rPr>
      </w:pPr>
      <w:r w:rsidRPr="0007789A">
        <w:rPr>
          <w:rFonts w:asciiTheme="majorBidi" w:hAnsiTheme="majorBidi" w:cstheme="majorBidi"/>
          <w:b/>
          <w:bCs/>
          <w:sz w:val="24"/>
          <w:szCs w:val="24"/>
        </w:rPr>
        <w:t>Source:</w:t>
      </w:r>
      <w:r w:rsidRPr="004B6092">
        <w:rPr>
          <w:rFonts w:asciiTheme="majorBidi" w:hAnsiTheme="majorBidi" w:cstheme="majorBidi"/>
          <w:sz w:val="24"/>
          <w:szCs w:val="24"/>
        </w:rPr>
        <w:t xml:space="preserve"> Ray Daniel, op.cit, p 34.</w:t>
      </w:r>
    </w:p>
    <w:p w:rsidR="00BD782E" w:rsidRDefault="00EE1C71" w:rsidP="00293AA4">
      <w:pPr>
        <w:spacing w:line="360" w:lineRule="auto"/>
        <w:ind w:left="708"/>
        <w:rPr>
          <w:rFonts w:asciiTheme="majorBidi" w:hAnsiTheme="majorBidi" w:cstheme="majorBidi"/>
          <w:sz w:val="24"/>
          <w:szCs w:val="24"/>
        </w:rPr>
      </w:pPr>
      <w:r>
        <w:rPr>
          <w:rFonts w:asciiTheme="majorBidi" w:hAnsiTheme="majorBidi" w:cstheme="majorBidi"/>
          <w:b/>
          <w:bCs/>
          <w:sz w:val="24"/>
          <w:szCs w:val="24"/>
        </w:rPr>
        <w:t>3-</w:t>
      </w:r>
      <w:r w:rsidR="004B6092" w:rsidRPr="004B6092">
        <w:rPr>
          <w:rFonts w:asciiTheme="majorBidi" w:hAnsiTheme="majorBidi" w:cstheme="majorBidi"/>
          <w:b/>
          <w:bCs/>
          <w:sz w:val="24"/>
          <w:szCs w:val="24"/>
        </w:rPr>
        <w:t>2-3) Passage de la qualité réalisée à la qu</w:t>
      </w:r>
      <w:r w:rsidR="00E62C17">
        <w:rPr>
          <w:rFonts w:asciiTheme="majorBidi" w:hAnsiTheme="majorBidi" w:cstheme="majorBidi"/>
          <w:b/>
          <w:bCs/>
          <w:sz w:val="24"/>
          <w:szCs w:val="24"/>
        </w:rPr>
        <w:t>alité perçue</w:t>
      </w:r>
      <w:r w:rsidR="00E62C17">
        <w:rPr>
          <w:rStyle w:val="Appelnotedebasdep"/>
          <w:rFonts w:asciiTheme="majorBidi" w:hAnsiTheme="majorBidi" w:cstheme="majorBidi"/>
          <w:b/>
          <w:bCs/>
          <w:sz w:val="24"/>
          <w:szCs w:val="24"/>
        </w:rPr>
        <w:footnoteReference w:id="64"/>
      </w:r>
      <w:r w:rsidR="00E62C17">
        <w:rPr>
          <w:rFonts w:asciiTheme="majorBidi" w:hAnsiTheme="majorBidi" w:cstheme="majorBidi"/>
          <w:b/>
          <w:bCs/>
          <w:sz w:val="24"/>
          <w:szCs w:val="24"/>
        </w:rPr>
        <w:t xml:space="preserve"> </w:t>
      </w:r>
      <w:r w:rsidR="004B6092" w:rsidRPr="004B6092">
        <w:rPr>
          <w:rFonts w:asciiTheme="majorBidi" w:hAnsiTheme="majorBidi" w:cstheme="majorBidi"/>
          <w:sz w:val="24"/>
          <w:szCs w:val="24"/>
        </w:rPr>
        <w:t xml:space="preserve">: </w:t>
      </w:r>
    </w:p>
    <w:p w:rsidR="00E62C17" w:rsidRDefault="004B6092" w:rsidP="00293AA4">
      <w:pPr>
        <w:spacing w:line="360" w:lineRule="auto"/>
        <w:ind w:left="708"/>
        <w:rPr>
          <w:rFonts w:asciiTheme="majorBidi" w:hAnsiTheme="majorBidi" w:cstheme="majorBidi"/>
          <w:sz w:val="24"/>
          <w:szCs w:val="24"/>
        </w:rPr>
      </w:pPr>
      <w:r w:rsidRPr="004B6092">
        <w:rPr>
          <w:rFonts w:asciiTheme="majorBidi" w:hAnsiTheme="majorBidi" w:cstheme="majorBidi"/>
          <w:sz w:val="24"/>
          <w:szCs w:val="24"/>
        </w:rPr>
        <w:t>Une fois cette qualité est réalisée, il s’agit de la transmettre à l’acheteur à travers un processus de communication/vente qui permet ensuite au client, après l’acte d’achat, consommation ou utilisation du bien ou de service acheté, de construire sa perception ce qu’on appelle la qualité perçue.</w:t>
      </w:r>
    </w:p>
    <w:p w:rsidR="00407860" w:rsidRDefault="00407860" w:rsidP="008203F0">
      <w:pPr>
        <w:spacing w:line="360" w:lineRule="auto"/>
        <w:ind w:left="708"/>
        <w:rPr>
          <w:rFonts w:asciiTheme="majorBidi" w:hAnsiTheme="majorBidi" w:cstheme="majorBidi"/>
          <w:sz w:val="24"/>
          <w:szCs w:val="24"/>
        </w:rPr>
      </w:pPr>
      <w:r w:rsidRPr="008203F0">
        <w:rPr>
          <w:rFonts w:asciiTheme="majorBidi" w:hAnsiTheme="majorBidi" w:cstheme="majorBidi"/>
          <w:b/>
          <w:bCs/>
          <w:sz w:val="24"/>
          <w:szCs w:val="24"/>
        </w:rPr>
        <w:lastRenderedPageBreak/>
        <w:t xml:space="preserve">Figure° </w:t>
      </w:r>
      <w:r w:rsidR="00D10171" w:rsidRPr="008203F0">
        <w:rPr>
          <w:rFonts w:asciiTheme="majorBidi" w:hAnsiTheme="majorBidi" w:cstheme="majorBidi"/>
          <w:b/>
          <w:bCs/>
          <w:sz w:val="24"/>
          <w:szCs w:val="24"/>
        </w:rPr>
        <w:t>0</w:t>
      </w:r>
      <w:r w:rsidR="008203F0">
        <w:rPr>
          <w:rFonts w:asciiTheme="majorBidi" w:hAnsiTheme="majorBidi" w:cstheme="majorBidi"/>
          <w:b/>
          <w:bCs/>
          <w:sz w:val="24"/>
          <w:szCs w:val="24"/>
        </w:rPr>
        <w:t>9</w:t>
      </w:r>
      <w:r w:rsidRPr="008203F0">
        <w:rPr>
          <w:rFonts w:asciiTheme="majorBidi" w:hAnsiTheme="majorBidi" w:cstheme="majorBidi"/>
          <w:b/>
          <w:bCs/>
          <w:sz w:val="24"/>
          <w:szCs w:val="24"/>
        </w:rPr>
        <w:t>:</w:t>
      </w:r>
      <w:r w:rsidRPr="00E62C17">
        <w:rPr>
          <w:rFonts w:asciiTheme="majorBidi" w:hAnsiTheme="majorBidi" w:cstheme="majorBidi"/>
          <w:sz w:val="24"/>
          <w:szCs w:val="24"/>
        </w:rPr>
        <w:t xml:space="preserve"> Passage de la qualité réalisée à la qualité perçue</w:t>
      </w:r>
    </w:p>
    <w:p w:rsidR="00DC00FB" w:rsidRDefault="00DC00FB" w:rsidP="00293AA4">
      <w:pPr>
        <w:spacing w:line="360" w:lineRule="auto"/>
        <w:ind w:left="708"/>
        <w:rPr>
          <w:rFonts w:asciiTheme="majorBidi" w:hAnsiTheme="majorBidi" w:cstheme="majorBidi"/>
          <w:sz w:val="24"/>
          <w:szCs w:val="24"/>
        </w:rPr>
      </w:pPr>
    </w:p>
    <w:p w:rsidR="00DC00FB" w:rsidRPr="00DC00FB" w:rsidRDefault="0015235A" w:rsidP="00293AA4">
      <w:pPr>
        <w:spacing w:line="360" w:lineRule="auto"/>
        <w:rPr>
          <w:rFonts w:asciiTheme="majorBidi" w:hAnsiTheme="majorBidi" w:cstheme="majorBidi"/>
          <w:sz w:val="24"/>
          <w:szCs w:val="24"/>
        </w:rPr>
      </w:pPr>
      <w:r>
        <w:rPr>
          <w:rFonts w:asciiTheme="majorBidi" w:hAnsiTheme="majorBidi" w:cstheme="majorBidi"/>
          <w:noProof/>
          <w:sz w:val="24"/>
          <w:szCs w:val="24"/>
          <w:lang w:eastAsia="fr-FR"/>
        </w:rPr>
        <w:pict>
          <v:group id="Groupe 747" o:spid="_x0000_s1278" style="position:absolute;margin-left:4.3pt;margin-top:18.25pt;width:475.05pt;height:264.45pt;z-index:251646464" coordsize="60330,33585">
            <v:rect id="Rectangle 96" o:spid="_x0000_s1279" style="position:absolute;top:10038;width:18288;height:5728;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" fillcolor="#4f81bd [3204]" stroked="f" strokeweight="2pt">
              <v:textbox style="mso-next-textbox:#Rectangle 96">
                <w:txbxContent>
                  <w:p w:rsidR="00ED12E0" w:rsidRPr="00E62C17" w:rsidRDefault="00ED12E0" w:rsidP="00E62C17">
                    <w:pPr>
                      <w:jc w:val="center"/>
                      <w:rPr>
                        <w:rFonts w:asciiTheme="majorBidi" w:hAnsiTheme="majorBidi" w:cstheme="majorBidi"/>
                        <w:b/>
                        <w:bCs/>
                        <w:sz w:val="24"/>
                        <w:szCs w:val="24"/>
                      </w:rPr>
                    </w:pPr>
                    <w:r w:rsidRPr="00E62C17">
                      <w:rPr>
                        <w:rFonts w:asciiTheme="majorBidi" w:hAnsiTheme="majorBidi" w:cstheme="majorBidi"/>
                        <w:b/>
                        <w:bCs/>
                        <w:sz w:val="24"/>
                        <w:szCs w:val="24"/>
                      </w:rPr>
                      <w:t>Qualité attendue</w:t>
                    </w:r>
                  </w:p>
                </w:txbxContent>
              </v:textbox>
            </v:rect>
            <v:rect id="Rectangle 97" o:spid="_x0000_s1280" style="position:absolute;left:41048;top:10038;width:18288;height:5728;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" fillcolor="#4f81bd [3204]" stroked="f" strokeweight="2pt">
              <v:textbox style="mso-next-textbox:#Rectangle 97">
                <w:txbxContent>
                  <w:p w:rsidR="00ED12E0" w:rsidRPr="00E62C17" w:rsidRDefault="00ED12E0" w:rsidP="00E62C17">
                    <w:pPr>
                      <w:jc w:val="center"/>
                      <w:rPr>
                        <w:rFonts w:asciiTheme="majorBidi" w:hAnsiTheme="majorBidi" w:cstheme="majorBidi"/>
                        <w:b/>
                        <w:bCs/>
                        <w:sz w:val="24"/>
                        <w:szCs w:val="24"/>
                      </w:rPr>
                    </w:pPr>
                    <w:r w:rsidRPr="00E62C17">
                      <w:rPr>
                        <w:rFonts w:asciiTheme="majorBidi" w:hAnsiTheme="majorBidi" w:cstheme="majorBidi"/>
                        <w:b/>
                        <w:bCs/>
                        <w:sz w:val="24"/>
                        <w:szCs w:val="24"/>
                      </w:rPr>
                      <w:t xml:space="preserve">Qualité désirée </w:t>
                    </w:r>
                  </w:p>
                </w:txbxContent>
              </v:textbox>
            </v:rect>
            <v:rect id="Rectangle 98" o:spid="_x0000_s1281" style="position:absolute;left:42042;top:27034;width:18288;height:5728;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" fillcolor="#4f81bd [3204]" stroked="f" strokeweight="2pt">
              <v:textbox style="mso-next-textbox:#Rectangle 98">
                <w:txbxContent>
                  <w:p w:rsidR="00ED12E0" w:rsidRPr="00E62C17" w:rsidRDefault="00ED12E0" w:rsidP="00E62C17">
                    <w:pPr>
                      <w:jc w:val="center"/>
                      <w:rPr>
                        <w:rFonts w:asciiTheme="majorBidi" w:hAnsiTheme="majorBidi" w:cstheme="majorBidi"/>
                        <w:b/>
                        <w:bCs/>
                        <w:sz w:val="24"/>
                        <w:szCs w:val="24"/>
                      </w:rPr>
                    </w:pPr>
                    <w:r w:rsidRPr="00E62C17">
                      <w:rPr>
                        <w:rFonts w:asciiTheme="majorBidi" w:hAnsiTheme="majorBidi" w:cstheme="majorBidi"/>
                        <w:b/>
                        <w:bCs/>
                        <w:sz w:val="24"/>
                        <w:szCs w:val="24"/>
                      </w:rPr>
                      <w:t xml:space="preserve">Qualité réalisé </w:t>
                    </w:r>
                  </w:p>
                </w:txbxContent>
              </v:textbox>
            </v:rect>
            <v:rect id="Rectangle 99" o:spid="_x0000_s1282" style="position:absolute;top:27034;width:18288;height:5728;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" fillcolor="#4f81bd [3204]" stroked="f" strokeweight="2pt">
              <v:textbox style="mso-next-textbox:#Rectangle 99">
                <w:txbxContent>
                  <w:p w:rsidR="00ED12E0" w:rsidRPr="00407860" w:rsidRDefault="00ED12E0" w:rsidP="00E62C17">
                    <w:pPr>
                      <w:jc w:val="center"/>
                      <w:rPr>
                        <w:rFonts w:asciiTheme="majorBidi" w:hAnsiTheme="majorBidi" w:cstheme="majorBidi"/>
                        <w:b/>
                        <w:bCs/>
                        <w:sz w:val="24"/>
                        <w:szCs w:val="24"/>
                      </w:rPr>
                    </w:pPr>
                    <w:r w:rsidRPr="00407860">
                      <w:rPr>
                        <w:rFonts w:asciiTheme="majorBidi" w:hAnsiTheme="majorBidi" w:cstheme="majorBidi"/>
                        <w:b/>
                        <w:bCs/>
                        <w:sz w:val="24"/>
                        <w:szCs w:val="24"/>
                      </w:rPr>
                      <w:t xml:space="preserve">Qualité perçu </w:t>
                    </w:r>
                  </w:p>
                </w:txbxContent>
              </v:textbox>
            </v:rect>
            <v:shape id="Flèche droite 100" o:spid="_x0000_s1283" type="#_x0000_t13" style="position:absolute;left:21866;top:9640;width:16237;height:6551;visibility:visible;v-text-anchor:middle" adj="17243" fillcolor="#4f81bd [3204]" strokecolor="#243f60 [1604]" strokeweight="2pt">
              <v:textbox style="mso-next-textbox:#Flèche droite 100">
                <w:txbxContent>
                  <w:p w:rsidR="00ED12E0" w:rsidRPr="00407860" w:rsidRDefault="00ED12E0" w:rsidP="00407860">
                    <w:pPr>
                      <w:jc w:val="center"/>
                      <w:rPr>
                        <w:rFonts w:asciiTheme="majorBidi" w:hAnsiTheme="majorBidi" w:cstheme="majorBidi"/>
                        <w:b/>
                        <w:bCs/>
                        <w:sz w:val="24"/>
                        <w:szCs w:val="24"/>
                      </w:rPr>
                    </w:pPr>
                    <w:r w:rsidRPr="00407860">
                      <w:rPr>
                        <w:rFonts w:asciiTheme="majorBidi" w:hAnsiTheme="majorBidi" w:cstheme="majorBidi"/>
                        <w:b/>
                        <w:bCs/>
                        <w:sz w:val="24"/>
                        <w:szCs w:val="24"/>
                      </w:rPr>
                      <w:t xml:space="preserve">Ecoute client </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èche vers le haut 102" o:spid="_x0000_s1284" type="#_x0000_t68" style="position:absolute;left:7156;top:18387;width:4229;height:6001;visibility:visible;v-text-anchor:middle" adj="7611" fillcolor="#4f81bd [3204]" strokecolor="#243f60 [1604]" strokeweight="2pt"/>
            <v:shape id="Flèche vers le bas 103" o:spid="_x0000_s1285" type="#_x0000_t67" style="position:absolute;left:48502;top:18288;width:4636;height:6819;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" adj="14259" fillcolor="#4f81bd [3204]" strokecolor="#243f60 [1604]" strokeweight="2pt"/>
            <v:oval id="Ellipse 104" o:spid="_x0000_s1286" style="position:absolute;left:1292;width:14603;height:7506;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" fillcolor="#ffc000" stroked="f" strokeweight="2pt">
              <v:textbox style="mso-next-textbox:#Ellipse 104">
                <w:txbxContent>
                  <w:p w:rsidR="00ED12E0" w:rsidRPr="00407860" w:rsidRDefault="00ED12E0" w:rsidP="00E62C17">
                    <w:pPr>
                      <w:jc w:val="center"/>
                      <w:rPr>
                        <w:rFonts w:asciiTheme="majorBidi" w:hAnsiTheme="majorBidi" w:cstheme="majorBidi"/>
                        <w:b/>
                        <w:bCs/>
                        <w:color w:val="000000" w:themeColor="text1"/>
                        <w:sz w:val="28"/>
                        <w:szCs w:val="28"/>
                      </w:rPr>
                    </w:pPr>
                    <w:r w:rsidRPr="00407860">
                      <w:rPr>
                        <w:rFonts w:asciiTheme="majorBidi" w:hAnsiTheme="majorBidi" w:cstheme="majorBidi"/>
                        <w:b/>
                        <w:bCs/>
                        <w:color w:val="000000" w:themeColor="text1"/>
                        <w:sz w:val="28"/>
                        <w:szCs w:val="28"/>
                      </w:rPr>
                      <w:t xml:space="preserve">Client </w:t>
                    </w:r>
                  </w:p>
                </w:txbxContent>
              </v:textbox>
            </v:oval>
            <v:oval id="Ellipse 105" o:spid="_x0000_s1287" style="position:absolute;left:42937;width:14603;height:7506;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" fillcolor="#ffc000" stroked="f" strokeweight="2pt">
              <v:textbox style="mso-next-textbox:#Ellipse 105">
                <w:txbxContent>
                  <w:p w:rsidR="00ED12E0" w:rsidRPr="00407860" w:rsidRDefault="00ED12E0" w:rsidP="00E62C17">
                    <w:pPr>
                      <w:jc w:val="center"/>
                      <w:rPr>
                        <w:rFonts w:asciiTheme="majorBidi" w:hAnsiTheme="majorBidi" w:cstheme="majorBidi"/>
                        <w:b/>
                        <w:bCs/>
                        <w:color w:val="000000" w:themeColor="text1"/>
                        <w:sz w:val="28"/>
                        <w:szCs w:val="28"/>
                      </w:rPr>
                    </w:pPr>
                    <w:r w:rsidRPr="00407860">
                      <w:rPr>
                        <w:rFonts w:asciiTheme="majorBidi" w:hAnsiTheme="majorBidi" w:cstheme="majorBidi"/>
                        <w:b/>
                        <w:bCs/>
                        <w:color w:val="000000" w:themeColor="text1"/>
                        <w:sz w:val="28"/>
                        <w:szCs w:val="28"/>
                      </w:rPr>
                      <w:t>Entreprise</w:t>
                    </w:r>
                  </w:p>
                </w:txbxContent>
              </v:textbox>
            </v:oval>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èche gauche 106" o:spid="_x0000_s1288" type="#_x0000_t66" style="position:absolute;left:21667;top:27034;width:17602;height:6551;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" adj="4019" fillcolor="#4f81bd [3204]" strokecolor="#243f60 [1604]" strokeweight="2pt">
              <v:textbox style="mso-next-textbox:#Flèche gauche 106">
                <w:txbxContent>
                  <w:p w:rsidR="00ED12E0" w:rsidRPr="00407860" w:rsidRDefault="00ED12E0" w:rsidP="00407860">
                    <w:pPr>
                      <w:jc w:val="center"/>
                      <w:rPr>
                        <w:rFonts w:asciiTheme="majorBidi" w:hAnsiTheme="majorBidi" w:cstheme="majorBidi"/>
                        <w:b/>
                        <w:bCs/>
                        <w:sz w:val="24"/>
                        <w:szCs w:val="24"/>
                      </w:rPr>
                    </w:pPr>
                    <w:r w:rsidRPr="00407860">
                      <w:rPr>
                        <w:rFonts w:asciiTheme="majorBidi" w:hAnsiTheme="majorBidi" w:cstheme="majorBidi"/>
                        <w:b/>
                        <w:bCs/>
                        <w:sz w:val="24"/>
                        <w:szCs w:val="24"/>
                      </w:rPr>
                      <w:t>Vente</w:t>
                    </w:r>
                  </w:p>
                </w:txbxContent>
              </v:textbox>
            </v:shape>
          </v:group>
        </w:pict>
      </w:r>
    </w:p>
    <w:p w:rsidR="00DC00FB" w:rsidRPr="00DC00FB" w:rsidRDefault="00DC00FB" w:rsidP="00293AA4">
      <w:pPr>
        <w:spacing w:line="360" w:lineRule="auto"/>
        <w:rPr>
          <w:rFonts w:asciiTheme="majorBidi" w:hAnsiTheme="majorBidi" w:cstheme="majorBidi"/>
          <w:sz w:val="24"/>
          <w:szCs w:val="24"/>
        </w:rPr>
      </w:pPr>
    </w:p>
    <w:p w:rsidR="00DC00FB" w:rsidRPr="00DC00FB" w:rsidRDefault="00DC00FB" w:rsidP="00293AA4">
      <w:pPr>
        <w:spacing w:line="360" w:lineRule="auto"/>
        <w:rPr>
          <w:rFonts w:asciiTheme="majorBidi" w:hAnsiTheme="majorBidi" w:cstheme="majorBidi"/>
          <w:sz w:val="24"/>
          <w:szCs w:val="24"/>
        </w:rPr>
      </w:pPr>
    </w:p>
    <w:p w:rsidR="00DC00FB" w:rsidRPr="00DC00FB" w:rsidRDefault="00DC00FB" w:rsidP="00293AA4">
      <w:pPr>
        <w:spacing w:line="360" w:lineRule="auto"/>
        <w:rPr>
          <w:rFonts w:asciiTheme="majorBidi" w:hAnsiTheme="majorBidi" w:cstheme="majorBidi"/>
          <w:sz w:val="24"/>
          <w:szCs w:val="24"/>
        </w:rPr>
      </w:pPr>
    </w:p>
    <w:p w:rsidR="00DC00FB" w:rsidRPr="00DC00FB" w:rsidRDefault="00DC00FB" w:rsidP="00293AA4">
      <w:pPr>
        <w:spacing w:line="360" w:lineRule="auto"/>
        <w:rPr>
          <w:rFonts w:asciiTheme="majorBidi" w:hAnsiTheme="majorBidi" w:cstheme="majorBidi"/>
          <w:sz w:val="24"/>
          <w:szCs w:val="24"/>
        </w:rPr>
      </w:pPr>
    </w:p>
    <w:p w:rsidR="00DC00FB" w:rsidRPr="00DC00FB" w:rsidRDefault="00DC00FB" w:rsidP="00293AA4">
      <w:pPr>
        <w:spacing w:line="360" w:lineRule="auto"/>
        <w:rPr>
          <w:rFonts w:asciiTheme="majorBidi" w:hAnsiTheme="majorBidi" w:cstheme="majorBidi"/>
          <w:sz w:val="24"/>
          <w:szCs w:val="24"/>
        </w:rPr>
      </w:pPr>
    </w:p>
    <w:p w:rsidR="00DC00FB" w:rsidRPr="00DC00FB" w:rsidRDefault="00DC00FB" w:rsidP="00293AA4">
      <w:pPr>
        <w:spacing w:line="360" w:lineRule="auto"/>
        <w:rPr>
          <w:rFonts w:asciiTheme="majorBidi" w:hAnsiTheme="majorBidi" w:cstheme="majorBidi"/>
          <w:sz w:val="24"/>
          <w:szCs w:val="24"/>
        </w:rPr>
      </w:pPr>
    </w:p>
    <w:p w:rsidR="00DC00FB" w:rsidRPr="00DC00FB" w:rsidRDefault="00DC00FB" w:rsidP="00293AA4">
      <w:pPr>
        <w:spacing w:line="360" w:lineRule="auto"/>
        <w:rPr>
          <w:rFonts w:asciiTheme="majorBidi" w:hAnsiTheme="majorBidi" w:cstheme="majorBidi"/>
          <w:sz w:val="24"/>
          <w:szCs w:val="24"/>
        </w:rPr>
      </w:pPr>
    </w:p>
    <w:p w:rsidR="00DC00FB" w:rsidRPr="00DC00FB" w:rsidRDefault="00DC00FB" w:rsidP="00293AA4">
      <w:pPr>
        <w:spacing w:line="360" w:lineRule="auto"/>
        <w:rPr>
          <w:rFonts w:asciiTheme="majorBidi" w:hAnsiTheme="majorBidi" w:cstheme="majorBidi"/>
          <w:sz w:val="24"/>
          <w:szCs w:val="24"/>
        </w:rPr>
      </w:pPr>
    </w:p>
    <w:p w:rsidR="00DC00FB" w:rsidRPr="00DC00FB" w:rsidRDefault="00DC00FB" w:rsidP="00293AA4">
      <w:pPr>
        <w:spacing w:line="360" w:lineRule="auto"/>
        <w:rPr>
          <w:rFonts w:asciiTheme="majorBidi" w:hAnsiTheme="majorBidi" w:cstheme="majorBidi"/>
          <w:sz w:val="24"/>
          <w:szCs w:val="24"/>
        </w:rPr>
      </w:pPr>
    </w:p>
    <w:p w:rsidR="00DC00FB" w:rsidRDefault="00DC00FB" w:rsidP="00293AA4">
      <w:pPr>
        <w:spacing w:line="360" w:lineRule="auto"/>
        <w:rPr>
          <w:rFonts w:asciiTheme="majorBidi" w:hAnsiTheme="majorBidi" w:cstheme="majorBidi"/>
          <w:sz w:val="24"/>
          <w:szCs w:val="24"/>
        </w:rPr>
      </w:pPr>
    </w:p>
    <w:p w:rsidR="00E62C17" w:rsidRDefault="00DC00FB" w:rsidP="00293AA4">
      <w:pPr>
        <w:tabs>
          <w:tab w:val="left" w:pos="1311"/>
        </w:tabs>
        <w:spacing w:line="360" w:lineRule="auto"/>
        <w:rPr>
          <w:rFonts w:asciiTheme="majorBidi" w:hAnsiTheme="majorBidi" w:cstheme="majorBidi"/>
          <w:sz w:val="24"/>
          <w:szCs w:val="24"/>
        </w:rPr>
      </w:pPr>
      <w:r w:rsidRPr="004675E7">
        <w:rPr>
          <w:rFonts w:asciiTheme="majorBidi" w:hAnsiTheme="majorBidi" w:cstheme="majorBidi"/>
          <w:b/>
          <w:bCs/>
          <w:sz w:val="24"/>
          <w:szCs w:val="24"/>
        </w:rPr>
        <w:t>Source:</w:t>
      </w:r>
      <w:r w:rsidRPr="00DC00FB">
        <w:rPr>
          <w:rFonts w:asciiTheme="majorBidi" w:hAnsiTheme="majorBidi" w:cstheme="majorBidi"/>
          <w:sz w:val="24"/>
          <w:szCs w:val="24"/>
        </w:rPr>
        <w:t xml:space="preserve"> Ray Daniel, op.cit, p: 35</w:t>
      </w:r>
    </w:p>
    <w:p w:rsidR="00DC00FB" w:rsidRDefault="00DC00FB" w:rsidP="00293AA4">
      <w:pPr>
        <w:tabs>
          <w:tab w:val="left" w:pos="1311"/>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C00FB">
        <w:rPr>
          <w:rFonts w:asciiTheme="majorBidi" w:hAnsiTheme="majorBidi" w:cstheme="majorBidi"/>
          <w:sz w:val="24"/>
          <w:szCs w:val="24"/>
        </w:rPr>
        <w:t>Ce schéma retrace le chemin qui nous permet d’atteindre la qualité perçue, ce dernier est la plus importante par laquelle l’entreprise, puisse connaître le degré de satisfaction de sa clientèle</w:t>
      </w:r>
    </w:p>
    <w:p w:rsidR="00DC00FB" w:rsidRDefault="00DC00FB" w:rsidP="00293AA4">
      <w:pPr>
        <w:tabs>
          <w:tab w:val="left" w:pos="1311"/>
        </w:tabs>
        <w:spacing w:line="360" w:lineRule="auto"/>
        <w:jc w:val="both"/>
        <w:rPr>
          <w:rFonts w:asciiTheme="majorBidi" w:hAnsiTheme="majorBidi" w:cstheme="majorBidi"/>
          <w:sz w:val="24"/>
          <w:szCs w:val="24"/>
        </w:rPr>
      </w:pPr>
      <w:r w:rsidRPr="00DC00FB">
        <w:rPr>
          <w:rFonts w:asciiTheme="majorBidi" w:hAnsiTheme="majorBidi" w:cstheme="majorBidi"/>
          <w:sz w:val="24"/>
          <w:szCs w:val="24"/>
        </w:rPr>
        <w:t>Ainsi, la satisfaction mesure l’adéquation (et donc les écarts potentiels) entre le début et la fin de processus. Pour satisfaire son client, il est donc nécessaire :</w:t>
      </w:r>
    </w:p>
    <w:p w:rsidR="00DC00FB" w:rsidRPr="00DC00FB" w:rsidRDefault="00DC00FB" w:rsidP="00F75D59">
      <w:pPr>
        <w:pStyle w:val="Paragraphedeliste"/>
        <w:numPr>
          <w:ilvl w:val="0"/>
          <w:numId w:val="11"/>
        </w:numPr>
        <w:tabs>
          <w:tab w:val="left" w:pos="1311"/>
        </w:tabs>
        <w:spacing w:line="360" w:lineRule="auto"/>
        <w:jc w:val="both"/>
        <w:rPr>
          <w:rFonts w:asciiTheme="majorBidi" w:hAnsiTheme="majorBidi" w:cstheme="majorBidi"/>
          <w:sz w:val="24"/>
          <w:szCs w:val="24"/>
        </w:rPr>
      </w:pPr>
      <w:r w:rsidRPr="00DC00FB">
        <w:rPr>
          <w:rFonts w:asciiTheme="majorBidi" w:hAnsiTheme="majorBidi" w:cstheme="majorBidi"/>
          <w:sz w:val="24"/>
          <w:szCs w:val="24"/>
        </w:rPr>
        <w:t>Soit de réduire ces écarts afin de faire correspondre les attentes et perceptions.</w:t>
      </w:r>
    </w:p>
    <w:p w:rsidR="00DC00FB" w:rsidRDefault="00DC00FB" w:rsidP="00F75D59">
      <w:pPr>
        <w:pStyle w:val="Paragraphedeliste"/>
        <w:numPr>
          <w:ilvl w:val="0"/>
          <w:numId w:val="12"/>
        </w:numPr>
        <w:tabs>
          <w:tab w:val="left" w:pos="1311"/>
        </w:tabs>
        <w:spacing w:line="360" w:lineRule="auto"/>
        <w:jc w:val="both"/>
        <w:rPr>
          <w:rFonts w:asciiTheme="majorBidi" w:hAnsiTheme="majorBidi" w:cstheme="majorBidi"/>
          <w:sz w:val="24"/>
          <w:szCs w:val="24"/>
        </w:rPr>
      </w:pPr>
      <w:r w:rsidRPr="00DC00FB">
        <w:rPr>
          <w:rFonts w:asciiTheme="majorBidi" w:hAnsiTheme="majorBidi" w:cstheme="majorBidi"/>
          <w:sz w:val="24"/>
          <w:szCs w:val="24"/>
        </w:rPr>
        <w:t>Soit, encore mieux, de créer des écarts tout au long de cette chaîne de façon à ce que la perception soit supérieure aux attentes.</w:t>
      </w:r>
    </w:p>
    <w:p w:rsidR="00DC00FB" w:rsidRDefault="00DC00FB" w:rsidP="00293AA4">
      <w:pPr>
        <w:tabs>
          <w:tab w:val="left" w:pos="1311"/>
        </w:tabs>
        <w:spacing w:line="360" w:lineRule="auto"/>
        <w:ind w:left="710"/>
        <w:jc w:val="both"/>
        <w:rPr>
          <w:rFonts w:asciiTheme="majorBidi" w:hAnsiTheme="majorBidi" w:cstheme="majorBidi"/>
          <w:sz w:val="24"/>
          <w:szCs w:val="24"/>
        </w:rPr>
      </w:pPr>
    </w:p>
    <w:p w:rsidR="00DC00FB" w:rsidRDefault="00DC00FB" w:rsidP="00293AA4">
      <w:pPr>
        <w:tabs>
          <w:tab w:val="left" w:pos="1311"/>
        </w:tabs>
        <w:spacing w:line="360" w:lineRule="auto"/>
        <w:jc w:val="both"/>
        <w:rPr>
          <w:rFonts w:asciiTheme="majorBidi" w:hAnsiTheme="majorBidi" w:cstheme="majorBidi"/>
          <w:i/>
          <w:iCs/>
          <w:sz w:val="24"/>
          <w:szCs w:val="24"/>
        </w:rPr>
      </w:pPr>
      <w:r w:rsidRPr="00DC00FB">
        <w:rPr>
          <w:rFonts w:asciiTheme="majorBidi" w:hAnsiTheme="majorBidi" w:cstheme="majorBidi"/>
          <w:i/>
          <w:iCs/>
          <w:sz w:val="24"/>
          <w:szCs w:val="24"/>
        </w:rPr>
        <w:lastRenderedPageBreak/>
        <w:t>L’insatisfaction peut donc provenir de trois types d’écarts négatifs. Selon l’origine de l’écart, les remèdes sont différents.</w:t>
      </w:r>
    </w:p>
    <w:p w:rsidR="00DC00FB" w:rsidRPr="00DC00FB" w:rsidRDefault="00DC00FB" w:rsidP="00293AA4">
      <w:pPr>
        <w:tabs>
          <w:tab w:val="left" w:pos="1311"/>
        </w:tabs>
        <w:spacing w:line="360" w:lineRule="auto"/>
        <w:jc w:val="both"/>
        <w:rPr>
          <w:rFonts w:asciiTheme="majorBidi" w:hAnsiTheme="majorBidi" w:cstheme="majorBidi"/>
          <w:sz w:val="24"/>
          <w:szCs w:val="24"/>
        </w:rPr>
      </w:pPr>
      <w:r w:rsidRPr="00DC00FB">
        <w:rPr>
          <w:rFonts w:asciiTheme="majorBidi" w:hAnsiTheme="majorBidi" w:cstheme="majorBidi"/>
          <w:sz w:val="24"/>
          <w:szCs w:val="24"/>
        </w:rPr>
        <w:t xml:space="preserve">• En cas d’écart entre « la qualité attendue » et « qualité désirée », il s’agit d’un problème d’écoute client : soit un manque d’écoute, soit une écoute déformante. </w:t>
      </w:r>
    </w:p>
    <w:p w:rsidR="00DC00FB" w:rsidRPr="00DC00FB" w:rsidRDefault="00DC00FB" w:rsidP="004675E7">
      <w:pPr>
        <w:tabs>
          <w:tab w:val="left" w:pos="1311"/>
        </w:tabs>
        <w:spacing w:line="360" w:lineRule="auto"/>
        <w:jc w:val="both"/>
        <w:rPr>
          <w:rFonts w:asciiTheme="majorBidi" w:hAnsiTheme="majorBidi" w:cstheme="majorBidi"/>
          <w:sz w:val="24"/>
          <w:szCs w:val="24"/>
        </w:rPr>
      </w:pPr>
      <w:r w:rsidRPr="00DC00FB">
        <w:rPr>
          <w:rFonts w:asciiTheme="majorBidi" w:hAnsiTheme="majorBidi" w:cstheme="majorBidi"/>
          <w:sz w:val="24"/>
          <w:szCs w:val="24"/>
        </w:rPr>
        <w:t xml:space="preserve"> • En cas d’écart entre «qualité désirée » et « qualité réalisée », le cahier des charges initialement défini n’a pas été respecté lors de la réalisation du produit/service. </w:t>
      </w:r>
    </w:p>
    <w:p w:rsidR="00DC00FB" w:rsidRDefault="00DC00FB" w:rsidP="00293AA4">
      <w:pPr>
        <w:tabs>
          <w:tab w:val="left" w:pos="1311"/>
        </w:tabs>
        <w:spacing w:line="360" w:lineRule="auto"/>
        <w:jc w:val="both"/>
        <w:rPr>
          <w:rFonts w:asciiTheme="majorBidi" w:hAnsiTheme="majorBidi" w:cstheme="majorBidi"/>
          <w:sz w:val="24"/>
          <w:szCs w:val="24"/>
        </w:rPr>
      </w:pPr>
      <w:r w:rsidRPr="00DC00FB">
        <w:rPr>
          <w:rFonts w:asciiTheme="majorBidi" w:hAnsiTheme="majorBidi" w:cstheme="majorBidi"/>
          <w:sz w:val="24"/>
          <w:szCs w:val="24"/>
        </w:rPr>
        <w:t>• En cas d’écart entre « qualité réalisée » et « qualité perçue », c’est le processus de communication/vente qui n’est pas au point. L’expérience montre qu’on retrouve souvent ici les problèmes d’ordre logistiques (retard, erreur de livraison,...etc.).</w:t>
      </w:r>
    </w:p>
    <w:p w:rsidR="00DC00FB" w:rsidRDefault="00EE1C71" w:rsidP="00293AA4">
      <w:pPr>
        <w:tabs>
          <w:tab w:val="left" w:pos="1311"/>
        </w:tabs>
        <w:spacing w:line="360" w:lineRule="auto"/>
        <w:jc w:val="both"/>
        <w:rPr>
          <w:rFonts w:asciiTheme="majorBidi" w:hAnsiTheme="majorBidi" w:cstheme="majorBidi"/>
          <w:sz w:val="24"/>
          <w:szCs w:val="24"/>
        </w:rPr>
      </w:pPr>
      <w:r>
        <w:rPr>
          <w:rFonts w:asciiTheme="majorBidi" w:hAnsiTheme="majorBidi" w:cstheme="majorBidi"/>
          <w:b/>
          <w:bCs/>
          <w:sz w:val="24"/>
          <w:szCs w:val="24"/>
        </w:rPr>
        <w:t>3-</w:t>
      </w:r>
      <w:r w:rsidR="00DC00FB" w:rsidRPr="00DC00FB">
        <w:rPr>
          <w:rFonts w:asciiTheme="majorBidi" w:hAnsiTheme="majorBidi" w:cstheme="majorBidi"/>
          <w:b/>
          <w:bCs/>
          <w:sz w:val="24"/>
          <w:szCs w:val="24"/>
        </w:rPr>
        <w:t>3-De la qualité au profit</w:t>
      </w:r>
      <w:r w:rsidR="00DC00FB" w:rsidRPr="00DC00FB">
        <w:rPr>
          <w:rFonts w:asciiTheme="majorBidi" w:hAnsiTheme="majorBidi" w:cstheme="majorBidi"/>
          <w:sz w:val="24"/>
          <w:szCs w:val="24"/>
        </w:rPr>
        <w:t xml:space="preserve"> </w:t>
      </w:r>
    </w:p>
    <w:p w:rsidR="00DC00FB" w:rsidRDefault="00DC00FB" w:rsidP="00293AA4">
      <w:pPr>
        <w:tabs>
          <w:tab w:val="left" w:pos="1311"/>
        </w:tabs>
        <w:spacing w:line="360" w:lineRule="auto"/>
        <w:jc w:val="both"/>
        <w:rPr>
          <w:rFonts w:asciiTheme="majorBidi" w:hAnsiTheme="majorBidi" w:cstheme="majorBidi"/>
          <w:sz w:val="24"/>
          <w:szCs w:val="24"/>
        </w:rPr>
      </w:pPr>
      <w:r w:rsidRPr="00DC00FB">
        <w:rPr>
          <w:rFonts w:asciiTheme="majorBidi" w:hAnsiTheme="majorBidi" w:cstheme="majorBidi"/>
          <w:sz w:val="24"/>
          <w:szCs w:val="24"/>
        </w:rPr>
        <w:t xml:space="preserve">Des études réalisées au cours des vingt dernières années ont permis de montrer qu’il y a un lien direct entre qualité et profit. </w:t>
      </w:r>
    </w:p>
    <w:p w:rsidR="00DC00FB" w:rsidRDefault="00DC00FB" w:rsidP="00293AA4">
      <w:pPr>
        <w:tabs>
          <w:tab w:val="left" w:pos="1311"/>
        </w:tabs>
        <w:spacing w:line="360" w:lineRule="auto"/>
        <w:jc w:val="both"/>
        <w:rPr>
          <w:rFonts w:asciiTheme="majorBidi" w:hAnsiTheme="majorBidi" w:cstheme="majorBidi"/>
          <w:sz w:val="24"/>
          <w:szCs w:val="24"/>
        </w:rPr>
      </w:pPr>
      <w:r w:rsidRPr="00DC00FB">
        <w:rPr>
          <w:rFonts w:asciiTheme="majorBidi" w:hAnsiTheme="majorBidi" w:cstheme="majorBidi"/>
          <w:sz w:val="24"/>
          <w:szCs w:val="24"/>
        </w:rPr>
        <w:t xml:space="preserve">La qualité est une source d’avantage concurrentiel pour l’entreprise, car elle permet :        </w:t>
      </w:r>
    </w:p>
    <w:p w:rsidR="00DC00FB" w:rsidRDefault="00DC00FB" w:rsidP="00293AA4">
      <w:pPr>
        <w:tabs>
          <w:tab w:val="left" w:pos="1311"/>
        </w:tabs>
        <w:spacing w:line="360" w:lineRule="auto"/>
        <w:ind w:left="708"/>
        <w:jc w:val="both"/>
        <w:rPr>
          <w:rFonts w:asciiTheme="majorBidi" w:hAnsiTheme="majorBidi" w:cstheme="majorBidi"/>
          <w:sz w:val="24"/>
          <w:szCs w:val="24"/>
        </w:rPr>
      </w:pPr>
      <w:r w:rsidRPr="00DC00FB">
        <w:rPr>
          <w:rFonts w:asciiTheme="majorBidi" w:hAnsiTheme="majorBidi" w:cstheme="majorBidi"/>
          <w:sz w:val="24"/>
          <w:szCs w:val="24"/>
        </w:rPr>
        <w:t>-</w:t>
      </w:r>
      <w:r>
        <w:rPr>
          <w:rFonts w:asciiTheme="majorBidi" w:hAnsiTheme="majorBidi" w:cstheme="majorBidi"/>
          <w:sz w:val="24"/>
          <w:szCs w:val="24"/>
        </w:rPr>
        <w:t xml:space="preserve"> de satisfaire le client.</w:t>
      </w:r>
    </w:p>
    <w:p w:rsidR="00DC00FB" w:rsidRDefault="00DC00FB" w:rsidP="00293AA4">
      <w:pPr>
        <w:tabs>
          <w:tab w:val="left" w:pos="1311"/>
        </w:tabs>
        <w:spacing w:line="360" w:lineRule="auto"/>
        <w:ind w:left="708"/>
        <w:rPr>
          <w:rFonts w:asciiTheme="majorBidi" w:hAnsiTheme="majorBidi" w:cstheme="majorBidi"/>
          <w:sz w:val="24"/>
          <w:szCs w:val="24"/>
        </w:rPr>
      </w:pPr>
      <w:r>
        <w:rPr>
          <w:rFonts w:asciiTheme="majorBidi" w:hAnsiTheme="majorBidi" w:cstheme="majorBidi"/>
          <w:sz w:val="24"/>
          <w:szCs w:val="24"/>
        </w:rPr>
        <w:t>-de développer sa fidélité.</w:t>
      </w:r>
    </w:p>
    <w:p w:rsidR="0012260B" w:rsidRDefault="00DC00FB" w:rsidP="00E162DB">
      <w:pPr>
        <w:tabs>
          <w:tab w:val="left" w:pos="1311"/>
        </w:tabs>
        <w:spacing w:line="360" w:lineRule="auto"/>
        <w:ind w:left="708"/>
        <w:rPr>
          <w:rFonts w:asciiTheme="majorBidi" w:hAnsiTheme="majorBidi" w:cstheme="majorBidi"/>
          <w:sz w:val="24"/>
          <w:szCs w:val="24"/>
        </w:rPr>
      </w:pPr>
      <w:r w:rsidRPr="00DC00FB">
        <w:rPr>
          <w:rFonts w:asciiTheme="majorBidi" w:hAnsiTheme="majorBidi" w:cstheme="majorBidi"/>
          <w:sz w:val="24"/>
          <w:szCs w:val="24"/>
        </w:rPr>
        <w:t>-</w:t>
      </w:r>
      <w:r>
        <w:rPr>
          <w:rFonts w:asciiTheme="majorBidi" w:hAnsiTheme="majorBidi" w:cstheme="majorBidi"/>
          <w:sz w:val="24"/>
          <w:szCs w:val="24"/>
        </w:rPr>
        <w:t xml:space="preserve"> </w:t>
      </w:r>
      <w:r w:rsidRPr="00DC00FB">
        <w:rPr>
          <w:rFonts w:asciiTheme="majorBidi" w:hAnsiTheme="majorBidi" w:cstheme="majorBidi"/>
          <w:sz w:val="24"/>
          <w:szCs w:val="24"/>
        </w:rPr>
        <w:t>d’augmenter la profitabilité de l’entreprise à court, moyen et long termes</w:t>
      </w:r>
      <w:r w:rsidR="00E162DB">
        <w:rPr>
          <w:rFonts w:asciiTheme="majorBidi" w:hAnsiTheme="majorBidi" w:cstheme="majorBidi"/>
          <w:sz w:val="24"/>
          <w:szCs w:val="24"/>
        </w:rPr>
        <w:t>.</w:t>
      </w:r>
    </w:p>
    <w:p w:rsidR="003F52AF" w:rsidRDefault="003F52AF" w:rsidP="00E162DB">
      <w:pPr>
        <w:tabs>
          <w:tab w:val="left" w:pos="1311"/>
        </w:tabs>
        <w:spacing w:line="360" w:lineRule="auto"/>
        <w:ind w:left="708"/>
        <w:rPr>
          <w:rFonts w:asciiTheme="majorBidi" w:hAnsiTheme="majorBidi" w:cstheme="majorBidi"/>
          <w:sz w:val="24"/>
          <w:szCs w:val="24"/>
        </w:rPr>
      </w:pPr>
    </w:p>
    <w:p w:rsidR="004675E7" w:rsidRDefault="004675E7" w:rsidP="008203F0">
      <w:pPr>
        <w:tabs>
          <w:tab w:val="left" w:pos="1311"/>
        </w:tabs>
        <w:spacing w:line="360" w:lineRule="auto"/>
        <w:rPr>
          <w:rFonts w:asciiTheme="majorBidi" w:hAnsiTheme="majorBidi" w:cstheme="majorBidi"/>
          <w:b/>
          <w:bCs/>
          <w:sz w:val="24"/>
          <w:szCs w:val="24"/>
        </w:rPr>
      </w:pPr>
    </w:p>
    <w:p w:rsidR="004675E7" w:rsidRDefault="004675E7" w:rsidP="008203F0">
      <w:pPr>
        <w:tabs>
          <w:tab w:val="left" w:pos="1311"/>
        </w:tabs>
        <w:spacing w:line="360" w:lineRule="auto"/>
        <w:rPr>
          <w:rFonts w:asciiTheme="majorBidi" w:hAnsiTheme="majorBidi" w:cstheme="majorBidi"/>
          <w:b/>
          <w:bCs/>
          <w:sz w:val="24"/>
          <w:szCs w:val="24"/>
        </w:rPr>
      </w:pPr>
    </w:p>
    <w:p w:rsidR="004675E7" w:rsidRDefault="004675E7" w:rsidP="008203F0">
      <w:pPr>
        <w:tabs>
          <w:tab w:val="left" w:pos="1311"/>
        </w:tabs>
        <w:spacing w:line="360" w:lineRule="auto"/>
        <w:rPr>
          <w:rFonts w:asciiTheme="majorBidi" w:hAnsiTheme="majorBidi" w:cstheme="majorBidi"/>
          <w:b/>
          <w:bCs/>
          <w:sz w:val="24"/>
          <w:szCs w:val="24"/>
        </w:rPr>
      </w:pPr>
    </w:p>
    <w:p w:rsidR="004675E7" w:rsidRDefault="004675E7" w:rsidP="008203F0">
      <w:pPr>
        <w:tabs>
          <w:tab w:val="left" w:pos="1311"/>
        </w:tabs>
        <w:spacing w:line="360" w:lineRule="auto"/>
        <w:rPr>
          <w:rFonts w:asciiTheme="majorBidi" w:hAnsiTheme="majorBidi" w:cstheme="majorBidi"/>
          <w:b/>
          <w:bCs/>
          <w:sz w:val="24"/>
          <w:szCs w:val="24"/>
        </w:rPr>
      </w:pPr>
    </w:p>
    <w:p w:rsidR="004675E7" w:rsidRDefault="004675E7" w:rsidP="008203F0">
      <w:pPr>
        <w:tabs>
          <w:tab w:val="left" w:pos="1311"/>
        </w:tabs>
        <w:spacing w:line="360" w:lineRule="auto"/>
        <w:rPr>
          <w:rFonts w:asciiTheme="majorBidi" w:hAnsiTheme="majorBidi" w:cstheme="majorBidi"/>
          <w:b/>
          <w:bCs/>
          <w:sz w:val="24"/>
          <w:szCs w:val="24"/>
        </w:rPr>
      </w:pPr>
    </w:p>
    <w:p w:rsidR="004675E7" w:rsidRDefault="004675E7" w:rsidP="008203F0">
      <w:pPr>
        <w:tabs>
          <w:tab w:val="left" w:pos="1311"/>
        </w:tabs>
        <w:spacing w:line="360" w:lineRule="auto"/>
        <w:rPr>
          <w:rFonts w:asciiTheme="majorBidi" w:hAnsiTheme="majorBidi" w:cstheme="majorBidi"/>
          <w:b/>
          <w:bCs/>
          <w:sz w:val="24"/>
          <w:szCs w:val="24"/>
        </w:rPr>
      </w:pPr>
    </w:p>
    <w:p w:rsidR="004675E7" w:rsidRDefault="004675E7" w:rsidP="008203F0">
      <w:pPr>
        <w:tabs>
          <w:tab w:val="left" w:pos="1311"/>
        </w:tabs>
        <w:spacing w:line="360" w:lineRule="auto"/>
        <w:rPr>
          <w:rFonts w:asciiTheme="majorBidi" w:hAnsiTheme="majorBidi" w:cstheme="majorBidi"/>
          <w:b/>
          <w:bCs/>
          <w:sz w:val="24"/>
          <w:szCs w:val="24"/>
        </w:rPr>
      </w:pPr>
    </w:p>
    <w:p w:rsidR="004675E7" w:rsidRDefault="004675E7" w:rsidP="008203F0">
      <w:pPr>
        <w:tabs>
          <w:tab w:val="left" w:pos="1311"/>
        </w:tabs>
        <w:spacing w:line="360" w:lineRule="auto"/>
        <w:rPr>
          <w:rFonts w:asciiTheme="majorBidi" w:hAnsiTheme="majorBidi" w:cstheme="majorBidi"/>
          <w:b/>
          <w:bCs/>
          <w:sz w:val="24"/>
          <w:szCs w:val="24"/>
        </w:rPr>
      </w:pPr>
    </w:p>
    <w:p w:rsidR="00DC00FB" w:rsidRDefault="0015235A" w:rsidP="008203F0">
      <w:pPr>
        <w:tabs>
          <w:tab w:val="left" w:pos="1311"/>
        </w:tabs>
        <w:spacing w:line="360" w:lineRule="auto"/>
        <w:rPr>
          <w:rFonts w:asciiTheme="majorBidi" w:hAnsiTheme="majorBidi" w:cstheme="majorBidi"/>
          <w:sz w:val="24"/>
          <w:szCs w:val="24"/>
        </w:rPr>
      </w:pPr>
      <w:r>
        <w:rPr>
          <w:rFonts w:asciiTheme="majorBidi" w:hAnsiTheme="majorBidi" w:cstheme="majorBidi"/>
          <w:noProof/>
          <w:sz w:val="24"/>
          <w:szCs w:val="24"/>
          <w:lang w:eastAsia="fr-FR"/>
        </w:rPr>
        <w:pict>
          <v:group id="Groupe 119" o:spid="_x0000_s1289" style="position:absolute;margin-left:31.2pt;margin-top:24.55pt;width:253.6pt;height:313.85pt;z-index:251647488" coordsize="32208,39860"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">
            <v:rect id="Rectangle 107" o:spid="_x0000_s1290" style="position:absolute;top:4640;width:15557;height:4775;visibility:visible;v-text-anchor:middle" fillcolor="#4f81bd [3204]" strokecolor="#243f60 [1604]" strokeweight="2pt">
              <v:textbox style="mso-next-textbox:#Rectangle 107">
                <w:txbxContent>
                  <w:p w:rsidR="00ED12E0" w:rsidRPr="001C666B" w:rsidRDefault="00ED12E0" w:rsidP="001C666B">
                    <w:pPr>
                      <w:jc w:val="center"/>
                      <w:rPr>
                        <w:rFonts w:asciiTheme="majorBidi" w:hAnsiTheme="majorBidi" w:cstheme="majorBidi"/>
                        <w:b/>
                        <w:bCs/>
                        <w:color w:val="000000" w:themeColor="text1"/>
                        <w:sz w:val="28"/>
                        <w:szCs w:val="28"/>
                      </w:rPr>
                    </w:pPr>
                    <w:r w:rsidRPr="001C666B">
                      <w:rPr>
                        <w:rFonts w:asciiTheme="majorBidi" w:hAnsiTheme="majorBidi" w:cstheme="majorBidi"/>
                        <w:b/>
                        <w:bCs/>
                        <w:color w:val="000000" w:themeColor="text1"/>
                        <w:sz w:val="28"/>
                        <w:szCs w:val="28"/>
                      </w:rPr>
                      <w:t xml:space="preserve">Qualité </w:t>
                    </w:r>
                  </w:p>
                  <w:p w:rsidR="00ED12E0" w:rsidRPr="001C666B" w:rsidRDefault="00ED12E0" w:rsidP="001C666B">
                    <w:pPr>
                      <w:jc w:val="center"/>
                      <w:rPr>
                        <w:rFonts w:asciiTheme="majorBidi" w:hAnsiTheme="majorBidi" w:cstheme="majorBidi"/>
                        <w:b/>
                        <w:bCs/>
                        <w:color w:val="000000" w:themeColor="text1"/>
                        <w:sz w:val="28"/>
                        <w:szCs w:val="28"/>
                      </w:rPr>
                    </w:pPr>
                  </w:p>
                </w:txbxContent>
              </v:textbox>
            </v:rect>
            <v:rect id="Rectangle 108" o:spid="_x0000_s1291" style="position:absolute;top:13784;width:15557;height:4775;visibility:visible;v-text-anchor:middle" fillcolor="#4f81bd [3204]" strokecolor="#243f60 [1604]" strokeweight="2pt">
              <v:textbox style="mso-next-textbox:#Rectangle 108">
                <w:txbxContent>
                  <w:p w:rsidR="00ED12E0" w:rsidRPr="001C666B" w:rsidRDefault="00ED12E0" w:rsidP="001C666B">
                    <w:pPr>
                      <w:jc w:val="center"/>
                      <w:rPr>
                        <w:rFonts w:asciiTheme="majorBidi" w:hAnsiTheme="majorBidi" w:cstheme="majorBidi"/>
                        <w:b/>
                        <w:bCs/>
                        <w:color w:val="000000" w:themeColor="text1"/>
                        <w:sz w:val="28"/>
                        <w:szCs w:val="28"/>
                      </w:rPr>
                    </w:pPr>
                    <w:r w:rsidRPr="001C666B">
                      <w:rPr>
                        <w:rFonts w:asciiTheme="majorBidi" w:hAnsiTheme="majorBidi" w:cstheme="majorBidi"/>
                        <w:b/>
                        <w:bCs/>
                        <w:color w:val="000000" w:themeColor="text1"/>
                        <w:sz w:val="28"/>
                        <w:szCs w:val="28"/>
                      </w:rPr>
                      <w:t xml:space="preserve">Satisfaction </w:t>
                    </w:r>
                  </w:p>
                </w:txbxContent>
              </v:textbox>
            </v:rect>
            <v:rect id="Rectangle 109" o:spid="_x0000_s1292" style="position:absolute;top:22928;width:15557;height:4775;visibility:visible;v-text-anchor:middle" fillcolor="#4f81bd [3204]" strokecolor="#243f60 [1604]" strokeweight="2pt">
              <v:textbox style="mso-next-textbox:#Rectangle 109">
                <w:txbxContent>
                  <w:p w:rsidR="00ED12E0" w:rsidRPr="001C666B" w:rsidRDefault="00ED12E0" w:rsidP="001C666B">
                    <w:pPr>
                      <w:jc w:val="center"/>
                      <w:rPr>
                        <w:rFonts w:asciiTheme="majorBidi" w:hAnsiTheme="majorBidi" w:cstheme="majorBidi"/>
                        <w:b/>
                        <w:bCs/>
                        <w:color w:val="000000" w:themeColor="text1"/>
                        <w:sz w:val="28"/>
                        <w:szCs w:val="28"/>
                      </w:rPr>
                    </w:pPr>
                    <w:r w:rsidRPr="001C666B">
                      <w:rPr>
                        <w:rFonts w:asciiTheme="majorBidi" w:hAnsiTheme="majorBidi" w:cstheme="majorBidi"/>
                        <w:b/>
                        <w:bCs/>
                        <w:color w:val="000000" w:themeColor="text1"/>
                        <w:sz w:val="28"/>
                        <w:szCs w:val="28"/>
                      </w:rPr>
                      <w:t xml:space="preserve">Fidélisation </w:t>
                    </w:r>
                  </w:p>
                </w:txbxContent>
              </v:textbox>
            </v:rect>
            <v:rect id="Rectangle 110" o:spid="_x0000_s1293" style="position:absolute;top:31662;width:15558;height:4777;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" fillcolor="#4f81bd [3204]" strokecolor="#243f60 [1604]" strokeweight="2pt">
              <v:textbox style="mso-next-textbox:#Rectangle 110">
                <w:txbxContent>
                  <w:p w:rsidR="00ED12E0" w:rsidRPr="001C666B" w:rsidRDefault="00ED12E0" w:rsidP="001C666B">
                    <w:pPr>
                      <w:jc w:val="center"/>
                      <w:rPr>
                        <w:rFonts w:asciiTheme="majorBidi" w:hAnsiTheme="majorBidi" w:cstheme="majorBidi"/>
                        <w:b/>
                        <w:bCs/>
                        <w:color w:val="000000" w:themeColor="text1"/>
                        <w:sz w:val="28"/>
                        <w:szCs w:val="28"/>
                      </w:rPr>
                    </w:pPr>
                    <w:r w:rsidRPr="001C666B">
                      <w:rPr>
                        <w:rFonts w:asciiTheme="majorBidi" w:hAnsiTheme="majorBidi" w:cstheme="majorBidi"/>
                        <w:b/>
                        <w:bCs/>
                        <w:color w:val="000000" w:themeColor="text1"/>
                        <w:sz w:val="28"/>
                        <w:szCs w:val="28"/>
                      </w:rPr>
                      <w:t>Profit</w:t>
                    </w:r>
                  </w:p>
                </w:txbxContent>
              </v:textbox>
            </v:rect>
            <v:shape id="Connecteur droit avec flèche 111" o:spid="_x0000_s1294" type="#_x0000_t32" style="position:absolute;left:7369;top:9826;width:0;height:3277;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" strokecolor="black [3200]" strokeweight="3pt">
              <v:stroke endarrow="open"/>
              <v:shadow on="t" color="black" opacity="22937f" origin=",.5" offset="0,.63889mm"/>
            </v:shape>
            <v:shape id="Connecteur droit avec flèche 112" o:spid="_x0000_s1295" type="#_x0000_t32" style="position:absolute;left:7369;top:18833;width:0;height:3277;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" strokecolor="black [3200]" strokeweight="3pt">
              <v:stroke endarrow="open"/>
              <v:shadow on="t" color="black" opacity="22937f" origin=",.5" offset="0,.63889mm"/>
            </v:shape>
            <v:shape id="Connecteur droit avec flèche 113" o:spid="_x0000_s1296" type="#_x0000_t32" style="position:absolute;left:7369;top:27977;width:0;height:3277;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" strokecolor="black [3200]" strokeweight="3pt">
              <v:stroke endarrow="open"/>
              <v:shadow on="t" color="black" opacity="22937f" origin=",.5" offset="0,.63889mm"/>
            </v:shape>
            <v:line id="Connecteur droit 114" o:spid="_x0000_s1297" style="position:absolute;visibility:visible" from="7369,36439" to="7369,39852"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" strokecolor="black [3200]" strokeweight="3pt">
              <v:shadow on="t" color="black" opacity="22937f" origin=",.5" offset="0,.63889mm"/>
            </v:line>
            <v:line id="Connecteur droit 115" o:spid="_x0000_s1298" style="position:absolute;visibility:visible" from="32208,0" to="32208,39839"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" strokecolor="black [3200]" strokeweight="3pt">
              <v:shadow on="t" color="black" opacity="22937f" origin=",.5" offset="0,.63889mm"/>
            </v:line>
            <v:line id="Connecteur droit 116" o:spid="_x0000_s1299" style="position:absolute;flip:y;visibility:visible" from="7369,39851" to="32208,39860"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" strokecolor="black [3200]" strokeweight="3pt">
              <v:shadow on="t" color="black" opacity="22937f" origin=",.5" offset="0,.63889mm"/>
            </v:line>
            <v:line id="Connecteur droit 117" o:spid="_x0000_s1300" style="position:absolute;flip:y;visibility:visible" from="7369,0" to="32208,9" o:connectortype="straight" strokecolor="black [3200]" strokeweight="3pt">
              <v:shadow on="t" color="black" opacity="22937f" origin=",.5" offset="0,.63889mm"/>
            </v:line>
            <v:shape id="Connecteur droit avec flèche 118" o:spid="_x0000_s1301" type="#_x0000_t32" style="position:absolute;left:7369;top:136;width:0;height:3277;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" strokecolor="black [3200]" strokeweight="3pt">
              <v:stroke endarrow="open"/>
              <v:shadow on="t" color="black" opacity="22937f" origin=",.5" offset="0,.63889mm"/>
            </v:shape>
          </v:group>
        </w:pict>
      </w:r>
      <w:r w:rsidR="00DC00FB" w:rsidRPr="008203F0">
        <w:rPr>
          <w:rFonts w:asciiTheme="majorBidi" w:hAnsiTheme="majorBidi" w:cstheme="majorBidi"/>
          <w:b/>
          <w:bCs/>
          <w:sz w:val="24"/>
          <w:szCs w:val="24"/>
        </w:rPr>
        <w:t xml:space="preserve">Figure° </w:t>
      </w:r>
      <w:r w:rsidR="008203F0">
        <w:rPr>
          <w:rFonts w:asciiTheme="majorBidi" w:hAnsiTheme="majorBidi" w:cstheme="majorBidi"/>
          <w:b/>
          <w:bCs/>
          <w:sz w:val="24"/>
          <w:szCs w:val="24"/>
        </w:rPr>
        <w:t>10</w:t>
      </w:r>
      <w:r w:rsidR="00DC00FB" w:rsidRPr="008203F0">
        <w:rPr>
          <w:rFonts w:asciiTheme="majorBidi" w:hAnsiTheme="majorBidi" w:cstheme="majorBidi"/>
          <w:b/>
          <w:bCs/>
          <w:sz w:val="24"/>
          <w:szCs w:val="24"/>
        </w:rPr>
        <w:t>:</w:t>
      </w:r>
      <w:r w:rsidR="00DC00FB" w:rsidRPr="00DC00FB">
        <w:rPr>
          <w:rFonts w:asciiTheme="majorBidi" w:hAnsiTheme="majorBidi" w:cstheme="majorBidi"/>
          <w:sz w:val="24"/>
          <w:szCs w:val="24"/>
        </w:rPr>
        <w:t xml:space="preserve"> Boucle de la qualité au profit</w:t>
      </w:r>
    </w:p>
    <w:p w:rsidR="001C666B" w:rsidRDefault="001C666B" w:rsidP="00293AA4">
      <w:pPr>
        <w:tabs>
          <w:tab w:val="left" w:pos="1311"/>
        </w:tabs>
        <w:spacing w:line="360" w:lineRule="auto"/>
        <w:rPr>
          <w:rFonts w:asciiTheme="majorBidi" w:hAnsiTheme="majorBidi" w:cstheme="majorBidi"/>
          <w:sz w:val="24"/>
          <w:szCs w:val="24"/>
        </w:rPr>
      </w:pPr>
    </w:p>
    <w:p w:rsidR="001C666B" w:rsidRPr="001C666B" w:rsidRDefault="001C666B" w:rsidP="00293AA4">
      <w:pPr>
        <w:spacing w:line="360" w:lineRule="auto"/>
        <w:rPr>
          <w:rFonts w:asciiTheme="majorBidi" w:hAnsiTheme="majorBidi" w:cstheme="majorBidi"/>
          <w:sz w:val="24"/>
          <w:szCs w:val="24"/>
        </w:rPr>
      </w:pPr>
    </w:p>
    <w:p w:rsidR="001C666B" w:rsidRPr="001C666B" w:rsidRDefault="001C666B" w:rsidP="00293AA4">
      <w:pPr>
        <w:spacing w:line="360" w:lineRule="auto"/>
        <w:rPr>
          <w:rFonts w:asciiTheme="majorBidi" w:hAnsiTheme="majorBidi" w:cstheme="majorBidi"/>
          <w:sz w:val="24"/>
          <w:szCs w:val="24"/>
        </w:rPr>
      </w:pPr>
    </w:p>
    <w:p w:rsidR="001C666B" w:rsidRPr="001C666B" w:rsidRDefault="001C666B" w:rsidP="00293AA4">
      <w:pPr>
        <w:spacing w:line="360" w:lineRule="auto"/>
        <w:rPr>
          <w:rFonts w:asciiTheme="majorBidi" w:hAnsiTheme="majorBidi" w:cstheme="majorBidi"/>
          <w:sz w:val="24"/>
          <w:szCs w:val="24"/>
        </w:rPr>
      </w:pPr>
    </w:p>
    <w:p w:rsidR="001C666B" w:rsidRPr="001C666B" w:rsidRDefault="001C666B" w:rsidP="00293AA4">
      <w:pPr>
        <w:spacing w:line="360" w:lineRule="auto"/>
        <w:rPr>
          <w:rFonts w:asciiTheme="majorBidi" w:hAnsiTheme="majorBidi" w:cstheme="majorBidi"/>
          <w:sz w:val="24"/>
          <w:szCs w:val="24"/>
        </w:rPr>
      </w:pPr>
    </w:p>
    <w:p w:rsidR="001C666B" w:rsidRPr="001C666B" w:rsidRDefault="001C666B" w:rsidP="00293AA4">
      <w:pPr>
        <w:spacing w:line="360" w:lineRule="auto"/>
        <w:rPr>
          <w:rFonts w:asciiTheme="majorBidi" w:hAnsiTheme="majorBidi" w:cstheme="majorBidi"/>
          <w:sz w:val="24"/>
          <w:szCs w:val="24"/>
        </w:rPr>
      </w:pPr>
    </w:p>
    <w:p w:rsidR="001C666B" w:rsidRPr="001C666B" w:rsidRDefault="001C666B" w:rsidP="00293AA4">
      <w:pPr>
        <w:spacing w:line="360" w:lineRule="auto"/>
        <w:rPr>
          <w:rFonts w:asciiTheme="majorBidi" w:hAnsiTheme="majorBidi" w:cstheme="majorBidi"/>
          <w:sz w:val="24"/>
          <w:szCs w:val="24"/>
        </w:rPr>
      </w:pPr>
    </w:p>
    <w:p w:rsidR="001C666B" w:rsidRPr="001C666B" w:rsidRDefault="001C666B" w:rsidP="00293AA4">
      <w:pPr>
        <w:spacing w:line="360" w:lineRule="auto"/>
        <w:rPr>
          <w:rFonts w:asciiTheme="majorBidi" w:hAnsiTheme="majorBidi" w:cstheme="majorBidi"/>
          <w:sz w:val="24"/>
          <w:szCs w:val="24"/>
        </w:rPr>
      </w:pPr>
    </w:p>
    <w:p w:rsidR="001C666B" w:rsidRPr="001C666B" w:rsidRDefault="001C666B" w:rsidP="00293AA4">
      <w:pPr>
        <w:spacing w:line="360" w:lineRule="auto"/>
        <w:rPr>
          <w:rFonts w:asciiTheme="majorBidi" w:hAnsiTheme="majorBidi" w:cstheme="majorBidi"/>
          <w:sz w:val="24"/>
          <w:szCs w:val="24"/>
        </w:rPr>
      </w:pPr>
    </w:p>
    <w:p w:rsidR="001C666B" w:rsidRPr="001C666B" w:rsidRDefault="001C666B" w:rsidP="00293AA4">
      <w:pPr>
        <w:spacing w:line="360" w:lineRule="auto"/>
        <w:rPr>
          <w:rFonts w:asciiTheme="majorBidi" w:hAnsiTheme="majorBidi" w:cstheme="majorBidi"/>
          <w:sz w:val="24"/>
          <w:szCs w:val="24"/>
        </w:rPr>
      </w:pPr>
    </w:p>
    <w:p w:rsidR="001C666B" w:rsidRDefault="001C666B" w:rsidP="00293AA4">
      <w:pPr>
        <w:spacing w:line="360" w:lineRule="auto"/>
        <w:rPr>
          <w:rFonts w:asciiTheme="majorBidi" w:hAnsiTheme="majorBidi" w:cstheme="majorBidi"/>
          <w:sz w:val="24"/>
          <w:szCs w:val="24"/>
        </w:rPr>
      </w:pPr>
    </w:p>
    <w:p w:rsidR="00DC00FB" w:rsidRDefault="001C666B" w:rsidP="00293AA4">
      <w:pPr>
        <w:spacing w:line="360" w:lineRule="auto"/>
        <w:rPr>
          <w:rFonts w:asciiTheme="majorBidi" w:hAnsiTheme="majorBidi" w:cstheme="majorBidi"/>
          <w:sz w:val="24"/>
          <w:szCs w:val="24"/>
        </w:rPr>
      </w:pPr>
      <w:r w:rsidRPr="001C666B">
        <w:rPr>
          <w:rFonts w:asciiTheme="majorBidi" w:hAnsiTheme="majorBidi" w:cstheme="majorBidi"/>
          <w:sz w:val="24"/>
          <w:szCs w:val="24"/>
        </w:rPr>
        <w:t xml:space="preserve">Source : Laurent </w:t>
      </w:r>
      <w:proofErr w:type="spellStart"/>
      <w:r w:rsidRPr="001C666B">
        <w:rPr>
          <w:rFonts w:asciiTheme="majorBidi" w:hAnsiTheme="majorBidi" w:cstheme="majorBidi"/>
          <w:sz w:val="24"/>
          <w:szCs w:val="24"/>
        </w:rPr>
        <w:t>Hermel</w:t>
      </w:r>
      <w:proofErr w:type="spellEnd"/>
      <w:r w:rsidRPr="001C666B">
        <w:rPr>
          <w:rFonts w:asciiTheme="majorBidi" w:hAnsiTheme="majorBidi" w:cstheme="majorBidi"/>
          <w:sz w:val="24"/>
          <w:szCs w:val="24"/>
        </w:rPr>
        <w:t xml:space="preserve">, « Mesurer la satisfaction clients », </w:t>
      </w:r>
      <w:proofErr w:type="spellStart"/>
      <w:r w:rsidRPr="001C666B">
        <w:rPr>
          <w:rFonts w:asciiTheme="majorBidi" w:hAnsiTheme="majorBidi" w:cstheme="majorBidi"/>
          <w:sz w:val="24"/>
          <w:szCs w:val="24"/>
        </w:rPr>
        <w:t>ed</w:t>
      </w:r>
      <w:proofErr w:type="spellEnd"/>
      <w:r w:rsidRPr="001C666B">
        <w:rPr>
          <w:rFonts w:asciiTheme="majorBidi" w:hAnsiTheme="majorBidi" w:cstheme="majorBidi"/>
          <w:sz w:val="24"/>
          <w:szCs w:val="24"/>
        </w:rPr>
        <w:t xml:space="preserve"> AFNOR, 2001, P 8</w:t>
      </w:r>
    </w:p>
    <w:p w:rsidR="001C666B" w:rsidRPr="001C666B" w:rsidRDefault="00EE1C71" w:rsidP="00293AA4">
      <w:pPr>
        <w:spacing w:line="360" w:lineRule="auto"/>
        <w:rPr>
          <w:rFonts w:asciiTheme="majorBidi" w:hAnsiTheme="majorBidi" w:cstheme="majorBidi"/>
          <w:b/>
          <w:bCs/>
          <w:sz w:val="24"/>
          <w:szCs w:val="24"/>
        </w:rPr>
      </w:pPr>
      <w:r>
        <w:rPr>
          <w:rFonts w:asciiTheme="majorBidi" w:hAnsiTheme="majorBidi" w:cstheme="majorBidi"/>
          <w:b/>
          <w:bCs/>
          <w:sz w:val="24"/>
          <w:szCs w:val="24"/>
        </w:rPr>
        <w:t>3-</w:t>
      </w:r>
      <w:r w:rsidR="001C666B" w:rsidRPr="001C666B">
        <w:rPr>
          <w:rFonts w:asciiTheme="majorBidi" w:hAnsiTheme="majorBidi" w:cstheme="majorBidi"/>
          <w:b/>
          <w:bCs/>
          <w:sz w:val="24"/>
          <w:szCs w:val="24"/>
        </w:rPr>
        <w:t>3-</w:t>
      </w:r>
      <w:r w:rsidRPr="001C666B">
        <w:rPr>
          <w:rFonts w:asciiTheme="majorBidi" w:hAnsiTheme="majorBidi" w:cstheme="majorBidi"/>
          <w:b/>
          <w:bCs/>
          <w:sz w:val="24"/>
          <w:szCs w:val="24"/>
        </w:rPr>
        <w:t>1. La</w:t>
      </w:r>
      <w:r w:rsidR="001C666B" w:rsidRPr="001C666B">
        <w:rPr>
          <w:rFonts w:asciiTheme="majorBidi" w:hAnsiTheme="majorBidi" w:cstheme="majorBidi"/>
          <w:b/>
          <w:bCs/>
          <w:sz w:val="24"/>
          <w:szCs w:val="24"/>
        </w:rPr>
        <w:t xml:space="preserve"> qualité source de satisfaction client </w:t>
      </w:r>
    </w:p>
    <w:p w:rsidR="00377DDC" w:rsidRDefault="00377DDC" w:rsidP="00293AA4">
      <w:pPr>
        <w:spacing w:line="360" w:lineRule="auto"/>
        <w:jc w:val="both"/>
        <w:rPr>
          <w:rFonts w:asciiTheme="majorBidi" w:hAnsiTheme="majorBidi" w:cstheme="majorBidi"/>
          <w:sz w:val="24"/>
          <w:szCs w:val="24"/>
        </w:rPr>
      </w:pPr>
      <w:r w:rsidRPr="00377DDC">
        <w:rPr>
          <w:rFonts w:asciiTheme="majorBidi" w:hAnsiTheme="majorBidi" w:cstheme="majorBidi"/>
          <w:sz w:val="24"/>
          <w:szCs w:val="24"/>
        </w:rPr>
        <w:t>Lorsque la qualité est définie en fonction des attentes des clients, elle conduit à une plus grande satisfaction des clients. En effet, dans son système d'évaluation, le client va mesurer l'écart entre ses attentes du service (qualité attendue) et l'entreprise qui lui est fournie (qualité perçue).</w:t>
      </w:r>
    </w:p>
    <w:p w:rsidR="00B31623" w:rsidRDefault="00EE1C71" w:rsidP="00293AA4">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3-</w:t>
      </w:r>
      <w:r w:rsidR="001C666B" w:rsidRPr="00B31623">
        <w:rPr>
          <w:rFonts w:asciiTheme="majorBidi" w:hAnsiTheme="majorBidi" w:cstheme="majorBidi"/>
          <w:b/>
          <w:bCs/>
          <w:sz w:val="24"/>
          <w:szCs w:val="24"/>
        </w:rPr>
        <w:t>3-2. La satisfaction source de fidélisation</w:t>
      </w:r>
    </w:p>
    <w:p w:rsidR="000E2FE7" w:rsidRDefault="001C666B" w:rsidP="00293AA4">
      <w:pPr>
        <w:spacing w:line="360" w:lineRule="auto"/>
        <w:jc w:val="both"/>
        <w:rPr>
          <w:rFonts w:asciiTheme="majorBidi" w:hAnsiTheme="majorBidi" w:cstheme="majorBidi"/>
          <w:sz w:val="24"/>
          <w:szCs w:val="24"/>
        </w:rPr>
      </w:pPr>
      <w:r w:rsidRPr="001C666B">
        <w:rPr>
          <w:rFonts w:asciiTheme="majorBidi" w:hAnsiTheme="majorBidi" w:cstheme="majorBidi"/>
          <w:sz w:val="24"/>
          <w:szCs w:val="24"/>
        </w:rPr>
        <w:t xml:space="preserve"> Le client satisfait a tendance à acheter, à nouveau les produits et les services qui l’ont satisfait ainsi il gagne du temps qu’il peut consacrer à d’autres activités. </w:t>
      </w:r>
    </w:p>
    <w:p w:rsidR="004675E7" w:rsidRDefault="004675E7" w:rsidP="00293AA4">
      <w:pPr>
        <w:spacing w:line="360" w:lineRule="auto"/>
        <w:jc w:val="both"/>
        <w:rPr>
          <w:rFonts w:asciiTheme="majorBidi" w:hAnsiTheme="majorBidi" w:cstheme="majorBidi"/>
          <w:sz w:val="24"/>
          <w:szCs w:val="24"/>
        </w:rPr>
      </w:pPr>
    </w:p>
    <w:p w:rsidR="004675E7" w:rsidRDefault="004675E7" w:rsidP="00293AA4">
      <w:pPr>
        <w:spacing w:line="360" w:lineRule="auto"/>
        <w:jc w:val="both"/>
        <w:rPr>
          <w:rFonts w:asciiTheme="majorBidi" w:hAnsiTheme="majorBidi" w:cstheme="majorBidi"/>
          <w:sz w:val="24"/>
          <w:szCs w:val="24"/>
        </w:rPr>
      </w:pPr>
    </w:p>
    <w:p w:rsidR="00B31623" w:rsidRDefault="001C666B" w:rsidP="00293AA4">
      <w:pPr>
        <w:spacing w:line="360" w:lineRule="auto"/>
        <w:jc w:val="both"/>
        <w:rPr>
          <w:rFonts w:asciiTheme="majorBidi" w:hAnsiTheme="majorBidi" w:cstheme="majorBidi"/>
          <w:sz w:val="24"/>
          <w:szCs w:val="24"/>
        </w:rPr>
      </w:pPr>
      <w:r w:rsidRPr="00B31623">
        <w:rPr>
          <w:rFonts w:asciiTheme="majorBidi" w:hAnsiTheme="majorBidi" w:cstheme="majorBidi"/>
          <w:b/>
          <w:bCs/>
          <w:sz w:val="24"/>
          <w:szCs w:val="24"/>
        </w:rPr>
        <w:lastRenderedPageBreak/>
        <w:t>3-</w:t>
      </w:r>
      <w:r w:rsidR="00EE1C71">
        <w:rPr>
          <w:rFonts w:asciiTheme="majorBidi" w:hAnsiTheme="majorBidi" w:cstheme="majorBidi"/>
          <w:b/>
          <w:bCs/>
          <w:sz w:val="24"/>
          <w:szCs w:val="24"/>
        </w:rPr>
        <w:t>3-</w:t>
      </w:r>
      <w:r w:rsidRPr="00B31623">
        <w:rPr>
          <w:rFonts w:asciiTheme="majorBidi" w:hAnsiTheme="majorBidi" w:cstheme="majorBidi"/>
          <w:b/>
          <w:bCs/>
          <w:sz w:val="24"/>
          <w:szCs w:val="24"/>
        </w:rPr>
        <w:t>3. La fidélisation source de profit</w:t>
      </w:r>
      <w:r w:rsidRPr="001C666B">
        <w:rPr>
          <w:rFonts w:asciiTheme="majorBidi" w:hAnsiTheme="majorBidi" w:cstheme="majorBidi"/>
          <w:sz w:val="24"/>
          <w:szCs w:val="24"/>
        </w:rPr>
        <w:t xml:space="preserve"> </w:t>
      </w:r>
    </w:p>
    <w:p w:rsidR="00377DDC" w:rsidRPr="00377DDC" w:rsidRDefault="00377DDC" w:rsidP="00377DDC">
      <w:pPr>
        <w:spacing w:line="360" w:lineRule="auto"/>
        <w:rPr>
          <w:rFonts w:asciiTheme="majorBidi" w:hAnsiTheme="majorBidi" w:cstheme="majorBidi"/>
          <w:sz w:val="24"/>
          <w:szCs w:val="24"/>
        </w:rPr>
      </w:pPr>
      <w:r w:rsidRPr="00377DDC">
        <w:rPr>
          <w:rFonts w:asciiTheme="majorBidi" w:hAnsiTheme="majorBidi" w:cstheme="majorBidi"/>
          <w:sz w:val="24"/>
          <w:szCs w:val="24"/>
        </w:rPr>
        <w:t>De nombreuses études ont montré que les clients fidèles sont intéressants pour plusieurs raisons :</w:t>
      </w:r>
    </w:p>
    <w:p w:rsidR="00377DDC" w:rsidRPr="00377DDC" w:rsidRDefault="00377DDC" w:rsidP="00377DDC">
      <w:pPr>
        <w:spacing w:line="360" w:lineRule="auto"/>
        <w:ind w:left="708"/>
        <w:rPr>
          <w:rFonts w:asciiTheme="majorBidi" w:hAnsiTheme="majorBidi" w:cstheme="majorBidi"/>
          <w:sz w:val="24"/>
          <w:szCs w:val="24"/>
        </w:rPr>
      </w:pPr>
      <w:r w:rsidRPr="00377DDC">
        <w:rPr>
          <w:rFonts w:asciiTheme="majorBidi" w:hAnsiTheme="majorBidi" w:cstheme="majorBidi"/>
          <w:sz w:val="24"/>
          <w:szCs w:val="24"/>
        </w:rPr>
        <w:t>-</w:t>
      </w:r>
      <w:r>
        <w:rPr>
          <w:rFonts w:asciiTheme="majorBidi" w:hAnsiTheme="majorBidi" w:cstheme="majorBidi"/>
          <w:sz w:val="24"/>
          <w:szCs w:val="24"/>
        </w:rPr>
        <w:t xml:space="preserve"> </w:t>
      </w:r>
      <w:r w:rsidRPr="00377DDC">
        <w:rPr>
          <w:rFonts w:asciiTheme="majorBidi" w:hAnsiTheme="majorBidi" w:cstheme="majorBidi"/>
          <w:sz w:val="24"/>
          <w:szCs w:val="24"/>
        </w:rPr>
        <w:t>Cela permet de réduire le coût de la prospection, car c'est lui qui vient dans l'entreprise, l'entreprise n'a pas à dépenser d'argent en communication pour l'appâter et le convaincre de la supériorité de son service.</w:t>
      </w:r>
    </w:p>
    <w:p w:rsidR="00377DDC" w:rsidRPr="00377DDC" w:rsidRDefault="00377DDC" w:rsidP="00377DDC">
      <w:pPr>
        <w:spacing w:line="360" w:lineRule="auto"/>
        <w:ind w:left="708"/>
        <w:rPr>
          <w:rFonts w:asciiTheme="majorBidi" w:hAnsiTheme="majorBidi" w:cstheme="majorBidi"/>
          <w:sz w:val="24"/>
          <w:szCs w:val="24"/>
        </w:rPr>
      </w:pPr>
      <w:r w:rsidRPr="00377DDC">
        <w:rPr>
          <w:rFonts w:asciiTheme="majorBidi" w:hAnsiTheme="majorBidi" w:cstheme="majorBidi"/>
          <w:sz w:val="24"/>
          <w:szCs w:val="24"/>
        </w:rPr>
        <w:t>-</w:t>
      </w:r>
      <w:r>
        <w:rPr>
          <w:rFonts w:asciiTheme="majorBidi" w:hAnsiTheme="majorBidi" w:cstheme="majorBidi"/>
          <w:sz w:val="24"/>
          <w:szCs w:val="24"/>
        </w:rPr>
        <w:t xml:space="preserve"> </w:t>
      </w:r>
      <w:r w:rsidRPr="00377DDC">
        <w:rPr>
          <w:rFonts w:asciiTheme="majorBidi" w:hAnsiTheme="majorBidi" w:cstheme="majorBidi"/>
          <w:sz w:val="24"/>
          <w:szCs w:val="24"/>
        </w:rPr>
        <w:t>Il fait de la publicité aux gens autour de lui par le bouche à oreille. C'est donc le support de communication gratuit de l'entreprise.</w:t>
      </w:r>
    </w:p>
    <w:p w:rsidR="00377DDC" w:rsidRDefault="00377DDC" w:rsidP="00377DDC">
      <w:pPr>
        <w:spacing w:line="360" w:lineRule="auto"/>
        <w:ind w:left="708"/>
        <w:jc w:val="both"/>
        <w:rPr>
          <w:rFonts w:asciiTheme="majorBidi" w:hAnsiTheme="majorBidi" w:cstheme="majorBidi"/>
          <w:sz w:val="24"/>
          <w:szCs w:val="24"/>
        </w:rPr>
      </w:pPr>
      <w:r w:rsidRPr="00377DDC">
        <w:rPr>
          <w:rFonts w:asciiTheme="majorBidi" w:hAnsiTheme="majorBidi" w:cstheme="majorBidi"/>
          <w:sz w:val="24"/>
          <w:szCs w:val="24"/>
        </w:rPr>
        <w:t>-</w:t>
      </w:r>
      <w:r>
        <w:rPr>
          <w:rFonts w:asciiTheme="majorBidi" w:hAnsiTheme="majorBidi" w:cstheme="majorBidi"/>
          <w:sz w:val="24"/>
          <w:szCs w:val="24"/>
        </w:rPr>
        <w:t xml:space="preserve"> </w:t>
      </w:r>
      <w:r w:rsidRPr="00377DDC">
        <w:rPr>
          <w:rFonts w:asciiTheme="majorBidi" w:hAnsiTheme="majorBidi" w:cstheme="majorBidi"/>
          <w:sz w:val="24"/>
          <w:szCs w:val="24"/>
        </w:rPr>
        <w:t>Il a acheté plus de produits et peut élargir l'achat d'autres produits et services de la gamme.</w:t>
      </w:r>
    </w:p>
    <w:p w:rsidR="002016AB" w:rsidRDefault="001C666B" w:rsidP="00377DDC">
      <w:pPr>
        <w:spacing w:line="360" w:lineRule="auto"/>
        <w:ind w:left="708"/>
        <w:jc w:val="both"/>
        <w:rPr>
          <w:rFonts w:asciiTheme="majorBidi" w:hAnsiTheme="majorBidi" w:cstheme="majorBidi"/>
          <w:sz w:val="24"/>
          <w:szCs w:val="24"/>
        </w:rPr>
      </w:pPr>
      <w:r w:rsidRPr="001C666B">
        <w:rPr>
          <w:rFonts w:asciiTheme="majorBidi" w:hAnsiTheme="majorBidi" w:cstheme="majorBidi"/>
          <w:sz w:val="24"/>
          <w:szCs w:val="24"/>
        </w:rPr>
        <w:t xml:space="preserve">- Il accepte de payer plus cher les services car c’est souvent le prix de sa tranquillité et de sa confiance dans la marque. Enfin, un client fidèle laisse du temps à l’entreprise pour réagir face aux menaces de la concurrence. Il est une des composantes du capital client qui permet de parer à </w:t>
      </w:r>
      <w:r w:rsidR="00E7178D">
        <w:rPr>
          <w:rFonts w:asciiTheme="majorBidi" w:hAnsiTheme="majorBidi" w:cstheme="majorBidi"/>
          <w:sz w:val="24"/>
          <w:szCs w:val="24"/>
        </w:rPr>
        <w:t>l’érosion des parts de marché.</w:t>
      </w:r>
      <w:r w:rsidR="00E7178D">
        <w:rPr>
          <w:rStyle w:val="Appelnotedebasdep"/>
          <w:rFonts w:asciiTheme="majorBidi" w:hAnsiTheme="majorBidi" w:cstheme="majorBidi"/>
          <w:sz w:val="24"/>
          <w:szCs w:val="24"/>
        </w:rPr>
        <w:footnoteReference w:id="65"/>
      </w:r>
    </w:p>
    <w:p w:rsidR="002016AB" w:rsidRPr="002016AB" w:rsidRDefault="002016AB" w:rsidP="00293AA4">
      <w:pPr>
        <w:spacing w:line="360" w:lineRule="auto"/>
        <w:jc w:val="both"/>
        <w:rPr>
          <w:rFonts w:asciiTheme="majorBidi" w:hAnsiTheme="majorBidi" w:cstheme="majorBidi"/>
          <w:sz w:val="24"/>
          <w:szCs w:val="24"/>
        </w:rPr>
      </w:pPr>
    </w:p>
    <w:p w:rsidR="002016AB" w:rsidRPr="002016AB" w:rsidRDefault="002016AB" w:rsidP="00293AA4">
      <w:pPr>
        <w:spacing w:line="360" w:lineRule="auto"/>
        <w:jc w:val="both"/>
        <w:rPr>
          <w:rFonts w:asciiTheme="majorBidi" w:hAnsiTheme="majorBidi" w:cstheme="majorBidi"/>
          <w:sz w:val="24"/>
          <w:szCs w:val="24"/>
        </w:rPr>
      </w:pPr>
    </w:p>
    <w:p w:rsidR="002016AB" w:rsidRPr="002016AB" w:rsidRDefault="002016AB" w:rsidP="00293AA4">
      <w:pPr>
        <w:spacing w:line="360" w:lineRule="auto"/>
        <w:jc w:val="both"/>
        <w:rPr>
          <w:rFonts w:asciiTheme="majorBidi" w:hAnsiTheme="majorBidi" w:cstheme="majorBidi"/>
          <w:sz w:val="24"/>
          <w:szCs w:val="24"/>
        </w:rPr>
      </w:pPr>
    </w:p>
    <w:p w:rsidR="003C4A7B" w:rsidRPr="005E15A7" w:rsidRDefault="003C4A7B" w:rsidP="005E15A7">
      <w:pPr>
        <w:tabs>
          <w:tab w:val="left" w:pos="1204"/>
        </w:tabs>
        <w:spacing w:line="360" w:lineRule="auto"/>
        <w:rPr>
          <w:rFonts w:asciiTheme="majorBidi" w:hAnsiTheme="majorBidi" w:cstheme="majorBidi"/>
          <w:sz w:val="24"/>
          <w:szCs w:val="24"/>
        </w:rPr>
      </w:pPr>
    </w:p>
    <w:p w:rsidR="003F52AF" w:rsidRDefault="003F52AF">
      <w:pPr>
        <w:rPr>
          <w:rFonts w:asciiTheme="majorBidi" w:hAnsiTheme="majorBidi" w:cstheme="majorBidi"/>
          <w:sz w:val="24"/>
          <w:szCs w:val="24"/>
        </w:rPr>
      </w:pPr>
      <w:r>
        <w:rPr>
          <w:rFonts w:asciiTheme="majorBidi" w:hAnsiTheme="majorBidi" w:cstheme="majorBidi"/>
          <w:sz w:val="24"/>
          <w:szCs w:val="24"/>
        </w:rPr>
        <w:br w:type="page"/>
      </w:r>
    </w:p>
    <w:p w:rsidR="003F52AF" w:rsidRDefault="003F52AF" w:rsidP="003F52AF">
      <w:pPr>
        <w:tabs>
          <w:tab w:val="left" w:pos="1204"/>
        </w:tabs>
        <w:spacing w:line="360" w:lineRule="auto"/>
        <w:rPr>
          <w:rFonts w:asciiTheme="majorBidi" w:hAnsiTheme="majorBidi" w:cstheme="majorBidi"/>
          <w:b/>
          <w:bCs/>
          <w:sz w:val="28"/>
          <w:szCs w:val="28"/>
        </w:rPr>
      </w:pPr>
      <w:r w:rsidRPr="002016AB">
        <w:rPr>
          <w:rFonts w:asciiTheme="majorBidi" w:hAnsiTheme="majorBidi" w:cstheme="majorBidi"/>
          <w:b/>
          <w:bCs/>
          <w:sz w:val="28"/>
          <w:szCs w:val="28"/>
        </w:rPr>
        <w:lastRenderedPageBreak/>
        <w:t>Conclusion :</w:t>
      </w:r>
    </w:p>
    <w:p w:rsidR="003F52AF" w:rsidRPr="003C4A7B" w:rsidRDefault="003F52AF" w:rsidP="003F52AF">
      <w:pPr>
        <w:spacing w:line="360" w:lineRule="auto"/>
        <w:jc w:val="both"/>
        <w:rPr>
          <w:rFonts w:asciiTheme="majorBidi" w:hAnsiTheme="majorBidi" w:cstheme="majorBidi"/>
          <w:sz w:val="24"/>
          <w:szCs w:val="24"/>
        </w:rPr>
      </w:pPr>
      <w:r w:rsidRPr="003C4A7B">
        <w:rPr>
          <w:rFonts w:asciiTheme="majorBidi" w:hAnsiTheme="majorBidi" w:cstheme="majorBidi"/>
          <w:sz w:val="24"/>
          <w:szCs w:val="24"/>
        </w:rPr>
        <w:t>La satisfaction du client est déterminée par les attentes du client et la performance perçue du produit. La satisfaction détermine le comportement futur du client. Par conséquent, le choix des paramètres est essentiel pour l'évaluation correcte de la satisfaction du client.</w:t>
      </w:r>
    </w:p>
    <w:p w:rsidR="003C4A7B" w:rsidRPr="003C4A7B" w:rsidRDefault="003F52AF" w:rsidP="003F52AF">
      <w:pPr>
        <w:spacing w:line="360" w:lineRule="auto"/>
        <w:jc w:val="both"/>
        <w:rPr>
          <w:rFonts w:asciiTheme="majorBidi" w:hAnsiTheme="majorBidi" w:cstheme="majorBidi"/>
          <w:sz w:val="24"/>
          <w:szCs w:val="24"/>
        </w:rPr>
      </w:pPr>
      <w:r w:rsidRPr="003C4A7B">
        <w:rPr>
          <w:rFonts w:asciiTheme="majorBidi" w:hAnsiTheme="majorBidi" w:cstheme="majorBidi"/>
          <w:sz w:val="24"/>
          <w:szCs w:val="24"/>
        </w:rPr>
        <w:t>Par conséquent, chaque entreprise qui souhaite poursuivre ses activités sur le marché doit développer une stratégie efficace pour répondre aux besoins de ces clients.</w:t>
      </w:r>
    </w:p>
    <w:p w:rsidR="005E15A7" w:rsidRDefault="003C4A7B" w:rsidP="00293AA4">
      <w:pPr>
        <w:tabs>
          <w:tab w:val="left" w:pos="1204"/>
        </w:tabs>
        <w:spacing w:line="360" w:lineRule="auto"/>
        <w:jc w:val="both"/>
        <w:rPr>
          <w:rFonts w:asciiTheme="majorBidi" w:hAnsiTheme="majorBidi" w:cstheme="majorBidi"/>
          <w:color w:val="0D0D0D" w:themeColor="text1" w:themeTint="F2"/>
          <w:sz w:val="24"/>
          <w:szCs w:val="24"/>
        </w:rPr>
      </w:pPr>
      <w:r w:rsidRPr="003C4A7B">
        <w:rPr>
          <w:rFonts w:asciiTheme="majorBidi" w:hAnsiTheme="majorBidi" w:cstheme="majorBidi"/>
          <w:color w:val="0D0D0D" w:themeColor="text1" w:themeTint="F2"/>
          <w:sz w:val="24"/>
          <w:szCs w:val="24"/>
        </w:rPr>
        <w:t>Une meilleure qualité de service entrain</w:t>
      </w:r>
      <w:r w:rsidR="00BD782E">
        <w:rPr>
          <w:rFonts w:asciiTheme="majorBidi" w:hAnsiTheme="majorBidi" w:cstheme="majorBidi"/>
          <w:color w:val="0D0D0D" w:themeColor="text1" w:themeTint="F2"/>
          <w:sz w:val="24"/>
          <w:szCs w:val="24"/>
        </w:rPr>
        <w:t>e</w:t>
      </w:r>
      <w:r w:rsidRPr="003C4A7B">
        <w:rPr>
          <w:rFonts w:asciiTheme="majorBidi" w:hAnsiTheme="majorBidi" w:cstheme="majorBidi"/>
          <w:color w:val="0D0D0D" w:themeColor="text1" w:themeTint="F2"/>
          <w:sz w:val="24"/>
          <w:szCs w:val="24"/>
        </w:rPr>
        <w:t xml:space="preserve"> un niveau </w:t>
      </w:r>
      <w:r w:rsidR="002604B7" w:rsidRPr="003C4A7B">
        <w:rPr>
          <w:rFonts w:asciiTheme="majorBidi" w:hAnsiTheme="majorBidi" w:cstheme="majorBidi"/>
          <w:color w:val="0D0D0D" w:themeColor="text1" w:themeTint="F2"/>
          <w:sz w:val="24"/>
          <w:szCs w:val="24"/>
        </w:rPr>
        <w:t>de satisfaction élevé</w:t>
      </w:r>
      <w:r w:rsidRPr="003C4A7B">
        <w:rPr>
          <w:rFonts w:asciiTheme="majorBidi" w:hAnsiTheme="majorBidi" w:cstheme="majorBidi"/>
          <w:color w:val="0D0D0D" w:themeColor="text1" w:themeTint="F2"/>
          <w:sz w:val="24"/>
          <w:szCs w:val="24"/>
        </w:rPr>
        <w:t xml:space="preserve">, cependant la mesure de la satisfaction du client </w:t>
      </w:r>
      <w:r w:rsidR="00BD782E">
        <w:rPr>
          <w:rFonts w:asciiTheme="majorBidi" w:hAnsiTheme="majorBidi" w:cstheme="majorBidi"/>
          <w:color w:val="0D0D0D" w:themeColor="text1" w:themeTint="F2"/>
          <w:sz w:val="24"/>
          <w:szCs w:val="24"/>
        </w:rPr>
        <w:t>demeure une</w:t>
      </w:r>
      <w:r>
        <w:rPr>
          <w:rFonts w:asciiTheme="majorBidi" w:hAnsiTheme="majorBidi" w:cstheme="majorBidi"/>
          <w:color w:val="0D0D0D" w:themeColor="text1" w:themeTint="F2"/>
          <w:sz w:val="24"/>
          <w:szCs w:val="24"/>
        </w:rPr>
        <w:t xml:space="preserve"> source de profit.</w:t>
      </w:r>
    </w:p>
    <w:p w:rsidR="00672037" w:rsidRPr="00A45170" w:rsidRDefault="00672037" w:rsidP="00A45170">
      <w:pPr>
        <w:rPr>
          <w:rFonts w:asciiTheme="majorBidi" w:hAnsiTheme="majorBidi" w:cstheme="majorBidi"/>
          <w:color w:val="0D0D0D" w:themeColor="text1" w:themeTint="F2"/>
          <w:sz w:val="24"/>
          <w:szCs w:val="24"/>
        </w:rPr>
        <w:sectPr w:rsidR="00672037" w:rsidRPr="00A45170" w:rsidSect="00226FE7">
          <w:headerReference w:type="default" r:id="rId21"/>
          <w:footnotePr>
            <w:numRestart w:val="eachSect"/>
          </w:footnotePr>
          <w:pgSz w:w="11906" w:h="16838"/>
          <w:pgMar w:top="1417" w:right="1416" w:bottom="1417" w:left="1417" w:header="708" w:footer="283" w:gutter="0"/>
          <w:pgNumType w:start="45"/>
          <w:cols w:space="708"/>
          <w:docGrid w:linePitch="360"/>
        </w:sectPr>
      </w:pPr>
    </w:p>
    <w:p w:rsidR="00A45170" w:rsidRDefault="00A45170" w:rsidP="00A45170">
      <w:pPr>
        <w:jc w:val="center"/>
        <w:rPr>
          <w:rFonts w:asciiTheme="majorBidi" w:hAnsiTheme="majorBidi" w:cstheme="majorBidi"/>
          <w:b/>
          <w:bCs/>
          <w:sz w:val="52"/>
          <w:szCs w:val="52"/>
        </w:rPr>
      </w:pPr>
    </w:p>
    <w:p w:rsidR="00A45170" w:rsidRDefault="00A45170" w:rsidP="00A45170">
      <w:pPr>
        <w:jc w:val="center"/>
        <w:rPr>
          <w:rFonts w:asciiTheme="majorBidi" w:hAnsiTheme="majorBidi" w:cstheme="majorBidi"/>
          <w:b/>
          <w:bCs/>
          <w:sz w:val="52"/>
          <w:szCs w:val="52"/>
        </w:rPr>
      </w:pPr>
    </w:p>
    <w:p w:rsidR="00C606D8" w:rsidRDefault="00C606D8" w:rsidP="00A45170">
      <w:pPr>
        <w:jc w:val="center"/>
        <w:rPr>
          <w:rFonts w:asciiTheme="majorBidi" w:hAnsiTheme="majorBidi" w:cstheme="majorBidi"/>
          <w:b/>
          <w:bCs/>
          <w:sz w:val="52"/>
          <w:szCs w:val="52"/>
        </w:rPr>
      </w:pPr>
    </w:p>
    <w:p w:rsidR="00C606D8" w:rsidRDefault="00C606D8" w:rsidP="00A45170">
      <w:pPr>
        <w:jc w:val="center"/>
        <w:rPr>
          <w:rFonts w:asciiTheme="majorBidi" w:hAnsiTheme="majorBidi" w:cstheme="majorBidi"/>
          <w:b/>
          <w:bCs/>
          <w:sz w:val="52"/>
          <w:szCs w:val="52"/>
        </w:rPr>
      </w:pPr>
    </w:p>
    <w:p w:rsidR="00A45170" w:rsidRDefault="00A45170" w:rsidP="00C606D8">
      <w:pPr>
        <w:jc w:val="center"/>
        <w:rPr>
          <w:rFonts w:asciiTheme="majorBidi" w:hAnsiTheme="majorBidi" w:cstheme="majorBidi"/>
          <w:b/>
          <w:bCs/>
          <w:sz w:val="52"/>
          <w:szCs w:val="52"/>
        </w:rPr>
      </w:pPr>
      <w:r w:rsidRPr="00517A7F">
        <w:rPr>
          <w:rFonts w:asciiTheme="majorBidi" w:hAnsiTheme="majorBidi" w:cstheme="majorBidi"/>
          <w:b/>
          <w:bCs/>
          <w:color w:val="FF0000"/>
          <w:sz w:val="52"/>
          <w:szCs w:val="52"/>
        </w:rPr>
        <w:t>C</w:t>
      </w:r>
      <w:r>
        <w:rPr>
          <w:rFonts w:asciiTheme="majorBidi" w:hAnsiTheme="majorBidi" w:cstheme="majorBidi"/>
          <w:b/>
          <w:bCs/>
          <w:sz w:val="52"/>
          <w:szCs w:val="52"/>
        </w:rPr>
        <w:t>HA</w:t>
      </w:r>
      <w:r w:rsidR="000425A9">
        <w:rPr>
          <w:rFonts w:asciiTheme="majorBidi" w:hAnsiTheme="majorBidi" w:cstheme="majorBidi"/>
          <w:b/>
          <w:bCs/>
          <w:sz w:val="52"/>
          <w:szCs w:val="52"/>
        </w:rPr>
        <w:t xml:space="preserve">PITRE </w:t>
      </w:r>
      <w:r>
        <w:rPr>
          <w:rFonts w:asciiTheme="majorBidi" w:hAnsiTheme="majorBidi" w:cstheme="majorBidi"/>
          <w:b/>
          <w:bCs/>
          <w:sz w:val="52"/>
          <w:szCs w:val="52"/>
        </w:rPr>
        <w:t>3</w:t>
      </w:r>
    </w:p>
    <w:p w:rsidR="00A45170" w:rsidRDefault="00A45170" w:rsidP="00A45170">
      <w:pPr>
        <w:jc w:val="center"/>
        <w:rPr>
          <w:rFonts w:asciiTheme="majorBidi" w:hAnsiTheme="majorBidi" w:cstheme="majorBidi"/>
          <w:b/>
          <w:bCs/>
          <w:sz w:val="52"/>
          <w:szCs w:val="52"/>
        </w:rPr>
      </w:pPr>
    </w:p>
    <w:p w:rsidR="00A45170" w:rsidRDefault="00A45170" w:rsidP="00C606D8">
      <w:pPr>
        <w:rPr>
          <w:rFonts w:asciiTheme="majorBidi" w:hAnsiTheme="majorBidi" w:cstheme="majorBidi"/>
          <w:b/>
          <w:bCs/>
          <w:sz w:val="52"/>
          <w:szCs w:val="52"/>
        </w:rPr>
      </w:pPr>
    </w:p>
    <w:p w:rsidR="00672037" w:rsidRPr="00A45170" w:rsidRDefault="00A45170" w:rsidP="00A45170">
      <w:pPr>
        <w:jc w:val="center"/>
        <w:rPr>
          <w:rFonts w:asciiTheme="majorBidi" w:hAnsiTheme="majorBidi" w:cstheme="majorBidi"/>
          <w:b/>
          <w:bCs/>
          <w:color w:val="0D0D0D" w:themeColor="text1" w:themeTint="F2"/>
          <w:sz w:val="56"/>
          <w:szCs w:val="56"/>
        </w:rPr>
        <w:sectPr w:rsidR="00672037" w:rsidRPr="00A45170" w:rsidSect="00B30244">
          <w:headerReference w:type="default" r:id="rId22"/>
          <w:footnotePr>
            <w:numRestart w:val="eachSect"/>
          </w:footnotePr>
          <w:pgSz w:w="11906" w:h="16838"/>
          <w:pgMar w:top="1417" w:right="1416" w:bottom="1417" w:left="1417" w:header="708" w:footer="708" w:gutter="0"/>
          <w:cols w:space="708"/>
          <w:docGrid w:linePitch="360"/>
        </w:sectPr>
      </w:pPr>
      <w:r w:rsidRPr="00517A7F">
        <w:rPr>
          <w:rFonts w:asciiTheme="majorBidi" w:hAnsiTheme="majorBidi" w:cstheme="majorBidi"/>
          <w:b/>
          <w:bCs/>
          <w:color w:val="FF0000"/>
          <w:sz w:val="72"/>
          <w:szCs w:val="72"/>
        </w:rPr>
        <w:t>L’</w:t>
      </w:r>
      <w:r w:rsidRPr="00A45170">
        <w:rPr>
          <w:rFonts w:asciiTheme="majorBidi" w:hAnsiTheme="majorBidi" w:cstheme="majorBidi"/>
          <w:b/>
          <w:bCs/>
          <w:sz w:val="56"/>
          <w:szCs w:val="56"/>
        </w:rPr>
        <w:t>impact de la qualité de service sur la satisfaction des clients du CPA</w:t>
      </w:r>
    </w:p>
    <w:p w:rsidR="007A5F4E" w:rsidRPr="007A5F4E" w:rsidRDefault="007A5F4E" w:rsidP="007A5F4E">
      <w:pPr>
        <w:rPr>
          <w:rFonts w:asciiTheme="majorBidi" w:hAnsiTheme="majorBidi" w:cstheme="majorBidi"/>
          <w:b/>
          <w:bCs/>
          <w:color w:val="0D0D0D" w:themeColor="text1" w:themeTint="F2"/>
          <w:sz w:val="24"/>
          <w:szCs w:val="24"/>
        </w:rPr>
      </w:pPr>
      <w:r w:rsidRPr="00517A7F">
        <w:rPr>
          <w:rFonts w:asciiTheme="majorBidi" w:hAnsiTheme="majorBidi" w:cstheme="majorBidi"/>
          <w:b/>
          <w:bCs/>
          <w:color w:val="FF0000"/>
          <w:sz w:val="24"/>
          <w:szCs w:val="24"/>
        </w:rPr>
        <w:lastRenderedPageBreak/>
        <w:t>In</w:t>
      </w:r>
      <w:r w:rsidRPr="007A5F4E">
        <w:rPr>
          <w:rFonts w:asciiTheme="majorBidi" w:hAnsiTheme="majorBidi" w:cstheme="majorBidi"/>
          <w:b/>
          <w:bCs/>
          <w:color w:val="0D0D0D" w:themeColor="text1" w:themeTint="F2"/>
          <w:sz w:val="24"/>
          <w:szCs w:val="24"/>
        </w:rPr>
        <w:t xml:space="preserve">troduction </w:t>
      </w:r>
    </w:p>
    <w:p w:rsidR="00377DDC" w:rsidRPr="00377DDC" w:rsidRDefault="007A5F4E" w:rsidP="000136FB">
      <w:pPr>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  </w:t>
      </w:r>
    </w:p>
    <w:p w:rsidR="00377DDC" w:rsidRPr="004675E7" w:rsidRDefault="00377DDC" w:rsidP="004675E7">
      <w:pPr>
        <w:spacing w:line="360" w:lineRule="auto"/>
        <w:jc w:val="both"/>
        <w:rPr>
          <w:rFonts w:asciiTheme="majorBidi" w:hAnsiTheme="majorBidi" w:cstheme="majorBidi"/>
          <w:sz w:val="24"/>
          <w:szCs w:val="24"/>
        </w:rPr>
      </w:pPr>
      <w:r w:rsidRPr="004675E7">
        <w:rPr>
          <w:rFonts w:asciiTheme="majorBidi" w:hAnsiTheme="majorBidi" w:cstheme="majorBidi"/>
          <w:sz w:val="24"/>
          <w:szCs w:val="24"/>
        </w:rPr>
        <w:t xml:space="preserve">  Ces dernières années</w:t>
      </w:r>
      <w:r w:rsidR="000136FB" w:rsidRPr="004675E7">
        <w:rPr>
          <w:rFonts w:asciiTheme="majorBidi" w:hAnsiTheme="majorBidi" w:cstheme="majorBidi"/>
          <w:sz w:val="24"/>
          <w:szCs w:val="24"/>
        </w:rPr>
        <w:t xml:space="preserve"> en Algérie, le système bancaire </w:t>
      </w:r>
      <w:r w:rsidRPr="004675E7">
        <w:rPr>
          <w:rFonts w:asciiTheme="majorBidi" w:hAnsiTheme="majorBidi" w:cstheme="majorBidi"/>
          <w:sz w:val="24"/>
          <w:szCs w:val="24"/>
        </w:rPr>
        <w:t xml:space="preserve"> a subi de</w:t>
      </w:r>
      <w:r w:rsidR="000136FB" w:rsidRPr="004675E7">
        <w:rPr>
          <w:rFonts w:asciiTheme="majorBidi" w:hAnsiTheme="majorBidi" w:cstheme="majorBidi"/>
          <w:sz w:val="24"/>
          <w:szCs w:val="24"/>
        </w:rPr>
        <w:t xml:space="preserve"> profonds</w:t>
      </w:r>
      <w:r w:rsidRPr="004675E7">
        <w:rPr>
          <w:rFonts w:asciiTheme="majorBidi" w:hAnsiTheme="majorBidi" w:cstheme="majorBidi"/>
          <w:sz w:val="24"/>
          <w:szCs w:val="24"/>
        </w:rPr>
        <w:t xml:space="preserve"> changements, ce qui constitue un tournant important dans le développement du secteur bancaire algérien.</w:t>
      </w:r>
    </w:p>
    <w:p w:rsidR="00377DDC" w:rsidRPr="004675E7" w:rsidRDefault="00377DDC" w:rsidP="004675E7">
      <w:pPr>
        <w:spacing w:line="360" w:lineRule="auto"/>
        <w:jc w:val="both"/>
        <w:rPr>
          <w:rFonts w:asciiTheme="majorBidi" w:hAnsiTheme="majorBidi" w:cstheme="majorBidi"/>
          <w:sz w:val="24"/>
          <w:szCs w:val="24"/>
        </w:rPr>
      </w:pPr>
      <w:r w:rsidRPr="004675E7">
        <w:rPr>
          <w:rFonts w:asciiTheme="majorBidi" w:hAnsiTheme="majorBidi" w:cstheme="majorBidi"/>
          <w:sz w:val="24"/>
          <w:szCs w:val="24"/>
        </w:rPr>
        <w:t xml:space="preserve">  Les efforts de </w:t>
      </w:r>
      <w:r w:rsidR="000136FB" w:rsidRPr="004675E7">
        <w:rPr>
          <w:rFonts w:asciiTheme="majorBidi" w:hAnsiTheme="majorBidi" w:cstheme="majorBidi"/>
          <w:sz w:val="24"/>
          <w:szCs w:val="24"/>
        </w:rPr>
        <w:t>modernisation des banques et leur volonté d’améliorer</w:t>
      </w:r>
      <w:r w:rsidRPr="004675E7">
        <w:rPr>
          <w:rFonts w:asciiTheme="majorBidi" w:hAnsiTheme="majorBidi" w:cstheme="majorBidi"/>
          <w:sz w:val="24"/>
          <w:szCs w:val="24"/>
        </w:rPr>
        <w:t xml:space="preserve"> leurs anciennes pratiques ne doivent pas être ignorés. Dans un marché où la concurrence ne cesse de s'intensifier avec l'ouverture des banques étrangères, sa réputation internationale et son expérience contribueront à changer le marché bancaire algérien.</w:t>
      </w:r>
    </w:p>
    <w:p w:rsidR="007A5F4E" w:rsidRPr="004675E7" w:rsidRDefault="007A5F4E" w:rsidP="000136FB">
      <w:pPr>
        <w:spacing w:line="360" w:lineRule="auto"/>
        <w:jc w:val="both"/>
        <w:rPr>
          <w:rFonts w:asciiTheme="majorBidi" w:hAnsiTheme="majorBidi" w:cstheme="majorBidi"/>
          <w:sz w:val="24"/>
          <w:szCs w:val="24"/>
        </w:rPr>
      </w:pPr>
      <w:r w:rsidRPr="004675E7">
        <w:rPr>
          <w:rFonts w:asciiTheme="majorBidi" w:hAnsiTheme="majorBidi" w:cstheme="majorBidi"/>
          <w:sz w:val="24"/>
          <w:szCs w:val="24"/>
        </w:rPr>
        <w:t xml:space="preserve">  </w:t>
      </w:r>
      <w:r w:rsidR="009B5405" w:rsidRPr="004675E7">
        <w:rPr>
          <w:rFonts w:asciiTheme="majorBidi" w:hAnsiTheme="majorBidi" w:cstheme="majorBidi"/>
          <w:sz w:val="24"/>
          <w:szCs w:val="24"/>
        </w:rPr>
        <w:t>A cet effet, nous avons structuré le troisième chapitre, présentant le CPA algérien dans une première par</w:t>
      </w:r>
      <w:r w:rsidR="000136FB" w:rsidRPr="004675E7">
        <w:rPr>
          <w:rFonts w:asciiTheme="majorBidi" w:hAnsiTheme="majorBidi" w:cstheme="majorBidi"/>
          <w:sz w:val="24"/>
          <w:szCs w:val="24"/>
        </w:rPr>
        <w:t xml:space="preserve">tie, </w:t>
      </w:r>
      <w:r w:rsidR="00F2059A" w:rsidRPr="004675E7">
        <w:rPr>
          <w:rFonts w:asciiTheme="majorBidi" w:hAnsiTheme="majorBidi" w:cstheme="majorBidi"/>
          <w:sz w:val="24"/>
          <w:szCs w:val="24"/>
        </w:rPr>
        <w:t>puis l’enquête</w:t>
      </w:r>
      <w:r w:rsidR="009B5405" w:rsidRPr="004675E7">
        <w:rPr>
          <w:rFonts w:asciiTheme="majorBidi" w:hAnsiTheme="majorBidi" w:cstheme="majorBidi"/>
          <w:sz w:val="24"/>
          <w:szCs w:val="24"/>
        </w:rPr>
        <w:t xml:space="preserve"> de satisfaction client réalisée par l'agence de Constantine CPA dans la deuxième pa</w:t>
      </w:r>
      <w:r w:rsidR="000136FB" w:rsidRPr="004675E7">
        <w:rPr>
          <w:rFonts w:asciiTheme="majorBidi" w:hAnsiTheme="majorBidi" w:cstheme="majorBidi"/>
          <w:sz w:val="24"/>
          <w:szCs w:val="24"/>
        </w:rPr>
        <w:t xml:space="preserve">rtie. Enfin, nous </w:t>
      </w:r>
      <w:r w:rsidR="00F2059A" w:rsidRPr="004675E7">
        <w:rPr>
          <w:rFonts w:asciiTheme="majorBidi" w:hAnsiTheme="majorBidi" w:cstheme="majorBidi"/>
          <w:sz w:val="24"/>
          <w:szCs w:val="24"/>
        </w:rPr>
        <w:t>introduirons l’analyse</w:t>
      </w:r>
      <w:r w:rsidR="009B5405" w:rsidRPr="004675E7">
        <w:rPr>
          <w:rFonts w:asciiTheme="majorBidi" w:hAnsiTheme="majorBidi" w:cstheme="majorBidi"/>
          <w:sz w:val="24"/>
          <w:szCs w:val="24"/>
        </w:rPr>
        <w:t xml:space="preserve"> et la discussion des résultats de l'enquête.</w:t>
      </w:r>
    </w:p>
    <w:p w:rsidR="007A5F4E" w:rsidRDefault="007A5F4E">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br w:type="page"/>
      </w:r>
    </w:p>
    <w:p w:rsidR="00CB50BD" w:rsidRDefault="00CB50BD" w:rsidP="007A5F4E">
      <w:pPr>
        <w:rPr>
          <w:rFonts w:asciiTheme="majorBidi" w:hAnsiTheme="majorBidi" w:cstheme="majorBidi"/>
          <w:b/>
          <w:bCs/>
          <w:color w:val="0D0D0D" w:themeColor="text1" w:themeTint="F2"/>
          <w:sz w:val="24"/>
          <w:szCs w:val="24"/>
        </w:rPr>
      </w:pPr>
      <w:r w:rsidRPr="00517A7F">
        <w:rPr>
          <w:rFonts w:asciiTheme="majorBidi" w:hAnsiTheme="majorBidi" w:cstheme="majorBidi"/>
          <w:b/>
          <w:bCs/>
          <w:color w:val="FF0000"/>
          <w:sz w:val="32"/>
          <w:szCs w:val="32"/>
        </w:rPr>
        <w:lastRenderedPageBreak/>
        <w:t>S</w:t>
      </w:r>
      <w:r w:rsidR="00457867">
        <w:rPr>
          <w:rFonts w:asciiTheme="majorBidi" w:hAnsiTheme="majorBidi" w:cstheme="majorBidi"/>
          <w:b/>
          <w:bCs/>
          <w:color w:val="0D0D0D" w:themeColor="text1" w:themeTint="F2"/>
          <w:sz w:val="28"/>
          <w:szCs w:val="28"/>
        </w:rPr>
        <w:t xml:space="preserve">ection 1 : Présentation du </w:t>
      </w:r>
      <w:r w:rsidRPr="00CB50BD">
        <w:rPr>
          <w:rFonts w:asciiTheme="majorBidi" w:hAnsiTheme="majorBidi" w:cstheme="majorBidi"/>
          <w:b/>
          <w:bCs/>
          <w:color w:val="0D0D0D" w:themeColor="text1" w:themeTint="F2"/>
          <w:sz w:val="28"/>
          <w:szCs w:val="28"/>
        </w:rPr>
        <w:t>crédit populaire d’Algérie (CPA)</w:t>
      </w:r>
      <w:r w:rsidR="00224364">
        <w:rPr>
          <w:rStyle w:val="Appelnotedebasdep"/>
          <w:rFonts w:asciiTheme="majorBidi" w:hAnsiTheme="majorBidi" w:cstheme="majorBidi"/>
          <w:b/>
          <w:bCs/>
          <w:color w:val="0D0D0D" w:themeColor="text1" w:themeTint="F2"/>
          <w:sz w:val="28"/>
          <w:szCs w:val="28"/>
        </w:rPr>
        <w:footnoteReference w:id="66"/>
      </w:r>
    </w:p>
    <w:p w:rsidR="00CB50BD" w:rsidRPr="00D51AF0" w:rsidRDefault="00CC0CE6" w:rsidP="00D51AF0">
      <w:pPr>
        <w:ind w:left="360"/>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1-</w:t>
      </w:r>
      <w:r w:rsidR="00FC4DE8">
        <w:rPr>
          <w:rFonts w:asciiTheme="majorBidi" w:hAnsiTheme="majorBidi" w:cstheme="majorBidi"/>
          <w:b/>
          <w:bCs/>
          <w:color w:val="0D0D0D" w:themeColor="text1" w:themeTint="F2"/>
          <w:sz w:val="24"/>
          <w:szCs w:val="24"/>
        </w:rPr>
        <w:t xml:space="preserve"> Historique</w:t>
      </w:r>
      <w:r w:rsidR="00CB50BD" w:rsidRPr="00D51AF0">
        <w:rPr>
          <w:rFonts w:asciiTheme="majorBidi" w:hAnsiTheme="majorBidi" w:cstheme="majorBidi"/>
          <w:b/>
          <w:bCs/>
          <w:color w:val="0D0D0D" w:themeColor="text1" w:themeTint="F2"/>
          <w:sz w:val="24"/>
          <w:szCs w:val="24"/>
        </w:rPr>
        <w:t>, mission</w:t>
      </w:r>
      <w:r w:rsidR="00457867">
        <w:rPr>
          <w:rFonts w:asciiTheme="majorBidi" w:hAnsiTheme="majorBidi" w:cstheme="majorBidi"/>
          <w:b/>
          <w:bCs/>
          <w:color w:val="0D0D0D" w:themeColor="text1" w:themeTint="F2"/>
          <w:sz w:val="24"/>
          <w:szCs w:val="24"/>
        </w:rPr>
        <w:t>s</w:t>
      </w:r>
      <w:r w:rsidR="00CB50BD" w:rsidRPr="00D51AF0">
        <w:rPr>
          <w:rFonts w:asciiTheme="majorBidi" w:hAnsiTheme="majorBidi" w:cstheme="majorBidi"/>
          <w:b/>
          <w:bCs/>
          <w:color w:val="0D0D0D" w:themeColor="text1" w:themeTint="F2"/>
          <w:sz w:val="24"/>
          <w:szCs w:val="24"/>
        </w:rPr>
        <w:t xml:space="preserve"> et objectifs du CPA : </w:t>
      </w:r>
    </w:p>
    <w:p w:rsidR="009B5405" w:rsidRPr="009B5405" w:rsidRDefault="009B5405" w:rsidP="00457867">
      <w:pPr>
        <w:pStyle w:val="Paragraphedeliste"/>
        <w:spacing w:line="360" w:lineRule="auto"/>
        <w:ind w:left="0"/>
        <w:jc w:val="both"/>
        <w:rPr>
          <w:rFonts w:asciiTheme="majorBidi" w:hAnsiTheme="majorBidi" w:cstheme="majorBidi"/>
          <w:color w:val="0D0D0D" w:themeColor="text1" w:themeTint="F2"/>
          <w:sz w:val="24"/>
          <w:szCs w:val="24"/>
          <w:shd w:val="clear" w:color="auto" w:fill="FFFFFF"/>
        </w:rPr>
      </w:pPr>
      <w:r w:rsidRPr="009B5405">
        <w:rPr>
          <w:rFonts w:asciiTheme="majorBidi" w:hAnsiTheme="majorBidi" w:cstheme="majorBidi"/>
          <w:color w:val="0D0D0D" w:themeColor="text1" w:themeTint="F2"/>
          <w:sz w:val="24"/>
          <w:szCs w:val="24"/>
          <w:shd w:val="clear" w:color="auto" w:fill="FFFFFF"/>
        </w:rPr>
        <w:t>Le CPA a été créé en 1966 par le décret n°66/366 du 29 décembre, et sa constitution a été formulée par le décret n°67/78 du 11 mars 1967.</w:t>
      </w:r>
    </w:p>
    <w:p w:rsidR="009B5405" w:rsidRPr="009B5405" w:rsidRDefault="009B5405" w:rsidP="00457867">
      <w:pPr>
        <w:pStyle w:val="Paragraphedeliste"/>
        <w:spacing w:line="360" w:lineRule="auto"/>
        <w:ind w:left="0"/>
        <w:jc w:val="both"/>
        <w:rPr>
          <w:rFonts w:asciiTheme="majorBidi" w:hAnsiTheme="majorBidi" w:cstheme="majorBidi"/>
          <w:color w:val="0D0D0D" w:themeColor="text1" w:themeTint="F2"/>
          <w:sz w:val="24"/>
          <w:szCs w:val="24"/>
          <w:shd w:val="clear" w:color="auto" w:fill="FFFFFF"/>
        </w:rPr>
      </w:pPr>
      <w:r w:rsidRPr="009B5405">
        <w:rPr>
          <w:rFonts w:asciiTheme="majorBidi" w:hAnsiTheme="majorBidi" w:cstheme="majorBidi"/>
          <w:color w:val="0D0D0D" w:themeColor="text1" w:themeTint="F2"/>
          <w:sz w:val="24"/>
          <w:szCs w:val="24"/>
          <w:shd w:val="clear" w:color="auto" w:fill="FFFFFF"/>
        </w:rPr>
        <w:t>Dans les dispositions générales de sa charte, la CPA est conçue comme une banque universelle. Dans les relations avec les tiers, il est considéré comme un commerçant. Le CPA a hérité de la gestion précédente de banques populaires (Banque Publique d'Alger, Oran, Annaba, Constantine) et d'autres banques étrangères, Banque Alger Misr, Société Marseillaise du Crédit et l'activité Compagnie Française de Crédit et de Banque. CFCB).</w:t>
      </w:r>
    </w:p>
    <w:p w:rsidR="008203F0" w:rsidRDefault="009B5405" w:rsidP="00457867">
      <w:pPr>
        <w:pStyle w:val="Paragraphedeliste"/>
        <w:spacing w:line="360" w:lineRule="auto"/>
        <w:ind w:left="0"/>
        <w:jc w:val="both"/>
        <w:rPr>
          <w:rFonts w:asciiTheme="majorBidi" w:hAnsiTheme="majorBidi" w:cstheme="majorBidi"/>
          <w:color w:val="0D0D0D" w:themeColor="text1" w:themeTint="F2"/>
          <w:sz w:val="24"/>
          <w:szCs w:val="24"/>
          <w:shd w:val="clear" w:color="auto" w:fill="FFFFFF"/>
        </w:rPr>
      </w:pPr>
      <w:r w:rsidRPr="009B5405">
        <w:rPr>
          <w:rFonts w:asciiTheme="majorBidi" w:hAnsiTheme="majorBidi" w:cstheme="majorBidi"/>
          <w:color w:val="0D0D0D" w:themeColor="text1" w:themeTint="F2"/>
          <w:sz w:val="24"/>
          <w:szCs w:val="24"/>
          <w:shd w:val="clear" w:color="auto" w:fill="FFFFFF"/>
        </w:rPr>
        <w:t>En 1985, CPA a donné naissance à la Banque de développement local (BDL), après avoir cédé 40 agences, 550 employés et cadres et 89 000 comptes clients. En 1989, elle a été constituée en entreprise publique économique (EPE) avec une structure juridique de société par actions. Par conséquent, cette période marque son chemin vers la commercialisation avec le soutien d'une situation financière saine.</w:t>
      </w:r>
    </w:p>
    <w:p w:rsidR="009B5405" w:rsidRDefault="009B5405" w:rsidP="009B5405">
      <w:pPr>
        <w:pStyle w:val="Paragraphedeliste"/>
        <w:ind w:left="0"/>
        <w:rPr>
          <w:rFonts w:asciiTheme="majorBidi" w:hAnsiTheme="majorBidi" w:cstheme="majorBidi"/>
          <w:color w:val="0D0D0D" w:themeColor="text1" w:themeTint="F2"/>
          <w:sz w:val="24"/>
          <w:szCs w:val="24"/>
          <w:shd w:val="clear" w:color="auto" w:fill="FFFFFF"/>
        </w:rPr>
      </w:pPr>
    </w:p>
    <w:p w:rsidR="006E684F" w:rsidRPr="00FC4DE8" w:rsidRDefault="00CC0CE6" w:rsidP="000B3072">
      <w:pPr>
        <w:ind w:left="360"/>
        <w:jc w:val="both"/>
        <w:rPr>
          <w:rFonts w:asciiTheme="majorBidi" w:hAnsiTheme="majorBidi" w:cstheme="majorBidi"/>
          <w:b/>
          <w:bCs/>
          <w:color w:val="0D0D0D" w:themeColor="text1" w:themeTint="F2"/>
          <w:sz w:val="24"/>
          <w:szCs w:val="24"/>
          <w:shd w:val="clear" w:color="auto" w:fill="FFFFFF"/>
        </w:rPr>
      </w:pPr>
      <w:r>
        <w:rPr>
          <w:rFonts w:asciiTheme="majorBidi" w:hAnsiTheme="majorBidi" w:cstheme="majorBidi"/>
          <w:b/>
          <w:bCs/>
          <w:color w:val="0D0D0D" w:themeColor="text1" w:themeTint="F2"/>
          <w:sz w:val="24"/>
          <w:szCs w:val="24"/>
          <w:shd w:val="clear" w:color="auto" w:fill="FFFFFF"/>
        </w:rPr>
        <w:t>1-1-</w:t>
      </w:r>
      <w:r w:rsidR="00FC4DE8">
        <w:rPr>
          <w:rFonts w:asciiTheme="majorBidi" w:hAnsiTheme="majorBidi" w:cstheme="majorBidi"/>
          <w:b/>
          <w:bCs/>
          <w:color w:val="0D0D0D" w:themeColor="text1" w:themeTint="F2"/>
          <w:sz w:val="24"/>
          <w:szCs w:val="24"/>
          <w:shd w:val="clear" w:color="auto" w:fill="FFFFFF"/>
        </w:rPr>
        <w:t xml:space="preserve"> </w:t>
      </w:r>
      <w:r w:rsidR="006E684F" w:rsidRPr="00FC4DE8">
        <w:rPr>
          <w:rFonts w:asciiTheme="majorBidi" w:hAnsiTheme="majorBidi" w:cstheme="majorBidi"/>
          <w:b/>
          <w:bCs/>
          <w:color w:val="0D0D0D" w:themeColor="text1" w:themeTint="F2"/>
          <w:sz w:val="24"/>
          <w:szCs w:val="24"/>
          <w:shd w:val="clear" w:color="auto" w:fill="FFFFFF"/>
        </w:rPr>
        <w:t xml:space="preserve">Données statistiques sur le Crédit Populaire d’Algérie </w:t>
      </w:r>
      <w:r w:rsidR="00224364">
        <w:rPr>
          <w:rStyle w:val="Appelnotedebasdep"/>
          <w:rFonts w:asciiTheme="majorBidi" w:hAnsiTheme="majorBidi" w:cstheme="majorBidi"/>
          <w:b/>
          <w:bCs/>
          <w:color w:val="0D0D0D" w:themeColor="text1" w:themeTint="F2"/>
          <w:sz w:val="24"/>
          <w:szCs w:val="24"/>
          <w:shd w:val="clear" w:color="auto" w:fill="FFFFFF"/>
        </w:rPr>
        <w:footnoteReference w:id="67"/>
      </w:r>
      <w:r w:rsidR="006E684F" w:rsidRPr="00FC4DE8">
        <w:rPr>
          <w:rFonts w:asciiTheme="majorBidi" w:hAnsiTheme="majorBidi" w:cstheme="majorBidi"/>
          <w:b/>
          <w:bCs/>
          <w:color w:val="0D0D0D" w:themeColor="text1" w:themeTint="F2"/>
          <w:sz w:val="24"/>
          <w:szCs w:val="24"/>
          <w:shd w:val="clear" w:color="auto" w:fill="FFFFFF"/>
        </w:rPr>
        <w:t xml:space="preserve">: </w:t>
      </w:r>
    </w:p>
    <w:p w:rsidR="008203F0" w:rsidRPr="008203F0" w:rsidRDefault="008203F0" w:rsidP="000B3072">
      <w:pPr>
        <w:pStyle w:val="Paragraphedeliste"/>
        <w:ind w:left="780"/>
        <w:jc w:val="both"/>
        <w:rPr>
          <w:rFonts w:asciiTheme="majorBidi" w:hAnsiTheme="majorBidi" w:cstheme="majorBidi"/>
          <w:b/>
          <w:bCs/>
          <w:color w:val="0D0D0D" w:themeColor="text1" w:themeTint="F2"/>
          <w:sz w:val="24"/>
          <w:szCs w:val="24"/>
          <w:shd w:val="clear" w:color="auto" w:fill="FFFFFF"/>
        </w:rPr>
      </w:pPr>
    </w:p>
    <w:p w:rsidR="006E684F" w:rsidRPr="006E684F" w:rsidRDefault="006E684F" w:rsidP="000B3072">
      <w:pPr>
        <w:pStyle w:val="Paragraphedeliste"/>
        <w:spacing w:line="360" w:lineRule="auto"/>
        <w:ind w:left="0"/>
        <w:jc w:val="both"/>
        <w:rPr>
          <w:rFonts w:asciiTheme="majorBidi" w:hAnsiTheme="majorBidi" w:cstheme="majorBidi"/>
          <w:color w:val="0D0D0D" w:themeColor="text1" w:themeTint="F2"/>
          <w:sz w:val="24"/>
          <w:szCs w:val="24"/>
          <w:shd w:val="clear" w:color="auto" w:fill="FFFFFF"/>
        </w:rPr>
      </w:pPr>
      <w:r w:rsidRPr="006E684F">
        <w:rPr>
          <w:rFonts w:asciiTheme="majorBidi" w:hAnsiTheme="majorBidi" w:cstheme="majorBidi"/>
          <w:color w:val="0D0D0D" w:themeColor="text1" w:themeTint="F2"/>
          <w:sz w:val="24"/>
          <w:szCs w:val="24"/>
          <w:shd w:val="clear" w:color="auto" w:fill="FFFFFF"/>
        </w:rPr>
        <w:t xml:space="preserve">Depuis 1996, en vertu de l’ordonnance relative </w:t>
      </w:r>
      <w:r w:rsidR="000B3072" w:rsidRPr="006E684F">
        <w:rPr>
          <w:rFonts w:asciiTheme="majorBidi" w:hAnsiTheme="majorBidi" w:cstheme="majorBidi"/>
          <w:color w:val="0D0D0D" w:themeColor="text1" w:themeTint="F2"/>
          <w:sz w:val="24"/>
          <w:szCs w:val="24"/>
          <w:shd w:val="clear" w:color="auto" w:fill="FFFFFF"/>
        </w:rPr>
        <w:t>à</w:t>
      </w:r>
      <w:r w:rsidRPr="006E684F">
        <w:rPr>
          <w:rFonts w:asciiTheme="majorBidi" w:hAnsiTheme="majorBidi" w:cstheme="majorBidi"/>
          <w:color w:val="0D0D0D" w:themeColor="text1" w:themeTint="F2"/>
          <w:sz w:val="24"/>
          <w:szCs w:val="24"/>
          <w:shd w:val="clear" w:color="auto" w:fill="FFFFFF"/>
        </w:rPr>
        <w:t xml:space="preserve"> la gestion des capitaux marchands de l’Etat, les banques publiques</w:t>
      </w:r>
      <w:r w:rsidR="000B3072">
        <w:rPr>
          <w:rFonts w:asciiTheme="majorBidi" w:hAnsiTheme="majorBidi" w:cstheme="majorBidi"/>
          <w:color w:val="0D0D0D" w:themeColor="text1" w:themeTint="F2"/>
          <w:sz w:val="24"/>
          <w:szCs w:val="24"/>
          <w:shd w:val="clear" w:color="auto" w:fill="FFFFFF"/>
        </w:rPr>
        <w:t xml:space="preserve"> sont placées sous la tutelle du</w:t>
      </w:r>
      <w:r w:rsidRPr="006E684F">
        <w:rPr>
          <w:rFonts w:asciiTheme="majorBidi" w:hAnsiTheme="majorBidi" w:cstheme="majorBidi"/>
          <w:color w:val="0D0D0D" w:themeColor="text1" w:themeTint="F2"/>
          <w:sz w:val="24"/>
          <w:szCs w:val="24"/>
          <w:shd w:val="clear" w:color="auto" w:fill="FFFFFF"/>
        </w:rPr>
        <w:t xml:space="preserve"> ministère des finances.   </w:t>
      </w:r>
    </w:p>
    <w:p w:rsidR="006E684F" w:rsidRPr="00BA0B87" w:rsidRDefault="006E684F" w:rsidP="000B3072">
      <w:pPr>
        <w:pStyle w:val="Paragraphedeliste"/>
        <w:spacing w:line="360" w:lineRule="auto"/>
        <w:ind w:left="0"/>
        <w:jc w:val="both"/>
        <w:rPr>
          <w:rFonts w:asciiTheme="majorBidi" w:hAnsiTheme="majorBidi" w:cstheme="majorBidi"/>
          <w:color w:val="0D0D0D" w:themeColor="text1" w:themeTint="F2"/>
          <w:sz w:val="24"/>
          <w:szCs w:val="24"/>
          <w:shd w:val="clear" w:color="auto" w:fill="FFFFFF"/>
        </w:rPr>
      </w:pPr>
      <w:r w:rsidRPr="006E684F">
        <w:rPr>
          <w:rFonts w:asciiTheme="majorBidi" w:hAnsiTheme="majorBidi" w:cstheme="majorBidi"/>
          <w:color w:val="0D0D0D" w:themeColor="text1" w:themeTint="F2"/>
          <w:sz w:val="24"/>
          <w:szCs w:val="24"/>
          <w:shd w:val="clear" w:color="auto" w:fill="FFFFFF"/>
        </w:rPr>
        <w:t>Le capital social de la banque est actuellement de 21 ,6 milliards de dinar</w:t>
      </w:r>
      <w:r w:rsidR="000B3072">
        <w:rPr>
          <w:rFonts w:asciiTheme="majorBidi" w:hAnsiTheme="majorBidi" w:cstheme="majorBidi"/>
          <w:color w:val="0D0D0D" w:themeColor="text1" w:themeTint="F2"/>
          <w:sz w:val="24"/>
          <w:szCs w:val="24"/>
          <w:shd w:val="clear" w:color="auto" w:fill="FFFFFF"/>
        </w:rPr>
        <w:t>s</w:t>
      </w:r>
      <w:r w:rsidRPr="006E684F">
        <w:rPr>
          <w:rFonts w:asciiTheme="majorBidi" w:hAnsiTheme="majorBidi" w:cstheme="majorBidi"/>
          <w:color w:val="0D0D0D" w:themeColor="text1" w:themeTint="F2"/>
          <w:sz w:val="24"/>
          <w:szCs w:val="24"/>
          <w:shd w:val="clear" w:color="auto" w:fill="FFFFFF"/>
        </w:rPr>
        <w:t xml:space="preserve"> algérien</w:t>
      </w:r>
      <w:r w:rsidR="000B3072">
        <w:rPr>
          <w:rFonts w:asciiTheme="majorBidi" w:hAnsiTheme="majorBidi" w:cstheme="majorBidi"/>
          <w:color w:val="0D0D0D" w:themeColor="text1" w:themeTint="F2"/>
          <w:sz w:val="24"/>
          <w:szCs w:val="24"/>
          <w:shd w:val="clear" w:color="auto" w:fill="FFFFFF"/>
        </w:rPr>
        <w:t>s</w:t>
      </w:r>
      <w:r w:rsidRPr="006E684F">
        <w:rPr>
          <w:rFonts w:asciiTheme="majorBidi" w:hAnsiTheme="majorBidi" w:cstheme="majorBidi"/>
          <w:color w:val="0D0D0D" w:themeColor="text1" w:themeTint="F2"/>
          <w:sz w:val="24"/>
          <w:szCs w:val="24"/>
          <w:shd w:val="clear" w:color="auto" w:fill="FFFFFF"/>
        </w:rPr>
        <w:t xml:space="preserve"> Et son effectif s’établit</w:t>
      </w:r>
      <w:r w:rsidR="00BA0B87">
        <w:rPr>
          <w:rFonts w:asciiTheme="majorBidi" w:hAnsiTheme="majorBidi" w:cstheme="majorBidi"/>
          <w:color w:val="0D0D0D" w:themeColor="text1" w:themeTint="F2"/>
          <w:sz w:val="24"/>
          <w:szCs w:val="24"/>
          <w:shd w:val="clear" w:color="auto" w:fill="FFFFFF"/>
        </w:rPr>
        <w:t xml:space="preserve"> à </w:t>
      </w:r>
      <w:r w:rsidR="000B3072">
        <w:rPr>
          <w:rFonts w:asciiTheme="majorBidi" w:hAnsiTheme="majorBidi" w:cstheme="majorBidi"/>
          <w:color w:val="0D0D0D" w:themeColor="text1" w:themeTint="F2"/>
          <w:sz w:val="24"/>
          <w:szCs w:val="24"/>
          <w:shd w:val="clear" w:color="auto" w:fill="FFFFFF"/>
        </w:rPr>
        <w:t xml:space="preserve"> la </w:t>
      </w:r>
      <w:r w:rsidR="00BA0B87">
        <w:rPr>
          <w:rFonts w:asciiTheme="majorBidi" w:hAnsiTheme="majorBidi" w:cstheme="majorBidi"/>
          <w:color w:val="0D0D0D" w:themeColor="text1" w:themeTint="F2"/>
          <w:sz w:val="24"/>
          <w:szCs w:val="24"/>
          <w:shd w:val="clear" w:color="auto" w:fill="FFFFFF"/>
        </w:rPr>
        <w:t xml:space="preserve">fin 2001 à 4518 agents.     </w:t>
      </w:r>
    </w:p>
    <w:p w:rsidR="006E684F" w:rsidRPr="00D348E4" w:rsidRDefault="006E684F" w:rsidP="008203F0">
      <w:pPr>
        <w:pStyle w:val="Paragraphedeliste"/>
        <w:spacing w:line="360" w:lineRule="auto"/>
        <w:ind w:left="0"/>
        <w:rPr>
          <w:rFonts w:asciiTheme="majorBidi" w:hAnsiTheme="majorBidi" w:cstheme="majorBidi"/>
          <w:color w:val="0D0D0D" w:themeColor="text1" w:themeTint="F2"/>
          <w:sz w:val="24"/>
          <w:szCs w:val="24"/>
          <w:shd w:val="clear" w:color="auto" w:fill="FFFFFF"/>
        </w:rPr>
      </w:pPr>
      <w:r w:rsidRPr="006E684F">
        <w:rPr>
          <w:rFonts w:asciiTheme="majorBidi" w:hAnsiTheme="majorBidi" w:cstheme="majorBidi"/>
          <w:color w:val="0D0D0D" w:themeColor="text1" w:themeTint="F2"/>
          <w:sz w:val="24"/>
          <w:szCs w:val="24"/>
          <w:shd w:val="clear" w:color="auto" w:fill="FFFFFF"/>
        </w:rPr>
        <w:t>Le capital social du CPA ; initialem</w:t>
      </w:r>
      <w:r w:rsidR="000B3072">
        <w:rPr>
          <w:rFonts w:asciiTheme="majorBidi" w:hAnsiTheme="majorBidi" w:cstheme="majorBidi"/>
          <w:color w:val="0D0D0D" w:themeColor="text1" w:themeTint="F2"/>
          <w:sz w:val="24"/>
          <w:szCs w:val="24"/>
          <w:shd w:val="clear" w:color="auto" w:fill="FFFFFF"/>
        </w:rPr>
        <w:t xml:space="preserve">ent fixe à 15million </w:t>
      </w:r>
      <w:r w:rsidRPr="006E684F">
        <w:rPr>
          <w:rFonts w:asciiTheme="majorBidi" w:hAnsiTheme="majorBidi" w:cstheme="majorBidi"/>
          <w:color w:val="0D0D0D" w:themeColor="text1" w:themeTint="F2"/>
          <w:sz w:val="24"/>
          <w:szCs w:val="24"/>
          <w:shd w:val="clear" w:color="auto" w:fill="FFFFFF"/>
        </w:rPr>
        <w:t xml:space="preserve"> de D.A</w:t>
      </w:r>
    </w:p>
    <w:p w:rsidR="00D6495F" w:rsidRDefault="00D6495F" w:rsidP="00CB50BD">
      <w:pPr>
        <w:pStyle w:val="Paragraphedeliste"/>
        <w:ind w:left="0"/>
        <w:rPr>
          <w:rFonts w:asciiTheme="majorBidi" w:hAnsiTheme="majorBidi" w:cstheme="majorBidi"/>
          <w:color w:val="444444"/>
          <w:sz w:val="24"/>
          <w:szCs w:val="24"/>
          <w:shd w:val="clear" w:color="auto" w:fill="FFFFFF"/>
        </w:rPr>
      </w:pPr>
    </w:p>
    <w:p w:rsidR="00D6495F" w:rsidRDefault="00D6495F" w:rsidP="008203F0">
      <w:pPr>
        <w:pStyle w:val="Paragraphedeliste"/>
        <w:ind w:left="0"/>
        <w:rPr>
          <w:rFonts w:asciiTheme="majorBidi" w:hAnsiTheme="majorBidi" w:cstheme="majorBidi"/>
          <w:b/>
          <w:bCs/>
          <w:color w:val="0D0D0D" w:themeColor="text1" w:themeTint="F2"/>
          <w:sz w:val="24"/>
          <w:szCs w:val="24"/>
        </w:rPr>
      </w:pPr>
      <w:r w:rsidRPr="00D6495F">
        <w:rPr>
          <w:rFonts w:asciiTheme="majorBidi" w:hAnsiTheme="majorBidi" w:cstheme="majorBidi"/>
          <w:b/>
          <w:bCs/>
          <w:color w:val="0D0D0D" w:themeColor="text1" w:themeTint="F2"/>
          <w:sz w:val="24"/>
          <w:szCs w:val="24"/>
        </w:rPr>
        <w:t xml:space="preserve">Tableau N° </w:t>
      </w:r>
      <w:r w:rsidR="008203F0">
        <w:rPr>
          <w:rFonts w:asciiTheme="majorBidi" w:hAnsiTheme="majorBidi" w:cstheme="majorBidi"/>
          <w:b/>
          <w:bCs/>
          <w:color w:val="0D0D0D" w:themeColor="text1" w:themeTint="F2"/>
          <w:sz w:val="24"/>
          <w:szCs w:val="24"/>
        </w:rPr>
        <w:t>04</w:t>
      </w:r>
      <w:r w:rsidRPr="00D6495F">
        <w:rPr>
          <w:rFonts w:asciiTheme="majorBidi" w:hAnsiTheme="majorBidi" w:cstheme="majorBidi"/>
          <w:b/>
          <w:bCs/>
          <w:color w:val="0D0D0D" w:themeColor="text1" w:themeTint="F2"/>
          <w:sz w:val="24"/>
          <w:szCs w:val="24"/>
        </w:rPr>
        <w:t xml:space="preserve"> : </w:t>
      </w:r>
      <w:r w:rsidR="000B3072">
        <w:rPr>
          <w:rFonts w:asciiTheme="majorBidi" w:hAnsiTheme="majorBidi" w:cstheme="majorBidi"/>
          <w:b/>
          <w:bCs/>
          <w:color w:val="0D0D0D" w:themeColor="text1" w:themeTint="F2"/>
          <w:sz w:val="24"/>
          <w:szCs w:val="24"/>
        </w:rPr>
        <w:t>L’évo</w:t>
      </w:r>
      <w:r w:rsidRPr="00D6495F">
        <w:rPr>
          <w:rFonts w:asciiTheme="majorBidi" w:hAnsiTheme="majorBidi" w:cstheme="majorBidi"/>
          <w:b/>
          <w:bCs/>
          <w:color w:val="0D0D0D" w:themeColor="text1" w:themeTint="F2"/>
          <w:sz w:val="24"/>
          <w:szCs w:val="24"/>
        </w:rPr>
        <w:t>lu</w:t>
      </w:r>
      <w:r w:rsidR="000B3072">
        <w:rPr>
          <w:rFonts w:asciiTheme="majorBidi" w:hAnsiTheme="majorBidi" w:cstheme="majorBidi"/>
          <w:b/>
          <w:bCs/>
          <w:color w:val="0D0D0D" w:themeColor="text1" w:themeTint="F2"/>
          <w:sz w:val="24"/>
          <w:szCs w:val="24"/>
        </w:rPr>
        <w:t>tion du</w:t>
      </w:r>
      <w:r w:rsidRPr="00D6495F">
        <w:rPr>
          <w:rFonts w:asciiTheme="majorBidi" w:hAnsiTheme="majorBidi" w:cstheme="majorBidi"/>
          <w:b/>
          <w:bCs/>
          <w:color w:val="0D0D0D" w:themeColor="text1" w:themeTint="F2"/>
          <w:sz w:val="24"/>
          <w:szCs w:val="24"/>
        </w:rPr>
        <w:t xml:space="preserve"> capital </w:t>
      </w:r>
    </w:p>
    <w:p w:rsidR="00D6495F" w:rsidRDefault="00D6495F" w:rsidP="00CB50BD">
      <w:pPr>
        <w:pStyle w:val="Paragraphedeliste"/>
        <w:ind w:left="0"/>
        <w:rPr>
          <w:rFonts w:asciiTheme="majorBidi" w:hAnsiTheme="majorBidi" w:cstheme="majorBidi"/>
          <w:b/>
          <w:bCs/>
          <w:color w:val="0D0D0D" w:themeColor="text1" w:themeTint="F2"/>
          <w:sz w:val="24"/>
          <w:szCs w:val="24"/>
        </w:rPr>
      </w:pPr>
    </w:p>
    <w:tbl>
      <w:tblPr>
        <w:tblStyle w:val="Grilledutableau"/>
        <w:tblW w:w="0" w:type="auto"/>
        <w:tblInd w:w="1526" w:type="dxa"/>
        <w:tblLook w:val="04A0"/>
      </w:tblPr>
      <w:tblGrid>
        <w:gridCol w:w="1909"/>
        <w:gridCol w:w="2188"/>
      </w:tblGrid>
      <w:tr w:rsidR="006E684F" w:rsidRPr="0015155F" w:rsidTr="00517A7F">
        <w:trPr>
          <w:trHeight w:val="396"/>
        </w:trPr>
        <w:tc>
          <w:tcPr>
            <w:tcW w:w="1909" w:type="dxa"/>
            <w:vAlign w:val="center"/>
          </w:tcPr>
          <w:p w:rsidR="00D6495F" w:rsidRPr="0015155F" w:rsidRDefault="009D641C" w:rsidP="009D641C">
            <w:pPr>
              <w:pStyle w:val="Paragraphedeliste"/>
              <w:ind w:left="0"/>
              <w:jc w:val="center"/>
              <w:rPr>
                <w:rFonts w:asciiTheme="majorBidi" w:hAnsiTheme="majorBidi" w:cstheme="majorBidi"/>
                <w:color w:val="0D0D0D" w:themeColor="text1" w:themeTint="F2"/>
                <w:sz w:val="24"/>
                <w:szCs w:val="24"/>
              </w:rPr>
            </w:pPr>
            <w:r w:rsidRPr="0015155F">
              <w:rPr>
                <w:rStyle w:val="lev"/>
                <w:rFonts w:asciiTheme="majorBidi" w:hAnsiTheme="majorBidi" w:cstheme="majorBidi"/>
                <w:b w:val="0"/>
                <w:bCs w:val="0"/>
                <w:color w:val="0D0D0D" w:themeColor="text1" w:themeTint="F2"/>
                <w:sz w:val="24"/>
                <w:szCs w:val="24"/>
                <w:shd w:val="clear" w:color="auto" w:fill="FFFFFF"/>
              </w:rPr>
              <w:t>1966</w:t>
            </w:r>
          </w:p>
        </w:tc>
        <w:tc>
          <w:tcPr>
            <w:tcW w:w="2188" w:type="dxa"/>
            <w:vAlign w:val="center"/>
          </w:tcPr>
          <w:p w:rsidR="00D6495F" w:rsidRPr="0015155F" w:rsidRDefault="009D641C" w:rsidP="009D641C">
            <w:pPr>
              <w:pStyle w:val="Paragraphedeliste"/>
              <w:ind w:left="0"/>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shd w:val="clear" w:color="auto" w:fill="FFFFFF"/>
              </w:rPr>
              <w:t>15    millions  DA</w:t>
            </w:r>
          </w:p>
        </w:tc>
      </w:tr>
      <w:tr w:rsidR="006E684F" w:rsidRPr="0015155F" w:rsidTr="00517A7F">
        <w:trPr>
          <w:trHeight w:val="369"/>
        </w:trPr>
        <w:tc>
          <w:tcPr>
            <w:tcW w:w="1909" w:type="dxa"/>
            <w:vAlign w:val="center"/>
          </w:tcPr>
          <w:p w:rsidR="00D6495F" w:rsidRPr="0015155F" w:rsidRDefault="009D641C" w:rsidP="009D641C">
            <w:pPr>
              <w:pStyle w:val="Paragraphedeliste"/>
              <w:ind w:left="0"/>
              <w:jc w:val="center"/>
              <w:rPr>
                <w:rFonts w:asciiTheme="majorBidi" w:hAnsiTheme="majorBidi" w:cstheme="majorBidi"/>
                <w:color w:val="0D0D0D" w:themeColor="text1" w:themeTint="F2"/>
                <w:sz w:val="24"/>
                <w:szCs w:val="24"/>
              </w:rPr>
            </w:pPr>
            <w:r w:rsidRPr="0015155F">
              <w:rPr>
                <w:rStyle w:val="lev"/>
                <w:rFonts w:asciiTheme="majorBidi" w:hAnsiTheme="majorBidi" w:cstheme="majorBidi"/>
                <w:b w:val="0"/>
                <w:bCs w:val="0"/>
                <w:color w:val="0D0D0D" w:themeColor="text1" w:themeTint="F2"/>
                <w:sz w:val="24"/>
                <w:szCs w:val="24"/>
                <w:shd w:val="clear" w:color="auto" w:fill="FFFFFF"/>
              </w:rPr>
              <w:t>1983</w:t>
            </w:r>
          </w:p>
        </w:tc>
        <w:tc>
          <w:tcPr>
            <w:tcW w:w="2188" w:type="dxa"/>
            <w:vAlign w:val="center"/>
          </w:tcPr>
          <w:p w:rsidR="00D6495F" w:rsidRPr="0015155F" w:rsidRDefault="009D641C" w:rsidP="009D641C">
            <w:pPr>
              <w:pStyle w:val="Paragraphedeliste"/>
              <w:ind w:left="0"/>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shd w:val="clear" w:color="auto" w:fill="FFFFFF"/>
              </w:rPr>
              <w:t>800  millions  DA</w:t>
            </w:r>
          </w:p>
        </w:tc>
      </w:tr>
      <w:tr w:rsidR="006E684F" w:rsidRPr="0015155F" w:rsidTr="00517A7F">
        <w:trPr>
          <w:trHeight w:val="369"/>
        </w:trPr>
        <w:tc>
          <w:tcPr>
            <w:tcW w:w="1909" w:type="dxa"/>
            <w:vAlign w:val="center"/>
          </w:tcPr>
          <w:p w:rsidR="00D6495F" w:rsidRPr="0015155F" w:rsidRDefault="009D641C" w:rsidP="009D641C">
            <w:pPr>
              <w:pStyle w:val="Paragraphedeliste"/>
              <w:ind w:left="0"/>
              <w:jc w:val="center"/>
              <w:rPr>
                <w:rFonts w:asciiTheme="majorBidi" w:hAnsiTheme="majorBidi" w:cstheme="majorBidi"/>
                <w:color w:val="0D0D0D" w:themeColor="text1" w:themeTint="F2"/>
                <w:sz w:val="24"/>
                <w:szCs w:val="24"/>
              </w:rPr>
            </w:pPr>
            <w:r w:rsidRPr="0015155F">
              <w:rPr>
                <w:rStyle w:val="lev"/>
                <w:rFonts w:asciiTheme="majorBidi" w:hAnsiTheme="majorBidi" w:cstheme="majorBidi"/>
                <w:b w:val="0"/>
                <w:bCs w:val="0"/>
                <w:color w:val="0D0D0D" w:themeColor="text1" w:themeTint="F2"/>
                <w:sz w:val="24"/>
                <w:szCs w:val="24"/>
                <w:shd w:val="clear" w:color="auto" w:fill="FFFFFF"/>
              </w:rPr>
              <w:t>1992</w:t>
            </w:r>
          </w:p>
        </w:tc>
        <w:tc>
          <w:tcPr>
            <w:tcW w:w="2188" w:type="dxa"/>
            <w:vAlign w:val="center"/>
          </w:tcPr>
          <w:p w:rsidR="00D6495F" w:rsidRPr="0015155F" w:rsidRDefault="009D641C" w:rsidP="009D641C">
            <w:pPr>
              <w:pStyle w:val="Paragraphedeliste"/>
              <w:ind w:left="0"/>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shd w:val="clear" w:color="auto" w:fill="FFFFFF"/>
              </w:rPr>
              <w:t>5,6   milliards DA</w:t>
            </w:r>
          </w:p>
        </w:tc>
      </w:tr>
      <w:tr w:rsidR="006E684F" w:rsidRPr="0015155F" w:rsidTr="00517A7F">
        <w:trPr>
          <w:trHeight w:val="369"/>
        </w:trPr>
        <w:tc>
          <w:tcPr>
            <w:tcW w:w="1909" w:type="dxa"/>
            <w:vAlign w:val="center"/>
          </w:tcPr>
          <w:p w:rsidR="00D6495F" w:rsidRPr="0015155F" w:rsidRDefault="009D641C" w:rsidP="009D641C">
            <w:pPr>
              <w:pStyle w:val="Paragraphedeliste"/>
              <w:ind w:left="0"/>
              <w:jc w:val="center"/>
              <w:rPr>
                <w:rFonts w:asciiTheme="majorBidi" w:hAnsiTheme="majorBidi" w:cstheme="majorBidi"/>
                <w:color w:val="0D0D0D" w:themeColor="text1" w:themeTint="F2"/>
                <w:sz w:val="24"/>
                <w:szCs w:val="24"/>
              </w:rPr>
            </w:pPr>
            <w:r w:rsidRPr="0015155F">
              <w:rPr>
                <w:rStyle w:val="lev"/>
                <w:rFonts w:asciiTheme="majorBidi" w:hAnsiTheme="majorBidi" w:cstheme="majorBidi"/>
                <w:b w:val="0"/>
                <w:bCs w:val="0"/>
                <w:color w:val="0D0D0D" w:themeColor="text1" w:themeTint="F2"/>
                <w:sz w:val="24"/>
                <w:szCs w:val="24"/>
                <w:shd w:val="clear" w:color="auto" w:fill="FFFFFF"/>
              </w:rPr>
              <w:t>1994</w:t>
            </w:r>
          </w:p>
        </w:tc>
        <w:tc>
          <w:tcPr>
            <w:tcW w:w="2188" w:type="dxa"/>
            <w:vAlign w:val="center"/>
          </w:tcPr>
          <w:p w:rsidR="00D6495F" w:rsidRPr="0015155F" w:rsidRDefault="009D641C" w:rsidP="009D641C">
            <w:pPr>
              <w:pStyle w:val="Paragraphedeliste"/>
              <w:ind w:left="0"/>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shd w:val="clear" w:color="auto" w:fill="FFFFFF"/>
              </w:rPr>
              <w:t>9,31 milliards DA</w:t>
            </w:r>
          </w:p>
        </w:tc>
      </w:tr>
      <w:tr w:rsidR="006E684F" w:rsidRPr="0015155F" w:rsidTr="00517A7F">
        <w:trPr>
          <w:trHeight w:val="396"/>
        </w:trPr>
        <w:tc>
          <w:tcPr>
            <w:tcW w:w="1909" w:type="dxa"/>
            <w:vAlign w:val="center"/>
          </w:tcPr>
          <w:p w:rsidR="00D6495F" w:rsidRPr="0015155F" w:rsidRDefault="009D641C" w:rsidP="009D641C">
            <w:pPr>
              <w:pStyle w:val="Paragraphedeliste"/>
              <w:ind w:left="0"/>
              <w:jc w:val="center"/>
              <w:rPr>
                <w:rFonts w:asciiTheme="majorBidi" w:hAnsiTheme="majorBidi" w:cstheme="majorBidi"/>
                <w:color w:val="0D0D0D" w:themeColor="text1" w:themeTint="F2"/>
                <w:sz w:val="24"/>
                <w:szCs w:val="24"/>
              </w:rPr>
            </w:pPr>
            <w:r w:rsidRPr="0015155F">
              <w:rPr>
                <w:rStyle w:val="lev"/>
                <w:rFonts w:asciiTheme="majorBidi" w:hAnsiTheme="majorBidi" w:cstheme="majorBidi"/>
                <w:b w:val="0"/>
                <w:bCs w:val="0"/>
                <w:color w:val="0D0D0D" w:themeColor="text1" w:themeTint="F2"/>
                <w:sz w:val="24"/>
                <w:szCs w:val="24"/>
                <w:shd w:val="clear" w:color="auto" w:fill="FFFFFF"/>
              </w:rPr>
              <w:t>1996</w:t>
            </w:r>
          </w:p>
        </w:tc>
        <w:tc>
          <w:tcPr>
            <w:tcW w:w="2188" w:type="dxa"/>
            <w:vAlign w:val="center"/>
          </w:tcPr>
          <w:p w:rsidR="00D6495F" w:rsidRPr="0015155F" w:rsidRDefault="009D641C" w:rsidP="009D641C">
            <w:pPr>
              <w:pStyle w:val="Paragraphedeliste"/>
              <w:ind w:left="0"/>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shd w:val="clear" w:color="auto" w:fill="FFFFFF"/>
              </w:rPr>
              <w:t>13,6 milliards DA</w:t>
            </w:r>
          </w:p>
        </w:tc>
      </w:tr>
      <w:tr w:rsidR="006E684F" w:rsidRPr="0015155F" w:rsidTr="00517A7F">
        <w:trPr>
          <w:trHeight w:val="369"/>
        </w:trPr>
        <w:tc>
          <w:tcPr>
            <w:tcW w:w="1909" w:type="dxa"/>
            <w:vAlign w:val="center"/>
          </w:tcPr>
          <w:p w:rsidR="00D6495F" w:rsidRPr="0015155F" w:rsidRDefault="009D641C" w:rsidP="009D641C">
            <w:pPr>
              <w:pStyle w:val="Paragraphedeliste"/>
              <w:ind w:left="0"/>
              <w:jc w:val="center"/>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rPr>
              <w:lastRenderedPageBreak/>
              <w:t>2000</w:t>
            </w:r>
          </w:p>
        </w:tc>
        <w:tc>
          <w:tcPr>
            <w:tcW w:w="2188" w:type="dxa"/>
            <w:vAlign w:val="center"/>
          </w:tcPr>
          <w:p w:rsidR="00D6495F" w:rsidRPr="0015155F" w:rsidRDefault="009D641C" w:rsidP="009D641C">
            <w:pPr>
              <w:pStyle w:val="Paragraphedeliste"/>
              <w:ind w:left="0"/>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shd w:val="clear" w:color="auto" w:fill="FFFFFF"/>
              </w:rPr>
              <w:t>21,6 milliards DA</w:t>
            </w:r>
          </w:p>
        </w:tc>
      </w:tr>
      <w:tr w:rsidR="006E684F" w:rsidRPr="0015155F" w:rsidTr="00517A7F">
        <w:trPr>
          <w:trHeight w:val="369"/>
        </w:trPr>
        <w:tc>
          <w:tcPr>
            <w:tcW w:w="1909" w:type="dxa"/>
            <w:vAlign w:val="center"/>
          </w:tcPr>
          <w:p w:rsidR="00D6495F" w:rsidRPr="0015155F" w:rsidRDefault="009D641C" w:rsidP="009D641C">
            <w:pPr>
              <w:pStyle w:val="Paragraphedeliste"/>
              <w:ind w:left="0"/>
              <w:jc w:val="center"/>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rPr>
              <w:t>2004</w:t>
            </w:r>
          </w:p>
        </w:tc>
        <w:tc>
          <w:tcPr>
            <w:tcW w:w="2188" w:type="dxa"/>
            <w:vAlign w:val="center"/>
          </w:tcPr>
          <w:p w:rsidR="00D6495F" w:rsidRPr="0015155F" w:rsidRDefault="009D641C" w:rsidP="009D641C">
            <w:pPr>
              <w:pStyle w:val="Paragraphedeliste"/>
              <w:ind w:left="0"/>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shd w:val="clear" w:color="auto" w:fill="FFFFFF"/>
              </w:rPr>
              <w:t>25,3 milliards DA</w:t>
            </w:r>
          </w:p>
        </w:tc>
      </w:tr>
      <w:tr w:rsidR="006E684F" w:rsidRPr="0015155F" w:rsidTr="00517A7F">
        <w:trPr>
          <w:trHeight w:val="396"/>
        </w:trPr>
        <w:tc>
          <w:tcPr>
            <w:tcW w:w="1909" w:type="dxa"/>
            <w:vAlign w:val="center"/>
          </w:tcPr>
          <w:p w:rsidR="00D6495F" w:rsidRPr="0015155F" w:rsidRDefault="009D641C" w:rsidP="009D641C">
            <w:pPr>
              <w:pStyle w:val="Paragraphedeliste"/>
              <w:ind w:left="0"/>
              <w:jc w:val="center"/>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rPr>
              <w:t>2006</w:t>
            </w:r>
          </w:p>
        </w:tc>
        <w:tc>
          <w:tcPr>
            <w:tcW w:w="2188" w:type="dxa"/>
            <w:vAlign w:val="center"/>
          </w:tcPr>
          <w:p w:rsidR="00D6495F" w:rsidRPr="0015155F" w:rsidRDefault="009D641C" w:rsidP="009D641C">
            <w:pPr>
              <w:pStyle w:val="Paragraphedeliste"/>
              <w:ind w:left="0"/>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shd w:val="clear" w:color="auto" w:fill="FFFFFF"/>
              </w:rPr>
              <w:t>29,3 milliards DA</w:t>
            </w:r>
          </w:p>
        </w:tc>
      </w:tr>
      <w:tr w:rsidR="006E684F" w:rsidRPr="0015155F" w:rsidTr="00517A7F">
        <w:tblPrEx>
          <w:tblCellMar>
            <w:left w:w="70" w:type="dxa"/>
            <w:right w:w="70" w:type="dxa"/>
          </w:tblCellMar>
          <w:tblLook w:val="0000"/>
        </w:tblPrEx>
        <w:trPr>
          <w:trHeight w:val="524"/>
        </w:trPr>
        <w:tc>
          <w:tcPr>
            <w:tcW w:w="1909" w:type="dxa"/>
            <w:shd w:val="clear" w:color="auto" w:fill="auto"/>
            <w:vAlign w:val="center"/>
          </w:tcPr>
          <w:p w:rsidR="009D641C" w:rsidRPr="0015155F" w:rsidRDefault="009D641C" w:rsidP="009D641C">
            <w:pPr>
              <w:pStyle w:val="Paragraphedeliste"/>
              <w:ind w:left="0"/>
              <w:jc w:val="center"/>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rPr>
              <w:t>2010</w:t>
            </w:r>
          </w:p>
        </w:tc>
        <w:tc>
          <w:tcPr>
            <w:tcW w:w="2188" w:type="dxa"/>
            <w:vAlign w:val="center"/>
          </w:tcPr>
          <w:p w:rsidR="009D641C" w:rsidRPr="0015155F" w:rsidRDefault="009D641C" w:rsidP="009D641C">
            <w:pPr>
              <w:pStyle w:val="Paragraphedeliste"/>
              <w:ind w:left="0"/>
              <w:rPr>
                <w:rFonts w:asciiTheme="majorBidi" w:hAnsiTheme="majorBidi" w:cstheme="majorBidi"/>
                <w:color w:val="0D0D0D" w:themeColor="text1" w:themeTint="F2"/>
                <w:sz w:val="24"/>
                <w:szCs w:val="24"/>
              </w:rPr>
            </w:pPr>
            <w:r w:rsidRPr="0015155F">
              <w:rPr>
                <w:rFonts w:asciiTheme="majorBidi" w:hAnsiTheme="majorBidi" w:cstheme="majorBidi"/>
                <w:color w:val="0D0D0D" w:themeColor="text1" w:themeTint="F2"/>
                <w:sz w:val="24"/>
                <w:szCs w:val="24"/>
                <w:shd w:val="clear" w:color="auto" w:fill="FFFFFF"/>
              </w:rPr>
              <w:t>48    milliards DA</w:t>
            </w:r>
          </w:p>
        </w:tc>
      </w:tr>
      <w:tr w:rsidR="00FA1F62" w:rsidRPr="0015155F" w:rsidTr="00517A7F">
        <w:tblPrEx>
          <w:tblCellMar>
            <w:left w:w="70" w:type="dxa"/>
            <w:right w:w="70" w:type="dxa"/>
          </w:tblCellMar>
          <w:tblLook w:val="0000"/>
        </w:tblPrEx>
        <w:trPr>
          <w:trHeight w:val="524"/>
        </w:trPr>
        <w:tc>
          <w:tcPr>
            <w:tcW w:w="1909" w:type="dxa"/>
            <w:shd w:val="clear" w:color="auto" w:fill="auto"/>
            <w:vAlign w:val="center"/>
          </w:tcPr>
          <w:p w:rsidR="00FA1F62" w:rsidRPr="00B378E9" w:rsidRDefault="00FA1F62" w:rsidP="00FA1F62">
            <w:pPr>
              <w:pStyle w:val="Paragraphedeliste"/>
              <w:ind w:left="0"/>
              <w:jc w:val="center"/>
              <w:rPr>
                <w:rFonts w:asciiTheme="majorBidi" w:hAnsiTheme="majorBidi" w:cstheme="majorBidi"/>
                <w:color w:val="0D0D0D" w:themeColor="text1" w:themeTint="F2"/>
                <w:sz w:val="24"/>
                <w:szCs w:val="24"/>
              </w:rPr>
            </w:pPr>
            <w:r w:rsidRPr="00B378E9">
              <w:rPr>
                <w:rFonts w:asciiTheme="majorBidi" w:hAnsiTheme="majorBidi" w:cstheme="majorBidi"/>
                <w:sz w:val="24"/>
                <w:szCs w:val="24"/>
              </w:rPr>
              <w:t xml:space="preserve">2014 </w:t>
            </w:r>
          </w:p>
        </w:tc>
        <w:tc>
          <w:tcPr>
            <w:tcW w:w="2188" w:type="dxa"/>
            <w:vAlign w:val="center"/>
          </w:tcPr>
          <w:p w:rsidR="00FA1F62" w:rsidRPr="00B378E9" w:rsidRDefault="00FA1F62" w:rsidP="009D641C">
            <w:pPr>
              <w:pStyle w:val="Paragraphedeliste"/>
              <w:ind w:left="0"/>
              <w:rPr>
                <w:rFonts w:asciiTheme="majorBidi" w:hAnsiTheme="majorBidi" w:cstheme="majorBidi"/>
                <w:color w:val="0D0D0D" w:themeColor="text1" w:themeTint="F2"/>
                <w:sz w:val="24"/>
                <w:szCs w:val="24"/>
                <w:shd w:val="clear" w:color="auto" w:fill="FFFFFF"/>
              </w:rPr>
            </w:pPr>
            <w:r w:rsidRPr="00B378E9">
              <w:rPr>
                <w:rFonts w:asciiTheme="majorBidi" w:hAnsiTheme="majorBidi" w:cstheme="majorBidi"/>
                <w:sz w:val="24"/>
                <w:szCs w:val="24"/>
              </w:rPr>
              <w:t>48</w:t>
            </w:r>
            <w:r w:rsidR="00B378E9">
              <w:rPr>
                <w:rFonts w:asciiTheme="majorBidi" w:hAnsiTheme="majorBidi" w:cstheme="majorBidi"/>
                <w:sz w:val="24"/>
                <w:szCs w:val="24"/>
              </w:rPr>
              <w:t xml:space="preserve">    </w:t>
            </w:r>
            <w:r w:rsidRPr="00B378E9">
              <w:rPr>
                <w:rFonts w:asciiTheme="majorBidi" w:hAnsiTheme="majorBidi" w:cstheme="majorBidi"/>
                <w:sz w:val="24"/>
                <w:szCs w:val="24"/>
              </w:rPr>
              <w:t>milliards DA</w:t>
            </w:r>
          </w:p>
        </w:tc>
      </w:tr>
      <w:tr w:rsidR="00FA1F62" w:rsidRPr="0015155F" w:rsidTr="00517A7F">
        <w:tblPrEx>
          <w:tblCellMar>
            <w:left w:w="70" w:type="dxa"/>
            <w:right w:w="70" w:type="dxa"/>
          </w:tblCellMar>
          <w:tblLook w:val="0000"/>
        </w:tblPrEx>
        <w:trPr>
          <w:trHeight w:val="524"/>
        </w:trPr>
        <w:tc>
          <w:tcPr>
            <w:tcW w:w="1909" w:type="dxa"/>
            <w:shd w:val="clear" w:color="auto" w:fill="auto"/>
            <w:vAlign w:val="center"/>
          </w:tcPr>
          <w:p w:rsidR="00FA1F62" w:rsidRPr="00B378E9" w:rsidRDefault="00B378E9" w:rsidP="009D641C">
            <w:pPr>
              <w:pStyle w:val="Paragraphedeliste"/>
              <w:ind w:left="0"/>
              <w:jc w:val="center"/>
              <w:rPr>
                <w:rFonts w:asciiTheme="majorBidi" w:hAnsiTheme="majorBidi" w:cstheme="majorBidi"/>
                <w:color w:val="0D0D0D" w:themeColor="text1" w:themeTint="F2"/>
                <w:sz w:val="24"/>
                <w:szCs w:val="24"/>
              </w:rPr>
            </w:pPr>
            <w:r w:rsidRPr="00B378E9">
              <w:rPr>
                <w:rFonts w:asciiTheme="majorBidi" w:hAnsiTheme="majorBidi" w:cstheme="majorBidi"/>
                <w:color w:val="0D0D0D" w:themeColor="text1" w:themeTint="F2"/>
                <w:sz w:val="24"/>
                <w:szCs w:val="24"/>
              </w:rPr>
              <w:t>2021</w:t>
            </w:r>
          </w:p>
        </w:tc>
        <w:tc>
          <w:tcPr>
            <w:tcW w:w="2188" w:type="dxa"/>
            <w:vAlign w:val="center"/>
          </w:tcPr>
          <w:p w:rsidR="00FA1F62" w:rsidRPr="00B378E9" w:rsidRDefault="00B378E9" w:rsidP="009D641C">
            <w:pPr>
              <w:pStyle w:val="Paragraphedeliste"/>
              <w:ind w:left="0"/>
              <w:rPr>
                <w:rFonts w:asciiTheme="majorBidi" w:hAnsiTheme="majorBidi" w:cstheme="majorBidi"/>
                <w:color w:val="0D0D0D" w:themeColor="text1" w:themeTint="F2"/>
                <w:sz w:val="24"/>
                <w:szCs w:val="24"/>
                <w:shd w:val="clear" w:color="auto" w:fill="FFFFFF"/>
              </w:rPr>
            </w:pPr>
            <w:r w:rsidRPr="00B378E9">
              <w:rPr>
                <w:rFonts w:asciiTheme="majorBidi" w:hAnsiTheme="majorBidi" w:cstheme="majorBidi"/>
                <w:sz w:val="24"/>
                <w:szCs w:val="24"/>
              </w:rPr>
              <w:t xml:space="preserve">48 </w:t>
            </w:r>
            <w:r>
              <w:rPr>
                <w:rFonts w:asciiTheme="majorBidi" w:hAnsiTheme="majorBidi" w:cstheme="majorBidi"/>
                <w:sz w:val="24"/>
                <w:szCs w:val="24"/>
              </w:rPr>
              <w:t xml:space="preserve">   </w:t>
            </w:r>
            <w:r w:rsidRPr="00B378E9">
              <w:rPr>
                <w:rFonts w:asciiTheme="majorBidi" w:hAnsiTheme="majorBidi" w:cstheme="majorBidi"/>
                <w:sz w:val="24"/>
                <w:szCs w:val="24"/>
              </w:rPr>
              <w:t>milliards DA</w:t>
            </w:r>
          </w:p>
        </w:tc>
      </w:tr>
    </w:tbl>
    <w:p w:rsidR="003C2C5F" w:rsidRDefault="003C2C5F" w:rsidP="003C2C5F">
      <w:pPr>
        <w:pStyle w:val="Titre4"/>
        <w:spacing w:after="294"/>
        <w:rPr>
          <w:rFonts w:asciiTheme="majorBidi" w:hAnsiTheme="majorBidi"/>
          <w:color w:val="0D0D0D" w:themeColor="text1" w:themeTint="F2"/>
          <w:sz w:val="24"/>
          <w:szCs w:val="24"/>
        </w:rPr>
      </w:pPr>
      <w:r w:rsidRPr="009D641C">
        <w:rPr>
          <w:rFonts w:asciiTheme="majorBidi" w:hAnsiTheme="majorBidi"/>
          <w:color w:val="0D0D0D" w:themeColor="text1" w:themeTint="F2"/>
          <w:sz w:val="24"/>
          <w:szCs w:val="24"/>
        </w:rPr>
        <w:t>Source : Document interne à la banque CPA</w:t>
      </w:r>
    </w:p>
    <w:p w:rsidR="003C2C5F" w:rsidRDefault="003C2C5F" w:rsidP="000B3072">
      <w:pPr>
        <w:jc w:val="both"/>
        <w:rPr>
          <w:rFonts w:asciiTheme="majorBidi" w:hAnsiTheme="majorBidi" w:cstheme="majorBidi"/>
          <w:b/>
          <w:bCs/>
          <w:sz w:val="24"/>
          <w:szCs w:val="24"/>
        </w:rPr>
      </w:pPr>
    </w:p>
    <w:p w:rsidR="009B5405" w:rsidRPr="009B5405" w:rsidRDefault="00A5034B" w:rsidP="000B3072">
      <w:pPr>
        <w:jc w:val="both"/>
        <w:rPr>
          <w:rFonts w:asciiTheme="majorBidi" w:hAnsiTheme="majorBidi" w:cstheme="majorBidi"/>
          <w:sz w:val="24"/>
          <w:szCs w:val="24"/>
        </w:rPr>
      </w:pPr>
      <w:r>
        <w:rPr>
          <w:rFonts w:asciiTheme="majorBidi" w:hAnsiTheme="majorBidi" w:cstheme="majorBidi"/>
          <w:sz w:val="24"/>
          <w:szCs w:val="24"/>
        </w:rPr>
        <w:t xml:space="preserve">  </w:t>
      </w:r>
      <w:r w:rsidR="009B5405" w:rsidRPr="009B5405">
        <w:rPr>
          <w:rFonts w:asciiTheme="majorBidi" w:hAnsiTheme="majorBidi" w:cstheme="majorBidi"/>
          <w:sz w:val="24"/>
          <w:szCs w:val="24"/>
        </w:rPr>
        <w:t xml:space="preserve">Nous avons remarqué que le capital social de la banque est passé de 15 millions à 48 </w:t>
      </w:r>
      <w:r w:rsidR="000B3072">
        <w:rPr>
          <w:rFonts w:asciiTheme="majorBidi" w:hAnsiTheme="majorBidi" w:cstheme="majorBidi"/>
          <w:sz w:val="24"/>
          <w:szCs w:val="24"/>
        </w:rPr>
        <w:t>m</w:t>
      </w:r>
      <w:r w:rsidR="009B5405" w:rsidRPr="009B5405">
        <w:rPr>
          <w:rFonts w:asciiTheme="majorBidi" w:hAnsiTheme="majorBidi" w:cstheme="majorBidi"/>
          <w:sz w:val="24"/>
          <w:szCs w:val="24"/>
        </w:rPr>
        <w:t>illiards en 48 ans.</w:t>
      </w:r>
    </w:p>
    <w:p w:rsidR="009B5405" w:rsidRPr="009B5405" w:rsidRDefault="009B5405" w:rsidP="009B5405">
      <w:pPr>
        <w:rPr>
          <w:rFonts w:asciiTheme="majorBidi" w:hAnsiTheme="majorBidi" w:cstheme="majorBidi"/>
          <w:sz w:val="24"/>
          <w:szCs w:val="24"/>
        </w:rPr>
      </w:pPr>
      <w:r w:rsidRPr="009B5405">
        <w:rPr>
          <w:rFonts w:asciiTheme="majorBidi" w:hAnsiTheme="majorBidi" w:cstheme="majorBidi"/>
          <w:sz w:val="24"/>
          <w:szCs w:val="24"/>
        </w:rPr>
        <w:t>Après avoir rempli les conditions d'éligibilité de la loi sur le crédit monétaire, elle est devenue la deuxième banque agréée en Algérie.</w:t>
      </w:r>
    </w:p>
    <w:p w:rsidR="009B5405" w:rsidRDefault="009B5405" w:rsidP="009B5405">
      <w:pPr>
        <w:rPr>
          <w:rFonts w:asciiTheme="majorBidi" w:hAnsiTheme="majorBidi" w:cstheme="majorBidi"/>
          <w:sz w:val="24"/>
          <w:szCs w:val="24"/>
        </w:rPr>
      </w:pPr>
      <w:r w:rsidRPr="009B5405">
        <w:rPr>
          <w:rFonts w:asciiTheme="majorBidi" w:hAnsiTheme="majorBidi" w:cstheme="majorBidi"/>
          <w:sz w:val="24"/>
          <w:szCs w:val="24"/>
        </w:rPr>
        <w:t xml:space="preserve">     Le CPA est construit sur la structure des institutions bancaires qui existaient pendant la période coloniale.</w:t>
      </w:r>
    </w:p>
    <w:p w:rsidR="00A5034B" w:rsidRDefault="00A5034B" w:rsidP="009B5405">
      <w:pPr>
        <w:ind w:left="851" w:hanging="142"/>
        <w:rPr>
          <w:rFonts w:asciiTheme="majorBidi" w:hAnsiTheme="majorBidi" w:cstheme="majorBidi"/>
          <w:sz w:val="24"/>
          <w:szCs w:val="24"/>
        </w:rPr>
      </w:pPr>
      <w:r w:rsidRPr="00A5034B">
        <w:rPr>
          <w:rFonts w:asciiTheme="majorBidi" w:hAnsiTheme="majorBidi" w:cstheme="majorBidi"/>
          <w:sz w:val="24"/>
          <w:szCs w:val="24"/>
        </w:rPr>
        <w:t>- La banque populaire comme</w:t>
      </w:r>
      <w:r>
        <w:rPr>
          <w:rFonts w:asciiTheme="majorBidi" w:hAnsiTheme="majorBidi" w:cstheme="majorBidi"/>
          <w:sz w:val="24"/>
          <w:szCs w:val="24"/>
        </w:rPr>
        <w:t xml:space="preserve">rciale et industrielle d’Alger, d’Oran, </w:t>
      </w:r>
      <w:r w:rsidRPr="00A5034B">
        <w:rPr>
          <w:rFonts w:asciiTheme="majorBidi" w:hAnsiTheme="majorBidi" w:cstheme="majorBidi"/>
          <w:sz w:val="24"/>
          <w:szCs w:val="24"/>
        </w:rPr>
        <w:t xml:space="preserve">de Constantine et d’Annaba ; </w:t>
      </w:r>
    </w:p>
    <w:p w:rsidR="00A5034B" w:rsidRDefault="00A5034B" w:rsidP="00A5034B">
      <w:pPr>
        <w:ind w:left="708"/>
        <w:rPr>
          <w:rFonts w:asciiTheme="majorBidi" w:hAnsiTheme="majorBidi" w:cstheme="majorBidi"/>
          <w:sz w:val="24"/>
          <w:szCs w:val="24"/>
        </w:rPr>
      </w:pPr>
      <w:r w:rsidRPr="00A5034B">
        <w:rPr>
          <w:rFonts w:asciiTheme="majorBidi" w:hAnsiTheme="majorBidi" w:cstheme="majorBidi"/>
          <w:sz w:val="24"/>
          <w:szCs w:val="24"/>
        </w:rPr>
        <w:t xml:space="preserve">- La banque Régionale ; </w:t>
      </w:r>
    </w:p>
    <w:p w:rsidR="00A5034B" w:rsidRDefault="00A5034B" w:rsidP="00A5034B">
      <w:pPr>
        <w:ind w:left="708"/>
        <w:rPr>
          <w:rFonts w:asciiTheme="majorBidi" w:hAnsiTheme="majorBidi" w:cstheme="majorBidi"/>
          <w:sz w:val="24"/>
          <w:szCs w:val="24"/>
        </w:rPr>
      </w:pPr>
      <w:r w:rsidRPr="00A5034B">
        <w:rPr>
          <w:rFonts w:asciiTheme="majorBidi" w:hAnsiTheme="majorBidi" w:cstheme="majorBidi"/>
          <w:sz w:val="24"/>
          <w:szCs w:val="24"/>
        </w:rPr>
        <w:t xml:space="preserve">- La banque Marseillaise du crédit ; </w:t>
      </w:r>
    </w:p>
    <w:p w:rsidR="00A5034B" w:rsidRDefault="00A5034B" w:rsidP="00A5034B">
      <w:pPr>
        <w:ind w:left="708"/>
        <w:rPr>
          <w:rFonts w:asciiTheme="majorBidi" w:hAnsiTheme="majorBidi" w:cstheme="majorBidi"/>
          <w:sz w:val="24"/>
          <w:szCs w:val="24"/>
        </w:rPr>
      </w:pPr>
      <w:r w:rsidRPr="00A5034B">
        <w:rPr>
          <w:rFonts w:asciiTheme="majorBidi" w:hAnsiTheme="majorBidi" w:cstheme="majorBidi"/>
          <w:sz w:val="24"/>
          <w:szCs w:val="24"/>
        </w:rPr>
        <w:t xml:space="preserve">- La banque mixte Algérie-MISR ; </w:t>
      </w:r>
    </w:p>
    <w:p w:rsidR="00A5034B" w:rsidRPr="00A5034B" w:rsidRDefault="00A5034B" w:rsidP="00A5034B">
      <w:pPr>
        <w:ind w:left="708"/>
        <w:rPr>
          <w:rFonts w:asciiTheme="majorBidi" w:hAnsiTheme="majorBidi" w:cstheme="majorBidi"/>
          <w:sz w:val="24"/>
          <w:szCs w:val="24"/>
        </w:rPr>
      </w:pPr>
      <w:r w:rsidRPr="00A5034B">
        <w:rPr>
          <w:rFonts w:asciiTheme="majorBidi" w:hAnsiTheme="majorBidi" w:cstheme="majorBidi"/>
          <w:sz w:val="24"/>
          <w:szCs w:val="24"/>
        </w:rPr>
        <w:t>- La Compagnie Française de crédit et de banque.</w:t>
      </w:r>
    </w:p>
    <w:p w:rsidR="009E345D" w:rsidRPr="009E345D" w:rsidRDefault="00CC0CE6" w:rsidP="00EF57C7">
      <w:pPr>
        <w:rPr>
          <w:rFonts w:asciiTheme="majorBidi" w:hAnsiTheme="majorBidi" w:cstheme="majorBidi"/>
          <w:b/>
          <w:bCs/>
          <w:sz w:val="24"/>
          <w:szCs w:val="24"/>
        </w:rPr>
      </w:pPr>
      <w:r>
        <w:rPr>
          <w:rFonts w:asciiTheme="majorBidi" w:hAnsiTheme="majorBidi" w:cstheme="majorBidi"/>
          <w:b/>
          <w:bCs/>
          <w:sz w:val="24"/>
          <w:szCs w:val="24"/>
        </w:rPr>
        <w:t>1-1-</w:t>
      </w:r>
      <w:r w:rsidR="00EF57C7">
        <w:rPr>
          <w:rFonts w:asciiTheme="majorBidi" w:hAnsiTheme="majorBidi" w:cstheme="majorBidi"/>
          <w:b/>
          <w:bCs/>
          <w:sz w:val="24"/>
          <w:szCs w:val="24"/>
        </w:rPr>
        <w:t>2</w:t>
      </w:r>
      <w:r w:rsidR="009E345D" w:rsidRPr="009E345D">
        <w:rPr>
          <w:rFonts w:asciiTheme="majorBidi" w:hAnsiTheme="majorBidi" w:cstheme="majorBidi"/>
          <w:b/>
          <w:bCs/>
          <w:sz w:val="24"/>
          <w:szCs w:val="24"/>
        </w:rPr>
        <w:t>. Objectif</w:t>
      </w:r>
      <w:r w:rsidR="00457867">
        <w:rPr>
          <w:rFonts w:asciiTheme="majorBidi" w:hAnsiTheme="majorBidi" w:cstheme="majorBidi"/>
          <w:b/>
          <w:bCs/>
          <w:sz w:val="24"/>
          <w:szCs w:val="24"/>
        </w:rPr>
        <w:t>s</w:t>
      </w:r>
      <w:r w:rsidR="009E345D" w:rsidRPr="009E345D">
        <w:rPr>
          <w:rFonts w:asciiTheme="majorBidi" w:hAnsiTheme="majorBidi" w:cstheme="majorBidi"/>
          <w:b/>
          <w:bCs/>
          <w:sz w:val="24"/>
          <w:szCs w:val="24"/>
        </w:rPr>
        <w:t xml:space="preserve"> du CPA</w:t>
      </w:r>
      <w:r w:rsidR="00224364">
        <w:rPr>
          <w:rStyle w:val="Appelnotedebasdep"/>
          <w:rFonts w:asciiTheme="majorBidi" w:hAnsiTheme="majorBidi" w:cstheme="majorBidi"/>
          <w:b/>
          <w:bCs/>
          <w:sz w:val="24"/>
          <w:szCs w:val="24"/>
        </w:rPr>
        <w:footnoteReference w:id="68"/>
      </w:r>
      <w:r w:rsidR="009E345D" w:rsidRPr="009E345D">
        <w:rPr>
          <w:rFonts w:asciiTheme="majorBidi" w:hAnsiTheme="majorBidi" w:cstheme="majorBidi"/>
          <w:b/>
          <w:bCs/>
          <w:sz w:val="24"/>
          <w:szCs w:val="24"/>
        </w:rPr>
        <w:t xml:space="preserve"> : </w:t>
      </w:r>
    </w:p>
    <w:p w:rsidR="005D7B40" w:rsidRPr="009E345D" w:rsidRDefault="005D7B40" w:rsidP="009B5405">
      <w:pPr>
        <w:rPr>
          <w:rFonts w:asciiTheme="majorBidi" w:hAnsiTheme="majorBidi" w:cstheme="majorBidi"/>
          <w:sz w:val="24"/>
          <w:szCs w:val="24"/>
        </w:rPr>
      </w:pPr>
      <w:r w:rsidRPr="005D7B40">
        <w:rPr>
          <w:rFonts w:asciiTheme="majorBidi" w:hAnsiTheme="majorBidi" w:cstheme="majorBidi"/>
          <w:sz w:val="24"/>
          <w:szCs w:val="24"/>
        </w:rPr>
        <w:t>La mission du CPA est de promouvoir les activités des différents départements pour assurer (04) types de fonctions :</w:t>
      </w:r>
    </w:p>
    <w:p w:rsidR="005D7B40" w:rsidRPr="005D7B40" w:rsidRDefault="005D7B40" w:rsidP="005D7B40">
      <w:pPr>
        <w:pStyle w:val="Paragraphedeliste"/>
        <w:numPr>
          <w:ilvl w:val="0"/>
          <w:numId w:val="12"/>
        </w:numPr>
        <w:rPr>
          <w:rFonts w:asciiTheme="majorBidi" w:hAnsiTheme="majorBidi" w:cstheme="majorBidi"/>
          <w:sz w:val="24"/>
          <w:szCs w:val="24"/>
        </w:rPr>
      </w:pPr>
      <w:r w:rsidRPr="005D7B40">
        <w:rPr>
          <w:rFonts w:asciiTheme="majorBidi" w:hAnsiTheme="majorBidi" w:cstheme="majorBidi"/>
          <w:sz w:val="24"/>
          <w:szCs w:val="24"/>
        </w:rPr>
        <w:t>Collecte de fonds sous forme de dumping;</w:t>
      </w:r>
    </w:p>
    <w:p w:rsidR="005D7B40" w:rsidRPr="005D7B40" w:rsidRDefault="005D7B40" w:rsidP="005D7B40">
      <w:pPr>
        <w:pStyle w:val="Paragraphedeliste"/>
        <w:numPr>
          <w:ilvl w:val="0"/>
          <w:numId w:val="12"/>
        </w:numPr>
        <w:rPr>
          <w:rFonts w:asciiTheme="majorBidi" w:hAnsiTheme="majorBidi" w:cstheme="majorBidi"/>
          <w:sz w:val="24"/>
          <w:szCs w:val="24"/>
        </w:rPr>
      </w:pPr>
      <w:r w:rsidRPr="005D7B40">
        <w:rPr>
          <w:rFonts w:asciiTheme="majorBidi" w:hAnsiTheme="majorBidi" w:cstheme="majorBidi"/>
          <w:sz w:val="24"/>
          <w:szCs w:val="24"/>
        </w:rPr>
        <w:t>Financement de l'économie ;</w:t>
      </w:r>
    </w:p>
    <w:p w:rsidR="005D7B40" w:rsidRPr="005D7B40" w:rsidRDefault="005D7B40" w:rsidP="005D7B40">
      <w:pPr>
        <w:pStyle w:val="Paragraphedeliste"/>
        <w:numPr>
          <w:ilvl w:val="0"/>
          <w:numId w:val="12"/>
        </w:numPr>
        <w:rPr>
          <w:rFonts w:asciiTheme="majorBidi" w:hAnsiTheme="majorBidi" w:cstheme="majorBidi"/>
          <w:sz w:val="24"/>
          <w:szCs w:val="24"/>
        </w:rPr>
      </w:pPr>
      <w:r w:rsidRPr="005D7B40">
        <w:rPr>
          <w:rFonts w:asciiTheme="majorBidi" w:hAnsiTheme="majorBidi" w:cstheme="majorBidi"/>
          <w:sz w:val="24"/>
          <w:szCs w:val="24"/>
        </w:rPr>
        <w:t>Intermédiaire entre les clients et les fournisseurs étrangers ;</w:t>
      </w:r>
    </w:p>
    <w:p w:rsidR="006E684F" w:rsidRDefault="005D7B40" w:rsidP="005D7B40">
      <w:pPr>
        <w:pStyle w:val="Paragraphedeliste"/>
        <w:numPr>
          <w:ilvl w:val="0"/>
          <w:numId w:val="12"/>
        </w:numPr>
        <w:rPr>
          <w:rFonts w:asciiTheme="majorBidi" w:hAnsiTheme="majorBidi" w:cstheme="majorBidi"/>
          <w:sz w:val="24"/>
          <w:szCs w:val="24"/>
        </w:rPr>
      </w:pPr>
      <w:r w:rsidRPr="005D7B40">
        <w:rPr>
          <w:rFonts w:asciiTheme="majorBidi" w:hAnsiTheme="majorBidi" w:cstheme="majorBidi"/>
          <w:sz w:val="24"/>
          <w:szCs w:val="24"/>
        </w:rPr>
        <w:t>L'aide à l'Etat et aux collectivités locales est un établissement public qui représente ou garantit pour elles toutes les entreprises de crédit (micro-entreprise)</w:t>
      </w:r>
      <w:r w:rsidR="009E345D" w:rsidRPr="00420717">
        <w:rPr>
          <w:rFonts w:asciiTheme="majorBidi" w:hAnsiTheme="majorBidi" w:cstheme="majorBidi"/>
          <w:sz w:val="24"/>
          <w:szCs w:val="24"/>
        </w:rPr>
        <w:t>)</w:t>
      </w:r>
    </w:p>
    <w:p w:rsidR="004675E7" w:rsidRDefault="004675E7" w:rsidP="004675E7">
      <w:pPr>
        <w:pStyle w:val="Paragraphedeliste"/>
        <w:ind w:left="1070"/>
        <w:rPr>
          <w:rFonts w:asciiTheme="majorBidi" w:hAnsiTheme="majorBidi" w:cstheme="majorBidi"/>
          <w:sz w:val="24"/>
          <w:szCs w:val="24"/>
        </w:rPr>
      </w:pPr>
    </w:p>
    <w:p w:rsidR="00420717" w:rsidRPr="00420717" w:rsidRDefault="00D51AF0" w:rsidP="00420717">
      <w:pPr>
        <w:rPr>
          <w:rFonts w:asciiTheme="majorBidi" w:hAnsiTheme="majorBidi" w:cstheme="majorBidi"/>
          <w:b/>
          <w:bCs/>
          <w:sz w:val="24"/>
          <w:szCs w:val="24"/>
        </w:rPr>
      </w:pPr>
      <w:r>
        <w:rPr>
          <w:rFonts w:asciiTheme="majorBidi" w:hAnsiTheme="majorBidi" w:cstheme="majorBidi"/>
          <w:b/>
          <w:bCs/>
          <w:sz w:val="24"/>
          <w:szCs w:val="24"/>
        </w:rPr>
        <w:lastRenderedPageBreak/>
        <w:t>1-</w:t>
      </w:r>
      <w:r w:rsidR="00CC0CE6">
        <w:rPr>
          <w:rFonts w:asciiTheme="majorBidi" w:hAnsiTheme="majorBidi" w:cstheme="majorBidi"/>
          <w:b/>
          <w:bCs/>
          <w:sz w:val="24"/>
          <w:szCs w:val="24"/>
        </w:rPr>
        <w:t>2</w:t>
      </w:r>
      <w:r w:rsidR="00420717" w:rsidRPr="00420717">
        <w:rPr>
          <w:rFonts w:asciiTheme="majorBidi" w:hAnsiTheme="majorBidi" w:cstheme="majorBidi"/>
          <w:b/>
          <w:bCs/>
          <w:sz w:val="24"/>
          <w:szCs w:val="24"/>
        </w:rPr>
        <w:t xml:space="preserve">. Structure du CPA : </w:t>
      </w:r>
    </w:p>
    <w:p w:rsidR="005D7B40" w:rsidRPr="005D7B40" w:rsidRDefault="009B5405" w:rsidP="00457867">
      <w:pPr>
        <w:spacing w:line="360" w:lineRule="auto"/>
        <w:jc w:val="both"/>
        <w:rPr>
          <w:rFonts w:asciiTheme="majorBidi" w:hAnsiTheme="majorBidi" w:cstheme="majorBidi"/>
          <w:sz w:val="24"/>
          <w:szCs w:val="24"/>
        </w:rPr>
      </w:pPr>
      <w:r w:rsidRPr="009B5405">
        <w:rPr>
          <w:rFonts w:asciiTheme="majorBidi" w:hAnsiTheme="majorBidi" w:cstheme="majorBidi"/>
          <w:sz w:val="24"/>
          <w:szCs w:val="24"/>
        </w:rPr>
        <w:t>En tant que banque commerciale active sur le marché des intermédia</w:t>
      </w:r>
      <w:r w:rsidR="00ED0AF7">
        <w:rPr>
          <w:rFonts w:asciiTheme="majorBidi" w:hAnsiTheme="majorBidi" w:cstheme="majorBidi"/>
          <w:sz w:val="24"/>
          <w:szCs w:val="24"/>
        </w:rPr>
        <w:t>ires bancaires et financiers, le</w:t>
      </w:r>
      <w:r w:rsidRPr="009B5405">
        <w:rPr>
          <w:rFonts w:asciiTheme="majorBidi" w:hAnsiTheme="majorBidi" w:cstheme="majorBidi"/>
          <w:sz w:val="24"/>
          <w:szCs w:val="24"/>
        </w:rPr>
        <w:t xml:space="preserve"> CPA gère tous les services bancaires et financiers, y compris l'absorption des dépôts publics, l'émission de diverses formes de crédit, la mobilisation de prêts externes et la souscription de participations dans des filiales et des entreprises nationales et internationales. Dans un contexte économique marqué par l'évolution de la concurrence, les CPA apparaissent en mutation dynamique du fait de la nécessité de s'adapter à de nouvelles exigences de gestion fondées sur la rentabilité et la compétitivité.</w:t>
      </w:r>
      <w:r w:rsidRPr="00420717">
        <w:rPr>
          <w:rFonts w:asciiTheme="majorBidi" w:hAnsiTheme="majorBidi" w:cstheme="majorBidi"/>
          <w:sz w:val="24"/>
          <w:szCs w:val="24"/>
        </w:rPr>
        <w:t xml:space="preserve"> Cette</w:t>
      </w:r>
      <w:r w:rsidR="00420717" w:rsidRPr="00420717">
        <w:rPr>
          <w:rFonts w:asciiTheme="majorBidi" w:hAnsiTheme="majorBidi" w:cstheme="majorBidi"/>
          <w:sz w:val="24"/>
          <w:szCs w:val="24"/>
        </w:rPr>
        <w:t xml:space="preserve"> exigence d’adaptation requiert l’amélioration continue et harmonieuse des performances globale de la banque, seul choix qui </w:t>
      </w:r>
      <w:r w:rsidR="005D7B40" w:rsidRPr="005D7B40">
        <w:rPr>
          <w:rFonts w:asciiTheme="majorBidi" w:hAnsiTheme="majorBidi" w:cstheme="majorBidi"/>
          <w:sz w:val="24"/>
          <w:szCs w:val="24"/>
        </w:rPr>
        <w:t>Elle peut également consolider son avantage concurrentiel par l'influence de sa position sur le marché et d'une intervention renforcée dans le financement économique.</w:t>
      </w:r>
    </w:p>
    <w:p w:rsidR="005D7B40" w:rsidRPr="005D7B40" w:rsidRDefault="005D7B40" w:rsidP="00457867">
      <w:pPr>
        <w:spacing w:line="360" w:lineRule="auto"/>
        <w:jc w:val="both"/>
        <w:rPr>
          <w:rFonts w:asciiTheme="majorBidi" w:hAnsiTheme="majorBidi" w:cstheme="majorBidi"/>
          <w:sz w:val="24"/>
          <w:szCs w:val="24"/>
        </w:rPr>
      </w:pPr>
      <w:r w:rsidRPr="005D7B40">
        <w:rPr>
          <w:rFonts w:asciiTheme="majorBidi" w:hAnsiTheme="majorBidi" w:cstheme="majorBidi"/>
          <w:sz w:val="24"/>
          <w:szCs w:val="24"/>
        </w:rPr>
        <w:t>Cette volonté d'amélioration s'exprime à travers le processus de modernisation de la banque, qui s'appuie sur la réorganisation de la structure centrale et du réseau opérationnel. Par conséquent, ce processus a produit un nouvel organigramme, qui comprend :</w:t>
      </w:r>
    </w:p>
    <w:p w:rsidR="005D7B40" w:rsidRPr="005D7B40" w:rsidRDefault="005D7B40" w:rsidP="008032D0">
      <w:pPr>
        <w:pStyle w:val="Paragraphedeliste"/>
        <w:numPr>
          <w:ilvl w:val="0"/>
          <w:numId w:val="38"/>
        </w:numPr>
        <w:rPr>
          <w:rFonts w:asciiTheme="majorBidi" w:hAnsiTheme="majorBidi" w:cstheme="majorBidi"/>
          <w:sz w:val="24"/>
          <w:szCs w:val="24"/>
        </w:rPr>
      </w:pPr>
      <w:r w:rsidRPr="005D7B40">
        <w:rPr>
          <w:rFonts w:asciiTheme="majorBidi" w:hAnsiTheme="majorBidi" w:cstheme="majorBidi"/>
          <w:sz w:val="24"/>
          <w:szCs w:val="24"/>
        </w:rPr>
        <w:t>Une direction centrale : la Direction des Affaires Internationales ;</w:t>
      </w:r>
    </w:p>
    <w:p w:rsidR="005D7B40" w:rsidRPr="005D7B40" w:rsidRDefault="005D7B40" w:rsidP="00457867">
      <w:pPr>
        <w:pStyle w:val="Paragraphedeliste"/>
        <w:numPr>
          <w:ilvl w:val="0"/>
          <w:numId w:val="38"/>
        </w:numPr>
        <w:spacing w:line="360" w:lineRule="auto"/>
        <w:jc w:val="both"/>
        <w:rPr>
          <w:rFonts w:asciiTheme="majorBidi" w:hAnsiTheme="majorBidi" w:cstheme="majorBidi"/>
          <w:sz w:val="24"/>
          <w:szCs w:val="24"/>
        </w:rPr>
      </w:pPr>
      <w:r w:rsidRPr="005D7B40">
        <w:rPr>
          <w:rFonts w:asciiTheme="majorBidi" w:hAnsiTheme="majorBidi" w:cstheme="majorBidi"/>
          <w:sz w:val="24"/>
          <w:szCs w:val="24"/>
        </w:rPr>
        <w:t>3 Directeurs Généraux Adjoints 03 (la DGA est en charge des opérations, la DGA est en charge de l'administration, et la DGA est en charge des engagements et des affaires juridiques).</w:t>
      </w:r>
    </w:p>
    <w:p w:rsidR="005D7B40" w:rsidRPr="005D7B40" w:rsidRDefault="005D7B40" w:rsidP="00457867">
      <w:pPr>
        <w:spacing w:line="360" w:lineRule="auto"/>
        <w:jc w:val="both"/>
        <w:rPr>
          <w:rFonts w:asciiTheme="majorBidi" w:hAnsiTheme="majorBidi" w:cstheme="majorBidi"/>
          <w:sz w:val="24"/>
          <w:szCs w:val="24"/>
        </w:rPr>
      </w:pPr>
      <w:r w:rsidRPr="005D7B40">
        <w:rPr>
          <w:rFonts w:asciiTheme="majorBidi" w:hAnsiTheme="majorBidi" w:cstheme="majorBidi"/>
          <w:sz w:val="24"/>
          <w:szCs w:val="24"/>
        </w:rPr>
        <w:t>Toutes ces structures centrales sont sous la houlette du PDG, qui est assisté d'un stand de consultants. D'après l'organigramme, on constate que le type de structure adopté par le CPA est fonctionnel ; en effet, on distingue les fonctions indépendantes, les affaires internationales, les opérations, et finalement la participation et les affaires juridiques.</w:t>
      </w:r>
    </w:p>
    <w:p w:rsidR="005D7B40" w:rsidRPr="005D7B40" w:rsidRDefault="005D7B40" w:rsidP="00457867">
      <w:pPr>
        <w:spacing w:line="360" w:lineRule="auto"/>
        <w:jc w:val="both"/>
        <w:rPr>
          <w:rFonts w:asciiTheme="majorBidi" w:hAnsiTheme="majorBidi" w:cstheme="majorBidi"/>
          <w:sz w:val="24"/>
          <w:szCs w:val="24"/>
        </w:rPr>
      </w:pPr>
      <w:r w:rsidRPr="005D7B40">
        <w:rPr>
          <w:rFonts w:asciiTheme="majorBidi" w:hAnsiTheme="majorBidi" w:cstheme="majorBidi"/>
          <w:sz w:val="24"/>
          <w:szCs w:val="24"/>
        </w:rPr>
        <w:t>Le champ de chaque directeur adjoint et expert est l'avantage de la relation fonctionnelle pour réduire la relation hiérarchique.</w:t>
      </w:r>
    </w:p>
    <w:p w:rsidR="005D7B40" w:rsidRPr="005D7B40" w:rsidRDefault="005D7B40" w:rsidP="00457867">
      <w:pPr>
        <w:spacing w:line="360" w:lineRule="auto"/>
        <w:jc w:val="both"/>
        <w:rPr>
          <w:rFonts w:asciiTheme="majorBidi" w:hAnsiTheme="majorBidi" w:cstheme="majorBidi"/>
          <w:sz w:val="24"/>
          <w:szCs w:val="24"/>
        </w:rPr>
      </w:pPr>
      <w:r w:rsidRPr="005D7B40">
        <w:rPr>
          <w:rFonts w:asciiTheme="majorBidi" w:hAnsiTheme="majorBidi" w:cstheme="majorBidi"/>
          <w:sz w:val="24"/>
          <w:szCs w:val="24"/>
        </w:rPr>
        <w:t xml:space="preserve"> En adoptant cette structure, le CPA poursuit trois (03) objectifs :</w:t>
      </w:r>
    </w:p>
    <w:p w:rsidR="005D7B40" w:rsidRPr="005D7B40" w:rsidRDefault="005D7B40" w:rsidP="00457867">
      <w:pPr>
        <w:pStyle w:val="Paragraphedeliste"/>
        <w:numPr>
          <w:ilvl w:val="0"/>
          <w:numId w:val="39"/>
        </w:numPr>
        <w:spacing w:line="360" w:lineRule="auto"/>
        <w:jc w:val="both"/>
        <w:rPr>
          <w:rFonts w:asciiTheme="majorBidi" w:hAnsiTheme="majorBidi" w:cstheme="majorBidi"/>
          <w:sz w:val="24"/>
          <w:szCs w:val="24"/>
        </w:rPr>
      </w:pPr>
      <w:r w:rsidRPr="005D7B40">
        <w:rPr>
          <w:rFonts w:asciiTheme="majorBidi" w:hAnsiTheme="majorBidi" w:cstheme="majorBidi"/>
          <w:sz w:val="24"/>
          <w:szCs w:val="24"/>
        </w:rPr>
        <w:t>Clarifier les principales fonctions de la banque ;</w:t>
      </w:r>
    </w:p>
    <w:p w:rsidR="005D7B40" w:rsidRPr="005D7B40" w:rsidRDefault="005D7B40" w:rsidP="00457867">
      <w:pPr>
        <w:pStyle w:val="Paragraphedeliste"/>
        <w:numPr>
          <w:ilvl w:val="0"/>
          <w:numId w:val="39"/>
        </w:numPr>
        <w:spacing w:line="360" w:lineRule="auto"/>
        <w:jc w:val="both"/>
        <w:rPr>
          <w:rFonts w:asciiTheme="majorBidi" w:hAnsiTheme="majorBidi" w:cstheme="majorBidi"/>
          <w:sz w:val="24"/>
          <w:szCs w:val="24"/>
        </w:rPr>
      </w:pPr>
      <w:r w:rsidRPr="005D7B40">
        <w:rPr>
          <w:rFonts w:asciiTheme="majorBidi" w:hAnsiTheme="majorBidi" w:cstheme="majorBidi"/>
          <w:sz w:val="24"/>
          <w:szCs w:val="24"/>
        </w:rPr>
        <w:t>Réaffecter raisonnablement les tâches et les responsabilités;</w:t>
      </w:r>
    </w:p>
    <w:p w:rsidR="005D7B40" w:rsidRPr="005D7B40" w:rsidRDefault="005D7B40" w:rsidP="00457867">
      <w:pPr>
        <w:pStyle w:val="Paragraphedeliste"/>
        <w:numPr>
          <w:ilvl w:val="0"/>
          <w:numId w:val="39"/>
        </w:numPr>
        <w:spacing w:line="360" w:lineRule="auto"/>
        <w:jc w:val="both"/>
        <w:rPr>
          <w:rFonts w:asciiTheme="majorBidi" w:hAnsiTheme="majorBidi" w:cstheme="majorBidi"/>
          <w:sz w:val="24"/>
          <w:szCs w:val="24"/>
        </w:rPr>
      </w:pPr>
      <w:r w:rsidRPr="005D7B40">
        <w:rPr>
          <w:rFonts w:asciiTheme="majorBidi" w:hAnsiTheme="majorBidi" w:cstheme="majorBidi"/>
          <w:sz w:val="24"/>
          <w:szCs w:val="24"/>
        </w:rPr>
        <w:t>Veiller à ce que l'intervention des banques dans le domaine économique soit plus efficace, et développer progressivement de nouvelles activités liées aux flux de capitaux.</w:t>
      </w:r>
    </w:p>
    <w:p w:rsidR="005D7B40" w:rsidRDefault="005D7B40" w:rsidP="00457867">
      <w:pPr>
        <w:spacing w:line="360" w:lineRule="auto"/>
        <w:jc w:val="both"/>
        <w:rPr>
          <w:rFonts w:asciiTheme="majorBidi" w:hAnsiTheme="majorBidi" w:cstheme="majorBidi"/>
          <w:sz w:val="24"/>
          <w:szCs w:val="24"/>
        </w:rPr>
      </w:pPr>
      <w:r w:rsidRPr="005D7B40">
        <w:rPr>
          <w:rFonts w:asciiTheme="majorBidi" w:hAnsiTheme="majorBidi" w:cstheme="majorBidi"/>
          <w:sz w:val="24"/>
          <w:szCs w:val="24"/>
        </w:rPr>
        <w:lastRenderedPageBreak/>
        <w:t>Rappelons que cette structure liée à l'autorité et aux capacités des managers privilégie les relations fonctionnelles pour réduire les relations hiérarchiques. Cependant, cette organisation fonctionnelle peut perdre la cohérence fonctionnelle de la structure.</w:t>
      </w:r>
    </w:p>
    <w:p w:rsidR="005C7BDD" w:rsidRPr="005C7BDD" w:rsidRDefault="00CC0CE6" w:rsidP="005C7BDD">
      <w:pPr>
        <w:rPr>
          <w:rFonts w:asciiTheme="majorBidi" w:hAnsiTheme="majorBidi" w:cstheme="majorBidi"/>
          <w:b/>
          <w:bCs/>
          <w:color w:val="0D0D0D" w:themeColor="text1" w:themeTint="F2"/>
        </w:rPr>
      </w:pPr>
      <w:r>
        <w:rPr>
          <w:rFonts w:asciiTheme="majorBidi" w:hAnsiTheme="majorBidi" w:cstheme="majorBidi"/>
          <w:b/>
          <w:bCs/>
          <w:color w:val="0D0D0D" w:themeColor="text1" w:themeTint="F2"/>
        </w:rPr>
        <w:t>1-3</w:t>
      </w:r>
      <w:r w:rsidR="005C7BDD" w:rsidRPr="005C7BDD">
        <w:rPr>
          <w:rFonts w:asciiTheme="majorBidi" w:hAnsiTheme="majorBidi" w:cstheme="majorBidi"/>
          <w:b/>
          <w:bCs/>
          <w:color w:val="0D0D0D" w:themeColor="text1" w:themeTint="F2"/>
        </w:rPr>
        <w:t xml:space="preserve">. Organigramme du CPA : </w:t>
      </w:r>
    </w:p>
    <w:p w:rsidR="00EF57C7" w:rsidRDefault="005C7BDD" w:rsidP="005C7BDD">
      <w:pPr>
        <w:rPr>
          <w:rFonts w:asciiTheme="majorBidi" w:eastAsia="Times New Roman" w:hAnsiTheme="majorBidi" w:cstheme="majorBidi"/>
          <w:color w:val="0D0D0D" w:themeColor="text1" w:themeTint="F2"/>
          <w:sz w:val="24"/>
          <w:szCs w:val="24"/>
          <w:lang w:eastAsia="fr-FR"/>
        </w:rPr>
      </w:pPr>
      <w:r w:rsidRPr="005C7BDD">
        <w:rPr>
          <w:rFonts w:asciiTheme="majorBidi" w:hAnsiTheme="majorBidi" w:cstheme="majorBidi"/>
          <w:color w:val="0D0D0D" w:themeColor="text1" w:themeTint="F2"/>
        </w:rPr>
        <w:t xml:space="preserve">La structure du CPA est présentée comme suite : </w:t>
      </w:r>
      <w:r w:rsidR="00EF57C7">
        <w:rPr>
          <w:rFonts w:asciiTheme="majorBidi" w:hAnsiTheme="majorBidi" w:cstheme="majorBidi"/>
          <w:color w:val="0D0D0D" w:themeColor="text1" w:themeTint="F2"/>
        </w:rPr>
        <w:br w:type="page"/>
      </w:r>
    </w:p>
    <w:p w:rsidR="00EF57C7" w:rsidRPr="00B6216B" w:rsidRDefault="00B6216B" w:rsidP="00B6216B">
      <w:pPr>
        <w:pStyle w:val="NormalWeb"/>
        <w:shd w:val="clear" w:color="auto" w:fill="FFFFFF"/>
        <w:spacing w:before="0" w:beforeAutospacing="0" w:after="150" w:afterAutospacing="0"/>
        <w:rPr>
          <w:rFonts w:asciiTheme="majorBidi" w:hAnsiTheme="majorBidi" w:cstheme="majorBidi"/>
          <w:b/>
          <w:bCs/>
          <w:color w:val="0D0D0D" w:themeColor="text1" w:themeTint="F2"/>
        </w:rPr>
      </w:pPr>
      <w:r w:rsidRPr="00B6216B">
        <w:rPr>
          <w:rFonts w:asciiTheme="majorBidi" w:hAnsiTheme="majorBidi" w:cstheme="majorBidi"/>
          <w:b/>
          <w:bCs/>
          <w:color w:val="0D0D0D" w:themeColor="text1" w:themeTint="F2"/>
        </w:rPr>
        <w:lastRenderedPageBreak/>
        <w:t>Figure N°</w:t>
      </w:r>
      <w:r w:rsidR="0015155F">
        <w:rPr>
          <w:rFonts w:asciiTheme="majorBidi" w:hAnsiTheme="majorBidi" w:cstheme="majorBidi"/>
          <w:b/>
          <w:bCs/>
          <w:color w:val="0D0D0D" w:themeColor="text1" w:themeTint="F2"/>
        </w:rPr>
        <w:t>11</w:t>
      </w:r>
      <w:r w:rsidRPr="00B6216B">
        <w:rPr>
          <w:rFonts w:asciiTheme="majorBidi" w:hAnsiTheme="majorBidi" w:cstheme="majorBidi"/>
          <w:b/>
          <w:bCs/>
          <w:color w:val="0D0D0D" w:themeColor="text1" w:themeTint="F2"/>
        </w:rPr>
        <w:t xml:space="preserve"> : organigramme de l’agence de CPA.</w:t>
      </w:r>
    </w:p>
    <w:p w:rsidR="00420717" w:rsidRPr="009E345D" w:rsidRDefault="0015235A" w:rsidP="005E1AF6">
      <w:pPr>
        <w:tabs>
          <w:tab w:val="center" w:pos="4536"/>
        </w:tabs>
        <w:rPr>
          <w:rFonts w:asciiTheme="majorBidi" w:hAnsiTheme="majorBidi" w:cstheme="majorBidi"/>
          <w:sz w:val="24"/>
          <w:szCs w:val="24"/>
        </w:rPr>
      </w:pPr>
      <w:r>
        <w:rPr>
          <w:rFonts w:asciiTheme="majorBidi" w:hAnsiTheme="majorBidi" w:cstheme="majorBidi"/>
          <w:noProof/>
          <w:sz w:val="24"/>
          <w:szCs w:val="24"/>
          <w:lang w:eastAsia="fr-FR"/>
        </w:rPr>
        <w:pict>
          <v:group id="Groupe 795" o:spid="_x0000_s1302" style="position:absolute;margin-left:-48.5pt;margin-top:6.55pt;width:559.1pt;height:618.25pt;z-index:251677184" coordsize="72847,78517">
            <v:line id="Connecteur droit 763" o:spid="_x0000_s1303" style="position:absolute;visibility:visible" from="6062,12225" to="63411,12225"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" strokecolor="black [3200]" strokeweight="3pt">
              <v:shadow on="t" color="black" opacity="22937f" origin=",.5" offset="0,.63889mm"/>
            </v:line>
            <v:group id="Groupe 793" o:spid="_x0000_s1304" style="position:absolute;width:72847;height:78517" coordsize="72851,78523"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">
              <v:rect id="Rectangle 748" o:spid="_x0000_s1305" style="position:absolute;left:26537;width:19083;height:3578;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" filled="f" strokecolor="black [3213]" strokeweight=".25pt">
                <v:textbox style="mso-next-textbox:#Rectangle 748">
                  <w:txbxContent>
                    <w:p w:rsidR="00ED12E0" w:rsidRPr="005E1AF6" w:rsidRDefault="00ED12E0" w:rsidP="00F54797">
                      <w:pPr>
                        <w:tabs>
                          <w:tab w:val="center" w:pos="4536"/>
                        </w:tabs>
                        <w:jc w:val="center"/>
                        <w:rPr>
                          <w:rFonts w:asciiTheme="majorBidi" w:hAnsiTheme="majorBidi" w:cstheme="majorBidi"/>
                          <w:color w:val="0D0D0D" w:themeColor="text1" w:themeTint="F2"/>
                          <w:sz w:val="24"/>
                          <w:szCs w:val="24"/>
                        </w:rPr>
                      </w:pPr>
                      <w:r w:rsidRPr="005E1AF6">
                        <w:rPr>
                          <w:rFonts w:asciiTheme="majorBidi" w:hAnsiTheme="majorBidi" w:cstheme="majorBidi"/>
                          <w:color w:val="0D0D0D" w:themeColor="text1" w:themeTint="F2"/>
                          <w:sz w:val="24"/>
                          <w:szCs w:val="24"/>
                        </w:rPr>
                        <w:t>Président directeur gén</w:t>
                      </w:r>
                      <w:r>
                        <w:rPr>
                          <w:rFonts w:asciiTheme="majorBidi" w:hAnsiTheme="majorBidi" w:cstheme="majorBidi"/>
                          <w:color w:val="0D0D0D" w:themeColor="text1" w:themeTint="F2"/>
                          <w:sz w:val="24"/>
                          <w:szCs w:val="24"/>
                        </w:rPr>
                        <w:t>érale</w:t>
                      </w:r>
                    </w:p>
                    <w:p w:rsidR="00ED12E0" w:rsidRDefault="00ED12E0" w:rsidP="005E1AF6">
                      <w:pPr>
                        <w:jc w:val="center"/>
                      </w:pPr>
                    </w:p>
                  </w:txbxContent>
                </v:textbox>
              </v:rect>
              <v:rect id="Rectangle 749" o:spid="_x0000_s1306" style="position:absolute;left:1689;top:5367;width:17590;height:4165;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" filled="f" strokecolor="black [3213]" strokeweight=".25pt">
                <v:textbox style="mso-next-textbox:#Rectangle 749">
                  <w:txbxContent>
                    <w:p w:rsidR="00ED12E0" w:rsidRPr="00FA57D8" w:rsidRDefault="00ED12E0" w:rsidP="00976AAB">
                      <w:pPr>
                        <w:jc w:val="center"/>
                        <w:rPr>
                          <w:rFonts w:asciiTheme="majorBidi" w:hAnsiTheme="majorBidi" w:cstheme="majorBidi"/>
                          <w:color w:val="0D0D0D" w:themeColor="text1" w:themeTint="F2"/>
                        </w:rPr>
                      </w:pPr>
                      <w:r w:rsidRPr="00FA57D8">
                        <w:rPr>
                          <w:rFonts w:asciiTheme="majorBidi" w:hAnsiTheme="majorBidi" w:cstheme="majorBidi"/>
                          <w:color w:val="0D0D0D" w:themeColor="text1" w:themeTint="F2"/>
                        </w:rPr>
                        <w:t>Conseillers</w:t>
                      </w:r>
                    </w:p>
                  </w:txbxContent>
                </v:textbox>
              </v:rect>
              <v:rect id="Rectangle 750" o:spid="_x0000_s1307" style="position:absolute;left:55261;top:5267;width:17590;height:4172;visibility:visible;v-text-anchor:middle" filled="f" strokecolor="black [3213]" strokeweight=".25pt">
                <v:textbox style="mso-next-textbox:#Rectangle 750">
                  <w:txbxContent>
                    <w:p w:rsidR="00ED12E0" w:rsidRPr="00976AAB" w:rsidRDefault="00ED12E0" w:rsidP="00976AAB">
                      <w:pPr>
                        <w:jc w:val="center"/>
                        <w:rPr>
                          <w:rFonts w:asciiTheme="majorBidi" w:hAnsiTheme="majorBidi" w:cstheme="majorBidi"/>
                          <w:color w:val="0D0D0D" w:themeColor="text1" w:themeTint="F2"/>
                        </w:rPr>
                      </w:pPr>
                      <w:r w:rsidRPr="00976AAB">
                        <w:rPr>
                          <w:rFonts w:asciiTheme="majorBidi" w:hAnsiTheme="majorBidi" w:cstheme="majorBidi"/>
                          <w:color w:val="0D0D0D" w:themeColor="text1" w:themeTint="F2"/>
                        </w:rPr>
                        <w:t>Inspection</w:t>
                      </w:r>
                    </w:p>
                  </w:txbxContent>
                </v:textbox>
              </v:rect>
              <v:rect id="Rectangle 751" o:spid="_x0000_s1308" style="position:absolute;top:16896;width:12522;height:10630;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" filled="f" strokecolor="black [3213]" strokeweight=".25pt">
                <v:textbox style="mso-next-textbox:#Rectangle 751">
                  <w:txbxContent>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DG adjoint </w:t>
                      </w:r>
                    </w:p>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Affaires </w:t>
                      </w:r>
                    </w:p>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Internationales</w:t>
                      </w:r>
                    </w:p>
                  </w:txbxContent>
                </v:textbox>
              </v:rect>
              <v:rect id="Rectangle 754" o:spid="_x0000_s1309" style="position:absolute;left:19580;top:16896;width:11722;height:10630;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" filled="f" strokecolor="black [3213]" strokeweight=".25pt">
                <v:textbox style="mso-next-textbox:#Rectangle 754">
                  <w:txbxContent>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DG adjoint </w:t>
                      </w:r>
                    </w:p>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Exploitation </w:t>
                      </w:r>
                    </w:p>
                    <w:p w:rsidR="00ED12E0" w:rsidRDefault="00ED12E0" w:rsidP="00F229D2">
                      <w:pPr>
                        <w:jc w:val="center"/>
                      </w:pPr>
                    </w:p>
                  </w:txbxContent>
                </v:textbox>
              </v:rect>
              <v:rect id="Rectangle 755" o:spid="_x0000_s1310" style="position:absolute;left:36178;top:16896;width:13614;height:10630;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" filled="f" strokecolor="black [3213]" strokeweight=".25pt">
                <v:textbox style="mso-next-textbox:#Rectangle 755">
                  <w:txbxContent>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DG adjoint </w:t>
                      </w:r>
                    </w:p>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Administration et </w:t>
                      </w:r>
                    </w:p>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Développement </w:t>
                      </w:r>
                    </w:p>
                    <w:p w:rsidR="00ED12E0" w:rsidRDefault="00ED12E0" w:rsidP="00F229D2">
                      <w:pPr>
                        <w:jc w:val="center"/>
                      </w:pPr>
                    </w:p>
                  </w:txbxContent>
                </v:textbox>
              </v:rect>
              <v:rect id="Rectangle 756" o:spid="_x0000_s1311" style="position:absolute;left:56553;top:16896;width:13615;height:10630;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" filled="f" strokecolor="black [3213]" strokeweight=".25pt">
                <v:textbox style="mso-next-textbox:#Rectangle 756">
                  <w:txbxContent>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DG adjoint </w:t>
                      </w:r>
                    </w:p>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Engagement </w:t>
                      </w:r>
                    </w:p>
                    <w:p w:rsidR="00ED12E0" w:rsidRDefault="00ED12E0" w:rsidP="00F229D2">
                      <w:pPr>
                        <w:jc w:val="center"/>
                      </w:pPr>
                    </w:p>
                  </w:txbxContent>
                </v:textbox>
              </v:rect>
              <v:rect id="Rectangle 757" o:spid="_x0000_s1312" style="position:absolute;left:198;top:32898;width:13615;height:19774;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" filled="f" strokecolor="black [3213]" strokeweight=".25pt">
                <v:textbox style="mso-next-textbox:#Rectangle 757">
                  <w:txbxContent>
                    <w:p w:rsidR="00ED12E0" w:rsidRPr="00F229D2" w:rsidRDefault="00ED12E0" w:rsidP="00844521">
                      <w:pPr>
                        <w:rPr>
                          <w:rFonts w:asciiTheme="majorBidi" w:hAnsiTheme="majorBidi" w:cstheme="majorBidi"/>
                          <w:color w:val="0D0D0D" w:themeColor="text1" w:themeTint="F2"/>
                        </w:rPr>
                      </w:pPr>
                      <w:r w:rsidRPr="00F229D2">
                        <w:rPr>
                          <w:color w:val="0D0D0D" w:themeColor="text1" w:themeTint="F2"/>
                        </w:rPr>
                        <w:t>-</w:t>
                      </w:r>
                      <w:r w:rsidRPr="00F229D2">
                        <w:rPr>
                          <w:rFonts w:asciiTheme="majorBidi" w:hAnsiTheme="majorBidi" w:cstheme="majorBidi"/>
                          <w:color w:val="0D0D0D" w:themeColor="text1" w:themeTint="F2"/>
                        </w:rPr>
                        <w:t xml:space="preserve">Direction des finances et relations externes </w:t>
                      </w:r>
                    </w:p>
                    <w:p w:rsidR="00ED12E0" w:rsidRPr="00F229D2" w:rsidRDefault="00ED12E0" w:rsidP="00844521">
                      <w:pP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-Direction du traitement des opérations du commerce extérieure</w:t>
                      </w:r>
                    </w:p>
                  </w:txbxContent>
                </v:textbox>
              </v:rect>
              <v:rect id="Rectangle 758" o:spid="_x0000_s1313" style="position:absolute;left:18586;top:32898;width:13614;height:24346;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" filled="f" strokecolor="black [3213]" strokeweight=".25pt">
                <v:textbox style="mso-next-textbox:#Rectangle 758">
                  <w:txbxContent>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-Direction de réseau </w:t>
                      </w:r>
                    </w:p>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-Direction marketing </w:t>
                      </w:r>
                    </w:p>
                    <w:p w:rsidR="00ED12E0" w:rsidRPr="00F229D2" w:rsidRDefault="00ED12E0" w:rsidP="00F229D2">
                      <w:pPr>
                        <w:jc w:val="cente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Et communication </w:t>
                      </w:r>
                    </w:p>
                    <w:p w:rsidR="00ED12E0" w:rsidRPr="00F229D2" w:rsidRDefault="00ED12E0" w:rsidP="00844521">
                      <w:pP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 xml:space="preserve">-Direction de la monétique </w:t>
                      </w:r>
                    </w:p>
                    <w:p w:rsidR="00ED12E0" w:rsidRPr="00F229D2" w:rsidRDefault="00ED12E0" w:rsidP="00844521">
                      <w:pPr>
                        <w:rPr>
                          <w:rFonts w:asciiTheme="majorBidi" w:hAnsiTheme="majorBidi" w:cstheme="majorBidi"/>
                          <w:color w:val="0D0D0D" w:themeColor="text1" w:themeTint="F2"/>
                        </w:rPr>
                      </w:pPr>
                      <w:r w:rsidRPr="00F229D2">
                        <w:rPr>
                          <w:rFonts w:asciiTheme="majorBidi" w:hAnsiTheme="majorBidi" w:cstheme="majorBidi"/>
                          <w:color w:val="0D0D0D" w:themeColor="text1" w:themeTint="F2"/>
                        </w:rPr>
                        <w:t>-Dire</w:t>
                      </w:r>
                      <w:r>
                        <w:rPr>
                          <w:rFonts w:asciiTheme="majorBidi" w:hAnsiTheme="majorBidi" w:cstheme="majorBidi"/>
                          <w:color w:val="0D0D0D" w:themeColor="text1" w:themeTint="F2"/>
                        </w:rPr>
                        <w:t xml:space="preserve">ction des valeurs de gestion et de valeurs </w:t>
                      </w:r>
                      <w:r w:rsidRPr="00F229D2">
                        <w:rPr>
                          <w:rFonts w:asciiTheme="majorBidi" w:hAnsiTheme="majorBidi" w:cstheme="majorBidi"/>
                          <w:color w:val="0D0D0D" w:themeColor="text1" w:themeTint="F2"/>
                        </w:rPr>
                        <w:t>mobilières</w:t>
                      </w:r>
                    </w:p>
                  </w:txbxContent>
                </v:textbox>
              </v:rect>
              <v:rect id="Rectangle 759" o:spid="_x0000_s1314" style="position:absolute;left:36774;top:32898;width:13615;height:27032;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" filled="f" strokecolor="black [3213]" strokeweight=".25pt">
                <v:textbox style="mso-next-textbox:#Rectangle 759">
                  <w:txbxContent>
                    <w:p w:rsidR="00ED12E0" w:rsidRPr="00B81D2F" w:rsidRDefault="00ED12E0" w:rsidP="00844521">
                      <w:pPr>
                        <w:rPr>
                          <w:rFonts w:asciiTheme="majorBidi" w:hAnsiTheme="majorBidi" w:cstheme="majorBidi"/>
                          <w:color w:val="0D0D0D" w:themeColor="text1" w:themeTint="F2"/>
                        </w:rPr>
                      </w:pPr>
                      <w:r w:rsidRPr="00B81D2F">
                        <w:rPr>
                          <w:rFonts w:asciiTheme="majorBidi" w:hAnsiTheme="majorBidi" w:cstheme="majorBidi"/>
                          <w:color w:val="0D0D0D" w:themeColor="text1" w:themeTint="F2"/>
                        </w:rPr>
                        <w:t xml:space="preserve">-Direction des systèmes et organisation  </w:t>
                      </w:r>
                    </w:p>
                    <w:p w:rsidR="00ED12E0" w:rsidRPr="00B81D2F" w:rsidRDefault="00ED12E0" w:rsidP="00844521">
                      <w:pPr>
                        <w:rPr>
                          <w:rFonts w:asciiTheme="majorBidi" w:hAnsiTheme="majorBidi" w:cstheme="majorBidi"/>
                          <w:color w:val="0D0D0D" w:themeColor="text1" w:themeTint="F2"/>
                        </w:rPr>
                      </w:pPr>
                      <w:r w:rsidRPr="00B81D2F">
                        <w:rPr>
                          <w:rFonts w:asciiTheme="majorBidi" w:hAnsiTheme="majorBidi" w:cstheme="majorBidi"/>
                          <w:color w:val="0D0D0D" w:themeColor="text1" w:themeTint="F2"/>
                        </w:rPr>
                        <w:t xml:space="preserve">-Direction du traitement informatique </w:t>
                      </w:r>
                    </w:p>
                    <w:p w:rsidR="00ED12E0" w:rsidRPr="00B81D2F" w:rsidRDefault="00ED12E0" w:rsidP="00844521">
                      <w:pPr>
                        <w:rPr>
                          <w:rFonts w:asciiTheme="majorBidi" w:hAnsiTheme="majorBidi" w:cstheme="majorBidi"/>
                          <w:color w:val="0D0D0D" w:themeColor="text1" w:themeTint="F2"/>
                        </w:rPr>
                      </w:pPr>
                      <w:r w:rsidRPr="00B81D2F">
                        <w:rPr>
                          <w:rFonts w:asciiTheme="majorBidi" w:hAnsiTheme="majorBidi" w:cstheme="majorBidi"/>
                          <w:color w:val="0D0D0D" w:themeColor="text1" w:themeTint="F2"/>
                        </w:rPr>
                        <w:t xml:space="preserve">-Direction des ressources humaines </w:t>
                      </w:r>
                    </w:p>
                    <w:p w:rsidR="00ED12E0" w:rsidRPr="00B81D2F" w:rsidRDefault="00ED12E0" w:rsidP="00844521">
                      <w:pPr>
                        <w:rPr>
                          <w:rFonts w:asciiTheme="majorBidi" w:hAnsiTheme="majorBidi" w:cstheme="majorBidi"/>
                          <w:color w:val="0D0D0D" w:themeColor="text1" w:themeTint="F2"/>
                        </w:rPr>
                      </w:pPr>
                      <w:r w:rsidRPr="00B81D2F">
                        <w:rPr>
                          <w:rFonts w:asciiTheme="majorBidi" w:hAnsiTheme="majorBidi" w:cstheme="majorBidi"/>
                          <w:color w:val="0D0D0D" w:themeColor="text1" w:themeTint="F2"/>
                        </w:rPr>
                        <w:t>-Direction de l’administration on générale-Direction de l’audit</w:t>
                      </w:r>
                    </w:p>
                  </w:txbxContent>
                </v:textbox>
              </v:rect>
              <v:rect id="Rectangle 760" o:spid="_x0000_s1315" style="position:absolute;left:56255;top:32898;width:13614;height:33992;visibility:visible;v-text-anchor:middle" filled="f" strokecolor="black [3213]" strokeweight=".25pt">
                <v:textbox style="mso-next-textbox:#Rectangle 760">
                  <w:txbxContent>
                    <w:p w:rsidR="00ED12E0" w:rsidRPr="00B81D2F" w:rsidRDefault="00ED12E0" w:rsidP="00844521">
                      <w:pPr>
                        <w:rPr>
                          <w:rFonts w:asciiTheme="majorBidi" w:hAnsiTheme="majorBidi" w:cstheme="majorBidi"/>
                          <w:color w:val="0D0D0D" w:themeColor="text1" w:themeTint="F2"/>
                        </w:rPr>
                      </w:pPr>
                      <w:r w:rsidRPr="00B81D2F">
                        <w:rPr>
                          <w:rFonts w:asciiTheme="majorBidi" w:hAnsiTheme="majorBidi" w:cstheme="majorBidi"/>
                          <w:color w:val="0D0D0D" w:themeColor="text1" w:themeTint="F2"/>
                        </w:rPr>
                        <w:t xml:space="preserve">-Direction du crédit BTPH </w:t>
                      </w:r>
                    </w:p>
                    <w:p w:rsidR="00ED12E0" w:rsidRPr="00B81D2F" w:rsidRDefault="00ED12E0" w:rsidP="00844521">
                      <w:pPr>
                        <w:rPr>
                          <w:rFonts w:asciiTheme="majorBidi" w:hAnsiTheme="majorBidi" w:cstheme="majorBidi"/>
                          <w:color w:val="0D0D0D" w:themeColor="text1" w:themeTint="F2"/>
                        </w:rPr>
                      </w:pPr>
                      <w:r w:rsidRPr="00B81D2F">
                        <w:rPr>
                          <w:rFonts w:asciiTheme="majorBidi" w:hAnsiTheme="majorBidi" w:cstheme="majorBidi"/>
                          <w:color w:val="0D0D0D" w:themeColor="text1" w:themeTint="F2"/>
                        </w:rPr>
                        <w:t xml:space="preserve">-Direction du crédit industrie et service </w:t>
                      </w:r>
                    </w:p>
                    <w:p w:rsidR="00ED12E0" w:rsidRPr="00B81D2F" w:rsidRDefault="00ED12E0" w:rsidP="00844521">
                      <w:pPr>
                        <w:rPr>
                          <w:rFonts w:asciiTheme="majorBidi" w:hAnsiTheme="majorBidi" w:cstheme="majorBidi"/>
                          <w:color w:val="0D0D0D" w:themeColor="text1" w:themeTint="F2"/>
                        </w:rPr>
                      </w:pPr>
                      <w:r w:rsidRPr="00B81D2F">
                        <w:rPr>
                          <w:rFonts w:asciiTheme="majorBidi" w:hAnsiTheme="majorBidi" w:cstheme="majorBidi"/>
                          <w:color w:val="0D0D0D" w:themeColor="text1" w:themeTint="F2"/>
                        </w:rPr>
                        <w:t xml:space="preserve">-Direction du crédit spécifique </w:t>
                      </w:r>
                    </w:p>
                    <w:p w:rsidR="00ED12E0" w:rsidRPr="00B81D2F" w:rsidRDefault="00ED12E0" w:rsidP="00844521">
                      <w:pPr>
                        <w:rPr>
                          <w:rFonts w:asciiTheme="majorBidi" w:hAnsiTheme="majorBidi" w:cstheme="majorBidi"/>
                          <w:color w:val="0D0D0D" w:themeColor="text1" w:themeTint="F2"/>
                        </w:rPr>
                      </w:pPr>
                      <w:r w:rsidRPr="00B81D2F">
                        <w:rPr>
                          <w:rFonts w:asciiTheme="majorBidi" w:hAnsiTheme="majorBidi" w:cstheme="majorBidi"/>
                          <w:color w:val="0D0D0D" w:themeColor="text1" w:themeTint="F2"/>
                        </w:rPr>
                        <w:t xml:space="preserve">-Direction des études et suivi des engagements </w:t>
                      </w:r>
                    </w:p>
                    <w:p w:rsidR="00ED12E0" w:rsidRPr="00B81D2F" w:rsidRDefault="00ED12E0" w:rsidP="00844521">
                      <w:pPr>
                        <w:rPr>
                          <w:rFonts w:asciiTheme="majorBidi" w:hAnsiTheme="majorBidi" w:cstheme="majorBidi"/>
                          <w:color w:val="0D0D0D" w:themeColor="text1" w:themeTint="F2"/>
                        </w:rPr>
                      </w:pPr>
                      <w:r w:rsidRPr="00B81D2F">
                        <w:rPr>
                          <w:rFonts w:asciiTheme="majorBidi" w:hAnsiTheme="majorBidi" w:cstheme="majorBidi"/>
                          <w:color w:val="0D0D0D" w:themeColor="text1" w:themeTint="F2"/>
                        </w:rPr>
                        <w:t xml:space="preserve">-Direction des affaires juridiques en contentieux </w:t>
                      </w:r>
                    </w:p>
                    <w:p w:rsidR="00ED12E0" w:rsidRPr="00B81D2F" w:rsidRDefault="00ED12E0" w:rsidP="00844521">
                      <w:pPr>
                        <w:rPr>
                          <w:rFonts w:asciiTheme="majorBidi" w:hAnsiTheme="majorBidi" w:cstheme="majorBidi"/>
                          <w:color w:val="0D0D0D" w:themeColor="text1" w:themeTint="F2"/>
                        </w:rPr>
                      </w:pPr>
                      <w:r w:rsidRPr="00B81D2F">
                        <w:rPr>
                          <w:rFonts w:asciiTheme="majorBidi" w:hAnsiTheme="majorBidi" w:cstheme="majorBidi"/>
                          <w:color w:val="0D0D0D" w:themeColor="text1" w:themeTint="F2"/>
                        </w:rPr>
                        <w:t>-Direction des filiales</w:t>
                      </w:r>
                    </w:p>
                  </w:txbxContent>
                </v:textbox>
              </v:rect>
              <v:shape id="Connecteur droit avec flèche 761" o:spid="_x0000_s1316" type="#_x0000_t32" style="position:absolute;left:20474;top:7653;width:32700;height:0;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" strokecolor="black [3200]" strokeweight="3pt">
                <v:stroke startarrow="open" endarrow="open"/>
                <v:shadow on="t" color="black" opacity="22937f" origin=",.5" offset="0,.63889mm"/>
              </v:shape>
              <v:shape id="Connecteur droit avec flèche 762" o:spid="_x0000_s1317" type="#_x0000_t32" style="position:absolute;left:35780;top:3578;width:0;height:8348;visibility:visible" o:connectortype="straight" strokecolor="black [3200]" strokeweight="3pt">
                <v:stroke endarrow="open"/>
                <v:shadow on="t" color="black" opacity="22937f" origin=",.5" offset="0,.63889mm"/>
              </v:shape>
              <v:shape id="Connecteur droit avec flèche 764" o:spid="_x0000_s1318" type="#_x0000_t32" style="position:absolute;left:6062;top:12225;width:0;height:3676;visibility:visible" o:connectortype="straight" strokecolor="black [3200]" strokeweight="2pt">
                <v:stroke endarrow="open"/>
                <v:shadow on="t" color="black" opacity="24903f" origin=",.5" offset="0,.55556mm"/>
              </v:shape>
              <v:shape id="Connecteur droit avec flèche 765" o:spid="_x0000_s1319" type="#_x0000_t32" style="position:absolute;left:25344;top:12225;width:0;height:3676;visibility:visible" o:connectortype="straight" strokecolor="black [3200]" strokeweight="2pt">
                <v:stroke endarrow="open"/>
                <v:shadow on="t" color="black" opacity="24903f" origin=",.5" offset="0,.55556mm"/>
              </v:shape>
              <v:shape id="Connecteur droit avec flèche 766" o:spid="_x0000_s1320" type="#_x0000_t32" style="position:absolute;left:43036;top:12225;width:0;height:3676;visibility:visible" o:connectortype="straight" strokecolor="black [3200]" strokeweight="2pt">
                <v:stroke endarrow="open"/>
                <v:shadow on="t" color="black" opacity="24903f" origin=",.5" offset="0,.55556mm"/>
              </v:shape>
              <v:shape id="Connecteur droit avec flèche 767" o:spid="_x0000_s1321" type="#_x0000_t32" style="position:absolute;left:63212;top:12225;width:0;height:3676;visibility:visible" o:connectortype="straight" strokecolor="black [3200]" strokeweight="2pt">
                <v:stroke endarrow="open"/>
                <v:shadow on="t" color="black" opacity="24903f" origin=",.5" offset="0,.55556mm"/>
              </v:shape>
              <v:shape id="Connecteur droit avec flèche 768" o:spid="_x0000_s1322" type="#_x0000_t32" style="position:absolute;left:5565;top:28227;width:0;height:3676;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" strokecolor="black [3200]" strokeweight="2pt">
                <v:stroke endarrow="open"/>
                <v:shadow on="t" color="black" opacity="24903f" origin=",.5" offset="0,.55556mm"/>
              </v:shape>
              <v:shape id="Connecteur droit avec flèche 769" o:spid="_x0000_s1323" type="#_x0000_t32" style="position:absolute;left:25344;top:28227;width:0;height:3676;visibility:visible" o:connectortype="straight" strokecolor="black [3200]" strokeweight="2pt">
                <v:stroke endarrow="open"/>
                <v:shadow on="t" color="black" opacity="24903f" origin=",.5" offset="0,.55556mm"/>
              </v:shape>
              <v:shape id="Connecteur droit avec flèche 770" o:spid="_x0000_s1324" type="#_x0000_t32" style="position:absolute;left:43036;top:28227;width:0;height:3676;visibility:visible" o:connectortype="straight" strokecolor="black [3200]" strokeweight="2pt">
                <v:stroke endarrow="open"/>
                <v:shadow on="t" color="black" opacity="24903f" origin=",.5" offset="0,.55556mm"/>
              </v:shape>
              <v:shape id="Connecteur droit avec flèche 771" o:spid="_x0000_s1325" type="#_x0000_t32" style="position:absolute;left:63113;top:28227;width:0;height:3676;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" strokecolor="black [3200]" strokeweight="2pt">
                <v:stroke endarrow="open"/>
                <v:shadow on="t" color="black" opacity="24903f" origin=",.5" offset="0,.55556mm"/>
              </v:shape>
              <v:shape id="Flèche vers le bas 772" o:spid="_x0000_s1326" type="#_x0000_t67" style="position:absolute;left:29221;top:58740;width:6559;height:10138;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" adj="14612" filled="f" strokecolor="#bfbfbf [2412]" strokeweight="2pt"/>
              <v:group id="Groupe 792" o:spid="_x0000_s1327" style="position:absolute;left:6261;top:69375;width:59138;height:6361" coordsize="59137,6361"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">
                <v:line id="Connecteur droit 773" o:spid="_x0000_s1328" style="position:absolute;visibility:visible" from="6261,0" to="53368,0"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" strokecolor="black [3200]" strokeweight="2pt">
                  <v:shadow on="t" color="black" opacity="24903f" origin=",.5" offset="0,.55556mm"/>
                </v:line>
                <v:shape id="Connecteur droit avec flèche 774" o:spid="_x0000_s1329" type="#_x0000_t32" style="position:absolute;left:6261;width:0;height:3279;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" strokecolor="black [3200]" strokeweight="2pt">
                  <v:stroke endarrow="open"/>
                  <v:shadow on="t" color="black" opacity="24903f" origin=",.5" offset="0,.55556mm"/>
                </v:shape>
                <v:shape id="Connecteur droit avec flèche 775" o:spid="_x0000_s1330" type="#_x0000_t32" style="position:absolute;left:27531;width:0;height:3276;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" strokecolor="black [3200]" strokeweight="2pt">
                  <v:stroke endarrow="open"/>
                  <v:shadow on="t" color="black" opacity="24903f" origin=",.5" offset="0,.55556mm"/>
                </v:shape>
                <v:shape id="Connecteur droit avec flèche 776" o:spid="_x0000_s1331" type="#_x0000_t32" style="position:absolute;left:53373;width:0;height:3279;visibility:visible" o:connectortype="straight" strokecolor="black [3200]" strokeweight="2pt">
                  <v:stroke endarrow="open"/>
                  <v:shadow on="t" color="black" opacity="24903f" origin=",.5" offset="0,.55556mm"/>
                </v:shape>
                <v:line id="Connecteur droit 777" o:spid="_x0000_s1332" style="position:absolute;visibility:visible" from="0,3876" to="11131,3876"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" strokecolor="black [3200]" strokeweight="2pt">
                  <v:shadow on="t" color="black" opacity="24903f" origin=",.5" offset="0,.55556mm"/>
                </v:line>
                <v:line id="Connecteur droit 778" o:spid="_x0000_s1333" style="position:absolute;visibility:visible" from="21965,3876" to="33097,3876"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" strokecolor="black [3200]" strokeweight="2pt">
                  <v:shadow on="t" color="black" opacity="24903f" origin=",.5" offset="0,.55556mm"/>
                </v:line>
                <v:line id="Connecteur droit 779" o:spid="_x0000_s1334" style="position:absolute;visibility:visible" from="48006,3975" to="59137,3975"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" strokecolor="black [3200]" strokeweight="2pt">
                  <v:shadow on="t" color="black" opacity="24903f" origin=",.5" offset="0,.55556mm"/>
                </v:line>
                <v:shape id="Connecteur droit avec flèche 780" o:spid="_x0000_s1335" type="#_x0000_t32" style="position:absolute;top:3876;width:0;height:2381;visibility:visible" o:connectortype="straight" strokecolor="black [3200]" strokeweight="2pt">
                  <v:stroke endarrow="open"/>
                  <v:shadow on="t" color="black" opacity="24903f" origin=",.5" offset="0,.55556mm"/>
                </v:shape>
                <v:shape id="Connecteur droit avec flèche 781" o:spid="_x0000_s1336" type="#_x0000_t32" style="position:absolute;left:11131;top:3876;width:0;height:2381;visibility:visible" o:connectortype="straight" strokecolor="black [3200]" strokeweight="2pt">
                  <v:stroke endarrow="open"/>
                  <v:shadow on="t" color="black" opacity="24903f" origin=",.5" offset="0,.55556mm"/>
                </v:shape>
                <v:shape id="Connecteur droit avec flèche 782" o:spid="_x0000_s1337" type="#_x0000_t32" style="position:absolute;left:21965;top:3876;width:0;height:2381;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" strokecolor="black [3200]" strokeweight="2pt">
                  <v:stroke endarrow="open"/>
                  <v:shadow on="t" color="black" opacity="24903f" origin=",.5" offset="0,.55556mm"/>
                </v:shape>
                <v:shape id="Connecteur droit avec flèche 783" o:spid="_x0000_s1338" type="#_x0000_t32" style="position:absolute;left:32997;top:3876;width:0;height:2381;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" strokecolor="black [3200]" strokeweight="2pt">
                  <v:stroke endarrow="open"/>
                  <v:shadow on="t" color="black" opacity="24903f" origin=",.5" offset="0,.55556mm"/>
                </v:shape>
                <v:shape id="Connecteur droit avec flèche 784" o:spid="_x0000_s1339" type="#_x0000_t32" style="position:absolute;left:48006;top:3975;width:0;height:2381;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" strokecolor="black [3200]" strokeweight="2pt">
                  <v:stroke endarrow="open"/>
                  <v:shadow on="t" color="black" opacity="24903f" origin=",.5" offset="0,.55556mm"/>
                </v:shape>
                <v:shape id="Connecteur droit avec flèche 785" o:spid="_x0000_s1340" type="#_x0000_t32" style="position:absolute;left:59137;top:3975;width:0;height:2386;visibility:visible" o:connectortype="straight"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" strokecolor="black [3200]" strokeweight="2pt">
                  <v:stroke endarrow="open"/>
                  <v:shadow on="t" color="black" opacity="24903f" origin=",.5" offset="0,.55556mm"/>
                </v:shape>
              </v:group>
              <v:rect id="Rectangle 786" o:spid="_x0000_s1341" style="position:absolute;left:3081;top:75736;width:6659;height:2787;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" filled="f" strokecolor="black [3213]" strokeweight=".25pt">
                <v:textbox style="mso-next-textbox:#Rectangle 786">
                  <w:txbxContent>
                    <w:p w:rsidR="00ED12E0" w:rsidRPr="00103A35" w:rsidRDefault="00ED12E0" w:rsidP="00103A35">
                      <w:pPr>
                        <w:jc w:val="center"/>
                        <w:rPr>
                          <w:rFonts w:asciiTheme="majorBidi" w:hAnsiTheme="majorBidi" w:cstheme="majorBidi"/>
                          <w:color w:val="0D0D0D" w:themeColor="text1" w:themeTint="F2"/>
                        </w:rPr>
                      </w:pPr>
                      <w:r w:rsidRPr="00103A35">
                        <w:rPr>
                          <w:rFonts w:asciiTheme="majorBidi" w:hAnsiTheme="majorBidi" w:cstheme="majorBidi"/>
                          <w:color w:val="0D0D0D" w:themeColor="text1" w:themeTint="F2"/>
                        </w:rPr>
                        <w:t>Agence</w:t>
                      </w:r>
                    </w:p>
                  </w:txbxContent>
                </v:textbox>
              </v:rect>
              <v:rect id="Rectangle 787" o:spid="_x0000_s1342" style="position:absolute;left:13815;top:75736;width:6659;height:2787;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" filled="f" strokecolor="black [3213]" strokeweight=".25pt">
                <v:textbox style="mso-next-textbox:#Rectangle 787">
                  <w:txbxContent>
                    <w:p w:rsidR="00ED12E0" w:rsidRPr="00103A35" w:rsidRDefault="00ED12E0" w:rsidP="00103A35">
                      <w:pPr>
                        <w:jc w:val="center"/>
                        <w:rPr>
                          <w:rFonts w:asciiTheme="majorBidi" w:hAnsiTheme="majorBidi" w:cstheme="majorBidi"/>
                          <w:color w:val="0D0D0D" w:themeColor="text1" w:themeTint="F2"/>
                        </w:rPr>
                      </w:pPr>
                      <w:r w:rsidRPr="00103A35">
                        <w:rPr>
                          <w:rFonts w:asciiTheme="majorBidi" w:hAnsiTheme="majorBidi" w:cstheme="majorBidi"/>
                          <w:color w:val="0D0D0D" w:themeColor="text1" w:themeTint="F2"/>
                        </w:rPr>
                        <w:t>Agence</w:t>
                      </w:r>
                    </w:p>
                  </w:txbxContent>
                </v:textbox>
              </v:rect>
              <v:rect id="Rectangle 788" o:spid="_x0000_s1343" style="position:absolute;left:24649;top:75736;width:6659;height:2787;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" filled="f" strokecolor="black [3213]" strokeweight=".25pt">
                <v:textbox style="mso-next-textbox:#Rectangle 788">
                  <w:txbxContent>
                    <w:p w:rsidR="00ED12E0" w:rsidRPr="00103A35" w:rsidRDefault="00ED12E0" w:rsidP="00103A35">
                      <w:pPr>
                        <w:jc w:val="center"/>
                        <w:rPr>
                          <w:rFonts w:asciiTheme="majorBidi" w:hAnsiTheme="majorBidi" w:cstheme="majorBidi"/>
                          <w:color w:val="0D0D0D" w:themeColor="text1" w:themeTint="F2"/>
                        </w:rPr>
                      </w:pPr>
                      <w:r w:rsidRPr="00103A35">
                        <w:rPr>
                          <w:rFonts w:asciiTheme="majorBidi" w:hAnsiTheme="majorBidi" w:cstheme="majorBidi"/>
                          <w:color w:val="0D0D0D" w:themeColor="text1" w:themeTint="F2"/>
                        </w:rPr>
                        <w:t>Agence</w:t>
                      </w:r>
                    </w:p>
                  </w:txbxContent>
                </v:textbox>
              </v:rect>
              <v:rect id="Rectangle 789" o:spid="_x0000_s1344" style="position:absolute;left:35880;top:75636;width:6659;height:2787;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" filled="f" strokecolor="black [3213]" strokeweight=".25pt">
                <v:textbox style="mso-next-textbox:#Rectangle 789">
                  <w:txbxContent>
                    <w:p w:rsidR="00ED12E0" w:rsidRPr="00103A35" w:rsidRDefault="00ED12E0" w:rsidP="00103A35">
                      <w:pPr>
                        <w:jc w:val="center"/>
                        <w:rPr>
                          <w:rFonts w:asciiTheme="majorBidi" w:hAnsiTheme="majorBidi" w:cstheme="majorBidi"/>
                          <w:color w:val="0D0D0D" w:themeColor="text1" w:themeTint="F2"/>
                        </w:rPr>
                      </w:pPr>
                      <w:r w:rsidRPr="00103A35">
                        <w:rPr>
                          <w:rFonts w:asciiTheme="majorBidi" w:hAnsiTheme="majorBidi" w:cstheme="majorBidi"/>
                          <w:color w:val="0D0D0D" w:themeColor="text1" w:themeTint="F2"/>
                        </w:rPr>
                        <w:t>Agence</w:t>
                      </w:r>
                    </w:p>
                  </w:txbxContent>
                </v:textbox>
              </v:rect>
              <v:rect id="Rectangle 790" o:spid="_x0000_s1345" style="position:absolute;left:50391;top:75736;width:6659;height:2787;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" filled="f" strokecolor="black [3213]" strokeweight=".25pt">
                <v:textbox style="mso-next-textbox:#Rectangle 790">
                  <w:txbxContent>
                    <w:p w:rsidR="00ED12E0" w:rsidRPr="00103A35" w:rsidRDefault="00ED12E0" w:rsidP="00103A35">
                      <w:pPr>
                        <w:jc w:val="center"/>
                        <w:rPr>
                          <w:rFonts w:asciiTheme="majorBidi" w:hAnsiTheme="majorBidi" w:cstheme="majorBidi"/>
                          <w:color w:val="0D0D0D" w:themeColor="text1" w:themeTint="F2"/>
                        </w:rPr>
                      </w:pPr>
                      <w:r w:rsidRPr="00103A35">
                        <w:rPr>
                          <w:rFonts w:asciiTheme="majorBidi" w:hAnsiTheme="majorBidi" w:cstheme="majorBidi"/>
                          <w:color w:val="0D0D0D" w:themeColor="text1" w:themeTint="F2"/>
                        </w:rPr>
                        <w:t>Agence</w:t>
                      </w:r>
                    </w:p>
                  </w:txbxContent>
                </v:textbox>
              </v:rect>
              <v:rect id="Rectangle 791" o:spid="_x0000_s1346" style="position:absolute;left:62020;top:75636;width:6659;height:2787;visibility:visible;v-text-anchor:midd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" filled="f" strokecolor="black [3213]" strokeweight=".25pt">
                <v:textbox style="mso-next-textbox:#Rectangle 791">
                  <w:txbxContent>
                    <w:p w:rsidR="00ED12E0" w:rsidRPr="00103A35" w:rsidRDefault="00ED12E0" w:rsidP="00103A35">
                      <w:pPr>
                        <w:jc w:val="center"/>
                        <w:rPr>
                          <w:rFonts w:asciiTheme="majorBidi" w:hAnsiTheme="majorBidi" w:cstheme="majorBidi"/>
                          <w:color w:val="0D0D0D" w:themeColor="text1" w:themeTint="F2"/>
                        </w:rPr>
                      </w:pPr>
                      <w:r w:rsidRPr="00103A35">
                        <w:rPr>
                          <w:rFonts w:asciiTheme="majorBidi" w:hAnsiTheme="majorBidi" w:cstheme="majorBidi"/>
                          <w:color w:val="0D0D0D" w:themeColor="text1" w:themeTint="F2"/>
                        </w:rPr>
                        <w:t>Agence</w:t>
                      </w:r>
                    </w:p>
                  </w:txbxContent>
                </v:textbox>
              </v:rect>
            </v:group>
          </v:group>
        </w:pict>
      </w:r>
      <w:r w:rsidR="005E1AF6">
        <w:rPr>
          <w:rFonts w:asciiTheme="majorBidi" w:hAnsiTheme="majorBidi" w:cstheme="majorBidi"/>
          <w:sz w:val="24"/>
          <w:szCs w:val="24"/>
        </w:rPr>
        <w:tab/>
        <w:t xml:space="preserve"> </w:t>
      </w:r>
    </w:p>
    <w:p w:rsidR="005C7BDD" w:rsidRDefault="0015235A" w:rsidP="00FC4DE8">
      <w:pPr>
        <w:pStyle w:val="Titre1"/>
        <w:shd w:val="clear" w:color="auto" w:fill="FFFFFF"/>
        <w:spacing w:before="300" w:after="150"/>
        <w:rPr>
          <w:rFonts w:asciiTheme="majorBidi" w:hAnsiTheme="majorBidi"/>
          <w:color w:val="0D0D0D" w:themeColor="text1" w:themeTint="F2"/>
          <w:sz w:val="24"/>
          <w:szCs w:val="24"/>
        </w:rPr>
      </w:pPr>
      <w:r w:rsidRPr="0015235A">
        <w:rPr>
          <w:rFonts w:asciiTheme="majorBidi" w:hAnsiTheme="majorBidi"/>
          <w:b w:val="0"/>
          <w:bCs w:val="0"/>
          <w:noProof/>
          <w:color w:val="000000" w:themeColor="text1"/>
          <w:lang w:eastAsia="fr-FR"/>
        </w:rPr>
        <w:pict>
          <v:shape id="Zone de texte 794" o:spid="_x0000_s1347" type="#_x0000_t202" style="position:absolute;margin-left:-48.5pt;margin-top:616.5pt;width:240.25pt;height:28.15pt;z-index:251606528;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" filled="f" stroked="f" strokeweight=".5pt">
            <v:textbox style="mso-next-textbox:#Zone de texte 794">
              <w:txbxContent>
                <w:p w:rsidR="00ED12E0" w:rsidRPr="00B6216B" w:rsidRDefault="00ED12E0">
                  <w:pPr>
                    <w:rPr>
                      <w:rFonts w:asciiTheme="majorBidi" w:hAnsiTheme="majorBidi" w:cstheme="majorBidi"/>
                      <w:sz w:val="24"/>
                      <w:szCs w:val="24"/>
                    </w:rPr>
                  </w:pPr>
                  <w:r w:rsidRPr="004675E7">
                    <w:rPr>
                      <w:rFonts w:asciiTheme="majorBidi" w:hAnsiTheme="majorBidi" w:cstheme="majorBidi"/>
                      <w:b/>
                      <w:bCs/>
                      <w:sz w:val="24"/>
                      <w:szCs w:val="24"/>
                    </w:rPr>
                    <w:t>Source :</w:t>
                  </w:r>
                  <w:r w:rsidRPr="00B6216B">
                    <w:rPr>
                      <w:rFonts w:asciiTheme="majorBidi" w:hAnsiTheme="majorBidi" w:cstheme="majorBidi"/>
                      <w:sz w:val="24"/>
                      <w:szCs w:val="24"/>
                    </w:rPr>
                    <w:t xml:space="preserve"> document interne de la banque</w:t>
                  </w:r>
                </w:p>
              </w:txbxContent>
            </v:textbox>
          </v:shape>
        </w:pict>
      </w:r>
      <w:r w:rsidR="005E15A7" w:rsidRPr="006230BC">
        <w:rPr>
          <w:rFonts w:asciiTheme="majorBidi" w:hAnsiTheme="majorBidi"/>
          <w:color w:val="0D0D0D" w:themeColor="text1" w:themeTint="F2"/>
          <w:sz w:val="24"/>
          <w:szCs w:val="24"/>
        </w:rPr>
        <w:br w:type="page"/>
      </w:r>
      <w:r w:rsidR="00CC0CE6">
        <w:rPr>
          <w:rFonts w:asciiTheme="majorBidi" w:hAnsiTheme="majorBidi"/>
          <w:color w:val="0D0D0D" w:themeColor="text1" w:themeTint="F2"/>
          <w:sz w:val="24"/>
          <w:szCs w:val="24"/>
        </w:rPr>
        <w:lastRenderedPageBreak/>
        <w:t>1-4</w:t>
      </w:r>
      <w:r w:rsidR="005C7BDD">
        <w:rPr>
          <w:rFonts w:asciiTheme="majorBidi" w:hAnsiTheme="majorBidi"/>
          <w:color w:val="0D0D0D" w:themeColor="text1" w:themeTint="F2"/>
          <w:sz w:val="24"/>
          <w:szCs w:val="24"/>
        </w:rPr>
        <w:t>-</w:t>
      </w:r>
      <w:r w:rsidR="005C7BDD" w:rsidRPr="00EF57C7">
        <w:rPr>
          <w:rFonts w:asciiTheme="majorBidi" w:hAnsiTheme="majorBidi"/>
          <w:color w:val="0D0D0D" w:themeColor="text1" w:themeTint="F2"/>
          <w:sz w:val="24"/>
          <w:szCs w:val="24"/>
        </w:rPr>
        <w:t xml:space="preserve"> Stratégies et visions du CPA</w:t>
      </w:r>
      <w:r w:rsidR="00224364">
        <w:rPr>
          <w:rStyle w:val="Appelnotedebasdep"/>
          <w:rFonts w:asciiTheme="majorBidi" w:hAnsiTheme="majorBidi"/>
          <w:color w:val="0D0D0D" w:themeColor="text1" w:themeTint="F2"/>
          <w:sz w:val="24"/>
          <w:szCs w:val="24"/>
        </w:rPr>
        <w:footnoteReference w:id="69"/>
      </w:r>
    </w:p>
    <w:p w:rsidR="005C7BDD" w:rsidRPr="00420717" w:rsidRDefault="005C7BDD" w:rsidP="005C7BDD">
      <w:pPr>
        <w:pStyle w:val="Titre1"/>
        <w:shd w:val="clear" w:color="auto" w:fill="FFFFFF"/>
        <w:spacing w:before="300" w:after="150"/>
        <w:rPr>
          <w:rFonts w:asciiTheme="majorBidi" w:hAnsiTheme="majorBidi"/>
          <w:color w:val="0D0D0D" w:themeColor="text1" w:themeTint="F2"/>
          <w:sz w:val="24"/>
          <w:szCs w:val="24"/>
        </w:rPr>
      </w:pPr>
      <w:r w:rsidRPr="00420717">
        <w:rPr>
          <w:rStyle w:val="lev"/>
          <w:rFonts w:asciiTheme="majorBidi" w:hAnsiTheme="majorBidi"/>
          <w:b/>
          <w:bCs/>
          <w:color w:val="0D0D0D" w:themeColor="text1" w:themeTint="F2"/>
          <w:sz w:val="24"/>
          <w:szCs w:val="24"/>
        </w:rPr>
        <w:t>D’abord et toujours le client</w:t>
      </w:r>
    </w:p>
    <w:p w:rsidR="00DD7A28" w:rsidRPr="00DD7A28" w:rsidRDefault="00DD7A28" w:rsidP="00457867">
      <w:pPr>
        <w:pStyle w:val="NormalWeb"/>
        <w:shd w:val="clear" w:color="auto" w:fill="FFFFFF"/>
        <w:spacing w:after="150" w:line="360" w:lineRule="auto"/>
        <w:jc w:val="both"/>
        <w:rPr>
          <w:rFonts w:asciiTheme="majorBidi" w:hAnsiTheme="majorBidi" w:cstheme="majorBidi"/>
          <w:color w:val="0D0D0D" w:themeColor="text1" w:themeTint="F2"/>
        </w:rPr>
      </w:pPr>
      <w:r w:rsidRPr="00DD7A28">
        <w:rPr>
          <w:rFonts w:asciiTheme="majorBidi" w:hAnsiTheme="majorBidi" w:cstheme="majorBidi"/>
          <w:color w:val="0D0D0D" w:themeColor="text1" w:themeTint="F2"/>
        </w:rPr>
        <w:t xml:space="preserve">Les années </w:t>
      </w:r>
      <w:r w:rsidR="00ED0AF7">
        <w:rPr>
          <w:rFonts w:asciiTheme="majorBidi" w:hAnsiTheme="majorBidi" w:cstheme="majorBidi"/>
          <w:color w:val="0D0D0D" w:themeColor="text1" w:themeTint="F2"/>
        </w:rPr>
        <w:t>s</w:t>
      </w:r>
      <w:r w:rsidRPr="00DD7A28">
        <w:rPr>
          <w:rFonts w:asciiTheme="majorBidi" w:hAnsiTheme="majorBidi" w:cstheme="majorBidi"/>
          <w:color w:val="0D0D0D" w:themeColor="text1" w:themeTint="F2"/>
        </w:rPr>
        <w:t>ont passé</w:t>
      </w:r>
      <w:r w:rsidR="00ED0AF7">
        <w:rPr>
          <w:rFonts w:asciiTheme="majorBidi" w:hAnsiTheme="majorBidi" w:cstheme="majorBidi"/>
          <w:color w:val="0D0D0D" w:themeColor="text1" w:themeTint="F2"/>
        </w:rPr>
        <w:t>es</w:t>
      </w:r>
      <w:r w:rsidRPr="00DD7A28">
        <w:rPr>
          <w:rFonts w:asciiTheme="majorBidi" w:hAnsiTheme="majorBidi" w:cstheme="majorBidi"/>
          <w:color w:val="0D0D0D" w:themeColor="text1" w:themeTint="F2"/>
        </w:rPr>
        <w:t>, mais la raison d'être de la banque reste inchangée et calme : servir les clients. Que ce soit maintenant ou dans le futur, c'est le client qui détermine le chemin. Tout le monde est d'accord : « Les clients deviendront plus exigeants et plus informés. Les clients demanderont plus de produits et de services. L'enjeu pour le Crédit Populaire d'Algérie sera de proposer des produits qui répondent à cette demande et d'offrir des services plus personnalisés, bien sûr, notamment par des services plus efficaces, mais aussi au profit d'une meilleure segmentation de la clientèle.</w:t>
      </w:r>
    </w:p>
    <w:p w:rsidR="00DD7A28" w:rsidRPr="00DD7A28" w:rsidRDefault="00DD7A28" w:rsidP="00457867">
      <w:pPr>
        <w:pStyle w:val="NormalWeb"/>
        <w:shd w:val="clear" w:color="auto" w:fill="FFFFFF"/>
        <w:spacing w:after="150" w:line="360" w:lineRule="auto"/>
        <w:jc w:val="both"/>
        <w:rPr>
          <w:rFonts w:asciiTheme="majorBidi" w:hAnsiTheme="majorBidi" w:cstheme="majorBidi"/>
          <w:color w:val="0D0D0D" w:themeColor="text1" w:themeTint="F2"/>
        </w:rPr>
      </w:pPr>
      <w:r w:rsidRPr="00DD7A28">
        <w:rPr>
          <w:rFonts w:asciiTheme="majorBidi" w:hAnsiTheme="majorBidi" w:cstheme="majorBidi"/>
          <w:color w:val="0D0D0D" w:themeColor="text1" w:themeTint="F2"/>
        </w:rPr>
        <w:t xml:space="preserve">    S'il est certain que nos clients se développent beaucoup plus vite que nous ne le pensions, force est de constater que notre banque a commencé à adopter une approche adaptée à des segments de marché spécifiques, qu'il s'agisse d'un particulier ou d'une entreprise.</w:t>
      </w:r>
    </w:p>
    <w:p w:rsidR="00DD7A28" w:rsidRPr="00DD7A28" w:rsidRDefault="00DD7A28" w:rsidP="00457867">
      <w:pPr>
        <w:pStyle w:val="NormalWeb"/>
        <w:shd w:val="clear" w:color="auto" w:fill="FFFFFF"/>
        <w:spacing w:after="150" w:line="360" w:lineRule="auto"/>
        <w:jc w:val="both"/>
        <w:rPr>
          <w:rFonts w:asciiTheme="majorBidi" w:hAnsiTheme="majorBidi" w:cstheme="majorBidi"/>
          <w:color w:val="0D0D0D" w:themeColor="text1" w:themeTint="F2"/>
        </w:rPr>
      </w:pPr>
      <w:r w:rsidRPr="00DD7A28">
        <w:rPr>
          <w:rFonts w:asciiTheme="majorBidi" w:hAnsiTheme="majorBidi" w:cstheme="majorBidi"/>
          <w:color w:val="0D0D0D" w:themeColor="text1" w:themeTint="F2"/>
        </w:rPr>
        <w:t xml:space="preserve">   À l'avenir, CPA développera davantage la façon dont il prend en charge cette dema</w:t>
      </w:r>
      <w:r>
        <w:rPr>
          <w:rFonts w:asciiTheme="majorBidi" w:hAnsiTheme="majorBidi" w:cstheme="majorBidi"/>
          <w:color w:val="0D0D0D" w:themeColor="text1" w:themeTint="F2"/>
        </w:rPr>
        <w:t>nde client large et diversifiée</w:t>
      </w:r>
      <w:r w:rsidR="005C7BDD" w:rsidRPr="00420717">
        <w:rPr>
          <w:rFonts w:asciiTheme="majorBidi" w:hAnsiTheme="majorBidi" w:cstheme="majorBidi"/>
          <w:color w:val="0D0D0D" w:themeColor="text1" w:themeTint="F2"/>
        </w:rPr>
        <w:t xml:space="preserve">. </w:t>
      </w:r>
      <w:r w:rsidRPr="00DD7A28">
        <w:rPr>
          <w:rFonts w:asciiTheme="majorBidi" w:hAnsiTheme="majorBidi" w:cstheme="majorBidi"/>
          <w:color w:val="0D0D0D" w:themeColor="text1" w:themeTint="F2"/>
        </w:rPr>
        <w:t>Tout cela est vrai, mais la façon dont nous traitons nos clients sera toujours différente de celle que nous utilisons aujourd'hui.</w:t>
      </w:r>
    </w:p>
    <w:p w:rsidR="00DD7A28" w:rsidRPr="00DD7A28" w:rsidRDefault="00DD7A28" w:rsidP="00457867">
      <w:pPr>
        <w:pStyle w:val="NormalWeb"/>
        <w:shd w:val="clear" w:color="auto" w:fill="FFFFFF"/>
        <w:spacing w:after="150" w:line="360" w:lineRule="auto"/>
        <w:jc w:val="both"/>
        <w:rPr>
          <w:rFonts w:asciiTheme="majorBidi" w:hAnsiTheme="majorBidi" w:cstheme="majorBidi"/>
          <w:color w:val="0D0D0D" w:themeColor="text1" w:themeTint="F2"/>
        </w:rPr>
      </w:pPr>
      <w:r w:rsidRPr="00DD7A28">
        <w:rPr>
          <w:rFonts w:asciiTheme="majorBidi" w:hAnsiTheme="majorBidi" w:cstheme="majorBidi"/>
          <w:color w:val="0D0D0D" w:themeColor="text1" w:themeTint="F2"/>
        </w:rPr>
        <w:t xml:space="preserve">   Nous devons établir une relation très personnelle avec nos clients. Par conséquent, nous sommes obligés de revoir notre façon de faire, et bien sûr nous sommes plus enclins à rester proches de nos clients.</w:t>
      </w:r>
    </w:p>
    <w:p w:rsidR="00DD7A28" w:rsidRDefault="00DD7A28" w:rsidP="00457867">
      <w:pPr>
        <w:pStyle w:val="NormalWeb"/>
        <w:shd w:val="clear" w:color="auto" w:fill="FFFFFF"/>
        <w:spacing w:before="0" w:beforeAutospacing="0" w:after="150" w:afterAutospacing="0" w:line="360" w:lineRule="auto"/>
        <w:jc w:val="both"/>
        <w:rPr>
          <w:rFonts w:asciiTheme="majorBidi" w:hAnsiTheme="majorBidi" w:cstheme="majorBidi"/>
          <w:color w:val="0D0D0D" w:themeColor="text1" w:themeTint="F2"/>
        </w:rPr>
      </w:pPr>
      <w:r w:rsidRPr="00DD7A28">
        <w:rPr>
          <w:rFonts w:asciiTheme="majorBidi" w:hAnsiTheme="majorBidi" w:cstheme="majorBidi"/>
          <w:color w:val="0D0D0D" w:themeColor="text1" w:themeTint="F2"/>
        </w:rPr>
        <w:t xml:space="preserve">   La proximité nous permet de fournir des conseils et une aide quasi permanents, ainsi qu'une vraie joie.</w:t>
      </w:r>
    </w:p>
    <w:p w:rsidR="005C7BDD" w:rsidRPr="005C7BDD" w:rsidRDefault="00CC0CE6" w:rsidP="00457867">
      <w:pPr>
        <w:pStyle w:val="NormalWeb"/>
        <w:shd w:val="clear" w:color="auto" w:fill="FFFFFF"/>
        <w:spacing w:before="0" w:beforeAutospacing="0" w:after="150" w:afterAutospacing="0" w:line="360" w:lineRule="auto"/>
        <w:jc w:val="both"/>
        <w:rPr>
          <w:rFonts w:asciiTheme="majorBidi" w:hAnsiTheme="majorBidi" w:cstheme="majorBidi"/>
          <w:b/>
          <w:bCs/>
          <w:color w:val="0D0D0D" w:themeColor="text1" w:themeTint="F2"/>
        </w:rPr>
      </w:pPr>
      <w:r>
        <w:rPr>
          <w:rFonts w:asciiTheme="majorBidi" w:hAnsiTheme="majorBidi" w:cstheme="majorBidi"/>
          <w:b/>
          <w:bCs/>
          <w:color w:val="0D0D0D" w:themeColor="text1" w:themeTint="F2"/>
        </w:rPr>
        <w:t>1-</w:t>
      </w:r>
      <w:r w:rsidR="005C7BDD">
        <w:rPr>
          <w:rFonts w:asciiTheme="majorBidi" w:hAnsiTheme="majorBidi" w:cstheme="majorBidi"/>
          <w:b/>
          <w:bCs/>
          <w:color w:val="0D0D0D" w:themeColor="text1" w:themeTint="F2"/>
        </w:rPr>
        <w:t>5</w:t>
      </w:r>
      <w:r w:rsidR="005C7BDD" w:rsidRPr="005C7BDD">
        <w:rPr>
          <w:rFonts w:asciiTheme="majorBidi" w:hAnsiTheme="majorBidi" w:cstheme="majorBidi"/>
          <w:b/>
          <w:bCs/>
          <w:color w:val="0D0D0D" w:themeColor="text1" w:themeTint="F2"/>
        </w:rPr>
        <w:t>. Activité</w:t>
      </w:r>
      <w:r w:rsidR="00ED0AF7">
        <w:rPr>
          <w:rFonts w:asciiTheme="majorBidi" w:hAnsiTheme="majorBidi" w:cstheme="majorBidi"/>
          <w:b/>
          <w:bCs/>
          <w:color w:val="0D0D0D" w:themeColor="text1" w:themeTint="F2"/>
        </w:rPr>
        <w:t>s</w:t>
      </w:r>
      <w:r w:rsidR="005C7BDD" w:rsidRPr="005C7BDD">
        <w:rPr>
          <w:rFonts w:asciiTheme="majorBidi" w:hAnsiTheme="majorBidi" w:cstheme="majorBidi"/>
          <w:b/>
          <w:bCs/>
          <w:color w:val="0D0D0D" w:themeColor="text1" w:themeTint="F2"/>
        </w:rPr>
        <w:t xml:space="preserve"> du CPA : </w:t>
      </w:r>
    </w:p>
    <w:p w:rsidR="006E7CA5" w:rsidRDefault="0015155F" w:rsidP="00457867">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  </w:t>
      </w:r>
      <w:r w:rsidR="00D443D5" w:rsidRPr="00D443D5">
        <w:rPr>
          <w:rFonts w:asciiTheme="majorBidi" w:hAnsiTheme="majorBidi" w:cstheme="majorBidi"/>
          <w:color w:val="0D0D0D" w:themeColor="text1" w:themeTint="F2"/>
          <w:sz w:val="24"/>
          <w:szCs w:val="24"/>
        </w:rPr>
        <w:t>Dans le contexte d'une concurrence de plus en plus sûre d'elle, l'autonomie des banques a mis fin au système d'enregistrement obligatoire et sanctifié les pratiques commerciales. Le nécessaire développement des ressources sans banques a poussé le peuple algérien à mobiliser des capacités commerciales à grande échelle et à rechercher des moyens plus efficaces d'attirer l'épargne.</w:t>
      </w:r>
    </w:p>
    <w:p w:rsidR="006E7CA5" w:rsidRPr="006E7CA5" w:rsidRDefault="00FC4DE8">
      <w:pPr>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lastRenderedPageBreak/>
        <w:t>1-</w:t>
      </w:r>
      <w:r w:rsidR="006E7CA5">
        <w:rPr>
          <w:rFonts w:asciiTheme="majorBidi" w:hAnsiTheme="majorBidi" w:cstheme="majorBidi"/>
          <w:b/>
          <w:bCs/>
          <w:color w:val="0D0D0D" w:themeColor="text1" w:themeTint="F2"/>
          <w:sz w:val="24"/>
          <w:szCs w:val="24"/>
        </w:rPr>
        <w:t>5</w:t>
      </w:r>
      <w:r w:rsidR="006E7CA5" w:rsidRPr="006E7CA5">
        <w:rPr>
          <w:rFonts w:asciiTheme="majorBidi" w:hAnsiTheme="majorBidi" w:cstheme="majorBidi"/>
          <w:b/>
          <w:bCs/>
          <w:color w:val="0D0D0D" w:themeColor="text1" w:themeTint="F2"/>
          <w:sz w:val="24"/>
          <w:szCs w:val="24"/>
        </w:rPr>
        <w:t>.1. La collecte des ressources :</w:t>
      </w:r>
    </w:p>
    <w:p w:rsidR="006E7CA5" w:rsidRDefault="00DD7A28" w:rsidP="00A90B46">
      <w:pPr>
        <w:jc w:val="both"/>
        <w:rPr>
          <w:rFonts w:asciiTheme="majorBidi" w:hAnsiTheme="majorBidi" w:cstheme="majorBidi"/>
          <w:color w:val="0D0D0D" w:themeColor="text1" w:themeTint="F2"/>
          <w:sz w:val="24"/>
          <w:szCs w:val="24"/>
        </w:rPr>
      </w:pPr>
      <w:r w:rsidRPr="00DD7A28">
        <w:rPr>
          <w:rFonts w:asciiTheme="majorBidi" w:hAnsiTheme="majorBidi" w:cstheme="majorBidi"/>
          <w:color w:val="0D0D0D" w:themeColor="text1" w:themeTint="F2"/>
          <w:sz w:val="24"/>
          <w:szCs w:val="24"/>
        </w:rPr>
        <w:t>Les activités de la banque sont fondées sur les ressources et les usages, elle inclut donc la médiation entre les déposants et les emprunteurs. Cette collecte de ressources s'effectue par l'ouverture de différentes formes de comptes : des ressources liquides (chèques mobiles, comptes) ou des ressources à terme (dépôts à terme en devises, bons de caisse, etc.).</w:t>
      </w:r>
    </w:p>
    <w:p w:rsidR="00F55B4B" w:rsidRPr="0015155F" w:rsidRDefault="00F55B4B" w:rsidP="00A90B46">
      <w:pPr>
        <w:jc w:val="both"/>
        <w:rPr>
          <w:rFonts w:asciiTheme="majorBidi" w:hAnsiTheme="majorBidi" w:cstheme="majorBidi"/>
          <w:b/>
          <w:bCs/>
          <w:sz w:val="24"/>
          <w:szCs w:val="24"/>
        </w:rPr>
      </w:pPr>
      <w:r>
        <w:rPr>
          <w:rFonts w:asciiTheme="majorBidi" w:hAnsiTheme="majorBidi" w:cstheme="majorBidi"/>
          <w:b/>
          <w:bCs/>
          <w:sz w:val="24"/>
          <w:szCs w:val="24"/>
        </w:rPr>
        <w:t>1-</w:t>
      </w:r>
      <w:r w:rsidR="00A90B46">
        <w:rPr>
          <w:rFonts w:asciiTheme="majorBidi" w:hAnsiTheme="majorBidi" w:cstheme="majorBidi"/>
          <w:b/>
          <w:bCs/>
          <w:sz w:val="24"/>
          <w:szCs w:val="24"/>
        </w:rPr>
        <w:t>5.2. La distribution du</w:t>
      </w:r>
      <w:r w:rsidRPr="0015155F">
        <w:rPr>
          <w:rFonts w:asciiTheme="majorBidi" w:hAnsiTheme="majorBidi" w:cstheme="majorBidi"/>
          <w:b/>
          <w:bCs/>
          <w:sz w:val="24"/>
          <w:szCs w:val="24"/>
        </w:rPr>
        <w:t xml:space="preserve"> crédit : </w:t>
      </w:r>
    </w:p>
    <w:p w:rsidR="00F55B4B" w:rsidRDefault="00F55B4B" w:rsidP="00A90B46">
      <w:pPr>
        <w:jc w:val="both"/>
        <w:rPr>
          <w:rFonts w:asciiTheme="majorBidi" w:hAnsiTheme="majorBidi" w:cstheme="majorBidi"/>
          <w:sz w:val="24"/>
          <w:szCs w:val="24"/>
        </w:rPr>
      </w:pPr>
      <w:r>
        <w:rPr>
          <w:rFonts w:asciiTheme="majorBidi" w:hAnsiTheme="majorBidi" w:cstheme="majorBidi"/>
          <w:sz w:val="24"/>
          <w:szCs w:val="24"/>
        </w:rPr>
        <w:t xml:space="preserve">   </w:t>
      </w:r>
      <w:r w:rsidRPr="00D443D5">
        <w:rPr>
          <w:rFonts w:asciiTheme="majorBidi" w:hAnsiTheme="majorBidi" w:cstheme="majorBidi"/>
          <w:sz w:val="24"/>
          <w:szCs w:val="24"/>
        </w:rPr>
        <w:t xml:space="preserve">L'octroi de crédit est basé sur l'étude des documents que le client doit fournir à la banque lors de sa demande de crédit. Le client doit être une entreprise, un industriel ou un indépendant. La recherche sur les rapports de crédit comprend : </w:t>
      </w:r>
    </w:p>
    <w:p w:rsidR="00F55B4B" w:rsidRPr="0015155F" w:rsidRDefault="00F55B4B" w:rsidP="00F55B4B">
      <w:pPr>
        <w:rPr>
          <w:rFonts w:asciiTheme="majorBidi" w:hAnsiTheme="majorBidi" w:cstheme="majorBidi"/>
          <w:sz w:val="24"/>
          <w:szCs w:val="24"/>
        </w:rPr>
      </w:pPr>
      <w:r w:rsidRPr="00D443D5">
        <w:rPr>
          <w:rFonts w:asciiTheme="majorBidi" w:hAnsiTheme="majorBidi" w:cstheme="majorBidi"/>
          <w:sz w:val="24"/>
          <w:szCs w:val="24"/>
        </w:rPr>
        <w:t>La structure financière, les risques, les conclusions et les opinions des activités de recherche.</w:t>
      </w:r>
    </w:p>
    <w:p w:rsidR="0069343E" w:rsidRPr="00224364" w:rsidRDefault="00F55B4B" w:rsidP="00224364">
      <w:pPr>
        <w:rPr>
          <w:rFonts w:asciiTheme="majorBidi" w:hAnsiTheme="majorBidi" w:cstheme="majorBidi"/>
          <w:spacing w:val="2"/>
          <w:sz w:val="24"/>
          <w:szCs w:val="24"/>
          <w:shd w:val="clear" w:color="auto" w:fill="F8F6F7"/>
        </w:rPr>
      </w:pPr>
      <w:r>
        <w:rPr>
          <w:rFonts w:asciiTheme="majorBidi" w:hAnsiTheme="majorBidi" w:cstheme="majorBidi"/>
          <w:b/>
          <w:bCs/>
          <w:color w:val="0D0D0D" w:themeColor="text1" w:themeTint="F2"/>
          <w:sz w:val="24"/>
          <w:szCs w:val="24"/>
        </w:rPr>
        <w:t>1-</w:t>
      </w:r>
      <w:r w:rsidR="0069343E">
        <w:rPr>
          <w:rFonts w:asciiTheme="majorBidi" w:hAnsiTheme="majorBidi" w:cstheme="majorBidi"/>
          <w:b/>
          <w:bCs/>
          <w:color w:val="0D0D0D" w:themeColor="text1" w:themeTint="F2"/>
          <w:sz w:val="24"/>
          <w:szCs w:val="24"/>
        </w:rPr>
        <w:t>5</w:t>
      </w:r>
      <w:r w:rsidR="0069343E" w:rsidRPr="0069343E">
        <w:rPr>
          <w:rFonts w:asciiTheme="majorBidi" w:hAnsiTheme="majorBidi" w:cstheme="majorBidi"/>
          <w:b/>
          <w:bCs/>
          <w:color w:val="0D0D0D" w:themeColor="text1" w:themeTint="F2"/>
          <w:sz w:val="24"/>
          <w:szCs w:val="24"/>
        </w:rPr>
        <w:t xml:space="preserve">.3. L’activité commerciale : </w:t>
      </w:r>
    </w:p>
    <w:p w:rsidR="0069343E" w:rsidRDefault="0015155F" w:rsidP="00A90B46">
      <w:pPr>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   </w:t>
      </w:r>
      <w:r w:rsidR="0069343E" w:rsidRPr="0069343E">
        <w:rPr>
          <w:rFonts w:asciiTheme="majorBidi" w:hAnsiTheme="majorBidi" w:cstheme="majorBidi"/>
          <w:color w:val="0D0D0D" w:themeColor="text1" w:themeTint="F2"/>
          <w:sz w:val="24"/>
          <w:szCs w:val="24"/>
        </w:rPr>
        <w:t>Le CPA a engagé un programme de renforcement de son réseau au plan physique et organisationnel, car il a procédé à de nouvelles implantations commerciales aussi bien dans les centres urbains que dans les centres à faible couverture bancaire. Cet effort s’est aussi accompagné d’une restriction de l’architecture au réseau d’une manière générale, une réflexion approfondie a été engagée autour de la politique commerciale de l’établissement confronté depuis la mise en œuvre de la réforme économique à une concurrence stimulante.</w:t>
      </w:r>
    </w:p>
    <w:p w:rsidR="00A5034B" w:rsidRDefault="00FC4DE8" w:rsidP="00A90B46">
      <w:pPr>
        <w:jc w:val="both"/>
        <w:rPr>
          <w:rFonts w:asciiTheme="majorBidi" w:hAnsiTheme="majorBidi" w:cstheme="majorBidi"/>
          <w:sz w:val="24"/>
          <w:szCs w:val="24"/>
        </w:rPr>
      </w:pPr>
      <w:r>
        <w:rPr>
          <w:rFonts w:asciiTheme="majorBidi" w:hAnsiTheme="majorBidi" w:cstheme="majorBidi"/>
          <w:b/>
          <w:bCs/>
          <w:sz w:val="24"/>
          <w:szCs w:val="24"/>
        </w:rPr>
        <w:t>1-</w:t>
      </w:r>
      <w:r w:rsidR="002A213E">
        <w:rPr>
          <w:rFonts w:asciiTheme="majorBidi" w:hAnsiTheme="majorBidi" w:cstheme="majorBidi"/>
          <w:b/>
          <w:bCs/>
          <w:sz w:val="24"/>
          <w:szCs w:val="24"/>
        </w:rPr>
        <w:t>6</w:t>
      </w:r>
      <w:r w:rsidR="00A5034B" w:rsidRPr="00A5034B">
        <w:rPr>
          <w:rFonts w:asciiTheme="majorBidi" w:hAnsiTheme="majorBidi" w:cstheme="majorBidi"/>
          <w:b/>
          <w:bCs/>
          <w:sz w:val="24"/>
          <w:szCs w:val="24"/>
        </w:rPr>
        <w:t>. Présentation de la direction marketing et de la communication :</w:t>
      </w:r>
      <w:r w:rsidR="00A5034B" w:rsidRPr="00A5034B">
        <w:rPr>
          <w:rFonts w:asciiTheme="majorBidi" w:hAnsiTheme="majorBidi" w:cstheme="majorBidi"/>
          <w:sz w:val="24"/>
          <w:szCs w:val="24"/>
        </w:rPr>
        <w:t xml:space="preserve"> </w:t>
      </w:r>
    </w:p>
    <w:p w:rsidR="00A5034B" w:rsidRDefault="00A5034B" w:rsidP="00A90B46">
      <w:pPr>
        <w:jc w:val="both"/>
        <w:rPr>
          <w:rFonts w:asciiTheme="majorBidi" w:hAnsiTheme="majorBidi" w:cstheme="majorBidi"/>
          <w:sz w:val="24"/>
          <w:szCs w:val="24"/>
        </w:rPr>
      </w:pPr>
      <w:r>
        <w:rPr>
          <w:rFonts w:asciiTheme="majorBidi" w:hAnsiTheme="majorBidi" w:cstheme="majorBidi"/>
          <w:sz w:val="24"/>
          <w:szCs w:val="24"/>
        </w:rPr>
        <w:t xml:space="preserve">   </w:t>
      </w:r>
      <w:r w:rsidR="00D443D5" w:rsidRPr="00D443D5">
        <w:rPr>
          <w:rFonts w:asciiTheme="majorBidi" w:hAnsiTheme="majorBidi" w:cstheme="majorBidi"/>
          <w:sz w:val="24"/>
          <w:szCs w:val="24"/>
        </w:rPr>
        <w:t xml:space="preserve">La concurrence dans l'environnement bancaire algérien a conduit à une forte volonté de diversifier ses produits et services pour fidéliser </w:t>
      </w:r>
      <w:r w:rsidR="00A90B46">
        <w:rPr>
          <w:rFonts w:asciiTheme="majorBidi" w:hAnsiTheme="majorBidi" w:cstheme="majorBidi"/>
          <w:sz w:val="24"/>
          <w:szCs w:val="24"/>
        </w:rPr>
        <w:t>les clients dans la structure du</w:t>
      </w:r>
      <w:r w:rsidR="00D443D5" w:rsidRPr="00D443D5">
        <w:rPr>
          <w:rFonts w:asciiTheme="majorBidi" w:hAnsiTheme="majorBidi" w:cstheme="majorBidi"/>
          <w:sz w:val="24"/>
          <w:szCs w:val="24"/>
        </w:rPr>
        <w:t xml:space="preserve"> crédit populaire en Algérie. Cela signifie la nécessité de créer et de développer un service marketing et communication, acteur majeur de la gestion d'entreprise. La structure de commercialisation au sein de la Caisse populaire algérienne a été créée en 1990 et constitue un choix stratégique de la Caisse populaire algérienne.</w:t>
      </w:r>
    </w:p>
    <w:p w:rsidR="00AD6178" w:rsidRPr="00AD6178" w:rsidRDefault="00FC4DE8" w:rsidP="002A213E">
      <w:pPr>
        <w:ind w:left="708"/>
        <w:rPr>
          <w:rFonts w:asciiTheme="majorBidi" w:hAnsiTheme="majorBidi" w:cstheme="majorBidi"/>
          <w:b/>
          <w:bCs/>
          <w:sz w:val="24"/>
          <w:szCs w:val="24"/>
        </w:rPr>
      </w:pPr>
      <w:r>
        <w:rPr>
          <w:rFonts w:asciiTheme="majorBidi" w:hAnsiTheme="majorBidi" w:cstheme="majorBidi"/>
          <w:b/>
          <w:bCs/>
          <w:sz w:val="24"/>
          <w:szCs w:val="24"/>
        </w:rPr>
        <w:t>1-</w:t>
      </w:r>
      <w:r w:rsidR="002A213E">
        <w:rPr>
          <w:rFonts w:asciiTheme="majorBidi" w:hAnsiTheme="majorBidi" w:cstheme="majorBidi"/>
          <w:b/>
          <w:bCs/>
          <w:sz w:val="24"/>
          <w:szCs w:val="24"/>
        </w:rPr>
        <w:t>6</w:t>
      </w:r>
      <w:r w:rsidR="00AD6178" w:rsidRPr="00AD6178">
        <w:rPr>
          <w:rFonts w:asciiTheme="majorBidi" w:hAnsiTheme="majorBidi" w:cstheme="majorBidi"/>
          <w:b/>
          <w:bCs/>
          <w:sz w:val="24"/>
          <w:szCs w:val="24"/>
        </w:rPr>
        <w:t xml:space="preserve">.1. Les missions de la direction marketing et communication </w:t>
      </w:r>
      <w:r w:rsidR="00224364">
        <w:rPr>
          <w:rStyle w:val="Appelnotedebasdep"/>
          <w:rFonts w:asciiTheme="majorBidi" w:hAnsiTheme="majorBidi" w:cstheme="majorBidi"/>
          <w:b/>
          <w:bCs/>
          <w:sz w:val="24"/>
          <w:szCs w:val="24"/>
        </w:rPr>
        <w:footnoteReference w:id="70"/>
      </w:r>
      <w:r w:rsidR="00AD6178" w:rsidRPr="00AD6178">
        <w:rPr>
          <w:rFonts w:asciiTheme="majorBidi" w:hAnsiTheme="majorBidi" w:cstheme="majorBidi"/>
          <w:b/>
          <w:bCs/>
          <w:sz w:val="24"/>
          <w:szCs w:val="24"/>
        </w:rPr>
        <w:t xml:space="preserve">: </w:t>
      </w:r>
    </w:p>
    <w:p w:rsidR="00D443D5" w:rsidRPr="00D443D5" w:rsidRDefault="00D443D5" w:rsidP="00457867">
      <w:pPr>
        <w:ind w:left="708"/>
        <w:jc w:val="both"/>
        <w:rPr>
          <w:rFonts w:asciiTheme="majorBidi" w:hAnsiTheme="majorBidi" w:cstheme="majorBidi"/>
          <w:sz w:val="24"/>
          <w:szCs w:val="24"/>
        </w:rPr>
      </w:pPr>
      <w:r w:rsidRPr="00D443D5">
        <w:rPr>
          <w:rFonts w:asciiTheme="majorBidi" w:hAnsiTheme="majorBidi" w:cstheme="majorBidi"/>
          <w:sz w:val="24"/>
          <w:szCs w:val="24"/>
        </w:rPr>
        <w:t>La Direction de la Communication Marketing a plusieurs missions dont nous énumérerons ci-dessous les principales missions dans ce sens.</w:t>
      </w:r>
    </w:p>
    <w:p w:rsidR="00D443D5" w:rsidRPr="00D443D5" w:rsidRDefault="00D443D5" w:rsidP="00457867">
      <w:pPr>
        <w:ind w:left="708"/>
        <w:jc w:val="both"/>
        <w:rPr>
          <w:rFonts w:asciiTheme="majorBidi" w:hAnsiTheme="majorBidi" w:cstheme="majorBidi"/>
          <w:sz w:val="24"/>
          <w:szCs w:val="24"/>
        </w:rPr>
      </w:pPr>
      <w:r w:rsidRPr="00D443D5">
        <w:rPr>
          <w:rFonts w:asciiTheme="majorBidi" w:hAnsiTheme="majorBidi" w:cstheme="majorBidi"/>
          <w:sz w:val="24"/>
          <w:szCs w:val="24"/>
        </w:rPr>
        <w:t>-Contribuer au plan d'action commercial de la banque, notamment en s'assurant de la nationalité choisie ;</w:t>
      </w:r>
    </w:p>
    <w:p w:rsidR="00D443D5" w:rsidRDefault="00D443D5" w:rsidP="00457867">
      <w:pPr>
        <w:ind w:left="708"/>
        <w:jc w:val="both"/>
        <w:rPr>
          <w:rFonts w:asciiTheme="majorBidi" w:hAnsiTheme="majorBidi" w:cstheme="majorBidi"/>
          <w:sz w:val="24"/>
          <w:szCs w:val="24"/>
        </w:rPr>
      </w:pPr>
      <w:r w:rsidRPr="00D443D5">
        <w:rPr>
          <w:rFonts w:asciiTheme="majorBidi" w:hAnsiTheme="majorBidi" w:cstheme="majorBidi"/>
          <w:sz w:val="24"/>
          <w:szCs w:val="24"/>
        </w:rPr>
        <w:t>-Rechercher tout projet de lancement de nouveaux produits et services ou d'amélioration de produits et services existants ;</w:t>
      </w:r>
    </w:p>
    <w:p w:rsidR="004675E7" w:rsidRDefault="004675E7" w:rsidP="00457867">
      <w:pPr>
        <w:ind w:left="708"/>
        <w:jc w:val="both"/>
        <w:rPr>
          <w:rFonts w:asciiTheme="majorBidi" w:hAnsiTheme="majorBidi" w:cstheme="majorBidi"/>
          <w:sz w:val="24"/>
          <w:szCs w:val="24"/>
        </w:rPr>
      </w:pPr>
    </w:p>
    <w:p w:rsidR="00F55B4B" w:rsidRDefault="00D443D5" w:rsidP="00F55B4B">
      <w:pPr>
        <w:ind w:left="567"/>
        <w:jc w:val="both"/>
        <w:rPr>
          <w:rFonts w:asciiTheme="majorBidi" w:hAnsiTheme="majorBidi" w:cstheme="majorBidi"/>
          <w:sz w:val="24"/>
          <w:szCs w:val="24"/>
        </w:rPr>
      </w:pPr>
      <w:r w:rsidRPr="00D443D5">
        <w:rPr>
          <w:rFonts w:asciiTheme="majorBidi" w:hAnsiTheme="majorBidi" w:cstheme="majorBidi"/>
          <w:sz w:val="24"/>
          <w:szCs w:val="24"/>
        </w:rPr>
        <w:lastRenderedPageBreak/>
        <w:t>-</w:t>
      </w:r>
      <w:r w:rsidR="00F55B4B">
        <w:rPr>
          <w:rFonts w:asciiTheme="majorBidi" w:hAnsiTheme="majorBidi" w:cstheme="majorBidi"/>
          <w:sz w:val="24"/>
          <w:szCs w:val="24"/>
        </w:rPr>
        <w:t xml:space="preserve"> </w:t>
      </w:r>
      <w:r w:rsidRPr="00D443D5">
        <w:rPr>
          <w:rFonts w:asciiTheme="majorBidi" w:hAnsiTheme="majorBidi" w:cstheme="majorBidi"/>
          <w:sz w:val="24"/>
          <w:szCs w:val="24"/>
        </w:rPr>
        <w:t xml:space="preserve">Élargir et diversifier la portée de ses produits et </w:t>
      </w:r>
      <w:r w:rsidR="00F55B4B" w:rsidRPr="00D443D5">
        <w:rPr>
          <w:rFonts w:asciiTheme="majorBidi" w:hAnsiTheme="majorBidi" w:cstheme="majorBidi"/>
          <w:sz w:val="24"/>
          <w:szCs w:val="24"/>
        </w:rPr>
        <w:t xml:space="preserve">services ; </w:t>
      </w:r>
    </w:p>
    <w:p w:rsidR="00D443D5" w:rsidRDefault="00F55B4B" w:rsidP="00F55B4B">
      <w:pPr>
        <w:ind w:left="567"/>
        <w:jc w:val="both"/>
        <w:rPr>
          <w:rFonts w:asciiTheme="majorBidi" w:hAnsiTheme="majorBidi" w:cstheme="majorBidi"/>
          <w:sz w:val="24"/>
          <w:szCs w:val="24"/>
        </w:rPr>
      </w:pPr>
      <w:r w:rsidRPr="00D443D5">
        <w:rPr>
          <w:rFonts w:asciiTheme="majorBidi" w:hAnsiTheme="majorBidi" w:cstheme="majorBidi"/>
          <w:sz w:val="24"/>
          <w:szCs w:val="24"/>
        </w:rPr>
        <w:t>-</w:t>
      </w:r>
      <w:r w:rsidR="00FA759E">
        <w:rPr>
          <w:rFonts w:asciiTheme="majorBidi" w:hAnsiTheme="majorBidi" w:cstheme="majorBidi"/>
          <w:sz w:val="24"/>
          <w:szCs w:val="24"/>
        </w:rPr>
        <w:t xml:space="preserve"> </w:t>
      </w:r>
      <w:r w:rsidR="00D443D5" w:rsidRPr="00D443D5">
        <w:rPr>
          <w:rFonts w:asciiTheme="majorBidi" w:hAnsiTheme="majorBidi" w:cstheme="majorBidi"/>
          <w:sz w:val="24"/>
          <w:szCs w:val="24"/>
        </w:rPr>
        <w:t xml:space="preserve">Participer à l'évaluation des activités </w:t>
      </w:r>
      <w:r w:rsidRPr="00D443D5">
        <w:rPr>
          <w:rFonts w:asciiTheme="majorBidi" w:hAnsiTheme="majorBidi" w:cstheme="majorBidi"/>
          <w:sz w:val="24"/>
          <w:szCs w:val="24"/>
        </w:rPr>
        <w:t>commerciales ;</w:t>
      </w:r>
    </w:p>
    <w:p w:rsidR="00AD6178" w:rsidRDefault="00AD6178" w:rsidP="00F55B4B">
      <w:pPr>
        <w:ind w:left="567"/>
        <w:jc w:val="both"/>
        <w:rPr>
          <w:rFonts w:asciiTheme="majorBidi" w:hAnsiTheme="majorBidi" w:cstheme="majorBidi"/>
          <w:sz w:val="24"/>
          <w:szCs w:val="24"/>
        </w:rPr>
      </w:pPr>
      <w:r w:rsidRPr="00AD6178">
        <w:rPr>
          <w:rFonts w:asciiTheme="majorBidi" w:hAnsiTheme="majorBidi" w:cstheme="majorBidi"/>
          <w:sz w:val="24"/>
          <w:szCs w:val="24"/>
        </w:rPr>
        <w:t xml:space="preserve">- Organiser la fonction de l'écoute de la clientèle ; </w:t>
      </w:r>
    </w:p>
    <w:p w:rsidR="00D443D5" w:rsidRPr="00D443D5" w:rsidRDefault="00D443D5" w:rsidP="00F55B4B">
      <w:pPr>
        <w:ind w:left="709" w:hanging="142"/>
        <w:jc w:val="both"/>
        <w:rPr>
          <w:rFonts w:asciiTheme="majorBidi" w:hAnsiTheme="majorBidi" w:cstheme="majorBidi"/>
          <w:sz w:val="24"/>
          <w:szCs w:val="24"/>
        </w:rPr>
      </w:pPr>
      <w:r w:rsidRPr="00D443D5">
        <w:rPr>
          <w:rFonts w:asciiTheme="majorBidi" w:hAnsiTheme="majorBidi" w:cstheme="majorBidi"/>
          <w:sz w:val="24"/>
          <w:szCs w:val="24"/>
        </w:rPr>
        <w:t>-</w:t>
      </w:r>
      <w:r w:rsidR="00F55B4B">
        <w:rPr>
          <w:rFonts w:asciiTheme="majorBidi" w:hAnsiTheme="majorBidi" w:cstheme="majorBidi"/>
          <w:sz w:val="24"/>
          <w:szCs w:val="24"/>
        </w:rPr>
        <w:t xml:space="preserve"> </w:t>
      </w:r>
      <w:r w:rsidRPr="00D443D5">
        <w:rPr>
          <w:rFonts w:asciiTheme="majorBidi" w:hAnsiTheme="majorBidi" w:cstheme="majorBidi"/>
          <w:sz w:val="24"/>
          <w:szCs w:val="24"/>
        </w:rPr>
        <w:t>Contribuer à la définition de la communication interne et s'assurer que sa mise en œuvre est coordonnée avec la structure bancaire ;</w:t>
      </w:r>
    </w:p>
    <w:p w:rsidR="00A90B46" w:rsidRPr="00D443D5" w:rsidRDefault="00D443D5" w:rsidP="00A90B46">
      <w:pPr>
        <w:ind w:left="709" w:hanging="142"/>
        <w:jc w:val="both"/>
        <w:rPr>
          <w:rFonts w:asciiTheme="majorBidi" w:hAnsiTheme="majorBidi" w:cstheme="majorBidi"/>
          <w:sz w:val="24"/>
          <w:szCs w:val="24"/>
        </w:rPr>
      </w:pPr>
      <w:r w:rsidRPr="00D443D5">
        <w:rPr>
          <w:rFonts w:asciiTheme="majorBidi" w:hAnsiTheme="majorBidi" w:cstheme="majorBidi"/>
          <w:sz w:val="24"/>
          <w:szCs w:val="24"/>
        </w:rPr>
        <w:t>-</w:t>
      </w:r>
      <w:r w:rsidR="00F55B4B">
        <w:rPr>
          <w:rFonts w:asciiTheme="majorBidi" w:hAnsiTheme="majorBidi" w:cstheme="majorBidi"/>
          <w:sz w:val="24"/>
          <w:szCs w:val="24"/>
        </w:rPr>
        <w:t xml:space="preserve"> </w:t>
      </w:r>
      <w:r w:rsidRPr="00D443D5">
        <w:rPr>
          <w:rFonts w:asciiTheme="majorBidi" w:hAnsiTheme="majorBidi" w:cstheme="majorBidi"/>
          <w:sz w:val="24"/>
          <w:szCs w:val="24"/>
        </w:rPr>
        <w:t>Assurer l'image de marque de la banque en consolidant, distinguant et bâtissant l'image de marque de la banque dans un environnement en lien avec les objectifs commerciaux fixés par la banque.</w:t>
      </w:r>
    </w:p>
    <w:p w:rsidR="00D443D5" w:rsidRPr="00D443D5" w:rsidRDefault="00E65A28" w:rsidP="00D443D5">
      <w:pPr>
        <w:ind w:left="567"/>
        <w:rPr>
          <w:rFonts w:asciiTheme="majorBidi" w:hAnsiTheme="majorBidi" w:cstheme="majorBidi"/>
          <w:b/>
          <w:bCs/>
          <w:sz w:val="24"/>
          <w:szCs w:val="24"/>
        </w:rPr>
      </w:pPr>
      <w:r>
        <w:rPr>
          <w:rFonts w:asciiTheme="majorBidi" w:hAnsiTheme="majorBidi" w:cstheme="majorBidi"/>
          <w:b/>
          <w:bCs/>
          <w:sz w:val="24"/>
          <w:szCs w:val="24"/>
        </w:rPr>
        <w:t>1-</w:t>
      </w:r>
      <w:r w:rsidR="00D443D5" w:rsidRPr="00D443D5">
        <w:rPr>
          <w:rFonts w:asciiTheme="majorBidi" w:hAnsiTheme="majorBidi" w:cstheme="majorBidi"/>
          <w:b/>
          <w:bCs/>
          <w:sz w:val="24"/>
          <w:szCs w:val="24"/>
        </w:rPr>
        <w:t>6.2 Les objectifs de la Direction Marketing et Communication :</w:t>
      </w:r>
    </w:p>
    <w:p w:rsidR="00D443D5" w:rsidRPr="00D443D5" w:rsidRDefault="00D443D5" w:rsidP="00D443D5">
      <w:pPr>
        <w:ind w:left="567"/>
        <w:rPr>
          <w:rFonts w:asciiTheme="majorBidi" w:hAnsiTheme="majorBidi" w:cstheme="majorBidi"/>
          <w:sz w:val="24"/>
          <w:szCs w:val="24"/>
        </w:rPr>
      </w:pPr>
      <w:r>
        <w:rPr>
          <w:rFonts w:asciiTheme="majorBidi" w:hAnsiTheme="majorBidi" w:cstheme="majorBidi"/>
          <w:sz w:val="24"/>
          <w:szCs w:val="24"/>
        </w:rPr>
        <w:t xml:space="preserve">    </w:t>
      </w:r>
      <w:r w:rsidRPr="00D443D5">
        <w:rPr>
          <w:rFonts w:asciiTheme="majorBidi" w:hAnsiTheme="majorBidi" w:cstheme="majorBidi"/>
          <w:sz w:val="24"/>
          <w:szCs w:val="24"/>
        </w:rPr>
        <w:t>Les objectifs de la Direction Marketing et Communication sont :</w:t>
      </w:r>
    </w:p>
    <w:p w:rsidR="00D443D5" w:rsidRPr="00D443D5" w:rsidRDefault="00D443D5" w:rsidP="00FA759E">
      <w:pPr>
        <w:ind w:left="709" w:hanging="142"/>
        <w:rPr>
          <w:rFonts w:asciiTheme="majorBidi" w:hAnsiTheme="majorBidi" w:cstheme="majorBidi"/>
          <w:sz w:val="24"/>
          <w:szCs w:val="24"/>
        </w:rPr>
      </w:pPr>
      <w:r w:rsidRPr="00D443D5">
        <w:rPr>
          <w:rFonts w:asciiTheme="majorBidi" w:hAnsiTheme="majorBidi" w:cstheme="majorBidi"/>
          <w:sz w:val="24"/>
          <w:szCs w:val="24"/>
        </w:rPr>
        <w:t>-</w:t>
      </w:r>
      <w:r w:rsidR="00FA759E">
        <w:rPr>
          <w:rFonts w:asciiTheme="majorBidi" w:hAnsiTheme="majorBidi" w:cstheme="majorBidi"/>
          <w:sz w:val="24"/>
          <w:szCs w:val="24"/>
        </w:rPr>
        <w:t xml:space="preserve"> </w:t>
      </w:r>
      <w:r w:rsidRPr="00D443D5">
        <w:rPr>
          <w:rFonts w:asciiTheme="majorBidi" w:hAnsiTheme="majorBidi" w:cstheme="majorBidi"/>
          <w:sz w:val="24"/>
          <w:szCs w:val="24"/>
        </w:rPr>
        <w:t>Fournir aux entreprises une réelle connaissance du marché à travers les clients actuels et potentiels ;</w:t>
      </w:r>
    </w:p>
    <w:p w:rsidR="00D443D5" w:rsidRPr="00D443D5" w:rsidRDefault="00D443D5" w:rsidP="00D443D5">
      <w:pPr>
        <w:ind w:left="567"/>
        <w:rPr>
          <w:rFonts w:asciiTheme="majorBidi" w:hAnsiTheme="majorBidi" w:cstheme="majorBidi"/>
          <w:sz w:val="24"/>
          <w:szCs w:val="24"/>
        </w:rPr>
      </w:pPr>
      <w:r w:rsidRPr="00D443D5">
        <w:rPr>
          <w:rFonts w:asciiTheme="majorBidi" w:hAnsiTheme="majorBidi" w:cstheme="majorBidi"/>
          <w:sz w:val="24"/>
          <w:szCs w:val="24"/>
        </w:rPr>
        <w:t>-</w:t>
      </w:r>
      <w:r w:rsidR="00FA759E">
        <w:rPr>
          <w:rFonts w:asciiTheme="majorBidi" w:hAnsiTheme="majorBidi" w:cstheme="majorBidi"/>
          <w:sz w:val="24"/>
          <w:szCs w:val="24"/>
        </w:rPr>
        <w:t xml:space="preserve"> </w:t>
      </w:r>
      <w:r w:rsidRPr="00D443D5">
        <w:rPr>
          <w:rFonts w:asciiTheme="majorBidi" w:hAnsiTheme="majorBidi" w:cstheme="majorBidi"/>
          <w:sz w:val="24"/>
          <w:szCs w:val="24"/>
        </w:rPr>
        <w:t xml:space="preserve">Répartir les unités de marketing au sein de </w:t>
      </w:r>
      <w:r w:rsidR="00FA759E" w:rsidRPr="00D443D5">
        <w:rPr>
          <w:rFonts w:asciiTheme="majorBidi" w:hAnsiTheme="majorBidi" w:cstheme="majorBidi"/>
          <w:sz w:val="24"/>
          <w:szCs w:val="24"/>
        </w:rPr>
        <w:t>l'organisation ;</w:t>
      </w:r>
    </w:p>
    <w:p w:rsidR="00D443D5" w:rsidRPr="00D443D5" w:rsidRDefault="00D443D5" w:rsidP="00D443D5">
      <w:pPr>
        <w:ind w:left="567"/>
        <w:rPr>
          <w:rFonts w:asciiTheme="majorBidi" w:hAnsiTheme="majorBidi" w:cstheme="majorBidi"/>
          <w:sz w:val="24"/>
          <w:szCs w:val="24"/>
        </w:rPr>
      </w:pPr>
      <w:r w:rsidRPr="00D443D5">
        <w:rPr>
          <w:rFonts w:asciiTheme="majorBidi" w:hAnsiTheme="majorBidi" w:cstheme="majorBidi"/>
          <w:sz w:val="24"/>
          <w:szCs w:val="24"/>
        </w:rPr>
        <w:t>-</w:t>
      </w:r>
      <w:r w:rsidR="00FA759E">
        <w:rPr>
          <w:rFonts w:asciiTheme="majorBidi" w:hAnsiTheme="majorBidi" w:cstheme="majorBidi"/>
          <w:sz w:val="24"/>
          <w:szCs w:val="24"/>
        </w:rPr>
        <w:t xml:space="preserve"> </w:t>
      </w:r>
      <w:r w:rsidRPr="00D443D5">
        <w:rPr>
          <w:rFonts w:asciiTheme="majorBidi" w:hAnsiTheme="majorBidi" w:cstheme="majorBidi"/>
          <w:sz w:val="24"/>
          <w:szCs w:val="24"/>
        </w:rPr>
        <w:t xml:space="preserve">Consolider l'image de marque de </w:t>
      </w:r>
      <w:r w:rsidR="00FA759E" w:rsidRPr="00D443D5">
        <w:rPr>
          <w:rFonts w:asciiTheme="majorBidi" w:hAnsiTheme="majorBidi" w:cstheme="majorBidi"/>
          <w:sz w:val="24"/>
          <w:szCs w:val="24"/>
        </w:rPr>
        <w:t>l'organisation ;</w:t>
      </w:r>
    </w:p>
    <w:p w:rsidR="00224364" w:rsidRDefault="00D443D5" w:rsidP="00D443D5">
      <w:pPr>
        <w:ind w:left="567"/>
        <w:rPr>
          <w:rFonts w:asciiTheme="majorBidi" w:hAnsiTheme="majorBidi" w:cstheme="majorBidi"/>
          <w:b/>
          <w:bCs/>
          <w:sz w:val="24"/>
          <w:szCs w:val="24"/>
        </w:rPr>
      </w:pPr>
      <w:r w:rsidRPr="00D443D5">
        <w:rPr>
          <w:rFonts w:asciiTheme="majorBidi" w:hAnsiTheme="majorBidi" w:cstheme="majorBidi"/>
          <w:sz w:val="24"/>
          <w:szCs w:val="24"/>
        </w:rPr>
        <w:t>-</w:t>
      </w:r>
      <w:r w:rsidR="00FA759E">
        <w:rPr>
          <w:rFonts w:asciiTheme="majorBidi" w:hAnsiTheme="majorBidi" w:cstheme="majorBidi"/>
          <w:sz w:val="24"/>
          <w:szCs w:val="24"/>
        </w:rPr>
        <w:t xml:space="preserve"> </w:t>
      </w:r>
      <w:r w:rsidRPr="00D443D5">
        <w:rPr>
          <w:rFonts w:asciiTheme="majorBidi" w:hAnsiTheme="majorBidi" w:cstheme="majorBidi"/>
          <w:sz w:val="24"/>
          <w:szCs w:val="24"/>
        </w:rPr>
        <w:t>Développer la force de vente du réseau par tous les moyens dont le marketing.</w:t>
      </w: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224364" w:rsidRDefault="00224364" w:rsidP="00AD6178">
      <w:pPr>
        <w:rPr>
          <w:rFonts w:asciiTheme="majorBidi" w:hAnsiTheme="majorBidi" w:cstheme="majorBidi"/>
          <w:b/>
          <w:bCs/>
          <w:sz w:val="24"/>
          <w:szCs w:val="24"/>
        </w:rPr>
      </w:pPr>
    </w:p>
    <w:p w:rsidR="00AD6178" w:rsidRPr="00AD6178" w:rsidRDefault="00E65A28" w:rsidP="00AD6178">
      <w:pPr>
        <w:rPr>
          <w:rFonts w:asciiTheme="majorBidi" w:hAnsiTheme="majorBidi" w:cstheme="majorBidi"/>
          <w:b/>
          <w:bCs/>
          <w:sz w:val="24"/>
          <w:szCs w:val="24"/>
        </w:rPr>
      </w:pPr>
      <w:r>
        <w:rPr>
          <w:rFonts w:asciiTheme="majorBidi" w:hAnsiTheme="majorBidi" w:cstheme="majorBidi"/>
          <w:b/>
          <w:bCs/>
          <w:sz w:val="24"/>
          <w:szCs w:val="24"/>
        </w:rPr>
        <w:lastRenderedPageBreak/>
        <w:t>1-</w:t>
      </w:r>
      <w:r w:rsidR="002A213E">
        <w:rPr>
          <w:rFonts w:asciiTheme="majorBidi" w:hAnsiTheme="majorBidi" w:cstheme="majorBidi"/>
          <w:b/>
          <w:bCs/>
          <w:sz w:val="24"/>
          <w:szCs w:val="24"/>
        </w:rPr>
        <w:t>6</w:t>
      </w:r>
      <w:r w:rsidR="00AD6178" w:rsidRPr="00AD6178">
        <w:rPr>
          <w:rFonts w:asciiTheme="majorBidi" w:hAnsiTheme="majorBidi" w:cstheme="majorBidi"/>
          <w:b/>
          <w:bCs/>
          <w:sz w:val="24"/>
          <w:szCs w:val="24"/>
        </w:rPr>
        <w:t>.3. Organisation de la direction du marketing et de la communication</w:t>
      </w:r>
      <w:r w:rsidR="00224364">
        <w:rPr>
          <w:rStyle w:val="Appelnotedebasdep"/>
          <w:rFonts w:asciiTheme="majorBidi" w:hAnsiTheme="majorBidi" w:cstheme="majorBidi"/>
          <w:b/>
          <w:bCs/>
          <w:sz w:val="24"/>
          <w:szCs w:val="24"/>
        </w:rPr>
        <w:footnoteReference w:id="71"/>
      </w:r>
      <w:r w:rsidR="00AD6178" w:rsidRPr="00AD6178">
        <w:rPr>
          <w:rFonts w:asciiTheme="majorBidi" w:hAnsiTheme="majorBidi" w:cstheme="majorBidi"/>
          <w:b/>
          <w:bCs/>
          <w:sz w:val="24"/>
          <w:szCs w:val="24"/>
        </w:rPr>
        <w:t xml:space="preserve"> </w:t>
      </w:r>
    </w:p>
    <w:p w:rsidR="00AD6178" w:rsidRDefault="00AD6178" w:rsidP="00AD6178">
      <w:pPr>
        <w:rPr>
          <w:rFonts w:asciiTheme="majorBidi" w:hAnsiTheme="majorBidi" w:cstheme="majorBidi"/>
          <w:sz w:val="24"/>
          <w:szCs w:val="24"/>
        </w:rPr>
      </w:pPr>
      <w:r w:rsidRPr="00AD6178">
        <w:rPr>
          <w:rFonts w:asciiTheme="majorBidi" w:hAnsiTheme="majorBidi" w:cstheme="majorBidi"/>
          <w:sz w:val="24"/>
          <w:szCs w:val="24"/>
        </w:rPr>
        <w:t xml:space="preserve">La direction de marketing et communication est structurée en départements, cellules et services. Ces derniers sont présentés sur l’organigramme suivant : </w:t>
      </w:r>
    </w:p>
    <w:p w:rsidR="00AD6178" w:rsidRDefault="00150F1E" w:rsidP="00AD6178">
      <w:pPr>
        <w:rPr>
          <w:rFonts w:asciiTheme="majorBidi" w:hAnsiTheme="majorBidi" w:cstheme="majorBidi"/>
          <w:b/>
          <w:bCs/>
          <w:sz w:val="24"/>
          <w:szCs w:val="24"/>
        </w:rPr>
      </w:pPr>
      <w:r>
        <w:rPr>
          <w:rFonts w:asciiTheme="majorBidi" w:hAnsiTheme="majorBidi" w:cstheme="majorBidi"/>
          <w:b/>
          <w:bCs/>
          <w:sz w:val="24"/>
          <w:szCs w:val="24"/>
        </w:rPr>
        <w:t xml:space="preserve">  Figure N°</w:t>
      </w:r>
      <w:r w:rsidR="00AD6178" w:rsidRPr="00AD6178">
        <w:rPr>
          <w:rFonts w:asciiTheme="majorBidi" w:hAnsiTheme="majorBidi" w:cstheme="majorBidi"/>
          <w:b/>
          <w:bCs/>
          <w:sz w:val="24"/>
          <w:szCs w:val="24"/>
        </w:rPr>
        <w:t>1</w:t>
      </w:r>
      <w:r>
        <w:rPr>
          <w:rFonts w:asciiTheme="majorBidi" w:hAnsiTheme="majorBidi" w:cstheme="majorBidi"/>
          <w:b/>
          <w:bCs/>
          <w:sz w:val="24"/>
          <w:szCs w:val="24"/>
        </w:rPr>
        <w:t>2</w:t>
      </w:r>
      <w:r w:rsidR="00AD6178" w:rsidRPr="00AD6178">
        <w:rPr>
          <w:rFonts w:asciiTheme="majorBidi" w:hAnsiTheme="majorBidi" w:cstheme="majorBidi"/>
          <w:b/>
          <w:bCs/>
          <w:sz w:val="24"/>
          <w:szCs w:val="24"/>
        </w:rPr>
        <w:t xml:space="preserve"> : L’organigramme de la direction marketing et de la communication</w:t>
      </w:r>
    </w:p>
    <w:p w:rsidR="00AD6178" w:rsidRDefault="004675E7" w:rsidP="00AD6178">
      <w:pPr>
        <w:rPr>
          <w:rFonts w:asciiTheme="majorBidi" w:hAnsiTheme="majorBidi" w:cstheme="majorBidi"/>
          <w:b/>
          <w:bCs/>
          <w:sz w:val="24"/>
          <w:szCs w:val="24"/>
        </w:rPr>
      </w:pPr>
      <w:r>
        <w:rPr>
          <w:rFonts w:asciiTheme="majorBidi" w:hAnsiTheme="majorBidi" w:cstheme="majorBidi"/>
          <w:b/>
          <w:bCs/>
          <w:noProof/>
          <w:sz w:val="24"/>
          <w:szCs w:val="24"/>
          <w:lang w:eastAsia="fr-FR"/>
        </w:rPr>
        <w:pict>
          <v:group id="_x0000_s2011" style="position:absolute;margin-left:-48.2pt;margin-top:9pt;width:557.85pt;height:308.35pt;z-index:251694080" coordorigin="187,3960" coordsize="11333,6167">
            <v:rect id="Rectangle 262" o:spid="_x0000_s1348" style="position:absolute;left:2817;top:3960;width:5181;height:689;visibility:visible;mso-width-relative:margin;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" filled="f" strokecolor="black [3213]" strokeweight=".5pt">
              <v:textbox style="mso-next-textbox:#Rectangle 262">
                <w:txbxContent>
                  <w:p w:rsidR="00ED12E0" w:rsidRPr="00FC1BC4" w:rsidRDefault="00ED12E0" w:rsidP="00FC1BC4">
                    <w:pPr>
                      <w:rPr>
                        <w:rFonts w:asciiTheme="majorBidi" w:hAnsiTheme="majorBidi" w:cstheme="majorBidi"/>
                        <w:color w:val="000000" w:themeColor="text1"/>
                      </w:rPr>
                    </w:pPr>
                    <w:r w:rsidRPr="00FC1BC4">
                      <w:rPr>
                        <w:rFonts w:asciiTheme="majorBidi" w:hAnsiTheme="majorBidi" w:cstheme="majorBidi"/>
                        <w:color w:val="000000" w:themeColor="text1"/>
                      </w:rPr>
                      <w:t>DIRECTION MARKETING ET COMMUNICATION</w:t>
                    </w:r>
                  </w:p>
                </w:txbxContent>
              </v:textbox>
            </v:rect>
            <v:rect id="Rectangle 752" o:spid="_x0000_s1349" style="position:absolute;left:7748;top:5057;width:3772;height:1769;visibility:visible;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" filled="f" strokecolor="black [3213]" strokeweight=".5pt">
              <v:textbox style="mso-next-textbox:#Rectangle 752">
                <w:txbxContent>
                  <w:p w:rsidR="00ED12E0" w:rsidRDefault="00ED12E0" w:rsidP="00FC1BC4">
                    <w:pPr>
                      <w:rPr>
                        <w:rFonts w:asciiTheme="majorBidi" w:hAnsiTheme="majorBidi" w:cstheme="majorBidi"/>
                        <w:color w:val="000000" w:themeColor="text1"/>
                      </w:rPr>
                    </w:pPr>
                    <w:r>
                      <w:rPr>
                        <w:rFonts w:asciiTheme="majorBidi" w:hAnsiTheme="majorBidi" w:cstheme="majorBidi"/>
                        <w:color w:val="000000" w:themeColor="text1"/>
                      </w:rPr>
                      <w:t>SECRE</w:t>
                    </w:r>
                    <w:r w:rsidRPr="00FC1BC4">
                      <w:rPr>
                        <w:rFonts w:asciiTheme="majorBidi" w:hAnsiTheme="majorBidi" w:cstheme="majorBidi"/>
                        <w:color w:val="000000" w:themeColor="text1"/>
                      </w:rPr>
                      <w:t xml:space="preserve">TARIAT </w:t>
                    </w:r>
                  </w:p>
                  <w:p w:rsidR="00ED12E0" w:rsidRDefault="00ED12E0" w:rsidP="00FC1BC4">
                    <w:pPr>
                      <w:rPr>
                        <w:rFonts w:asciiTheme="majorBidi" w:hAnsiTheme="majorBidi" w:cstheme="majorBidi"/>
                        <w:color w:val="000000" w:themeColor="text1"/>
                      </w:rPr>
                    </w:pPr>
                    <w:r>
                      <w:rPr>
                        <w:rFonts w:asciiTheme="majorBidi" w:hAnsiTheme="majorBidi" w:cstheme="majorBidi"/>
                        <w:color w:val="000000" w:themeColor="text1"/>
                      </w:rPr>
                      <w:t xml:space="preserve">SERVICE ADMINISTRATIF </w:t>
                    </w:r>
                  </w:p>
                  <w:p w:rsidR="00ED12E0" w:rsidRPr="00FC1BC4" w:rsidRDefault="00ED12E0" w:rsidP="00FC1BC4">
                    <w:pPr>
                      <w:rPr>
                        <w:rFonts w:asciiTheme="majorBidi" w:hAnsiTheme="majorBidi" w:cstheme="majorBidi"/>
                        <w:color w:val="000000" w:themeColor="text1"/>
                      </w:rPr>
                    </w:pPr>
                    <w:r>
                      <w:rPr>
                        <w:rFonts w:asciiTheme="majorBidi" w:hAnsiTheme="majorBidi" w:cstheme="majorBidi"/>
                        <w:color w:val="000000" w:themeColor="text1"/>
                      </w:rPr>
                      <w:t>SERVICE DOCUMANTATION</w:t>
                    </w:r>
                  </w:p>
                </w:txbxContent>
              </v:textbox>
            </v:rect>
            <v:rect id="Rectangle 753" o:spid="_x0000_s1350" style="position:absolute;left:8448;top:7513;width:2316;height:688;visibility:visible;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" filled="f" strokecolor="black [3213]" strokeweight=".5pt">
              <v:textbox style="mso-next-textbox:#Rectangle 753">
                <w:txbxContent>
                  <w:p w:rsidR="00ED12E0" w:rsidRPr="002A213E" w:rsidRDefault="00ED12E0" w:rsidP="002A213E">
                    <w:pPr>
                      <w:jc w:val="center"/>
                      <w:rPr>
                        <w:rFonts w:asciiTheme="majorBidi" w:hAnsiTheme="majorBidi" w:cstheme="majorBidi"/>
                        <w:color w:val="000000" w:themeColor="text1"/>
                      </w:rPr>
                    </w:pPr>
                    <w:r w:rsidRPr="002A213E">
                      <w:rPr>
                        <w:rFonts w:asciiTheme="majorBidi" w:hAnsiTheme="majorBidi" w:cstheme="majorBidi"/>
                        <w:color w:val="000000" w:themeColor="text1"/>
                      </w:rPr>
                      <w:t>CELLULE COMMUNICATION</w:t>
                    </w:r>
                  </w:p>
                </w:txbxContent>
              </v:textbox>
            </v:rect>
            <v:rect id="Rectangle 806" o:spid="_x0000_s1352" style="position:absolute;left:4303;top:7513;width:2317;height:689;visibility:visible;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" filled="f" strokecolor="black [3213]" strokeweight=".5pt">
              <v:textbox style="mso-next-textbox:#Rectangle 806">
                <w:txbxContent>
                  <w:p w:rsidR="00ED12E0" w:rsidRPr="002A213E" w:rsidRDefault="00ED12E0" w:rsidP="002A213E">
                    <w:pPr>
                      <w:jc w:val="center"/>
                      <w:rPr>
                        <w:rFonts w:asciiTheme="majorBidi" w:hAnsiTheme="majorBidi" w:cstheme="majorBidi"/>
                        <w:color w:val="000000" w:themeColor="text1"/>
                      </w:rPr>
                    </w:pPr>
                    <w:r w:rsidRPr="002A213E">
                      <w:rPr>
                        <w:rFonts w:asciiTheme="majorBidi" w:hAnsiTheme="majorBidi" w:cstheme="majorBidi"/>
                        <w:color w:val="000000" w:themeColor="text1"/>
                      </w:rPr>
                      <w:t xml:space="preserve">DEPARTEMENT PRODUIT ET SERVICE </w:t>
                    </w:r>
                  </w:p>
                </w:txbxContent>
              </v:textbox>
            </v:rect>
            <v:rect id="Rectangle 807" o:spid="_x0000_s1351" style="position:absolute;left:594;top:7498;width:3114;height:688;visibility:visible;mso-width-relative:margin;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" filled="f" strokecolor="black [3213]" strokeweight=".5pt">
              <v:textbox style="mso-next-textbox:#Rectangle 807">
                <w:txbxContent>
                  <w:p w:rsidR="00ED12E0" w:rsidRPr="00FC1BC4" w:rsidRDefault="00ED12E0" w:rsidP="00FC1BC4">
                    <w:pPr>
                      <w:jc w:val="center"/>
                      <w:rPr>
                        <w:rFonts w:asciiTheme="majorBidi" w:hAnsiTheme="majorBidi" w:cstheme="majorBidi"/>
                        <w:color w:val="000000" w:themeColor="text1"/>
                      </w:rPr>
                    </w:pPr>
                    <w:r>
                      <w:rPr>
                        <w:rFonts w:asciiTheme="majorBidi" w:hAnsiTheme="majorBidi" w:cstheme="majorBidi"/>
                        <w:color w:val="000000" w:themeColor="text1"/>
                      </w:rPr>
                      <w:t xml:space="preserve">DEPARTEMENT ETUDE MARKETING </w:t>
                    </w:r>
                  </w:p>
                </w:txbxContent>
              </v:textbox>
            </v:rect>
            <v:rect id="Rectangle 808" o:spid="_x0000_s1354" style="position:absolute;left:594;top:8452;width:3114;height:688;visibility:visible;mso-width-relative:margin;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" filled="f" strokecolor="black [3213]" strokeweight=".5pt">
              <v:textbox style="mso-next-textbox:#Rectangle 808">
                <w:txbxContent>
                  <w:p w:rsidR="00ED12E0" w:rsidRPr="00FC1BC4" w:rsidRDefault="00ED12E0" w:rsidP="00FC1BC4">
                    <w:pPr>
                      <w:jc w:val="center"/>
                      <w:rPr>
                        <w:rFonts w:asciiTheme="majorBidi" w:hAnsiTheme="majorBidi" w:cstheme="majorBidi"/>
                        <w:color w:val="000000" w:themeColor="text1"/>
                      </w:rPr>
                    </w:pPr>
                    <w:r w:rsidRPr="00FC1BC4">
                      <w:rPr>
                        <w:rFonts w:asciiTheme="majorBidi" w:hAnsiTheme="majorBidi" w:cstheme="majorBidi"/>
                        <w:color w:val="000000" w:themeColor="text1"/>
                      </w:rPr>
                      <w:t>CELLULE ETUDE DE MARCHE</w:t>
                    </w:r>
                  </w:p>
                </w:txbxContent>
              </v:textbox>
            </v:rect>
            <v:rect id="Rectangle 809" o:spid="_x0000_s1356" style="position:absolute;left:594;top:9439;width:3114;height:688;visibility:visible;mso-width-relative:margin;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" filled="f" strokecolor="black [3213]" strokeweight=".5pt">
              <v:textbox style="mso-next-textbox:#Rectangle 809">
                <w:txbxContent>
                  <w:p w:rsidR="00ED12E0" w:rsidRPr="002A213E" w:rsidRDefault="00ED12E0" w:rsidP="002A213E">
                    <w:pPr>
                      <w:jc w:val="center"/>
                      <w:rPr>
                        <w:color w:val="000000" w:themeColor="text1"/>
                      </w:rPr>
                    </w:pPr>
                    <w:r w:rsidRPr="002A213E">
                      <w:rPr>
                        <w:rFonts w:asciiTheme="majorBidi" w:hAnsiTheme="majorBidi" w:cstheme="majorBidi"/>
                        <w:color w:val="000000" w:themeColor="text1"/>
                      </w:rPr>
                      <w:t>CELLULE ETUDE DE CLIENTELE</w:t>
                    </w:r>
                  </w:p>
                </w:txbxContent>
              </v:textbox>
            </v:rect>
            <v:rect id="Rectangle 810" o:spid="_x0000_s1353" style="position:absolute;left:4304;top:8452;width:3318;height:688;visibility:visible;mso-width-relative:margin;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" filled="f" strokecolor="black [3213]" strokeweight=".5pt">
              <v:textbox style="mso-next-textbox:#Rectangle 810">
                <w:txbxContent>
                  <w:p w:rsidR="00ED12E0" w:rsidRPr="002A213E" w:rsidRDefault="00ED12E0" w:rsidP="002A213E">
                    <w:pPr>
                      <w:jc w:val="center"/>
                      <w:rPr>
                        <w:rFonts w:asciiTheme="majorBidi" w:hAnsiTheme="majorBidi" w:cstheme="majorBidi"/>
                        <w:color w:val="000000" w:themeColor="text1"/>
                      </w:rPr>
                    </w:pPr>
                    <w:r w:rsidRPr="002A213E">
                      <w:rPr>
                        <w:rFonts w:asciiTheme="majorBidi" w:hAnsiTheme="majorBidi" w:cstheme="majorBidi"/>
                        <w:color w:val="000000" w:themeColor="text1"/>
                      </w:rPr>
                      <w:t>CELLULE ANALYSE ET SUIVI</w:t>
                    </w:r>
                  </w:p>
                </w:txbxContent>
              </v:textbox>
            </v:rect>
            <v:rect id="Rectangle 811" o:spid="_x0000_s1355" style="position:absolute;left:4320;top:9424;width:3677;height:688;visibility:visible;mso-width-relative:margin;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" filled="f" strokecolor="black [3213]" strokeweight=".5pt">
              <v:textbox style="mso-next-textbox:#Rectangle 811">
                <w:txbxContent>
                  <w:p w:rsidR="00ED12E0" w:rsidRDefault="00ED12E0" w:rsidP="002A213E">
                    <w:pPr>
                      <w:jc w:val="center"/>
                    </w:pPr>
                    <w:r w:rsidRPr="002A213E">
                      <w:rPr>
                        <w:rFonts w:asciiTheme="majorBidi" w:hAnsiTheme="majorBidi" w:cstheme="majorBidi"/>
                        <w:color w:val="000000" w:themeColor="text1"/>
                      </w:rPr>
                      <w:t>CELLULE CONCEPTION ET</w:t>
                    </w:r>
                    <w:r w:rsidRPr="002A213E">
                      <w:rPr>
                        <w:color w:val="000000" w:themeColor="text1"/>
                      </w:rPr>
                      <w:t xml:space="preserve"> </w:t>
                    </w:r>
                    <w:r w:rsidRPr="002A213E">
                      <w:rPr>
                        <w:rFonts w:asciiTheme="majorBidi" w:hAnsiTheme="majorBidi" w:cstheme="majorBidi"/>
                        <w:color w:val="000000" w:themeColor="text1"/>
                      </w:rPr>
                      <w:t>PROFECTIONNEME</w:t>
                    </w:r>
                    <w:r>
                      <w:t>NT</w:t>
                    </w:r>
                  </w:p>
                </w:txbxContent>
              </v:textbox>
            </v:rect>
            <v:line id="Connecteur droit 812" o:spid="_x0000_s1956" style="position:absolute;visibility:visible" from="5322,4648" to="5322,75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" strokecolor="black [3040]"/>
            <v:line id="Connecteur droit 813" o:spid="_x0000_s1955" style="position:absolute;visibility:visible" from="5322,5337" to="7748,5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" strokecolor="black [3040]"/>
            <v:line id="Connecteur droit 814" o:spid="_x0000_s1954" style="position:absolute;visibility:visible;mso-width-relative:margin" from="1596,7027" to="9562,70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" strokecolor="black [3040]"/>
            <v:shape id="Connecteur droit avec flèche 815" o:spid="_x0000_s1952" type="#_x0000_t32" style="position:absolute;left:1597;top:7028;width:0;height:48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" strokecolor="black [3040]">
              <v:stroke endarrow="open"/>
            </v:shape>
            <v:shape id="Connecteur droit avec flèche 816" o:spid="_x0000_s1953" type="#_x0000_t32" style="position:absolute;left:9560;top:7027;width:0;height:48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" strokecolor="black [3040]">
              <v:stroke endarrow="open"/>
            </v:shape>
            <v:line id="Connecteur droit 817" o:spid="_x0000_s1950" style="position:absolute;visibility:visible" from="188,7905" to="188,9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" strokecolor="black [3040]"/>
            <v:shape id="Connecteur droit avec flèche 818" o:spid="_x0000_s1951" type="#_x0000_t32" style="position:absolute;left:187;top:7904;width:266;height: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" strokecolor="black [3040]">
              <v:stroke endarrow="open"/>
            </v:shape>
            <v:shape id="Connecteur droit avec flèche 819" o:spid="_x0000_s1949" type="#_x0000_t32" style="position:absolute;left:187;top:8841;width:266;height: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" strokecolor="black [3040]">
              <v:stroke endarrow="open"/>
            </v:shape>
            <v:shape id="Connecteur droit avec flèche 820" o:spid="_x0000_s1948" type="#_x0000_t32" style="position:absolute;left:187;top:9811;width:266;height: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" strokecolor="black [3040]">
              <v:stroke endarrow="open"/>
            </v:shape>
          </v:group>
        </w:pict>
      </w:r>
    </w:p>
    <w:p w:rsidR="00FC1BC4" w:rsidRDefault="00FC1BC4" w:rsidP="00FC1BC4">
      <w:pPr>
        <w:tabs>
          <w:tab w:val="left" w:pos="3757"/>
        </w:tabs>
        <w:rPr>
          <w:rFonts w:asciiTheme="majorBidi" w:hAnsiTheme="majorBidi" w:cstheme="majorBidi"/>
          <w:b/>
          <w:bCs/>
          <w:sz w:val="24"/>
          <w:szCs w:val="24"/>
        </w:rPr>
      </w:pPr>
      <w:r>
        <w:rPr>
          <w:rFonts w:asciiTheme="majorBidi" w:hAnsiTheme="majorBidi" w:cstheme="majorBidi"/>
          <w:b/>
          <w:bCs/>
          <w:sz w:val="24"/>
          <w:szCs w:val="24"/>
        </w:rPr>
        <w:tab/>
      </w:r>
    </w:p>
    <w:p w:rsidR="00FC1BC4" w:rsidRDefault="00FC1BC4" w:rsidP="00AD6178">
      <w:pPr>
        <w:rPr>
          <w:rFonts w:asciiTheme="majorBidi" w:hAnsiTheme="majorBidi" w:cstheme="majorBidi"/>
          <w:b/>
          <w:bCs/>
          <w:sz w:val="24"/>
          <w:szCs w:val="24"/>
        </w:rPr>
      </w:pPr>
    </w:p>
    <w:p w:rsidR="00FC1BC4" w:rsidRDefault="00FC1BC4" w:rsidP="00AD6178">
      <w:pPr>
        <w:rPr>
          <w:rFonts w:asciiTheme="majorBidi" w:hAnsiTheme="majorBidi" w:cstheme="majorBidi"/>
          <w:b/>
          <w:bCs/>
          <w:sz w:val="24"/>
          <w:szCs w:val="24"/>
        </w:rPr>
      </w:pPr>
    </w:p>
    <w:p w:rsidR="00FC1BC4" w:rsidRDefault="00FC1BC4" w:rsidP="00AD6178">
      <w:pPr>
        <w:rPr>
          <w:rFonts w:asciiTheme="majorBidi" w:hAnsiTheme="majorBidi" w:cstheme="majorBidi"/>
          <w:b/>
          <w:bCs/>
          <w:sz w:val="24"/>
          <w:szCs w:val="24"/>
        </w:rPr>
      </w:pPr>
    </w:p>
    <w:p w:rsidR="00FC1BC4" w:rsidRDefault="00FC1BC4" w:rsidP="00AD6178">
      <w:pPr>
        <w:rPr>
          <w:rFonts w:asciiTheme="majorBidi" w:hAnsiTheme="majorBidi" w:cstheme="majorBidi"/>
          <w:b/>
          <w:bCs/>
          <w:sz w:val="24"/>
          <w:szCs w:val="24"/>
        </w:rPr>
      </w:pPr>
    </w:p>
    <w:p w:rsidR="00FC1BC4" w:rsidRDefault="00FC1BC4" w:rsidP="00AD6178">
      <w:pPr>
        <w:rPr>
          <w:rFonts w:asciiTheme="majorBidi" w:hAnsiTheme="majorBidi" w:cstheme="majorBidi"/>
          <w:b/>
          <w:bCs/>
          <w:sz w:val="24"/>
          <w:szCs w:val="24"/>
        </w:rPr>
      </w:pPr>
    </w:p>
    <w:p w:rsidR="00FC1BC4" w:rsidRDefault="00FC1BC4" w:rsidP="00AD6178">
      <w:pPr>
        <w:rPr>
          <w:rFonts w:asciiTheme="majorBidi" w:hAnsiTheme="majorBidi" w:cstheme="majorBidi"/>
          <w:b/>
          <w:bCs/>
          <w:sz w:val="24"/>
          <w:szCs w:val="24"/>
        </w:rPr>
      </w:pPr>
    </w:p>
    <w:p w:rsidR="00FC1BC4" w:rsidRDefault="00FC1BC4" w:rsidP="00AD6178">
      <w:pPr>
        <w:rPr>
          <w:rFonts w:asciiTheme="majorBidi" w:hAnsiTheme="majorBidi" w:cstheme="majorBidi"/>
          <w:b/>
          <w:bCs/>
          <w:sz w:val="24"/>
          <w:szCs w:val="24"/>
        </w:rPr>
      </w:pPr>
    </w:p>
    <w:p w:rsidR="00FC1BC4" w:rsidRDefault="00FC1BC4" w:rsidP="00AD6178">
      <w:pPr>
        <w:rPr>
          <w:rFonts w:asciiTheme="majorBidi" w:hAnsiTheme="majorBidi" w:cstheme="majorBidi"/>
          <w:b/>
          <w:bCs/>
          <w:sz w:val="24"/>
          <w:szCs w:val="24"/>
        </w:rPr>
      </w:pPr>
    </w:p>
    <w:p w:rsidR="00FC1BC4" w:rsidRDefault="00FC1BC4" w:rsidP="00AD6178">
      <w:pPr>
        <w:rPr>
          <w:rFonts w:asciiTheme="majorBidi" w:hAnsiTheme="majorBidi" w:cstheme="majorBidi"/>
          <w:b/>
          <w:bCs/>
          <w:sz w:val="24"/>
          <w:szCs w:val="24"/>
        </w:rPr>
      </w:pPr>
    </w:p>
    <w:p w:rsidR="00FC1BC4" w:rsidRPr="00FC1BC4" w:rsidRDefault="00FC1BC4" w:rsidP="00AD6178">
      <w:pPr>
        <w:rPr>
          <w:rFonts w:asciiTheme="majorBidi" w:hAnsiTheme="majorBidi" w:cstheme="majorBidi"/>
          <w:sz w:val="24"/>
          <w:szCs w:val="24"/>
        </w:rPr>
      </w:pPr>
      <w:r w:rsidRPr="00FC1BC4">
        <w:rPr>
          <w:rFonts w:asciiTheme="majorBidi" w:hAnsiTheme="majorBidi" w:cstheme="majorBidi"/>
          <w:sz w:val="24"/>
          <w:szCs w:val="24"/>
        </w:rPr>
        <w:t xml:space="preserve"> </w:t>
      </w:r>
    </w:p>
    <w:p w:rsidR="00FC1BC4" w:rsidRDefault="00FC1BC4" w:rsidP="00AD6178">
      <w:pPr>
        <w:rPr>
          <w:rFonts w:asciiTheme="majorBidi" w:hAnsiTheme="majorBidi" w:cstheme="majorBidi"/>
          <w:b/>
          <w:bCs/>
          <w:sz w:val="24"/>
          <w:szCs w:val="24"/>
        </w:rPr>
      </w:pPr>
    </w:p>
    <w:p w:rsidR="00224364" w:rsidRDefault="002A213E" w:rsidP="00224364">
      <w:pPr>
        <w:rPr>
          <w:rFonts w:asciiTheme="majorBidi" w:hAnsiTheme="majorBidi" w:cstheme="majorBidi"/>
          <w:sz w:val="24"/>
          <w:szCs w:val="24"/>
        </w:rPr>
      </w:pPr>
      <w:r w:rsidRPr="002A213E">
        <w:rPr>
          <w:rFonts w:asciiTheme="majorBidi" w:hAnsiTheme="majorBidi" w:cstheme="majorBidi"/>
          <w:sz w:val="24"/>
          <w:szCs w:val="24"/>
        </w:rPr>
        <w:t>Source : documents internes, service documentation.</w:t>
      </w:r>
    </w:p>
    <w:p w:rsidR="002A213E" w:rsidRPr="00224364" w:rsidRDefault="00224364" w:rsidP="00224364">
      <w:r>
        <w:br w:type="page"/>
      </w:r>
    </w:p>
    <w:p w:rsidR="0069343E" w:rsidRPr="0069343E" w:rsidRDefault="00E65A28" w:rsidP="0069343E">
      <w:pPr>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lastRenderedPageBreak/>
        <w:t>1-</w:t>
      </w:r>
      <w:r w:rsidR="002A213E">
        <w:rPr>
          <w:rFonts w:asciiTheme="majorBidi" w:hAnsiTheme="majorBidi" w:cstheme="majorBidi"/>
          <w:b/>
          <w:bCs/>
          <w:color w:val="0D0D0D" w:themeColor="text1" w:themeTint="F2"/>
          <w:sz w:val="24"/>
          <w:szCs w:val="24"/>
        </w:rPr>
        <w:t>7</w:t>
      </w:r>
      <w:r w:rsidR="00A90B46">
        <w:rPr>
          <w:rFonts w:asciiTheme="majorBidi" w:hAnsiTheme="majorBidi" w:cstheme="majorBidi"/>
          <w:b/>
          <w:bCs/>
          <w:color w:val="0D0D0D" w:themeColor="text1" w:themeTint="F2"/>
          <w:sz w:val="24"/>
          <w:szCs w:val="24"/>
        </w:rPr>
        <w:t>. Présentation du</w:t>
      </w:r>
      <w:r w:rsidR="0069343E" w:rsidRPr="0069343E">
        <w:rPr>
          <w:rFonts w:asciiTheme="majorBidi" w:hAnsiTheme="majorBidi" w:cstheme="majorBidi"/>
          <w:b/>
          <w:bCs/>
          <w:color w:val="0D0D0D" w:themeColor="text1" w:themeTint="F2"/>
          <w:sz w:val="24"/>
          <w:szCs w:val="24"/>
        </w:rPr>
        <w:t xml:space="preserve"> groupe d’exploitation de CPA : </w:t>
      </w:r>
    </w:p>
    <w:p w:rsidR="0069343E" w:rsidRPr="0069343E" w:rsidRDefault="00E65A28" w:rsidP="0069343E">
      <w:pPr>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1-</w:t>
      </w:r>
      <w:r w:rsidR="002A213E">
        <w:rPr>
          <w:rFonts w:asciiTheme="majorBidi" w:hAnsiTheme="majorBidi" w:cstheme="majorBidi"/>
          <w:b/>
          <w:bCs/>
          <w:color w:val="0D0D0D" w:themeColor="text1" w:themeTint="F2"/>
          <w:sz w:val="24"/>
          <w:szCs w:val="24"/>
        </w:rPr>
        <w:t>7</w:t>
      </w:r>
      <w:r w:rsidR="0069343E" w:rsidRPr="0069343E">
        <w:rPr>
          <w:rFonts w:asciiTheme="majorBidi" w:hAnsiTheme="majorBidi" w:cstheme="majorBidi"/>
          <w:b/>
          <w:bCs/>
          <w:color w:val="0D0D0D" w:themeColor="text1" w:themeTint="F2"/>
          <w:sz w:val="24"/>
          <w:szCs w:val="24"/>
        </w:rPr>
        <w:t>.1. Création du groupe d’exploitation</w:t>
      </w:r>
      <w:r w:rsidR="00224364">
        <w:rPr>
          <w:rStyle w:val="Appelnotedebasdep"/>
          <w:rFonts w:asciiTheme="majorBidi" w:hAnsiTheme="majorBidi" w:cstheme="majorBidi"/>
          <w:b/>
          <w:bCs/>
          <w:color w:val="0D0D0D" w:themeColor="text1" w:themeTint="F2"/>
          <w:sz w:val="24"/>
          <w:szCs w:val="24"/>
        </w:rPr>
        <w:footnoteReference w:id="72"/>
      </w:r>
      <w:r w:rsidR="0069343E" w:rsidRPr="0069343E">
        <w:rPr>
          <w:rFonts w:asciiTheme="majorBidi" w:hAnsiTheme="majorBidi" w:cstheme="majorBidi"/>
          <w:b/>
          <w:bCs/>
          <w:color w:val="0D0D0D" w:themeColor="text1" w:themeTint="F2"/>
          <w:sz w:val="24"/>
          <w:szCs w:val="24"/>
        </w:rPr>
        <w:t xml:space="preserve"> : </w:t>
      </w:r>
    </w:p>
    <w:p w:rsidR="00BC57D3" w:rsidRDefault="0069343E" w:rsidP="00FA1F62">
      <w:pPr>
        <w:rPr>
          <w:rFonts w:asciiTheme="majorBidi" w:hAnsiTheme="majorBidi" w:cstheme="majorBidi"/>
          <w:color w:val="0D0D0D" w:themeColor="text1" w:themeTint="F2"/>
          <w:sz w:val="24"/>
          <w:szCs w:val="24"/>
        </w:rPr>
      </w:pPr>
      <w:r w:rsidRPr="0069343E">
        <w:rPr>
          <w:rFonts w:asciiTheme="majorBidi" w:hAnsiTheme="majorBidi" w:cstheme="majorBidi"/>
          <w:color w:val="0D0D0D" w:themeColor="text1" w:themeTint="F2"/>
          <w:sz w:val="24"/>
          <w:szCs w:val="24"/>
        </w:rPr>
        <w:t xml:space="preserve">Chacun des groupes d’exploitation a des agences qui lui sont liées. </w:t>
      </w:r>
      <w:proofErr w:type="gramStart"/>
      <w:r w:rsidRPr="0069343E">
        <w:rPr>
          <w:rFonts w:asciiTheme="majorBidi" w:hAnsiTheme="majorBidi" w:cstheme="majorBidi"/>
          <w:color w:val="0D0D0D" w:themeColor="text1" w:themeTint="F2"/>
          <w:sz w:val="24"/>
          <w:szCs w:val="24"/>
        </w:rPr>
        <w:t>le</w:t>
      </w:r>
      <w:proofErr w:type="gramEnd"/>
      <w:r w:rsidRPr="0069343E">
        <w:rPr>
          <w:rFonts w:asciiTheme="majorBidi" w:hAnsiTheme="majorBidi" w:cstheme="majorBidi"/>
          <w:color w:val="0D0D0D" w:themeColor="text1" w:themeTint="F2"/>
          <w:sz w:val="24"/>
          <w:szCs w:val="24"/>
        </w:rPr>
        <w:t xml:space="preserve"> groupe d’exploitation de </w:t>
      </w:r>
      <w:r w:rsidRPr="00BC57D3">
        <w:rPr>
          <w:rFonts w:asciiTheme="majorBidi" w:hAnsiTheme="majorBidi" w:cstheme="majorBidi"/>
          <w:b/>
          <w:bCs/>
          <w:color w:val="0D0D0D" w:themeColor="text1" w:themeTint="F2"/>
          <w:sz w:val="24"/>
          <w:szCs w:val="24"/>
        </w:rPr>
        <w:t>CONSTANTINE</w:t>
      </w:r>
      <w:r w:rsidRPr="0069343E">
        <w:rPr>
          <w:rFonts w:asciiTheme="majorBidi" w:hAnsiTheme="majorBidi" w:cstheme="majorBidi"/>
          <w:color w:val="0D0D0D" w:themeColor="text1" w:themeTint="F2"/>
          <w:sz w:val="24"/>
          <w:szCs w:val="24"/>
        </w:rPr>
        <w:t xml:space="preserve"> a neuf(</w:t>
      </w:r>
      <w:r w:rsidR="00BC57D3">
        <w:rPr>
          <w:rFonts w:asciiTheme="majorBidi" w:hAnsiTheme="majorBidi" w:cstheme="majorBidi"/>
          <w:color w:val="0D0D0D" w:themeColor="text1" w:themeTint="F2"/>
          <w:sz w:val="24"/>
          <w:szCs w:val="24"/>
        </w:rPr>
        <w:t>1</w:t>
      </w:r>
      <w:r w:rsidR="00FA1F62">
        <w:rPr>
          <w:rFonts w:asciiTheme="majorBidi" w:hAnsiTheme="majorBidi" w:cstheme="majorBidi"/>
          <w:color w:val="0D0D0D" w:themeColor="text1" w:themeTint="F2"/>
          <w:sz w:val="24"/>
          <w:szCs w:val="24"/>
        </w:rPr>
        <w:t>1</w:t>
      </w:r>
      <w:r w:rsidRPr="0069343E">
        <w:rPr>
          <w:rFonts w:asciiTheme="majorBidi" w:hAnsiTheme="majorBidi" w:cstheme="majorBidi"/>
          <w:color w:val="0D0D0D" w:themeColor="text1" w:themeTint="F2"/>
          <w:sz w:val="24"/>
          <w:szCs w:val="24"/>
        </w:rPr>
        <w:t>) agences qui sont</w:t>
      </w:r>
      <w:r w:rsidR="00BC57D3">
        <w:rPr>
          <w:rFonts w:asciiTheme="majorBidi" w:hAnsiTheme="majorBidi" w:cstheme="majorBidi"/>
          <w:color w:val="0D0D0D" w:themeColor="text1" w:themeTint="F2"/>
          <w:sz w:val="24"/>
          <w:szCs w:val="24"/>
        </w:rPr>
        <w:t> :</w:t>
      </w:r>
    </w:p>
    <w:p w:rsidR="00CD6AE3" w:rsidRDefault="00BE3C32" w:rsidP="0015155F">
      <w:pPr>
        <w:rPr>
          <w:rFonts w:asciiTheme="majorBidi" w:hAnsiTheme="majorBidi" w:cstheme="majorBidi"/>
          <w:color w:val="0D0D0D" w:themeColor="text1" w:themeTint="F2"/>
          <w:sz w:val="24"/>
          <w:szCs w:val="24"/>
        </w:rPr>
      </w:pPr>
      <w:r>
        <w:rPr>
          <w:rFonts w:asciiTheme="majorBidi" w:hAnsiTheme="majorBidi" w:cstheme="majorBidi"/>
          <w:b/>
          <w:bCs/>
          <w:color w:val="0D0D0D" w:themeColor="text1" w:themeTint="F2"/>
          <w:sz w:val="24"/>
          <w:szCs w:val="24"/>
        </w:rPr>
        <w:t xml:space="preserve">              </w:t>
      </w:r>
      <w:r w:rsidR="00CD6AE3" w:rsidRPr="00CD6AE3">
        <w:rPr>
          <w:rFonts w:asciiTheme="majorBidi" w:hAnsiTheme="majorBidi" w:cstheme="majorBidi"/>
          <w:b/>
          <w:bCs/>
          <w:color w:val="0D0D0D" w:themeColor="text1" w:themeTint="F2"/>
          <w:sz w:val="24"/>
          <w:szCs w:val="24"/>
        </w:rPr>
        <w:t>Tableau N° 0</w:t>
      </w:r>
      <w:r w:rsidR="0015155F">
        <w:rPr>
          <w:rFonts w:asciiTheme="majorBidi" w:hAnsiTheme="majorBidi" w:cstheme="majorBidi"/>
          <w:b/>
          <w:bCs/>
          <w:color w:val="0D0D0D" w:themeColor="text1" w:themeTint="F2"/>
          <w:sz w:val="24"/>
          <w:szCs w:val="24"/>
        </w:rPr>
        <w:t>5</w:t>
      </w:r>
      <w:r w:rsidR="00CD6AE3" w:rsidRPr="00CD6AE3">
        <w:rPr>
          <w:rFonts w:asciiTheme="majorBidi" w:hAnsiTheme="majorBidi" w:cstheme="majorBidi"/>
          <w:b/>
          <w:bCs/>
          <w:color w:val="0D0D0D" w:themeColor="text1" w:themeTint="F2"/>
          <w:sz w:val="24"/>
          <w:szCs w:val="24"/>
        </w:rPr>
        <w:t xml:space="preserve"> :</w:t>
      </w:r>
      <w:r w:rsidR="00CD6AE3" w:rsidRPr="00CD6AE3">
        <w:rPr>
          <w:rFonts w:asciiTheme="majorBidi" w:hAnsiTheme="majorBidi" w:cstheme="majorBidi"/>
          <w:color w:val="0D0D0D" w:themeColor="text1" w:themeTint="F2"/>
          <w:sz w:val="24"/>
          <w:szCs w:val="24"/>
        </w:rPr>
        <w:t xml:space="preserve"> les agences de groupes d’exploitation</w:t>
      </w:r>
    </w:p>
    <w:tbl>
      <w:tblPr>
        <w:tblStyle w:val="Grilledutableau"/>
        <w:tblW w:w="0" w:type="auto"/>
        <w:tblInd w:w="1682" w:type="dxa"/>
        <w:tblLook w:val="04A0"/>
      </w:tblPr>
      <w:tblGrid>
        <w:gridCol w:w="2053"/>
        <w:gridCol w:w="2053"/>
      </w:tblGrid>
      <w:tr w:rsidR="00BC57D3" w:rsidTr="00BC57D3">
        <w:trPr>
          <w:trHeight w:val="416"/>
        </w:trPr>
        <w:tc>
          <w:tcPr>
            <w:tcW w:w="2053" w:type="dxa"/>
          </w:tcPr>
          <w:p w:rsidR="00BC57D3" w:rsidRDefault="0015155F"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CANSTANTINE / CASANOVA </w:t>
            </w:r>
          </w:p>
        </w:tc>
        <w:tc>
          <w:tcPr>
            <w:tcW w:w="2053" w:type="dxa"/>
          </w:tcPr>
          <w:p w:rsidR="00BC57D3" w:rsidRDefault="0015155F"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301</w:t>
            </w:r>
          </w:p>
        </w:tc>
      </w:tr>
      <w:tr w:rsidR="00BC57D3" w:rsidTr="00BC57D3">
        <w:trPr>
          <w:trHeight w:val="392"/>
        </w:trPr>
        <w:tc>
          <w:tcPr>
            <w:tcW w:w="2053" w:type="dxa"/>
          </w:tcPr>
          <w:p w:rsidR="00BC57D3" w:rsidRDefault="00BC57D3"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FILELI </w:t>
            </w:r>
            <w:r w:rsidR="0015155F">
              <w:rPr>
                <w:rFonts w:asciiTheme="majorBidi" w:hAnsiTheme="majorBidi" w:cstheme="majorBidi"/>
                <w:color w:val="0D0D0D" w:themeColor="text1" w:themeTint="F2"/>
                <w:sz w:val="24"/>
                <w:szCs w:val="24"/>
              </w:rPr>
              <w:t>/ EMIR ABDELKASER</w:t>
            </w:r>
          </w:p>
        </w:tc>
        <w:tc>
          <w:tcPr>
            <w:tcW w:w="2053" w:type="dxa"/>
          </w:tcPr>
          <w:p w:rsidR="00BC57D3" w:rsidRDefault="00BC57D3"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331</w:t>
            </w:r>
          </w:p>
        </w:tc>
      </w:tr>
      <w:tr w:rsidR="00BC57D3" w:rsidTr="00BC57D3">
        <w:trPr>
          <w:trHeight w:val="392"/>
        </w:trPr>
        <w:tc>
          <w:tcPr>
            <w:tcW w:w="2053" w:type="dxa"/>
          </w:tcPr>
          <w:p w:rsidR="00BC57D3" w:rsidRDefault="0015155F"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SIDI MEBROUK / DAKSI</w:t>
            </w:r>
            <w:r w:rsidR="00BC57D3">
              <w:rPr>
                <w:rFonts w:asciiTheme="majorBidi" w:hAnsiTheme="majorBidi" w:cstheme="majorBidi"/>
                <w:color w:val="0D0D0D" w:themeColor="text1" w:themeTint="F2"/>
                <w:sz w:val="24"/>
                <w:szCs w:val="24"/>
              </w:rPr>
              <w:t xml:space="preserve"> </w:t>
            </w:r>
          </w:p>
        </w:tc>
        <w:tc>
          <w:tcPr>
            <w:tcW w:w="2053" w:type="dxa"/>
          </w:tcPr>
          <w:p w:rsidR="00BC57D3" w:rsidRDefault="00BC57D3" w:rsidP="0015155F">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3</w:t>
            </w:r>
            <w:r w:rsidR="0015155F">
              <w:rPr>
                <w:rFonts w:asciiTheme="majorBidi" w:hAnsiTheme="majorBidi" w:cstheme="majorBidi"/>
                <w:color w:val="0D0D0D" w:themeColor="text1" w:themeTint="F2"/>
                <w:sz w:val="24"/>
                <w:szCs w:val="24"/>
              </w:rPr>
              <w:t>39</w:t>
            </w:r>
          </w:p>
        </w:tc>
      </w:tr>
      <w:tr w:rsidR="00BC57D3" w:rsidTr="00BC57D3">
        <w:trPr>
          <w:trHeight w:val="392"/>
        </w:trPr>
        <w:tc>
          <w:tcPr>
            <w:tcW w:w="2053" w:type="dxa"/>
          </w:tcPr>
          <w:p w:rsidR="00BC57D3" w:rsidRDefault="0015155F"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BELLE VUE OUESTE / CENTRE HIPPIQUE </w:t>
            </w:r>
            <w:r w:rsidR="00BC57D3">
              <w:rPr>
                <w:rFonts w:asciiTheme="majorBidi" w:hAnsiTheme="majorBidi" w:cstheme="majorBidi"/>
                <w:color w:val="0D0D0D" w:themeColor="text1" w:themeTint="F2"/>
                <w:sz w:val="24"/>
                <w:szCs w:val="24"/>
              </w:rPr>
              <w:t xml:space="preserve"> </w:t>
            </w:r>
          </w:p>
        </w:tc>
        <w:tc>
          <w:tcPr>
            <w:tcW w:w="2053" w:type="dxa"/>
          </w:tcPr>
          <w:p w:rsidR="00BC57D3" w:rsidRDefault="00BC57D3" w:rsidP="0015155F">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3</w:t>
            </w:r>
            <w:r w:rsidR="0015155F">
              <w:rPr>
                <w:rFonts w:asciiTheme="majorBidi" w:hAnsiTheme="majorBidi" w:cstheme="majorBidi"/>
                <w:color w:val="0D0D0D" w:themeColor="text1" w:themeTint="F2"/>
                <w:sz w:val="24"/>
                <w:szCs w:val="24"/>
              </w:rPr>
              <w:t>49</w:t>
            </w:r>
          </w:p>
        </w:tc>
      </w:tr>
      <w:tr w:rsidR="00BC57D3" w:rsidTr="00BC57D3">
        <w:trPr>
          <w:trHeight w:val="416"/>
        </w:trPr>
        <w:tc>
          <w:tcPr>
            <w:tcW w:w="2053" w:type="dxa"/>
          </w:tcPr>
          <w:p w:rsidR="00BC57D3" w:rsidRDefault="0015155F"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PANORAMIC </w:t>
            </w:r>
          </w:p>
        </w:tc>
        <w:tc>
          <w:tcPr>
            <w:tcW w:w="2053" w:type="dxa"/>
          </w:tcPr>
          <w:p w:rsidR="00BC57D3" w:rsidRDefault="00185035"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352</w:t>
            </w:r>
          </w:p>
        </w:tc>
      </w:tr>
      <w:tr w:rsidR="00BC57D3" w:rsidTr="00BC57D3">
        <w:trPr>
          <w:trHeight w:val="392"/>
        </w:trPr>
        <w:tc>
          <w:tcPr>
            <w:tcW w:w="2053" w:type="dxa"/>
          </w:tcPr>
          <w:p w:rsidR="00BC57D3" w:rsidRDefault="00185035"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TRANSAT</w:t>
            </w:r>
          </w:p>
        </w:tc>
        <w:tc>
          <w:tcPr>
            <w:tcW w:w="2053" w:type="dxa"/>
          </w:tcPr>
          <w:p w:rsidR="00BC57D3" w:rsidRDefault="00185035"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371</w:t>
            </w:r>
          </w:p>
        </w:tc>
      </w:tr>
      <w:tr w:rsidR="00BC57D3" w:rsidTr="00BC57D3">
        <w:trPr>
          <w:trHeight w:val="392"/>
        </w:trPr>
        <w:tc>
          <w:tcPr>
            <w:tcW w:w="2053" w:type="dxa"/>
          </w:tcPr>
          <w:p w:rsidR="00BC57D3" w:rsidRDefault="00FA1F62"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MILLA</w:t>
            </w:r>
          </w:p>
        </w:tc>
        <w:tc>
          <w:tcPr>
            <w:tcW w:w="2053" w:type="dxa"/>
          </w:tcPr>
          <w:p w:rsidR="00BC57D3" w:rsidRDefault="00FA1F62"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333</w:t>
            </w:r>
          </w:p>
        </w:tc>
      </w:tr>
      <w:tr w:rsidR="00BC57D3" w:rsidTr="00BC57D3">
        <w:trPr>
          <w:trHeight w:val="416"/>
        </w:trPr>
        <w:tc>
          <w:tcPr>
            <w:tcW w:w="2053" w:type="dxa"/>
          </w:tcPr>
          <w:p w:rsidR="00BC57D3" w:rsidRDefault="00FA1F62"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CHELGHOUM ELAID</w:t>
            </w:r>
          </w:p>
        </w:tc>
        <w:tc>
          <w:tcPr>
            <w:tcW w:w="2053" w:type="dxa"/>
          </w:tcPr>
          <w:p w:rsidR="00BC57D3" w:rsidRDefault="00FA1F62"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332</w:t>
            </w:r>
          </w:p>
        </w:tc>
      </w:tr>
      <w:tr w:rsidR="00BC57D3" w:rsidTr="00BC57D3">
        <w:trPr>
          <w:trHeight w:val="392"/>
        </w:trPr>
        <w:tc>
          <w:tcPr>
            <w:tcW w:w="2053" w:type="dxa"/>
          </w:tcPr>
          <w:p w:rsidR="00BC57D3" w:rsidRDefault="00FA1F62"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AIN MILILA</w:t>
            </w:r>
          </w:p>
        </w:tc>
        <w:tc>
          <w:tcPr>
            <w:tcW w:w="2053" w:type="dxa"/>
          </w:tcPr>
          <w:p w:rsidR="00BC57D3" w:rsidRDefault="00FA1F62"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335</w:t>
            </w:r>
          </w:p>
        </w:tc>
      </w:tr>
      <w:tr w:rsidR="00BC57D3" w:rsidTr="00BC57D3">
        <w:trPr>
          <w:trHeight w:val="416"/>
        </w:trPr>
        <w:tc>
          <w:tcPr>
            <w:tcW w:w="2053" w:type="dxa"/>
          </w:tcPr>
          <w:p w:rsidR="00BC57D3" w:rsidRDefault="00FA1F62"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ANI ELBIDA</w:t>
            </w:r>
          </w:p>
        </w:tc>
        <w:tc>
          <w:tcPr>
            <w:tcW w:w="2053" w:type="dxa"/>
          </w:tcPr>
          <w:p w:rsidR="00BC57D3" w:rsidRDefault="00FA1F62"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335</w:t>
            </w:r>
          </w:p>
        </w:tc>
      </w:tr>
      <w:tr w:rsidR="00FA1F62" w:rsidTr="00BC57D3">
        <w:trPr>
          <w:trHeight w:val="416"/>
        </w:trPr>
        <w:tc>
          <w:tcPr>
            <w:tcW w:w="2053" w:type="dxa"/>
          </w:tcPr>
          <w:p w:rsidR="00FA1F62" w:rsidRDefault="00FA1F62"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OUM EL BOUAGHI</w:t>
            </w:r>
          </w:p>
        </w:tc>
        <w:tc>
          <w:tcPr>
            <w:tcW w:w="2053" w:type="dxa"/>
          </w:tcPr>
          <w:p w:rsidR="00FA1F62" w:rsidRDefault="00FA1F62" w:rsidP="00BC57D3">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354</w:t>
            </w:r>
          </w:p>
        </w:tc>
      </w:tr>
    </w:tbl>
    <w:p w:rsidR="00CD6AE3" w:rsidRDefault="00CD6AE3" w:rsidP="00BC57D3">
      <w:pPr>
        <w:rPr>
          <w:rFonts w:asciiTheme="majorBidi" w:hAnsiTheme="majorBidi" w:cstheme="majorBidi"/>
          <w:color w:val="0D0D0D" w:themeColor="text1" w:themeTint="F2"/>
          <w:sz w:val="24"/>
          <w:szCs w:val="24"/>
        </w:rPr>
      </w:pPr>
    </w:p>
    <w:p w:rsidR="00CD6AE3" w:rsidRPr="00CD6AE3" w:rsidRDefault="00CD6AE3" w:rsidP="00CD6AE3">
      <w:pPr>
        <w:rPr>
          <w:rFonts w:asciiTheme="majorBidi" w:hAnsiTheme="majorBidi" w:cstheme="majorBidi"/>
          <w:color w:val="0D0D0D" w:themeColor="text1" w:themeTint="F2"/>
          <w:sz w:val="24"/>
          <w:szCs w:val="24"/>
        </w:rPr>
      </w:pPr>
      <w:r w:rsidRPr="00CD6AE3">
        <w:rPr>
          <w:rFonts w:asciiTheme="majorBidi" w:hAnsiTheme="majorBidi" w:cstheme="majorBidi"/>
          <w:color w:val="0D0D0D" w:themeColor="text1" w:themeTint="F2"/>
          <w:sz w:val="24"/>
          <w:szCs w:val="24"/>
        </w:rPr>
        <w:t xml:space="preserve">Source : Document interne à la banque CPA </w:t>
      </w:r>
    </w:p>
    <w:p w:rsidR="00CD6AE3" w:rsidRPr="00CD6AE3" w:rsidRDefault="00E65A28" w:rsidP="00CD6AE3">
      <w:pPr>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1-</w:t>
      </w:r>
      <w:r w:rsidR="002A213E">
        <w:rPr>
          <w:rFonts w:asciiTheme="majorBidi" w:hAnsiTheme="majorBidi" w:cstheme="majorBidi"/>
          <w:b/>
          <w:bCs/>
          <w:color w:val="0D0D0D" w:themeColor="text1" w:themeTint="F2"/>
          <w:sz w:val="24"/>
          <w:szCs w:val="24"/>
        </w:rPr>
        <w:t>7</w:t>
      </w:r>
      <w:r w:rsidR="00CD6AE3" w:rsidRPr="00CD6AE3">
        <w:rPr>
          <w:rFonts w:asciiTheme="majorBidi" w:hAnsiTheme="majorBidi" w:cstheme="majorBidi"/>
          <w:b/>
          <w:bCs/>
          <w:color w:val="0D0D0D" w:themeColor="text1" w:themeTint="F2"/>
          <w:sz w:val="24"/>
          <w:szCs w:val="24"/>
        </w:rPr>
        <w:t>.2. Mission et organisation du groupe d’exploitation</w:t>
      </w:r>
      <w:r w:rsidR="00224364">
        <w:rPr>
          <w:rStyle w:val="Appelnotedebasdep"/>
          <w:rFonts w:asciiTheme="majorBidi" w:hAnsiTheme="majorBidi" w:cstheme="majorBidi"/>
          <w:b/>
          <w:bCs/>
          <w:color w:val="0D0D0D" w:themeColor="text1" w:themeTint="F2"/>
          <w:sz w:val="24"/>
          <w:szCs w:val="24"/>
        </w:rPr>
        <w:footnoteReference w:id="73"/>
      </w:r>
      <w:r w:rsidR="00CD6AE3" w:rsidRPr="00CD6AE3">
        <w:rPr>
          <w:rFonts w:asciiTheme="majorBidi" w:hAnsiTheme="majorBidi" w:cstheme="majorBidi"/>
          <w:b/>
          <w:bCs/>
          <w:color w:val="0D0D0D" w:themeColor="text1" w:themeTint="F2"/>
          <w:sz w:val="24"/>
          <w:szCs w:val="24"/>
        </w:rPr>
        <w:t xml:space="preserve"> :  </w:t>
      </w:r>
    </w:p>
    <w:p w:rsidR="00CD6AE3" w:rsidRPr="00CD6AE3" w:rsidRDefault="00E65A28" w:rsidP="004866F7">
      <w:pPr>
        <w:ind w:left="284"/>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1-</w:t>
      </w:r>
      <w:r w:rsidR="002A213E">
        <w:rPr>
          <w:rFonts w:asciiTheme="majorBidi" w:hAnsiTheme="majorBidi" w:cstheme="majorBidi"/>
          <w:b/>
          <w:bCs/>
          <w:color w:val="0D0D0D" w:themeColor="text1" w:themeTint="F2"/>
          <w:sz w:val="24"/>
          <w:szCs w:val="24"/>
        </w:rPr>
        <w:t>7</w:t>
      </w:r>
      <w:r w:rsidR="00CD6AE3" w:rsidRPr="00CD6AE3">
        <w:rPr>
          <w:rFonts w:asciiTheme="majorBidi" w:hAnsiTheme="majorBidi" w:cstheme="majorBidi"/>
          <w:b/>
          <w:bCs/>
          <w:color w:val="0D0D0D" w:themeColor="text1" w:themeTint="F2"/>
          <w:sz w:val="24"/>
          <w:szCs w:val="24"/>
        </w:rPr>
        <w:t xml:space="preserve">.2.1. Missions du groupe : </w:t>
      </w:r>
    </w:p>
    <w:p w:rsidR="00CD6AE3" w:rsidRPr="00CD6AE3" w:rsidRDefault="00CD6AE3" w:rsidP="004866F7">
      <w:pPr>
        <w:ind w:left="284"/>
        <w:rPr>
          <w:rFonts w:asciiTheme="majorBidi" w:hAnsiTheme="majorBidi" w:cstheme="majorBidi"/>
          <w:color w:val="0D0D0D" w:themeColor="text1" w:themeTint="F2"/>
          <w:sz w:val="24"/>
          <w:szCs w:val="24"/>
        </w:rPr>
      </w:pPr>
      <w:r w:rsidRPr="00CD6AE3">
        <w:rPr>
          <w:rFonts w:asciiTheme="majorBidi" w:hAnsiTheme="majorBidi" w:cstheme="majorBidi"/>
          <w:color w:val="0D0D0D" w:themeColor="text1" w:themeTint="F2"/>
          <w:sz w:val="24"/>
          <w:szCs w:val="24"/>
        </w:rPr>
        <w:t xml:space="preserve">Il a pour principale mission de veiller à l’exécution de la politique générale de la banque et </w:t>
      </w:r>
      <w:r w:rsidR="00FA759E" w:rsidRPr="00CD6AE3">
        <w:rPr>
          <w:rFonts w:asciiTheme="majorBidi" w:hAnsiTheme="majorBidi" w:cstheme="majorBidi"/>
          <w:color w:val="0D0D0D" w:themeColor="text1" w:themeTint="F2"/>
          <w:sz w:val="24"/>
          <w:szCs w:val="24"/>
        </w:rPr>
        <w:t>de conduire</w:t>
      </w:r>
      <w:r w:rsidRPr="00CD6AE3">
        <w:rPr>
          <w:rFonts w:asciiTheme="majorBidi" w:hAnsiTheme="majorBidi" w:cstheme="majorBidi"/>
          <w:color w:val="0D0D0D" w:themeColor="text1" w:themeTint="F2"/>
          <w:sz w:val="24"/>
          <w:szCs w:val="24"/>
        </w:rPr>
        <w:t xml:space="preserve"> le développement de son activité : </w:t>
      </w:r>
    </w:p>
    <w:p w:rsidR="00CD6AE3" w:rsidRPr="00CD6AE3" w:rsidRDefault="00CD6AE3" w:rsidP="008032D0">
      <w:pPr>
        <w:pStyle w:val="Paragraphedeliste"/>
        <w:numPr>
          <w:ilvl w:val="0"/>
          <w:numId w:val="33"/>
        </w:numPr>
        <w:ind w:left="567"/>
        <w:rPr>
          <w:rFonts w:asciiTheme="majorBidi" w:eastAsiaTheme="majorEastAsia" w:hAnsiTheme="majorBidi" w:cstheme="majorBidi"/>
          <w:b/>
          <w:bCs/>
          <w:i/>
          <w:iCs/>
          <w:color w:val="0D0D0D" w:themeColor="text1" w:themeTint="F2"/>
          <w:sz w:val="24"/>
          <w:szCs w:val="24"/>
        </w:rPr>
      </w:pPr>
      <w:r w:rsidRPr="00CD6AE3">
        <w:rPr>
          <w:rFonts w:asciiTheme="majorBidi" w:hAnsiTheme="majorBidi" w:cstheme="majorBidi"/>
          <w:color w:val="0D0D0D" w:themeColor="text1" w:themeTint="F2"/>
          <w:sz w:val="24"/>
          <w:szCs w:val="24"/>
        </w:rPr>
        <w:t xml:space="preserve">De crédit ; </w:t>
      </w:r>
    </w:p>
    <w:p w:rsidR="00CD6AE3" w:rsidRPr="004675E7" w:rsidRDefault="00CD6AE3" w:rsidP="008032D0">
      <w:pPr>
        <w:pStyle w:val="Paragraphedeliste"/>
        <w:numPr>
          <w:ilvl w:val="0"/>
          <w:numId w:val="33"/>
        </w:numPr>
        <w:ind w:left="567"/>
        <w:rPr>
          <w:rFonts w:asciiTheme="majorBidi" w:eastAsiaTheme="majorEastAsia" w:hAnsiTheme="majorBidi" w:cstheme="majorBidi"/>
          <w:b/>
          <w:bCs/>
          <w:i/>
          <w:iCs/>
          <w:color w:val="0D0D0D" w:themeColor="text1" w:themeTint="F2"/>
          <w:sz w:val="24"/>
          <w:szCs w:val="24"/>
        </w:rPr>
      </w:pPr>
      <w:r w:rsidRPr="00CD6AE3">
        <w:rPr>
          <w:rFonts w:asciiTheme="majorBidi" w:hAnsiTheme="majorBidi" w:cstheme="majorBidi"/>
          <w:color w:val="0D0D0D" w:themeColor="text1" w:themeTint="F2"/>
          <w:sz w:val="24"/>
          <w:szCs w:val="24"/>
        </w:rPr>
        <w:t xml:space="preserve">De l’action commerciale ; </w:t>
      </w:r>
    </w:p>
    <w:p w:rsidR="004675E7" w:rsidRPr="004675E7" w:rsidRDefault="004675E7" w:rsidP="004675E7">
      <w:pPr>
        <w:pStyle w:val="Paragraphedeliste"/>
        <w:ind w:left="567"/>
        <w:rPr>
          <w:rFonts w:asciiTheme="majorBidi" w:eastAsiaTheme="majorEastAsia" w:hAnsiTheme="majorBidi" w:cstheme="majorBidi"/>
          <w:b/>
          <w:bCs/>
          <w:i/>
          <w:iCs/>
          <w:color w:val="0D0D0D" w:themeColor="text1" w:themeTint="F2"/>
          <w:sz w:val="24"/>
          <w:szCs w:val="24"/>
        </w:rPr>
      </w:pPr>
    </w:p>
    <w:p w:rsidR="00CD6AE3" w:rsidRPr="00CD6AE3" w:rsidRDefault="00CD6AE3" w:rsidP="008032D0">
      <w:pPr>
        <w:pStyle w:val="Paragraphedeliste"/>
        <w:numPr>
          <w:ilvl w:val="0"/>
          <w:numId w:val="33"/>
        </w:numPr>
        <w:ind w:left="567"/>
        <w:rPr>
          <w:rFonts w:asciiTheme="majorBidi" w:eastAsiaTheme="majorEastAsia" w:hAnsiTheme="majorBidi" w:cstheme="majorBidi"/>
          <w:b/>
          <w:bCs/>
          <w:i/>
          <w:iCs/>
          <w:color w:val="0D0D0D" w:themeColor="text1" w:themeTint="F2"/>
          <w:sz w:val="24"/>
          <w:szCs w:val="24"/>
        </w:rPr>
      </w:pPr>
      <w:r w:rsidRPr="00CD6AE3">
        <w:rPr>
          <w:rFonts w:asciiTheme="majorBidi" w:hAnsiTheme="majorBidi" w:cstheme="majorBidi"/>
          <w:color w:val="0D0D0D" w:themeColor="text1" w:themeTint="F2"/>
          <w:sz w:val="24"/>
          <w:szCs w:val="24"/>
        </w:rPr>
        <w:t xml:space="preserve">Du commerce extérieur ; </w:t>
      </w:r>
    </w:p>
    <w:p w:rsidR="00CD6AE3" w:rsidRPr="00CD6AE3" w:rsidRDefault="00CD6AE3" w:rsidP="008032D0">
      <w:pPr>
        <w:pStyle w:val="Paragraphedeliste"/>
        <w:numPr>
          <w:ilvl w:val="0"/>
          <w:numId w:val="33"/>
        </w:numPr>
        <w:ind w:left="567"/>
        <w:rPr>
          <w:rFonts w:asciiTheme="majorBidi" w:eastAsiaTheme="majorEastAsia" w:hAnsiTheme="majorBidi" w:cstheme="majorBidi"/>
          <w:b/>
          <w:bCs/>
          <w:i/>
          <w:iCs/>
          <w:color w:val="0D0D0D" w:themeColor="text1" w:themeTint="F2"/>
          <w:sz w:val="24"/>
          <w:szCs w:val="24"/>
        </w:rPr>
      </w:pPr>
      <w:r w:rsidRPr="00CD6AE3">
        <w:rPr>
          <w:rFonts w:asciiTheme="majorBidi" w:hAnsiTheme="majorBidi" w:cstheme="majorBidi"/>
          <w:color w:val="0D0D0D" w:themeColor="text1" w:themeTint="F2"/>
          <w:sz w:val="24"/>
          <w:szCs w:val="24"/>
        </w:rPr>
        <w:t xml:space="preserve">D’administration et des moyens et de contrôle. </w:t>
      </w:r>
    </w:p>
    <w:p w:rsidR="002A213E" w:rsidRDefault="002A213E" w:rsidP="004866F7">
      <w:pPr>
        <w:ind w:left="567"/>
        <w:rPr>
          <w:rFonts w:asciiTheme="majorBidi" w:hAnsiTheme="majorBidi" w:cstheme="majorBidi"/>
          <w:b/>
          <w:bCs/>
          <w:color w:val="0D0D0D" w:themeColor="text1" w:themeTint="F2"/>
          <w:sz w:val="24"/>
          <w:szCs w:val="24"/>
        </w:rPr>
      </w:pPr>
    </w:p>
    <w:p w:rsidR="00CD6AE3" w:rsidRPr="00CD6AE3" w:rsidRDefault="00E65A28" w:rsidP="004866F7">
      <w:pPr>
        <w:ind w:left="142"/>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1-</w:t>
      </w:r>
      <w:r w:rsidR="002A213E">
        <w:rPr>
          <w:rFonts w:asciiTheme="majorBidi" w:hAnsiTheme="majorBidi" w:cstheme="majorBidi"/>
          <w:b/>
          <w:bCs/>
          <w:color w:val="0D0D0D" w:themeColor="text1" w:themeTint="F2"/>
          <w:sz w:val="24"/>
          <w:szCs w:val="24"/>
        </w:rPr>
        <w:t>7</w:t>
      </w:r>
      <w:r w:rsidR="00CD6AE3" w:rsidRPr="00CD6AE3">
        <w:rPr>
          <w:rFonts w:asciiTheme="majorBidi" w:hAnsiTheme="majorBidi" w:cstheme="majorBidi"/>
          <w:b/>
          <w:bCs/>
          <w:color w:val="0D0D0D" w:themeColor="text1" w:themeTint="F2"/>
          <w:sz w:val="24"/>
          <w:szCs w:val="24"/>
        </w:rPr>
        <w:t xml:space="preserve">.2.2 .Organisation du groupe </w:t>
      </w:r>
      <w:r w:rsidR="00224364">
        <w:rPr>
          <w:rStyle w:val="Appelnotedebasdep"/>
          <w:rFonts w:asciiTheme="majorBidi" w:hAnsiTheme="majorBidi" w:cstheme="majorBidi"/>
          <w:b/>
          <w:bCs/>
          <w:color w:val="0D0D0D" w:themeColor="text1" w:themeTint="F2"/>
          <w:sz w:val="24"/>
          <w:szCs w:val="24"/>
        </w:rPr>
        <w:footnoteReference w:id="74"/>
      </w:r>
    </w:p>
    <w:p w:rsidR="00356BC8" w:rsidRPr="00356BC8" w:rsidRDefault="00356BC8" w:rsidP="008032D0">
      <w:pPr>
        <w:pStyle w:val="Paragraphedeliste"/>
        <w:numPr>
          <w:ilvl w:val="0"/>
          <w:numId w:val="34"/>
        </w:numPr>
        <w:ind w:left="567"/>
        <w:rPr>
          <w:rFonts w:asciiTheme="majorBidi" w:hAnsiTheme="majorBidi" w:cstheme="majorBidi"/>
          <w:color w:val="0D0D0D" w:themeColor="text1" w:themeTint="F2"/>
          <w:sz w:val="24"/>
          <w:szCs w:val="24"/>
        </w:rPr>
      </w:pPr>
      <w:r w:rsidRPr="00356BC8">
        <w:rPr>
          <w:rFonts w:asciiTheme="majorBidi" w:hAnsiTheme="majorBidi" w:cstheme="majorBidi"/>
          <w:color w:val="0D0D0D" w:themeColor="text1" w:themeTint="F2"/>
          <w:sz w:val="24"/>
          <w:szCs w:val="24"/>
        </w:rPr>
        <w:t>Ce groupe est composé de trois (03) fonctions :</w:t>
      </w:r>
    </w:p>
    <w:p w:rsidR="00356BC8" w:rsidRPr="00356BC8" w:rsidRDefault="00356BC8" w:rsidP="008032D0">
      <w:pPr>
        <w:pStyle w:val="Paragraphedeliste"/>
        <w:numPr>
          <w:ilvl w:val="0"/>
          <w:numId w:val="34"/>
        </w:numPr>
        <w:ind w:left="567"/>
        <w:rPr>
          <w:rFonts w:asciiTheme="majorBidi" w:hAnsiTheme="majorBidi" w:cstheme="majorBidi"/>
          <w:color w:val="0D0D0D" w:themeColor="text1" w:themeTint="F2"/>
          <w:sz w:val="24"/>
          <w:szCs w:val="24"/>
        </w:rPr>
      </w:pPr>
      <w:r w:rsidRPr="00356BC8">
        <w:rPr>
          <w:rFonts w:asciiTheme="majorBidi" w:hAnsiTheme="majorBidi" w:cstheme="majorBidi"/>
          <w:color w:val="0D0D0D" w:themeColor="text1" w:themeTint="F2"/>
          <w:sz w:val="24"/>
          <w:szCs w:val="24"/>
        </w:rPr>
        <w:t>Exploitation ;</w:t>
      </w:r>
    </w:p>
    <w:p w:rsidR="00356BC8" w:rsidRPr="00356BC8" w:rsidRDefault="00356BC8" w:rsidP="008032D0">
      <w:pPr>
        <w:pStyle w:val="Paragraphedeliste"/>
        <w:numPr>
          <w:ilvl w:val="0"/>
          <w:numId w:val="34"/>
        </w:numPr>
        <w:ind w:left="567"/>
        <w:rPr>
          <w:rFonts w:asciiTheme="majorBidi" w:hAnsiTheme="majorBidi" w:cstheme="majorBidi"/>
          <w:color w:val="0D0D0D" w:themeColor="text1" w:themeTint="F2"/>
          <w:sz w:val="24"/>
          <w:szCs w:val="24"/>
        </w:rPr>
      </w:pPr>
      <w:r w:rsidRPr="00356BC8">
        <w:rPr>
          <w:rFonts w:asciiTheme="majorBidi" w:hAnsiTheme="majorBidi" w:cstheme="majorBidi"/>
          <w:color w:val="0D0D0D" w:themeColor="text1" w:themeTint="F2"/>
          <w:sz w:val="24"/>
          <w:szCs w:val="24"/>
        </w:rPr>
        <w:t xml:space="preserve">Ressources administratives et </w:t>
      </w:r>
      <w:r w:rsidR="004866F7" w:rsidRPr="00356BC8">
        <w:rPr>
          <w:rFonts w:asciiTheme="majorBidi" w:hAnsiTheme="majorBidi" w:cstheme="majorBidi"/>
          <w:color w:val="0D0D0D" w:themeColor="text1" w:themeTint="F2"/>
          <w:sz w:val="24"/>
          <w:szCs w:val="24"/>
        </w:rPr>
        <w:t>humaines ;</w:t>
      </w:r>
    </w:p>
    <w:p w:rsidR="00356BC8" w:rsidRPr="00356BC8" w:rsidRDefault="00356BC8" w:rsidP="008032D0">
      <w:pPr>
        <w:pStyle w:val="Paragraphedeliste"/>
        <w:numPr>
          <w:ilvl w:val="0"/>
          <w:numId w:val="34"/>
        </w:numPr>
        <w:ind w:left="567"/>
        <w:rPr>
          <w:rFonts w:asciiTheme="majorBidi" w:hAnsiTheme="majorBidi" w:cstheme="majorBidi"/>
          <w:color w:val="0D0D0D" w:themeColor="text1" w:themeTint="F2"/>
          <w:sz w:val="24"/>
          <w:szCs w:val="24"/>
        </w:rPr>
      </w:pPr>
      <w:r w:rsidRPr="00356BC8">
        <w:rPr>
          <w:rFonts w:asciiTheme="majorBidi" w:hAnsiTheme="majorBidi" w:cstheme="majorBidi"/>
          <w:color w:val="0D0D0D" w:themeColor="text1" w:themeTint="F2"/>
          <w:sz w:val="24"/>
          <w:szCs w:val="24"/>
        </w:rPr>
        <w:t>Contrôle.</w:t>
      </w:r>
    </w:p>
    <w:p w:rsidR="00356BC8" w:rsidRPr="00356BC8" w:rsidRDefault="00356BC8" w:rsidP="004866F7">
      <w:pPr>
        <w:ind w:left="567"/>
        <w:rPr>
          <w:rFonts w:asciiTheme="majorBidi" w:hAnsiTheme="majorBidi" w:cstheme="majorBidi"/>
          <w:color w:val="0D0D0D" w:themeColor="text1" w:themeTint="F2"/>
          <w:sz w:val="24"/>
          <w:szCs w:val="24"/>
        </w:rPr>
      </w:pPr>
      <w:r w:rsidRPr="00356BC8">
        <w:rPr>
          <w:rFonts w:asciiTheme="majorBidi" w:hAnsiTheme="majorBidi" w:cstheme="majorBidi"/>
          <w:color w:val="0D0D0D" w:themeColor="text1" w:themeTint="F2"/>
          <w:sz w:val="24"/>
          <w:szCs w:val="24"/>
        </w:rPr>
        <w:t>Selon le nombre de tâches à accomplir, les fonctions sont personnalisées en secteurs, unités, services, compartiments et pièces. Si les niveaux d'activité augmentent, ils peuvent devenir l'objet d'un regroupement homogène.</w:t>
      </w:r>
    </w:p>
    <w:p w:rsidR="00356BC8" w:rsidRPr="00356BC8" w:rsidRDefault="00E65A28" w:rsidP="00356BC8">
      <w:pPr>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1-</w:t>
      </w:r>
      <w:r w:rsidR="00356BC8" w:rsidRPr="00356BC8">
        <w:rPr>
          <w:rFonts w:asciiTheme="majorBidi" w:hAnsiTheme="majorBidi" w:cstheme="majorBidi"/>
          <w:b/>
          <w:bCs/>
          <w:color w:val="0D0D0D" w:themeColor="text1" w:themeTint="F2"/>
          <w:sz w:val="24"/>
          <w:szCs w:val="24"/>
        </w:rPr>
        <w:t xml:space="preserve"> 7.3 Les objectifs du groupe d'exploitation :</w:t>
      </w:r>
    </w:p>
    <w:p w:rsidR="00356BC8" w:rsidRPr="00356BC8" w:rsidRDefault="00356BC8" w:rsidP="00356BC8">
      <w:pPr>
        <w:rPr>
          <w:rFonts w:asciiTheme="majorBidi" w:hAnsiTheme="majorBidi" w:cstheme="majorBidi"/>
          <w:color w:val="0D0D0D" w:themeColor="text1" w:themeTint="F2"/>
          <w:sz w:val="24"/>
          <w:szCs w:val="24"/>
        </w:rPr>
      </w:pPr>
      <w:r w:rsidRPr="00356BC8">
        <w:rPr>
          <w:rFonts w:asciiTheme="majorBidi" w:hAnsiTheme="majorBidi" w:cstheme="majorBidi"/>
          <w:color w:val="0D0D0D" w:themeColor="text1" w:themeTint="F2"/>
          <w:sz w:val="24"/>
          <w:szCs w:val="24"/>
        </w:rPr>
        <w:t>Les principaux objectifs de ce groupe sont :</w:t>
      </w:r>
    </w:p>
    <w:p w:rsidR="00356BC8" w:rsidRPr="00356BC8" w:rsidRDefault="00356BC8" w:rsidP="008032D0">
      <w:pPr>
        <w:pStyle w:val="Paragraphedeliste"/>
        <w:numPr>
          <w:ilvl w:val="0"/>
          <w:numId w:val="34"/>
        </w:numPr>
        <w:rPr>
          <w:rFonts w:asciiTheme="majorBidi" w:hAnsiTheme="majorBidi" w:cstheme="majorBidi"/>
          <w:color w:val="0D0D0D" w:themeColor="text1" w:themeTint="F2"/>
          <w:sz w:val="24"/>
          <w:szCs w:val="24"/>
        </w:rPr>
      </w:pPr>
      <w:r w:rsidRPr="00356BC8">
        <w:rPr>
          <w:rFonts w:asciiTheme="majorBidi" w:hAnsiTheme="majorBidi" w:cstheme="majorBidi"/>
          <w:color w:val="0D0D0D" w:themeColor="text1" w:themeTint="F2"/>
          <w:sz w:val="24"/>
          <w:szCs w:val="24"/>
        </w:rPr>
        <w:t>Améliorer l'organisation des actions commerciales visant à satisfaire les clients en traitant la qualité de l'accueil et la rapidité des opérations ;</w:t>
      </w:r>
    </w:p>
    <w:p w:rsidR="00356BC8" w:rsidRPr="00356BC8" w:rsidRDefault="00356BC8" w:rsidP="008032D0">
      <w:pPr>
        <w:pStyle w:val="Paragraphedeliste"/>
        <w:numPr>
          <w:ilvl w:val="0"/>
          <w:numId w:val="34"/>
        </w:numPr>
        <w:rPr>
          <w:rFonts w:asciiTheme="majorBidi" w:hAnsiTheme="majorBidi" w:cstheme="majorBidi"/>
          <w:color w:val="0D0D0D" w:themeColor="text1" w:themeTint="F2"/>
          <w:sz w:val="24"/>
          <w:szCs w:val="24"/>
        </w:rPr>
      </w:pPr>
      <w:r w:rsidRPr="00356BC8">
        <w:rPr>
          <w:rFonts w:asciiTheme="majorBidi" w:hAnsiTheme="majorBidi" w:cstheme="majorBidi"/>
          <w:color w:val="0D0D0D" w:themeColor="text1" w:themeTint="F2"/>
          <w:sz w:val="24"/>
          <w:szCs w:val="24"/>
        </w:rPr>
        <w:t>Développer les activités de la banque au niveau régional et élargir son portefeuille clients ;</w:t>
      </w:r>
    </w:p>
    <w:p w:rsidR="00356BC8" w:rsidRPr="00356BC8" w:rsidRDefault="00356BC8" w:rsidP="008032D0">
      <w:pPr>
        <w:pStyle w:val="Paragraphedeliste"/>
        <w:numPr>
          <w:ilvl w:val="0"/>
          <w:numId w:val="34"/>
        </w:numPr>
        <w:rPr>
          <w:rFonts w:asciiTheme="majorBidi" w:hAnsiTheme="majorBidi" w:cstheme="majorBidi"/>
          <w:color w:val="0D0D0D" w:themeColor="text1" w:themeTint="F2"/>
          <w:sz w:val="24"/>
          <w:szCs w:val="24"/>
        </w:rPr>
      </w:pPr>
      <w:r w:rsidRPr="00356BC8">
        <w:rPr>
          <w:rFonts w:asciiTheme="majorBidi" w:hAnsiTheme="majorBidi" w:cstheme="majorBidi"/>
          <w:color w:val="0D0D0D" w:themeColor="text1" w:themeTint="F2"/>
          <w:sz w:val="24"/>
          <w:szCs w:val="24"/>
        </w:rPr>
        <w:t xml:space="preserve"> Participer aux organisations affiliées pour transférer le contrôle au directeur de l'équipe des opérations ;</w:t>
      </w:r>
    </w:p>
    <w:p w:rsidR="00356BC8" w:rsidRPr="00356BC8" w:rsidRDefault="00356BC8" w:rsidP="008032D0">
      <w:pPr>
        <w:pStyle w:val="Paragraphedeliste"/>
        <w:numPr>
          <w:ilvl w:val="0"/>
          <w:numId w:val="34"/>
        </w:numPr>
        <w:rPr>
          <w:rFonts w:asciiTheme="majorBidi" w:eastAsiaTheme="majorEastAsia" w:hAnsiTheme="majorBidi" w:cstheme="majorBidi"/>
          <w:b/>
          <w:bCs/>
          <w:i/>
          <w:iCs/>
          <w:color w:val="0D0D0D" w:themeColor="text1" w:themeTint="F2"/>
          <w:sz w:val="24"/>
          <w:szCs w:val="24"/>
        </w:rPr>
      </w:pPr>
      <w:r w:rsidRPr="00356BC8">
        <w:rPr>
          <w:rFonts w:asciiTheme="majorBidi" w:hAnsiTheme="majorBidi" w:cstheme="majorBidi"/>
          <w:color w:val="0D0D0D" w:themeColor="text1" w:themeTint="F2"/>
          <w:sz w:val="24"/>
          <w:szCs w:val="24"/>
        </w:rPr>
        <w:t>Promouvoir des actions de communication interne et externe pour consolider et renforcer l'image de marque de l'entreprise ;</w:t>
      </w:r>
      <w:r w:rsidR="00CD6AE3" w:rsidRPr="00CD6AE3">
        <w:rPr>
          <w:rFonts w:asciiTheme="majorBidi" w:hAnsiTheme="majorBidi" w:cstheme="majorBidi"/>
          <w:color w:val="0D0D0D" w:themeColor="text1" w:themeTint="F2"/>
          <w:sz w:val="24"/>
          <w:szCs w:val="24"/>
        </w:rPr>
        <w:t xml:space="preserve"> </w:t>
      </w:r>
    </w:p>
    <w:p w:rsidR="005C7BDD" w:rsidRPr="00CD6AE3" w:rsidRDefault="00CD6AE3" w:rsidP="008032D0">
      <w:pPr>
        <w:pStyle w:val="Paragraphedeliste"/>
        <w:numPr>
          <w:ilvl w:val="0"/>
          <w:numId w:val="34"/>
        </w:numPr>
        <w:rPr>
          <w:rFonts w:asciiTheme="majorBidi" w:eastAsiaTheme="majorEastAsia" w:hAnsiTheme="majorBidi" w:cstheme="majorBidi"/>
          <w:b/>
          <w:bCs/>
          <w:i/>
          <w:iCs/>
          <w:color w:val="0D0D0D" w:themeColor="text1" w:themeTint="F2"/>
          <w:sz w:val="24"/>
          <w:szCs w:val="24"/>
        </w:rPr>
      </w:pPr>
      <w:r w:rsidRPr="00CD6AE3">
        <w:rPr>
          <w:rFonts w:asciiTheme="majorBidi" w:hAnsiTheme="majorBidi" w:cstheme="majorBidi"/>
          <w:color w:val="0D0D0D" w:themeColor="text1" w:themeTint="F2"/>
          <w:sz w:val="24"/>
          <w:szCs w:val="24"/>
        </w:rPr>
        <w:t xml:space="preserve">Développer et améliorer de concert avec les agences les actions de recouvrement des créances. </w:t>
      </w:r>
      <w:r w:rsidR="005C7BDD" w:rsidRPr="00CD6AE3">
        <w:rPr>
          <w:rFonts w:asciiTheme="majorBidi" w:hAnsiTheme="majorBidi" w:cstheme="majorBidi"/>
          <w:color w:val="0D0D0D" w:themeColor="text1" w:themeTint="F2"/>
          <w:sz w:val="24"/>
          <w:szCs w:val="24"/>
        </w:rPr>
        <w:br w:type="page"/>
      </w:r>
    </w:p>
    <w:p w:rsidR="005E15A7" w:rsidRPr="005E15A7" w:rsidRDefault="005E15A7" w:rsidP="005E15A7">
      <w:pPr>
        <w:pStyle w:val="Titre4"/>
        <w:spacing w:after="294"/>
        <w:ind w:left="-3"/>
        <w:rPr>
          <w:rFonts w:asciiTheme="majorBidi" w:hAnsiTheme="majorBidi"/>
          <w:i w:val="0"/>
          <w:iCs w:val="0"/>
          <w:color w:val="0D0D0D" w:themeColor="text1" w:themeTint="F2"/>
          <w:sz w:val="28"/>
          <w:szCs w:val="28"/>
        </w:rPr>
      </w:pPr>
      <w:r w:rsidRPr="005E15A7">
        <w:rPr>
          <w:rFonts w:asciiTheme="majorBidi" w:hAnsiTheme="majorBidi"/>
          <w:i w:val="0"/>
          <w:iCs w:val="0"/>
          <w:color w:val="0D0D0D" w:themeColor="text1" w:themeTint="F2"/>
          <w:sz w:val="28"/>
          <w:szCs w:val="28"/>
        </w:rPr>
        <w:lastRenderedPageBreak/>
        <w:t xml:space="preserve">Section 02.  L’enquête de </w:t>
      </w:r>
      <w:r w:rsidR="00457867">
        <w:rPr>
          <w:rFonts w:asciiTheme="majorBidi" w:hAnsiTheme="majorBidi"/>
          <w:i w:val="0"/>
          <w:iCs w:val="0"/>
          <w:color w:val="0D0D0D" w:themeColor="text1" w:themeTint="F2"/>
          <w:sz w:val="28"/>
          <w:szCs w:val="28"/>
        </w:rPr>
        <w:t xml:space="preserve">la satisfaction clientèle du </w:t>
      </w:r>
      <w:r w:rsidRPr="005E15A7">
        <w:rPr>
          <w:rFonts w:asciiTheme="majorBidi" w:hAnsiTheme="majorBidi"/>
          <w:i w:val="0"/>
          <w:iCs w:val="0"/>
          <w:color w:val="0D0D0D" w:themeColor="text1" w:themeTint="F2"/>
          <w:sz w:val="28"/>
          <w:szCs w:val="28"/>
        </w:rPr>
        <w:t>CPA à Constantine.</w:t>
      </w:r>
    </w:p>
    <w:p w:rsidR="00A945C9" w:rsidRPr="00A945C9" w:rsidRDefault="00A945C9" w:rsidP="00A90B46">
      <w:pPr>
        <w:jc w:val="both"/>
        <w:rPr>
          <w:rFonts w:asciiTheme="majorBidi" w:eastAsiaTheme="majorEastAsia" w:hAnsiTheme="majorBidi" w:cstheme="majorBidi"/>
          <w:bCs/>
          <w:color w:val="0D0D0D" w:themeColor="text1" w:themeTint="F2"/>
          <w:sz w:val="24"/>
          <w:szCs w:val="24"/>
        </w:rPr>
      </w:pPr>
      <w:r w:rsidRPr="00A945C9">
        <w:rPr>
          <w:rFonts w:asciiTheme="majorBidi" w:eastAsiaTheme="majorEastAsia" w:hAnsiTheme="majorBidi" w:cstheme="majorBidi"/>
          <w:bCs/>
          <w:color w:val="0D0D0D" w:themeColor="text1" w:themeTint="F2"/>
          <w:sz w:val="24"/>
          <w:szCs w:val="24"/>
        </w:rPr>
        <w:t xml:space="preserve">Le niveau, le degré et l’intensité de la satisfaction sont autant d’éléments qu’une entreprise peut obtenir grâce à des enquêtes régulières. Grâce à ces enquêtes, l’entreprise pourra prendre connaissance de l’opinion des clients sur les aspects </w:t>
      </w:r>
      <w:r w:rsidR="00A90B46" w:rsidRPr="00A945C9">
        <w:rPr>
          <w:rFonts w:asciiTheme="majorBidi" w:eastAsiaTheme="majorEastAsia" w:hAnsiTheme="majorBidi" w:cstheme="majorBidi"/>
          <w:bCs/>
          <w:color w:val="0D0D0D" w:themeColor="text1" w:themeTint="F2"/>
          <w:sz w:val="24"/>
          <w:szCs w:val="24"/>
        </w:rPr>
        <w:t>suivants :</w:t>
      </w:r>
      <w:r w:rsidRPr="00A945C9">
        <w:rPr>
          <w:rFonts w:asciiTheme="majorBidi" w:eastAsiaTheme="majorEastAsia" w:hAnsiTheme="majorBidi" w:cstheme="majorBidi"/>
          <w:bCs/>
          <w:color w:val="0D0D0D" w:themeColor="text1" w:themeTint="F2"/>
          <w:sz w:val="24"/>
          <w:szCs w:val="24"/>
        </w:rPr>
        <w:t xml:space="preserve"> la qualité des services fournis</w:t>
      </w:r>
      <w:r w:rsidR="00A90B46">
        <w:rPr>
          <w:rFonts w:asciiTheme="majorBidi" w:eastAsiaTheme="majorEastAsia" w:hAnsiTheme="majorBidi" w:cstheme="majorBidi"/>
          <w:bCs/>
          <w:color w:val="0D0D0D" w:themeColor="text1" w:themeTint="F2"/>
          <w:sz w:val="24"/>
          <w:szCs w:val="24"/>
        </w:rPr>
        <w:t xml:space="preserve"> et leur satisfaction</w:t>
      </w:r>
      <w:r w:rsidRPr="00A945C9">
        <w:rPr>
          <w:rFonts w:asciiTheme="majorBidi" w:eastAsiaTheme="majorEastAsia" w:hAnsiTheme="majorBidi" w:cstheme="majorBidi"/>
          <w:bCs/>
          <w:color w:val="0D0D0D" w:themeColor="text1" w:themeTint="F2"/>
          <w:sz w:val="24"/>
          <w:szCs w:val="24"/>
        </w:rPr>
        <w:t>.</w:t>
      </w:r>
    </w:p>
    <w:p w:rsidR="00A945C9" w:rsidRPr="00A945C9" w:rsidRDefault="00A945C9" w:rsidP="00A90B46">
      <w:pPr>
        <w:jc w:val="both"/>
      </w:pPr>
      <w:r w:rsidRPr="00A945C9">
        <w:rPr>
          <w:rFonts w:asciiTheme="majorBidi" w:eastAsiaTheme="majorEastAsia" w:hAnsiTheme="majorBidi" w:cstheme="majorBidi"/>
          <w:bCs/>
          <w:color w:val="0D0D0D" w:themeColor="text1" w:themeTint="F2"/>
          <w:sz w:val="24"/>
          <w:szCs w:val="24"/>
        </w:rPr>
        <w:t>Cette section a pour object</w:t>
      </w:r>
      <w:r w:rsidR="00A90B46">
        <w:rPr>
          <w:rFonts w:asciiTheme="majorBidi" w:eastAsiaTheme="majorEastAsia" w:hAnsiTheme="majorBidi" w:cstheme="majorBidi"/>
          <w:bCs/>
          <w:color w:val="0D0D0D" w:themeColor="text1" w:themeTint="F2"/>
          <w:sz w:val="24"/>
          <w:szCs w:val="24"/>
        </w:rPr>
        <w:t>if de présenter la méthode de conduite de notre enquête</w:t>
      </w:r>
      <w:r w:rsidRPr="00A945C9">
        <w:rPr>
          <w:rFonts w:asciiTheme="majorBidi" w:eastAsiaTheme="majorEastAsia" w:hAnsiTheme="majorBidi" w:cstheme="majorBidi"/>
          <w:bCs/>
          <w:color w:val="0D0D0D" w:themeColor="text1" w:themeTint="F2"/>
          <w:sz w:val="24"/>
          <w:szCs w:val="24"/>
        </w:rPr>
        <w:t xml:space="preserve"> au niveau CPA de Constantine, ainsi que la présentation et l'analyse des </w:t>
      </w:r>
      <w:proofErr w:type="gramStart"/>
      <w:r w:rsidRPr="00A945C9">
        <w:rPr>
          <w:rFonts w:asciiTheme="majorBidi" w:eastAsiaTheme="majorEastAsia" w:hAnsiTheme="majorBidi" w:cstheme="majorBidi"/>
          <w:bCs/>
          <w:color w:val="0D0D0D" w:themeColor="text1" w:themeTint="F2"/>
          <w:sz w:val="24"/>
          <w:szCs w:val="24"/>
        </w:rPr>
        <w:t>résultats .</w:t>
      </w:r>
      <w:proofErr w:type="gramEnd"/>
    </w:p>
    <w:p w:rsidR="005E15A7" w:rsidRPr="00E65A28" w:rsidRDefault="005E15A7" w:rsidP="008032D0">
      <w:pPr>
        <w:pStyle w:val="Paragraphedeliste"/>
        <w:numPr>
          <w:ilvl w:val="1"/>
          <w:numId w:val="49"/>
        </w:numPr>
        <w:spacing w:after="305" w:line="264" w:lineRule="auto"/>
        <w:rPr>
          <w:rFonts w:asciiTheme="majorBidi" w:hAnsiTheme="majorBidi" w:cstheme="majorBidi"/>
          <w:sz w:val="24"/>
          <w:szCs w:val="24"/>
        </w:rPr>
      </w:pPr>
      <w:r w:rsidRPr="00E65A28">
        <w:rPr>
          <w:rFonts w:asciiTheme="majorBidi" w:eastAsia="Times New Roman" w:hAnsiTheme="majorBidi" w:cstheme="majorBidi"/>
          <w:b/>
          <w:sz w:val="24"/>
          <w:szCs w:val="24"/>
        </w:rPr>
        <w:t xml:space="preserve">Démarche méthodologique : </w:t>
      </w:r>
    </w:p>
    <w:p w:rsidR="00A945C9" w:rsidRDefault="00A945C9" w:rsidP="005E15A7">
      <w:pPr>
        <w:spacing w:after="305" w:line="264" w:lineRule="auto"/>
        <w:rPr>
          <w:rFonts w:asciiTheme="majorBidi" w:hAnsiTheme="majorBidi" w:cstheme="majorBidi"/>
          <w:sz w:val="24"/>
          <w:szCs w:val="24"/>
        </w:rPr>
      </w:pPr>
      <w:r w:rsidRPr="00A945C9">
        <w:rPr>
          <w:rFonts w:asciiTheme="majorBidi" w:hAnsiTheme="majorBidi" w:cstheme="majorBidi"/>
          <w:sz w:val="24"/>
          <w:szCs w:val="24"/>
        </w:rPr>
        <w:t>L'objectif principal des méthodes de travail utilisées dans notre recherche est de répondre aux problématiques de satisfaction client. Cela se fait par le biais d'enquêtes sur le terrain.</w:t>
      </w:r>
    </w:p>
    <w:p w:rsidR="005E15A7" w:rsidRPr="005E15A7" w:rsidRDefault="00E65A28" w:rsidP="005E15A7">
      <w:pPr>
        <w:spacing w:after="305" w:line="264" w:lineRule="auto"/>
        <w:rPr>
          <w:rFonts w:asciiTheme="majorBidi" w:eastAsia="Times New Roman" w:hAnsiTheme="majorBidi" w:cstheme="majorBidi"/>
          <w:b/>
          <w:sz w:val="24"/>
          <w:szCs w:val="24"/>
        </w:rPr>
      </w:pPr>
      <w:r>
        <w:rPr>
          <w:rFonts w:asciiTheme="majorBidi" w:eastAsia="Times New Roman" w:hAnsiTheme="majorBidi" w:cstheme="majorBidi"/>
          <w:b/>
          <w:sz w:val="24"/>
          <w:szCs w:val="24"/>
        </w:rPr>
        <w:t xml:space="preserve">     2-2</w:t>
      </w:r>
      <w:r w:rsidR="005E15A7" w:rsidRPr="005E15A7">
        <w:rPr>
          <w:rFonts w:asciiTheme="majorBidi" w:eastAsia="Times New Roman" w:hAnsiTheme="majorBidi" w:cstheme="majorBidi"/>
          <w:b/>
          <w:sz w:val="24"/>
          <w:szCs w:val="24"/>
        </w:rPr>
        <w:t>. La méthode de travail :</w:t>
      </w:r>
    </w:p>
    <w:p w:rsidR="00A945C9" w:rsidRDefault="00A945C9" w:rsidP="00A90B46">
      <w:pPr>
        <w:spacing w:after="305" w:line="264" w:lineRule="auto"/>
        <w:ind w:left="-3" w:hanging="10"/>
        <w:jc w:val="both"/>
        <w:rPr>
          <w:rFonts w:asciiTheme="majorBidi" w:eastAsia="Times New Roman" w:hAnsiTheme="majorBidi" w:cstheme="majorBidi"/>
          <w:sz w:val="24"/>
          <w:szCs w:val="24"/>
        </w:rPr>
      </w:pPr>
      <w:r w:rsidRPr="00A945C9">
        <w:rPr>
          <w:rFonts w:asciiTheme="majorBidi" w:eastAsia="Times New Roman" w:hAnsiTheme="majorBidi" w:cstheme="majorBidi"/>
          <w:sz w:val="24"/>
          <w:szCs w:val="24"/>
        </w:rPr>
        <w:t>La méthode de travail utilisée pour mesurer la satisfaction client et la méthode quantitative basée sur le questionnaire fourni au CPA Constantine  pour ses clients. Il s'agit d'un processus d'inférence hypothétique.</w:t>
      </w:r>
    </w:p>
    <w:p w:rsidR="005E15A7" w:rsidRDefault="0059546F" w:rsidP="00A90B46">
      <w:pPr>
        <w:spacing w:after="305" w:line="264" w:lineRule="auto"/>
        <w:ind w:left="-3" w:hanging="10"/>
        <w:jc w:val="both"/>
      </w:pPr>
      <w:r>
        <w:rPr>
          <w:rFonts w:ascii="Times New Roman" w:eastAsia="Times New Roman" w:hAnsi="Times New Roman" w:cs="Times New Roman"/>
          <w:b/>
          <w:sz w:val="24"/>
        </w:rPr>
        <w:t xml:space="preserve">    </w:t>
      </w:r>
      <w:r w:rsidR="00E65A28">
        <w:rPr>
          <w:rFonts w:ascii="Times New Roman" w:eastAsia="Times New Roman" w:hAnsi="Times New Roman" w:cs="Times New Roman"/>
          <w:b/>
          <w:sz w:val="24"/>
        </w:rPr>
        <w:t xml:space="preserve">  </w:t>
      </w:r>
      <w:r w:rsidR="00AA2291">
        <w:rPr>
          <w:rFonts w:ascii="Times New Roman" w:eastAsia="Times New Roman" w:hAnsi="Times New Roman" w:cs="Times New Roman"/>
          <w:b/>
          <w:sz w:val="24"/>
        </w:rPr>
        <w:t xml:space="preserve">  </w:t>
      </w:r>
      <w:r w:rsidR="005E15A7">
        <w:rPr>
          <w:rFonts w:ascii="Times New Roman" w:eastAsia="Times New Roman" w:hAnsi="Times New Roman" w:cs="Times New Roman"/>
          <w:b/>
          <w:sz w:val="24"/>
        </w:rPr>
        <w:t>2.</w:t>
      </w:r>
      <w:r w:rsidR="00AA2291">
        <w:rPr>
          <w:rFonts w:ascii="Times New Roman" w:eastAsia="Times New Roman" w:hAnsi="Times New Roman" w:cs="Times New Roman"/>
          <w:b/>
          <w:sz w:val="24"/>
        </w:rPr>
        <w:t>2-1</w:t>
      </w:r>
      <w:r w:rsidR="005E15A7">
        <w:rPr>
          <w:rFonts w:ascii="Times New Roman" w:eastAsia="Times New Roman" w:hAnsi="Times New Roman" w:cs="Times New Roman"/>
          <w:b/>
          <w:sz w:val="24"/>
        </w:rPr>
        <w:t xml:space="preserve">. Les étapes de l’enquête de la satisfaction :  </w:t>
      </w:r>
    </w:p>
    <w:p w:rsidR="005E15A7" w:rsidRDefault="00A945C9" w:rsidP="00A90B46">
      <w:pPr>
        <w:spacing w:after="204" w:line="352" w:lineRule="auto"/>
        <w:ind w:left="-3" w:hanging="10"/>
        <w:jc w:val="both"/>
      </w:pPr>
      <w:r w:rsidRPr="00A945C9">
        <w:rPr>
          <w:rFonts w:ascii="Times New Roman" w:eastAsia="Times New Roman" w:hAnsi="Times New Roman" w:cs="Times New Roman"/>
          <w:sz w:val="24"/>
        </w:rPr>
        <w:t>L’enquête est définie comme Les méthodes d'enquête comprennent la collecte des informations recherchées en interrogeant et en écoutant un groupe d'individus sur leur comportement, leurs opinions ou leurs valeurs, et les informations obtenues en utilisant un modèle de présentation</w:t>
      </w:r>
      <w:r w:rsidR="005E15A7">
        <w:rPr>
          <w:rFonts w:ascii="Times New Roman" w:eastAsia="Times New Roman" w:hAnsi="Times New Roman" w:cs="Times New Roman"/>
          <w:sz w:val="24"/>
        </w:rPr>
        <w:t>».</w:t>
      </w:r>
      <w:r w:rsidR="005E15A7">
        <w:rPr>
          <w:rFonts w:ascii="Times New Roman" w:eastAsia="Times New Roman" w:hAnsi="Times New Roman" w:cs="Times New Roman"/>
          <w:sz w:val="24"/>
          <w:vertAlign w:val="superscript"/>
        </w:rPr>
        <w:footnoteReference w:id="75"/>
      </w:r>
      <w:r w:rsidR="005E15A7">
        <w:rPr>
          <w:rFonts w:ascii="Times New Roman" w:eastAsia="Times New Roman" w:hAnsi="Times New Roman" w:cs="Times New Roman"/>
          <w:sz w:val="24"/>
        </w:rPr>
        <w:t xml:space="preserve"> </w:t>
      </w:r>
    </w:p>
    <w:p w:rsidR="005E15A7" w:rsidRPr="005E4D77" w:rsidRDefault="00A945C9" w:rsidP="00A90B46">
      <w:pPr>
        <w:spacing w:after="305" w:line="264" w:lineRule="auto"/>
        <w:jc w:val="both"/>
        <w:rPr>
          <w:rFonts w:asciiTheme="majorBidi" w:hAnsiTheme="majorBidi" w:cstheme="majorBidi"/>
          <w:sz w:val="24"/>
          <w:szCs w:val="24"/>
        </w:rPr>
      </w:pPr>
      <w:r w:rsidRPr="00A945C9">
        <w:rPr>
          <w:rFonts w:asciiTheme="majorBidi" w:hAnsiTheme="majorBidi" w:cstheme="majorBidi"/>
          <w:sz w:val="24"/>
          <w:szCs w:val="24"/>
        </w:rPr>
        <w:t>Afin de mener une enquête de satisfaction, nous devons suivre la séquence des étapes suivantes:</w:t>
      </w:r>
    </w:p>
    <w:p w:rsidR="005E15A7" w:rsidRPr="005E4D77" w:rsidRDefault="0059546F" w:rsidP="00AA2291">
      <w:pPr>
        <w:spacing w:after="305" w:line="264" w:lineRule="auto"/>
        <w:rPr>
          <w:rFonts w:asciiTheme="majorBidi" w:hAnsiTheme="majorBidi" w:cstheme="majorBidi"/>
          <w:sz w:val="24"/>
          <w:szCs w:val="24"/>
        </w:rPr>
      </w:pPr>
      <w:r>
        <w:rPr>
          <w:rFonts w:asciiTheme="majorBidi" w:eastAsia="Times New Roman" w:hAnsiTheme="majorBidi" w:cstheme="majorBidi"/>
          <w:b/>
          <w:sz w:val="24"/>
        </w:rPr>
        <w:t xml:space="preserve">    </w:t>
      </w:r>
      <w:r w:rsidR="00AA2291">
        <w:rPr>
          <w:rFonts w:asciiTheme="majorBidi" w:eastAsia="Times New Roman" w:hAnsiTheme="majorBidi" w:cstheme="majorBidi"/>
          <w:b/>
          <w:sz w:val="24"/>
        </w:rPr>
        <w:t xml:space="preserve">  </w:t>
      </w:r>
      <w:r>
        <w:rPr>
          <w:rFonts w:asciiTheme="majorBidi" w:eastAsia="Times New Roman" w:hAnsiTheme="majorBidi" w:cstheme="majorBidi"/>
          <w:b/>
          <w:sz w:val="24"/>
        </w:rPr>
        <w:t xml:space="preserve"> </w:t>
      </w:r>
      <w:r w:rsidR="00AA2291">
        <w:rPr>
          <w:rFonts w:asciiTheme="majorBidi" w:eastAsia="Times New Roman" w:hAnsiTheme="majorBidi" w:cstheme="majorBidi"/>
          <w:b/>
          <w:sz w:val="24"/>
        </w:rPr>
        <w:t xml:space="preserve"> </w:t>
      </w:r>
      <w:r>
        <w:rPr>
          <w:rFonts w:asciiTheme="majorBidi" w:eastAsia="Times New Roman" w:hAnsiTheme="majorBidi" w:cstheme="majorBidi"/>
          <w:b/>
          <w:sz w:val="24"/>
        </w:rPr>
        <w:t>2.</w:t>
      </w:r>
      <w:r w:rsidR="00AA2291">
        <w:rPr>
          <w:rFonts w:asciiTheme="majorBidi" w:eastAsia="Times New Roman" w:hAnsiTheme="majorBidi" w:cstheme="majorBidi"/>
          <w:b/>
          <w:sz w:val="24"/>
        </w:rPr>
        <w:t>2</w:t>
      </w:r>
      <w:r w:rsidR="005E15A7" w:rsidRPr="005E4D77">
        <w:rPr>
          <w:rFonts w:asciiTheme="majorBidi" w:eastAsia="Times New Roman" w:hAnsiTheme="majorBidi" w:cstheme="majorBidi"/>
          <w:b/>
          <w:sz w:val="24"/>
        </w:rPr>
        <w:t>.</w:t>
      </w:r>
      <w:r w:rsidR="00AA2291">
        <w:rPr>
          <w:rFonts w:asciiTheme="majorBidi" w:eastAsia="Times New Roman" w:hAnsiTheme="majorBidi" w:cstheme="majorBidi"/>
          <w:b/>
          <w:sz w:val="24"/>
        </w:rPr>
        <w:t>2</w:t>
      </w:r>
      <w:r w:rsidR="005E15A7" w:rsidRPr="005E4D77">
        <w:rPr>
          <w:rFonts w:asciiTheme="majorBidi" w:eastAsia="Times New Roman" w:hAnsiTheme="majorBidi" w:cstheme="majorBidi"/>
          <w:b/>
          <w:sz w:val="24"/>
        </w:rPr>
        <w:t>. Définition du problème :</w:t>
      </w:r>
    </w:p>
    <w:p w:rsidR="005E15A7" w:rsidRPr="005E4D77" w:rsidRDefault="005E15A7" w:rsidP="005E15A7">
      <w:pPr>
        <w:rPr>
          <w:rFonts w:asciiTheme="majorBidi" w:eastAsia="Times New Roman" w:hAnsiTheme="majorBidi" w:cstheme="majorBidi"/>
          <w:b/>
          <w:sz w:val="24"/>
        </w:rPr>
      </w:pPr>
      <w:r w:rsidRPr="005E4D77">
        <w:rPr>
          <w:rFonts w:asciiTheme="majorBidi" w:eastAsia="Times New Roman" w:hAnsiTheme="majorBidi" w:cstheme="majorBidi"/>
          <w:sz w:val="24"/>
        </w:rPr>
        <w:t>Notre recherche a pour but d’apporter des éclaircissements et réponses à une problématique préalablement formulée : «</w:t>
      </w:r>
      <w:r w:rsidRPr="005E4D77">
        <w:rPr>
          <w:rFonts w:asciiTheme="majorBidi" w:eastAsia="Times New Roman" w:hAnsiTheme="majorBidi" w:cstheme="majorBidi"/>
          <w:b/>
          <w:sz w:val="24"/>
        </w:rPr>
        <w:t xml:space="preserve"> Comment la</w:t>
      </w:r>
      <w:r w:rsidR="00A90B46">
        <w:rPr>
          <w:rFonts w:asciiTheme="majorBidi" w:eastAsia="Times New Roman" w:hAnsiTheme="majorBidi" w:cstheme="majorBidi"/>
          <w:b/>
          <w:sz w:val="24"/>
        </w:rPr>
        <w:t xml:space="preserve"> qualité de services contribue-</w:t>
      </w:r>
      <w:r w:rsidRPr="005E4D77">
        <w:rPr>
          <w:rFonts w:asciiTheme="majorBidi" w:eastAsia="Times New Roman" w:hAnsiTheme="majorBidi" w:cstheme="majorBidi"/>
          <w:b/>
          <w:sz w:val="24"/>
        </w:rPr>
        <w:t xml:space="preserve">t-elle  à l'amélioration de la satisfaction de la clientèle </w:t>
      </w:r>
      <w:r w:rsidR="003D79F2">
        <w:rPr>
          <w:rFonts w:asciiTheme="majorBidi" w:eastAsia="Times New Roman" w:hAnsiTheme="majorBidi" w:cstheme="majorBidi"/>
          <w:b/>
          <w:sz w:val="24"/>
        </w:rPr>
        <w:t xml:space="preserve"> du CPA</w:t>
      </w:r>
      <w:r w:rsidRPr="005E4D77">
        <w:rPr>
          <w:rFonts w:asciiTheme="majorBidi" w:eastAsia="Times New Roman" w:hAnsiTheme="majorBidi" w:cstheme="majorBidi"/>
          <w:b/>
          <w:sz w:val="24"/>
        </w:rPr>
        <w:t xml:space="preserve">? »   </w:t>
      </w:r>
    </w:p>
    <w:p w:rsidR="005E15A7" w:rsidRPr="005E4D77" w:rsidRDefault="0059546F" w:rsidP="00AA2291">
      <w:pPr>
        <w:spacing w:after="305" w:line="264" w:lineRule="auto"/>
        <w:ind w:left="-3" w:hanging="10"/>
        <w:rPr>
          <w:rFonts w:asciiTheme="majorBidi" w:eastAsia="Times New Roman" w:hAnsiTheme="majorBidi" w:cstheme="majorBidi"/>
          <w:sz w:val="24"/>
        </w:rPr>
      </w:pPr>
      <w:r>
        <w:rPr>
          <w:rFonts w:asciiTheme="majorBidi" w:eastAsia="Times New Roman" w:hAnsiTheme="majorBidi" w:cstheme="majorBidi"/>
          <w:b/>
          <w:sz w:val="24"/>
        </w:rPr>
        <w:t xml:space="preserve">     </w:t>
      </w:r>
      <w:r w:rsidR="00AA2291">
        <w:rPr>
          <w:rFonts w:asciiTheme="majorBidi" w:eastAsia="Times New Roman" w:hAnsiTheme="majorBidi" w:cstheme="majorBidi"/>
          <w:b/>
          <w:sz w:val="24"/>
        </w:rPr>
        <w:t xml:space="preserve">   </w:t>
      </w:r>
      <w:r w:rsidR="005E15A7" w:rsidRPr="005E4D77">
        <w:rPr>
          <w:rFonts w:asciiTheme="majorBidi" w:eastAsia="Times New Roman" w:hAnsiTheme="majorBidi" w:cstheme="majorBidi"/>
          <w:b/>
          <w:sz w:val="24"/>
        </w:rPr>
        <w:t>2.</w:t>
      </w:r>
      <w:r w:rsidR="00AA2291">
        <w:rPr>
          <w:rFonts w:asciiTheme="majorBidi" w:eastAsia="Times New Roman" w:hAnsiTheme="majorBidi" w:cstheme="majorBidi"/>
          <w:b/>
          <w:sz w:val="24"/>
        </w:rPr>
        <w:t>2</w:t>
      </w:r>
      <w:r w:rsidR="005E15A7" w:rsidRPr="005E4D77">
        <w:rPr>
          <w:rFonts w:asciiTheme="majorBidi" w:eastAsia="Times New Roman" w:hAnsiTheme="majorBidi" w:cstheme="majorBidi"/>
          <w:b/>
          <w:sz w:val="24"/>
        </w:rPr>
        <w:t>.</w:t>
      </w:r>
      <w:r w:rsidR="00AA2291">
        <w:rPr>
          <w:rFonts w:asciiTheme="majorBidi" w:eastAsia="Times New Roman" w:hAnsiTheme="majorBidi" w:cstheme="majorBidi"/>
          <w:b/>
          <w:sz w:val="24"/>
        </w:rPr>
        <w:t>3</w:t>
      </w:r>
      <w:r w:rsidR="005E15A7" w:rsidRPr="005E4D77">
        <w:rPr>
          <w:rFonts w:asciiTheme="majorBidi" w:eastAsia="Times New Roman" w:hAnsiTheme="majorBidi" w:cstheme="majorBidi"/>
          <w:b/>
          <w:sz w:val="24"/>
        </w:rPr>
        <w:t xml:space="preserve">. Objectif de l’étude :  </w:t>
      </w:r>
      <w:r w:rsidR="005E15A7" w:rsidRPr="005E4D77">
        <w:rPr>
          <w:rFonts w:asciiTheme="majorBidi" w:eastAsia="Times New Roman" w:hAnsiTheme="majorBidi" w:cstheme="majorBidi"/>
          <w:sz w:val="24"/>
        </w:rPr>
        <w:t xml:space="preserve"> </w:t>
      </w:r>
    </w:p>
    <w:p w:rsidR="005E15A7" w:rsidRPr="005E4D77" w:rsidRDefault="00972C1C" w:rsidP="005E15A7">
      <w:pPr>
        <w:spacing w:after="305" w:line="264" w:lineRule="auto"/>
        <w:ind w:left="-3" w:hanging="10"/>
        <w:rPr>
          <w:rFonts w:asciiTheme="majorBidi" w:hAnsiTheme="majorBidi" w:cstheme="majorBidi"/>
          <w:sz w:val="24"/>
          <w:szCs w:val="24"/>
        </w:rPr>
      </w:pPr>
      <w:r w:rsidRPr="00972C1C">
        <w:rPr>
          <w:rFonts w:asciiTheme="majorBidi" w:hAnsiTheme="majorBidi" w:cstheme="majorBidi"/>
          <w:sz w:val="24"/>
          <w:szCs w:val="24"/>
        </w:rPr>
        <w:t>Notre recherche examine l'impact de la qualité de service sur la satisfaction des clients. A travers cette enquête, nous tenterons de comprendre le rôle de la qualité de service liée au CPA Constantine dans la satisfaction client.</w:t>
      </w:r>
    </w:p>
    <w:p w:rsidR="005E15A7" w:rsidRPr="00E15A3D" w:rsidRDefault="005E15A7" w:rsidP="00BB1AFB">
      <w:pPr>
        <w:spacing w:after="305" w:line="264" w:lineRule="auto"/>
        <w:ind w:left="-3" w:hanging="10"/>
      </w:pPr>
      <w:r>
        <w:rPr>
          <w:rFonts w:ascii="Times New Roman" w:eastAsia="Times New Roman" w:hAnsi="Times New Roman" w:cs="Times New Roman"/>
          <w:b/>
          <w:sz w:val="24"/>
        </w:rPr>
        <w:lastRenderedPageBreak/>
        <w:t>2.</w:t>
      </w:r>
      <w:r w:rsidR="00BB1AFB">
        <w:rPr>
          <w:rFonts w:ascii="Times New Roman" w:eastAsia="Times New Roman" w:hAnsi="Times New Roman" w:cs="Times New Roman"/>
          <w:b/>
          <w:sz w:val="24"/>
        </w:rPr>
        <w:t>2</w:t>
      </w:r>
      <w:r>
        <w:rPr>
          <w:rFonts w:ascii="Times New Roman" w:eastAsia="Times New Roman" w:hAnsi="Times New Roman" w:cs="Times New Roman"/>
          <w:b/>
          <w:sz w:val="24"/>
        </w:rPr>
        <w:t>.</w:t>
      </w:r>
      <w:r w:rsidR="00BB1AFB">
        <w:rPr>
          <w:rFonts w:ascii="Times New Roman" w:eastAsia="Times New Roman" w:hAnsi="Times New Roman" w:cs="Times New Roman"/>
          <w:b/>
          <w:sz w:val="24"/>
        </w:rPr>
        <w:t>4</w:t>
      </w:r>
      <w:r>
        <w:rPr>
          <w:rFonts w:ascii="Times New Roman" w:eastAsia="Times New Roman" w:hAnsi="Times New Roman" w:cs="Times New Roman"/>
          <w:b/>
          <w:sz w:val="24"/>
        </w:rPr>
        <w:t xml:space="preserve">. L’échantillonnage :  </w:t>
      </w:r>
    </w:p>
    <w:p w:rsidR="00972C1C" w:rsidRPr="00972C1C" w:rsidRDefault="00972C1C" w:rsidP="00972C1C">
      <w:pPr>
        <w:spacing w:after="305" w:line="264" w:lineRule="auto"/>
        <w:ind w:left="-3" w:hanging="10"/>
        <w:rPr>
          <w:rFonts w:asciiTheme="majorBidi" w:eastAsia="Times New Roman" w:hAnsiTheme="majorBidi" w:cstheme="majorBidi"/>
          <w:sz w:val="24"/>
        </w:rPr>
      </w:pPr>
      <w:r w:rsidRPr="00972C1C">
        <w:rPr>
          <w:rFonts w:asciiTheme="majorBidi" w:eastAsia="Times New Roman" w:hAnsiTheme="majorBidi" w:cstheme="majorBidi"/>
          <w:sz w:val="24"/>
        </w:rPr>
        <w:t>L'échantillon est l'ensemble que nous étudions s'appelle la population, et lorsque cette dernière est trop importante, nous participons à la recherche, qui s'appelle l'échantillon.</w:t>
      </w:r>
    </w:p>
    <w:p w:rsidR="00972C1C" w:rsidRDefault="00972C1C" w:rsidP="00972C1C">
      <w:pPr>
        <w:spacing w:after="305" w:line="264" w:lineRule="auto"/>
        <w:ind w:left="-3" w:hanging="10"/>
        <w:rPr>
          <w:rFonts w:asciiTheme="majorBidi" w:eastAsia="Times New Roman" w:hAnsiTheme="majorBidi" w:cstheme="majorBidi"/>
          <w:sz w:val="24"/>
        </w:rPr>
      </w:pPr>
      <w:r w:rsidRPr="00972C1C">
        <w:rPr>
          <w:rFonts w:asciiTheme="majorBidi" w:eastAsia="Times New Roman" w:hAnsiTheme="majorBidi" w:cstheme="majorBidi"/>
          <w:sz w:val="24"/>
        </w:rPr>
        <w:t>La population est le groupe que nous étudions. Pour notre enquête de satisfaction CPA, ces clients sont des clients particuliers et entreprises. Notre enquête de satisfaction a été menée sur un échantillon de 100 personnes.</w:t>
      </w:r>
    </w:p>
    <w:p w:rsidR="005E15A7" w:rsidRDefault="00BB1AFB" w:rsidP="00BB1AFB">
      <w:pPr>
        <w:spacing w:after="305" w:line="264" w:lineRule="auto"/>
        <w:ind w:left="-3" w:hanging="10"/>
      </w:pPr>
      <w:r>
        <w:rPr>
          <w:rFonts w:ascii="Times New Roman" w:eastAsia="Times New Roman" w:hAnsi="Times New Roman" w:cs="Times New Roman"/>
          <w:b/>
          <w:sz w:val="24"/>
        </w:rPr>
        <w:t>2.2.5</w:t>
      </w:r>
      <w:r w:rsidR="005E15A7">
        <w:rPr>
          <w:rFonts w:ascii="Times New Roman" w:eastAsia="Times New Roman" w:hAnsi="Times New Roman" w:cs="Times New Roman"/>
          <w:b/>
          <w:sz w:val="24"/>
        </w:rPr>
        <w:t xml:space="preserve">. L’élaboration du questionnaire : </w:t>
      </w:r>
    </w:p>
    <w:p w:rsidR="005E15A7" w:rsidRPr="00E15A3D" w:rsidRDefault="00972C1C" w:rsidP="005E15A7">
      <w:pPr>
        <w:spacing w:after="244" w:line="352" w:lineRule="auto"/>
        <w:ind w:left="-3" w:hanging="10"/>
        <w:jc w:val="both"/>
        <w:rPr>
          <w:rFonts w:ascii="Times New Roman" w:eastAsia="Times New Roman" w:hAnsi="Times New Roman" w:cs="Times New Roman"/>
          <w:sz w:val="24"/>
          <w:szCs w:val="24"/>
        </w:rPr>
      </w:pPr>
      <w:r w:rsidRPr="00972C1C">
        <w:rPr>
          <w:rFonts w:ascii="Times New Roman" w:eastAsia="Times New Roman" w:hAnsi="Times New Roman" w:cs="Times New Roman"/>
          <w:sz w:val="24"/>
          <w:szCs w:val="24"/>
        </w:rPr>
        <w:t xml:space="preserve">Le questionnaire </w:t>
      </w:r>
      <w:r w:rsidR="00A90B46">
        <w:rPr>
          <w:rFonts w:ascii="Times New Roman" w:eastAsia="Times New Roman" w:hAnsi="Times New Roman" w:cs="Times New Roman"/>
          <w:sz w:val="24"/>
          <w:szCs w:val="24"/>
        </w:rPr>
        <w:t>es</w:t>
      </w:r>
      <w:r w:rsidRPr="00972C1C">
        <w:rPr>
          <w:rFonts w:ascii="Times New Roman" w:eastAsia="Times New Roman" w:hAnsi="Times New Roman" w:cs="Times New Roman"/>
          <w:sz w:val="24"/>
          <w:szCs w:val="24"/>
        </w:rPr>
        <w:t>t un ensemble de questions conçues pour collecter les données nécessaires aux questions de recherche et sont considérés comme l'un des outils les plus couramment utili</w:t>
      </w:r>
      <w:r>
        <w:rPr>
          <w:rFonts w:ascii="Times New Roman" w:eastAsia="Times New Roman" w:hAnsi="Times New Roman" w:cs="Times New Roman"/>
          <w:sz w:val="24"/>
          <w:szCs w:val="24"/>
        </w:rPr>
        <w:t>sés dans la collecte de données</w:t>
      </w:r>
      <w:r w:rsidR="005E15A7" w:rsidRPr="00E15A3D">
        <w:rPr>
          <w:rFonts w:ascii="Times New Roman" w:eastAsia="Times New Roman" w:hAnsi="Times New Roman" w:cs="Times New Roman"/>
          <w:sz w:val="24"/>
          <w:szCs w:val="24"/>
        </w:rPr>
        <w:t>.</w:t>
      </w:r>
      <w:r w:rsidR="005E4D77">
        <w:rPr>
          <w:rStyle w:val="Appelnotedebasdep"/>
          <w:rFonts w:ascii="Times New Roman" w:eastAsia="Times New Roman" w:hAnsi="Times New Roman" w:cs="Times New Roman"/>
          <w:sz w:val="24"/>
          <w:szCs w:val="24"/>
        </w:rPr>
        <w:footnoteReference w:id="76"/>
      </w:r>
    </w:p>
    <w:p w:rsidR="00972C1C" w:rsidRDefault="00972C1C" w:rsidP="005E15A7">
      <w:pPr>
        <w:spacing w:after="318"/>
        <w:ind w:left="-3" w:hanging="10"/>
        <w:jc w:val="both"/>
        <w:rPr>
          <w:rFonts w:ascii="Times New Roman" w:eastAsia="Times New Roman" w:hAnsi="Times New Roman" w:cs="Times New Roman"/>
          <w:sz w:val="24"/>
          <w:szCs w:val="24"/>
        </w:rPr>
      </w:pPr>
      <w:r w:rsidRPr="00972C1C">
        <w:rPr>
          <w:rFonts w:ascii="Times New Roman" w:eastAsia="Times New Roman" w:hAnsi="Times New Roman" w:cs="Times New Roman"/>
          <w:sz w:val="24"/>
          <w:szCs w:val="24"/>
        </w:rPr>
        <w:t>Dans notre cas, le questionnaire se compose de 22 questions (ouvertes et fermées) afin que nous puissions recueillir les informations nécessaires pour atteindre les objectifs de la recherche.</w:t>
      </w:r>
    </w:p>
    <w:p w:rsidR="005E15A7" w:rsidRPr="00E15A3D" w:rsidRDefault="005E15A7" w:rsidP="005E15A7">
      <w:pPr>
        <w:spacing w:after="318"/>
        <w:ind w:left="-3" w:hanging="10"/>
        <w:jc w:val="both"/>
        <w:rPr>
          <w:sz w:val="24"/>
          <w:szCs w:val="24"/>
        </w:rPr>
      </w:pPr>
      <w:r w:rsidRPr="00E15A3D">
        <w:rPr>
          <w:rFonts w:ascii="Times New Roman" w:eastAsia="Times New Roman" w:hAnsi="Times New Roman" w:cs="Times New Roman"/>
          <w:sz w:val="24"/>
          <w:szCs w:val="24"/>
        </w:rPr>
        <w:t xml:space="preserve">Les objectifs du notre questionnaire sont : </w:t>
      </w:r>
    </w:p>
    <w:p w:rsidR="005E15A7" w:rsidRPr="00E15A3D" w:rsidRDefault="005E15A7" w:rsidP="008032D0">
      <w:pPr>
        <w:numPr>
          <w:ilvl w:val="0"/>
          <w:numId w:val="30"/>
        </w:numPr>
        <w:spacing w:after="119" w:line="256" w:lineRule="auto"/>
        <w:ind w:right="1868" w:hanging="360"/>
        <w:jc w:val="both"/>
        <w:rPr>
          <w:sz w:val="24"/>
          <w:szCs w:val="24"/>
        </w:rPr>
      </w:pPr>
      <w:r w:rsidRPr="00E15A3D">
        <w:rPr>
          <w:rFonts w:ascii="Times New Roman" w:eastAsia="Times New Roman" w:hAnsi="Times New Roman" w:cs="Times New Roman"/>
          <w:sz w:val="24"/>
          <w:szCs w:val="24"/>
        </w:rPr>
        <w:t xml:space="preserve">Déterminer les facteurs </w:t>
      </w:r>
      <w:r w:rsidR="0042184A">
        <w:rPr>
          <w:rFonts w:ascii="Times New Roman" w:eastAsia="Times New Roman" w:hAnsi="Times New Roman" w:cs="Times New Roman"/>
          <w:sz w:val="24"/>
          <w:szCs w:val="24"/>
        </w:rPr>
        <w:t>du</w:t>
      </w:r>
      <w:r>
        <w:rPr>
          <w:rFonts w:ascii="Times New Roman" w:eastAsia="Times New Roman" w:hAnsi="Times New Roman" w:cs="Times New Roman"/>
          <w:sz w:val="24"/>
          <w:szCs w:val="24"/>
        </w:rPr>
        <w:t xml:space="preserve"> choix du CPA.</w:t>
      </w:r>
    </w:p>
    <w:p w:rsidR="005E15A7" w:rsidRPr="00E15A3D" w:rsidRDefault="005E15A7" w:rsidP="008032D0">
      <w:pPr>
        <w:numPr>
          <w:ilvl w:val="0"/>
          <w:numId w:val="30"/>
        </w:numPr>
        <w:spacing w:after="204" w:line="352" w:lineRule="auto"/>
        <w:ind w:right="1868" w:hanging="360"/>
        <w:jc w:val="both"/>
        <w:rPr>
          <w:sz w:val="24"/>
          <w:szCs w:val="24"/>
        </w:rPr>
      </w:pPr>
      <w:r w:rsidRPr="00E15A3D">
        <w:rPr>
          <w:rFonts w:ascii="Times New Roman" w:eastAsia="Times New Roman" w:hAnsi="Times New Roman" w:cs="Times New Roman"/>
          <w:sz w:val="24"/>
          <w:szCs w:val="24"/>
        </w:rPr>
        <w:t>Déterminer les critères influençant la s</w:t>
      </w:r>
      <w:r>
        <w:rPr>
          <w:rFonts w:ascii="Times New Roman" w:eastAsia="Times New Roman" w:hAnsi="Times New Roman" w:cs="Times New Roman"/>
          <w:sz w:val="24"/>
          <w:szCs w:val="24"/>
        </w:rPr>
        <w:t>atisfaction des clients du CPA.</w:t>
      </w:r>
    </w:p>
    <w:p w:rsidR="005E15A7" w:rsidRDefault="005E15A7" w:rsidP="005E15A7">
      <w:pPr>
        <w:spacing w:after="204" w:line="352" w:lineRule="auto"/>
        <w:ind w:left="430" w:right="1868"/>
        <w:jc w:val="both"/>
        <w:rPr>
          <w:rFonts w:ascii="Times New Roman" w:eastAsia="Times New Roman" w:hAnsi="Times New Roman" w:cs="Times New Roman"/>
          <w:sz w:val="24"/>
          <w:szCs w:val="24"/>
        </w:rPr>
      </w:pPr>
      <w:r w:rsidRPr="00E15A3D">
        <w:rPr>
          <w:rFonts w:ascii="Times New Roman" w:eastAsia="Times New Roman" w:hAnsi="Times New Roman" w:cs="Times New Roman"/>
          <w:sz w:val="24"/>
          <w:szCs w:val="24"/>
        </w:rPr>
        <w:t xml:space="preserve"> </w:t>
      </w:r>
      <w:r w:rsidRPr="00E15A3D">
        <w:rPr>
          <w:rFonts w:ascii="Wingdings" w:eastAsia="Wingdings" w:hAnsi="Wingdings" w:cs="Wingdings"/>
          <w:sz w:val="24"/>
          <w:szCs w:val="24"/>
        </w:rPr>
        <w:t></w:t>
      </w:r>
      <w:r w:rsidRPr="00E15A3D">
        <w:rPr>
          <w:rFonts w:ascii="Arial" w:eastAsia="Arial" w:hAnsi="Arial" w:cs="Arial"/>
          <w:sz w:val="24"/>
          <w:szCs w:val="24"/>
        </w:rPr>
        <w:t xml:space="preserve"> </w:t>
      </w:r>
      <w:r w:rsidRPr="00E15A3D">
        <w:rPr>
          <w:rFonts w:ascii="Times New Roman" w:eastAsia="Times New Roman" w:hAnsi="Times New Roman" w:cs="Times New Roman"/>
          <w:sz w:val="24"/>
          <w:szCs w:val="24"/>
        </w:rPr>
        <w:t xml:space="preserve">Mesurer la satisfaction des clients du CPA. </w:t>
      </w:r>
    </w:p>
    <w:p w:rsidR="005E15A7" w:rsidRDefault="005E15A7" w:rsidP="00BB1AFB">
      <w:pPr>
        <w:spacing w:after="312"/>
      </w:pPr>
      <w:r>
        <w:rPr>
          <w:rFonts w:ascii="Times New Roman" w:eastAsia="Times New Roman" w:hAnsi="Times New Roman" w:cs="Times New Roman"/>
          <w:b/>
          <w:sz w:val="24"/>
        </w:rPr>
        <w:t>2.</w:t>
      </w:r>
      <w:r w:rsidR="00BB1AFB">
        <w:rPr>
          <w:rFonts w:ascii="Times New Roman" w:eastAsia="Times New Roman" w:hAnsi="Times New Roman" w:cs="Times New Roman"/>
          <w:b/>
          <w:sz w:val="24"/>
        </w:rPr>
        <w:t>2</w:t>
      </w:r>
      <w:r>
        <w:rPr>
          <w:rFonts w:ascii="Times New Roman" w:eastAsia="Times New Roman" w:hAnsi="Times New Roman" w:cs="Times New Roman"/>
          <w:b/>
          <w:sz w:val="24"/>
        </w:rPr>
        <w:t>.</w:t>
      </w:r>
      <w:r w:rsidR="00BB1AFB">
        <w:rPr>
          <w:rFonts w:ascii="Times New Roman" w:eastAsia="Times New Roman" w:hAnsi="Times New Roman" w:cs="Times New Roman"/>
          <w:b/>
          <w:sz w:val="24"/>
        </w:rPr>
        <w:t>6</w:t>
      </w:r>
      <w:r>
        <w:rPr>
          <w:rFonts w:ascii="Times New Roman" w:eastAsia="Times New Roman" w:hAnsi="Times New Roman" w:cs="Times New Roman"/>
          <w:b/>
          <w:sz w:val="24"/>
        </w:rPr>
        <w:t xml:space="preserve">. </w:t>
      </w:r>
      <w:r w:rsidRPr="00E15A3D">
        <w:rPr>
          <w:rFonts w:ascii="Times New Roman" w:eastAsia="Times New Roman" w:hAnsi="Times New Roman" w:cs="Times New Roman"/>
          <w:b/>
          <w:sz w:val="24"/>
          <w:u w:color="000000"/>
        </w:rPr>
        <w:t>Types de questions utilisées :</w:t>
      </w:r>
      <w:r>
        <w:rPr>
          <w:rFonts w:ascii="Times New Roman" w:eastAsia="Times New Roman" w:hAnsi="Times New Roman" w:cs="Times New Roman"/>
          <w:b/>
          <w:sz w:val="24"/>
        </w:rPr>
        <w:t xml:space="preserve">  </w:t>
      </w:r>
    </w:p>
    <w:p w:rsidR="005E15A7" w:rsidRDefault="005E15A7" w:rsidP="005E15A7">
      <w:pPr>
        <w:spacing w:after="203" w:line="360" w:lineRule="auto"/>
        <w:ind w:left="-5" w:right="6" w:hanging="10"/>
        <w:jc w:val="both"/>
      </w:pPr>
      <w:r>
        <w:rPr>
          <w:rFonts w:ascii="Times New Roman" w:eastAsia="Times New Roman" w:hAnsi="Times New Roman" w:cs="Times New Roman"/>
          <w:sz w:val="24"/>
        </w:rPr>
        <w:t xml:space="preserve">Le choix des questions constitue l’étape essentielle dans une enquête car l’intérêt de chaque réponse obtenue dépend de la qualité de la question.  </w:t>
      </w:r>
    </w:p>
    <w:p w:rsidR="005E15A7" w:rsidRDefault="005E15A7" w:rsidP="005E15A7">
      <w:pPr>
        <w:spacing w:after="352"/>
        <w:ind w:left="-5" w:right="6" w:hanging="10"/>
        <w:jc w:val="both"/>
      </w:pPr>
      <w:r>
        <w:rPr>
          <w:rFonts w:ascii="Times New Roman" w:eastAsia="Times New Roman" w:hAnsi="Times New Roman" w:cs="Times New Roman"/>
          <w:sz w:val="24"/>
        </w:rPr>
        <w:t xml:space="preserve">Les formes des questions que nous avons choisies pour notre questionnaire sont :   </w:t>
      </w:r>
    </w:p>
    <w:p w:rsidR="00BB1AFB" w:rsidRDefault="00BB1AFB" w:rsidP="005E15A7">
      <w:pPr>
        <w:spacing w:after="352"/>
        <w:ind w:left="-5" w:right="6" w:hanging="10"/>
        <w:jc w:val="both"/>
        <w:rPr>
          <w:rFonts w:ascii="Times New Roman" w:eastAsia="Times New Roman" w:hAnsi="Times New Roman" w:cs="Times New Roman"/>
          <w:b/>
          <w:sz w:val="24"/>
        </w:rPr>
      </w:pPr>
    </w:p>
    <w:p w:rsidR="00BB1AFB" w:rsidRDefault="00BB1AFB" w:rsidP="005E15A7">
      <w:pPr>
        <w:spacing w:after="352"/>
        <w:ind w:left="-5" w:right="6" w:hanging="10"/>
        <w:jc w:val="both"/>
        <w:rPr>
          <w:rFonts w:ascii="Times New Roman" w:eastAsia="Times New Roman" w:hAnsi="Times New Roman" w:cs="Times New Roman"/>
          <w:b/>
          <w:sz w:val="24"/>
        </w:rPr>
      </w:pPr>
    </w:p>
    <w:p w:rsidR="00BB1AFB" w:rsidRDefault="00BB1AFB" w:rsidP="005E15A7">
      <w:pPr>
        <w:spacing w:after="352"/>
        <w:ind w:left="-5" w:right="6" w:hanging="10"/>
        <w:jc w:val="both"/>
        <w:rPr>
          <w:rFonts w:ascii="Times New Roman" w:eastAsia="Times New Roman" w:hAnsi="Times New Roman" w:cs="Times New Roman"/>
          <w:b/>
          <w:sz w:val="24"/>
        </w:rPr>
      </w:pPr>
    </w:p>
    <w:p w:rsidR="005E15A7" w:rsidRDefault="005E15A7" w:rsidP="005E15A7">
      <w:pPr>
        <w:spacing w:after="352"/>
        <w:ind w:left="-5" w:right="6" w:hanging="10"/>
        <w:jc w:val="both"/>
      </w:pPr>
      <w:r>
        <w:rPr>
          <w:rFonts w:ascii="Times New Roman" w:eastAsia="Times New Roman" w:hAnsi="Times New Roman" w:cs="Times New Roman"/>
          <w:b/>
          <w:sz w:val="24"/>
        </w:rPr>
        <w:lastRenderedPageBreak/>
        <w:t xml:space="preserve">Questions d’identifications :  </w:t>
      </w:r>
    </w:p>
    <w:p w:rsidR="005E15A7" w:rsidRPr="00E15A3D" w:rsidRDefault="005E15A7" w:rsidP="005E15A7">
      <w:pPr>
        <w:spacing w:after="242" w:line="360" w:lineRule="auto"/>
        <w:ind w:left="-5" w:right="6" w:hanging="10"/>
        <w:jc w:val="both"/>
      </w:pPr>
      <w:r>
        <w:rPr>
          <w:rFonts w:ascii="Times New Roman" w:eastAsia="Times New Roman" w:hAnsi="Times New Roman" w:cs="Times New Roman"/>
          <w:sz w:val="24"/>
        </w:rPr>
        <w:t xml:space="preserve">    Ce sont des questions qui identifient la population interrogée, et elle constitue la fiche signalétique du questionnaire. </w:t>
      </w:r>
    </w:p>
    <w:p w:rsidR="005E15A7" w:rsidRDefault="005E15A7" w:rsidP="005E15A7">
      <w:pPr>
        <w:spacing w:after="272" w:line="264" w:lineRule="auto"/>
      </w:pPr>
      <w:r>
        <w:rPr>
          <w:rFonts w:ascii="Times New Roman" w:eastAsia="Times New Roman" w:hAnsi="Times New Roman" w:cs="Times New Roman"/>
          <w:b/>
          <w:sz w:val="24"/>
        </w:rPr>
        <w:t xml:space="preserve">Questions à choix multiples :  </w:t>
      </w:r>
    </w:p>
    <w:p w:rsidR="005E15A7" w:rsidRDefault="005E15A7" w:rsidP="005E15A7">
      <w:pPr>
        <w:spacing w:after="203" w:line="360" w:lineRule="auto"/>
        <w:ind w:left="-5" w:right="6" w:hanging="10"/>
        <w:jc w:val="both"/>
        <w:rPr>
          <w:rFonts w:ascii="Times New Roman" w:eastAsia="Times New Roman" w:hAnsi="Times New Roman" w:cs="Times New Roman"/>
          <w:sz w:val="24"/>
        </w:rPr>
      </w:pPr>
      <w:r>
        <w:rPr>
          <w:rFonts w:ascii="Times New Roman" w:eastAsia="Times New Roman" w:hAnsi="Times New Roman" w:cs="Times New Roman"/>
          <w:sz w:val="24"/>
        </w:rPr>
        <w:t>La plupart de celles qui constituent notre questionnaire sont de cette nature. Il s’agit en fait de proposer une série de réponses possibles à chaque question, et de demander à la personne interrogée de cocher la case qui correspond à la réponse qu’il aura choisie. Comme la question N°03. Ce type de questions à réponses fermées permet d’éviter aux personnes interrogées de s’éloigner du thème.</w:t>
      </w:r>
    </w:p>
    <w:p w:rsidR="005E15A7" w:rsidRDefault="005E15A7" w:rsidP="005E15A7">
      <w:pPr>
        <w:spacing w:after="272" w:line="264" w:lineRule="auto"/>
      </w:pPr>
      <w:r>
        <w:rPr>
          <w:rFonts w:ascii="Times New Roman" w:eastAsia="Times New Roman" w:hAnsi="Times New Roman" w:cs="Times New Roman"/>
          <w:b/>
          <w:sz w:val="24"/>
        </w:rPr>
        <w:t xml:space="preserve">Questions dichotomiques :  </w:t>
      </w:r>
    </w:p>
    <w:p w:rsidR="005E15A7" w:rsidRDefault="005E15A7" w:rsidP="005E15A7">
      <w:pPr>
        <w:spacing w:after="237" w:line="362" w:lineRule="auto"/>
        <w:ind w:left="-5" w:right="12" w:hanging="10"/>
        <w:jc w:val="both"/>
      </w:pPr>
      <w:r>
        <w:rPr>
          <w:rFonts w:ascii="Times New Roman" w:eastAsia="Times New Roman" w:hAnsi="Times New Roman" w:cs="Times New Roman"/>
          <w:sz w:val="24"/>
        </w:rPr>
        <w:t xml:space="preserve">   Il s’agit de proposer deux réponses seulement à des questions précises, comme la qu</w:t>
      </w:r>
      <w:r w:rsidR="008F28FC">
        <w:rPr>
          <w:rFonts w:ascii="Times New Roman" w:eastAsia="Times New Roman" w:hAnsi="Times New Roman" w:cs="Times New Roman"/>
          <w:sz w:val="24"/>
        </w:rPr>
        <w:t>estion N°</w:t>
      </w:r>
      <w:r w:rsidR="00BC4BD2">
        <w:rPr>
          <w:rFonts w:ascii="Times New Roman" w:eastAsia="Times New Roman" w:hAnsi="Times New Roman" w:cs="Times New Roman"/>
          <w:sz w:val="24"/>
        </w:rPr>
        <w:t>10</w:t>
      </w:r>
      <w:r>
        <w:rPr>
          <w:rFonts w:ascii="Times New Roman" w:eastAsia="Times New Roman" w:hAnsi="Times New Roman" w:cs="Times New Roman"/>
          <w:sz w:val="24"/>
        </w:rPr>
        <w:t xml:space="preserve">.  </w:t>
      </w:r>
    </w:p>
    <w:p w:rsidR="005E15A7" w:rsidRDefault="005E15A7" w:rsidP="005E15A7">
      <w:pPr>
        <w:spacing w:after="271" w:line="264" w:lineRule="auto"/>
      </w:pPr>
      <w:r>
        <w:rPr>
          <w:rFonts w:ascii="Times New Roman" w:eastAsia="Times New Roman" w:hAnsi="Times New Roman" w:cs="Times New Roman"/>
          <w:b/>
          <w:sz w:val="24"/>
        </w:rPr>
        <w:t xml:space="preserve">Questions à échelle d’attitude :  </w:t>
      </w:r>
    </w:p>
    <w:p w:rsidR="005E15A7" w:rsidRDefault="005E15A7" w:rsidP="005E15A7">
      <w:pPr>
        <w:spacing w:after="237" w:line="362" w:lineRule="auto"/>
        <w:ind w:left="-5" w:right="12" w:hanging="10"/>
        <w:jc w:val="both"/>
      </w:pPr>
      <w:r>
        <w:rPr>
          <w:rFonts w:ascii="Times New Roman" w:eastAsia="Times New Roman" w:hAnsi="Times New Roman" w:cs="Times New Roman"/>
          <w:sz w:val="24"/>
        </w:rPr>
        <w:t xml:space="preserve">   C’est des questions qui permettent aux personnes interrogées d'exprimer un jugement, une attitude de façon graduée.  Comme la question N° 11.  </w:t>
      </w:r>
    </w:p>
    <w:p w:rsidR="005E15A7" w:rsidRDefault="005E15A7" w:rsidP="005E15A7">
      <w:pPr>
        <w:spacing w:after="268" w:line="264" w:lineRule="auto"/>
      </w:pPr>
      <w:r w:rsidRPr="00E15A3D">
        <w:rPr>
          <w:sz w:val="24"/>
          <w:szCs w:val="24"/>
        </w:rPr>
        <w:t>-</w:t>
      </w:r>
      <w:r>
        <w:rPr>
          <w:rFonts w:ascii="Times New Roman" w:eastAsia="Times New Roman" w:hAnsi="Times New Roman" w:cs="Times New Roman"/>
          <w:b/>
          <w:sz w:val="24"/>
        </w:rPr>
        <w:t xml:space="preserve">Questions ouvertes :  </w:t>
      </w:r>
    </w:p>
    <w:p w:rsidR="005E15A7" w:rsidRDefault="005E15A7" w:rsidP="005E15A7">
      <w:pPr>
        <w:spacing w:after="258" w:line="360" w:lineRule="auto"/>
        <w:ind w:left="-15" w:right="6" w:firstLine="240"/>
        <w:jc w:val="both"/>
        <w:rPr>
          <w:rFonts w:ascii="Times New Roman" w:eastAsia="Times New Roman" w:hAnsi="Times New Roman" w:cs="Times New Roman"/>
          <w:sz w:val="24"/>
        </w:rPr>
      </w:pPr>
      <w:r>
        <w:rPr>
          <w:rFonts w:ascii="Times New Roman" w:eastAsia="Times New Roman" w:hAnsi="Times New Roman" w:cs="Times New Roman"/>
          <w:sz w:val="24"/>
        </w:rPr>
        <w:t>Les réponses dans ce genre de questions doivent être des justifications à des réponses fournies et des explications relatives au thème proposé. Nous avons choisi de mettre une question ouverte à la fin du questionnaire pour voir à peu près l’avis des personnes interrogées et leurs suggestio</w:t>
      </w:r>
      <w:r w:rsidR="008F28FC">
        <w:rPr>
          <w:rFonts w:ascii="Times New Roman" w:eastAsia="Times New Roman" w:hAnsi="Times New Roman" w:cs="Times New Roman"/>
          <w:sz w:val="24"/>
        </w:rPr>
        <w:t>ns. Comme la question N°1</w:t>
      </w:r>
      <w:r>
        <w:rPr>
          <w:rFonts w:ascii="Times New Roman" w:eastAsia="Times New Roman" w:hAnsi="Times New Roman" w:cs="Times New Roman"/>
          <w:sz w:val="24"/>
        </w:rPr>
        <w:t xml:space="preserve">2. </w:t>
      </w:r>
    </w:p>
    <w:p w:rsidR="004675E7" w:rsidRDefault="004675E7" w:rsidP="005E15A7">
      <w:pPr>
        <w:spacing w:after="258" w:line="360" w:lineRule="auto"/>
        <w:ind w:left="-15" w:right="6" w:firstLine="240"/>
        <w:jc w:val="both"/>
        <w:rPr>
          <w:rFonts w:ascii="Times New Roman" w:eastAsia="Times New Roman" w:hAnsi="Times New Roman" w:cs="Times New Roman"/>
          <w:sz w:val="24"/>
        </w:rPr>
      </w:pPr>
    </w:p>
    <w:p w:rsidR="004675E7" w:rsidRDefault="004675E7" w:rsidP="005E15A7">
      <w:pPr>
        <w:spacing w:after="258" w:line="360" w:lineRule="auto"/>
        <w:ind w:left="-15" w:right="6" w:firstLine="240"/>
        <w:jc w:val="both"/>
        <w:rPr>
          <w:rFonts w:ascii="Times New Roman" w:eastAsia="Times New Roman" w:hAnsi="Times New Roman" w:cs="Times New Roman"/>
          <w:sz w:val="24"/>
        </w:rPr>
      </w:pPr>
    </w:p>
    <w:p w:rsidR="004675E7" w:rsidRDefault="004675E7" w:rsidP="005E15A7">
      <w:pPr>
        <w:spacing w:after="258" w:line="360" w:lineRule="auto"/>
        <w:ind w:left="-15" w:right="6" w:firstLine="240"/>
        <w:jc w:val="both"/>
        <w:rPr>
          <w:rFonts w:ascii="Times New Roman" w:eastAsia="Times New Roman" w:hAnsi="Times New Roman" w:cs="Times New Roman"/>
          <w:sz w:val="24"/>
        </w:rPr>
      </w:pPr>
    </w:p>
    <w:p w:rsidR="004675E7" w:rsidRDefault="004675E7" w:rsidP="005E15A7">
      <w:pPr>
        <w:spacing w:after="258" w:line="360" w:lineRule="auto"/>
        <w:ind w:left="-15" w:right="6" w:firstLine="240"/>
        <w:jc w:val="both"/>
        <w:rPr>
          <w:rFonts w:ascii="Times New Roman" w:eastAsia="Times New Roman" w:hAnsi="Times New Roman" w:cs="Times New Roman"/>
          <w:sz w:val="24"/>
        </w:rPr>
      </w:pPr>
    </w:p>
    <w:p w:rsidR="004675E7" w:rsidRDefault="004675E7" w:rsidP="005E15A7">
      <w:pPr>
        <w:spacing w:after="258" w:line="360" w:lineRule="auto"/>
        <w:ind w:left="-15" w:right="6" w:firstLine="240"/>
        <w:jc w:val="both"/>
        <w:rPr>
          <w:rFonts w:ascii="Times New Roman" w:eastAsia="Times New Roman" w:hAnsi="Times New Roman" w:cs="Times New Roman"/>
          <w:sz w:val="24"/>
        </w:rPr>
      </w:pPr>
    </w:p>
    <w:p w:rsidR="005B51AB" w:rsidRPr="005B51AB" w:rsidRDefault="005B51AB" w:rsidP="005B51AB">
      <w:pPr>
        <w:ind w:hanging="709"/>
        <w:rPr>
          <w:rFonts w:asciiTheme="majorBidi" w:hAnsiTheme="majorBidi" w:cstheme="majorBidi"/>
          <w:b/>
          <w:bCs/>
          <w:sz w:val="28"/>
          <w:szCs w:val="28"/>
        </w:rPr>
      </w:pPr>
      <w:r>
        <w:rPr>
          <w:rFonts w:asciiTheme="majorBidi" w:hAnsiTheme="majorBidi" w:cstheme="majorBidi"/>
          <w:b/>
          <w:bCs/>
          <w:sz w:val="28"/>
          <w:szCs w:val="28"/>
        </w:rPr>
        <w:lastRenderedPageBreak/>
        <w:t xml:space="preserve">   </w:t>
      </w:r>
      <w:r w:rsidR="004675E7">
        <w:rPr>
          <w:rFonts w:asciiTheme="majorBidi" w:hAnsiTheme="majorBidi" w:cstheme="majorBidi"/>
          <w:b/>
          <w:bCs/>
          <w:sz w:val="28"/>
          <w:szCs w:val="28"/>
        </w:rPr>
        <w:t xml:space="preserve">   </w:t>
      </w:r>
      <w:r w:rsidR="0042184A">
        <w:rPr>
          <w:rFonts w:asciiTheme="majorBidi" w:hAnsiTheme="majorBidi" w:cstheme="majorBidi"/>
          <w:b/>
          <w:bCs/>
          <w:sz w:val="28"/>
          <w:szCs w:val="28"/>
        </w:rPr>
        <w:t>Section 3 : présentation d</w:t>
      </w:r>
      <w:r w:rsidRPr="005B51AB">
        <w:rPr>
          <w:rFonts w:asciiTheme="majorBidi" w:hAnsiTheme="majorBidi" w:cstheme="majorBidi"/>
          <w:b/>
          <w:bCs/>
          <w:sz w:val="28"/>
          <w:szCs w:val="28"/>
        </w:rPr>
        <w:t>es résultats de questionnaire</w:t>
      </w:r>
    </w:p>
    <w:p w:rsidR="005E15A7" w:rsidRPr="003776E8" w:rsidRDefault="005E15A7" w:rsidP="008032D0">
      <w:pPr>
        <w:pStyle w:val="Paragraphedeliste"/>
        <w:numPr>
          <w:ilvl w:val="0"/>
          <w:numId w:val="51"/>
        </w:numPr>
        <w:spacing w:after="305" w:line="264" w:lineRule="auto"/>
      </w:pPr>
      <w:r w:rsidRPr="0047668C">
        <w:rPr>
          <w:rFonts w:ascii="Times New Roman" w:eastAsia="Times New Roman" w:hAnsi="Times New Roman" w:cs="Times New Roman"/>
          <w:b/>
          <w:sz w:val="24"/>
        </w:rPr>
        <w:t>Réparation de l’échantillon par sexe :</w:t>
      </w:r>
    </w:p>
    <w:p w:rsidR="005E15A7" w:rsidRDefault="005E15A7" w:rsidP="005E15A7">
      <w:pPr>
        <w:spacing w:after="343" w:line="264" w:lineRule="auto"/>
        <w:ind w:left="-5" w:hanging="10"/>
      </w:pPr>
      <w:r>
        <w:rPr>
          <w:rFonts w:ascii="Times New Roman" w:eastAsia="Times New Roman" w:hAnsi="Times New Roman" w:cs="Times New Roman"/>
          <w:sz w:val="24"/>
        </w:rPr>
        <w:t xml:space="preserve">  </w:t>
      </w:r>
      <w:r>
        <w:rPr>
          <w:rFonts w:ascii="Times New Roman" w:eastAsia="Times New Roman" w:hAnsi="Times New Roman" w:cs="Times New Roman"/>
          <w:b/>
          <w:sz w:val="24"/>
        </w:rPr>
        <w:t xml:space="preserve"> Question 1 : Etes-vous un homme ou une femme ? </w:t>
      </w:r>
    </w:p>
    <w:p w:rsidR="005E15A7" w:rsidRPr="004A1C65" w:rsidRDefault="005E15A7" w:rsidP="005E15A7">
      <w:pPr>
        <w:spacing w:after="343" w:line="264" w:lineRule="auto"/>
        <w:ind w:left="-5" w:hanging="10"/>
        <w:rPr>
          <w:rFonts w:ascii="Times New Roman" w:hAnsi="Times New Roman" w:cs="Times New Roman"/>
          <w:sz w:val="24"/>
          <w:szCs w:val="24"/>
        </w:rPr>
      </w:pPr>
      <w:r w:rsidRPr="004A1C65">
        <w:rPr>
          <w:rFonts w:ascii="Times New Roman" w:hAnsi="Times New Roman" w:cs="Times New Roman"/>
          <w:sz w:val="24"/>
          <w:szCs w:val="24"/>
        </w:rPr>
        <w:t>Nous fournirons d'abord un tableau qui nous fournira le nombre et le pourcentage de chaque sexe dans l'échantillon, puis nous fournirons un diagramme circulaire pour ajouter des notes au diagramme afin de mieux expliquer cette distribution.</w:t>
      </w:r>
    </w:p>
    <w:p w:rsidR="005E15A7" w:rsidRPr="0059546F" w:rsidRDefault="005E15A7" w:rsidP="00A04230">
      <w:pPr>
        <w:spacing w:after="56"/>
        <w:ind w:left="361" w:right="370" w:hanging="10"/>
        <w:jc w:val="center"/>
        <w:rPr>
          <w:b/>
          <w:bCs/>
        </w:rPr>
      </w:pPr>
      <w:r w:rsidRPr="0059546F">
        <w:rPr>
          <w:rFonts w:ascii="Times New Roman" w:eastAsia="Times New Roman" w:hAnsi="Times New Roman" w:cs="Times New Roman"/>
          <w:b/>
          <w:bCs/>
          <w:sz w:val="24"/>
        </w:rPr>
        <w:t xml:space="preserve">Tableau N° </w:t>
      </w:r>
      <w:r w:rsidR="001B4A8C">
        <w:rPr>
          <w:rFonts w:ascii="Times New Roman" w:eastAsia="Times New Roman" w:hAnsi="Times New Roman" w:cs="Times New Roman"/>
          <w:b/>
          <w:bCs/>
          <w:sz w:val="24"/>
        </w:rPr>
        <w:t>6</w:t>
      </w:r>
      <w:r w:rsidRPr="0059546F">
        <w:rPr>
          <w:rFonts w:ascii="Times New Roman" w:eastAsia="Times New Roman" w:hAnsi="Times New Roman" w:cs="Times New Roman"/>
          <w:b/>
          <w:bCs/>
          <w:sz w:val="24"/>
        </w:rPr>
        <w:t xml:space="preserve"> : Répartition de l’échantillon selon le sexe </w:t>
      </w:r>
    </w:p>
    <w:tbl>
      <w:tblPr>
        <w:tblW w:w="9066" w:type="dxa"/>
        <w:tblInd w:w="5" w:type="dxa"/>
        <w:tblCellMar>
          <w:top w:w="54" w:type="dxa"/>
          <w:left w:w="115" w:type="dxa"/>
          <w:right w:w="115" w:type="dxa"/>
        </w:tblCellMar>
        <w:tblLook w:val="04A0"/>
      </w:tblPr>
      <w:tblGrid>
        <w:gridCol w:w="3021"/>
        <w:gridCol w:w="3015"/>
        <w:gridCol w:w="3030"/>
      </w:tblGrid>
      <w:tr w:rsidR="005E15A7" w:rsidTr="005E15A7">
        <w:trPr>
          <w:trHeight w:val="427"/>
        </w:trPr>
        <w:tc>
          <w:tcPr>
            <w:tcW w:w="3021" w:type="dxa"/>
            <w:tcBorders>
              <w:top w:val="single" w:sz="4" w:space="0" w:color="000000"/>
              <w:left w:val="single" w:sz="4" w:space="0" w:color="000000"/>
              <w:bottom w:val="single" w:sz="4" w:space="0" w:color="000000"/>
              <w:right w:val="single" w:sz="4" w:space="0" w:color="000000"/>
            </w:tcBorders>
            <w:hideMark/>
          </w:tcPr>
          <w:p w:rsidR="005E15A7" w:rsidRDefault="005E15A7">
            <w:pPr>
              <w:ind w:right="5"/>
              <w:jc w:val="center"/>
            </w:pPr>
            <w:r>
              <w:rPr>
                <w:rFonts w:ascii="Times New Roman" w:eastAsia="Times New Roman" w:hAnsi="Times New Roman" w:cs="Times New Roman"/>
                <w:b/>
                <w:sz w:val="24"/>
              </w:rPr>
              <w:t xml:space="preserve">Sexe </w:t>
            </w:r>
          </w:p>
        </w:tc>
        <w:tc>
          <w:tcPr>
            <w:tcW w:w="3015" w:type="dxa"/>
            <w:tcBorders>
              <w:top w:val="single" w:sz="4" w:space="0" w:color="000000"/>
              <w:left w:val="single" w:sz="4" w:space="0" w:color="000000"/>
              <w:bottom w:val="single" w:sz="4" w:space="0" w:color="000000"/>
              <w:right w:val="single" w:sz="4" w:space="0" w:color="000000"/>
            </w:tcBorders>
            <w:hideMark/>
          </w:tcPr>
          <w:p w:rsidR="005E15A7" w:rsidRDefault="005E15A7">
            <w:pPr>
              <w:ind w:right="13"/>
              <w:jc w:val="center"/>
            </w:pPr>
            <w:r>
              <w:rPr>
                <w:rFonts w:ascii="Times New Roman" w:eastAsia="Times New Roman" w:hAnsi="Times New Roman" w:cs="Times New Roman"/>
                <w:b/>
                <w:sz w:val="24"/>
              </w:rPr>
              <w:t xml:space="preserve">Effectifs </w:t>
            </w:r>
          </w:p>
        </w:tc>
        <w:tc>
          <w:tcPr>
            <w:tcW w:w="3030" w:type="dxa"/>
            <w:tcBorders>
              <w:top w:val="single" w:sz="4" w:space="0" w:color="000000"/>
              <w:left w:val="single" w:sz="4" w:space="0" w:color="000000"/>
              <w:bottom w:val="single" w:sz="4" w:space="0" w:color="000000"/>
              <w:right w:val="single" w:sz="4" w:space="0" w:color="000000"/>
            </w:tcBorders>
            <w:hideMark/>
          </w:tcPr>
          <w:p w:rsidR="005E15A7" w:rsidRDefault="005E15A7">
            <w:pPr>
              <w:ind w:right="5"/>
              <w:jc w:val="center"/>
            </w:pPr>
            <w:r>
              <w:rPr>
                <w:rFonts w:ascii="Times New Roman" w:eastAsia="Times New Roman" w:hAnsi="Times New Roman" w:cs="Times New Roman"/>
                <w:b/>
                <w:sz w:val="24"/>
              </w:rPr>
              <w:t xml:space="preserve">Pourcentage </w:t>
            </w:r>
          </w:p>
        </w:tc>
      </w:tr>
      <w:tr w:rsidR="005E15A7" w:rsidTr="005E15A7">
        <w:trPr>
          <w:trHeight w:val="423"/>
        </w:trPr>
        <w:tc>
          <w:tcPr>
            <w:tcW w:w="3021" w:type="dxa"/>
            <w:tcBorders>
              <w:top w:val="single" w:sz="4" w:space="0" w:color="000000"/>
              <w:left w:val="single" w:sz="4" w:space="0" w:color="000000"/>
              <w:bottom w:val="single" w:sz="4" w:space="0" w:color="000000"/>
              <w:right w:val="single" w:sz="4" w:space="0" w:color="000000"/>
            </w:tcBorders>
            <w:hideMark/>
          </w:tcPr>
          <w:p w:rsidR="005E15A7" w:rsidRDefault="005E15A7">
            <w:pPr>
              <w:ind w:right="3"/>
              <w:jc w:val="center"/>
            </w:pPr>
            <w:r>
              <w:rPr>
                <w:rFonts w:ascii="Times New Roman" w:eastAsia="Times New Roman" w:hAnsi="Times New Roman" w:cs="Times New Roman"/>
                <w:b/>
                <w:sz w:val="24"/>
              </w:rPr>
              <w:t xml:space="preserve">Hommes </w:t>
            </w:r>
          </w:p>
        </w:tc>
        <w:tc>
          <w:tcPr>
            <w:tcW w:w="3015" w:type="dxa"/>
            <w:tcBorders>
              <w:top w:val="single" w:sz="4" w:space="0" w:color="000000"/>
              <w:left w:val="single" w:sz="4" w:space="0" w:color="000000"/>
              <w:bottom w:val="single" w:sz="4" w:space="0" w:color="000000"/>
              <w:right w:val="single" w:sz="4" w:space="0" w:color="000000"/>
            </w:tcBorders>
            <w:hideMark/>
          </w:tcPr>
          <w:p w:rsidR="005E15A7" w:rsidRDefault="005E15A7">
            <w:pPr>
              <w:ind w:right="10"/>
              <w:jc w:val="center"/>
            </w:pPr>
            <w:r>
              <w:rPr>
                <w:rFonts w:ascii="Times New Roman" w:eastAsia="Times New Roman" w:hAnsi="Times New Roman" w:cs="Times New Roman"/>
                <w:sz w:val="24"/>
              </w:rPr>
              <w:t xml:space="preserve">64 </w:t>
            </w:r>
          </w:p>
        </w:tc>
        <w:tc>
          <w:tcPr>
            <w:tcW w:w="3030" w:type="dxa"/>
            <w:tcBorders>
              <w:top w:val="single" w:sz="4" w:space="0" w:color="000000"/>
              <w:left w:val="single" w:sz="4" w:space="0" w:color="000000"/>
              <w:bottom w:val="single" w:sz="4" w:space="0" w:color="000000"/>
              <w:right w:val="single" w:sz="4" w:space="0" w:color="000000"/>
            </w:tcBorders>
            <w:hideMark/>
          </w:tcPr>
          <w:p w:rsidR="005E15A7" w:rsidRDefault="005E15A7">
            <w:pPr>
              <w:ind w:left="3"/>
              <w:jc w:val="center"/>
            </w:pPr>
            <w:r>
              <w:rPr>
                <w:rFonts w:ascii="Times New Roman" w:eastAsia="Times New Roman" w:hAnsi="Times New Roman" w:cs="Times New Roman"/>
                <w:sz w:val="24"/>
              </w:rPr>
              <w:t xml:space="preserve">64% </w:t>
            </w:r>
          </w:p>
        </w:tc>
      </w:tr>
      <w:tr w:rsidR="005E15A7" w:rsidTr="005E15A7">
        <w:trPr>
          <w:trHeight w:val="422"/>
        </w:trPr>
        <w:tc>
          <w:tcPr>
            <w:tcW w:w="3021" w:type="dxa"/>
            <w:tcBorders>
              <w:top w:val="single" w:sz="4" w:space="0" w:color="000000"/>
              <w:left w:val="single" w:sz="4" w:space="0" w:color="000000"/>
              <w:bottom w:val="single" w:sz="4" w:space="0" w:color="000000"/>
              <w:right w:val="single" w:sz="4" w:space="0" w:color="000000"/>
            </w:tcBorders>
            <w:hideMark/>
          </w:tcPr>
          <w:p w:rsidR="005E15A7" w:rsidRDefault="005E15A7">
            <w:pPr>
              <w:ind w:left="1"/>
              <w:jc w:val="center"/>
            </w:pPr>
            <w:r>
              <w:rPr>
                <w:rFonts w:ascii="Times New Roman" w:eastAsia="Times New Roman" w:hAnsi="Times New Roman" w:cs="Times New Roman"/>
                <w:b/>
                <w:sz w:val="24"/>
              </w:rPr>
              <w:t xml:space="preserve">Femmes </w:t>
            </w:r>
          </w:p>
        </w:tc>
        <w:tc>
          <w:tcPr>
            <w:tcW w:w="3015" w:type="dxa"/>
            <w:tcBorders>
              <w:top w:val="single" w:sz="4" w:space="0" w:color="000000"/>
              <w:left w:val="single" w:sz="4" w:space="0" w:color="000000"/>
              <w:bottom w:val="single" w:sz="4" w:space="0" w:color="000000"/>
              <w:right w:val="single" w:sz="4" w:space="0" w:color="000000"/>
            </w:tcBorders>
            <w:hideMark/>
          </w:tcPr>
          <w:p w:rsidR="005E15A7" w:rsidRDefault="005E15A7">
            <w:pPr>
              <w:ind w:right="10"/>
              <w:jc w:val="center"/>
            </w:pPr>
            <w:r>
              <w:rPr>
                <w:rFonts w:ascii="Times New Roman" w:eastAsia="Times New Roman" w:hAnsi="Times New Roman" w:cs="Times New Roman"/>
                <w:sz w:val="24"/>
              </w:rPr>
              <w:t xml:space="preserve">36 </w:t>
            </w:r>
          </w:p>
        </w:tc>
        <w:tc>
          <w:tcPr>
            <w:tcW w:w="3030" w:type="dxa"/>
            <w:tcBorders>
              <w:top w:val="single" w:sz="4" w:space="0" w:color="000000"/>
              <w:left w:val="single" w:sz="4" w:space="0" w:color="000000"/>
              <w:bottom w:val="single" w:sz="4" w:space="0" w:color="000000"/>
              <w:right w:val="single" w:sz="4" w:space="0" w:color="000000"/>
            </w:tcBorders>
            <w:hideMark/>
          </w:tcPr>
          <w:p w:rsidR="005E15A7" w:rsidRDefault="005E15A7">
            <w:pPr>
              <w:ind w:left="3"/>
              <w:jc w:val="center"/>
            </w:pPr>
            <w:r>
              <w:rPr>
                <w:rFonts w:ascii="Times New Roman" w:eastAsia="Times New Roman" w:hAnsi="Times New Roman" w:cs="Times New Roman"/>
                <w:sz w:val="24"/>
              </w:rPr>
              <w:t xml:space="preserve">36% </w:t>
            </w:r>
          </w:p>
        </w:tc>
      </w:tr>
      <w:tr w:rsidR="005E15A7" w:rsidTr="005E15A7">
        <w:trPr>
          <w:trHeight w:val="427"/>
        </w:trPr>
        <w:tc>
          <w:tcPr>
            <w:tcW w:w="3021" w:type="dxa"/>
            <w:tcBorders>
              <w:top w:val="single" w:sz="4" w:space="0" w:color="000000"/>
              <w:left w:val="single" w:sz="4" w:space="0" w:color="000000"/>
              <w:bottom w:val="single" w:sz="4" w:space="0" w:color="000000"/>
              <w:right w:val="single" w:sz="4" w:space="0" w:color="000000"/>
            </w:tcBorders>
            <w:hideMark/>
          </w:tcPr>
          <w:p w:rsidR="005E15A7" w:rsidRDefault="005E15A7">
            <w:pPr>
              <w:ind w:left="4"/>
              <w:jc w:val="center"/>
            </w:pPr>
            <w:r>
              <w:rPr>
                <w:rFonts w:ascii="Times New Roman" w:eastAsia="Times New Roman" w:hAnsi="Times New Roman" w:cs="Times New Roman"/>
                <w:b/>
                <w:sz w:val="24"/>
              </w:rPr>
              <w:t xml:space="preserve">Total </w:t>
            </w:r>
          </w:p>
        </w:tc>
        <w:tc>
          <w:tcPr>
            <w:tcW w:w="3015" w:type="dxa"/>
            <w:tcBorders>
              <w:top w:val="single" w:sz="4" w:space="0" w:color="000000"/>
              <w:left w:val="single" w:sz="4" w:space="0" w:color="000000"/>
              <w:bottom w:val="single" w:sz="4" w:space="0" w:color="000000"/>
              <w:right w:val="single" w:sz="4" w:space="0" w:color="000000"/>
            </w:tcBorders>
            <w:hideMark/>
          </w:tcPr>
          <w:p w:rsidR="005E15A7" w:rsidRDefault="005E15A7">
            <w:pPr>
              <w:ind w:right="5"/>
              <w:jc w:val="center"/>
            </w:pPr>
            <w:r>
              <w:rPr>
                <w:rFonts w:ascii="Times New Roman" w:eastAsia="Times New Roman" w:hAnsi="Times New Roman" w:cs="Times New Roman"/>
                <w:sz w:val="24"/>
              </w:rPr>
              <w:t xml:space="preserve">100 </w:t>
            </w:r>
          </w:p>
        </w:tc>
        <w:tc>
          <w:tcPr>
            <w:tcW w:w="3030" w:type="dxa"/>
            <w:tcBorders>
              <w:top w:val="single" w:sz="4" w:space="0" w:color="000000"/>
              <w:left w:val="single" w:sz="4" w:space="0" w:color="000000"/>
              <w:bottom w:val="single" w:sz="4" w:space="0" w:color="000000"/>
              <w:right w:val="single" w:sz="4" w:space="0" w:color="000000"/>
            </w:tcBorders>
            <w:hideMark/>
          </w:tcPr>
          <w:p w:rsidR="005E15A7" w:rsidRDefault="005E15A7">
            <w:pPr>
              <w:ind w:right="2"/>
              <w:jc w:val="center"/>
            </w:pPr>
            <w:r>
              <w:rPr>
                <w:rFonts w:ascii="Times New Roman" w:eastAsia="Times New Roman" w:hAnsi="Times New Roman" w:cs="Times New Roman"/>
                <w:sz w:val="24"/>
              </w:rPr>
              <w:t xml:space="preserve">100% </w:t>
            </w:r>
          </w:p>
        </w:tc>
      </w:tr>
    </w:tbl>
    <w:p w:rsidR="005E15A7" w:rsidRDefault="005E15A7" w:rsidP="00AE50E5">
      <w:pPr>
        <w:spacing w:after="314"/>
        <w:ind w:left="361" w:right="369" w:hanging="10"/>
        <w:jc w:val="center"/>
      </w:pPr>
      <w:r>
        <w:rPr>
          <w:rFonts w:ascii="Times New Roman" w:eastAsia="Times New Roman" w:hAnsi="Times New Roman" w:cs="Times New Roman"/>
          <w:sz w:val="24"/>
        </w:rPr>
        <w:t xml:space="preserve">Source : Elaboré par nous même à l’aide de </w:t>
      </w:r>
      <w:r w:rsidR="00AE50E5">
        <w:rPr>
          <w:rFonts w:ascii="Times New Roman" w:eastAsia="Times New Roman" w:hAnsi="Times New Roman" w:cs="Times New Roman"/>
          <w:sz w:val="24"/>
        </w:rPr>
        <w:t>l’SPSS 22.0</w:t>
      </w:r>
    </w:p>
    <w:p w:rsidR="005E15A7" w:rsidRDefault="005E15A7" w:rsidP="005E15A7">
      <w:pPr>
        <w:spacing w:after="319"/>
        <w:ind w:left="-5" w:right="6" w:hanging="10"/>
        <w:jc w:val="both"/>
      </w:pPr>
      <w:r>
        <w:rPr>
          <w:rFonts w:ascii="Times New Roman" w:eastAsia="Times New Roman" w:hAnsi="Times New Roman" w:cs="Times New Roman"/>
          <w:sz w:val="24"/>
        </w:rPr>
        <w:t xml:space="preserve">La représentation graphique des résultats : </w:t>
      </w:r>
    </w:p>
    <w:p w:rsidR="005E15A7" w:rsidRDefault="005E15A7" w:rsidP="00A04230">
      <w:pPr>
        <w:spacing w:after="0"/>
        <w:ind w:left="10" w:right="12" w:hanging="10"/>
        <w:jc w:val="center"/>
      </w:pPr>
      <w:r>
        <w:rPr>
          <w:rFonts w:ascii="Times New Roman" w:eastAsia="Times New Roman" w:hAnsi="Times New Roman" w:cs="Times New Roman"/>
          <w:sz w:val="24"/>
        </w:rPr>
        <w:t xml:space="preserve">Figure N° </w:t>
      </w:r>
      <w:r w:rsidR="00150F1E">
        <w:rPr>
          <w:rFonts w:ascii="Times New Roman" w:eastAsia="Times New Roman" w:hAnsi="Times New Roman" w:cs="Times New Roman"/>
          <w:sz w:val="24"/>
        </w:rPr>
        <w:t>13</w:t>
      </w:r>
      <w:r>
        <w:rPr>
          <w:rFonts w:ascii="Times New Roman" w:eastAsia="Times New Roman" w:hAnsi="Times New Roman" w:cs="Times New Roman"/>
          <w:sz w:val="24"/>
        </w:rPr>
        <w:t xml:space="preserve"> : Répartition de l’échantillon selon le sexe </w:t>
      </w:r>
    </w:p>
    <w:p w:rsidR="005E15A7" w:rsidRDefault="0015235A" w:rsidP="005E15A7">
      <w:pPr>
        <w:spacing w:after="142"/>
        <w:ind w:left="2152"/>
      </w:pPr>
      <w:r>
        <w:rPr>
          <w:noProof/>
          <w:lang w:eastAsia="fr-FR"/>
        </w:rPr>
      </w:r>
      <w:r>
        <w:rPr>
          <w:noProof/>
          <w:lang w:eastAsia="fr-FR"/>
        </w:rPr>
        <w:pict>
          <v:group id="Groupe 264" o:spid="_x0000_s1357" style="width:241.35pt;height:92.45pt;mso-position-horizontal-relative:char;mso-position-vertical-relative:line" coordsize="30653,11741">
            <v:rect id="Rectangle 13531" o:spid="_x0000_s1358" style="position:absolute;left:30272;top:10355;width:507;height:18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" filled="f" stroked="f">
              <v:textbox style="mso-next-textbox:#Rectangle 13531" inset="0,0,0,0">
                <w:txbxContent>
                  <w:p w:rsidR="00ED12E0" w:rsidRDefault="00ED12E0" w:rsidP="005E15A7">
                    <w:r>
                      <w:rPr>
                        <w:rFonts w:ascii="Times New Roman" w:eastAsia="Times New Roman" w:hAnsi="Times New Roman" w:cs="Times New Roman"/>
                        <w:sz w:val="24"/>
                      </w:rPr>
                      <w:t xml:space="preserve"> </w:t>
                    </w:r>
                  </w:p>
                </w:txbxContent>
              </v:textbox>
            </v:rect>
            <v:shape id="Picture 13710" o:spid="_x0000_s1359" type="#_x0000_t75" style="position:absolute;left:716;top:396;width:22928;height:10371;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">
              <v:imagedata r:id="rId23" o:title=""/>
            </v:shape>
            <v:rect id="Rectangle 116693" o:spid="_x0000_s1360" style="position:absolute;left:16075;top:5128;width:1865;height:166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" filled="f" stroked="f">
              <v:textbox style="mso-next-textbox:#Rectangle 116693" inset="0,0,0,0">
                <w:txbxContent>
                  <w:p w:rsidR="00ED12E0" w:rsidRDefault="00ED12E0" w:rsidP="005E15A7">
                    <w:r>
                      <w:rPr>
                        <w:rFonts w:ascii="Times New Roman" w:eastAsia="Times New Roman" w:hAnsi="Times New Roman" w:cs="Times New Roman"/>
                        <w:b/>
                      </w:rPr>
                      <w:t>64</w:t>
                    </w:r>
                  </w:p>
                </w:txbxContent>
              </v:textbox>
            </v:rect>
            <v:rect id="Rectangle 116694" o:spid="_x0000_s1361" style="position:absolute;left:17477;top:5128;width:1865;height:166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" filled="f" stroked="f">
              <v:textbox style="mso-next-textbox:#Rectangle 116694" inset="0,0,0,0">
                <w:txbxContent>
                  <w:p w:rsidR="00ED12E0" w:rsidRDefault="00ED12E0" w:rsidP="005E15A7">
                    <w:r>
                      <w:rPr>
                        <w:rFonts w:ascii="Times New Roman" w:eastAsia="Times New Roman" w:hAnsi="Times New Roman" w:cs="Times New Roman"/>
                        <w:b/>
                      </w:rPr>
                      <w:t>%</w:t>
                    </w:r>
                  </w:p>
                </w:txbxContent>
              </v:textbox>
            </v:rect>
            <v:rect id="Rectangle 116691" o:spid="_x0000_s1362" style="position:absolute;left:6546;top:2080;width:1865;height:166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" filled="f" stroked="f">
              <v:textbox style="mso-next-textbox:#Rectangle 116691" inset="0,0,0,0">
                <w:txbxContent>
                  <w:p w:rsidR="00ED12E0" w:rsidRDefault="00ED12E0" w:rsidP="005E15A7">
                    <w:r>
                      <w:rPr>
                        <w:rFonts w:ascii="Times New Roman" w:eastAsia="Times New Roman" w:hAnsi="Times New Roman" w:cs="Times New Roman"/>
                        <w:b/>
                      </w:rPr>
                      <w:t>36</w:t>
                    </w:r>
                  </w:p>
                </w:txbxContent>
              </v:textbox>
            </v:rect>
            <v:rect id="Rectangle 116692" o:spid="_x0000_s1363" style="position:absolute;left:7948;top:2080;width:1865;height:166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" filled="f" stroked="f">
              <v:textbox style="mso-next-textbox:#Rectangle 116692" inset="0,0,0,0">
                <w:txbxContent>
                  <w:p w:rsidR="00ED12E0" w:rsidRDefault="00ED12E0" w:rsidP="005E15A7">
                    <w:r>
                      <w:rPr>
                        <w:rFonts w:ascii="Times New Roman" w:eastAsia="Times New Roman" w:hAnsi="Times New Roman" w:cs="Times New Roman"/>
                        <w:b/>
                      </w:rPr>
                      <w:t>%</w:t>
                    </w:r>
                  </w:p>
                </w:txbxContent>
              </v:textbox>
            </v:rect>
            <v:shape id="Shape 135745" o:spid="_x0000_s1364" style="position:absolute;left:23393;top:4206;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" adj="0,,0" path="m,l70104,r,70104l,70104,,e" fillcolor="#4d82be" stroked="f" strokeweight="0">
              <v:stroke miterlimit="83231f" joinstyle="miter"/>
              <v:formulas/>
              <v:path arrowok="t" o:connecttype="custom" o:connectlocs="0,0;701,0;701,701;0,701;0,0" o:connectangles="0,0,0,0,0" textboxrect="0,0,70104,70104"/>
            </v:shape>
            <v:rect id="Rectangle 13714" o:spid="_x0000_s1365" style="position:absolute;left:24399;top:3981;width:6140;height:173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" filled="f" stroked="f">
              <v:textbox style="mso-next-textbox:#Rectangle 13714" inset="0,0,0,0">
                <w:txbxContent>
                  <w:p w:rsidR="00ED12E0" w:rsidRDefault="00ED12E0" w:rsidP="005E15A7">
                    <w:r>
                      <w:rPr>
                        <w:sz w:val="20"/>
                      </w:rPr>
                      <w:t>Hommes</w:t>
                    </w:r>
                  </w:p>
                </w:txbxContent>
              </v:textbox>
            </v:rect>
            <v:shape id="Shape 135746" o:spid="_x0000_s1366" style="position:absolute;left:23393;top:6522;width:701;height:671;visibility:visible" coordsize="70104,67056" o:spt="100" adj="0,,0" path="m,l70104,r,67056l,67056,,e" fillcolor="#c24e4b" stroked="f" strokeweight="0">
              <v:stroke miterlimit="83231f" joinstyle="miter"/>
              <v:formulas/>
              <v:path arrowok="t" o:connecttype="custom" o:connectlocs="0,0;701,0;701,671;0,671;0,0" o:connectangles="0,0,0,0,0" textboxrect="0,0,70104,67056"/>
            </v:shape>
            <v:rect id="Rectangle 13716" o:spid="_x0000_s1367" style="position:absolute;left:24399;top:6281;width:5811;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" filled="f" stroked="f">
              <v:textbox style="mso-next-textbox:#Rectangle 13716" inset="0,0,0,0">
                <w:txbxContent>
                  <w:p w:rsidR="00ED12E0" w:rsidRDefault="00ED12E0" w:rsidP="005E15A7">
                    <w:r>
                      <w:rPr>
                        <w:sz w:val="20"/>
                      </w:rPr>
                      <w:t>Femmes</w:t>
                    </w:r>
                  </w:p>
                </w:txbxContent>
              </v:textbox>
            </v:rect>
            <v:shape id="Shape 13717" o:spid="_x0000_s1368" style="position:absolute;width:30297;height:11414;visibility:visible" coordsize="3029712,114147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" adj="0,,0" path="m3029712,r,1141476l,1141476,,e" filled="f" strokecolor="#868686" strokeweight=".72pt">
              <v:stroke joinstyle="round"/>
              <v:formulas/>
              <v:path arrowok="t" o:connecttype="custom" o:connectlocs="30297,0;30297,11414;0,11414;0,0" o:connectangles="0,0,0,0" textboxrect="0,0,3029712,1141476"/>
            </v:shape>
            <w10:wrap type="none"/>
            <w10:anchorlock/>
          </v:group>
        </w:pict>
      </w:r>
    </w:p>
    <w:p w:rsidR="005E15A7" w:rsidRDefault="005E15A7" w:rsidP="00AE50E5">
      <w:pPr>
        <w:spacing w:after="113"/>
        <w:ind w:left="361" w:right="369" w:hanging="10"/>
        <w:jc w:val="center"/>
      </w:pPr>
      <w:r>
        <w:rPr>
          <w:rFonts w:ascii="Times New Roman" w:eastAsia="Times New Roman" w:hAnsi="Times New Roman" w:cs="Times New Roman"/>
          <w:sz w:val="24"/>
        </w:rPr>
        <w:t xml:space="preserve">Source : Elaboré par nous même à l’aide de </w:t>
      </w:r>
      <w:r w:rsidR="00AE50E5">
        <w:rPr>
          <w:rFonts w:ascii="Times New Roman" w:eastAsia="Times New Roman" w:hAnsi="Times New Roman" w:cs="Times New Roman"/>
          <w:sz w:val="24"/>
        </w:rPr>
        <w:t>l’SPSS 22.0</w:t>
      </w:r>
    </w:p>
    <w:p w:rsidR="005E15A7" w:rsidRDefault="005E15A7" w:rsidP="005E15A7">
      <w:pPr>
        <w:spacing w:after="314"/>
      </w:pPr>
      <w:r>
        <w:rPr>
          <w:rFonts w:ascii="Times New Roman" w:eastAsia="Times New Roman" w:hAnsi="Times New Roman" w:cs="Times New Roman"/>
          <w:b/>
          <w:sz w:val="24"/>
        </w:rPr>
        <w:t xml:space="preserve"> </w:t>
      </w:r>
    </w:p>
    <w:p w:rsidR="005E15A7" w:rsidRPr="004A1C65" w:rsidRDefault="005E15A7" w:rsidP="005E15A7">
      <w:pPr>
        <w:spacing w:after="343" w:line="264" w:lineRule="auto"/>
        <w:ind w:left="-5" w:hanging="10"/>
        <w:rPr>
          <w:rFonts w:ascii="Times New Roman" w:hAnsi="Times New Roman" w:cs="Times New Roman"/>
          <w:sz w:val="24"/>
          <w:szCs w:val="24"/>
        </w:rPr>
      </w:pPr>
      <w:r w:rsidRPr="004A1C65">
        <w:rPr>
          <w:rFonts w:ascii="Times New Roman" w:hAnsi="Times New Roman" w:cs="Times New Roman"/>
          <w:sz w:val="24"/>
          <w:szCs w:val="24"/>
        </w:rPr>
        <w:t>Parmi les 100 clients interrogés, les hommes représentaient 64% et les femmes 36%, ce qui est raisonnable car les hommes sont plus enclins à ouvrir des comptes que les femmes.</w:t>
      </w:r>
    </w:p>
    <w:p w:rsidR="005E15A7" w:rsidRDefault="005E15A7" w:rsidP="005E15A7">
      <w:pPr>
        <w:spacing w:after="343" w:line="264" w:lineRule="auto"/>
        <w:ind w:left="-5" w:hanging="10"/>
        <w:rPr>
          <w:rFonts w:ascii="Times New Roman" w:hAnsi="Times New Roman" w:cs="Times New Roman"/>
          <w:sz w:val="24"/>
          <w:szCs w:val="24"/>
        </w:rPr>
      </w:pPr>
      <w:r>
        <w:rPr>
          <w:rFonts w:ascii="Times New Roman" w:eastAsia="Times New Roman" w:hAnsi="Times New Roman" w:cs="Times New Roman"/>
          <w:sz w:val="24"/>
        </w:rPr>
        <w:t>Déduction</w:t>
      </w:r>
      <w:r w:rsidRPr="004A1C65">
        <w:rPr>
          <w:rFonts w:ascii="Times New Roman" w:hAnsi="Times New Roman" w:cs="Times New Roman"/>
          <w:sz w:val="24"/>
          <w:szCs w:val="24"/>
        </w:rPr>
        <w:t xml:space="preserve"> : La population des agents du CPA Constantine </w:t>
      </w:r>
      <w:r>
        <w:rPr>
          <w:rFonts w:ascii="Times New Roman" w:hAnsi="Times New Roman" w:cs="Times New Roman"/>
          <w:sz w:val="24"/>
          <w:szCs w:val="24"/>
        </w:rPr>
        <w:t xml:space="preserve"> est majoritairement masculine.</w:t>
      </w:r>
    </w:p>
    <w:p w:rsidR="004675E7" w:rsidRDefault="004675E7" w:rsidP="005E15A7">
      <w:pPr>
        <w:spacing w:after="343" w:line="264" w:lineRule="auto"/>
        <w:ind w:left="-5" w:hanging="10"/>
        <w:rPr>
          <w:rFonts w:ascii="Times New Roman" w:hAnsi="Times New Roman" w:cs="Times New Roman"/>
          <w:sz w:val="24"/>
          <w:szCs w:val="24"/>
        </w:rPr>
      </w:pPr>
    </w:p>
    <w:p w:rsidR="004675E7" w:rsidRDefault="004675E7" w:rsidP="005E15A7">
      <w:pPr>
        <w:spacing w:after="343" w:line="264" w:lineRule="auto"/>
        <w:ind w:left="-5" w:hanging="10"/>
        <w:rPr>
          <w:rFonts w:ascii="Times New Roman" w:hAnsi="Times New Roman" w:cs="Times New Roman"/>
          <w:sz w:val="24"/>
          <w:szCs w:val="24"/>
        </w:rPr>
      </w:pPr>
    </w:p>
    <w:p w:rsidR="005E15A7" w:rsidRDefault="005E15A7" w:rsidP="008032D0">
      <w:pPr>
        <w:pStyle w:val="Paragraphedeliste"/>
        <w:numPr>
          <w:ilvl w:val="0"/>
          <w:numId w:val="52"/>
        </w:numPr>
        <w:spacing w:after="305" w:line="264" w:lineRule="auto"/>
      </w:pPr>
      <w:r w:rsidRPr="0047668C">
        <w:rPr>
          <w:rFonts w:ascii="Times New Roman" w:eastAsia="Times New Roman" w:hAnsi="Times New Roman" w:cs="Times New Roman"/>
          <w:b/>
          <w:sz w:val="24"/>
        </w:rPr>
        <w:lastRenderedPageBreak/>
        <w:t>Réparation de l’échantillon par la tranche d’âge :</w:t>
      </w:r>
    </w:p>
    <w:p w:rsidR="005E15A7" w:rsidRDefault="005E15A7" w:rsidP="005E15A7">
      <w:pPr>
        <w:spacing w:after="303" w:line="264" w:lineRule="auto"/>
      </w:pPr>
      <w:r>
        <w:rPr>
          <w:rFonts w:ascii="Times New Roman" w:eastAsia="Times New Roman" w:hAnsi="Times New Roman" w:cs="Times New Roman"/>
          <w:b/>
          <w:sz w:val="24"/>
        </w:rPr>
        <w:t xml:space="preserve">Question 2 : Quelle est votre tranche d’âge ? </w:t>
      </w:r>
    </w:p>
    <w:p w:rsidR="005E15A7" w:rsidRPr="00326D68" w:rsidRDefault="005E15A7" w:rsidP="00D5007B">
      <w:pPr>
        <w:spacing w:after="52"/>
        <w:ind w:left="361" w:right="360" w:hanging="10"/>
        <w:jc w:val="center"/>
        <w:rPr>
          <w:b/>
          <w:bCs/>
        </w:rPr>
      </w:pPr>
      <w:r w:rsidRPr="00326D68">
        <w:rPr>
          <w:rFonts w:ascii="Times New Roman" w:eastAsia="Times New Roman" w:hAnsi="Times New Roman" w:cs="Times New Roman"/>
          <w:b/>
          <w:bCs/>
          <w:sz w:val="24"/>
        </w:rPr>
        <w:t xml:space="preserve">Tableau N° </w:t>
      </w:r>
      <w:r w:rsidR="007539C4">
        <w:rPr>
          <w:rFonts w:ascii="Times New Roman" w:eastAsia="Times New Roman" w:hAnsi="Times New Roman" w:cs="Times New Roman"/>
          <w:b/>
          <w:bCs/>
          <w:sz w:val="24"/>
        </w:rPr>
        <w:t>7</w:t>
      </w:r>
      <w:r w:rsidRPr="00326D68">
        <w:rPr>
          <w:rFonts w:ascii="Times New Roman" w:eastAsia="Times New Roman" w:hAnsi="Times New Roman" w:cs="Times New Roman"/>
          <w:b/>
          <w:bCs/>
          <w:sz w:val="24"/>
        </w:rPr>
        <w:t xml:space="preserve"> : Répartition de l’échantillon selon l’âge </w:t>
      </w:r>
    </w:p>
    <w:tbl>
      <w:tblPr>
        <w:tblW w:w="7083" w:type="dxa"/>
        <w:tblInd w:w="999" w:type="dxa"/>
        <w:tblCellMar>
          <w:top w:w="53" w:type="dxa"/>
          <w:left w:w="115" w:type="dxa"/>
          <w:right w:w="115" w:type="dxa"/>
        </w:tblCellMar>
        <w:tblLook w:val="04A0"/>
      </w:tblPr>
      <w:tblGrid>
        <w:gridCol w:w="2362"/>
        <w:gridCol w:w="2358"/>
        <w:gridCol w:w="2363"/>
      </w:tblGrid>
      <w:tr w:rsidR="005E15A7" w:rsidTr="005E15A7">
        <w:trPr>
          <w:trHeight w:val="394"/>
        </w:trPr>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13"/>
              <w:jc w:val="center"/>
            </w:pPr>
            <w:r>
              <w:rPr>
                <w:rFonts w:ascii="Times New Roman" w:eastAsia="Times New Roman" w:hAnsi="Times New Roman" w:cs="Times New Roman"/>
                <w:b/>
              </w:rPr>
              <w:t>L’âge</w:t>
            </w:r>
            <w:r>
              <w:rPr>
                <w:rFonts w:ascii="Times New Roman" w:eastAsia="Times New Roman" w:hAnsi="Times New Roman" w:cs="Times New Roman"/>
              </w:rPr>
              <w:t xml:space="preserve">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ind w:right="6"/>
              <w:jc w:val="center"/>
            </w:pPr>
            <w:r>
              <w:rPr>
                <w:rFonts w:ascii="Times New Roman" w:eastAsia="Times New Roman" w:hAnsi="Times New Roman" w:cs="Times New Roman"/>
                <w:b/>
              </w:rPr>
              <w:t xml:space="preserve">Effectifs </w:t>
            </w:r>
          </w:p>
        </w:tc>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14"/>
              <w:jc w:val="center"/>
            </w:pPr>
            <w:r>
              <w:rPr>
                <w:rFonts w:ascii="Times New Roman" w:eastAsia="Times New Roman" w:hAnsi="Times New Roman" w:cs="Times New Roman"/>
                <w:b/>
              </w:rPr>
              <w:t xml:space="preserve">Pourcentage </w:t>
            </w:r>
          </w:p>
        </w:tc>
      </w:tr>
      <w:tr w:rsidR="005E15A7" w:rsidTr="005E15A7">
        <w:trPr>
          <w:trHeight w:val="389"/>
        </w:trPr>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21"/>
              <w:jc w:val="center"/>
            </w:pPr>
            <w:r>
              <w:rPr>
                <w:rFonts w:ascii="Times New Roman" w:eastAsia="Times New Roman" w:hAnsi="Times New Roman" w:cs="Times New Roman"/>
                <w:b/>
              </w:rPr>
              <w:t xml:space="preserve">Moins de 20ans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jc w:val="center"/>
            </w:pPr>
            <w:r>
              <w:rPr>
                <w:rFonts w:ascii="Times New Roman" w:eastAsia="Times New Roman" w:hAnsi="Times New Roman" w:cs="Times New Roman"/>
              </w:rPr>
              <w:t xml:space="preserve">2 </w:t>
            </w:r>
          </w:p>
        </w:tc>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3"/>
              <w:jc w:val="center"/>
            </w:pPr>
            <w:r>
              <w:rPr>
                <w:rFonts w:ascii="Times New Roman" w:eastAsia="Times New Roman" w:hAnsi="Times New Roman" w:cs="Times New Roman"/>
              </w:rPr>
              <w:t xml:space="preserve">2% </w:t>
            </w:r>
          </w:p>
        </w:tc>
      </w:tr>
      <w:tr w:rsidR="005E15A7" w:rsidTr="005E15A7">
        <w:trPr>
          <w:trHeight w:val="389"/>
        </w:trPr>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11"/>
              <w:jc w:val="center"/>
            </w:pPr>
            <w:r>
              <w:rPr>
                <w:rFonts w:ascii="Times New Roman" w:eastAsia="Times New Roman" w:hAnsi="Times New Roman" w:cs="Times New Roman"/>
                <w:b/>
              </w:rPr>
              <w:t xml:space="preserve">Entre 20 et 29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ind w:right="5"/>
              <w:jc w:val="center"/>
            </w:pPr>
            <w:r>
              <w:rPr>
                <w:rFonts w:ascii="Times New Roman" w:eastAsia="Times New Roman" w:hAnsi="Times New Roman" w:cs="Times New Roman"/>
              </w:rPr>
              <w:t xml:space="preserve">28 </w:t>
            </w:r>
          </w:p>
        </w:tc>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8"/>
              <w:jc w:val="center"/>
            </w:pPr>
            <w:r>
              <w:rPr>
                <w:rFonts w:ascii="Times New Roman" w:eastAsia="Times New Roman" w:hAnsi="Times New Roman" w:cs="Times New Roman"/>
              </w:rPr>
              <w:t xml:space="preserve">28% </w:t>
            </w:r>
          </w:p>
        </w:tc>
      </w:tr>
      <w:tr w:rsidR="005E15A7" w:rsidTr="005E15A7">
        <w:trPr>
          <w:trHeight w:val="389"/>
        </w:trPr>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11"/>
              <w:jc w:val="center"/>
            </w:pPr>
            <w:r>
              <w:rPr>
                <w:rFonts w:ascii="Times New Roman" w:eastAsia="Times New Roman" w:hAnsi="Times New Roman" w:cs="Times New Roman"/>
                <w:b/>
              </w:rPr>
              <w:t xml:space="preserve">Entre 30 et 39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ind w:right="5"/>
              <w:jc w:val="center"/>
            </w:pPr>
            <w:r>
              <w:rPr>
                <w:rFonts w:ascii="Times New Roman" w:eastAsia="Times New Roman" w:hAnsi="Times New Roman" w:cs="Times New Roman"/>
              </w:rPr>
              <w:t xml:space="preserve">22 </w:t>
            </w:r>
          </w:p>
        </w:tc>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8"/>
              <w:jc w:val="center"/>
            </w:pPr>
            <w:r>
              <w:rPr>
                <w:rFonts w:ascii="Times New Roman" w:eastAsia="Times New Roman" w:hAnsi="Times New Roman" w:cs="Times New Roman"/>
              </w:rPr>
              <w:t xml:space="preserve">22% </w:t>
            </w:r>
          </w:p>
        </w:tc>
      </w:tr>
      <w:tr w:rsidR="005E15A7" w:rsidTr="005E15A7">
        <w:trPr>
          <w:trHeight w:val="389"/>
        </w:trPr>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11"/>
              <w:jc w:val="center"/>
            </w:pPr>
            <w:r>
              <w:rPr>
                <w:rFonts w:ascii="Times New Roman" w:eastAsia="Times New Roman" w:hAnsi="Times New Roman" w:cs="Times New Roman"/>
                <w:b/>
              </w:rPr>
              <w:t xml:space="preserve">Entre 40 et 49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ind w:right="5"/>
              <w:jc w:val="center"/>
            </w:pPr>
            <w:r>
              <w:rPr>
                <w:rFonts w:ascii="Times New Roman" w:eastAsia="Times New Roman" w:hAnsi="Times New Roman" w:cs="Times New Roman"/>
              </w:rPr>
              <w:t xml:space="preserve">20 </w:t>
            </w:r>
          </w:p>
        </w:tc>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8"/>
              <w:jc w:val="center"/>
            </w:pPr>
            <w:r>
              <w:rPr>
                <w:rFonts w:ascii="Times New Roman" w:eastAsia="Times New Roman" w:hAnsi="Times New Roman" w:cs="Times New Roman"/>
              </w:rPr>
              <w:t xml:space="preserve">20% </w:t>
            </w:r>
          </w:p>
        </w:tc>
      </w:tr>
      <w:tr w:rsidR="005E15A7" w:rsidTr="005E15A7">
        <w:trPr>
          <w:trHeight w:val="389"/>
        </w:trPr>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15"/>
              <w:jc w:val="center"/>
            </w:pPr>
            <w:r>
              <w:rPr>
                <w:rFonts w:ascii="Times New Roman" w:eastAsia="Times New Roman" w:hAnsi="Times New Roman" w:cs="Times New Roman"/>
                <w:b/>
              </w:rPr>
              <w:t xml:space="preserve">Entre 50 à 59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ind w:right="5"/>
              <w:jc w:val="center"/>
            </w:pPr>
            <w:r>
              <w:rPr>
                <w:rFonts w:ascii="Times New Roman" w:eastAsia="Times New Roman" w:hAnsi="Times New Roman" w:cs="Times New Roman"/>
              </w:rPr>
              <w:t xml:space="preserve">22 </w:t>
            </w:r>
          </w:p>
        </w:tc>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8"/>
              <w:jc w:val="center"/>
            </w:pPr>
            <w:r>
              <w:rPr>
                <w:rFonts w:ascii="Times New Roman" w:eastAsia="Times New Roman" w:hAnsi="Times New Roman" w:cs="Times New Roman"/>
              </w:rPr>
              <w:t xml:space="preserve">22% </w:t>
            </w:r>
          </w:p>
        </w:tc>
      </w:tr>
      <w:tr w:rsidR="005E15A7" w:rsidTr="005E15A7">
        <w:trPr>
          <w:trHeight w:val="389"/>
        </w:trPr>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16"/>
              <w:jc w:val="center"/>
            </w:pPr>
            <w:r>
              <w:rPr>
                <w:rFonts w:ascii="Times New Roman" w:eastAsia="Times New Roman" w:hAnsi="Times New Roman" w:cs="Times New Roman"/>
                <w:b/>
              </w:rPr>
              <w:t xml:space="preserve">60 ans et plus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jc w:val="center"/>
            </w:pPr>
            <w:r>
              <w:rPr>
                <w:rFonts w:ascii="Times New Roman" w:eastAsia="Times New Roman" w:hAnsi="Times New Roman" w:cs="Times New Roman"/>
              </w:rPr>
              <w:t xml:space="preserve">6 </w:t>
            </w:r>
          </w:p>
        </w:tc>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3"/>
              <w:jc w:val="center"/>
            </w:pPr>
            <w:r>
              <w:rPr>
                <w:rFonts w:ascii="Times New Roman" w:eastAsia="Times New Roman" w:hAnsi="Times New Roman" w:cs="Times New Roman"/>
              </w:rPr>
              <w:t xml:space="preserve">6% </w:t>
            </w:r>
          </w:p>
        </w:tc>
      </w:tr>
      <w:tr w:rsidR="005E15A7" w:rsidTr="005E15A7">
        <w:trPr>
          <w:trHeight w:val="394"/>
        </w:trPr>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11"/>
              <w:jc w:val="center"/>
            </w:pPr>
            <w:r>
              <w:rPr>
                <w:rFonts w:ascii="Times New Roman" w:eastAsia="Times New Roman" w:hAnsi="Times New Roman" w:cs="Times New Roman"/>
                <w:b/>
              </w:rPr>
              <w:t xml:space="preserve">Total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jc w:val="center"/>
            </w:pPr>
            <w:r>
              <w:rPr>
                <w:rFonts w:ascii="Times New Roman" w:eastAsia="Times New Roman" w:hAnsi="Times New Roman" w:cs="Times New Roman"/>
              </w:rPr>
              <w:t xml:space="preserve">100 </w:t>
            </w:r>
          </w:p>
        </w:tc>
        <w:tc>
          <w:tcPr>
            <w:tcW w:w="2363" w:type="dxa"/>
            <w:tcBorders>
              <w:top w:val="single" w:sz="4" w:space="0" w:color="000000"/>
              <w:left w:val="single" w:sz="4" w:space="0" w:color="000000"/>
              <w:bottom w:val="single" w:sz="4" w:space="0" w:color="000000"/>
              <w:right w:val="single" w:sz="4" w:space="0" w:color="000000"/>
            </w:tcBorders>
            <w:hideMark/>
          </w:tcPr>
          <w:p w:rsidR="005E15A7" w:rsidRDefault="005E15A7">
            <w:pPr>
              <w:ind w:right="3"/>
              <w:jc w:val="center"/>
            </w:pPr>
            <w:r>
              <w:rPr>
                <w:rFonts w:ascii="Times New Roman" w:eastAsia="Times New Roman" w:hAnsi="Times New Roman" w:cs="Times New Roman"/>
              </w:rPr>
              <w:t xml:space="preserve">100% </w:t>
            </w:r>
          </w:p>
        </w:tc>
      </w:tr>
    </w:tbl>
    <w:p w:rsidR="005E15A7" w:rsidRDefault="005E15A7" w:rsidP="00AE50E5">
      <w:pPr>
        <w:spacing w:after="314"/>
        <w:ind w:left="361" w:right="369" w:hanging="10"/>
        <w:jc w:val="center"/>
      </w:pPr>
      <w:r>
        <w:rPr>
          <w:rFonts w:ascii="Times New Roman" w:eastAsia="Times New Roman" w:hAnsi="Times New Roman" w:cs="Times New Roman"/>
          <w:sz w:val="24"/>
        </w:rPr>
        <w:t>Source : Elaboré par nous même à l’aide de</w:t>
      </w:r>
      <w:r w:rsidR="00AE50E5" w:rsidRPr="00AE50E5">
        <w:rPr>
          <w:rFonts w:ascii="Times New Roman" w:eastAsia="Times New Roman" w:hAnsi="Times New Roman" w:cs="Times New Roman"/>
          <w:sz w:val="24"/>
        </w:rPr>
        <w:t xml:space="preserve"> </w:t>
      </w:r>
      <w:r w:rsidR="00AE50E5">
        <w:rPr>
          <w:rFonts w:ascii="Times New Roman" w:eastAsia="Times New Roman" w:hAnsi="Times New Roman" w:cs="Times New Roman"/>
          <w:sz w:val="24"/>
        </w:rPr>
        <w:t>l’SPSS 22.0</w:t>
      </w:r>
    </w:p>
    <w:p w:rsidR="005E15A7" w:rsidRDefault="005E15A7" w:rsidP="005E15A7">
      <w:pPr>
        <w:spacing w:after="0"/>
      </w:pPr>
      <w:r>
        <w:rPr>
          <w:rFonts w:ascii="Times New Roman" w:eastAsia="Times New Roman" w:hAnsi="Times New Roman" w:cs="Times New Roman"/>
          <w:sz w:val="24"/>
        </w:rPr>
        <w:t xml:space="preserve"> </w:t>
      </w:r>
    </w:p>
    <w:p w:rsidR="005E15A7" w:rsidRDefault="005E15A7" w:rsidP="005E15A7">
      <w:pPr>
        <w:spacing w:after="319"/>
        <w:ind w:left="-5" w:right="6" w:hanging="10"/>
        <w:jc w:val="both"/>
      </w:pPr>
      <w:r>
        <w:rPr>
          <w:rFonts w:ascii="Times New Roman" w:eastAsia="Times New Roman" w:hAnsi="Times New Roman" w:cs="Times New Roman"/>
          <w:sz w:val="24"/>
        </w:rPr>
        <w:t xml:space="preserve">La représentation graphique des résultats : </w:t>
      </w:r>
    </w:p>
    <w:p w:rsidR="005E15A7" w:rsidRPr="00326D68" w:rsidRDefault="0015235A" w:rsidP="00D5007B">
      <w:pPr>
        <w:spacing w:after="0"/>
        <w:ind w:left="10" w:right="10" w:hanging="10"/>
        <w:jc w:val="center"/>
        <w:rPr>
          <w:rFonts w:asciiTheme="majorBidi" w:hAnsiTheme="majorBidi" w:cstheme="majorBidi"/>
          <w:b/>
          <w:bCs/>
        </w:rPr>
      </w:pPr>
      <w:r>
        <w:rPr>
          <w:rFonts w:asciiTheme="majorBidi" w:hAnsiTheme="majorBidi" w:cstheme="majorBidi"/>
          <w:b/>
          <w:bCs/>
          <w:noProof/>
          <w:lang w:eastAsia="fr-FR"/>
        </w:rPr>
        <w:pict>
          <v:group id="Groupe 276" o:spid="_x0000_s1369" style="position:absolute;left:0;text-align:left;margin-left:-48.35pt;margin-top:33.15pt;width:577.9pt;height:230.05pt;z-index:251684352" coordorigin=",-151" coordsize="58136,29366" o:gfxdata="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">
            <v:shape id="Shape 13974" o:spid="_x0000_s1370" style="position:absolute;left:6217;top:19095;width:37491;height:0;visibility:visible" coordsize="374904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" adj="0,,0" path="m,l3749040,e" filled="f" strokecolor="#868686" strokeweight=".72pt">
              <v:stroke joinstyle="round"/>
              <v:formulas/>
              <v:path arrowok="t" o:connecttype="custom" o:connectlocs="0,0;37491,0" o:connectangles="0,0" textboxrect="0,0,3749040,0"/>
            </v:shape>
            <v:shape id="Shape 13975" o:spid="_x0000_s1371" style="position:absolute;left:6217;top:15742;width:37491;height:0;visibility:visible" coordsize="3749040,0" o:spt="100" adj="0,,0" path="m,l3749040,e" filled="f" strokecolor="#868686" strokeweight=".72pt">
              <v:stroke joinstyle="round"/>
              <v:formulas/>
              <v:path arrowok="t" o:connecttype="custom" o:connectlocs="0,0;37491,0" o:connectangles="0,0" textboxrect="0,0,3749040,0"/>
            </v:shape>
            <v:shape id="Shape 13976" o:spid="_x0000_s1372" style="position:absolute;left:6217;top:12390;width:37491;height:0;visibility:visible" coordsize="374904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" adj="0,,0" path="m,l3749040,e" filled="f" strokecolor="#868686" strokeweight=".72pt">
              <v:stroke joinstyle="round"/>
              <v:formulas/>
              <v:path arrowok="t" o:connecttype="custom" o:connectlocs="0,0;37491,0" o:connectangles="0,0" textboxrect="0,0,3749040,0"/>
            </v:shape>
            <v:shape id="Shape 13977" o:spid="_x0000_s1373" style="position:absolute;left:6217;top:9037;width:37491;height:0;visibility:visible" coordsize="3749040,0" o:spt="100" adj="0,,0" path="m,l3749040,e" filled="f" strokecolor="#868686" strokeweight=".72pt">
              <v:stroke joinstyle="round"/>
              <v:formulas/>
              <v:path arrowok="t" o:connecttype="custom" o:connectlocs="0,0;37491,0" o:connectangles="0,0" textboxrect="0,0,3749040,0"/>
            </v:shape>
            <v:shape id="Shape 13978" o:spid="_x0000_s1374" style="position:absolute;left:6217;top:5684;width:37491;height:0;visibility:visible" coordsize="374904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" adj="0,,0" path="m,l3749040,e" filled="f" strokecolor="#868686" strokeweight=".72pt">
              <v:stroke joinstyle="round"/>
              <v:formulas/>
              <v:path arrowok="t" o:connecttype="custom" o:connectlocs="0,0;37491,0" o:connectangles="0,0" textboxrect="0,0,3749040,0"/>
            </v:shape>
            <v:shape id="Shape 13979" o:spid="_x0000_s1375" style="position:absolute;left:6217;top:2331;width:37491;height:0;visibility:visible" coordsize="374904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" adj="0,,0" path="m,l3749040,e" filled="f" strokecolor="#868686" strokeweight=".72pt">
              <v:stroke joinstyle="round"/>
              <v:formulas/>
              <v:path arrowok="t" o:connecttype="custom" o:connectlocs="0,0;37491,0" o:connectangles="0,0" textboxrect="0,0,3749040,0"/>
            </v:shape>
            <v:shape id="Picture 131346" o:spid="_x0000_s1376" type="#_x0000_t75" style="position:absolute;left:7767;top:20990;width:3109;height:152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">
              <v:imagedata r:id="rId24" o:title=""/>
            </v:shape>
            <v:shape id="Picture 131347" o:spid="_x0000_s1377" type="#_x0000_t75" style="position:absolute;left:13995;top:3556;width:3139;height:1895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">
              <v:imagedata r:id="rId25" o:title=""/>
            </v:shape>
            <v:shape id="Picture 131348" o:spid="_x0000_s1378" type="#_x0000_t75" style="position:absolute;left:20253;top:7589;width:3109;height:14935;visibility:visible">
              <v:imagedata r:id="rId26" o:title=""/>
            </v:shape>
            <v:shape id="Picture 131349" o:spid="_x0000_s1379" type="#_x0000_t75" style="position:absolute;left:26502;top:8920;width:3109;height:1359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">
              <v:imagedata r:id="rId27" o:title=""/>
            </v:shape>
            <v:shape id="Picture 131350" o:spid="_x0000_s1380" type="#_x0000_t75" style="position:absolute;left:32760;top:7589;width:3109;height:149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">
              <v:imagedata r:id="rId28" o:title=""/>
            </v:shape>
            <v:shape id="Picture 131351" o:spid="_x0000_s1381" type="#_x0000_t75" style="position:absolute;left:39009;top:18318;width:3109;height:4206;visibility:visible">
              <v:imagedata r:id="rId29" o:title=""/>
            </v:shape>
            <v:shape id="Shape 135747" o:spid="_x0000_s1382" style="position:absolute;left:8092;top:21092;width:2499;height:1341;visibility:visible" coordsize="249936,134112" o:spt="100" adj="0,,0" path="m,l249936,r,134112l,134112,,e" fillcolor="#6f2aa1" stroked="f" strokeweight="0">
              <v:stroke joinstyle="round"/>
              <v:formulas/>
              <v:path arrowok="t" o:connecttype="custom" o:connectlocs="0,0;2499,0;2499,1341;0,1341;0,0" o:connectangles="0,0,0,0,0" textboxrect="0,0,249936,134112"/>
            </v:shape>
            <v:shape id="Picture 131352" o:spid="_x0000_s1383" type="#_x0000_t75" style="position:absolute;left:14279;top:3616;width:2530;height:1883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">
              <v:imagedata r:id="rId30" o:title=""/>
            </v:shape>
            <v:shape id="Shape 135748" o:spid="_x0000_s1384" style="position:absolute;left:20589;top:7680;width:2499;height:14753;visibility:visible" coordsize="249936,1475232" o:spt="100" adj="0,,0" path="m,l249936,r,1475232l,1475232,,e" fillcolor="#474325" stroked="f" strokeweight="0">
              <v:stroke joinstyle="round"/>
              <v:formulas/>
              <v:path arrowok="t" o:connecttype="custom" o:connectlocs="0,0;2499,0;2499,14753;0,14753;0,0" o:connectangles="0,0,0,0,0" textboxrect="0,0,249936,1475232"/>
            </v:shape>
            <v:shape id="Shape 135749" o:spid="_x0000_s1385" style="position:absolute;left:26837;top:9022;width:2500;height:13411;visibility:visible" coordsize="249936,134112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" adj="0,,0" path="m,l249936,r,1341120l,1341120,,e" fillcolor="yellow" stroked="f" strokeweight="0">
              <v:fill opacity="54484f"/>
              <v:stroke joinstyle="round"/>
              <v:formulas/>
              <v:path arrowok="t" o:connecttype="custom" o:connectlocs="0,0;2500,0;2500,13411;0,13411;0,0" o:connectangles="0,0,0,0,0" textboxrect="0,0,249936,1341120"/>
            </v:shape>
            <v:shape id="Shape 135750" o:spid="_x0000_s1386" style="position:absolute;left:33086;top:7680;width:2499;height:14753;visibility:visible" coordsize="249936,147523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" adj="0,,0" path="m,l249936,r,1475232l,1475232,,e" fillcolor="#93d24e" stroked="f" strokeweight="0">
              <v:stroke joinstyle="round"/>
              <v:formulas/>
              <v:path arrowok="t" o:connecttype="custom" o:connectlocs="0,0;2499,0;2499,14753;0,14753;0,0" o:connectangles="0,0,0,0,0" textboxrect="0,0,249936,1475232"/>
            </v:shape>
            <v:shape id="Shape 135751" o:spid="_x0000_s1387" style="position:absolute;left:39334;top:18409;width:2499;height:4024;visibility:visible" coordsize="249936,402336" o:spt="100" adj="0,,0" path="m,l249936,r,402336l,402336,,e" fillcolor="red" stroked="f" strokeweight="0">
              <v:stroke joinstyle="round"/>
              <v:formulas/>
              <v:path arrowok="t" o:connecttype="custom" o:connectlocs="0,0;2499,0;2499,4024;0,4024;0,0" o:connectangles="0,0,0,0,0" textboxrect="0,0,249936,402336"/>
            </v:shape>
            <v:shape id="Shape 13998" o:spid="_x0000_s1388" style="position:absolute;left:6217;top:2331;width:0;height:20117;visibility:visible" coordsize="0,201168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" adj="0,,0" path="m,2011680l,e" filled="f" strokecolor="#868686" strokeweight=".72pt">
              <v:stroke joinstyle="round"/>
              <v:formulas/>
              <v:path arrowok="t" o:connecttype="custom" o:connectlocs="0,20117;0,0" o:connectangles="0,0" textboxrect="0,0,0,2011680"/>
            </v:shape>
            <v:shape id="Shape 13999" o:spid="_x0000_s1389" style="position:absolute;left:5791;top:22448;width:426;height:0;visibility:visible" coordsize="42672,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" adj="0,,0" path="m,l42672,e" filled="f" strokecolor="#868686" strokeweight=".72pt">
              <v:stroke joinstyle="round"/>
              <v:formulas/>
              <v:path arrowok="t" o:connecttype="custom" o:connectlocs="0,0;426,0" o:connectangles="0,0" textboxrect="0,0,42672,0"/>
            </v:shape>
            <v:shape id="Shape 14000" o:spid="_x0000_s1390" style="position:absolute;left:5791;top:19095;width:426;height:0;visibility:visible" coordsize="42672,0" o:spt="100" adj="0,,0" path="m,l42672,e" filled="f" strokecolor="#868686" strokeweight=".72pt">
              <v:stroke joinstyle="round"/>
              <v:formulas/>
              <v:path arrowok="t" o:connecttype="custom" o:connectlocs="0,0;426,0" o:connectangles="0,0" textboxrect="0,0,42672,0"/>
            </v:shape>
            <v:shape id="Shape 14001" o:spid="_x0000_s1391" style="position:absolute;left:5791;top:15742;width:426;height:0;visibility:visible" coordsize="42672,0" o:spt="100" adj="0,,0" path="m,l42672,e" filled="f" strokecolor="#868686" strokeweight=".72pt">
              <v:stroke joinstyle="round"/>
              <v:formulas/>
              <v:path arrowok="t" o:connecttype="custom" o:connectlocs="0,0;426,0" o:connectangles="0,0" textboxrect="0,0,42672,0"/>
            </v:shape>
            <v:shape id="Shape 14002" o:spid="_x0000_s1392" style="position:absolute;left:5791;top:12390;width:426;height:0;visibility:visible" coordsize="42672,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" adj="0,,0" path="m,l42672,e" filled="f" strokecolor="#868686" strokeweight=".72pt">
              <v:stroke joinstyle="round"/>
              <v:formulas/>
              <v:path arrowok="t" o:connecttype="custom" o:connectlocs="0,0;426,0" o:connectangles="0,0" textboxrect="0,0,42672,0"/>
            </v:shape>
            <v:shape id="Shape 14003" o:spid="_x0000_s1393" style="position:absolute;left:5791;top:9037;width:426;height:0;visibility:visible" coordsize="42672,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" adj="0,,0" path="m,l42672,e" filled="f" strokecolor="#868686" strokeweight=".72pt">
              <v:stroke joinstyle="round"/>
              <v:formulas/>
              <v:path arrowok="t" o:connecttype="custom" o:connectlocs="0,0;426,0" o:connectangles="0,0" textboxrect="0,0,42672,0"/>
            </v:shape>
            <v:shape id="Shape 14004" o:spid="_x0000_s1394" style="position:absolute;left:5791;top:5684;width:426;height:0;visibility:visible" coordsize="42672,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" adj="0,,0" path="m,l42672,e" filled="f" strokecolor="#868686" strokeweight=".72pt">
              <v:stroke joinstyle="round"/>
              <v:formulas/>
              <v:path arrowok="t" o:connecttype="custom" o:connectlocs="0,0;426,0" o:connectangles="0,0" textboxrect="0,0,42672,0"/>
            </v:shape>
            <v:shape id="Shape 14005" o:spid="_x0000_s1395" style="position:absolute;left:5791;top:2331;width:426;height:0;visibility:visible" coordsize="42672,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" adj="0,,0" path="m,l42672,e" filled="f" strokecolor="#868686" strokeweight=".72pt">
              <v:stroke joinstyle="round"/>
              <v:formulas/>
              <v:path arrowok="t" o:connecttype="custom" o:connectlocs="0,0;426,0" o:connectangles="0,0" textboxrect="0,0,42672,0"/>
            </v:shape>
            <v:shape id="Shape 14006" o:spid="_x0000_s1396" style="position:absolute;left:6217;top:22448;width:37491;height:0;visibility:visible" coordsize="3749040,0" o:spt="100" adj="0,,0" path="m,l3749040,e" filled="f" strokecolor="#868686" strokeweight=".72pt">
              <v:stroke joinstyle="round"/>
              <v:formulas/>
              <v:path arrowok="t" o:connecttype="custom" o:connectlocs="0,0;37491,0" o:connectangles="0,0" textboxrect="0,0,3749040,0"/>
            </v:shape>
            <v:rect id="Rectangle 14007" o:spid="_x0000_s1397" style="position:absolute;left:4389;top:21869;width:86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" filled="f" stroked="f">
              <v:textbox style="mso-next-textbox:#Rectangle 14007"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0</w:t>
                    </w:r>
                  </w:p>
                </w:txbxContent>
              </v:textbox>
            </v:rect>
            <v:rect id="Rectangle 14008" o:spid="_x0000_s1398" style="position:absolute;left:4389;top:18514;width:86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" filled="f" stroked="f">
              <v:textbox style="mso-next-textbox:#Rectangle 14008"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5</w:t>
                    </w:r>
                  </w:p>
                </w:txbxContent>
              </v:textbox>
            </v:rect>
            <v:rect id="Rectangle 14009" o:spid="_x0000_s1399" style="position:absolute;left:3742;top:15161;width:1715;height:1734;visibility:visible" filled="f" stroked="f">
              <v:textbox style="mso-next-textbox:#Rectangle 14009"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10</w:t>
                    </w:r>
                  </w:p>
                </w:txbxContent>
              </v:textbox>
            </v:rect>
            <v:rect id="Rectangle 14010" o:spid="_x0000_s1400" style="position:absolute;left:3742;top:11804;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" filled="f" stroked="f">
              <v:textbox style="mso-next-textbox:#Rectangle 14010"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15</w:t>
                    </w:r>
                  </w:p>
                </w:txbxContent>
              </v:textbox>
            </v:rect>
            <v:rect id="Rectangle 14011" o:spid="_x0000_s1401" style="position:absolute;left:3742;top:8449;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" filled="f" stroked="f">
              <v:textbox style="mso-next-textbox:#Rectangle 14011"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20</w:t>
                    </w:r>
                  </w:p>
                </w:txbxContent>
              </v:textbox>
            </v:rect>
            <v:rect id="Rectangle 14012" o:spid="_x0000_s1402" style="position:absolute;left:3742;top:5092;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" filled="f" stroked="f">
              <v:textbox style="mso-next-textbox:#Rectangle 14012"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25</w:t>
                    </w:r>
                  </w:p>
                </w:txbxContent>
              </v:textbox>
            </v:rect>
            <v:rect id="Rectangle 14013" o:spid="_x0000_s1403" style="position:absolute;left:3742;top:1735;width:1717;height:17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" filled="f" stroked="f">
              <v:textbox style="mso-next-textbox:#Rectangle 14013"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30</w:t>
                    </w:r>
                  </w:p>
                </w:txbxContent>
              </v:textbox>
            </v:rect>
            <v:rect id="Rectangle 14014" o:spid="_x0000_s1404" style="position:absolute;left:6398;top:23521;width:783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" filled="f" stroked="f">
              <v:textbox style="mso-next-textbox:#Rectangle 14014" inset="0,0,0,0">
                <w:txbxContent>
                  <w:p w:rsidR="00ED12E0" w:rsidRPr="00326D68" w:rsidRDefault="00ED12E0" w:rsidP="005E15A7">
                    <w:pPr>
                      <w:rPr>
                        <w:rFonts w:asciiTheme="majorBidi" w:hAnsiTheme="majorBidi" w:cstheme="majorBidi"/>
                      </w:rPr>
                    </w:pPr>
                    <w:proofErr w:type="spellStart"/>
                    <w:r w:rsidRPr="00326D68">
                      <w:rPr>
                        <w:rFonts w:asciiTheme="majorBidi" w:hAnsiTheme="majorBidi" w:cstheme="majorBidi"/>
                        <w:sz w:val="20"/>
                      </w:rPr>
                      <w:t>Moin</w:t>
                    </w:r>
                    <w:proofErr w:type="spellEnd"/>
                    <w:r w:rsidRPr="00326D68">
                      <w:rPr>
                        <w:rFonts w:asciiTheme="majorBidi" w:hAnsiTheme="majorBidi" w:cstheme="majorBidi"/>
                        <w:sz w:val="20"/>
                      </w:rPr>
                      <w:t xml:space="preserve"> de 20</w:t>
                    </w:r>
                  </w:p>
                </w:txbxContent>
              </v:textbox>
            </v:rect>
            <v:rect id="Rectangle 14015" o:spid="_x0000_s1405" style="position:absolute;left:8451;top:25072;width:2369;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" filled="f" stroked="f">
              <v:textbox style="mso-next-textbox:#Rectangle 14015" inset="0,0,0,0">
                <w:txbxContent>
                  <w:p w:rsidR="00ED12E0" w:rsidRPr="00326D68" w:rsidRDefault="00ED12E0" w:rsidP="005E15A7">
                    <w:pPr>
                      <w:rPr>
                        <w:rFonts w:asciiTheme="majorBidi" w:hAnsiTheme="majorBidi" w:cstheme="majorBidi"/>
                      </w:rPr>
                    </w:pPr>
                    <w:proofErr w:type="gramStart"/>
                    <w:r w:rsidRPr="00326D68">
                      <w:rPr>
                        <w:rFonts w:asciiTheme="majorBidi" w:hAnsiTheme="majorBidi" w:cstheme="majorBidi"/>
                        <w:sz w:val="20"/>
                      </w:rPr>
                      <w:t>ans</w:t>
                    </w:r>
                    <w:proofErr w:type="gramEnd"/>
                  </w:p>
                </w:txbxContent>
              </v:textbox>
            </v:rect>
            <v:rect id="Rectangle 14016" o:spid="_x0000_s1406" style="position:absolute;left:12738;top:23521;width:7576;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" filled="f" stroked="f">
              <v:textbox style="mso-next-textbox:#Rectangle 14016"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Entre 20 et</w:t>
                    </w:r>
                  </w:p>
                </w:txbxContent>
              </v:textbox>
            </v:rect>
            <v:rect id="Rectangle 14017" o:spid="_x0000_s1407" style="position:absolute;left:14947;top:25072;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" filled="f" stroked="f">
              <v:textbox style="mso-next-textbox:#Rectangle 14017"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29</w:t>
                    </w:r>
                  </w:p>
                </w:txbxContent>
              </v:textbox>
            </v:rect>
            <v:rect id="Rectangle 14018" o:spid="_x0000_s1408" style="position:absolute;left:18989;top:23521;width:7576;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" filled="f" stroked="f">
              <v:textbox style="mso-next-textbox:#Rectangle 14018"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Entre 30 et</w:t>
                    </w:r>
                  </w:p>
                </w:txbxContent>
              </v:textbox>
            </v:rect>
            <v:rect id="Rectangle 14019" o:spid="_x0000_s1409" style="position:absolute;left:21198;top:25072;width:1719;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" filled="f" stroked="f">
              <v:textbox style="mso-next-textbox:#Rectangle 14019"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39</w:t>
                    </w:r>
                  </w:p>
                </w:txbxContent>
              </v:textbox>
            </v:rect>
            <v:rect id="Rectangle 14020" o:spid="_x0000_s1410" style="position:absolute;left:25243;top:23521;width:757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" filled="f" stroked="f">
              <v:textbox style="mso-next-textbox:#Rectangle 14020"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Entre 40 et</w:t>
                    </w:r>
                  </w:p>
                </w:txbxContent>
              </v:textbox>
            </v:rect>
            <v:rect id="Rectangle 14021" o:spid="_x0000_s1411" style="position:absolute;left:27453;top:25072;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" filled="f" stroked="f">
              <v:textbox style="mso-next-textbox:#Rectangle 14021"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49</w:t>
                    </w:r>
                  </w:p>
                </w:txbxContent>
              </v:textbox>
            </v:rect>
            <v:rect id="Rectangle 14022" o:spid="_x0000_s1412" style="position:absolute;left:31720;top:23521;width:7012;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" filled="f" stroked="f">
              <v:textbox style="mso-next-textbox:#Rectangle 14022"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Entre 50 à</w:t>
                    </w:r>
                  </w:p>
                </w:txbxContent>
              </v:textbox>
            </v:rect>
            <v:rect id="Rectangle 14023" o:spid="_x0000_s1413" style="position:absolute;left:33708;top:25072;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" filled="f" stroked="f">
              <v:textbox style="mso-next-textbox:#Rectangle 14023"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59</w:t>
                    </w:r>
                  </w:p>
                </w:txbxContent>
              </v:textbox>
            </v:rect>
            <v:rect id="Rectangle 116784" o:spid="_x0000_s1414" style="position:absolute;left:38258;top:23521;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" filled="f" stroked="f">
              <v:textbox style="mso-next-textbox:#Rectangle 116784"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60</w:t>
                    </w:r>
                  </w:p>
                </w:txbxContent>
              </v:textbox>
            </v:rect>
            <v:rect id="Rectangle 116785" o:spid="_x0000_s1415" style="position:absolute;left:39538;top:23521;width:453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" filled="f" stroked="f">
              <v:textbox style="mso-next-textbox:#Rectangle 116785"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 xml:space="preserve"> </w:t>
                    </w:r>
                    <w:proofErr w:type="gramStart"/>
                    <w:r w:rsidRPr="00326D68">
                      <w:rPr>
                        <w:rFonts w:asciiTheme="majorBidi" w:hAnsiTheme="majorBidi" w:cstheme="majorBidi"/>
                        <w:sz w:val="20"/>
                      </w:rPr>
                      <w:t>ans</w:t>
                    </w:r>
                    <w:proofErr w:type="gramEnd"/>
                    <w:r w:rsidRPr="00326D68">
                      <w:rPr>
                        <w:rFonts w:asciiTheme="majorBidi" w:hAnsiTheme="majorBidi" w:cstheme="majorBidi"/>
                        <w:sz w:val="20"/>
                      </w:rPr>
                      <w:t xml:space="preserve"> et</w:t>
                    </w:r>
                  </w:p>
                </w:txbxContent>
              </v:textbox>
            </v:rect>
            <v:rect id="Rectangle 14025" o:spid="_x0000_s1416" style="position:absolute;left:39541;top:25072;width:2816;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" filled="f" stroked="f">
              <v:textbox style="mso-next-textbox:#Rectangle 14025" inset="0,0,0,0">
                <w:txbxContent>
                  <w:p w:rsidR="00ED12E0" w:rsidRPr="00326D68" w:rsidRDefault="00ED12E0" w:rsidP="005E15A7">
                    <w:pPr>
                      <w:rPr>
                        <w:rFonts w:asciiTheme="majorBidi" w:hAnsiTheme="majorBidi" w:cstheme="majorBidi"/>
                      </w:rPr>
                    </w:pPr>
                    <w:proofErr w:type="gramStart"/>
                    <w:r w:rsidRPr="00326D68">
                      <w:rPr>
                        <w:rFonts w:asciiTheme="majorBidi" w:hAnsiTheme="majorBidi" w:cstheme="majorBidi"/>
                        <w:sz w:val="20"/>
                      </w:rPr>
                      <w:t>plus</w:t>
                    </w:r>
                    <w:proofErr w:type="gramEnd"/>
                  </w:p>
                </w:txbxContent>
              </v:textbox>
            </v:rect>
            <v:rect id="Rectangle 14026" o:spid="_x0000_s1417" style="position:absolute;left:-2939;top:2788;width:20109;height:14231;rotation:-5898239fd;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" filled="f" stroked="f">
              <v:textbox style="mso-next-textbox:#Rectangle 14026" inset="0,0,0,0">
                <w:txbxContent>
                  <w:p w:rsidR="00ED12E0" w:rsidRPr="00326D68" w:rsidRDefault="00ED12E0" w:rsidP="005E15A7">
                    <w:pPr>
                      <w:rPr>
                        <w:rFonts w:asciiTheme="majorBidi" w:hAnsiTheme="majorBidi" w:cstheme="majorBidi"/>
                      </w:rPr>
                    </w:pPr>
                    <w:r w:rsidRPr="00326D68">
                      <w:rPr>
                        <w:rFonts w:asciiTheme="majorBidi" w:hAnsiTheme="majorBidi" w:cstheme="majorBidi"/>
                      </w:rPr>
                      <w:t>Pourcentage de l’échantillon</w:t>
                    </w:r>
                  </w:p>
                </w:txbxContent>
              </v:textbox>
            </v:rect>
            <v:rect id="Rectangle 14027" o:spid="_x0000_s1418" style="position:absolute;left:20016;top:27002;width:1316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" filled="f" stroked="f">
              <v:textbox style="mso-next-textbox:#Rectangle 14027" inset="0,0,0,0">
                <w:txbxContent>
                  <w:p w:rsidR="00ED12E0" w:rsidRPr="00326D68" w:rsidRDefault="00ED12E0" w:rsidP="005E15A7">
                    <w:pPr>
                      <w:rPr>
                        <w:rFonts w:asciiTheme="majorBidi" w:hAnsiTheme="majorBidi" w:cstheme="majorBidi"/>
                      </w:rPr>
                    </w:pPr>
                    <w:r w:rsidRPr="00326D68">
                      <w:rPr>
                        <w:rFonts w:asciiTheme="majorBidi" w:hAnsiTheme="majorBidi" w:cstheme="majorBidi"/>
                        <w:b/>
                        <w:sz w:val="20"/>
                      </w:rPr>
                      <w:t>Les Tranches d'âge</w:t>
                    </w:r>
                  </w:p>
                </w:txbxContent>
              </v:textbox>
            </v:rect>
            <v:shape id="Shape 135752" o:spid="_x0000_s1419" style="position:absolute;left:46558;top:8503;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" adj="0,,0" path="m,l70104,r,70104l,70104,,e" fillcolor="#6f2aa1" stroked="f" strokeweight="0">
              <v:stroke joinstyle="round"/>
              <v:formulas/>
              <v:path arrowok="t" o:connecttype="custom" o:connectlocs="0,0;701,0;701,701;0,701;0,0" o:connectangles="0,0,0,0,0" textboxrect="0,0,70104,70104"/>
            </v:shape>
            <v:rect id="Rectangle 14029" o:spid="_x0000_s1420" style="position:absolute;left:47581;top:8288;width:1055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" filled="f" stroked="f">
              <v:textbox style="mso-next-textbox:#Rectangle 14029" inset="0,0,0,0">
                <w:txbxContent>
                  <w:p w:rsidR="00ED12E0" w:rsidRPr="00326D68" w:rsidRDefault="00ED12E0" w:rsidP="005E15A7">
                    <w:pPr>
                      <w:rPr>
                        <w:rFonts w:asciiTheme="majorBidi" w:hAnsiTheme="majorBidi" w:cstheme="majorBidi"/>
                      </w:rPr>
                    </w:pPr>
                    <w:proofErr w:type="spellStart"/>
                    <w:r w:rsidRPr="00326D68">
                      <w:rPr>
                        <w:rFonts w:asciiTheme="majorBidi" w:hAnsiTheme="majorBidi" w:cstheme="majorBidi"/>
                        <w:sz w:val="20"/>
                      </w:rPr>
                      <w:t>Moin</w:t>
                    </w:r>
                    <w:proofErr w:type="spellEnd"/>
                    <w:r w:rsidRPr="00326D68">
                      <w:rPr>
                        <w:rFonts w:asciiTheme="majorBidi" w:hAnsiTheme="majorBidi" w:cstheme="majorBidi"/>
                        <w:sz w:val="20"/>
                      </w:rPr>
                      <w:t xml:space="preserve"> de 20 ans</w:t>
                    </w:r>
                  </w:p>
                </w:txbxContent>
              </v:textbox>
            </v:rect>
            <v:shape id="Picture 131353" o:spid="_x0000_s1421" type="#_x0000_t75" style="position:absolute;left:46497;top:10759;width:731;height:762;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">
              <v:imagedata r:id="rId31" o:title=""/>
            </v:shape>
            <v:rect id="Rectangle 14031" o:spid="_x0000_s1422" style="position:absolute;left:47581;top:10585;width:9692;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" filled="f" stroked="f">
              <v:textbox style="mso-next-textbox:#Rectangle 14031"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Entre 20 et 29</w:t>
                    </w:r>
                  </w:p>
                </w:txbxContent>
              </v:textbox>
            </v:rect>
            <v:shape id="Shape 135753" o:spid="_x0000_s1423" style="position:absolute;left:46558;top:13106;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" adj="0,,0" path="m,l70104,r,70104l,70104,,e" fillcolor="#474325" stroked="f" strokeweight="0">
              <v:stroke joinstyle="round"/>
              <v:formulas/>
              <v:path arrowok="t" o:connecttype="custom" o:connectlocs="0,0;701,0;701,701;0,701;0,0" o:connectangles="0,0,0,0,0" textboxrect="0,0,70104,70104"/>
            </v:shape>
            <v:rect id="Rectangle 14033" o:spid="_x0000_s1424" style="position:absolute;left:47581;top:12880;width:9692;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" filled="f" stroked="f">
              <v:textbox style="mso-next-textbox:#Rectangle 14033"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Entre 30 et 39</w:t>
                    </w:r>
                  </w:p>
                </w:txbxContent>
              </v:textbox>
            </v:rect>
            <v:shape id="Shape 135754" o:spid="_x0000_s1425" style="position:absolute;left:46558;top:15392;width:701;height:701;visibility:visible" coordsize="70104,70104" o:spt="100" adj="0,,0" path="m,l70104,r,70104l,70104,,e" fillcolor="yellow" stroked="f" strokeweight="0">
              <v:fill opacity="54484f"/>
              <v:stroke joinstyle="round"/>
              <v:formulas/>
              <v:path arrowok="t" o:connecttype="custom" o:connectlocs="0,0;701,0;701,701;0,701;0,0" o:connectangles="0,0,0,0,0" textboxrect="0,0,70104,70104"/>
            </v:shape>
            <v:rect id="Rectangle 14035" o:spid="_x0000_s1426" style="position:absolute;left:47581;top:15179;width:9692;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" filled="f" stroked="f">
              <v:textbox style="mso-next-textbox:#Rectangle 14035"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Entre 40 et 49</w:t>
                    </w:r>
                  </w:p>
                </w:txbxContent>
              </v:textbox>
            </v:rect>
            <v:shape id="Shape 135755" o:spid="_x0000_s1427" style="position:absolute;left:46558;top:17708;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" adj="0,,0" path="m,l70104,r,70104l,70104,,e" fillcolor="#93d24e" stroked="f" strokeweight="0">
              <v:stroke joinstyle="round"/>
              <v:formulas/>
              <v:path arrowok="t" o:connecttype="custom" o:connectlocs="0,0;701,0;701,701;0,701;0,0" o:connectangles="0,0,0,0,0" textboxrect="0,0,70104,70104"/>
            </v:shape>
            <v:rect id="Rectangle 14037" o:spid="_x0000_s1428" style="position:absolute;left:47581;top:17477;width:908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" filled="f" stroked="f">
              <v:textbox style="mso-next-textbox:#Rectangle 14037"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Entre 50 à 59</w:t>
                    </w:r>
                  </w:p>
                </w:txbxContent>
              </v:textbox>
            </v:rect>
            <v:shape id="Shape 135756" o:spid="_x0000_s1429" style="position:absolute;left:46558;top:19994;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" adj="0,,0" path="m,l70104,r,70104l,70104,,e" fillcolor="red" stroked="f" strokeweight="0">
              <v:stroke joinstyle="round"/>
              <v:formulas/>
              <v:path arrowok="t" o:connecttype="custom" o:connectlocs="0,0;701,0;701,701;0,701;0,0" o:connectangles="0,0,0,0,0" textboxrect="0,0,70104,70104"/>
            </v:shape>
            <v:rect id="Rectangle 116782" o:spid="_x0000_s1430" style="position:absolute;left:47581;top:19772;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" filled="f" stroked="f">
              <v:textbox style="mso-next-textbox:#Rectangle 116782"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60</w:t>
                    </w:r>
                  </w:p>
                </w:txbxContent>
              </v:textbox>
            </v:rect>
            <v:rect id="Rectangle 116783" o:spid="_x0000_s1431" style="position:absolute;left:48861;top:19772;width:7759;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" filled="f" stroked="f">
              <v:textbox style="mso-next-textbox:#Rectangle 116783" inset="0,0,0,0">
                <w:txbxContent>
                  <w:p w:rsidR="00ED12E0" w:rsidRPr="00326D68" w:rsidRDefault="00ED12E0" w:rsidP="005E15A7">
                    <w:pPr>
                      <w:rPr>
                        <w:rFonts w:asciiTheme="majorBidi" w:hAnsiTheme="majorBidi" w:cstheme="majorBidi"/>
                      </w:rPr>
                    </w:pPr>
                    <w:r w:rsidRPr="00326D68">
                      <w:rPr>
                        <w:rFonts w:asciiTheme="majorBidi" w:hAnsiTheme="majorBidi" w:cstheme="majorBidi"/>
                        <w:sz w:val="20"/>
                      </w:rPr>
                      <w:t xml:space="preserve"> </w:t>
                    </w:r>
                    <w:proofErr w:type="gramStart"/>
                    <w:r w:rsidRPr="00326D68">
                      <w:rPr>
                        <w:rFonts w:asciiTheme="majorBidi" w:hAnsiTheme="majorBidi" w:cstheme="majorBidi"/>
                        <w:sz w:val="20"/>
                      </w:rPr>
                      <w:t>ans</w:t>
                    </w:r>
                    <w:proofErr w:type="gramEnd"/>
                    <w:r w:rsidRPr="00326D68">
                      <w:rPr>
                        <w:rFonts w:asciiTheme="majorBidi" w:hAnsiTheme="majorBidi" w:cstheme="majorBidi"/>
                        <w:sz w:val="20"/>
                      </w:rPr>
                      <w:t xml:space="preserve"> et plus</w:t>
                    </w:r>
                  </w:p>
                </w:txbxContent>
              </v:textbox>
            </v:rect>
            <v:shape id="Shape 14040" o:spid="_x0000_s1432" style="position:absolute;width:56784;height:29215;visibility:visible" coordsize="5678424,2921508"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" adj="0,,0" path="m5678424,r,2921508l,2921508,,e" filled="f" strokecolor="#868686" strokeweight=".72pt">
              <v:stroke joinstyle="round"/>
              <v:formulas/>
              <v:path arrowok="t" o:connecttype="custom" o:connectlocs="56784,0;56784,29215;0,29215;0,0" o:connectangles="0,0,0,0" textboxrect="0,0,5678424,2921508"/>
            </v:shape>
            <w10:wrap type="topAndBottom"/>
          </v:group>
        </w:pict>
      </w:r>
      <w:r w:rsidR="005E15A7" w:rsidRPr="00326D68">
        <w:rPr>
          <w:rFonts w:asciiTheme="majorBidi" w:eastAsia="Times New Roman" w:hAnsiTheme="majorBidi" w:cstheme="majorBidi"/>
          <w:b/>
          <w:bCs/>
          <w:sz w:val="24"/>
        </w:rPr>
        <w:t xml:space="preserve">Figure N° </w:t>
      </w:r>
      <w:r w:rsidR="00150F1E">
        <w:rPr>
          <w:rFonts w:asciiTheme="majorBidi" w:eastAsia="Times New Roman" w:hAnsiTheme="majorBidi" w:cstheme="majorBidi"/>
          <w:b/>
          <w:bCs/>
          <w:sz w:val="24"/>
          <w:rtl/>
        </w:rPr>
        <w:t>1</w:t>
      </w:r>
      <w:r w:rsidR="00150F1E">
        <w:rPr>
          <w:rFonts w:asciiTheme="majorBidi" w:eastAsia="Times New Roman" w:hAnsiTheme="majorBidi" w:cstheme="majorBidi" w:hint="cs"/>
          <w:b/>
          <w:bCs/>
          <w:sz w:val="24"/>
          <w:rtl/>
        </w:rPr>
        <w:t>4</w:t>
      </w:r>
      <w:r w:rsidR="005E15A7" w:rsidRPr="00326D68">
        <w:rPr>
          <w:rFonts w:asciiTheme="majorBidi" w:eastAsia="Times New Roman" w:hAnsiTheme="majorBidi" w:cstheme="majorBidi"/>
          <w:b/>
          <w:bCs/>
          <w:sz w:val="24"/>
        </w:rPr>
        <w:t xml:space="preserve"> : Répartition des personnes interrogées selon l’âge </w:t>
      </w:r>
    </w:p>
    <w:p w:rsidR="005E15A7" w:rsidRPr="004A1C65" w:rsidRDefault="005E15A7" w:rsidP="00AE50E5">
      <w:pPr>
        <w:spacing w:after="113"/>
        <w:ind w:left="361" w:right="369" w:hanging="10"/>
        <w:jc w:val="center"/>
        <w:rPr>
          <w:rFonts w:ascii="Times New Roman" w:hAnsi="Times New Roman" w:cs="Times New Roman"/>
          <w:sz w:val="24"/>
          <w:szCs w:val="24"/>
        </w:rPr>
      </w:pPr>
      <w:r w:rsidRPr="004675E7">
        <w:rPr>
          <w:rFonts w:ascii="Times New Roman" w:eastAsia="Times New Roman" w:hAnsi="Times New Roman" w:cs="Times New Roman"/>
          <w:b/>
          <w:bCs/>
          <w:sz w:val="24"/>
        </w:rPr>
        <w:t>Source :</w:t>
      </w:r>
      <w:r>
        <w:rPr>
          <w:rFonts w:ascii="Times New Roman" w:eastAsia="Times New Roman" w:hAnsi="Times New Roman" w:cs="Times New Roman"/>
          <w:sz w:val="24"/>
        </w:rPr>
        <w:t xml:space="preserve"> </w:t>
      </w:r>
      <w:r w:rsidR="009C78EC">
        <w:rPr>
          <w:rFonts w:ascii="Times New Roman" w:eastAsia="Times New Roman" w:hAnsi="Times New Roman" w:cs="Times New Roman"/>
          <w:sz w:val="24"/>
        </w:rPr>
        <w:t xml:space="preserve">Elaboré par nous même à l’aide de </w:t>
      </w:r>
      <w:r w:rsidR="00AE50E5">
        <w:rPr>
          <w:rFonts w:ascii="Times New Roman" w:eastAsia="Times New Roman" w:hAnsi="Times New Roman" w:cs="Times New Roman"/>
          <w:sz w:val="24"/>
        </w:rPr>
        <w:t>l’SPSS 22.0</w:t>
      </w:r>
      <w:r>
        <w:rPr>
          <w:rFonts w:ascii="Times New Roman" w:eastAsia="Times New Roman" w:hAnsi="Times New Roman" w:cs="Times New Roman"/>
          <w:b/>
          <w:sz w:val="24"/>
        </w:rPr>
        <w:t xml:space="preserve"> </w:t>
      </w:r>
    </w:p>
    <w:p w:rsidR="005E15A7" w:rsidRPr="004A1C65" w:rsidRDefault="005E15A7" w:rsidP="005E15A7">
      <w:pPr>
        <w:spacing w:after="319"/>
        <w:ind w:right="6"/>
        <w:jc w:val="both"/>
        <w:rPr>
          <w:rFonts w:ascii="Times New Roman" w:hAnsi="Times New Roman" w:cs="Times New Roman"/>
          <w:sz w:val="24"/>
          <w:szCs w:val="24"/>
        </w:rPr>
      </w:pPr>
      <w:r w:rsidRPr="004A1C65">
        <w:rPr>
          <w:rFonts w:ascii="Times New Roman" w:hAnsi="Times New Roman" w:cs="Times New Roman"/>
          <w:sz w:val="24"/>
          <w:szCs w:val="24"/>
        </w:rPr>
        <w:lastRenderedPageBreak/>
        <w:t>Dans notre enquête, nous nous efforçons de couvrir autant de tranches d'âge que possible pour augmenter la crédibilité et mieux définir la nature de la population étudiée.</w:t>
      </w:r>
    </w:p>
    <w:p w:rsidR="005E15A7" w:rsidRDefault="005E15A7" w:rsidP="005E15A7">
      <w:pPr>
        <w:spacing w:after="5" w:line="362" w:lineRule="auto"/>
        <w:ind w:left="-5" w:right="12" w:hanging="10"/>
        <w:jc w:val="both"/>
        <w:rPr>
          <w:rFonts w:ascii="Times New Roman" w:eastAsia="Times New Roman" w:hAnsi="Times New Roman" w:cs="Times New Roman"/>
          <w:sz w:val="24"/>
          <w:szCs w:val="24"/>
        </w:rPr>
      </w:pPr>
      <w:r w:rsidRPr="004A1C65">
        <w:rPr>
          <w:rFonts w:ascii="Times New Roman" w:eastAsia="Times New Roman" w:hAnsi="Times New Roman" w:cs="Times New Roman"/>
          <w:sz w:val="24"/>
          <w:szCs w:val="24"/>
        </w:rPr>
        <w:t xml:space="preserve">Nous remarquons d’après le graphe que 92% des clients sondés se situe entre (20 et 59 ans), le plus grand pourcentage est de 28%, qui se situent entre (20 et 29 ans) </w:t>
      </w:r>
      <w:r w:rsidR="004675E7">
        <w:rPr>
          <w:rFonts w:ascii="Times New Roman" w:eastAsia="Times New Roman" w:hAnsi="Times New Roman" w:cs="Times New Roman"/>
          <w:sz w:val="24"/>
          <w:szCs w:val="24"/>
        </w:rPr>
        <w:t xml:space="preserve">mais il n’est pas dominant. </w:t>
      </w:r>
      <w:r w:rsidRPr="004A1C65">
        <w:rPr>
          <w:rFonts w:ascii="Times New Roman" w:eastAsia="Times New Roman" w:hAnsi="Times New Roman" w:cs="Times New Roman"/>
          <w:sz w:val="24"/>
          <w:szCs w:val="24"/>
        </w:rPr>
        <w:t xml:space="preserve">Nous avons déduit qu’il n’y a pas de tranche d’âge majoritaire par contre les extrémités des tranches d’âges sont très faibles. </w:t>
      </w:r>
    </w:p>
    <w:p w:rsidR="005E15A7" w:rsidRPr="003776E8" w:rsidRDefault="005E15A7" w:rsidP="008032D0">
      <w:pPr>
        <w:pStyle w:val="Paragraphedeliste"/>
        <w:numPr>
          <w:ilvl w:val="0"/>
          <w:numId w:val="53"/>
        </w:numPr>
        <w:spacing w:after="305" w:line="264" w:lineRule="auto"/>
      </w:pPr>
      <w:r w:rsidRPr="0047668C">
        <w:rPr>
          <w:rFonts w:ascii="Times New Roman" w:eastAsia="Times New Roman" w:hAnsi="Times New Roman" w:cs="Times New Roman"/>
          <w:b/>
          <w:sz w:val="24"/>
        </w:rPr>
        <w:t>Réparation de l’échantillon par la catégorie socioprofessionnelle :</w:t>
      </w:r>
    </w:p>
    <w:p w:rsidR="005E15A7" w:rsidRDefault="005E15A7" w:rsidP="005E15A7">
      <w:pPr>
        <w:spacing w:after="307" w:line="264" w:lineRule="auto"/>
        <w:ind w:left="-5" w:hanging="10"/>
      </w:pPr>
      <w:r>
        <w:rPr>
          <w:rFonts w:ascii="Times New Roman" w:eastAsia="Times New Roman" w:hAnsi="Times New Roman" w:cs="Times New Roman"/>
          <w:b/>
          <w:sz w:val="24"/>
        </w:rPr>
        <w:t xml:space="preserve">Question 3 : Quelle est votre catégorie socioprofessionnelle ? </w:t>
      </w:r>
    </w:p>
    <w:p w:rsidR="005E15A7" w:rsidRPr="00BF1FF5" w:rsidRDefault="005E15A7" w:rsidP="00D5007B">
      <w:pPr>
        <w:spacing w:after="56"/>
        <w:ind w:left="10" w:right="16" w:hanging="10"/>
        <w:jc w:val="center"/>
        <w:rPr>
          <w:b/>
          <w:bCs/>
        </w:rPr>
      </w:pPr>
      <w:r w:rsidRPr="00BF1FF5">
        <w:rPr>
          <w:rFonts w:ascii="Times New Roman" w:eastAsia="Times New Roman" w:hAnsi="Times New Roman" w:cs="Times New Roman"/>
          <w:b/>
          <w:bCs/>
          <w:sz w:val="24"/>
        </w:rPr>
        <w:t xml:space="preserve">Tableau N° </w:t>
      </w:r>
      <w:r w:rsidR="007539C4">
        <w:rPr>
          <w:rFonts w:ascii="Times New Roman" w:eastAsia="Times New Roman" w:hAnsi="Times New Roman" w:cs="Times New Roman"/>
          <w:b/>
          <w:bCs/>
          <w:sz w:val="24"/>
        </w:rPr>
        <w:t>8</w:t>
      </w:r>
      <w:r w:rsidRPr="00BF1FF5">
        <w:rPr>
          <w:rFonts w:ascii="Times New Roman" w:eastAsia="Times New Roman" w:hAnsi="Times New Roman" w:cs="Times New Roman"/>
          <w:b/>
          <w:bCs/>
          <w:sz w:val="24"/>
        </w:rPr>
        <w:t xml:space="preserve"> : Répartition selon la catégorie socioprofessionnelle </w:t>
      </w:r>
    </w:p>
    <w:tbl>
      <w:tblPr>
        <w:tblW w:w="7904" w:type="dxa"/>
        <w:tblInd w:w="586" w:type="dxa"/>
        <w:tblCellMar>
          <w:top w:w="53" w:type="dxa"/>
          <w:left w:w="115" w:type="dxa"/>
          <w:right w:w="115" w:type="dxa"/>
        </w:tblCellMar>
        <w:tblLook w:val="04A0"/>
      </w:tblPr>
      <w:tblGrid>
        <w:gridCol w:w="3223"/>
        <w:gridCol w:w="2386"/>
        <w:gridCol w:w="2295"/>
      </w:tblGrid>
      <w:tr w:rsidR="005E15A7" w:rsidTr="005E15A7">
        <w:trPr>
          <w:trHeight w:val="389"/>
        </w:trPr>
        <w:tc>
          <w:tcPr>
            <w:tcW w:w="3222" w:type="dxa"/>
            <w:tcBorders>
              <w:top w:val="single" w:sz="4" w:space="0" w:color="000000"/>
              <w:left w:val="single" w:sz="4" w:space="0" w:color="000000"/>
              <w:bottom w:val="single" w:sz="4" w:space="0" w:color="000000"/>
              <w:right w:val="single" w:sz="4" w:space="0" w:color="000000"/>
            </w:tcBorders>
            <w:hideMark/>
          </w:tcPr>
          <w:p w:rsidR="005E15A7" w:rsidRDefault="005E15A7">
            <w:pPr>
              <w:ind w:right="1"/>
              <w:jc w:val="center"/>
            </w:pPr>
            <w:r>
              <w:rPr>
                <w:rFonts w:ascii="Times New Roman" w:eastAsia="Times New Roman" w:hAnsi="Times New Roman" w:cs="Times New Roman"/>
                <w:b/>
              </w:rPr>
              <w:t xml:space="preserve">Catégorie socioprofessionnelle </w:t>
            </w:r>
          </w:p>
        </w:tc>
        <w:tc>
          <w:tcPr>
            <w:tcW w:w="2386" w:type="dxa"/>
            <w:tcBorders>
              <w:top w:val="single" w:sz="4" w:space="0" w:color="000000"/>
              <w:left w:val="single" w:sz="4" w:space="0" w:color="000000"/>
              <w:bottom w:val="single" w:sz="4" w:space="0" w:color="000000"/>
              <w:right w:val="single" w:sz="4" w:space="0" w:color="000000"/>
            </w:tcBorders>
            <w:hideMark/>
          </w:tcPr>
          <w:p w:rsidR="005E15A7" w:rsidRDefault="005E15A7">
            <w:pPr>
              <w:ind w:right="6"/>
              <w:jc w:val="center"/>
            </w:pPr>
            <w:r>
              <w:rPr>
                <w:rFonts w:ascii="Times New Roman" w:eastAsia="Times New Roman" w:hAnsi="Times New Roman" w:cs="Times New Roman"/>
                <w:b/>
              </w:rPr>
              <w:t xml:space="preserve">Effectifs </w:t>
            </w:r>
          </w:p>
        </w:tc>
        <w:tc>
          <w:tcPr>
            <w:tcW w:w="2295" w:type="dxa"/>
            <w:tcBorders>
              <w:top w:val="single" w:sz="4" w:space="0" w:color="000000"/>
              <w:left w:val="single" w:sz="4" w:space="0" w:color="000000"/>
              <w:bottom w:val="single" w:sz="4" w:space="0" w:color="000000"/>
              <w:right w:val="single" w:sz="4" w:space="0" w:color="000000"/>
            </w:tcBorders>
            <w:hideMark/>
          </w:tcPr>
          <w:p w:rsidR="005E15A7" w:rsidRDefault="005E15A7">
            <w:pPr>
              <w:ind w:right="3"/>
              <w:jc w:val="center"/>
            </w:pPr>
            <w:r>
              <w:rPr>
                <w:rFonts w:ascii="Times New Roman" w:eastAsia="Times New Roman" w:hAnsi="Times New Roman" w:cs="Times New Roman"/>
                <w:b/>
              </w:rPr>
              <w:t xml:space="preserve">Pourcentage </w:t>
            </w:r>
          </w:p>
        </w:tc>
      </w:tr>
      <w:tr w:rsidR="005E15A7" w:rsidTr="005E15A7">
        <w:trPr>
          <w:trHeight w:val="389"/>
        </w:trPr>
        <w:tc>
          <w:tcPr>
            <w:tcW w:w="3222" w:type="dxa"/>
            <w:tcBorders>
              <w:top w:val="single" w:sz="4" w:space="0" w:color="000000"/>
              <w:left w:val="single" w:sz="4" w:space="0" w:color="000000"/>
              <w:bottom w:val="single" w:sz="4" w:space="0" w:color="000000"/>
              <w:right w:val="single" w:sz="4" w:space="0" w:color="000000"/>
            </w:tcBorders>
            <w:hideMark/>
          </w:tcPr>
          <w:p w:rsidR="005E15A7" w:rsidRDefault="005E15A7">
            <w:pPr>
              <w:ind w:left="1"/>
              <w:jc w:val="center"/>
            </w:pPr>
            <w:r>
              <w:rPr>
                <w:rFonts w:ascii="Times New Roman" w:eastAsia="Times New Roman" w:hAnsi="Times New Roman" w:cs="Times New Roman"/>
                <w:b/>
              </w:rPr>
              <w:t xml:space="preserve">Cadre </w:t>
            </w:r>
          </w:p>
        </w:tc>
        <w:tc>
          <w:tcPr>
            <w:tcW w:w="2386" w:type="dxa"/>
            <w:tcBorders>
              <w:top w:val="single" w:sz="4" w:space="0" w:color="000000"/>
              <w:left w:val="single" w:sz="4" w:space="0" w:color="000000"/>
              <w:bottom w:val="single" w:sz="4" w:space="0" w:color="000000"/>
              <w:right w:val="single" w:sz="4" w:space="0" w:color="000000"/>
            </w:tcBorders>
            <w:hideMark/>
          </w:tcPr>
          <w:p w:rsidR="005E15A7" w:rsidRDefault="005E15A7">
            <w:pPr>
              <w:ind w:left="5"/>
              <w:jc w:val="center"/>
            </w:pPr>
            <w:r>
              <w:rPr>
                <w:rFonts w:ascii="Times New Roman" w:eastAsia="Times New Roman" w:hAnsi="Times New Roman" w:cs="Times New Roman"/>
              </w:rPr>
              <w:t xml:space="preserve">26 </w:t>
            </w:r>
          </w:p>
        </w:tc>
        <w:tc>
          <w:tcPr>
            <w:tcW w:w="2295" w:type="dxa"/>
            <w:tcBorders>
              <w:top w:val="single" w:sz="4" w:space="0" w:color="000000"/>
              <w:left w:val="single" w:sz="4" w:space="0" w:color="000000"/>
              <w:bottom w:val="single" w:sz="4" w:space="0" w:color="000000"/>
              <w:right w:val="single" w:sz="4" w:space="0" w:color="000000"/>
            </w:tcBorders>
            <w:hideMark/>
          </w:tcPr>
          <w:p w:rsidR="005E15A7" w:rsidRDefault="005E15A7">
            <w:pPr>
              <w:ind w:left="2"/>
              <w:jc w:val="center"/>
            </w:pPr>
            <w:r>
              <w:rPr>
                <w:rFonts w:ascii="Times New Roman" w:eastAsia="Times New Roman" w:hAnsi="Times New Roman" w:cs="Times New Roman"/>
              </w:rPr>
              <w:t xml:space="preserve">26% </w:t>
            </w:r>
          </w:p>
        </w:tc>
      </w:tr>
      <w:tr w:rsidR="005E15A7" w:rsidTr="005E15A7">
        <w:trPr>
          <w:trHeight w:val="389"/>
        </w:trPr>
        <w:tc>
          <w:tcPr>
            <w:tcW w:w="3222" w:type="dxa"/>
            <w:tcBorders>
              <w:top w:val="single" w:sz="4" w:space="0" w:color="000000"/>
              <w:left w:val="single" w:sz="4" w:space="0" w:color="000000"/>
              <w:bottom w:val="single" w:sz="4" w:space="0" w:color="000000"/>
              <w:right w:val="single" w:sz="4" w:space="0" w:color="000000"/>
            </w:tcBorders>
            <w:hideMark/>
          </w:tcPr>
          <w:p w:rsidR="005E15A7" w:rsidRDefault="005E15A7">
            <w:pPr>
              <w:ind w:right="3"/>
              <w:jc w:val="center"/>
            </w:pPr>
            <w:r>
              <w:rPr>
                <w:rFonts w:ascii="Times New Roman" w:eastAsia="Times New Roman" w:hAnsi="Times New Roman" w:cs="Times New Roman"/>
                <w:b/>
              </w:rPr>
              <w:t xml:space="preserve">Employé </w:t>
            </w:r>
          </w:p>
        </w:tc>
        <w:tc>
          <w:tcPr>
            <w:tcW w:w="2386" w:type="dxa"/>
            <w:tcBorders>
              <w:top w:val="single" w:sz="4" w:space="0" w:color="000000"/>
              <w:left w:val="single" w:sz="4" w:space="0" w:color="000000"/>
              <w:bottom w:val="single" w:sz="4" w:space="0" w:color="000000"/>
              <w:right w:val="single" w:sz="4" w:space="0" w:color="000000"/>
            </w:tcBorders>
            <w:hideMark/>
          </w:tcPr>
          <w:p w:rsidR="005E15A7" w:rsidRDefault="005E15A7">
            <w:pPr>
              <w:ind w:left="5"/>
              <w:jc w:val="center"/>
            </w:pPr>
            <w:r>
              <w:rPr>
                <w:rFonts w:ascii="Times New Roman" w:eastAsia="Times New Roman" w:hAnsi="Times New Roman" w:cs="Times New Roman"/>
              </w:rPr>
              <w:t xml:space="preserve">28 </w:t>
            </w:r>
          </w:p>
        </w:tc>
        <w:tc>
          <w:tcPr>
            <w:tcW w:w="2295" w:type="dxa"/>
            <w:tcBorders>
              <w:top w:val="single" w:sz="4" w:space="0" w:color="000000"/>
              <w:left w:val="single" w:sz="4" w:space="0" w:color="000000"/>
              <w:bottom w:val="single" w:sz="4" w:space="0" w:color="000000"/>
              <w:right w:val="single" w:sz="4" w:space="0" w:color="000000"/>
            </w:tcBorders>
            <w:hideMark/>
          </w:tcPr>
          <w:p w:rsidR="005E15A7" w:rsidRDefault="005E15A7">
            <w:pPr>
              <w:ind w:left="2"/>
              <w:jc w:val="center"/>
            </w:pPr>
            <w:r>
              <w:rPr>
                <w:rFonts w:ascii="Times New Roman" w:eastAsia="Times New Roman" w:hAnsi="Times New Roman" w:cs="Times New Roman"/>
              </w:rPr>
              <w:t xml:space="preserve">28% </w:t>
            </w:r>
          </w:p>
        </w:tc>
      </w:tr>
      <w:tr w:rsidR="005E15A7" w:rsidTr="005E15A7">
        <w:trPr>
          <w:trHeight w:val="389"/>
        </w:trPr>
        <w:tc>
          <w:tcPr>
            <w:tcW w:w="3222" w:type="dxa"/>
            <w:tcBorders>
              <w:top w:val="single" w:sz="4" w:space="0" w:color="000000"/>
              <w:left w:val="single" w:sz="4" w:space="0" w:color="000000"/>
              <w:bottom w:val="single" w:sz="4" w:space="0" w:color="000000"/>
              <w:right w:val="single" w:sz="4" w:space="0" w:color="000000"/>
            </w:tcBorders>
            <w:hideMark/>
          </w:tcPr>
          <w:p w:rsidR="005E15A7" w:rsidRDefault="005E15A7">
            <w:pPr>
              <w:ind w:right="4"/>
              <w:jc w:val="center"/>
            </w:pPr>
            <w:r>
              <w:rPr>
                <w:rFonts w:ascii="Times New Roman" w:eastAsia="Times New Roman" w:hAnsi="Times New Roman" w:cs="Times New Roman"/>
                <w:b/>
              </w:rPr>
              <w:t xml:space="preserve">Etudiant </w:t>
            </w:r>
          </w:p>
        </w:tc>
        <w:tc>
          <w:tcPr>
            <w:tcW w:w="2386" w:type="dxa"/>
            <w:tcBorders>
              <w:top w:val="single" w:sz="4" w:space="0" w:color="000000"/>
              <w:left w:val="single" w:sz="4" w:space="0" w:color="000000"/>
              <w:bottom w:val="single" w:sz="4" w:space="0" w:color="000000"/>
              <w:right w:val="single" w:sz="4" w:space="0" w:color="000000"/>
            </w:tcBorders>
            <w:hideMark/>
          </w:tcPr>
          <w:p w:rsidR="005E15A7" w:rsidRDefault="005E15A7">
            <w:pPr>
              <w:ind w:left="5"/>
              <w:jc w:val="center"/>
            </w:pPr>
            <w:r>
              <w:rPr>
                <w:rFonts w:ascii="Times New Roman" w:eastAsia="Times New Roman" w:hAnsi="Times New Roman" w:cs="Times New Roman"/>
              </w:rPr>
              <w:t xml:space="preserve">10 </w:t>
            </w:r>
          </w:p>
        </w:tc>
        <w:tc>
          <w:tcPr>
            <w:tcW w:w="2295" w:type="dxa"/>
            <w:tcBorders>
              <w:top w:val="single" w:sz="4" w:space="0" w:color="000000"/>
              <w:left w:val="single" w:sz="4" w:space="0" w:color="000000"/>
              <w:bottom w:val="single" w:sz="4" w:space="0" w:color="000000"/>
              <w:right w:val="single" w:sz="4" w:space="0" w:color="000000"/>
            </w:tcBorders>
            <w:hideMark/>
          </w:tcPr>
          <w:p w:rsidR="005E15A7" w:rsidRDefault="005E15A7">
            <w:pPr>
              <w:ind w:left="2"/>
              <w:jc w:val="center"/>
            </w:pPr>
            <w:r>
              <w:rPr>
                <w:rFonts w:ascii="Times New Roman" w:eastAsia="Times New Roman" w:hAnsi="Times New Roman" w:cs="Times New Roman"/>
              </w:rPr>
              <w:t xml:space="preserve">10% </w:t>
            </w:r>
          </w:p>
        </w:tc>
      </w:tr>
      <w:tr w:rsidR="005E15A7" w:rsidTr="005E15A7">
        <w:trPr>
          <w:trHeight w:val="389"/>
        </w:trPr>
        <w:tc>
          <w:tcPr>
            <w:tcW w:w="3222" w:type="dxa"/>
            <w:tcBorders>
              <w:top w:val="single" w:sz="4" w:space="0" w:color="000000"/>
              <w:left w:val="single" w:sz="4" w:space="0" w:color="000000"/>
              <w:bottom w:val="single" w:sz="4" w:space="0" w:color="000000"/>
              <w:right w:val="single" w:sz="4" w:space="0" w:color="000000"/>
            </w:tcBorders>
            <w:hideMark/>
          </w:tcPr>
          <w:p w:rsidR="005E15A7" w:rsidRDefault="005E15A7">
            <w:pPr>
              <w:ind w:left="2"/>
              <w:jc w:val="center"/>
            </w:pPr>
            <w:r>
              <w:rPr>
                <w:rFonts w:ascii="Times New Roman" w:eastAsia="Times New Roman" w:hAnsi="Times New Roman" w:cs="Times New Roman"/>
                <w:b/>
              </w:rPr>
              <w:t xml:space="preserve">Retraité </w:t>
            </w:r>
          </w:p>
        </w:tc>
        <w:tc>
          <w:tcPr>
            <w:tcW w:w="2386" w:type="dxa"/>
            <w:tcBorders>
              <w:top w:val="single" w:sz="4" w:space="0" w:color="000000"/>
              <w:left w:val="single" w:sz="4" w:space="0" w:color="000000"/>
              <w:bottom w:val="single" w:sz="4" w:space="0" w:color="000000"/>
              <w:right w:val="single" w:sz="4" w:space="0" w:color="000000"/>
            </w:tcBorders>
            <w:hideMark/>
          </w:tcPr>
          <w:p w:rsidR="005E15A7" w:rsidRDefault="005E15A7">
            <w:pPr>
              <w:jc w:val="center"/>
            </w:pPr>
            <w:r>
              <w:rPr>
                <w:rFonts w:ascii="Times New Roman" w:eastAsia="Times New Roman" w:hAnsi="Times New Roman" w:cs="Times New Roman"/>
              </w:rPr>
              <w:t xml:space="preserve">6 </w:t>
            </w:r>
          </w:p>
        </w:tc>
        <w:tc>
          <w:tcPr>
            <w:tcW w:w="2295" w:type="dxa"/>
            <w:tcBorders>
              <w:top w:val="single" w:sz="4" w:space="0" w:color="000000"/>
              <w:left w:val="single" w:sz="4" w:space="0" w:color="000000"/>
              <w:bottom w:val="single" w:sz="4" w:space="0" w:color="000000"/>
              <w:right w:val="single" w:sz="4" w:space="0" w:color="000000"/>
            </w:tcBorders>
            <w:hideMark/>
          </w:tcPr>
          <w:p w:rsidR="005E15A7" w:rsidRDefault="005E15A7">
            <w:pPr>
              <w:ind w:left="7"/>
              <w:jc w:val="center"/>
            </w:pPr>
            <w:r>
              <w:rPr>
                <w:rFonts w:ascii="Times New Roman" w:eastAsia="Times New Roman" w:hAnsi="Times New Roman" w:cs="Times New Roman"/>
              </w:rPr>
              <w:t xml:space="preserve">6% </w:t>
            </w:r>
          </w:p>
        </w:tc>
      </w:tr>
      <w:tr w:rsidR="005E15A7" w:rsidTr="005E15A7">
        <w:trPr>
          <w:trHeight w:val="389"/>
        </w:trPr>
        <w:tc>
          <w:tcPr>
            <w:tcW w:w="3222" w:type="dxa"/>
            <w:tcBorders>
              <w:top w:val="single" w:sz="4" w:space="0" w:color="000000"/>
              <w:left w:val="single" w:sz="4" w:space="0" w:color="000000"/>
              <w:bottom w:val="single" w:sz="4" w:space="0" w:color="000000"/>
              <w:right w:val="single" w:sz="4" w:space="0" w:color="000000"/>
            </w:tcBorders>
            <w:hideMark/>
          </w:tcPr>
          <w:p w:rsidR="005E15A7" w:rsidRDefault="005E15A7">
            <w:pPr>
              <w:ind w:right="4"/>
              <w:jc w:val="center"/>
            </w:pPr>
            <w:r>
              <w:rPr>
                <w:rFonts w:ascii="Times New Roman" w:eastAsia="Times New Roman" w:hAnsi="Times New Roman" w:cs="Times New Roman"/>
                <w:b/>
              </w:rPr>
              <w:t xml:space="preserve">Commerçant </w:t>
            </w:r>
          </w:p>
        </w:tc>
        <w:tc>
          <w:tcPr>
            <w:tcW w:w="2386" w:type="dxa"/>
            <w:tcBorders>
              <w:top w:val="single" w:sz="4" w:space="0" w:color="000000"/>
              <w:left w:val="single" w:sz="4" w:space="0" w:color="000000"/>
              <w:bottom w:val="single" w:sz="4" w:space="0" w:color="000000"/>
              <w:right w:val="single" w:sz="4" w:space="0" w:color="000000"/>
            </w:tcBorders>
            <w:hideMark/>
          </w:tcPr>
          <w:p w:rsidR="005E15A7" w:rsidRDefault="005E15A7">
            <w:pPr>
              <w:ind w:left="5"/>
              <w:jc w:val="center"/>
            </w:pPr>
            <w:r>
              <w:rPr>
                <w:rFonts w:ascii="Times New Roman" w:eastAsia="Times New Roman" w:hAnsi="Times New Roman" w:cs="Times New Roman"/>
              </w:rPr>
              <w:t xml:space="preserve">20 </w:t>
            </w:r>
          </w:p>
        </w:tc>
        <w:tc>
          <w:tcPr>
            <w:tcW w:w="2295" w:type="dxa"/>
            <w:tcBorders>
              <w:top w:val="single" w:sz="4" w:space="0" w:color="000000"/>
              <w:left w:val="single" w:sz="4" w:space="0" w:color="000000"/>
              <w:bottom w:val="single" w:sz="4" w:space="0" w:color="000000"/>
              <w:right w:val="single" w:sz="4" w:space="0" w:color="000000"/>
            </w:tcBorders>
            <w:hideMark/>
          </w:tcPr>
          <w:p w:rsidR="005E15A7" w:rsidRDefault="005E15A7">
            <w:pPr>
              <w:ind w:left="2"/>
              <w:jc w:val="center"/>
            </w:pPr>
            <w:r>
              <w:rPr>
                <w:rFonts w:ascii="Times New Roman" w:eastAsia="Times New Roman" w:hAnsi="Times New Roman" w:cs="Times New Roman"/>
              </w:rPr>
              <w:t xml:space="preserve">20% </w:t>
            </w:r>
          </w:p>
        </w:tc>
      </w:tr>
      <w:tr w:rsidR="005E15A7" w:rsidTr="005E15A7">
        <w:trPr>
          <w:trHeight w:val="394"/>
        </w:trPr>
        <w:tc>
          <w:tcPr>
            <w:tcW w:w="3222" w:type="dxa"/>
            <w:tcBorders>
              <w:top w:val="single" w:sz="4" w:space="0" w:color="000000"/>
              <w:left w:val="single" w:sz="4" w:space="0" w:color="000000"/>
              <w:bottom w:val="single" w:sz="4" w:space="0" w:color="000000"/>
              <w:right w:val="single" w:sz="4" w:space="0" w:color="000000"/>
            </w:tcBorders>
            <w:hideMark/>
          </w:tcPr>
          <w:p w:rsidR="005E15A7" w:rsidRDefault="005E15A7">
            <w:pPr>
              <w:ind w:right="3"/>
              <w:jc w:val="center"/>
            </w:pPr>
            <w:r>
              <w:rPr>
                <w:rFonts w:ascii="Times New Roman" w:eastAsia="Times New Roman" w:hAnsi="Times New Roman" w:cs="Times New Roman"/>
                <w:b/>
              </w:rPr>
              <w:t xml:space="preserve">Autre </w:t>
            </w:r>
          </w:p>
        </w:tc>
        <w:tc>
          <w:tcPr>
            <w:tcW w:w="2386" w:type="dxa"/>
            <w:tcBorders>
              <w:top w:val="single" w:sz="4" w:space="0" w:color="000000"/>
              <w:left w:val="single" w:sz="4" w:space="0" w:color="000000"/>
              <w:bottom w:val="single" w:sz="4" w:space="0" w:color="000000"/>
              <w:right w:val="single" w:sz="4" w:space="0" w:color="000000"/>
            </w:tcBorders>
            <w:hideMark/>
          </w:tcPr>
          <w:p w:rsidR="005E15A7" w:rsidRDefault="005E15A7">
            <w:pPr>
              <w:ind w:left="5"/>
              <w:jc w:val="center"/>
            </w:pPr>
            <w:r>
              <w:rPr>
                <w:rFonts w:ascii="Times New Roman" w:eastAsia="Times New Roman" w:hAnsi="Times New Roman" w:cs="Times New Roman"/>
              </w:rPr>
              <w:t xml:space="preserve">10 </w:t>
            </w:r>
          </w:p>
        </w:tc>
        <w:tc>
          <w:tcPr>
            <w:tcW w:w="2295" w:type="dxa"/>
            <w:tcBorders>
              <w:top w:val="single" w:sz="4" w:space="0" w:color="000000"/>
              <w:left w:val="single" w:sz="4" w:space="0" w:color="000000"/>
              <w:bottom w:val="single" w:sz="4" w:space="0" w:color="000000"/>
              <w:right w:val="single" w:sz="4" w:space="0" w:color="000000"/>
            </w:tcBorders>
            <w:hideMark/>
          </w:tcPr>
          <w:p w:rsidR="005E15A7" w:rsidRDefault="005E15A7">
            <w:pPr>
              <w:ind w:left="2"/>
              <w:jc w:val="center"/>
            </w:pPr>
            <w:r>
              <w:rPr>
                <w:rFonts w:ascii="Times New Roman" w:eastAsia="Times New Roman" w:hAnsi="Times New Roman" w:cs="Times New Roman"/>
              </w:rPr>
              <w:t xml:space="preserve">10% </w:t>
            </w:r>
          </w:p>
        </w:tc>
      </w:tr>
      <w:tr w:rsidR="005E15A7" w:rsidTr="005E15A7">
        <w:trPr>
          <w:trHeight w:val="389"/>
        </w:trPr>
        <w:tc>
          <w:tcPr>
            <w:tcW w:w="3222" w:type="dxa"/>
            <w:tcBorders>
              <w:top w:val="single" w:sz="4" w:space="0" w:color="000000"/>
              <w:left w:val="single" w:sz="4" w:space="0" w:color="000000"/>
              <w:bottom w:val="single" w:sz="4" w:space="0" w:color="000000"/>
              <w:right w:val="single" w:sz="4" w:space="0" w:color="000000"/>
            </w:tcBorders>
            <w:hideMark/>
          </w:tcPr>
          <w:p w:rsidR="005E15A7" w:rsidRDefault="005E15A7">
            <w:pPr>
              <w:ind w:left="3"/>
              <w:jc w:val="center"/>
            </w:pPr>
            <w:r>
              <w:rPr>
                <w:rFonts w:ascii="Times New Roman" w:eastAsia="Times New Roman" w:hAnsi="Times New Roman" w:cs="Times New Roman"/>
                <w:b/>
              </w:rPr>
              <w:t xml:space="preserve">Total </w:t>
            </w:r>
          </w:p>
        </w:tc>
        <w:tc>
          <w:tcPr>
            <w:tcW w:w="2386" w:type="dxa"/>
            <w:tcBorders>
              <w:top w:val="single" w:sz="4" w:space="0" w:color="000000"/>
              <w:left w:val="single" w:sz="4" w:space="0" w:color="000000"/>
              <w:bottom w:val="single" w:sz="4" w:space="0" w:color="000000"/>
              <w:right w:val="single" w:sz="4" w:space="0" w:color="000000"/>
            </w:tcBorders>
            <w:hideMark/>
          </w:tcPr>
          <w:p w:rsidR="005E15A7" w:rsidRDefault="005E15A7">
            <w:pPr>
              <w:jc w:val="center"/>
            </w:pPr>
            <w:r>
              <w:rPr>
                <w:rFonts w:ascii="Times New Roman" w:eastAsia="Times New Roman" w:hAnsi="Times New Roman" w:cs="Times New Roman"/>
              </w:rPr>
              <w:t xml:space="preserve">100 </w:t>
            </w:r>
          </w:p>
        </w:tc>
        <w:tc>
          <w:tcPr>
            <w:tcW w:w="2295" w:type="dxa"/>
            <w:tcBorders>
              <w:top w:val="single" w:sz="4" w:space="0" w:color="000000"/>
              <w:left w:val="single" w:sz="4" w:space="0" w:color="000000"/>
              <w:bottom w:val="single" w:sz="4" w:space="0" w:color="000000"/>
              <w:right w:val="single" w:sz="4" w:space="0" w:color="000000"/>
            </w:tcBorders>
            <w:hideMark/>
          </w:tcPr>
          <w:p w:rsidR="005E15A7" w:rsidRDefault="005E15A7">
            <w:pPr>
              <w:ind w:left="7"/>
              <w:jc w:val="center"/>
            </w:pPr>
            <w:r>
              <w:rPr>
                <w:rFonts w:ascii="Times New Roman" w:eastAsia="Times New Roman" w:hAnsi="Times New Roman" w:cs="Times New Roman"/>
              </w:rPr>
              <w:t xml:space="preserve">100% </w:t>
            </w:r>
          </w:p>
        </w:tc>
      </w:tr>
    </w:tbl>
    <w:p w:rsidR="005E15A7" w:rsidRDefault="005E15A7" w:rsidP="00AE50E5">
      <w:pPr>
        <w:spacing w:after="3"/>
        <w:ind w:left="361" w:right="364" w:hanging="10"/>
        <w:jc w:val="center"/>
      </w:pPr>
      <w:r>
        <w:rPr>
          <w:rFonts w:ascii="Times New Roman" w:eastAsia="Times New Roman" w:hAnsi="Times New Roman" w:cs="Times New Roman"/>
          <w:sz w:val="24"/>
        </w:rPr>
        <w:t xml:space="preserve">Source : élaboré par nous même à l’aide de </w:t>
      </w:r>
      <w:r w:rsidR="00AE50E5">
        <w:rPr>
          <w:rFonts w:ascii="Times New Roman" w:eastAsia="Times New Roman" w:hAnsi="Times New Roman" w:cs="Times New Roman"/>
          <w:sz w:val="24"/>
        </w:rPr>
        <w:t>l’SPSS 22.0</w:t>
      </w:r>
      <w:r>
        <w:rPr>
          <w:rFonts w:ascii="Times New Roman" w:eastAsia="Times New Roman" w:hAnsi="Times New Roman" w:cs="Times New Roman"/>
          <w:sz w:val="24"/>
        </w:rPr>
        <w:t xml:space="preserve"> </w:t>
      </w:r>
    </w:p>
    <w:p w:rsidR="005E15A7" w:rsidRDefault="005E15A7" w:rsidP="005E15A7">
      <w:pPr>
        <w:spacing w:after="314"/>
        <w:ind w:left="-5" w:right="6" w:hanging="10"/>
        <w:jc w:val="both"/>
      </w:pPr>
      <w:r>
        <w:rPr>
          <w:rFonts w:ascii="Times New Roman" w:eastAsia="Times New Roman" w:hAnsi="Times New Roman" w:cs="Times New Roman"/>
          <w:sz w:val="24"/>
        </w:rPr>
        <w:t xml:space="preserve">La représentation graphique des résultats : </w:t>
      </w:r>
    </w:p>
    <w:p w:rsidR="005E15A7" w:rsidRPr="00BF1FF5" w:rsidRDefault="005E15A7" w:rsidP="00D5007B">
      <w:pPr>
        <w:spacing w:after="53"/>
        <w:ind w:left="10" w:right="17" w:hanging="10"/>
        <w:jc w:val="center"/>
        <w:rPr>
          <w:b/>
          <w:bCs/>
        </w:rPr>
      </w:pPr>
      <w:r w:rsidRPr="00BF1FF5">
        <w:rPr>
          <w:rFonts w:ascii="Times New Roman" w:eastAsia="Times New Roman" w:hAnsi="Times New Roman" w:cs="Times New Roman"/>
          <w:b/>
          <w:bCs/>
          <w:sz w:val="24"/>
        </w:rPr>
        <w:t xml:space="preserve">Figure N° </w:t>
      </w:r>
      <w:r w:rsidR="00150F1E">
        <w:rPr>
          <w:rFonts w:ascii="Times New Roman" w:eastAsia="Times New Roman" w:hAnsi="Times New Roman" w:cs="Times New Roman" w:hint="cs"/>
          <w:b/>
          <w:bCs/>
          <w:sz w:val="24"/>
          <w:rtl/>
        </w:rPr>
        <w:t>15</w:t>
      </w:r>
      <w:r w:rsidRPr="00BF1FF5">
        <w:rPr>
          <w:rFonts w:ascii="Times New Roman" w:eastAsia="Times New Roman" w:hAnsi="Times New Roman" w:cs="Times New Roman"/>
          <w:b/>
          <w:bCs/>
          <w:sz w:val="24"/>
        </w:rPr>
        <w:t xml:space="preserve"> : Répartition selon la catégorie socioprofessionnelle </w:t>
      </w:r>
    </w:p>
    <w:p w:rsidR="005E15A7" w:rsidRDefault="0015235A" w:rsidP="005E15A7">
      <w:pPr>
        <w:spacing w:after="338"/>
        <w:ind w:left="1764"/>
      </w:pPr>
      <w:r>
        <w:rPr>
          <w:noProof/>
          <w:lang w:eastAsia="fr-FR"/>
        </w:rPr>
      </w:r>
      <w:r>
        <w:rPr>
          <w:noProof/>
          <w:lang w:eastAsia="fr-FR"/>
        </w:rPr>
        <w:pict>
          <v:group id="Groupe 377" o:spid="_x0000_s1433" style="width:280.5pt;height:119.2pt;mso-position-horizontal-relative:char;mso-position-vertical-relative:line" coordsize="35622,15136">
            <v:rect id="Rectangle 14089" o:spid="_x0000_s1434" style="position:absolute;left:35241;top:13750;width:506;height:18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" filled="f" stroked="f">
              <v:textbox style="mso-next-textbox:#Rectangle 14089" inset="0,0,0,0">
                <w:txbxContent>
                  <w:p w:rsidR="00ED12E0" w:rsidRDefault="00ED12E0" w:rsidP="005E15A7">
                    <w:r>
                      <w:rPr>
                        <w:rFonts w:ascii="Times New Roman" w:eastAsia="Times New Roman" w:hAnsi="Times New Roman" w:cs="Times New Roman"/>
                        <w:sz w:val="24"/>
                      </w:rPr>
                      <w:t xml:space="preserve"> </w:t>
                    </w:r>
                  </w:p>
                </w:txbxContent>
              </v:textbox>
            </v:rect>
            <v:shape id="Picture 14180" o:spid="_x0000_s1435" type="#_x0000_t75" style="position:absolute;left:472;top:716;width:27501;height:1351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">
              <v:imagedata r:id="rId32" o:title=""/>
            </v:shape>
            <v:rect id="Rectangle 119457" o:spid="_x0000_s1436" style="position:absolute;left:18288;top:2161;width:17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" filled="f" stroked="f">
              <v:textbox style="mso-next-textbox:#Rectangle 119457" inset="0,0,0,0">
                <w:txbxContent>
                  <w:p w:rsidR="00ED12E0" w:rsidRDefault="00ED12E0" w:rsidP="005E15A7">
                    <w:r>
                      <w:rPr>
                        <w:sz w:val="20"/>
                      </w:rPr>
                      <w:t>26</w:t>
                    </w:r>
                  </w:p>
                </w:txbxContent>
              </v:textbox>
            </v:rect>
            <v:rect id="Rectangle 119458" o:spid="_x0000_s1437" style="position:absolute;left:19574;top:2161;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" filled="f" stroked="f">
              <v:textbox style="mso-next-textbox:#Rectangle 119458" inset="0,0,0,0">
                <w:txbxContent>
                  <w:p w:rsidR="00ED12E0" w:rsidRDefault="00ED12E0" w:rsidP="005E15A7">
                    <w:r>
                      <w:rPr>
                        <w:sz w:val="20"/>
                      </w:rPr>
                      <w:t>%</w:t>
                    </w:r>
                  </w:p>
                </w:txbxContent>
              </v:textbox>
            </v:rect>
            <v:rect id="Rectangle 119463" o:spid="_x0000_s1438" style="position:absolute;left:18671;top:8449;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" filled="f" stroked="f">
              <v:textbox style="mso-next-textbox:#Rectangle 119463" inset="0,0,0,0">
                <w:txbxContent>
                  <w:p w:rsidR="00ED12E0" w:rsidRDefault="00ED12E0" w:rsidP="005E15A7">
                    <w:r>
                      <w:rPr>
                        <w:sz w:val="20"/>
                      </w:rPr>
                      <w:t>28</w:t>
                    </w:r>
                  </w:p>
                </w:txbxContent>
              </v:textbox>
            </v:rect>
            <v:rect id="Rectangle 119464" o:spid="_x0000_s1439" style="position:absolute;left:19951;top:8449;width:12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" filled="f" stroked="f">
              <v:textbox style="mso-next-textbox:#Rectangle 119464" inset="0,0,0,0">
                <w:txbxContent>
                  <w:p w:rsidR="00ED12E0" w:rsidRDefault="00ED12E0" w:rsidP="005E15A7">
                    <w:r>
                      <w:rPr>
                        <w:sz w:val="20"/>
                      </w:rPr>
                      <w:t>%</w:t>
                    </w:r>
                  </w:p>
                </w:txbxContent>
              </v:textbox>
            </v:rect>
            <v:rect id="Rectangle 119461" o:spid="_x0000_s1440" style="position:absolute;left:7998;top:8641;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" filled="f" stroked="f">
              <v:textbox style="mso-next-textbox:#Rectangle 119461" inset="0,0,0,0">
                <w:txbxContent>
                  <w:p w:rsidR="00ED12E0" w:rsidRDefault="00ED12E0" w:rsidP="005E15A7">
                    <w:r>
                      <w:rPr>
                        <w:sz w:val="20"/>
                      </w:rPr>
                      <w:t>10</w:t>
                    </w:r>
                  </w:p>
                </w:txbxContent>
              </v:textbox>
            </v:rect>
            <v:rect id="Rectangle 119462" o:spid="_x0000_s1441" style="position:absolute;left:9278;top:8641;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" filled="f" stroked="f">
              <v:textbox style="mso-next-textbox:#Rectangle 119462" inset="0,0,0,0">
                <w:txbxContent>
                  <w:p w:rsidR="00ED12E0" w:rsidRDefault="00ED12E0" w:rsidP="005E15A7">
                    <w:r>
                      <w:rPr>
                        <w:sz w:val="20"/>
                      </w:rPr>
                      <w:t>%</w:t>
                    </w:r>
                  </w:p>
                </w:txbxContent>
              </v:textbox>
            </v:rect>
            <v:rect id="Rectangle 119465" o:spid="_x0000_s1442" style="position:absolute;left:1883;top:10452;width:863;height:1734;visibility:visible" filled="f" stroked="f">
              <v:textbox style="mso-next-textbox:#Rectangle 119465" inset="0,0,0,0">
                <w:txbxContent>
                  <w:p w:rsidR="00ED12E0" w:rsidRDefault="00ED12E0" w:rsidP="005E15A7">
                    <w:r>
                      <w:rPr>
                        <w:sz w:val="20"/>
                      </w:rPr>
                      <w:t>6</w:t>
                    </w:r>
                  </w:p>
                </w:txbxContent>
              </v:textbox>
            </v:rect>
            <v:rect id="Rectangle 119466" o:spid="_x0000_s1443" style="position:absolute;left:2523;top:10452;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" filled="f" stroked="f">
              <v:textbox style="mso-next-textbox:#Rectangle 119466" inset="0,0,0,0">
                <w:txbxContent>
                  <w:p w:rsidR="00ED12E0" w:rsidRDefault="00ED12E0" w:rsidP="005E15A7">
                    <w:r>
                      <w:rPr>
                        <w:sz w:val="20"/>
                      </w:rPr>
                      <w:t>%</w:t>
                    </w:r>
                  </w:p>
                </w:txbxContent>
              </v:textbox>
            </v:rect>
            <v:rect id="Rectangle 119459" o:spid="_x0000_s1444" style="position:absolute;left:5236;top:3496;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" filled="f" stroked="f">
              <v:textbox style="mso-next-textbox:#Rectangle 119459" inset="0,0,0,0">
                <w:txbxContent>
                  <w:p w:rsidR="00ED12E0" w:rsidRDefault="00ED12E0" w:rsidP="005E15A7">
                    <w:r>
                      <w:rPr>
                        <w:sz w:val="20"/>
                      </w:rPr>
                      <w:t>20</w:t>
                    </w:r>
                  </w:p>
                </w:txbxContent>
              </v:textbox>
            </v:rect>
            <v:rect id="Rectangle 119460" o:spid="_x0000_s1445" style="position:absolute;left:6516;top:3496;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" filled="f" stroked="f">
              <v:textbox style="mso-next-textbox:#Rectangle 119460" inset="0,0,0,0">
                <w:txbxContent>
                  <w:p w:rsidR="00ED12E0" w:rsidRDefault="00ED12E0" w:rsidP="005E15A7">
                    <w:r>
                      <w:rPr>
                        <w:sz w:val="20"/>
                      </w:rPr>
                      <w:t>%</w:t>
                    </w:r>
                  </w:p>
                </w:txbxContent>
              </v:textbox>
            </v:rect>
            <v:rect id="Rectangle 119455" o:spid="_x0000_s1446" style="position:absolute;left:11238;top:1493;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" filled="f" stroked="f">
              <v:textbox style="mso-next-textbox:#Rectangle 119455" inset="0,0,0,0">
                <w:txbxContent>
                  <w:p w:rsidR="00ED12E0" w:rsidRDefault="00ED12E0" w:rsidP="005E15A7">
                    <w:r>
                      <w:rPr>
                        <w:sz w:val="20"/>
                      </w:rPr>
                      <w:t>10</w:t>
                    </w:r>
                  </w:p>
                </w:txbxContent>
              </v:textbox>
            </v:rect>
            <v:rect id="Rectangle 119456" o:spid="_x0000_s1447" style="position:absolute;left:12518;top:1493;width:1217;height:1734;visibility:visible" filled="f" stroked="f">
              <v:textbox style="mso-next-textbox:#Rectangle 119456" inset="0,0,0,0">
                <w:txbxContent>
                  <w:p w:rsidR="00ED12E0" w:rsidRDefault="00ED12E0" w:rsidP="005E15A7">
                    <w:r>
                      <w:rPr>
                        <w:sz w:val="20"/>
                      </w:rPr>
                      <w:t>%</w:t>
                    </w:r>
                  </w:p>
                </w:txbxContent>
              </v:textbox>
            </v:rect>
            <v:shape id="Picture 14188" o:spid="_x0000_s1448" type="#_x0000_t75" style="position:absolute;left:26289;top:1356;width:807;height:8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">
              <v:imagedata r:id="rId33" o:title=""/>
            </v:shape>
            <v:rect id="Rectangle 14189" o:spid="_x0000_s1449" style="position:absolute;left:27371;top:1203;width:4048;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" filled="f" stroked="f">
              <v:textbox style="mso-next-textbox:#Rectangle 14189" inset="0,0,0,0">
                <w:txbxContent>
                  <w:p w:rsidR="00ED12E0" w:rsidRDefault="00ED12E0" w:rsidP="005E15A7">
                    <w:r>
                      <w:rPr>
                        <w:sz w:val="20"/>
                      </w:rPr>
                      <w:t>Cadre</w:t>
                    </w:r>
                  </w:p>
                </w:txbxContent>
              </v:textbox>
            </v:rect>
            <v:shape id="Picture 14191" o:spid="_x0000_s1450" type="#_x0000_t75" style="position:absolute;left:26289;top:3703;width:807;height:8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">
              <v:imagedata r:id="rId34" o:title=""/>
            </v:shape>
            <v:rect id="Rectangle 14192" o:spid="_x0000_s1451" style="position:absolute;left:27371;top:3542;width:595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" filled="f" stroked="f">
              <v:textbox style="mso-next-textbox:#Rectangle 14192" inset="0,0,0,0">
                <w:txbxContent>
                  <w:p w:rsidR="00ED12E0" w:rsidRDefault="00ED12E0" w:rsidP="005E15A7">
                    <w:r>
                      <w:rPr>
                        <w:sz w:val="20"/>
                      </w:rPr>
                      <w:t>Employé</w:t>
                    </w:r>
                  </w:p>
                </w:txbxContent>
              </v:textbox>
            </v:rect>
            <v:shape id="Picture 14194" o:spid="_x0000_s1452" type="#_x0000_t75" style="position:absolute;left:26289;top:6019;width:807;height:839;visibility:visible">
              <v:imagedata r:id="rId35" o:title=""/>
            </v:shape>
            <v:rect id="Rectangle 14195" o:spid="_x0000_s1453" style="position:absolute;left:27371;top:5880;width:583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" filled="f" stroked="f">
              <v:textbox style="mso-next-textbox:#Rectangle 14195" inset="0,0,0,0">
                <w:txbxContent>
                  <w:p w:rsidR="00ED12E0" w:rsidRDefault="00ED12E0" w:rsidP="005E15A7">
                    <w:r>
                      <w:rPr>
                        <w:sz w:val="20"/>
                      </w:rPr>
                      <w:t>Etudiant</w:t>
                    </w:r>
                  </w:p>
                </w:txbxContent>
              </v:textbox>
            </v:rect>
            <v:shape id="Picture 14197" o:spid="_x0000_s1454" type="#_x0000_t75" style="position:absolute;left:26289;top:8366;width:807;height:8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">
              <v:imagedata r:id="rId36" o:title=""/>
            </v:shape>
            <v:rect id="Rectangle 14198" o:spid="_x0000_s1455" style="position:absolute;left:27371;top:8216;width:5507;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" filled="f" stroked="f">
              <v:textbox style="mso-next-textbox:#Rectangle 14198" inset="0,0,0,0">
                <w:txbxContent>
                  <w:p w:rsidR="00ED12E0" w:rsidRDefault="00ED12E0" w:rsidP="005E15A7">
                    <w:r>
                      <w:rPr>
                        <w:sz w:val="20"/>
                      </w:rPr>
                      <w:t>Retraité</w:t>
                    </w:r>
                  </w:p>
                </w:txbxContent>
              </v:textbox>
            </v:rect>
            <v:shape id="Picture 14200" o:spid="_x0000_s1456" type="#_x0000_t75" style="position:absolute;left:26289;top:10713;width:807;height:838;visibility:visible">
              <v:imagedata r:id="rId37" o:title=""/>
            </v:shape>
            <v:rect id="Rectangle 14201" o:spid="_x0000_s1457" style="position:absolute;left:27371;top:10554;width:8920;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" filled="f" stroked="f">
              <v:textbox style="mso-next-textbox:#Rectangle 14201" inset="0,0,0,0">
                <w:txbxContent>
                  <w:p w:rsidR="00ED12E0" w:rsidRDefault="00ED12E0" w:rsidP="005E15A7">
                    <w:r>
                      <w:rPr>
                        <w:sz w:val="20"/>
                      </w:rPr>
                      <w:t>Commerçant</w:t>
                    </w:r>
                  </w:p>
                </w:txbxContent>
              </v:textbox>
            </v:rect>
            <v:shape id="Picture 14203" o:spid="_x0000_s1458" type="#_x0000_t75" style="position:absolute;left:26289;top:13060;width:807;height:80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">
              <v:imagedata r:id="rId38" o:title=""/>
            </v:shape>
            <v:rect id="Rectangle 14204" o:spid="_x0000_s1459" style="position:absolute;left:27371;top:12893;width:3846;height:1734;visibility:visible" filled="f" stroked="f">
              <v:textbox style="mso-next-textbox:#Rectangle 14204" inset="0,0,0,0">
                <w:txbxContent>
                  <w:p w:rsidR="00ED12E0" w:rsidRDefault="00ED12E0" w:rsidP="005E15A7">
                    <w:r>
                      <w:rPr>
                        <w:sz w:val="20"/>
                      </w:rPr>
                      <w:t>Autre</w:t>
                    </w:r>
                  </w:p>
                </w:txbxContent>
              </v:textbox>
            </v:rect>
            <v:shape id="Shape 14205" o:spid="_x0000_s1460" style="position:absolute;width:35234;height:14752;visibility:visible" coordsize="3523488,147523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" adj="0,,0" path="m,1475232r3523488,l3523488,,,,,1475232xe" filled="f" strokecolor="#868686" strokeweight=".72pt">
              <v:stroke joinstyle="round"/>
              <v:formulas/>
              <v:path arrowok="t" o:connecttype="custom" o:connectlocs="0,14752;35234,14752;35234,0;0,0;0,14752" o:connectangles="0,0,0,0,0" textboxrect="0,0,3523488,1475232"/>
            </v:shape>
            <w10:wrap type="none"/>
            <w10:anchorlock/>
          </v:group>
        </w:pict>
      </w:r>
    </w:p>
    <w:p w:rsidR="005E15A7" w:rsidRPr="00CD6AE3" w:rsidRDefault="005E15A7" w:rsidP="00AE50E5">
      <w:pPr>
        <w:spacing w:after="113"/>
        <w:ind w:left="361" w:right="369" w:hanging="10"/>
        <w:jc w:val="center"/>
      </w:pPr>
      <w:r w:rsidRPr="004675E7">
        <w:rPr>
          <w:rFonts w:ascii="Times New Roman" w:eastAsia="Times New Roman" w:hAnsi="Times New Roman" w:cs="Times New Roman"/>
          <w:b/>
          <w:bCs/>
          <w:sz w:val="24"/>
        </w:rPr>
        <w:t xml:space="preserve">Source : </w:t>
      </w:r>
      <w:r w:rsidR="009C78EC" w:rsidRPr="004675E7">
        <w:rPr>
          <w:rFonts w:ascii="Times New Roman" w:eastAsia="Times New Roman" w:hAnsi="Times New Roman" w:cs="Times New Roman"/>
          <w:b/>
          <w:bCs/>
          <w:sz w:val="24"/>
        </w:rPr>
        <w:t>Source</w:t>
      </w:r>
      <w:r w:rsidR="009C78EC">
        <w:rPr>
          <w:rFonts w:ascii="Times New Roman" w:eastAsia="Times New Roman" w:hAnsi="Times New Roman" w:cs="Times New Roman"/>
          <w:sz w:val="24"/>
        </w:rPr>
        <w:t xml:space="preserve"> : Elaboré par nous même à l’aide de </w:t>
      </w:r>
      <w:r w:rsidR="00AE50E5">
        <w:rPr>
          <w:rFonts w:ascii="Times New Roman" w:eastAsia="Times New Roman" w:hAnsi="Times New Roman" w:cs="Times New Roman"/>
          <w:sz w:val="24"/>
        </w:rPr>
        <w:t>l’SPSS 22.0</w:t>
      </w:r>
      <w:r w:rsidR="009C78EC">
        <w:rPr>
          <w:rFonts w:ascii="Times New Roman" w:eastAsia="Times New Roman" w:hAnsi="Times New Roman" w:cs="Times New Roman"/>
          <w:sz w:val="24"/>
        </w:rPr>
        <w:t xml:space="preserve"> </w:t>
      </w:r>
    </w:p>
    <w:p w:rsidR="005E15A7" w:rsidRPr="004A1C65" w:rsidRDefault="005E15A7" w:rsidP="0042184A">
      <w:pPr>
        <w:spacing w:after="272" w:line="264" w:lineRule="auto"/>
        <w:jc w:val="both"/>
        <w:rPr>
          <w:rFonts w:ascii="Times New Roman" w:hAnsi="Times New Roman" w:cs="Times New Roman"/>
          <w:sz w:val="24"/>
          <w:szCs w:val="24"/>
        </w:rPr>
      </w:pPr>
      <w:r w:rsidRPr="004A1C65">
        <w:rPr>
          <w:rFonts w:ascii="Times New Roman" w:hAnsi="Times New Roman" w:cs="Times New Roman"/>
          <w:sz w:val="24"/>
          <w:szCs w:val="24"/>
        </w:rPr>
        <w:lastRenderedPageBreak/>
        <w:t>Après les autres questions verbales que nous avons posées, la majorité de nos clients (54 %) interrogés provenaient de tous les salariés (28 %) et cadres (26 %) qui étaient des cadres et managers, des commerciaux, des secteurs public et privé les gardiens qui travaillent sont différents, ils disent aussi que leur entreprise utilise le CPA comme moyen de paiement.</w:t>
      </w:r>
    </w:p>
    <w:p w:rsidR="005E15A7" w:rsidRPr="004A1C65" w:rsidRDefault="005E15A7" w:rsidP="0042184A">
      <w:pPr>
        <w:spacing w:after="272" w:line="264" w:lineRule="auto"/>
        <w:jc w:val="both"/>
        <w:rPr>
          <w:rFonts w:ascii="Times New Roman" w:hAnsi="Times New Roman" w:cs="Times New Roman"/>
          <w:sz w:val="24"/>
          <w:szCs w:val="24"/>
        </w:rPr>
      </w:pPr>
      <w:r w:rsidRPr="004A1C65">
        <w:rPr>
          <w:rFonts w:ascii="Times New Roman" w:hAnsi="Times New Roman" w:cs="Times New Roman"/>
          <w:sz w:val="24"/>
          <w:szCs w:val="24"/>
        </w:rPr>
        <w:t xml:space="preserve">Les commerçants se sont classés troisième avec 20%. Le pourcentage d'étudiants est de 10 %, et les pourcentages des autres catégories sont les mêmes, représentant généralement des entrepreneurs et des indépendants, qui finissent par prendre leur retraite à un pourcentage </w:t>
      </w:r>
      <w:r w:rsidR="00CD6AE3">
        <w:rPr>
          <w:rFonts w:ascii="Times New Roman" w:hAnsi="Times New Roman" w:cs="Times New Roman"/>
          <w:sz w:val="24"/>
          <w:szCs w:val="24"/>
        </w:rPr>
        <w:t xml:space="preserve">de </w:t>
      </w:r>
      <w:r w:rsidR="00CD6AE3" w:rsidRPr="00CD6AE3">
        <w:rPr>
          <w:rFonts w:ascii="Times New Roman" w:hAnsi="Times New Roman" w:cs="Times New Roman"/>
          <w:sz w:val="24"/>
          <w:szCs w:val="24"/>
        </w:rPr>
        <w:t>6</w:t>
      </w:r>
      <w:r w:rsidRPr="00CD6AE3">
        <w:rPr>
          <w:rFonts w:ascii="Times New Roman" w:hAnsi="Times New Roman" w:cs="Times New Roman"/>
          <w:sz w:val="24"/>
          <w:szCs w:val="24"/>
        </w:rPr>
        <w:t>%</w:t>
      </w:r>
      <w:r w:rsidRPr="00CD6AE3">
        <w:rPr>
          <w:rFonts w:ascii="Times New Roman" w:hAnsi="Times New Roman" w:cs="Times New Roman"/>
          <w:sz w:val="16"/>
          <w:szCs w:val="16"/>
        </w:rPr>
        <w:t>.</w:t>
      </w:r>
    </w:p>
    <w:p w:rsidR="005E15A7" w:rsidRDefault="0042184A" w:rsidP="008032D0">
      <w:pPr>
        <w:pStyle w:val="Paragraphedeliste"/>
        <w:numPr>
          <w:ilvl w:val="0"/>
          <w:numId w:val="54"/>
        </w:numPr>
        <w:spacing w:after="305" w:line="264" w:lineRule="auto"/>
      </w:pPr>
      <w:r>
        <w:rPr>
          <w:rFonts w:ascii="Times New Roman" w:eastAsia="Times New Roman" w:hAnsi="Times New Roman" w:cs="Times New Roman"/>
          <w:b/>
          <w:sz w:val="24"/>
        </w:rPr>
        <w:t>Réparti</w:t>
      </w:r>
      <w:r w:rsidR="005E15A7" w:rsidRPr="0047668C">
        <w:rPr>
          <w:rFonts w:ascii="Times New Roman" w:eastAsia="Times New Roman" w:hAnsi="Times New Roman" w:cs="Times New Roman"/>
          <w:b/>
          <w:sz w:val="24"/>
        </w:rPr>
        <w:t xml:space="preserve">tion de l’échantillon par </w:t>
      </w:r>
      <w:r>
        <w:rPr>
          <w:rFonts w:ascii="Times New Roman" w:eastAsia="Times New Roman" w:hAnsi="Times New Roman" w:cs="Times New Roman"/>
          <w:b/>
          <w:sz w:val="24"/>
        </w:rPr>
        <w:t>la catégorie salariale</w:t>
      </w:r>
    </w:p>
    <w:p w:rsidR="005E15A7" w:rsidRDefault="005E15A7" w:rsidP="005E15A7">
      <w:pPr>
        <w:spacing w:after="305" w:line="264" w:lineRule="auto"/>
        <w:ind w:left="-3" w:hanging="10"/>
      </w:pPr>
      <w:r>
        <w:rPr>
          <w:rFonts w:ascii="Times New Roman" w:eastAsia="Times New Roman" w:hAnsi="Times New Roman" w:cs="Times New Roman"/>
          <w:b/>
          <w:sz w:val="24"/>
        </w:rPr>
        <w:t>Q</w:t>
      </w:r>
      <w:r w:rsidR="0042184A">
        <w:rPr>
          <w:rFonts w:ascii="Times New Roman" w:eastAsia="Times New Roman" w:hAnsi="Times New Roman" w:cs="Times New Roman"/>
          <w:b/>
          <w:sz w:val="24"/>
        </w:rPr>
        <w:t>uestion 4 : Quel est votre revenu</w:t>
      </w:r>
      <w:r>
        <w:rPr>
          <w:rFonts w:ascii="Times New Roman" w:eastAsia="Times New Roman" w:hAnsi="Times New Roman" w:cs="Times New Roman"/>
          <w:b/>
          <w:sz w:val="24"/>
        </w:rPr>
        <w:t xml:space="preserve"> moyen par mois ? </w:t>
      </w:r>
    </w:p>
    <w:p w:rsidR="005E15A7" w:rsidRDefault="005E15A7" w:rsidP="005E15A7">
      <w:pPr>
        <w:spacing w:after="312"/>
        <w:ind w:left="-3" w:hanging="10"/>
        <w:jc w:val="both"/>
      </w:pPr>
      <w:r>
        <w:rPr>
          <w:rFonts w:ascii="Times New Roman" w:eastAsia="Times New Roman" w:hAnsi="Times New Roman" w:cs="Times New Roman"/>
          <w:sz w:val="24"/>
        </w:rPr>
        <w:t>L’objectif de cette question c’est de savoir le revenu moyen des salarie</w:t>
      </w:r>
      <w:r w:rsidR="0042184A">
        <w:rPr>
          <w:rFonts w:ascii="Times New Roman" w:eastAsia="Times New Roman" w:hAnsi="Times New Roman" w:cs="Times New Roman"/>
          <w:sz w:val="24"/>
        </w:rPr>
        <w:t>s</w:t>
      </w:r>
      <w:r>
        <w:rPr>
          <w:rFonts w:ascii="Times New Roman" w:eastAsia="Times New Roman" w:hAnsi="Times New Roman" w:cs="Times New Roman"/>
          <w:sz w:val="24"/>
        </w:rPr>
        <w:t xml:space="preserve">  </w:t>
      </w:r>
    </w:p>
    <w:p w:rsidR="005E15A7" w:rsidRDefault="00D5007B" w:rsidP="00D5007B">
      <w:pPr>
        <w:spacing w:after="166"/>
        <w:ind w:left="-3" w:hanging="10"/>
        <w:jc w:val="both"/>
      </w:pPr>
      <w:r>
        <w:rPr>
          <w:rFonts w:ascii="Times New Roman" w:eastAsia="Times New Roman" w:hAnsi="Times New Roman" w:cs="Times New Roman" w:hint="cs"/>
          <w:b/>
          <w:sz w:val="24"/>
          <w:rtl/>
        </w:rPr>
        <w:t xml:space="preserve">           </w:t>
      </w:r>
      <w:r w:rsidR="005E15A7" w:rsidRPr="00BF1FF5">
        <w:rPr>
          <w:rFonts w:ascii="Times New Roman" w:eastAsia="Times New Roman" w:hAnsi="Times New Roman" w:cs="Times New Roman"/>
          <w:b/>
          <w:sz w:val="24"/>
        </w:rPr>
        <w:t>Tableau N°</w:t>
      </w:r>
      <w:r w:rsidRPr="00BF1FF5">
        <w:rPr>
          <w:rFonts w:ascii="Times New Roman" w:eastAsia="Times New Roman" w:hAnsi="Times New Roman" w:cs="Times New Roman" w:hint="cs"/>
          <w:b/>
          <w:sz w:val="24"/>
          <w:rtl/>
        </w:rPr>
        <w:t>0</w:t>
      </w:r>
      <w:r w:rsidR="007539C4">
        <w:rPr>
          <w:rFonts w:ascii="Times New Roman" w:eastAsia="Times New Roman" w:hAnsi="Times New Roman" w:cs="Times New Roman" w:hint="cs"/>
          <w:b/>
          <w:sz w:val="24"/>
          <w:rtl/>
        </w:rPr>
        <w:t>9</w:t>
      </w:r>
      <w:r w:rsidR="005E15A7" w:rsidRPr="00BF1FF5">
        <w:rPr>
          <w:rFonts w:ascii="Times New Roman" w:eastAsia="Times New Roman" w:hAnsi="Times New Roman" w:cs="Times New Roman"/>
          <w:b/>
          <w:sz w:val="24"/>
        </w:rPr>
        <w:t xml:space="preserve"> : Le revenu moyen par mois des clients</w:t>
      </w:r>
      <w:r w:rsidR="005E15A7">
        <w:rPr>
          <w:rFonts w:ascii="Times New Roman" w:eastAsia="Times New Roman" w:hAnsi="Times New Roman" w:cs="Times New Roman"/>
          <w:sz w:val="24"/>
        </w:rPr>
        <w:t xml:space="preserve">. </w:t>
      </w:r>
    </w:p>
    <w:p w:rsidR="005E15A7" w:rsidRDefault="005E15A7" w:rsidP="005E15A7">
      <w:pPr>
        <w:spacing w:after="0"/>
        <w:ind w:left="2"/>
      </w:pPr>
      <w:r>
        <w:t xml:space="preserve"> </w:t>
      </w:r>
    </w:p>
    <w:tbl>
      <w:tblPr>
        <w:tblStyle w:val="Grilledutableau"/>
        <w:tblW w:w="8616" w:type="dxa"/>
        <w:tblLook w:val="04A0"/>
      </w:tblPr>
      <w:tblGrid>
        <w:gridCol w:w="948"/>
        <w:gridCol w:w="1633"/>
        <w:gridCol w:w="1366"/>
        <w:gridCol w:w="1556"/>
        <w:gridCol w:w="1557"/>
        <w:gridCol w:w="1556"/>
      </w:tblGrid>
      <w:tr w:rsidR="005E15A7" w:rsidRPr="00CD6AE3" w:rsidTr="00CD6AE3">
        <w:trPr>
          <w:trHeight w:val="876"/>
        </w:trPr>
        <w:tc>
          <w:tcPr>
            <w:tcW w:w="821" w:type="dxa"/>
            <w:vAlign w:val="center"/>
            <w:hideMark/>
          </w:tcPr>
          <w:p w:rsidR="005E15A7" w:rsidRPr="00CD6AE3" w:rsidRDefault="005E15A7" w:rsidP="00CD6AE3">
            <w:pPr>
              <w:ind w:left="5"/>
              <w:jc w:val="center"/>
              <w:rPr>
                <w:rFonts w:asciiTheme="majorBidi" w:hAnsiTheme="majorBidi" w:cstheme="majorBidi"/>
                <w:sz w:val="24"/>
                <w:szCs w:val="24"/>
              </w:rPr>
            </w:pPr>
          </w:p>
        </w:tc>
        <w:tc>
          <w:tcPr>
            <w:tcW w:w="2237" w:type="dxa"/>
            <w:vAlign w:val="center"/>
          </w:tcPr>
          <w:p w:rsidR="005E15A7" w:rsidRPr="00CD6AE3" w:rsidRDefault="00D5007B" w:rsidP="00CD6AE3">
            <w:pPr>
              <w:jc w:val="center"/>
              <w:rPr>
                <w:rFonts w:asciiTheme="majorBidi" w:hAnsiTheme="majorBidi" w:cstheme="majorBidi"/>
                <w:b/>
                <w:sz w:val="24"/>
                <w:szCs w:val="24"/>
              </w:rPr>
            </w:pPr>
            <w:r w:rsidRPr="00CD6AE3">
              <w:rPr>
                <w:rFonts w:asciiTheme="majorBidi" w:hAnsiTheme="majorBidi" w:cstheme="majorBidi"/>
                <w:b/>
                <w:sz w:val="24"/>
                <w:szCs w:val="24"/>
              </w:rPr>
              <w:t>S</w:t>
            </w:r>
            <w:r w:rsidR="005E15A7" w:rsidRPr="00CD6AE3">
              <w:rPr>
                <w:rFonts w:asciiTheme="majorBidi" w:hAnsiTheme="majorBidi" w:cstheme="majorBidi"/>
                <w:b/>
                <w:sz w:val="24"/>
                <w:szCs w:val="24"/>
              </w:rPr>
              <w:t>alaire</w:t>
            </w:r>
          </w:p>
        </w:tc>
        <w:tc>
          <w:tcPr>
            <w:tcW w:w="1210" w:type="dxa"/>
            <w:vAlign w:val="center"/>
            <w:hideMark/>
          </w:tcPr>
          <w:p w:rsidR="005E15A7" w:rsidRPr="00CD6AE3" w:rsidRDefault="005E15A7" w:rsidP="00CD6AE3">
            <w:pPr>
              <w:ind w:left="70"/>
              <w:jc w:val="center"/>
              <w:rPr>
                <w:rFonts w:asciiTheme="majorBidi" w:hAnsiTheme="majorBidi" w:cstheme="majorBidi"/>
                <w:sz w:val="24"/>
                <w:szCs w:val="24"/>
              </w:rPr>
            </w:pPr>
            <w:r w:rsidRPr="00CD6AE3">
              <w:rPr>
                <w:rFonts w:asciiTheme="majorBidi" w:eastAsia="Arial" w:hAnsiTheme="majorBidi" w:cstheme="majorBidi"/>
                <w:b/>
                <w:sz w:val="24"/>
                <w:szCs w:val="24"/>
              </w:rPr>
              <w:t>Fréquence</w:t>
            </w:r>
          </w:p>
        </w:tc>
        <w:tc>
          <w:tcPr>
            <w:tcW w:w="1410"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b/>
                <w:sz w:val="24"/>
                <w:szCs w:val="24"/>
              </w:rPr>
              <w:t>Pourcentage</w:t>
            </w:r>
          </w:p>
        </w:tc>
        <w:tc>
          <w:tcPr>
            <w:tcW w:w="1471" w:type="dxa"/>
            <w:vAlign w:val="center"/>
            <w:hideMark/>
          </w:tcPr>
          <w:p w:rsidR="005E15A7" w:rsidRPr="00CD6AE3" w:rsidRDefault="005E15A7" w:rsidP="00CD6AE3">
            <w:pPr>
              <w:ind w:left="61"/>
              <w:jc w:val="center"/>
              <w:rPr>
                <w:rFonts w:asciiTheme="majorBidi" w:hAnsiTheme="majorBidi" w:cstheme="majorBidi"/>
                <w:sz w:val="24"/>
                <w:szCs w:val="24"/>
              </w:rPr>
            </w:pPr>
            <w:r w:rsidRPr="00CD6AE3">
              <w:rPr>
                <w:rFonts w:asciiTheme="majorBidi" w:eastAsia="Arial" w:hAnsiTheme="majorBidi" w:cstheme="majorBidi"/>
                <w:b/>
                <w:sz w:val="24"/>
                <w:szCs w:val="24"/>
              </w:rPr>
              <w:t>Pourcentage valide</w:t>
            </w:r>
          </w:p>
        </w:tc>
        <w:tc>
          <w:tcPr>
            <w:tcW w:w="1467"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b/>
                <w:sz w:val="24"/>
                <w:szCs w:val="24"/>
              </w:rPr>
              <w:t>Pourcentage cumulé</w:t>
            </w:r>
          </w:p>
        </w:tc>
      </w:tr>
      <w:tr w:rsidR="005E15A7" w:rsidRPr="00CD6AE3" w:rsidTr="00CD6AE3">
        <w:trPr>
          <w:trHeight w:val="557"/>
        </w:trPr>
        <w:tc>
          <w:tcPr>
            <w:tcW w:w="821" w:type="dxa"/>
            <w:vMerge w:val="restart"/>
            <w:vAlign w:val="center"/>
            <w:hideMark/>
          </w:tcPr>
          <w:p w:rsidR="005E15A7" w:rsidRPr="00CD6AE3" w:rsidRDefault="005E15A7" w:rsidP="00CD6AE3">
            <w:pPr>
              <w:ind w:left="65"/>
              <w:jc w:val="center"/>
              <w:rPr>
                <w:rFonts w:asciiTheme="majorBidi" w:hAnsiTheme="majorBidi" w:cstheme="majorBidi"/>
                <w:sz w:val="24"/>
                <w:szCs w:val="24"/>
              </w:rPr>
            </w:pPr>
            <w:r w:rsidRPr="00CD6AE3">
              <w:rPr>
                <w:rFonts w:asciiTheme="majorBidi" w:eastAsia="Arial" w:hAnsiTheme="majorBidi" w:cstheme="majorBidi"/>
                <w:b/>
                <w:sz w:val="24"/>
                <w:szCs w:val="24"/>
              </w:rPr>
              <w:t>Valide</w:t>
            </w:r>
          </w:p>
        </w:tc>
        <w:tc>
          <w:tcPr>
            <w:tcW w:w="2237"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b/>
                <w:sz w:val="24"/>
                <w:szCs w:val="24"/>
              </w:rPr>
              <w:t>Moins de 14.990DA</w:t>
            </w:r>
          </w:p>
        </w:tc>
        <w:tc>
          <w:tcPr>
            <w:tcW w:w="1210" w:type="dxa"/>
            <w:vAlign w:val="center"/>
            <w:hideMark/>
          </w:tcPr>
          <w:p w:rsidR="005E15A7" w:rsidRPr="00CD6AE3" w:rsidRDefault="005E15A7" w:rsidP="00CD6AE3">
            <w:pPr>
              <w:ind w:left="70"/>
              <w:jc w:val="center"/>
              <w:rPr>
                <w:rFonts w:asciiTheme="majorBidi" w:hAnsiTheme="majorBidi" w:cstheme="majorBidi"/>
                <w:sz w:val="24"/>
                <w:szCs w:val="24"/>
              </w:rPr>
            </w:pPr>
            <w:r w:rsidRPr="00CD6AE3">
              <w:rPr>
                <w:rFonts w:asciiTheme="majorBidi" w:eastAsia="Arial" w:hAnsiTheme="majorBidi" w:cstheme="majorBidi"/>
                <w:sz w:val="24"/>
                <w:szCs w:val="24"/>
              </w:rPr>
              <w:t>6</w:t>
            </w:r>
          </w:p>
        </w:tc>
        <w:tc>
          <w:tcPr>
            <w:tcW w:w="1410"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sz w:val="24"/>
                <w:szCs w:val="24"/>
              </w:rPr>
              <w:t>6,0</w:t>
            </w:r>
          </w:p>
        </w:tc>
        <w:tc>
          <w:tcPr>
            <w:tcW w:w="1471" w:type="dxa"/>
            <w:vAlign w:val="center"/>
            <w:hideMark/>
          </w:tcPr>
          <w:p w:rsidR="005E15A7" w:rsidRPr="00CD6AE3" w:rsidRDefault="005E15A7" w:rsidP="00CD6AE3">
            <w:pPr>
              <w:ind w:left="61"/>
              <w:jc w:val="center"/>
              <w:rPr>
                <w:rFonts w:asciiTheme="majorBidi" w:hAnsiTheme="majorBidi" w:cstheme="majorBidi"/>
                <w:sz w:val="24"/>
                <w:szCs w:val="24"/>
              </w:rPr>
            </w:pPr>
            <w:r w:rsidRPr="00CD6AE3">
              <w:rPr>
                <w:rFonts w:asciiTheme="majorBidi" w:eastAsia="Arial" w:hAnsiTheme="majorBidi" w:cstheme="majorBidi"/>
                <w:sz w:val="24"/>
                <w:szCs w:val="24"/>
              </w:rPr>
              <w:t>6,0</w:t>
            </w:r>
          </w:p>
        </w:tc>
        <w:tc>
          <w:tcPr>
            <w:tcW w:w="1467"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sz w:val="24"/>
                <w:szCs w:val="24"/>
              </w:rPr>
              <w:t>6,0</w:t>
            </w:r>
          </w:p>
        </w:tc>
      </w:tr>
      <w:tr w:rsidR="005E15A7" w:rsidRPr="00CD6AE3" w:rsidTr="00CD6AE3">
        <w:trPr>
          <w:trHeight w:val="559"/>
        </w:trPr>
        <w:tc>
          <w:tcPr>
            <w:tcW w:w="0" w:type="auto"/>
            <w:vMerge/>
            <w:vAlign w:val="center"/>
            <w:hideMark/>
          </w:tcPr>
          <w:p w:rsidR="005E15A7" w:rsidRPr="00CD6AE3" w:rsidRDefault="005E15A7" w:rsidP="00CD6AE3">
            <w:pPr>
              <w:jc w:val="center"/>
              <w:rPr>
                <w:rFonts w:asciiTheme="majorBidi" w:hAnsiTheme="majorBidi" w:cstheme="majorBidi"/>
                <w:sz w:val="24"/>
                <w:szCs w:val="24"/>
              </w:rPr>
            </w:pPr>
          </w:p>
        </w:tc>
        <w:tc>
          <w:tcPr>
            <w:tcW w:w="2237"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b/>
                <w:sz w:val="24"/>
                <w:szCs w:val="24"/>
              </w:rPr>
              <w:t>15.000DA  à  29.990DA</w:t>
            </w:r>
          </w:p>
        </w:tc>
        <w:tc>
          <w:tcPr>
            <w:tcW w:w="1210" w:type="dxa"/>
            <w:vAlign w:val="center"/>
            <w:hideMark/>
          </w:tcPr>
          <w:p w:rsidR="005E15A7" w:rsidRPr="00CD6AE3" w:rsidRDefault="005E15A7" w:rsidP="00CD6AE3">
            <w:pPr>
              <w:ind w:left="70"/>
              <w:jc w:val="center"/>
              <w:rPr>
                <w:rFonts w:asciiTheme="majorBidi" w:hAnsiTheme="majorBidi" w:cstheme="majorBidi"/>
                <w:sz w:val="24"/>
                <w:szCs w:val="24"/>
              </w:rPr>
            </w:pPr>
            <w:r w:rsidRPr="00CD6AE3">
              <w:rPr>
                <w:rFonts w:asciiTheme="majorBidi" w:eastAsia="Arial" w:hAnsiTheme="majorBidi" w:cstheme="majorBidi"/>
                <w:sz w:val="24"/>
                <w:szCs w:val="24"/>
              </w:rPr>
              <w:t>17</w:t>
            </w:r>
          </w:p>
        </w:tc>
        <w:tc>
          <w:tcPr>
            <w:tcW w:w="1410"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sz w:val="24"/>
                <w:szCs w:val="24"/>
              </w:rPr>
              <w:t>17,0</w:t>
            </w:r>
          </w:p>
        </w:tc>
        <w:tc>
          <w:tcPr>
            <w:tcW w:w="1471" w:type="dxa"/>
            <w:vAlign w:val="center"/>
            <w:hideMark/>
          </w:tcPr>
          <w:p w:rsidR="005E15A7" w:rsidRPr="00CD6AE3" w:rsidRDefault="005E15A7" w:rsidP="00CD6AE3">
            <w:pPr>
              <w:ind w:left="61"/>
              <w:jc w:val="center"/>
              <w:rPr>
                <w:rFonts w:asciiTheme="majorBidi" w:hAnsiTheme="majorBidi" w:cstheme="majorBidi"/>
                <w:sz w:val="24"/>
                <w:szCs w:val="24"/>
              </w:rPr>
            </w:pPr>
            <w:r w:rsidRPr="00CD6AE3">
              <w:rPr>
                <w:rFonts w:asciiTheme="majorBidi" w:eastAsia="Arial" w:hAnsiTheme="majorBidi" w:cstheme="majorBidi"/>
                <w:sz w:val="24"/>
                <w:szCs w:val="24"/>
              </w:rPr>
              <w:t>17,0</w:t>
            </w:r>
          </w:p>
        </w:tc>
        <w:tc>
          <w:tcPr>
            <w:tcW w:w="1467"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sz w:val="24"/>
                <w:szCs w:val="24"/>
              </w:rPr>
              <w:t>23,0</w:t>
            </w:r>
          </w:p>
        </w:tc>
      </w:tr>
      <w:tr w:rsidR="005E15A7" w:rsidRPr="00CD6AE3" w:rsidTr="00CD6AE3">
        <w:trPr>
          <w:trHeight w:val="563"/>
        </w:trPr>
        <w:tc>
          <w:tcPr>
            <w:tcW w:w="0" w:type="auto"/>
            <w:vMerge/>
            <w:vAlign w:val="center"/>
            <w:hideMark/>
          </w:tcPr>
          <w:p w:rsidR="005E15A7" w:rsidRPr="00CD6AE3" w:rsidRDefault="005E15A7" w:rsidP="00CD6AE3">
            <w:pPr>
              <w:jc w:val="center"/>
              <w:rPr>
                <w:rFonts w:asciiTheme="majorBidi" w:hAnsiTheme="majorBidi" w:cstheme="majorBidi"/>
                <w:sz w:val="24"/>
                <w:szCs w:val="24"/>
              </w:rPr>
            </w:pPr>
          </w:p>
        </w:tc>
        <w:tc>
          <w:tcPr>
            <w:tcW w:w="2237"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b/>
                <w:sz w:val="24"/>
                <w:szCs w:val="24"/>
              </w:rPr>
              <w:t>30.000DA  à  44.990DA</w:t>
            </w:r>
          </w:p>
        </w:tc>
        <w:tc>
          <w:tcPr>
            <w:tcW w:w="1210" w:type="dxa"/>
            <w:vAlign w:val="center"/>
            <w:hideMark/>
          </w:tcPr>
          <w:p w:rsidR="005E15A7" w:rsidRPr="00CD6AE3" w:rsidRDefault="005E15A7" w:rsidP="00CD6AE3">
            <w:pPr>
              <w:ind w:left="70"/>
              <w:jc w:val="center"/>
              <w:rPr>
                <w:rFonts w:asciiTheme="majorBidi" w:hAnsiTheme="majorBidi" w:cstheme="majorBidi"/>
                <w:sz w:val="24"/>
                <w:szCs w:val="24"/>
              </w:rPr>
            </w:pPr>
            <w:r w:rsidRPr="00CD6AE3">
              <w:rPr>
                <w:rFonts w:asciiTheme="majorBidi" w:eastAsia="Arial" w:hAnsiTheme="majorBidi" w:cstheme="majorBidi"/>
                <w:sz w:val="24"/>
                <w:szCs w:val="24"/>
              </w:rPr>
              <w:t>31</w:t>
            </w:r>
          </w:p>
        </w:tc>
        <w:tc>
          <w:tcPr>
            <w:tcW w:w="1410"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sz w:val="24"/>
                <w:szCs w:val="24"/>
              </w:rPr>
              <w:t>31,0</w:t>
            </w:r>
          </w:p>
        </w:tc>
        <w:tc>
          <w:tcPr>
            <w:tcW w:w="1471" w:type="dxa"/>
            <w:vAlign w:val="center"/>
            <w:hideMark/>
          </w:tcPr>
          <w:p w:rsidR="005E15A7" w:rsidRPr="00CD6AE3" w:rsidRDefault="005E15A7" w:rsidP="00CD6AE3">
            <w:pPr>
              <w:ind w:left="61"/>
              <w:jc w:val="center"/>
              <w:rPr>
                <w:rFonts w:asciiTheme="majorBidi" w:hAnsiTheme="majorBidi" w:cstheme="majorBidi"/>
                <w:sz w:val="24"/>
                <w:szCs w:val="24"/>
              </w:rPr>
            </w:pPr>
            <w:r w:rsidRPr="00CD6AE3">
              <w:rPr>
                <w:rFonts w:asciiTheme="majorBidi" w:eastAsia="Arial" w:hAnsiTheme="majorBidi" w:cstheme="majorBidi"/>
                <w:sz w:val="24"/>
                <w:szCs w:val="24"/>
              </w:rPr>
              <w:t>31,0</w:t>
            </w:r>
          </w:p>
        </w:tc>
        <w:tc>
          <w:tcPr>
            <w:tcW w:w="1467"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sz w:val="24"/>
                <w:szCs w:val="24"/>
              </w:rPr>
              <w:t>54,0</w:t>
            </w:r>
          </w:p>
        </w:tc>
      </w:tr>
      <w:tr w:rsidR="005E15A7" w:rsidRPr="00CD6AE3" w:rsidTr="00CD6AE3">
        <w:trPr>
          <w:trHeight w:val="558"/>
        </w:trPr>
        <w:tc>
          <w:tcPr>
            <w:tcW w:w="0" w:type="auto"/>
            <w:vMerge/>
            <w:vAlign w:val="center"/>
            <w:hideMark/>
          </w:tcPr>
          <w:p w:rsidR="005E15A7" w:rsidRPr="00CD6AE3" w:rsidRDefault="005E15A7" w:rsidP="00CD6AE3">
            <w:pPr>
              <w:jc w:val="center"/>
              <w:rPr>
                <w:rFonts w:asciiTheme="majorBidi" w:hAnsiTheme="majorBidi" w:cstheme="majorBidi"/>
                <w:sz w:val="24"/>
                <w:szCs w:val="24"/>
              </w:rPr>
            </w:pPr>
          </w:p>
        </w:tc>
        <w:tc>
          <w:tcPr>
            <w:tcW w:w="2237"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b/>
                <w:sz w:val="24"/>
                <w:szCs w:val="24"/>
              </w:rPr>
              <w:t>+ de 45.000DA</w:t>
            </w:r>
          </w:p>
        </w:tc>
        <w:tc>
          <w:tcPr>
            <w:tcW w:w="1210" w:type="dxa"/>
            <w:vAlign w:val="center"/>
            <w:hideMark/>
          </w:tcPr>
          <w:p w:rsidR="005E15A7" w:rsidRPr="00CD6AE3" w:rsidRDefault="005E15A7" w:rsidP="00CD6AE3">
            <w:pPr>
              <w:ind w:left="70"/>
              <w:jc w:val="center"/>
              <w:rPr>
                <w:rFonts w:asciiTheme="majorBidi" w:hAnsiTheme="majorBidi" w:cstheme="majorBidi"/>
                <w:sz w:val="24"/>
                <w:szCs w:val="24"/>
              </w:rPr>
            </w:pPr>
            <w:r w:rsidRPr="00CD6AE3">
              <w:rPr>
                <w:rFonts w:asciiTheme="majorBidi" w:eastAsia="Arial" w:hAnsiTheme="majorBidi" w:cstheme="majorBidi"/>
                <w:sz w:val="24"/>
                <w:szCs w:val="24"/>
              </w:rPr>
              <w:t>46</w:t>
            </w:r>
          </w:p>
        </w:tc>
        <w:tc>
          <w:tcPr>
            <w:tcW w:w="1410"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sz w:val="24"/>
                <w:szCs w:val="24"/>
              </w:rPr>
              <w:t>46,0</w:t>
            </w:r>
          </w:p>
        </w:tc>
        <w:tc>
          <w:tcPr>
            <w:tcW w:w="1471" w:type="dxa"/>
            <w:vAlign w:val="center"/>
            <w:hideMark/>
          </w:tcPr>
          <w:p w:rsidR="005E15A7" w:rsidRPr="00CD6AE3" w:rsidRDefault="005E15A7" w:rsidP="00CD6AE3">
            <w:pPr>
              <w:ind w:left="61"/>
              <w:jc w:val="center"/>
              <w:rPr>
                <w:rFonts w:asciiTheme="majorBidi" w:hAnsiTheme="majorBidi" w:cstheme="majorBidi"/>
                <w:sz w:val="24"/>
                <w:szCs w:val="24"/>
              </w:rPr>
            </w:pPr>
            <w:r w:rsidRPr="00CD6AE3">
              <w:rPr>
                <w:rFonts w:asciiTheme="majorBidi" w:eastAsia="Arial" w:hAnsiTheme="majorBidi" w:cstheme="majorBidi"/>
                <w:sz w:val="24"/>
                <w:szCs w:val="24"/>
              </w:rPr>
              <w:t>46,0</w:t>
            </w:r>
          </w:p>
        </w:tc>
        <w:tc>
          <w:tcPr>
            <w:tcW w:w="1467"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sz w:val="24"/>
                <w:szCs w:val="24"/>
              </w:rPr>
              <w:t>100,0</w:t>
            </w:r>
          </w:p>
        </w:tc>
      </w:tr>
      <w:tr w:rsidR="005E15A7" w:rsidRPr="00CD6AE3" w:rsidTr="00CD6AE3">
        <w:trPr>
          <w:trHeight w:val="557"/>
        </w:trPr>
        <w:tc>
          <w:tcPr>
            <w:tcW w:w="0" w:type="auto"/>
            <w:vMerge/>
            <w:vAlign w:val="center"/>
            <w:hideMark/>
          </w:tcPr>
          <w:p w:rsidR="005E15A7" w:rsidRPr="00CD6AE3" w:rsidRDefault="005E15A7" w:rsidP="00CD6AE3">
            <w:pPr>
              <w:jc w:val="center"/>
              <w:rPr>
                <w:rFonts w:asciiTheme="majorBidi" w:hAnsiTheme="majorBidi" w:cstheme="majorBidi"/>
                <w:sz w:val="24"/>
                <w:szCs w:val="24"/>
              </w:rPr>
            </w:pPr>
          </w:p>
        </w:tc>
        <w:tc>
          <w:tcPr>
            <w:tcW w:w="2237"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b/>
                <w:sz w:val="24"/>
                <w:szCs w:val="24"/>
              </w:rPr>
              <w:t>Total</w:t>
            </w:r>
          </w:p>
        </w:tc>
        <w:tc>
          <w:tcPr>
            <w:tcW w:w="1210" w:type="dxa"/>
            <w:vAlign w:val="center"/>
            <w:hideMark/>
          </w:tcPr>
          <w:p w:rsidR="005E15A7" w:rsidRPr="00CD6AE3" w:rsidRDefault="005E15A7" w:rsidP="00CD6AE3">
            <w:pPr>
              <w:ind w:left="70"/>
              <w:jc w:val="center"/>
              <w:rPr>
                <w:rFonts w:asciiTheme="majorBidi" w:hAnsiTheme="majorBidi" w:cstheme="majorBidi"/>
                <w:sz w:val="24"/>
                <w:szCs w:val="24"/>
              </w:rPr>
            </w:pPr>
            <w:r w:rsidRPr="00CD6AE3">
              <w:rPr>
                <w:rFonts w:asciiTheme="majorBidi" w:eastAsia="Arial" w:hAnsiTheme="majorBidi" w:cstheme="majorBidi"/>
                <w:sz w:val="24"/>
                <w:szCs w:val="24"/>
              </w:rPr>
              <w:t>100</w:t>
            </w:r>
          </w:p>
        </w:tc>
        <w:tc>
          <w:tcPr>
            <w:tcW w:w="1410" w:type="dxa"/>
            <w:vAlign w:val="center"/>
            <w:hideMark/>
          </w:tcPr>
          <w:p w:rsidR="005E15A7" w:rsidRPr="00CD6AE3" w:rsidRDefault="005E15A7" w:rsidP="00CD6AE3">
            <w:pPr>
              <w:ind w:left="60"/>
              <w:jc w:val="center"/>
              <w:rPr>
                <w:rFonts w:asciiTheme="majorBidi" w:hAnsiTheme="majorBidi" w:cstheme="majorBidi"/>
                <w:sz w:val="24"/>
                <w:szCs w:val="24"/>
              </w:rPr>
            </w:pPr>
            <w:r w:rsidRPr="00CD6AE3">
              <w:rPr>
                <w:rFonts w:asciiTheme="majorBidi" w:eastAsia="Arial" w:hAnsiTheme="majorBidi" w:cstheme="majorBidi"/>
                <w:sz w:val="24"/>
                <w:szCs w:val="24"/>
              </w:rPr>
              <w:t>100,0</w:t>
            </w:r>
          </w:p>
        </w:tc>
        <w:tc>
          <w:tcPr>
            <w:tcW w:w="1471" w:type="dxa"/>
            <w:vAlign w:val="center"/>
            <w:hideMark/>
          </w:tcPr>
          <w:p w:rsidR="005E15A7" w:rsidRPr="00CD6AE3" w:rsidRDefault="005E15A7" w:rsidP="00CD6AE3">
            <w:pPr>
              <w:ind w:left="61"/>
              <w:jc w:val="center"/>
              <w:rPr>
                <w:rFonts w:asciiTheme="majorBidi" w:hAnsiTheme="majorBidi" w:cstheme="majorBidi"/>
                <w:sz w:val="24"/>
                <w:szCs w:val="24"/>
              </w:rPr>
            </w:pPr>
            <w:r w:rsidRPr="00CD6AE3">
              <w:rPr>
                <w:rFonts w:asciiTheme="majorBidi" w:eastAsia="Arial" w:hAnsiTheme="majorBidi" w:cstheme="majorBidi"/>
                <w:sz w:val="24"/>
                <w:szCs w:val="24"/>
              </w:rPr>
              <w:t>100,0</w:t>
            </w:r>
          </w:p>
        </w:tc>
        <w:tc>
          <w:tcPr>
            <w:tcW w:w="1467" w:type="dxa"/>
            <w:vAlign w:val="center"/>
            <w:hideMark/>
          </w:tcPr>
          <w:p w:rsidR="005E15A7" w:rsidRPr="00CD6AE3" w:rsidRDefault="009C78EC" w:rsidP="00CD6AE3">
            <w:pPr>
              <w:jc w:val="center"/>
              <w:rPr>
                <w:rFonts w:asciiTheme="majorBidi" w:hAnsiTheme="majorBidi" w:cstheme="majorBidi"/>
                <w:sz w:val="24"/>
                <w:szCs w:val="24"/>
              </w:rPr>
            </w:pPr>
            <w:r>
              <w:rPr>
                <w:rFonts w:asciiTheme="majorBidi" w:hAnsiTheme="majorBidi" w:cstheme="majorBidi"/>
                <w:sz w:val="24"/>
                <w:szCs w:val="24"/>
              </w:rPr>
              <w:t>/</w:t>
            </w:r>
          </w:p>
        </w:tc>
      </w:tr>
    </w:tbl>
    <w:p w:rsidR="005E15A7" w:rsidRDefault="005E15A7" w:rsidP="005E15A7">
      <w:pPr>
        <w:spacing w:after="201"/>
        <w:ind w:left="2"/>
      </w:pPr>
      <w:r>
        <w:t xml:space="preserve"> </w:t>
      </w:r>
    </w:p>
    <w:p w:rsidR="009C78EC" w:rsidRDefault="009C78EC" w:rsidP="00D5007B">
      <w:pPr>
        <w:spacing w:after="239"/>
        <w:ind w:left="2"/>
        <w:rPr>
          <w:rFonts w:ascii="Times New Roman" w:hAnsi="Times New Roman" w:cs="Times New Roman"/>
          <w:b/>
          <w:sz w:val="24"/>
          <w:szCs w:val="24"/>
        </w:rPr>
      </w:pPr>
    </w:p>
    <w:p w:rsidR="005E15A7" w:rsidRPr="003776E8" w:rsidRDefault="009C78EC" w:rsidP="00D5007B">
      <w:pPr>
        <w:spacing w:after="239"/>
        <w:ind w:left="2"/>
        <w:rPr>
          <w:rFonts w:ascii="Times New Roman" w:hAnsi="Times New Roman" w:cs="Times New Roman"/>
          <w:sz w:val="24"/>
          <w:szCs w:val="24"/>
        </w:rPr>
      </w:pPr>
      <w:r>
        <w:rPr>
          <w:noProof/>
          <w:lang w:eastAsia="fr-FR"/>
        </w:rPr>
        <w:lastRenderedPageBreak/>
        <w:drawing>
          <wp:anchor distT="0" distB="0" distL="114300" distR="114300" simplePos="0" relativeHeight="251704832" behindDoc="0" locked="0" layoutInCell="1" allowOverlap="1">
            <wp:simplePos x="0" y="0"/>
            <wp:positionH relativeFrom="column">
              <wp:posOffset>238760</wp:posOffset>
            </wp:positionH>
            <wp:positionV relativeFrom="paragraph">
              <wp:posOffset>420370</wp:posOffset>
            </wp:positionV>
            <wp:extent cx="4516755" cy="2726690"/>
            <wp:effectExtent l="0" t="0" r="0" b="0"/>
            <wp:wrapTopAndBottom/>
            <wp:docPr id="735" name="Image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01"/>
                    <pic:cNvPicPr>
                      <a:picLocks noChangeAspect="1" noChangeArrowheads="1"/>
                    </pic:cNvPicPr>
                  </pic:nvPicPr>
                  <pic:blipFill>
                    <a:blip r:embed="rId3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16755" cy="2726690"/>
                    </a:xfrm>
                    <a:prstGeom prst="rect">
                      <a:avLst/>
                    </a:prstGeom>
                    <a:noFill/>
                    <a:ln>
                      <a:noFill/>
                    </a:ln>
                  </pic:spPr>
                </pic:pic>
              </a:graphicData>
            </a:graphic>
          </wp:anchor>
        </w:drawing>
      </w:r>
      <w:r w:rsidR="005E15A7" w:rsidRPr="003776E8">
        <w:rPr>
          <w:rFonts w:ascii="Times New Roman" w:hAnsi="Times New Roman" w:cs="Times New Roman"/>
          <w:b/>
          <w:sz w:val="24"/>
          <w:szCs w:val="24"/>
        </w:rPr>
        <w:t xml:space="preserve">  </w:t>
      </w:r>
      <w:r w:rsidRPr="003776E8">
        <w:rPr>
          <w:rFonts w:ascii="Times New Roman" w:hAnsi="Times New Roman" w:cs="Times New Roman"/>
          <w:b/>
          <w:sz w:val="24"/>
          <w:szCs w:val="24"/>
        </w:rPr>
        <w:t xml:space="preserve">Figure N° </w:t>
      </w:r>
      <w:r w:rsidR="00150F1E">
        <w:rPr>
          <w:rFonts w:ascii="Times New Roman" w:hAnsi="Times New Roman" w:cs="Times New Roman" w:hint="cs"/>
          <w:b/>
          <w:sz w:val="24"/>
          <w:szCs w:val="24"/>
          <w:rtl/>
        </w:rPr>
        <w:t>16</w:t>
      </w:r>
      <w:r w:rsidR="00BC4BD2">
        <w:rPr>
          <w:rFonts w:ascii="Times New Roman" w:hAnsi="Times New Roman" w:cs="Times New Roman"/>
          <w:b/>
          <w:sz w:val="24"/>
          <w:szCs w:val="24"/>
        </w:rPr>
        <w:t xml:space="preserve"> : Réparti</w:t>
      </w:r>
      <w:r w:rsidRPr="003776E8">
        <w:rPr>
          <w:rFonts w:ascii="Times New Roman" w:hAnsi="Times New Roman" w:cs="Times New Roman"/>
          <w:b/>
          <w:sz w:val="24"/>
          <w:szCs w:val="24"/>
        </w:rPr>
        <w:t>tion d’un échan</w:t>
      </w:r>
      <w:r w:rsidR="00BC4BD2">
        <w:rPr>
          <w:rFonts w:ascii="Times New Roman" w:hAnsi="Times New Roman" w:cs="Times New Roman"/>
          <w:b/>
          <w:sz w:val="24"/>
          <w:szCs w:val="24"/>
        </w:rPr>
        <w:t>tillonnage par catégorie salariale</w:t>
      </w:r>
    </w:p>
    <w:p w:rsidR="009C78EC" w:rsidRDefault="0015235A" w:rsidP="009C78EC">
      <w:pPr>
        <w:spacing w:after="113"/>
        <w:ind w:left="361" w:right="369" w:hanging="10"/>
        <w:jc w:val="center"/>
      </w:pPr>
      <w:r w:rsidRPr="0015235A">
        <w:rPr>
          <w:rFonts w:ascii="Times New Roman" w:eastAsia="Times New Roman" w:hAnsi="Times New Roman" w:cs="Times New Roman"/>
          <w:noProof/>
          <w:sz w:val="24"/>
          <w:lang w:eastAsia="fr-FR"/>
        </w:rPr>
        <w:pict>
          <v:shape id="Zone de texte 828" o:spid="_x0000_s1461" type="#_x0000_t202" style="position:absolute;left:0;text-align:left;margin-left:70.6pt;margin-top:220.6pt;width:318.3pt;height:26.55pt;z-index:25170585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" fillcolor="white [3201]" stroked="f" strokeweight=".5pt">
            <v:textbox style="mso-next-textbox:#Zone de texte 828">
              <w:txbxContent>
                <w:p w:rsidR="00ED12E0" w:rsidRDefault="00ED12E0" w:rsidP="00AE50E5">
                  <w:r>
                    <w:rPr>
                      <w:rFonts w:ascii="Times New Roman" w:eastAsia="Times New Roman" w:hAnsi="Times New Roman" w:cs="Times New Roman"/>
                      <w:sz w:val="24"/>
                    </w:rPr>
                    <w:t>Source : Elaboré par nous même à l’aide de l’SPSS 22.0</w:t>
                  </w:r>
                </w:p>
              </w:txbxContent>
            </v:textbox>
          </v:shape>
        </w:pict>
      </w:r>
      <w:r w:rsidR="009C78EC">
        <w:rPr>
          <w:rFonts w:ascii="Times New Roman" w:eastAsia="Times New Roman" w:hAnsi="Times New Roman" w:cs="Times New Roman"/>
          <w:sz w:val="24"/>
        </w:rPr>
        <w:t xml:space="preserve"> </w:t>
      </w:r>
    </w:p>
    <w:p w:rsidR="005E15A7" w:rsidRDefault="005E15A7" w:rsidP="009C78EC">
      <w:pPr>
        <w:tabs>
          <w:tab w:val="left" w:pos="8505"/>
        </w:tabs>
        <w:spacing w:after="285"/>
        <w:ind w:right="8222"/>
        <w:jc w:val="right"/>
      </w:pPr>
      <w:r>
        <w:rPr>
          <w:rFonts w:ascii="Times New Roman" w:eastAsia="Times New Roman" w:hAnsi="Times New Roman" w:cs="Times New Roman"/>
          <w:sz w:val="24"/>
        </w:rPr>
        <w:t xml:space="preserve"> </w:t>
      </w:r>
    </w:p>
    <w:p w:rsidR="0042184A" w:rsidRDefault="0042184A" w:rsidP="005E15A7">
      <w:pPr>
        <w:spacing w:after="180"/>
        <w:ind w:right="1318"/>
        <w:jc w:val="right"/>
        <w:rPr>
          <w:rFonts w:ascii="Times New Roman" w:eastAsia="Times New Roman" w:hAnsi="Times New Roman" w:cs="Times New Roman"/>
          <w:sz w:val="24"/>
        </w:rPr>
      </w:pPr>
    </w:p>
    <w:p w:rsidR="005E15A7" w:rsidRDefault="005E15A7" w:rsidP="005E15A7">
      <w:pPr>
        <w:spacing w:after="180"/>
        <w:ind w:right="1318"/>
        <w:jc w:val="right"/>
        <w:rPr>
          <w:rFonts w:ascii="Times New Roman" w:eastAsia="Times New Roman" w:hAnsi="Times New Roman" w:cs="Times New Roman"/>
          <w:sz w:val="24"/>
        </w:rPr>
      </w:pPr>
      <w:r>
        <w:rPr>
          <w:rFonts w:ascii="Times New Roman" w:eastAsia="Times New Roman" w:hAnsi="Times New Roman" w:cs="Times New Roman"/>
          <w:sz w:val="24"/>
        </w:rPr>
        <w:t xml:space="preserve">Près de la moitié des clients ont un revenu qui est égale à 45000 dinars ou plus.  </w:t>
      </w:r>
    </w:p>
    <w:p w:rsidR="00FA759E" w:rsidRDefault="00FA759E">
      <w:pPr>
        <w:rPr>
          <w:rFonts w:ascii="Times New Roman" w:eastAsia="Times New Roman" w:hAnsi="Times New Roman" w:cs="Times New Roman"/>
          <w:b/>
          <w:sz w:val="24"/>
        </w:rPr>
      </w:pPr>
    </w:p>
    <w:p w:rsidR="005E15A7" w:rsidRPr="00CD6AE3" w:rsidRDefault="0047668C" w:rsidP="0047668C">
      <w:pPr>
        <w:spacing w:after="124"/>
      </w:pPr>
      <w:r>
        <w:rPr>
          <w:rFonts w:ascii="Times New Roman" w:eastAsia="Times New Roman" w:hAnsi="Times New Roman" w:cs="Times New Roman"/>
          <w:b/>
          <w:sz w:val="24"/>
        </w:rPr>
        <w:t xml:space="preserve">3-1 </w:t>
      </w:r>
      <w:r w:rsidRPr="00CD6AE3">
        <w:rPr>
          <w:rFonts w:ascii="Times New Roman" w:eastAsia="Times New Roman" w:hAnsi="Times New Roman" w:cs="Times New Roman"/>
          <w:b/>
          <w:sz w:val="24"/>
        </w:rPr>
        <w:t>Analyse</w:t>
      </w:r>
      <w:r w:rsidR="005E15A7" w:rsidRPr="00CD6AE3">
        <w:rPr>
          <w:rFonts w:ascii="Times New Roman" w:eastAsia="Times New Roman" w:hAnsi="Times New Roman" w:cs="Times New Roman"/>
          <w:b/>
          <w:sz w:val="24"/>
        </w:rPr>
        <w:t xml:space="preserve"> et interprétation des résultats du questionnaire : </w:t>
      </w:r>
    </w:p>
    <w:p w:rsidR="005E15A7" w:rsidRDefault="005C6F97" w:rsidP="0047668C">
      <w:pPr>
        <w:spacing w:after="307" w:line="264" w:lineRule="auto"/>
        <w:ind w:left="371" w:hanging="10"/>
      </w:pPr>
      <w:r>
        <w:rPr>
          <w:rFonts w:ascii="Times New Roman" w:eastAsia="Times New Roman" w:hAnsi="Times New Roman" w:cs="Times New Roman"/>
          <w:b/>
          <w:sz w:val="24"/>
        </w:rPr>
        <w:t>3-</w:t>
      </w:r>
      <w:r w:rsidR="0047668C">
        <w:rPr>
          <w:rFonts w:ascii="Times New Roman" w:eastAsia="Times New Roman" w:hAnsi="Times New Roman" w:cs="Times New Roman"/>
          <w:b/>
          <w:sz w:val="24"/>
        </w:rPr>
        <w:t>1-</w:t>
      </w:r>
      <w:r w:rsidR="005E15A7">
        <w:rPr>
          <w:rFonts w:ascii="Times New Roman" w:eastAsia="Times New Roman" w:hAnsi="Times New Roman" w:cs="Times New Roman"/>
          <w:b/>
          <w:sz w:val="24"/>
        </w:rPr>
        <w:t>1.</w:t>
      </w:r>
      <w:r w:rsidR="005E15A7">
        <w:rPr>
          <w:rFonts w:ascii="Arial" w:eastAsia="Arial" w:hAnsi="Arial" w:cs="Arial"/>
          <w:b/>
          <w:sz w:val="24"/>
        </w:rPr>
        <w:t xml:space="preserve"> </w:t>
      </w:r>
      <w:r w:rsidR="005E15A7">
        <w:rPr>
          <w:rFonts w:ascii="Times New Roman" w:eastAsia="Times New Roman" w:hAnsi="Times New Roman" w:cs="Times New Roman"/>
          <w:b/>
          <w:sz w:val="24"/>
        </w:rPr>
        <w:t xml:space="preserve">Le tri à plat : </w:t>
      </w:r>
    </w:p>
    <w:p w:rsidR="005E15A7" w:rsidRDefault="005E15A7" w:rsidP="005E15A7">
      <w:pPr>
        <w:spacing w:after="307" w:line="264" w:lineRule="auto"/>
        <w:ind w:left="-5" w:hanging="10"/>
      </w:pPr>
      <w:r>
        <w:rPr>
          <w:rFonts w:ascii="Times New Roman" w:eastAsia="Times New Roman" w:hAnsi="Times New Roman" w:cs="Times New Roman"/>
          <w:b/>
          <w:sz w:val="24"/>
        </w:rPr>
        <w:t xml:space="preserve">Question 1 : Quel type de compte possédez-vous à la banque CPA ? </w:t>
      </w:r>
    </w:p>
    <w:p w:rsidR="005E15A7" w:rsidRDefault="005E15A7" w:rsidP="005E15A7">
      <w:pPr>
        <w:spacing w:after="203" w:line="360" w:lineRule="auto"/>
        <w:ind w:left="-5" w:right="6" w:hanging="10"/>
        <w:jc w:val="both"/>
      </w:pPr>
      <w:r>
        <w:rPr>
          <w:rFonts w:ascii="Times New Roman" w:eastAsia="Times New Roman" w:hAnsi="Times New Roman" w:cs="Times New Roman"/>
          <w:sz w:val="24"/>
        </w:rPr>
        <w:t xml:space="preserve">    Pour cela on va établir un graphe pour représenter les types de comptes que possèdent les clients du CPA soit compte dinars, devises, ou bien un compte dinars et devises. </w:t>
      </w:r>
    </w:p>
    <w:p w:rsidR="005E15A7" w:rsidRDefault="005E15A7" w:rsidP="00D5007B">
      <w:pPr>
        <w:spacing w:after="45"/>
        <w:ind w:left="10" w:right="17" w:hanging="10"/>
        <w:jc w:val="center"/>
      </w:pPr>
      <w:r>
        <w:rPr>
          <w:rFonts w:ascii="Times New Roman" w:eastAsia="Times New Roman" w:hAnsi="Times New Roman" w:cs="Times New Roman"/>
          <w:sz w:val="24"/>
        </w:rPr>
        <w:t xml:space="preserve">Figure N° </w:t>
      </w:r>
      <w:r w:rsidR="00150F1E">
        <w:rPr>
          <w:rFonts w:ascii="Times New Roman" w:eastAsia="Times New Roman" w:hAnsi="Times New Roman" w:cs="Times New Roman" w:hint="cs"/>
          <w:sz w:val="24"/>
          <w:rtl/>
        </w:rPr>
        <w:t>1</w:t>
      </w:r>
      <w:r w:rsidR="00150F1E">
        <w:rPr>
          <w:rFonts w:ascii="Times New Roman" w:eastAsia="Times New Roman" w:hAnsi="Times New Roman" w:cs="Times New Roman" w:hint="cs"/>
          <w:sz w:val="24"/>
          <w:rtl/>
          <w:lang w:bidi="ar-DZ"/>
        </w:rPr>
        <w:t>7</w:t>
      </w:r>
      <w:r>
        <w:rPr>
          <w:rFonts w:ascii="Times New Roman" w:eastAsia="Times New Roman" w:hAnsi="Times New Roman" w:cs="Times New Roman"/>
          <w:sz w:val="24"/>
        </w:rPr>
        <w:t xml:space="preserve">: Type de compte des clients interrogés </w:t>
      </w:r>
    </w:p>
    <w:p w:rsidR="005E15A7" w:rsidRDefault="0015235A" w:rsidP="005E15A7">
      <w:pPr>
        <w:spacing w:after="338"/>
        <w:ind w:left="2181"/>
      </w:pPr>
      <w:r>
        <w:rPr>
          <w:noProof/>
          <w:lang w:eastAsia="fr-FR"/>
        </w:rPr>
      </w:r>
      <w:r>
        <w:rPr>
          <w:noProof/>
          <w:lang w:eastAsia="fr-FR"/>
        </w:rPr>
        <w:pict>
          <v:group id="Groupe 405" o:spid="_x0000_s1462" style="width:238.5pt;height:93.9pt;mso-position-horizontal-relative:char;mso-position-vertical-relative:line" coordsize="30413,12382">
            <v:rect id="Rectangle 14175" o:spid="_x0000_s1463" style="position:absolute;left:29907;top:10538;width:506;height:1844;visibility:visible" filled="f" stroked="f">
              <v:textbox style="mso-next-textbox:#Rectangle 14175" inset="0,0,0,0">
                <w:txbxContent>
                  <w:p w:rsidR="00ED12E0" w:rsidRDefault="00ED12E0" w:rsidP="005E15A7">
                    <w:r>
                      <w:rPr>
                        <w:rFonts w:ascii="Times New Roman" w:eastAsia="Times New Roman" w:hAnsi="Times New Roman" w:cs="Times New Roman"/>
                        <w:sz w:val="24"/>
                      </w:rPr>
                      <w:t xml:space="preserve"> </w:t>
                    </w:r>
                  </w:p>
                </w:txbxContent>
              </v:textbox>
            </v:rect>
            <v:shape id="Picture 14208" o:spid="_x0000_s1464" type="#_x0000_t75" style="position:absolute;left:8214;top:3185;width:6744;height:671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">
              <v:imagedata r:id="rId40" o:title=""/>
            </v:shape>
            <v:shape id="Picture 14210" o:spid="_x0000_s1465" type="#_x0000_t75" style="position:absolute;left:7147;top:3703;width:3757;height:244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">
              <v:imagedata r:id="rId41" o:title=""/>
            </v:shape>
            <v:shape id="Picture 14212" o:spid="_x0000_s1466" type="#_x0000_t75" style="position:absolute;left:7879;top:1965;width:3329;height:381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">
              <v:imagedata r:id="rId42" o:title=""/>
            </v:shape>
            <v:shape id="Picture 131354" o:spid="_x0000_s1467" type="#_x0000_t75" style="position:absolute;left:8651;top:3357;width:5882;height:588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">
              <v:imagedata r:id="rId43" o:title=""/>
            </v:shape>
            <v:shape id="Picture 131355" o:spid="_x0000_s1468" type="#_x0000_t75" style="position:absolute;left:7543;top:3896;width:2926;height:161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">
              <v:imagedata r:id="rId44" o:title=""/>
            </v:shape>
            <v:shape id="Picture 131356" o:spid="_x0000_s1469" type="#_x0000_t75" style="position:absolute;left:8265;top:2159;width:2530;height:2987;visibility:visible">
              <v:imagedata r:id="rId45" o:title=""/>
            </v:shape>
            <v:rect id="Rectangle 119477" o:spid="_x0000_s1470" style="position:absolute;left:13627;top:9169;width:1879;height:190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" filled="f" stroked="f">
              <v:textbox style="mso-next-textbox:#Rectangle 119477" inset="0,0,0,0">
                <w:txbxContent>
                  <w:p w:rsidR="00ED12E0" w:rsidRDefault="00ED12E0" w:rsidP="005E15A7">
                    <w:r>
                      <w:rPr>
                        <w:b/>
                      </w:rPr>
                      <w:t>78</w:t>
                    </w:r>
                  </w:p>
                </w:txbxContent>
              </v:textbox>
            </v:rect>
            <v:rect id="Rectangle 119478" o:spid="_x0000_s1471" style="position:absolute;left:15029;top:9169;width:1362;height:190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" filled="f" stroked="f">
              <v:textbox style="mso-next-textbox:#Rectangle 119478" inset="0,0,0,0">
                <w:txbxContent>
                  <w:p w:rsidR="00ED12E0" w:rsidRDefault="00ED12E0" w:rsidP="005E15A7">
                    <w:r>
                      <w:rPr>
                        <w:b/>
                      </w:rPr>
                      <w:t>%</w:t>
                    </w:r>
                  </w:p>
                </w:txbxContent>
              </v:textbox>
            </v:rect>
            <v:rect id="Rectangle 119475" o:spid="_x0000_s1472" style="position:absolute;left:5636;top:3456;width:945;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" filled="f" stroked="f">
              <v:textbox style="mso-next-textbox:#Rectangle 119475" inset="0,0,0,0">
                <w:txbxContent>
                  <w:p w:rsidR="00ED12E0" w:rsidRDefault="00ED12E0" w:rsidP="005E15A7">
                    <w:r>
                      <w:rPr>
                        <w:b/>
                      </w:rPr>
                      <w:t>6</w:t>
                    </w:r>
                  </w:p>
                </w:txbxContent>
              </v:textbox>
            </v:rect>
            <v:rect id="Rectangle 119476" o:spid="_x0000_s1473" style="position:absolute;left:6337;top:3456;width:1359;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" filled="f" stroked="f">
              <v:textbox style="mso-next-textbox:#Rectangle 119476" inset="0,0,0,0">
                <w:txbxContent>
                  <w:p w:rsidR="00ED12E0" w:rsidRDefault="00ED12E0" w:rsidP="005E15A7">
                    <w:r>
                      <w:rPr>
                        <w:b/>
                      </w:rPr>
                      <w:t>%</w:t>
                    </w:r>
                  </w:p>
                </w:txbxContent>
              </v:textbox>
            </v:rect>
            <v:rect id="Rectangle 119473" o:spid="_x0000_s1474" style="position:absolute;left:6672;top:977;width:1878;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" filled="f" stroked="f">
              <v:textbox style="mso-next-textbox:#Rectangle 119473" inset="0,0,0,0">
                <w:txbxContent>
                  <w:p w:rsidR="00ED12E0" w:rsidRDefault="00ED12E0" w:rsidP="005E15A7">
                    <w:r>
                      <w:rPr>
                        <w:b/>
                      </w:rPr>
                      <w:t>16</w:t>
                    </w:r>
                  </w:p>
                </w:txbxContent>
              </v:textbox>
            </v:rect>
            <v:rect id="Rectangle 119474" o:spid="_x0000_s1475" style="position:absolute;left:8074;top:977;width:1360;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" filled="f" stroked="f">
              <v:textbox style="mso-next-textbox:#Rectangle 119474" inset="0,0,0,0">
                <w:txbxContent>
                  <w:p w:rsidR="00ED12E0" w:rsidRDefault="00ED12E0" w:rsidP="005E15A7">
                    <w:r>
                      <w:rPr>
                        <w:b/>
                      </w:rPr>
                      <w:t>%</w:t>
                    </w:r>
                  </w:p>
                </w:txbxContent>
              </v:textbox>
            </v:rect>
            <v:shape id="Picture 131357" o:spid="_x0000_s1476" type="#_x0000_t75" style="position:absolute;left:22936;top:756;width:731;height:762;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">
              <v:imagedata r:id="rId46" o:title=""/>
            </v:shape>
            <v:rect id="Rectangle 14220" o:spid="_x0000_s1477" style="position:absolute;left:24015;top:627;width:4391;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" filled="f" stroked="f">
              <v:textbox style="mso-next-textbox:#Rectangle 14220" inset="0,0,0,0">
                <w:txbxContent>
                  <w:p w:rsidR="00ED12E0" w:rsidRDefault="00ED12E0" w:rsidP="005E15A7">
                    <w:r>
                      <w:rPr>
                        <w:sz w:val="20"/>
                      </w:rPr>
                      <w:t>Dinars</w:t>
                    </w:r>
                  </w:p>
                </w:txbxContent>
              </v:textbox>
            </v:rect>
            <v:shape id="Picture 131358" o:spid="_x0000_s1478" type="#_x0000_t75" style="position:absolute;left:22936;top:4404;width:731;height:731;visibility:visible">
              <v:imagedata r:id="rId47" o:title=""/>
            </v:shape>
            <v:rect id="Rectangle 14222" o:spid="_x0000_s1479" style="position:absolute;left:24015;top:4243;width:519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" filled="f" stroked="f">
              <v:textbox style="mso-next-textbox:#Rectangle 14222" inset="0,0,0,0">
                <w:txbxContent>
                  <w:p w:rsidR="00ED12E0" w:rsidRDefault="00ED12E0" w:rsidP="005E15A7">
                    <w:r>
                      <w:rPr>
                        <w:sz w:val="20"/>
                      </w:rPr>
                      <w:t>Devises</w:t>
                    </w:r>
                  </w:p>
                </w:txbxContent>
              </v:textbox>
            </v:rect>
            <v:shape id="Picture 131359" o:spid="_x0000_s1480" type="#_x0000_t75" style="position:absolute;left:22936;top:8001;width:731;height:731;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">
              <v:imagedata r:id="rId48" o:title=""/>
            </v:shape>
            <v:rect id="Rectangle 14224" o:spid="_x0000_s1481" style="position:absolute;left:24015;top:7854;width:6157;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" filled="f" stroked="f">
              <v:textbox style="mso-next-textbox:#Rectangle 14224" inset="0,0,0,0">
                <w:txbxContent>
                  <w:p w:rsidR="00ED12E0" w:rsidRDefault="00ED12E0" w:rsidP="005E15A7">
                    <w:r>
                      <w:rPr>
                        <w:sz w:val="20"/>
                      </w:rPr>
                      <w:t>Dinars et</w:t>
                    </w:r>
                  </w:p>
                </w:txbxContent>
              </v:textbox>
            </v:rect>
            <v:rect id="Rectangle 14225" o:spid="_x0000_s1482" style="position:absolute;left:24015;top:9405;width:503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" filled="f" stroked="f">
              <v:textbox style="mso-next-textbox:#Rectangle 14225" inset="0,0,0,0">
                <w:txbxContent>
                  <w:p w:rsidR="00ED12E0" w:rsidRDefault="00ED12E0" w:rsidP="005E15A7">
                    <w:proofErr w:type="gramStart"/>
                    <w:r>
                      <w:rPr>
                        <w:sz w:val="20"/>
                      </w:rPr>
                      <w:t>devises</w:t>
                    </w:r>
                    <w:proofErr w:type="gramEnd"/>
                  </w:p>
                </w:txbxContent>
              </v:textbox>
            </v:rect>
            <v:shape id="Shape 14226" o:spid="_x0000_s1483" style="position:absolute;width:29809;height:11521;visibility:visible" coordsize="2980944,1152144" o:spt="100" adj="0,,0" path="m,1152144r2980944,l2980944,,,,,1152144xe" filled="f" strokecolor="#868686" strokeweight=".72pt">
              <v:stroke joinstyle="round"/>
              <v:formulas/>
              <v:path arrowok="t" o:connecttype="custom" o:connectlocs="0,11521;29809,11521;29809,0;0,0;0,11521" o:connectangles="0,0,0,0,0" textboxrect="0,0,2980944,1152144"/>
            </v:shape>
            <w10:wrap type="none"/>
            <w10:anchorlock/>
          </v:group>
        </w:pict>
      </w:r>
    </w:p>
    <w:p w:rsidR="005E15A7" w:rsidRDefault="005E15A7" w:rsidP="00AE50E5">
      <w:pPr>
        <w:spacing w:after="3"/>
        <w:ind w:left="361" w:right="363" w:hanging="10"/>
        <w:jc w:val="center"/>
      </w:pPr>
      <w:r w:rsidRPr="004675E7">
        <w:rPr>
          <w:rFonts w:ascii="Times New Roman" w:eastAsia="Times New Roman" w:hAnsi="Times New Roman" w:cs="Times New Roman"/>
          <w:b/>
          <w:bCs/>
          <w:sz w:val="24"/>
        </w:rPr>
        <w:t>Source :</w:t>
      </w:r>
      <w:r>
        <w:rPr>
          <w:rFonts w:ascii="Times New Roman" w:eastAsia="Times New Roman" w:hAnsi="Times New Roman" w:cs="Times New Roman"/>
          <w:sz w:val="24"/>
        </w:rPr>
        <w:t xml:space="preserve"> </w:t>
      </w:r>
      <w:r w:rsidR="009C78EC">
        <w:rPr>
          <w:rFonts w:ascii="Times New Roman" w:eastAsia="Times New Roman" w:hAnsi="Times New Roman" w:cs="Times New Roman"/>
          <w:sz w:val="24"/>
        </w:rPr>
        <w:t xml:space="preserve">Elaboré par nous même à l’aide de </w:t>
      </w:r>
      <w:r w:rsidR="00AE50E5">
        <w:rPr>
          <w:rFonts w:ascii="Times New Roman" w:eastAsia="Times New Roman" w:hAnsi="Times New Roman" w:cs="Times New Roman"/>
          <w:sz w:val="24"/>
        </w:rPr>
        <w:t>l’SPSS 22.0</w:t>
      </w:r>
    </w:p>
    <w:p w:rsidR="005E15A7" w:rsidRDefault="005E15A7" w:rsidP="005E15A7">
      <w:pPr>
        <w:spacing w:after="180"/>
        <w:ind w:right="1318"/>
      </w:pPr>
    </w:p>
    <w:p w:rsidR="005E15A7" w:rsidRPr="003776E8" w:rsidRDefault="005E15A7" w:rsidP="005E15A7">
      <w:pPr>
        <w:spacing w:after="203" w:line="360" w:lineRule="auto"/>
        <w:ind w:left="-5" w:right="6" w:hanging="10"/>
        <w:jc w:val="both"/>
        <w:rPr>
          <w:rFonts w:ascii="Times New Roman" w:hAnsi="Times New Roman" w:cs="Times New Roman"/>
          <w:sz w:val="24"/>
          <w:szCs w:val="24"/>
        </w:rPr>
      </w:pPr>
      <w:r w:rsidRPr="003776E8">
        <w:rPr>
          <w:rFonts w:ascii="Times New Roman" w:eastAsia="Times New Roman" w:hAnsi="Times New Roman" w:cs="Times New Roman"/>
          <w:sz w:val="24"/>
          <w:szCs w:val="24"/>
        </w:rPr>
        <w:lastRenderedPageBreak/>
        <w:t xml:space="preserve">    Le schéma nous montre que 78% des clients qui fréquentent l’agence CPA Constantine, ont un compte dinars, contre seulement 6% qui ont un compte devises et 16% des interrogés ont les deux comptes devises et dinars. </w:t>
      </w:r>
    </w:p>
    <w:p w:rsidR="005E15A7" w:rsidRDefault="005E15A7" w:rsidP="005E15A7">
      <w:pPr>
        <w:spacing w:after="237" w:line="362" w:lineRule="auto"/>
        <w:ind w:left="-5" w:right="12" w:hanging="10"/>
        <w:jc w:val="both"/>
        <w:rPr>
          <w:rFonts w:ascii="Times New Roman" w:hAnsi="Times New Roman" w:cs="Times New Roman"/>
          <w:sz w:val="24"/>
          <w:szCs w:val="24"/>
        </w:rPr>
      </w:pPr>
      <w:r w:rsidRPr="003776E8">
        <w:rPr>
          <w:rFonts w:ascii="Times New Roman" w:hAnsi="Times New Roman" w:cs="Times New Roman"/>
          <w:sz w:val="24"/>
          <w:szCs w:val="24"/>
        </w:rPr>
        <w:t>En effet, les clients CPA sont plus enclins à ouvrir des comptes en dinars que des comptes en devises, en raison de la nature des activités financières dans lesquelles ces clients sont engagés, comme les retraits de salaires, de paiements et de crédits, etc. Sachez que la plupart d'entre eux sont composés d'employés et de cadres. Pour les comptes en dinars et en devises, ce type se compose de retraités, d'autres pigistes et de sociétés d'importation et d'exportation.</w:t>
      </w:r>
    </w:p>
    <w:p w:rsidR="005E15A7" w:rsidRDefault="005E15A7" w:rsidP="005E15A7">
      <w:pPr>
        <w:spacing w:after="307" w:line="264" w:lineRule="auto"/>
        <w:ind w:left="-5" w:hanging="10"/>
      </w:pPr>
      <w:r>
        <w:rPr>
          <w:rFonts w:ascii="Times New Roman" w:eastAsia="Times New Roman" w:hAnsi="Times New Roman" w:cs="Times New Roman"/>
          <w:b/>
          <w:sz w:val="24"/>
        </w:rPr>
        <w:t xml:space="preserve">Question 2 : Pourquoi avez-vous choisi la banque CPA ? </w:t>
      </w:r>
    </w:p>
    <w:p w:rsidR="005E15A7" w:rsidRDefault="005E15A7" w:rsidP="005E15A7">
      <w:pPr>
        <w:spacing w:after="203" w:line="360" w:lineRule="auto"/>
        <w:ind w:left="-5" w:right="6" w:hanging="10"/>
        <w:jc w:val="both"/>
      </w:pPr>
      <w:r>
        <w:rPr>
          <w:rFonts w:ascii="Times New Roman" w:eastAsia="Times New Roman" w:hAnsi="Times New Roman" w:cs="Times New Roman"/>
          <w:sz w:val="24"/>
        </w:rPr>
        <w:t xml:space="preserve">      Le tableau suivant va nous récapituler l’ensemble des réponses de nos échantillons à propos de la raison du choix de la banque selon 6 propositions : </w:t>
      </w:r>
    </w:p>
    <w:p w:rsidR="005E15A7" w:rsidRPr="0026789A" w:rsidRDefault="005E15A7" w:rsidP="005E15A7">
      <w:pPr>
        <w:spacing w:after="56"/>
        <w:ind w:left="10" w:right="17" w:hanging="10"/>
        <w:jc w:val="center"/>
        <w:rPr>
          <w:b/>
          <w:bCs/>
        </w:rPr>
      </w:pPr>
      <w:r w:rsidRPr="0026789A">
        <w:rPr>
          <w:rFonts w:ascii="Times New Roman" w:eastAsia="Times New Roman" w:hAnsi="Times New Roman" w:cs="Times New Roman"/>
          <w:b/>
          <w:bCs/>
          <w:sz w:val="24"/>
        </w:rPr>
        <w:t xml:space="preserve">Tableau N° </w:t>
      </w:r>
      <w:r w:rsidR="007539C4">
        <w:rPr>
          <w:rFonts w:ascii="Times New Roman" w:eastAsia="Times New Roman" w:hAnsi="Times New Roman" w:cs="Times New Roman"/>
          <w:b/>
          <w:bCs/>
          <w:sz w:val="24"/>
        </w:rPr>
        <w:t>10</w:t>
      </w:r>
      <w:r w:rsidRPr="0026789A">
        <w:rPr>
          <w:rFonts w:ascii="Times New Roman" w:eastAsia="Times New Roman" w:hAnsi="Times New Roman" w:cs="Times New Roman"/>
          <w:b/>
          <w:bCs/>
          <w:sz w:val="24"/>
        </w:rPr>
        <w:t xml:space="preserve"> : Répartition des clients selon la cause du choix de la banque </w:t>
      </w:r>
    </w:p>
    <w:tbl>
      <w:tblPr>
        <w:tblW w:w="9071" w:type="dxa"/>
        <w:tblCellMar>
          <w:top w:w="54" w:type="dxa"/>
          <w:left w:w="110" w:type="dxa"/>
          <w:right w:w="115" w:type="dxa"/>
        </w:tblCellMar>
        <w:tblLook w:val="04A0"/>
      </w:tblPr>
      <w:tblGrid>
        <w:gridCol w:w="3184"/>
        <w:gridCol w:w="2919"/>
        <w:gridCol w:w="2968"/>
      </w:tblGrid>
      <w:tr w:rsidR="005E15A7" w:rsidTr="0026789A">
        <w:trPr>
          <w:trHeight w:val="423"/>
        </w:trPr>
        <w:tc>
          <w:tcPr>
            <w:tcW w:w="3184" w:type="dxa"/>
            <w:tcBorders>
              <w:top w:val="single" w:sz="4" w:space="0" w:color="auto"/>
              <w:left w:val="single" w:sz="4" w:space="0" w:color="auto"/>
              <w:bottom w:val="single" w:sz="4" w:space="0" w:color="000000"/>
              <w:right w:val="single" w:sz="4" w:space="0" w:color="000000"/>
            </w:tcBorders>
            <w:hideMark/>
          </w:tcPr>
          <w:p w:rsidR="005E15A7" w:rsidRDefault="005E15A7">
            <w:r>
              <w:rPr>
                <w:rFonts w:ascii="Times New Roman" w:eastAsia="Times New Roman" w:hAnsi="Times New Roman" w:cs="Times New Roman"/>
                <w:sz w:val="24"/>
              </w:rPr>
              <w:t xml:space="preserve"> </w:t>
            </w:r>
          </w:p>
        </w:tc>
        <w:tc>
          <w:tcPr>
            <w:tcW w:w="2919" w:type="dxa"/>
            <w:tcBorders>
              <w:top w:val="single" w:sz="4" w:space="0" w:color="auto"/>
              <w:left w:val="single" w:sz="4" w:space="0" w:color="000000"/>
              <w:bottom w:val="single" w:sz="4" w:space="0" w:color="000000"/>
              <w:right w:val="single" w:sz="4" w:space="0" w:color="000000"/>
            </w:tcBorders>
            <w:hideMark/>
          </w:tcPr>
          <w:p w:rsidR="005E15A7" w:rsidRPr="003776E8" w:rsidRDefault="005E15A7">
            <w:pPr>
              <w:ind w:left="1"/>
              <w:jc w:val="center"/>
            </w:pPr>
            <w:r w:rsidRPr="003776E8">
              <w:rPr>
                <w:rFonts w:ascii="Times New Roman" w:eastAsia="Times New Roman" w:hAnsi="Times New Roman" w:cs="Times New Roman"/>
                <w:b/>
              </w:rPr>
              <w:t xml:space="preserve">Effectifs </w:t>
            </w:r>
          </w:p>
        </w:tc>
        <w:tc>
          <w:tcPr>
            <w:tcW w:w="2968" w:type="dxa"/>
            <w:tcBorders>
              <w:top w:val="single" w:sz="4" w:space="0" w:color="auto"/>
              <w:left w:val="single" w:sz="4" w:space="0" w:color="000000"/>
              <w:bottom w:val="single" w:sz="4" w:space="0" w:color="000000"/>
              <w:right w:val="single" w:sz="4" w:space="0" w:color="000000"/>
            </w:tcBorders>
            <w:hideMark/>
          </w:tcPr>
          <w:p w:rsidR="005E15A7" w:rsidRPr="003776E8" w:rsidRDefault="005E15A7">
            <w:pPr>
              <w:ind w:right="5"/>
              <w:jc w:val="center"/>
            </w:pPr>
            <w:r w:rsidRPr="003776E8">
              <w:rPr>
                <w:rFonts w:ascii="Times New Roman" w:eastAsia="Times New Roman" w:hAnsi="Times New Roman" w:cs="Times New Roman"/>
                <w:b/>
              </w:rPr>
              <w:t xml:space="preserve">Pourcentage </w:t>
            </w:r>
          </w:p>
        </w:tc>
      </w:tr>
      <w:tr w:rsidR="005E15A7" w:rsidTr="005E15A7">
        <w:trPr>
          <w:trHeight w:val="422"/>
        </w:trPr>
        <w:tc>
          <w:tcPr>
            <w:tcW w:w="3184"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Notoriété </w:t>
            </w:r>
          </w:p>
        </w:tc>
        <w:tc>
          <w:tcPr>
            <w:tcW w:w="2919" w:type="dxa"/>
            <w:tcBorders>
              <w:top w:val="single" w:sz="4" w:space="0" w:color="000000"/>
              <w:left w:val="single" w:sz="4" w:space="0" w:color="000000"/>
              <w:bottom w:val="single" w:sz="4" w:space="0" w:color="000000"/>
              <w:right w:val="single" w:sz="4" w:space="0" w:color="000000"/>
            </w:tcBorders>
            <w:hideMark/>
          </w:tcPr>
          <w:p w:rsidR="005E15A7" w:rsidRDefault="005E15A7">
            <w:pPr>
              <w:ind w:left="10"/>
              <w:jc w:val="center"/>
            </w:pPr>
            <w:r>
              <w:rPr>
                <w:rFonts w:ascii="Times New Roman" w:eastAsia="Times New Roman" w:hAnsi="Times New Roman" w:cs="Times New Roman"/>
                <w:sz w:val="24"/>
              </w:rPr>
              <w:t xml:space="preserve">2 </w:t>
            </w:r>
          </w:p>
        </w:tc>
        <w:tc>
          <w:tcPr>
            <w:tcW w:w="2968" w:type="dxa"/>
            <w:tcBorders>
              <w:top w:val="single" w:sz="4" w:space="0" w:color="000000"/>
              <w:left w:val="single" w:sz="4" w:space="0" w:color="000000"/>
              <w:bottom w:val="single" w:sz="4" w:space="0" w:color="000000"/>
              <w:right w:val="single" w:sz="4" w:space="0" w:color="000000"/>
            </w:tcBorders>
            <w:hideMark/>
          </w:tcPr>
          <w:p w:rsidR="005E15A7" w:rsidRDefault="005E15A7">
            <w:pPr>
              <w:ind w:right="2"/>
              <w:jc w:val="center"/>
            </w:pPr>
            <w:r>
              <w:rPr>
                <w:rFonts w:ascii="Times New Roman" w:eastAsia="Times New Roman" w:hAnsi="Times New Roman" w:cs="Times New Roman"/>
                <w:sz w:val="24"/>
              </w:rPr>
              <w:t xml:space="preserve">2% </w:t>
            </w:r>
          </w:p>
        </w:tc>
      </w:tr>
      <w:tr w:rsidR="005E15A7" w:rsidTr="005E15A7">
        <w:trPr>
          <w:trHeight w:val="427"/>
        </w:trPr>
        <w:tc>
          <w:tcPr>
            <w:tcW w:w="3184"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Qualité de service </w:t>
            </w:r>
          </w:p>
        </w:tc>
        <w:tc>
          <w:tcPr>
            <w:tcW w:w="2919" w:type="dxa"/>
            <w:tcBorders>
              <w:top w:val="single" w:sz="4" w:space="0" w:color="000000"/>
              <w:left w:val="single" w:sz="4" w:space="0" w:color="000000"/>
              <w:bottom w:val="single" w:sz="4" w:space="0" w:color="000000"/>
              <w:right w:val="single" w:sz="4" w:space="0" w:color="000000"/>
            </w:tcBorders>
            <w:hideMark/>
          </w:tcPr>
          <w:p w:rsidR="005E15A7" w:rsidRDefault="005E15A7">
            <w:pPr>
              <w:ind w:left="5"/>
              <w:jc w:val="center"/>
            </w:pPr>
            <w:r>
              <w:rPr>
                <w:rFonts w:ascii="Times New Roman" w:eastAsia="Times New Roman" w:hAnsi="Times New Roman" w:cs="Times New Roman"/>
                <w:sz w:val="24"/>
              </w:rPr>
              <w:t xml:space="preserve">12 </w:t>
            </w:r>
          </w:p>
        </w:tc>
        <w:tc>
          <w:tcPr>
            <w:tcW w:w="2968" w:type="dxa"/>
            <w:tcBorders>
              <w:top w:val="single" w:sz="4" w:space="0" w:color="000000"/>
              <w:left w:val="single" w:sz="4" w:space="0" w:color="000000"/>
              <w:bottom w:val="single" w:sz="4" w:space="0" w:color="000000"/>
              <w:right w:val="single" w:sz="4" w:space="0" w:color="000000"/>
            </w:tcBorders>
            <w:hideMark/>
          </w:tcPr>
          <w:p w:rsidR="005E15A7" w:rsidRDefault="005E15A7">
            <w:pPr>
              <w:ind w:left="3"/>
              <w:jc w:val="center"/>
            </w:pPr>
            <w:r>
              <w:rPr>
                <w:rFonts w:ascii="Times New Roman" w:eastAsia="Times New Roman" w:hAnsi="Times New Roman" w:cs="Times New Roman"/>
                <w:sz w:val="24"/>
              </w:rPr>
              <w:t xml:space="preserve">12% </w:t>
            </w:r>
          </w:p>
        </w:tc>
      </w:tr>
      <w:tr w:rsidR="005E15A7" w:rsidTr="005E15A7">
        <w:trPr>
          <w:trHeight w:val="422"/>
        </w:trPr>
        <w:tc>
          <w:tcPr>
            <w:tcW w:w="3184"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Crédit octroyé </w:t>
            </w:r>
          </w:p>
        </w:tc>
        <w:tc>
          <w:tcPr>
            <w:tcW w:w="2919" w:type="dxa"/>
            <w:tcBorders>
              <w:top w:val="single" w:sz="4" w:space="0" w:color="000000"/>
              <w:left w:val="single" w:sz="4" w:space="0" w:color="000000"/>
              <w:bottom w:val="single" w:sz="4" w:space="0" w:color="000000"/>
              <w:right w:val="single" w:sz="4" w:space="0" w:color="000000"/>
            </w:tcBorders>
            <w:hideMark/>
          </w:tcPr>
          <w:p w:rsidR="005E15A7" w:rsidRDefault="005E15A7">
            <w:pPr>
              <w:ind w:left="10"/>
              <w:jc w:val="center"/>
            </w:pPr>
            <w:r>
              <w:rPr>
                <w:rFonts w:ascii="Times New Roman" w:eastAsia="Times New Roman" w:hAnsi="Times New Roman" w:cs="Times New Roman"/>
                <w:sz w:val="24"/>
              </w:rPr>
              <w:t xml:space="preserve">6 </w:t>
            </w:r>
          </w:p>
        </w:tc>
        <w:tc>
          <w:tcPr>
            <w:tcW w:w="2968" w:type="dxa"/>
            <w:tcBorders>
              <w:top w:val="single" w:sz="4" w:space="0" w:color="000000"/>
              <w:left w:val="single" w:sz="4" w:space="0" w:color="000000"/>
              <w:bottom w:val="single" w:sz="4" w:space="0" w:color="000000"/>
              <w:right w:val="single" w:sz="4" w:space="0" w:color="000000"/>
            </w:tcBorders>
            <w:hideMark/>
          </w:tcPr>
          <w:p w:rsidR="005E15A7" w:rsidRDefault="005E15A7">
            <w:pPr>
              <w:ind w:right="2"/>
              <w:jc w:val="center"/>
            </w:pPr>
            <w:r>
              <w:rPr>
                <w:rFonts w:ascii="Times New Roman" w:eastAsia="Times New Roman" w:hAnsi="Times New Roman" w:cs="Times New Roman"/>
                <w:sz w:val="24"/>
              </w:rPr>
              <w:t xml:space="preserve">6% </w:t>
            </w:r>
          </w:p>
        </w:tc>
      </w:tr>
      <w:tr w:rsidR="005E15A7" w:rsidTr="005E15A7">
        <w:trPr>
          <w:trHeight w:val="423"/>
        </w:trPr>
        <w:tc>
          <w:tcPr>
            <w:tcW w:w="3184"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Tarifs et taux pratiqués </w:t>
            </w:r>
          </w:p>
        </w:tc>
        <w:tc>
          <w:tcPr>
            <w:tcW w:w="2919" w:type="dxa"/>
            <w:tcBorders>
              <w:top w:val="single" w:sz="4" w:space="0" w:color="000000"/>
              <w:left w:val="single" w:sz="4" w:space="0" w:color="000000"/>
              <w:bottom w:val="single" w:sz="4" w:space="0" w:color="000000"/>
              <w:right w:val="single" w:sz="4" w:space="0" w:color="000000"/>
            </w:tcBorders>
            <w:hideMark/>
          </w:tcPr>
          <w:p w:rsidR="005E15A7" w:rsidRDefault="005E15A7">
            <w:pPr>
              <w:ind w:left="10"/>
              <w:jc w:val="center"/>
            </w:pPr>
            <w:r>
              <w:rPr>
                <w:rFonts w:ascii="Times New Roman" w:eastAsia="Times New Roman" w:hAnsi="Times New Roman" w:cs="Times New Roman"/>
                <w:sz w:val="24"/>
              </w:rPr>
              <w:t xml:space="preserve">2 </w:t>
            </w:r>
          </w:p>
        </w:tc>
        <w:tc>
          <w:tcPr>
            <w:tcW w:w="2968" w:type="dxa"/>
            <w:tcBorders>
              <w:top w:val="single" w:sz="4" w:space="0" w:color="000000"/>
              <w:left w:val="single" w:sz="4" w:space="0" w:color="000000"/>
              <w:bottom w:val="single" w:sz="4" w:space="0" w:color="000000"/>
              <w:right w:val="single" w:sz="4" w:space="0" w:color="000000"/>
            </w:tcBorders>
            <w:hideMark/>
          </w:tcPr>
          <w:p w:rsidR="005E15A7" w:rsidRDefault="005E15A7">
            <w:pPr>
              <w:ind w:right="2"/>
              <w:jc w:val="center"/>
            </w:pPr>
            <w:r>
              <w:rPr>
                <w:rFonts w:ascii="Times New Roman" w:eastAsia="Times New Roman" w:hAnsi="Times New Roman" w:cs="Times New Roman"/>
                <w:sz w:val="24"/>
              </w:rPr>
              <w:t xml:space="preserve">2% </w:t>
            </w:r>
          </w:p>
        </w:tc>
      </w:tr>
      <w:tr w:rsidR="005E15A7" w:rsidTr="005E15A7">
        <w:trPr>
          <w:trHeight w:val="427"/>
        </w:trPr>
        <w:tc>
          <w:tcPr>
            <w:tcW w:w="3184"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Proximité </w:t>
            </w:r>
          </w:p>
        </w:tc>
        <w:tc>
          <w:tcPr>
            <w:tcW w:w="2919" w:type="dxa"/>
            <w:tcBorders>
              <w:top w:val="single" w:sz="4" w:space="0" w:color="000000"/>
              <w:left w:val="single" w:sz="4" w:space="0" w:color="000000"/>
              <w:bottom w:val="single" w:sz="4" w:space="0" w:color="000000"/>
              <w:right w:val="single" w:sz="4" w:space="0" w:color="000000"/>
            </w:tcBorders>
            <w:hideMark/>
          </w:tcPr>
          <w:p w:rsidR="005E15A7" w:rsidRDefault="005E15A7">
            <w:pPr>
              <w:ind w:left="5"/>
              <w:jc w:val="center"/>
            </w:pPr>
            <w:r>
              <w:rPr>
                <w:rFonts w:ascii="Times New Roman" w:eastAsia="Times New Roman" w:hAnsi="Times New Roman" w:cs="Times New Roman"/>
                <w:sz w:val="24"/>
              </w:rPr>
              <w:t xml:space="preserve">56 </w:t>
            </w:r>
          </w:p>
        </w:tc>
        <w:tc>
          <w:tcPr>
            <w:tcW w:w="2968" w:type="dxa"/>
            <w:tcBorders>
              <w:top w:val="single" w:sz="4" w:space="0" w:color="000000"/>
              <w:left w:val="single" w:sz="4" w:space="0" w:color="000000"/>
              <w:bottom w:val="single" w:sz="4" w:space="0" w:color="000000"/>
              <w:right w:val="single" w:sz="4" w:space="0" w:color="000000"/>
            </w:tcBorders>
            <w:hideMark/>
          </w:tcPr>
          <w:p w:rsidR="005E15A7" w:rsidRDefault="005E15A7">
            <w:pPr>
              <w:ind w:left="3"/>
              <w:jc w:val="center"/>
            </w:pPr>
            <w:r>
              <w:rPr>
                <w:rFonts w:ascii="Times New Roman" w:eastAsia="Times New Roman" w:hAnsi="Times New Roman" w:cs="Times New Roman"/>
                <w:sz w:val="24"/>
              </w:rPr>
              <w:t xml:space="preserve">56% </w:t>
            </w:r>
          </w:p>
        </w:tc>
      </w:tr>
      <w:tr w:rsidR="005E15A7" w:rsidTr="005E15A7">
        <w:trPr>
          <w:trHeight w:val="422"/>
        </w:trPr>
        <w:tc>
          <w:tcPr>
            <w:tcW w:w="3184"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Diversification des services </w:t>
            </w:r>
          </w:p>
        </w:tc>
        <w:tc>
          <w:tcPr>
            <w:tcW w:w="2919" w:type="dxa"/>
            <w:tcBorders>
              <w:top w:val="single" w:sz="4" w:space="0" w:color="000000"/>
              <w:left w:val="single" w:sz="4" w:space="0" w:color="000000"/>
              <w:bottom w:val="single" w:sz="4" w:space="0" w:color="000000"/>
              <w:right w:val="single" w:sz="4" w:space="0" w:color="000000"/>
            </w:tcBorders>
            <w:hideMark/>
          </w:tcPr>
          <w:p w:rsidR="005E15A7" w:rsidRDefault="005E15A7">
            <w:pPr>
              <w:ind w:left="5"/>
              <w:jc w:val="center"/>
            </w:pPr>
            <w:r>
              <w:rPr>
                <w:rFonts w:ascii="Times New Roman" w:eastAsia="Times New Roman" w:hAnsi="Times New Roman" w:cs="Times New Roman"/>
                <w:sz w:val="24"/>
              </w:rPr>
              <w:t xml:space="preserve">22 </w:t>
            </w:r>
          </w:p>
        </w:tc>
        <w:tc>
          <w:tcPr>
            <w:tcW w:w="2968" w:type="dxa"/>
            <w:tcBorders>
              <w:top w:val="single" w:sz="4" w:space="0" w:color="000000"/>
              <w:left w:val="single" w:sz="4" w:space="0" w:color="000000"/>
              <w:bottom w:val="single" w:sz="4" w:space="0" w:color="000000"/>
              <w:right w:val="single" w:sz="4" w:space="0" w:color="000000"/>
            </w:tcBorders>
            <w:hideMark/>
          </w:tcPr>
          <w:p w:rsidR="005E15A7" w:rsidRDefault="005E15A7">
            <w:pPr>
              <w:ind w:left="3"/>
              <w:jc w:val="center"/>
            </w:pPr>
            <w:r>
              <w:rPr>
                <w:rFonts w:ascii="Times New Roman" w:eastAsia="Times New Roman" w:hAnsi="Times New Roman" w:cs="Times New Roman"/>
                <w:sz w:val="24"/>
              </w:rPr>
              <w:t xml:space="preserve">22% </w:t>
            </w:r>
          </w:p>
        </w:tc>
      </w:tr>
      <w:tr w:rsidR="005E15A7" w:rsidTr="005E15A7">
        <w:trPr>
          <w:trHeight w:val="422"/>
        </w:trPr>
        <w:tc>
          <w:tcPr>
            <w:tcW w:w="3184"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Total </w:t>
            </w:r>
          </w:p>
        </w:tc>
        <w:tc>
          <w:tcPr>
            <w:tcW w:w="2919" w:type="dxa"/>
            <w:tcBorders>
              <w:top w:val="single" w:sz="4" w:space="0" w:color="000000"/>
              <w:left w:val="single" w:sz="4" w:space="0" w:color="000000"/>
              <w:bottom w:val="single" w:sz="4" w:space="0" w:color="000000"/>
              <w:right w:val="single" w:sz="4" w:space="0" w:color="000000"/>
            </w:tcBorders>
            <w:hideMark/>
          </w:tcPr>
          <w:p w:rsidR="005E15A7" w:rsidRDefault="005E15A7">
            <w:pPr>
              <w:ind w:left="10"/>
              <w:jc w:val="center"/>
            </w:pPr>
            <w:r>
              <w:rPr>
                <w:rFonts w:ascii="Times New Roman" w:eastAsia="Times New Roman" w:hAnsi="Times New Roman" w:cs="Times New Roman"/>
                <w:sz w:val="24"/>
              </w:rPr>
              <w:t xml:space="preserve">100 </w:t>
            </w:r>
          </w:p>
        </w:tc>
        <w:tc>
          <w:tcPr>
            <w:tcW w:w="2968" w:type="dxa"/>
            <w:tcBorders>
              <w:top w:val="single" w:sz="4" w:space="0" w:color="000000"/>
              <w:left w:val="single" w:sz="4" w:space="0" w:color="000000"/>
              <w:bottom w:val="single" w:sz="4" w:space="0" w:color="000000"/>
              <w:right w:val="single" w:sz="4" w:space="0" w:color="000000"/>
            </w:tcBorders>
            <w:hideMark/>
          </w:tcPr>
          <w:p w:rsidR="005E15A7" w:rsidRDefault="005E15A7">
            <w:pPr>
              <w:ind w:right="2"/>
              <w:jc w:val="center"/>
            </w:pPr>
            <w:r>
              <w:rPr>
                <w:rFonts w:ascii="Times New Roman" w:eastAsia="Times New Roman" w:hAnsi="Times New Roman" w:cs="Times New Roman"/>
                <w:sz w:val="24"/>
              </w:rPr>
              <w:t xml:space="preserve">100% </w:t>
            </w:r>
          </w:p>
        </w:tc>
      </w:tr>
    </w:tbl>
    <w:p w:rsidR="005E15A7" w:rsidRDefault="005E15A7" w:rsidP="00AE50E5">
      <w:pPr>
        <w:spacing w:after="314"/>
        <w:ind w:left="361" w:right="366" w:hanging="10"/>
        <w:jc w:val="center"/>
      </w:pPr>
      <w:r>
        <w:rPr>
          <w:rFonts w:ascii="Times New Roman" w:eastAsia="Times New Roman" w:hAnsi="Times New Roman" w:cs="Times New Roman"/>
          <w:sz w:val="24"/>
        </w:rPr>
        <w:t>Source : Elaboré par nous même à l’aide du</w:t>
      </w:r>
      <w:r w:rsidR="00AE50E5" w:rsidRPr="00AE50E5">
        <w:rPr>
          <w:rFonts w:ascii="Times New Roman" w:eastAsia="Times New Roman" w:hAnsi="Times New Roman" w:cs="Times New Roman"/>
          <w:sz w:val="24"/>
        </w:rPr>
        <w:t xml:space="preserve"> </w:t>
      </w:r>
      <w:r w:rsidR="00AE50E5">
        <w:rPr>
          <w:rFonts w:ascii="Times New Roman" w:eastAsia="Times New Roman" w:hAnsi="Times New Roman" w:cs="Times New Roman"/>
          <w:sz w:val="24"/>
        </w:rPr>
        <w:t>l’SPSS 22.0</w:t>
      </w:r>
    </w:p>
    <w:p w:rsidR="005E15A7" w:rsidRDefault="005E15A7" w:rsidP="005E15A7">
      <w:pPr>
        <w:spacing w:after="314"/>
        <w:ind w:left="-5" w:right="6" w:hanging="10"/>
        <w:jc w:val="both"/>
      </w:pPr>
      <w:r>
        <w:rPr>
          <w:rFonts w:ascii="Times New Roman" w:eastAsia="Times New Roman" w:hAnsi="Times New Roman" w:cs="Times New Roman"/>
          <w:sz w:val="24"/>
        </w:rPr>
        <w:t>La figure suivante nous montre les motivations de choix du CPA</w:t>
      </w:r>
    </w:p>
    <w:p w:rsidR="005E15A7" w:rsidRPr="00B31B73" w:rsidRDefault="0015235A" w:rsidP="00D5007B">
      <w:pPr>
        <w:spacing w:after="50"/>
        <w:ind w:left="10" w:right="14" w:hanging="10"/>
        <w:jc w:val="center"/>
        <w:rPr>
          <w:b/>
          <w:bCs/>
        </w:rPr>
      </w:pPr>
      <w:r w:rsidRPr="0015235A">
        <w:rPr>
          <w:noProof/>
          <w:lang w:eastAsia="fr-FR"/>
        </w:rPr>
        <w:lastRenderedPageBreak/>
        <w:pict>
          <v:group id="Groupe 427" o:spid="_x0000_s1484" style="position:absolute;left:0;text-align:left;margin-left:1.15pt;margin-top:21.55pt;width:485.9pt;height:230.6pt;z-index:251676160" coordorigin=",-34" coordsize="54869,14207">
            <v:shape id="Shape 135757" o:spid="_x0000_s1485" style="position:absolute;left:5989;top:1386;width:46634;height:8047;visibility:visible" coordsize="4663440,80467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" adj="0,,0" path="m,l4663440,r,804672l,804672,,e" fillcolor="#e8e8e8" stroked="f" strokeweight="0">
              <v:stroke miterlimit="83231f" joinstyle="miter"/>
              <v:formulas/>
              <v:path arrowok="t" o:connecttype="custom" o:connectlocs="0,0;46634,0;46634,8047;0,8047;0,0" o:connectangles="0,0,0,0,0" textboxrect="0,0,4663440,804672"/>
            </v:shape>
            <v:shape id="Shape 14497" o:spid="_x0000_s1486" style="position:absolute;left:6004;top:8900;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" adj="0,,0" path="m,l4660393,e" filled="f" strokecolor="#b9b9b9" strokeweight=".72pt">
              <v:stroke joinstyle="round"/>
              <v:formulas/>
              <v:path arrowok="t" o:connecttype="custom" o:connectlocs="0,0;46604,0" o:connectangles="0,0" textboxrect="0,0,4660393,0"/>
            </v:shape>
            <v:shape id="Shape 14498" o:spid="_x0000_s1487" style="position:absolute;left:6004;top:8382;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" adj="0,,0" path="m,l4660393,e" filled="f" strokecolor="#b9b9b9" strokeweight=".72pt">
              <v:stroke joinstyle="round"/>
              <v:formulas/>
              <v:path arrowok="t" o:connecttype="custom" o:connectlocs="0,0;46604,0" o:connectangles="0,0" textboxrect="0,0,4660393,0"/>
            </v:shape>
            <v:shape id="Shape 14499" o:spid="_x0000_s1488" style="position:absolute;left:6004;top:7833;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" adj="0,,0" path="m,l4660393,e" filled="f" strokecolor="#b9b9b9" strokeweight=".72pt">
              <v:stroke joinstyle="round"/>
              <v:formulas/>
              <v:path arrowok="t" o:connecttype="custom" o:connectlocs="0,0;46604,0" o:connectangles="0,0" textboxrect="0,0,4660393,0"/>
            </v:shape>
            <v:shape id="Shape 14500" o:spid="_x0000_s1489" style="position:absolute;left:6004;top:7315;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" adj="0,,0" path="m,l4660393,e" filled="f" strokecolor="#b9b9b9" strokeweight=".72pt">
              <v:stroke joinstyle="round"/>
              <v:formulas/>
              <v:path arrowok="t" o:connecttype="custom" o:connectlocs="0,0;46604,0" o:connectangles="0,0" textboxrect="0,0,4660393,0"/>
            </v:shape>
            <v:shape id="Shape 14501" o:spid="_x0000_s1490" style="position:absolute;left:6004;top:6766;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" adj="0,,0" path="m,l4660393,e" filled="f" strokecolor="#b9b9b9" strokeweight=".72pt">
              <v:stroke joinstyle="round"/>
              <v:formulas/>
              <v:path arrowok="t" o:connecttype="custom" o:connectlocs="0,0;46604,0" o:connectangles="0,0" textboxrect="0,0,4660393,0"/>
            </v:shape>
            <v:shape id="Shape 14502" o:spid="_x0000_s1491" style="position:absolute;left:6004;top:6217;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" adj="0,,0" path="m,l4660393,e" filled="f" strokecolor="#b9b9b9" strokeweight=".72pt">
              <v:stroke joinstyle="round"/>
              <v:formulas/>
              <v:path arrowok="t" o:connecttype="custom" o:connectlocs="0,0;46604,0" o:connectangles="0,0" textboxrect="0,0,4660393,0"/>
            </v:shape>
            <v:shape id="Shape 14503" o:spid="_x0000_s1492" style="position:absolute;left:6004;top:5699;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" adj="0,,0" path="m,l4660393,e" filled="f" strokecolor="#b9b9b9" strokeweight=".72pt">
              <v:stroke joinstyle="round"/>
              <v:formulas/>
              <v:path arrowok="t" o:connecttype="custom" o:connectlocs="0,0;46604,0" o:connectangles="0,0" textboxrect="0,0,4660393,0"/>
            </v:shape>
            <v:shape id="Shape 14504" o:spid="_x0000_s1493" style="position:absolute;left:6004;top:5151;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" adj="0,,0" path="m,l4660393,e" filled="f" strokecolor="#b9b9b9" strokeweight=".72pt">
              <v:stroke joinstyle="round"/>
              <v:formulas/>
              <v:path arrowok="t" o:connecttype="custom" o:connectlocs="0,0;46604,0" o:connectangles="0,0" textboxrect="0,0,4660393,0"/>
            </v:shape>
            <v:shape id="Shape 14505" o:spid="_x0000_s1494" style="position:absolute;left:6004;top:4602;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" adj="0,,0" path="m,l4660393,e" filled="f" strokecolor="#b9b9b9" strokeweight=".72pt">
              <v:stroke joinstyle="round"/>
              <v:formulas/>
              <v:path arrowok="t" o:connecttype="custom" o:connectlocs="0,0;46604,0" o:connectangles="0,0" textboxrect="0,0,4660393,0"/>
            </v:shape>
            <v:shape id="Shape 14506" o:spid="_x0000_s1495" style="position:absolute;left:6004;top:4084;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" adj="0,,0" path="m,l4660393,e" filled="f" strokecolor="#b9b9b9" strokeweight=".72pt">
              <v:stroke joinstyle="round"/>
              <v:formulas/>
              <v:path arrowok="t" o:connecttype="custom" o:connectlocs="0,0;46604,0" o:connectangles="0,0" textboxrect="0,0,4660393,0"/>
            </v:shape>
            <v:shape id="Shape 14507" o:spid="_x0000_s1496" style="position:absolute;left:6004;top:3535;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" adj="0,,0" path="m,l4660393,e" filled="f" strokecolor="#b9b9b9" strokeweight=".72pt">
              <v:stroke joinstyle="round"/>
              <v:formulas/>
              <v:path arrowok="t" o:connecttype="custom" o:connectlocs="0,0;46604,0" o:connectangles="0,0" textboxrect="0,0,4660393,0"/>
            </v:shape>
            <v:shape id="Shape 14508" o:spid="_x0000_s1497" style="position:absolute;left:6004;top:3017;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" adj="0,,0" path="m,l4660393,e" filled="f" strokecolor="#b9b9b9" strokeweight=".72pt">
              <v:stroke joinstyle="round"/>
              <v:formulas/>
              <v:path arrowok="t" o:connecttype="custom" o:connectlocs="0,0;46604,0" o:connectangles="0,0" textboxrect="0,0,4660393,0"/>
            </v:shape>
            <v:shape id="Shape 14509" o:spid="_x0000_s1498" style="position:absolute;left:6004;top:2468;width:46604;height:0;visibility:visible" coordsize="4660393,0" o:spt="100" adj="0,,0" path="m,l4660393,e" filled="f" strokecolor="#b9b9b9" strokeweight=".72pt">
              <v:stroke joinstyle="round"/>
              <v:formulas/>
              <v:path arrowok="t" o:connecttype="custom" o:connectlocs="0,0;46604,0" o:connectangles="0,0" textboxrect="0,0,4660393,0"/>
            </v:shape>
            <v:shape id="Shape 14510" o:spid="_x0000_s1499" style="position:absolute;left:6004;top:1920;width:46604;height:0;visibility:visible" coordsize="4660393,0" o:spt="100" adj="0,,0" path="m,l4660393,e" filled="f" strokecolor="#b9b9b9" strokeweight=".72pt">
              <v:stroke joinstyle="round"/>
              <v:formulas/>
              <v:path arrowok="t" o:connecttype="custom" o:connectlocs="0,0;46604,0" o:connectangles="0,0" textboxrect="0,0,4660393,0"/>
            </v:shape>
            <v:shape id="Shape 14511" o:spid="_x0000_s1500" style="position:absolute;left:6004;top:1402;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" adj="0,,0" path="m,l4660393,e" filled="f" strokecolor="#b9b9b9" strokeweight=".72pt">
              <v:stroke joinstyle="round"/>
              <v:formulas/>
              <v:path arrowok="t" o:connecttype="custom" o:connectlocs="0,0;46604,0" o:connectangles="0,0" textboxrect="0,0,4660393,0"/>
            </v:shape>
            <v:shape id="Shape 135758" o:spid="_x0000_s1501" style="position:absolute;left:7650;top:9174;width:4450;height:274;visibility:visible" coordsize="445008,27432" o:spt="100" adj="0,,0" path="m,l445008,r,27432l,27432,,e" fillcolor="#e46c00" stroked="f" strokeweight="0">
              <v:stroke joinstyle="round"/>
              <v:formulas/>
              <v:path arrowok="t" o:connecttype="custom" o:connectlocs="0,0;4450,0;4450,274;0,274;0,0" o:connectangles="0,0,0,0,0" textboxrect="0,0,445008,27432"/>
            </v:shape>
            <v:shape id="Shape 14513" o:spid="_x0000_s1502" style="position:absolute;left:7650;top:9174;width:4450;height:274;visibility:visible" coordsize="445008,2743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" adj="0,,0" path="m,27432r445008,l445008,,,,,27432xe" filled="f" strokecolor="#305a89" strokeweight=".72pt">
              <v:stroke joinstyle="round"/>
              <v:formulas/>
              <v:path arrowok="t" o:connecttype="custom" o:connectlocs="0,274;4450,274;4450,0;0,0;0,274" o:connectangles="0,0,0,0,0" textboxrect="0,0,445008,27432"/>
            </v:shape>
            <v:shape id="Shape 135759" o:spid="_x0000_s1503" style="position:absolute;left:15422;top:7833;width:4450;height:1615;visibility:visible" coordsize="445008,161544" o:spt="100" adj="0,,0" path="m,l445008,r,161544l,161544,,e" fillcolor="#6f2aa1" stroked="f" strokeweight="0">
              <v:stroke joinstyle="round"/>
              <v:formulas/>
              <v:path arrowok="t" o:connecttype="custom" o:connectlocs="0,0;4450,0;4450,1615;0,1615;0,0" o:connectangles="0,0,0,0,0" textboxrect="0,0,445008,161544"/>
            </v:shape>
            <v:shape id="Shape 14515" o:spid="_x0000_s1504" style="position:absolute;left:15422;top:7833;width:4450;height:1615;visibility:visible" coordsize="445008,16154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" adj="0,,0" path="m,161544r445008,l445008,,,,,161544xe" filled="f" strokecolor="#305a89" strokeweight=".72pt">
              <v:stroke joinstyle="round"/>
              <v:formulas/>
              <v:path arrowok="t" o:connecttype="custom" o:connectlocs="0,1615;4450,1615;4450,0;0,0;0,1615" o:connectangles="0,0,0,0,0" textboxrect="0,0,445008,161544"/>
            </v:shape>
            <v:shape id="Shape 135760" o:spid="_x0000_s1505" style="position:absolute;left:30967;top:9174;width:4450;height:274;visibility:visible" coordsize="445008,2743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" adj="0,,0" path="m,l445008,r,27432l,27432,,e" fillcolor="yellow" stroked="f" strokeweight="0">
              <v:stroke joinstyle="round"/>
              <v:formulas/>
              <v:path arrowok="t" o:connecttype="custom" o:connectlocs="0,0;4450,0;4450,274;0,274;0,0" o:connectangles="0,0,0,0,0" textboxrect="0,0,445008,27432"/>
            </v:shape>
            <v:shape id="Shape 14517" o:spid="_x0000_s1506" style="position:absolute;left:30967;top:9174;width:4450;height:274;visibility:visible" coordsize="445008,2743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" adj="0,,0" path="m,27432r445008,l445008,,,,,27432xe" filled="f" strokecolor="#305a89" strokeweight=".72pt">
              <v:stroke joinstyle="round"/>
              <v:formulas/>
              <v:path arrowok="t" o:connecttype="custom" o:connectlocs="0,274;4450,274;4450,0;0,0;0,274" o:connectangles="0,0,0,0,0" textboxrect="0,0,445008,27432"/>
            </v:shape>
            <v:shape id="Shape 135761" o:spid="_x0000_s1507" style="position:absolute;left:38740;top:1920;width:4450;height:7528;visibility:visible" coordsize="445008,75285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" adj="0,,0" path="m,l445008,r,752856l,752856,,e" fillcolor="red" stroked="f" strokeweight="0">
              <v:stroke joinstyle="round"/>
              <v:formulas/>
              <v:path arrowok="t" o:connecttype="custom" o:connectlocs="0,0;4450,0;4450,7528;0,7528;0,0" o:connectangles="0,0,0,0,0" textboxrect="0,0,445008,752856"/>
            </v:shape>
            <v:shape id="Shape 14519" o:spid="_x0000_s1508" style="position:absolute;left:38740;top:1920;width:4450;height:7528;visibility:visible" coordsize="445008,75285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" adj="0,,0" path="m,752856r445008,l445008,,,,,752856xe" filled="f" strokecolor="#305a89" strokeweight=".72pt">
              <v:stroke joinstyle="round"/>
              <v:formulas/>
              <v:path arrowok="t" o:connecttype="custom" o:connectlocs="0,7528;4450,7528;4450,0;0,0;0,7528" o:connectangles="0,0,0,0,0" textboxrect="0,0,445008,752856"/>
            </v:shape>
            <v:shape id="Shape 135762" o:spid="_x0000_s1509" style="position:absolute;left:46512;top:6492;width:4450;height:2956;visibility:visible" coordsize="445008,29565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" adj="0,,0" path="m,l445008,r,295656l,295656,,e" fillcolor="#00b14e" stroked="f" strokeweight="0">
              <v:stroke joinstyle="round"/>
              <v:formulas/>
              <v:path arrowok="t" o:connecttype="custom" o:connectlocs="0,0;4450,0;4450,2956;0,2956;0,0" o:connectangles="0,0,0,0,0" textboxrect="0,0,445008,295656"/>
            </v:shape>
            <v:shape id="Shape 14521" o:spid="_x0000_s1510" style="position:absolute;left:46512;top:6492;width:4450;height:2956;visibility:visible" coordsize="445008,29565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" adj="0,,0" path="m,295656r445008,l445008,,,,,295656xe" filled="f" strokecolor="#305a89" strokeweight=".72pt">
              <v:stroke joinstyle="round"/>
              <v:formulas/>
              <v:path arrowok="t" o:connecttype="custom" o:connectlocs="0,2956;4450,2956;4450,0;0,0;0,2956" o:connectangles="0,0,0,0,0" textboxrect="0,0,445008,295656"/>
            </v:shape>
            <v:shape id="Shape 135763" o:spid="_x0000_s1511" style="position:absolute;left:23195;top:8656;width:4450;height:792;visibility:visible" coordsize="445008,79248"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" adj="0,,0" path="m,l445008,r,79248l,79248,,e" fillcolor="#4d82be" stroked="f" strokeweight="0">
              <v:stroke joinstyle="round"/>
              <v:formulas/>
              <v:path arrowok="t" o:connecttype="custom" o:connectlocs="0,0;4450,0;4450,792;0,792;0,0" o:connectangles="0,0,0,0,0" textboxrect="0,0,445008,79248"/>
            </v:shape>
            <v:shape id="Shape 14523" o:spid="_x0000_s1512" style="position:absolute;left:23195;top:8656;width:4450;height:792;visibility:visible" coordsize="445008,79248"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" adj="0,,0" path="m,79248r445008,l445008,,,,,79248xe" filled="f" strokecolor="#305a89" strokeweight=".72pt">
              <v:stroke joinstyle="round"/>
              <v:formulas/>
              <v:path arrowok="t" o:connecttype="custom" o:connectlocs="0,792;4450,792;4450,0;0,0;0,792" o:connectangles="0,0,0,0,0" textboxrect="0,0,445008,79248"/>
            </v:shape>
            <v:shape id="Shape 14524" o:spid="_x0000_s1513" style="position:absolute;left:6004;top:1402;width:0;height:8046;visibility:visible" coordsize="0,80467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" adj="0,,0" path="m,804672l,e" filled="f" strokecolor="#868686" strokeweight=".72pt">
              <v:stroke joinstyle="round"/>
              <v:formulas/>
              <v:path arrowok="t" o:connecttype="custom" o:connectlocs="0,8046;0,0" o:connectangles="0,0" textboxrect="0,0,0,804672"/>
            </v:shape>
            <v:shape id="Shape 14525" o:spid="_x0000_s1514" style="position:absolute;left:5577;top:9448;width:427;height:0;visibility:visible" coordsize="42672,0" o:spt="100" adj="0,,0" path="m,l42672,e" filled="f" strokecolor="#868686" strokeweight=".72pt">
              <v:stroke joinstyle="round"/>
              <v:formulas/>
              <v:path arrowok="t" o:connecttype="custom" o:connectlocs="0,0;427,0" o:connectangles="0,0" textboxrect="0,0,42672,0"/>
            </v:shape>
            <v:shape id="Shape 14526" o:spid="_x0000_s1515" style="position:absolute;left:5577;top:6766;width:427;height:0;visibility:visible" coordsize="42672,0" o:spt="100" adj="0,,0" path="m,l42672,e" filled="f" strokecolor="#868686" strokeweight=".72pt">
              <v:stroke joinstyle="round"/>
              <v:formulas/>
              <v:path arrowok="t" o:connecttype="custom" o:connectlocs="0,0;427,0" o:connectangles="0,0" textboxrect="0,0,42672,0"/>
            </v:shape>
            <v:shape id="Shape 14527" o:spid="_x0000_s1516" style="position:absolute;left:5577;top:4084;width:427;height:0;visibility:visible" coordsize="42672,0" o:spt="100" adj="0,,0" path="m,l42672,e" filled="f" strokecolor="#868686" strokeweight=".72pt">
              <v:stroke joinstyle="round"/>
              <v:formulas/>
              <v:path arrowok="t" o:connecttype="custom" o:connectlocs="0,0;427,0" o:connectangles="0,0" textboxrect="0,0,42672,0"/>
            </v:shape>
            <v:shape id="Shape 14528" o:spid="_x0000_s1517" style="position:absolute;left:5577;top:1402;width:427;height:0;visibility:visible" coordsize="42672,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" adj="0,,0" path="m,l42672,e" filled="f" strokecolor="#868686" strokeweight=".72pt">
              <v:stroke joinstyle="round"/>
              <v:formulas/>
              <v:path arrowok="t" o:connecttype="custom" o:connectlocs="0,0;427,0" o:connectangles="0,0" textboxrect="0,0,42672,0"/>
            </v:shape>
            <v:shape id="Shape 14529" o:spid="_x0000_s1518" style="position:absolute;left:6004;top:9448;width:46604;height:0;visibility:visible" coordsize="4660393,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" adj="0,,0" path="m,l4660393,e" filled="f" strokecolor="#868686" strokeweight=".72pt">
              <v:stroke joinstyle="round"/>
              <v:formulas/>
              <v:path arrowok="t" o:connecttype="custom" o:connectlocs="0,0;46604,0" o:connectangles="0,0" textboxrect="0,0,4660393,0"/>
            </v:shape>
            <v:rect id="Rectangle 14530" o:spid="_x0000_s1519" style="position:absolute;left:4175;top:8887;width:86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" filled="f" stroked="f">
              <v:textbox style="mso-next-textbox:#Rectangle 14530" inset="0,0,0,0">
                <w:txbxContent>
                  <w:p w:rsidR="00ED12E0" w:rsidRDefault="00ED12E0" w:rsidP="005E15A7">
                    <w:r>
                      <w:rPr>
                        <w:sz w:val="20"/>
                      </w:rPr>
                      <w:t>0</w:t>
                    </w:r>
                  </w:p>
                </w:txbxContent>
              </v:textbox>
            </v:rect>
            <v:rect id="Rectangle 14531" o:spid="_x0000_s1520" style="position:absolute;left:3533;top:6202;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" filled="f" stroked="f">
              <v:textbox style="mso-next-textbox:#Rectangle 14531" inset="0,0,0,0">
                <w:txbxContent>
                  <w:p w:rsidR="00ED12E0" w:rsidRDefault="00ED12E0" w:rsidP="005E15A7">
                    <w:r>
                      <w:rPr>
                        <w:sz w:val="20"/>
                      </w:rPr>
                      <w:t>20</w:t>
                    </w:r>
                  </w:p>
                </w:txbxContent>
              </v:textbox>
            </v:rect>
            <v:rect id="Rectangle 14532" o:spid="_x0000_s1521" style="position:absolute;left:3533;top:3520;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" filled="f" stroked="f">
              <v:textbox style="mso-next-textbox:#Rectangle 14532" inset="0,0,0,0">
                <w:txbxContent>
                  <w:p w:rsidR="00ED12E0" w:rsidRDefault="00ED12E0" w:rsidP="005E15A7">
                    <w:r>
                      <w:rPr>
                        <w:sz w:val="20"/>
                      </w:rPr>
                      <w:t>40</w:t>
                    </w:r>
                  </w:p>
                </w:txbxContent>
              </v:textbox>
            </v:rect>
            <v:rect id="Rectangle 14533" o:spid="_x0000_s1522" style="position:absolute;left:3533;top:835;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" filled="f" stroked="f">
              <v:textbox style="mso-next-textbox:#Rectangle 14533" inset="0,0,0,0">
                <w:txbxContent>
                  <w:p w:rsidR="00ED12E0" w:rsidRDefault="00ED12E0" w:rsidP="005E15A7">
                    <w:r>
                      <w:rPr>
                        <w:sz w:val="20"/>
                      </w:rPr>
                      <w:t>60</w:t>
                    </w:r>
                  </w:p>
                </w:txbxContent>
              </v:textbox>
            </v:rect>
            <v:rect id="Rectangle 14534" o:spid="_x0000_s1523" style="position:absolute;left:7382;top:10539;width:668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" filled="f" stroked="f">
              <v:textbox style="mso-next-textbox:#Rectangle 14534" inset="0,0,0,0">
                <w:txbxContent>
                  <w:p w:rsidR="00ED12E0" w:rsidRDefault="00ED12E0" w:rsidP="005E15A7">
                    <w:r>
                      <w:rPr>
                        <w:sz w:val="20"/>
                      </w:rPr>
                      <w:t>Notoriété</w:t>
                    </w:r>
                  </w:p>
                </w:txbxContent>
              </v:textbox>
            </v:rect>
            <v:rect id="Rectangle 14535" o:spid="_x0000_s1524" style="position:absolute;left:14980;top:10539;width:713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" filled="f" stroked="f">
              <v:textbox style="mso-next-textbox:#Rectangle 14535" inset="0,0,0,0">
                <w:txbxContent>
                  <w:p w:rsidR="00ED12E0" w:rsidRDefault="00ED12E0" w:rsidP="005E15A7">
                    <w:r>
                      <w:rPr>
                        <w:sz w:val="20"/>
                      </w:rPr>
                      <w:t>Qualité de</w:t>
                    </w:r>
                  </w:p>
                </w:txbxContent>
              </v:textbox>
            </v:rect>
            <v:rect id="Rectangle 14536" o:spid="_x0000_s1525" style="position:absolute;left:15858;top:12087;width:4817;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" filled="f" stroked="f">
              <v:textbox style="mso-next-textbox:#Rectangle 14536" inset="0,0,0,0">
                <w:txbxContent>
                  <w:p w:rsidR="00ED12E0" w:rsidRDefault="00ED12E0" w:rsidP="005E15A7">
                    <w:r>
                      <w:rPr>
                        <w:sz w:val="20"/>
                      </w:rPr>
                      <w:t>Service</w:t>
                    </w:r>
                  </w:p>
                </w:txbxContent>
              </v:textbox>
            </v:rect>
            <v:rect id="Rectangle 14537" o:spid="_x0000_s1526" style="position:absolute;left:21744;top:10539;width:9830;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" filled="f" stroked="f">
              <v:textbox style="mso-next-textbox:#Rectangle 14537" inset="0,0,0,0">
                <w:txbxContent>
                  <w:p w:rsidR="00ED12E0" w:rsidRDefault="00ED12E0" w:rsidP="005E15A7">
                    <w:r>
                      <w:rPr>
                        <w:sz w:val="20"/>
                      </w:rPr>
                      <w:t>Crédit octroyé</w:t>
                    </w:r>
                  </w:p>
                </w:txbxContent>
              </v:textbox>
            </v:rect>
            <v:rect id="Rectangle 14538" o:spid="_x0000_s1527" style="position:absolute;left:29842;top:10539;width:896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" filled="f" stroked="f">
              <v:textbox style="mso-next-textbox:#Rectangle 14538" inset="0,0,0,0">
                <w:txbxContent>
                  <w:p w:rsidR="00ED12E0" w:rsidRDefault="00ED12E0" w:rsidP="005E15A7">
                    <w:r>
                      <w:rPr>
                        <w:sz w:val="20"/>
                      </w:rPr>
                      <w:t>Tarifs et taux</w:t>
                    </w:r>
                  </w:p>
                </w:txbxContent>
              </v:textbox>
            </v:rect>
            <v:rect id="Rectangle 14539" o:spid="_x0000_s1528" style="position:absolute;left:30756;top:12087;width:6503;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" filled="f" stroked="f">
              <v:textbox style="mso-next-textbox:#Rectangle 14539" inset="0,0,0,0">
                <w:txbxContent>
                  <w:p w:rsidR="00ED12E0" w:rsidRDefault="00ED12E0" w:rsidP="005E15A7">
                    <w:r>
                      <w:rPr>
                        <w:sz w:val="20"/>
                      </w:rPr>
                      <w:t>Pratiqués</w:t>
                    </w:r>
                  </w:p>
                </w:txbxContent>
              </v:textbox>
            </v:rect>
            <v:rect id="Rectangle 14540" o:spid="_x0000_s1529" style="position:absolute;left:38493;top:10539;width:660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" filled="f" stroked="f">
              <v:textbox style="mso-next-textbox:#Rectangle 14540" inset="0,0,0,0">
                <w:txbxContent>
                  <w:p w:rsidR="00ED12E0" w:rsidRDefault="00ED12E0" w:rsidP="005E15A7">
                    <w:r>
                      <w:rPr>
                        <w:sz w:val="20"/>
                      </w:rPr>
                      <w:t>Proximité</w:t>
                    </w:r>
                  </w:p>
                </w:txbxContent>
              </v:textbox>
            </v:rect>
            <v:rect id="Rectangle 14541" o:spid="_x0000_s1530" style="position:absolute;left:45062;top:10539;width:980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" filled="f" stroked="f">
              <v:textbox style="mso-next-textbox:#Rectangle 14541" inset="0,0,0,0">
                <w:txbxContent>
                  <w:p w:rsidR="00ED12E0" w:rsidRDefault="00ED12E0" w:rsidP="005E15A7">
                    <w:r>
                      <w:rPr>
                        <w:sz w:val="20"/>
                      </w:rPr>
                      <w:t>Diversification</w:t>
                    </w:r>
                  </w:p>
                </w:txbxContent>
              </v:textbox>
            </v:rect>
            <v:rect id="Rectangle 14542" o:spid="_x0000_s1531" style="position:absolute;left:45661;top:12087;width:8239;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" filled="f" stroked="f">
              <v:textbox style="mso-next-textbox:#Rectangle 14542" inset="0,0,0,0">
                <w:txbxContent>
                  <w:p w:rsidR="00ED12E0" w:rsidRDefault="00ED12E0" w:rsidP="005E15A7">
                    <w:r>
                      <w:rPr>
                        <w:sz w:val="20"/>
                      </w:rPr>
                      <w:t>Des services</w:t>
                    </w:r>
                  </w:p>
                </w:txbxContent>
              </v:textbox>
            </v:rect>
            <v:rect id="Rectangle 14543" o:spid="_x0000_s1532" style="position:absolute;left:-590;top:996;width:8953;height:6893;rotation:-5898239fd;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" filled="f" stroked="f">
              <v:textbox style="mso-next-textbox:#Rectangle 14543" inset="0,0,0,0">
                <w:txbxContent>
                  <w:p w:rsidR="00ED12E0" w:rsidRDefault="00ED12E0" w:rsidP="005E15A7">
                    <w:r>
                      <w:rPr>
                        <w:b/>
                        <w:sz w:val="20"/>
                      </w:rPr>
                      <w:t>Pourcentage</w:t>
                    </w:r>
                  </w:p>
                </w:txbxContent>
              </v:textbox>
            </v:rect>
            <v:shape id="Shape 14544" o:spid="_x0000_s1533" style="position:absolute;width:54010;height:14173;visibility:visible" coordsize="5401056,1417320" o:spt="100" adj="0,,0" path="m,1417320r5401056,l5401056,,,,,1417320xe" filled="f" strokecolor="#868686" strokeweight=".72pt">
              <v:stroke joinstyle="round"/>
              <v:formulas/>
              <v:path arrowok="t" o:connecttype="custom" o:connectlocs="0,14173;54010,14173;54010,0;0,0;0,14173" o:connectangles="0,0,0,0,0" textboxrect="0,0,5401056,1417320"/>
            </v:shape>
            <w10:wrap type="topAndBottom"/>
          </v:group>
        </w:pict>
      </w:r>
      <w:r w:rsidR="005E15A7">
        <w:rPr>
          <w:rFonts w:ascii="Times New Roman" w:eastAsia="Times New Roman" w:hAnsi="Times New Roman" w:cs="Times New Roman"/>
          <w:sz w:val="24"/>
        </w:rPr>
        <w:t xml:space="preserve">  </w:t>
      </w:r>
      <w:r w:rsidR="005E15A7" w:rsidRPr="00B31B73">
        <w:rPr>
          <w:rFonts w:ascii="Times New Roman" w:eastAsia="Times New Roman" w:hAnsi="Times New Roman" w:cs="Times New Roman"/>
          <w:b/>
          <w:bCs/>
          <w:sz w:val="24"/>
        </w:rPr>
        <w:t xml:space="preserve">Figure N° </w:t>
      </w:r>
      <w:r w:rsidR="00150F1E">
        <w:rPr>
          <w:rFonts w:ascii="Times New Roman" w:eastAsia="Times New Roman" w:hAnsi="Times New Roman" w:cs="Times New Roman" w:hint="cs"/>
          <w:b/>
          <w:bCs/>
          <w:sz w:val="24"/>
          <w:rtl/>
        </w:rPr>
        <w:t>1</w:t>
      </w:r>
      <w:r w:rsidR="00150F1E">
        <w:rPr>
          <w:rFonts w:ascii="Times New Roman" w:eastAsia="Times New Roman" w:hAnsi="Times New Roman" w:cs="Times New Roman" w:hint="cs"/>
          <w:b/>
          <w:bCs/>
          <w:sz w:val="24"/>
          <w:rtl/>
          <w:lang w:bidi="ar-DZ"/>
        </w:rPr>
        <w:t>8</w:t>
      </w:r>
      <w:r w:rsidR="005E15A7" w:rsidRPr="00B31B73">
        <w:rPr>
          <w:rFonts w:ascii="Times New Roman" w:eastAsia="Times New Roman" w:hAnsi="Times New Roman" w:cs="Times New Roman"/>
          <w:b/>
          <w:bCs/>
          <w:sz w:val="24"/>
        </w:rPr>
        <w:t xml:space="preserve"> : La motivation de choix du CPA </w:t>
      </w:r>
    </w:p>
    <w:p w:rsidR="005E15A7" w:rsidRDefault="005E15A7" w:rsidP="005E15A7">
      <w:pPr>
        <w:spacing w:after="205"/>
        <w:ind w:left="276"/>
      </w:pPr>
    </w:p>
    <w:p w:rsidR="005E15A7" w:rsidRDefault="005E15A7" w:rsidP="009C78EC">
      <w:pPr>
        <w:spacing w:after="3"/>
        <w:ind w:left="361" w:right="358" w:hanging="10"/>
        <w:jc w:val="center"/>
      </w:pPr>
      <w:r w:rsidRPr="004675E7">
        <w:rPr>
          <w:rFonts w:ascii="Times New Roman" w:eastAsia="Times New Roman" w:hAnsi="Times New Roman" w:cs="Times New Roman"/>
          <w:b/>
          <w:bCs/>
          <w:sz w:val="24"/>
        </w:rPr>
        <w:t xml:space="preserve">Source : </w:t>
      </w:r>
      <w:r w:rsidR="009C78EC">
        <w:rPr>
          <w:rFonts w:ascii="Times New Roman" w:eastAsia="Times New Roman" w:hAnsi="Times New Roman" w:cs="Times New Roman"/>
          <w:sz w:val="24"/>
        </w:rPr>
        <w:t>Elaboré par nous même à l’aide de l’SPSS</w:t>
      </w:r>
      <w:r>
        <w:rPr>
          <w:rFonts w:ascii="Times New Roman" w:eastAsia="Times New Roman" w:hAnsi="Times New Roman" w:cs="Times New Roman"/>
          <w:sz w:val="24"/>
        </w:rPr>
        <w:t xml:space="preserve"> </w:t>
      </w:r>
    </w:p>
    <w:p w:rsidR="005E15A7" w:rsidRPr="003776E8" w:rsidRDefault="005E15A7" w:rsidP="005E15A7">
      <w:pPr>
        <w:spacing w:after="237" w:line="362" w:lineRule="auto"/>
        <w:ind w:left="-5" w:right="12" w:hanging="10"/>
        <w:jc w:val="both"/>
        <w:rPr>
          <w:rFonts w:ascii="Times New Roman" w:hAnsi="Times New Roman" w:cs="Times New Roman"/>
          <w:sz w:val="24"/>
          <w:szCs w:val="24"/>
        </w:rPr>
      </w:pPr>
    </w:p>
    <w:p w:rsidR="005E15A7" w:rsidRPr="003776E8" w:rsidRDefault="005E15A7" w:rsidP="005E15A7">
      <w:pPr>
        <w:spacing w:after="204" w:line="352" w:lineRule="auto"/>
        <w:ind w:left="-3" w:hanging="10"/>
        <w:jc w:val="both"/>
        <w:rPr>
          <w:rFonts w:ascii="Times New Roman" w:hAnsi="Times New Roman" w:cs="Times New Roman"/>
          <w:sz w:val="24"/>
          <w:szCs w:val="24"/>
        </w:rPr>
      </w:pPr>
      <w:r w:rsidRPr="003776E8">
        <w:rPr>
          <w:rFonts w:ascii="Times New Roman" w:hAnsi="Times New Roman" w:cs="Times New Roman"/>
          <w:sz w:val="24"/>
          <w:szCs w:val="24"/>
        </w:rPr>
        <w:t>Nous avons remarqué que 56% des répondants ont choisi le CPA en raison de sa proximité. La diversification des services arrive en deuxième position avec 22%, et seuls 12% des clients pensent que la qualité du service deviendra le moteur de leur choix.</w:t>
      </w:r>
    </w:p>
    <w:p w:rsidR="005E15A7" w:rsidRDefault="005E15A7" w:rsidP="005E15A7">
      <w:pPr>
        <w:spacing w:after="204" w:line="352" w:lineRule="auto"/>
        <w:ind w:left="-3" w:hanging="10"/>
        <w:jc w:val="both"/>
        <w:rPr>
          <w:rFonts w:ascii="Times New Roman" w:hAnsi="Times New Roman" w:cs="Times New Roman"/>
          <w:sz w:val="24"/>
          <w:szCs w:val="24"/>
        </w:rPr>
      </w:pPr>
      <w:r w:rsidRPr="003776E8">
        <w:rPr>
          <w:rFonts w:ascii="Times New Roman" w:hAnsi="Times New Roman" w:cs="Times New Roman"/>
          <w:sz w:val="24"/>
          <w:szCs w:val="24"/>
        </w:rPr>
        <w:t xml:space="preserve">   La notoriété, les tarifs, les taux appliqués et les crédits accordés ne sont en effet pas des motifs de sélection, représentant respectivement 2%, 2% et 6% du pourcentage de clients interrogés. La qualité de service n'est pas la principale motivation des clients CPA, mais la proximité.</w:t>
      </w:r>
    </w:p>
    <w:p w:rsidR="005E15A7" w:rsidRDefault="005E15A7" w:rsidP="005E15A7">
      <w:pPr>
        <w:spacing w:after="307" w:line="264" w:lineRule="auto"/>
        <w:ind w:left="-5" w:hanging="10"/>
      </w:pPr>
      <w:r>
        <w:rPr>
          <w:rFonts w:ascii="Times New Roman" w:eastAsia="Times New Roman" w:hAnsi="Times New Roman" w:cs="Times New Roman"/>
          <w:b/>
          <w:sz w:val="24"/>
        </w:rPr>
        <w:t xml:space="preserve">Question 3 : Depuis combien de temps êtes-vous client au crédit populaire d’Algérie ? </w:t>
      </w:r>
    </w:p>
    <w:p w:rsidR="005E15A7" w:rsidRDefault="005E15A7" w:rsidP="005E15A7">
      <w:pPr>
        <w:spacing w:after="319"/>
        <w:ind w:left="-5" w:right="12" w:hanging="10"/>
        <w:jc w:val="both"/>
      </w:pPr>
      <w:r>
        <w:rPr>
          <w:rFonts w:ascii="Times New Roman" w:eastAsia="Times New Roman" w:hAnsi="Times New Roman" w:cs="Times New Roman"/>
          <w:sz w:val="24"/>
        </w:rPr>
        <w:t xml:space="preserve">On présentera les résultats de cette question sous forme d’un diagramme secteur  </w:t>
      </w:r>
    </w:p>
    <w:p w:rsidR="004675E7" w:rsidRDefault="004675E7" w:rsidP="00150F1E">
      <w:pPr>
        <w:spacing w:after="3"/>
        <w:ind w:left="361" w:right="356" w:hanging="10"/>
        <w:jc w:val="center"/>
        <w:rPr>
          <w:rFonts w:ascii="Times New Roman" w:eastAsia="Times New Roman" w:hAnsi="Times New Roman" w:cs="Times New Roman"/>
          <w:b/>
          <w:bCs/>
          <w:sz w:val="24"/>
        </w:rPr>
      </w:pPr>
    </w:p>
    <w:p w:rsidR="004675E7" w:rsidRDefault="004675E7" w:rsidP="00150F1E">
      <w:pPr>
        <w:spacing w:after="3"/>
        <w:ind w:left="361" w:right="356" w:hanging="10"/>
        <w:jc w:val="center"/>
        <w:rPr>
          <w:rFonts w:ascii="Times New Roman" w:eastAsia="Times New Roman" w:hAnsi="Times New Roman" w:cs="Times New Roman"/>
          <w:b/>
          <w:bCs/>
          <w:sz w:val="24"/>
        </w:rPr>
      </w:pPr>
    </w:p>
    <w:p w:rsidR="004675E7" w:rsidRDefault="004675E7" w:rsidP="00150F1E">
      <w:pPr>
        <w:spacing w:after="3"/>
        <w:ind w:left="361" w:right="356" w:hanging="10"/>
        <w:jc w:val="center"/>
        <w:rPr>
          <w:rFonts w:ascii="Times New Roman" w:eastAsia="Times New Roman" w:hAnsi="Times New Roman" w:cs="Times New Roman"/>
          <w:b/>
          <w:bCs/>
          <w:sz w:val="24"/>
        </w:rPr>
      </w:pPr>
    </w:p>
    <w:p w:rsidR="004675E7" w:rsidRDefault="004675E7" w:rsidP="00150F1E">
      <w:pPr>
        <w:spacing w:after="3"/>
        <w:ind w:left="361" w:right="356" w:hanging="10"/>
        <w:jc w:val="center"/>
        <w:rPr>
          <w:rFonts w:ascii="Times New Roman" w:eastAsia="Times New Roman" w:hAnsi="Times New Roman" w:cs="Times New Roman"/>
          <w:b/>
          <w:bCs/>
          <w:sz w:val="24"/>
        </w:rPr>
      </w:pPr>
    </w:p>
    <w:p w:rsidR="004675E7" w:rsidRDefault="004675E7" w:rsidP="00150F1E">
      <w:pPr>
        <w:spacing w:after="3"/>
        <w:ind w:left="361" w:right="356" w:hanging="10"/>
        <w:jc w:val="center"/>
        <w:rPr>
          <w:rFonts w:ascii="Times New Roman" w:eastAsia="Times New Roman" w:hAnsi="Times New Roman" w:cs="Times New Roman"/>
          <w:b/>
          <w:bCs/>
          <w:sz w:val="24"/>
        </w:rPr>
      </w:pPr>
    </w:p>
    <w:p w:rsidR="004675E7" w:rsidRDefault="004675E7" w:rsidP="00150F1E">
      <w:pPr>
        <w:spacing w:after="3"/>
        <w:ind w:left="361" w:right="356" w:hanging="10"/>
        <w:jc w:val="center"/>
        <w:rPr>
          <w:rFonts w:ascii="Times New Roman" w:eastAsia="Times New Roman" w:hAnsi="Times New Roman" w:cs="Times New Roman"/>
          <w:b/>
          <w:bCs/>
          <w:sz w:val="24"/>
        </w:rPr>
      </w:pPr>
    </w:p>
    <w:p w:rsidR="004675E7" w:rsidRDefault="004675E7" w:rsidP="00150F1E">
      <w:pPr>
        <w:spacing w:after="3"/>
        <w:ind w:left="361" w:right="356" w:hanging="10"/>
        <w:jc w:val="center"/>
        <w:rPr>
          <w:rFonts w:ascii="Times New Roman" w:eastAsia="Times New Roman" w:hAnsi="Times New Roman" w:cs="Times New Roman"/>
          <w:b/>
          <w:bCs/>
          <w:sz w:val="24"/>
        </w:rPr>
      </w:pPr>
    </w:p>
    <w:p w:rsidR="004675E7" w:rsidRDefault="004675E7" w:rsidP="00150F1E">
      <w:pPr>
        <w:spacing w:after="3"/>
        <w:ind w:left="361" w:right="356" w:hanging="10"/>
        <w:jc w:val="center"/>
        <w:rPr>
          <w:rFonts w:ascii="Times New Roman" w:eastAsia="Times New Roman" w:hAnsi="Times New Roman" w:cs="Times New Roman"/>
          <w:b/>
          <w:bCs/>
          <w:sz w:val="24"/>
        </w:rPr>
      </w:pPr>
    </w:p>
    <w:p w:rsidR="005E15A7" w:rsidRPr="00B31B73" w:rsidRDefault="005E15A7" w:rsidP="00150F1E">
      <w:pPr>
        <w:spacing w:after="3"/>
        <w:ind w:left="361" w:right="356" w:hanging="10"/>
        <w:jc w:val="center"/>
        <w:rPr>
          <w:b/>
          <w:bCs/>
        </w:rPr>
      </w:pPr>
      <w:r w:rsidRPr="00B31B73">
        <w:rPr>
          <w:rFonts w:ascii="Times New Roman" w:eastAsia="Times New Roman" w:hAnsi="Times New Roman" w:cs="Times New Roman"/>
          <w:b/>
          <w:bCs/>
          <w:sz w:val="24"/>
        </w:rPr>
        <w:t xml:space="preserve">Figure N° </w:t>
      </w:r>
      <w:r w:rsidR="00D5007B" w:rsidRPr="00B31B73">
        <w:rPr>
          <w:rFonts w:ascii="Times New Roman" w:eastAsia="Times New Roman" w:hAnsi="Times New Roman" w:cs="Times New Roman" w:hint="cs"/>
          <w:b/>
          <w:bCs/>
          <w:sz w:val="24"/>
          <w:rtl/>
        </w:rPr>
        <w:t>1</w:t>
      </w:r>
      <w:r w:rsidR="00150F1E">
        <w:rPr>
          <w:rFonts w:ascii="Times New Roman" w:eastAsia="Times New Roman" w:hAnsi="Times New Roman" w:cs="Times New Roman" w:hint="cs"/>
          <w:b/>
          <w:bCs/>
          <w:sz w:val="24"/>
          <w:rtl/>
        </w:rPr>
        <w:t>9</w:t>
      </w:r>
      <w:r w:rsidRPr="00B31B73">
        <w:rPr>
          <w:rFonts w:ascii="Times New Roman" w:eastAsia="Times New Roman" w:hAnsi="Times New Roman" w:cs="Times New Roman"/>
          <w:b/>
          <w:bCs/>
          <w:sz w:val="24"/>
        </w:rPr>
        <w:t xml:space="preserve"> : L’ancienneté des clients du CPA</w:t>
      </w:r>
    </w:p>
    <w:p w:rsidR="005E15A7" w:rsidRDefault="0015235A" w:rsidP="005E15A7">
      <w:pPr>
        <w:spacing w:after="339"/>
        <w:ind w:left="861"/>
      </w:pPr>
      <w:r>
        <w:rPr>
          <w:noProof/>
          <w:lang w:eastAsia="fr-FR"/>
        </w:rPr>
      </w:r>
      <w:r>
        <w:rPr>
          <w:noProof/>
          <w:lang w:eastAsia="fr-FR"/>
        </w:rPr>
        <w:pict>
          <v:group id="Groupe 477" o:spid="_x0000_s1534" style="width:370.5pt;height:152.35pt;mso-position-horizontal-relative:char;mso-position-vertical-relative:line" coordsize="47054,19349">
            <v:rect id="Rectangle 14621" o:spid="_x0000_s1535" style="position:absolute;left:46673;top:17962;width:507;height:18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" filled="f" stroked="f">
              <v:textbox style="mso-next-textbox:#Rectangle 14621" inset="0,0,0,0">
                <w:txbxContent>
                  <w:p w:rsidR="00ED12E0" w:rsidRDefault="00ED12E0" w:rsidP="005E15A7">
                    <w:r>
                      <w:rPr>
                        <w:rFonts w:ascii="Times New Roman" w:eastAsia="Times New Roman" w:hAnsi="Times New Roman" w:cs="Times New Roman"/>
                        <w:sz w:val="24"/>
                      </w:rPr>
                      <w:t xml:space="preserve"> </w:t>
                    </w:r>
                  </w:p>
                </w:txbxContent>
              </v:textbox>
            </v:rect>
            <v:shape id="Picture 14705" o:spid="_x0000_s1536" type="#_x0000_t75" style="position:absolute;left:3520;top:2545;width:27196;height:1381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">
              <v:imagedata r:id="rId49" o:title=""/>
            </v:shape>
            <v:rect id="Rectangle 118693" o:spid="_x0000_s1537" style="position:absolute;left:19641;top:3611;width:1797;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" filled="f" stroked="f">
              <v:textbox style="mso-next-textbox:#Rectangle 118693" inset="0,0,0,0">
                <w:txbxContent>
                  <w:p w:rsidR="00ED12E0" w:rsidRDefault="00ED12E0" w:rsidP="005E15A7">
                    <w:r>
                      <w:rPr>
                        <w:b/>
                        <w:sz w:val="21"/>
                      </w:rPr>
                      <w:t>18</w:t>
                    </w:r>
                  </w:p>
                </w:txbxContent>
              </v:textbox>
            </v:rect>
            <v:rect id="Rectangle 118694" o:spid="_x0000_s1538" style="position:absolute;left:20982;top:3611;width:1301;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" filled="f" stroked="f">
              <v:textbox style="mso-next-textbox:#Rectangle 118694" inset="0,0,0,0">
                <w:txbxContent>
                  <w:p w:rsidR="00ED12E0" w:rsidRDefault="00ED12E0" w:rsidP="005E15A7">
                    <w:r>
                      <w:rPr>
                        <w:b/>
                        <w:sz w:val="21"/>
                      </w:rPr>
                      <w:t>%</w:t>
                    </w:r>
                  </w:p>
                </w:txbxContent>
              </v:textbox>
            </v:rect>
            <v:rect id="Rectangle 118695" o:spid="_x0000_s1539" style="position:absolute;left:25359;top:6753;width:1796;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" filled="f" stroked="f">
              <v:textbox style="mso-next-textbox:#Rectangle 118695" inset="0,0,0,0">
                <w:txbxContent>
                  <w:p w:rsidR="00ED12E0" w:rsidRDefault="00ED12E0" w:rsidP="005E15A7">
                    <w:r>
                      <w:rPr>
                        <w:b/>
                        <w:sz w:val="21"/>
                      </w:rPr>
                      <w:t>14</w:t>
                    </w:r>
                  </w:p>
                </w:txbxContent>
              </v:textbox>
            </v:rect>
            <v:rect id="Rectangle 118696" o:spid="_x0000_s1540" style="position:absolute;left:26700;top:6753;width:1300;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" filled="f" stroked="f">
              <v:textbox style="mso-next-textbox:#Rectangle 118696" inset="0,0,0,0">
                <w:txbxContent>
                  <w:p w:rsidR="00ED12E0" w:rsidRDefault="00ED12E0" w:rsidP="005E15A7">
                    <w:r>
                      <w:rPr>
                        <w:b/>
                        <w:sz w:val="21"/>
                      </w:rPr>
                      <w:t>%</w:t>
                    </w:r>
                  </w:p>
                </w:txbxContent>
              </v:textbox>
            </v:rect>
            <v:rect id="Rectangle 118699" o:spid="_x0000_s1541" style="position:absolute;left:27642;top:13423;width:905;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" filled="f" stroked="f">
              <v:textbox style="mso-next-textbox:#Rectangle 118699" inset="0,0,0,0">
                <w:txbxContent>
                  <w:p w:rsidR="00ED12E0" w:rsidRDefault="00ED12E0" w:rsidP="005E15A7">
                    <w:r>
                      <w:rPr>
                        <w:b/>
                        <w:sz w:val="21"/>
                      </w:rPr>
                      <w:t>6</w:t>
                    </w:r>
                  </w:p>
                </w:txbxContent>
              </v:textbox>
            </v:rect>
            <v:rect id="Rectangle 118700" o:spid="_x0000_s1542" style="position:absolute;left:28313;top:13423;width:1300;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" filled="f" stroked="f">
              <v:textbox style="mso-next-textbox:#Rectangle 118700" inset="0,0,0,0">
                <w:txbxContent>
                  <w:p w:rsidR="00ED12E0" w:rsidRDefault="00ED12E0" w:rsidP="005E15A7">
                    <w:r>
                      <w:rPr>
                        <w:b/>
                        <w:sz w:val="21"/>
                      </w:rPr>
                      <w:t>%</w:t>
                    </w:r>
                  </w:p>
                </w:txbxContent>
              </v:textbox>
            </v:rect>
            <v:rect id="Rectangle 118701" o:spid="_x0000_s1543" style="position:absolute;left:25163;top:15139;width:905;height:1817;visibility:visible" filled="f" stroked="f">
              <v:textbox style="mso-next-textbox:#Rectangle 118701" inset="0,0,0,0">
                <w:txbxContent>
                  <w:p w:rsidR="00ED12E0" w:rsidRDefault="00ED12E0" w:rsidP="005E15A7">
                    <w:r>
                      <w:rPr>
                        <w:b/>
                        <w:sz w:val="21"/>
                      </w:rPr>
                      <w:t>4</w:t>
                    </w:r>
                  </w:p>
                </w:txbxContent>
              </v:textbox>
            </v:rect>
            <v:rect id="Rectangle 118702" o:spid="_x0000_s1544" style="position:absolute;left:25837;top:15139;width:1300;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" filled="f" stroked="f">
              <v:textbox style="mso-next-textbox:#Rectangle 118702" inset="0,0,0,0">
                <w:txbxContent>
                  <w:p w:rsidR="00ED12E0" w:rsidRDefault="00ED12E0" w:rsidP="005E15A7">
                    <w:r>
                      <w:rPr>
                        <w:b/>
                        <w:sz w:val="21"/>
                      </w:rPr>
                      <w:t>%</w:t>
                    </w:r>
                  </w:p>
                </w:txbxContent>
              </v:textbox>
            </v:rect>
            <v:rect id="Rectangle 118697" o:spid="_x0000_s1545" style="position:absolute;left:6681;top:8564;width:1800;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" filled="f" stroked="f">
              <v:textbox style="mso-next-textbox:#Rectangle 118697" inset="0,0,0,0">
                <w:txbxContent>
                  <w:p w:rsidR="00ED12E0" w:rsidRDefault="00ED12E0" w:rsidP="005E15A7">
                    <w:r>
                      <w:rPr>
                        <w:b/>
                        <w:sz w:val="21"/>
                      </w:rPr>
                      <w:t>58</w:t>
                    </w:r>
                  </w:p>
                </w:txbxContent>
              </v:textbox>
            </v:rect>
            <v:rect id="Rectangle 118698" o:spid="_x0000_s1546" style="position:absolute;left:8028;top:8564;width:1301;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" filled="f" stroked="f">
              <v:textbox style="mso-next-textbox:#Rectangle 118698" inset="0,0,0,0">
                <w:txbxContent>
                  <w:p w:rsidR="00ED12E0" w:rsidRDefault="00ED12E0" w:rsidP="005E15A7">
                    <w:r>
                      <w:rPr>
                        <w:b/>
                        <w:sz w:val="21"/>
                      </w:rPr>
                      <w:t>%</w:t>
                    </w:r>
                  </w:p>
                </w:txbxContent>
              </v:textbox>
            </v:rect>
            <v:shape id="Shape 135764" o:spid="_x0000_s1547" style="position:absolute;left:34884;top:4526;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" adj="0,,0" path="m,l70104,r,70104l,70104,,e" fillcolor="#e46c00" stroked="f" strokeweight="0">
              <v:stroke miterlimit="83231f" joinstyle="miter"/>
              <v:formulas/>
              <v:path arrowok="t" o:connecttype="custom" o:connectlocs="0,0;701,0;701,701;0,701;0,0" o:connectangles="0,0,0,0,0" textboxrect="0,0,70104,70104"/>
            </v:shape>
            <v:rect id="Rectangle 14712" o:spid="_x0000_s1548" style="position:absolute;left:35905;top:4300;width:12519;height:1734;visibility:visible" filled="f" stroked="f">
              <v:textbox style="mso-next-textbox:#Rectangle 14712" inset="0,0,0,0">
                <w:txbxContent>
                  <w:p w:rsidR="00ED12E0" w:rsidRDefault="00ED12E0" w:rsidP="005E15A7">
                    <w:proofErr w:type="spellStart"/>
                    <w:r>
                      <w:rPr>
                        <w:sz w:val="20"/>
                      </w:rPr>
                      <w:t>Moin</w:t>
                    </w:r>
                    <w:proofErr w:type="spellEnd"/>
                    <w:r>
                      <w:rPr>
                        <w:sz w:val="20"/>
                      </w:rPr>
                      <w:t xml:space="preserve"> d'une année</w:t>
                    </w:r>
                  </w:p>
                </w:txbxContent>
              </v:textbox>
            </v:rect>
            <v:shape id="Shape 135765" o:spid="_x0000_s1549" style="position:absolute;left:34884;top:6812;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" adj="0,,0" path="m,l70104,r,70104l,70104,,e" fillcolor="#c24e4b" stroked="f" strokeweight="0">
              <v:stroke miterlimit="83231f" joinstyle="miter"/>
              <v:formulas/>
              <v:path arrowok="t" o:connecttype="custom" o:connectlocs="0,0;701,0;701,701;0,701;0,0" o:connectangles="0,0,0,0,0" textboxrect="0,0,70104,70104"/>
            </v:shape>
            <v:rect id="Rectangle 14714" o:spid="_x0000_s1550" style="position:absolute;left:35905;top:6598;width:8280;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" filled="f" stroked="f">
              <v:textbox style="mso-next-textbox:#Rectangle 14714" inset="0,0,0,0">
                <w:txbxContent>
                  <w:p w:rsidR="00ED12E0" w:rsidRDefault="00ED12E0" w:rsidP="005E15A7">
                    <w:r>
                      <w:rPr>
                        <w:sz w:val="20"/>
                      </w:rPr>
                      <w:t>De 1 à 2 ans</w:t>
                    </w:r>
                  </w:p>
                </w:txbxContent>
              </v:textbox>
            </v:rect>
            <v:shape id="Shape 135766" o:spid="_x0000_s1551" style="position:absolute;left:34884;top:9128;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" adj="0,,0" path="m,l70104,r,70104l,70104,,e" fillcolor="#9dbc57" stroked="f" strokeweight="0">
              <v:stroke miterlimit="83231f" joinstyle="miter"/>
              <v:formulas/>
              <v:path arrowok="t" o:connecttype="custom" o:connectlocs="0,0;701,0;701,701;0,701;0,0" o:connectangles="0,0,0,0,0" textboxrect="0,0,70104,70104"/>
            </v:shape>
            <v:rect id="Rectangle 14716" o:spid="_x0000_s1552" style="position:absolute;left:35905;top:8897;width:8280;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" filled="f" stroked="f">
              <v:textbox style="mso-next-textbox:#Rectangle 14716" inset="0,0,0,0">
                <w:txbxContent>
                  <w:p w:rsidR="00ED12E0" w:rsidRDefault="00ED12E0" w:rsidP="005E15A7">
                    <w:r>
                      <w:rPr>
                        <w:sz w:val="20"/>
                      </w:rPr>
                      <w:t>De 3 à 4 ans</w:t>
                    </w:r>
                  </w:p>
                </w:txbxContent>
              </v:textbox>
            </v:rect>
            <v:shape id="Shape 135767" o:spid="_x0000_s1553" style="position:absolute;left:34884;top:11414;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" adj="0,,0" path="m,l70104,r,70104l,70104,,e" fillcolor="#8163a3" stroked="f" strokeweight="0">
              <v:stroke miterlimit="83231f" joinstyle="miter"/>
              <v:formulas/>
              <v:path arrowok="t" o:connecttype="custom" o:connectlocs="0,0;701,0;701,701;0,701;0,0" o:connectangles="0,0,0,0,0" textboxrect="0,0,70104,70104"/>
            </v:shape>
            <v:rect id="Rectangle 14718" o:spid="_x0000_s1554" style="position:absolute;left:35905;top:11192;width:8280;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" filled="f" stroked="f">
              <v:textbox style="mso-next-textbox:#Rectangle 14718" inset="0,0,0,0">
                <w:txbxContent>
                  <w:p w:rsidR="00ED12E0" w:rsidRDefault="00ED12E0" w:rsidP="005E15A7">
                    <w:r>
                      <w:rPr>
                        <w:sz w:val="20"/>
                      </w:rPr>
                      <w:t>De 4 à 5 ans</w:t>
                    </w:r>
                  </w:p>
                </w:txbxContent>
              </v:textbox>
            </v:rect>
            <v:shape id="Shape 135768" o:spid="_x0000_s1555" style="position:absolute;left:34884;top:13700;width:701;height:701;visibility:visible" coordsize="70104,70104" o:spt="100" adj="0,,0" path="m,l70104,r,70104l,70104,,e" fillcolor="#48aec7" stroked="f" strokeweight="0">
              <v:stroke miterlimit="83231f" joinstyle="miter"/>
              <v:formulas/>
              <v:path arrowok="t" o:connecttype="custom" o:connectlocs="0,0;701,0;701,701;0,701;0,0" o:connectangles="0,0,0,0,0" textboxrect="0,0,70104,70104"/>
            </v:shape>
            <v:rect id="Rectangle 14720" o:spid="_x0000_s1556" style="position:absolute;left:35905;top:13489;width:8889;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" filled="f" stroked="f">
              <v:textbox style="mso-next-textbox:#Rectangle 14720" inset="0,0,0,0">
                <w:txbxContent>
                  <w:p w:rsidR="00ED12E0" w:rsidRDefault="00ED12E0" w:rsidP="005E15A7">
                    <w:r>
                      <w:rPr>
                        <w:sz w:val="20"/>
                      </w:rPr>
                      <w:t>Plus de 5 ans</w:t>
                    </w:r>
                  </w:p>
                </w:txbxContent>
              </v:textbox>
            </v:rect>
            <v:shape id="Shape 14721" o:spid="_x0000_s1557" style="position:absolute;width:46573;height:18958;visibility:visible" coordsize="4657345,189585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" adj="0,,0" path="m,1895856r4657345,l4657345,,,,,1895856xe" filled="f" strokecolor="#868686" strokeweight=".72pt">
              <v:stroke joinstyle="round"/>
              <v:formulas/>
              <v:path arrowok="t" o:connecttype="custom" o:connectlocs="0,18958;46573,18958;46573,0;0,0;0,18958" o:connectangles="0,0,0,0,0" textboxrect="0,0,4657345,1895856"/>
            </v:shape>
            <w10:wrap type="none"/>
            <w10:anchorlock/>
          </v:group>
        </w:pict>
      </w:r>
    </w:p>
    <w:p w:rsidR="005E15A7" w:rsidRDefault="005E15A7" w:rsidP="00AE50E5">
      <w:pPr>
        <w:spacing w:after="314"/>
        <w:ind w:left="361" w:right="363" w:hanging="10"/>
        <w:jc w:val="center"/>
      </w:pPr>
      <w:r w:rsidRPr="004675E7">
        <w:rPr>
          <w:rFonts w:ascii="Times New Roman" w:eastAsia="Times New Roman" w:hAnsi="Times New Roman" w:cs="Times New Roman"/>
          <w:b/>
          <w:bCs/>
          <w:sz w:val="24"/>
        </w:rPr>
        <w:t>Source :</w:t>
      </w:r>
      <w:r>
        <w:rPr>
          <w:rFonts w:ascii="Times New Roman" w:eastAsia="Times New Roman" w:hAnsi="Times New Roman" w:cs="Times New Roman"/>
          <w:sz w:val="24"/>
        </w:rPr>
        <w:t xml:space="preserve"> </w:t>
      </w:r>
      <w:r w:rsidR="009C78EC">
        <w:rPr>
          <w:rFonts w:ascii="Times New Roman" w:eastAsia="Times New Roman" w:hAnsi="Times New Roman" w:cs="Times New Roman"/>
          <w:sz w:val="24"/>
        </w:rPr>
        <w:t xml:space="preserve">Elaboré par nous même à l’aide de </w:t>
      </w:r>
      <w:r w:rsidR="00AE50E5">
        <w:rPr>
          <w:rFonts w:ascii="Times New Roman" w:eastAsia="Times New Roman" w:hAnsi="Times New Roman" w:cs="Times New Roman"/>
          <w:sz w:val="24"/>
        </w:rPr>
        <w:t>l’SPSS 22.0</w:t>
      </w:r>
    </w:p>
    <w:p w:rsidR="005E15A7" w:rsidRPr="003776E8" w:rsidRDefault="005E15A7" w:rsidP="005E15A7">
      <w:pPr>
        <w:spacing w:after="204" w:line="352" w:lineRule="auto"/>
        <w:ind w:left="-3" w:hanging="10"/>
        <w:jc w:val="both"/>
        <w:rPr>
          <w:rFonts w:ascii="Times New Roman" w:hAnsi="Times New Roman" w:cs="Times New Roman"/>
          <w:sz w:val="24"/>
          <w:szCs w:val="24"/>
        </w:rPr>
      </w:pPr>
      <w:r w:rsidRPr="003776E8">
        <w:rPr>
          <w:rFonts w:ascii="Times New Roman" w:hAnsi="Times New Roman" w:cs="Times New Roman"/>
          <w:sz w:val="24"/>
          <w:szCs w:val="24"/>
        </w:rPr>
        <w:t>Nous avons remarqué que la grande majorité des clients CPA qui sont clients CPA depuis plus de 5 ans sont 58%, et 18% des répondants sont de nouveaux clients. 14% des clients interrogés ont une qualification de 1 à 2 ans, contre seulement 6% des clients avec 3 ans et moins de 4 ans, et le pourcentage final est le plus bas de 4%, en se concentrant sur les clients de 4 à 5 ans.</w:t>
      </w:r>
    </w:p>
    <w:p w:rsidR="005E15A7" w:rsidRDefault="005E15A7" w:rsidP="005E15A7">
      <w:pPr>
        <w:spacing w:after="204" w:line="352" w:lineRule="auto"/>
        <w:ind w:left="-3" w:hanging="10"/>
        <w:jc w:val="both"/>
        <w:rPr>
          <w:rFonts w:ascii="Times New Roman" w:hAnsi="Times New Roman" w:cs="Times New Roman"/>
          <w:sz w:val="24"/>
          <w:szCs w:val="24"/>
        </w:rPr>
      </w:pPr>
      <w:r w:rsidRPr="003776E8">
        <w:rPr>
          <w:rFonts w:ascii="Times New Roman" w:hAnsi="Times New Roman" w:cs="Times New Roman"/>
          <w:sz w:val="24"/>
          <w:szCs w:val="24"/>
        </w:rPr>
        <w:t xml:space="preserve">   Nous en déduisons que la plupart des personnes interrogées sont des clients fidèles.</w:t>
      </w:r>
    </w:p>
    <w:p w:rsidR="005E15A7" w:rsidRDefault="005E15A7" w:rsidP="005E15A7">
      <w:pPr>
        <w:spacing w:after="207" w:line="350" w:lineRule="auto"/>
        <w:ind w:left="-5" w:hanging="10"/>
      </w:pPr>
      <w:r>
        <w:rPr>
          <w:rFonts w:ascii="Times New Roman" w:eastAsia="Times New Roman" w:hAnsi="Times New Roman" w:cs="Times New Roman"/>
          <w:b/>
          <w:sz w:val="24"/>
        </w:rPr>
        <w:t xml:space="preserve">Question 4 : Quelle est votre appréciation sur la qualité globale du service de la banque CPA ? </w:t>
      </w:r>
    </w:p>
    <w:p w:rsidR="00D5007B" w:rsidRPr="00B31B73" w:rsidRDefault="005E15A7" w:rsidP="00B31B73">
      <w:pPr>
        <w:spacing w:after="203" w:line="360" w:lineRule="auto"/>
        <w:ind w:left="-5" w:right="6" w:hanging="10"/>
        <w:jc w:val="both"/>
        <w:rPr>
          <w:rtl/>
        </w:rPr>
      </w:pPr>
      <w:r>
        <w:rPr>
          <w:rFonts w:ascii="Times New Roman" w:eastAsia="Times New Roman" w:hAnsi="Times New Roman" w:cs="Times New Roman"/>
          <w:sz w:val="24"/>
        </w:rPr>
        <w:t xml:space="preserve">  Sur une échelle de quatre niveaux de satisfaction les 100 clients ont répondus, et à nous d’élaborer le graphe suivant qui présentera les résultats de cette question : </w:t>
      </w:r>
    </w:p>
    <w:p w:rsidR="00FA759E" w:rsidRDefault="00FA759E">
      <w:pPr>
        <w:rPr>
          <w:rFonts w:ascii="Times New Roman" w:eastAsia="Times New Roman" w:hAnsi="Times New Roman" w:cs="Times New Roman"/>
          <w:b/>
          <w:bCs/>
          <w:sz w:val="24"/>
        </w:rPr>
      </w:pPr>
    </w:p>
    <w:p w:rsidR="004675E7" w:rsidRDefault="004675E7">
      <w:pPr>
        <w:rPr>
          <w:rFonts w:ascii="Times New Roman" w:eastAsia="Times New Roman" w:hAnsi="Times New Roman" w:cs="Times New Roman"/>
          <w:b/>
          <w:bCs/>
          <w:sz w:val="24"/>
        </w:rPr>
      </w:pPr>
    </w:p>
    <w:p w:rsidR="004675E7" w:rsidRDefault="004675E7">
      <w:pPr>
        <w:rPr>
          <w:rFonts w:ascii="Times New Roman" w:eastAsia="Times New Roman" w:hAnsi="Times New Roman" w:cs="Times New Roman"/>
          <w:b/>
          <w:bCs/>
          <w:sz w:val="24"/>
        </w:rPr>
      </w:pPr>
    </w:p>
    <w:p w:rsidR="004675E7" w:rsidRDefault="004675E7">
      <w:pPr>
        <w:rPr>
          <w:rFonts w:ascii="Times New Roman" w:eastAsia="Times New Roman" w:hAnsi="Times New Roman" w:cs="Times New Roman"/>
          <w:b/>
          <w:bCs/>
          <w:sz w:val="24"/>
        </w:rPr>
      </w:pPr>
    </w:p>
    <w:p w:rsidR="004675E7" w:rsidRDefault="004675E7">
      <w:pPr>
        <w:rPr>
          <w:rFonts w:ascii="Times New Roman" w:eastAsia="Times New Roman" w:hAnsi="Times New Roman" w:cs="Times New Roman"/>
          <w:b/>
          <w:bCs/>
          <w:sz w:val="24"/>
        </w:rPr>
      </w:pPr>
    </w:p>
    <w:p w:rsidR="004675E7" w:rsidRDefault="004675E7">
      <w:pPr>
        <w:rPr>
          <w:rFonts w:ascii="Times New Roman" w:eastAsia="Times New Roman" w:hAnsi="Times New Roman" w:cs="Times New Roman"/>
          <w:b/>
          <w:bCs/>
          <w:sz w:val="24"/>
        </w:rPr>
      </w:pPr>
    </w:p>
    <w:p w:rsidR="004675E7" w:rsidRDefault="004675E7">
      <w:pPr>
        <w:rPr>
          <w:rFonts w:ascii="Times New Roman" w:eastAsia="Times New Roman" w:hAnsi="Times New Roman" w:cs="Times New Roman"/>
          <w:b/>
          <w:bCs/>
          <w:sz w:val="24"/>
        </w:rPr>
      </w:pPr>
    </w:p>
    <w:p w:rsidR="005E15A7" w:rsidRPr="00B31B73" w:rsidRDefault="005E15A7" w:rsidP="00D5007B">
      <w:pPr>
        <w:spacing w:after="53"/>
        <w:ind w:left="10" w:right="14" w:hanging="10"/>
        <w:jc w:val="center"/>
        <w:rPr>
          <w:b/>
          <w:bCs/>
        </w:rPr>
      </w:pPr>
      <w:r w:rsidRPr="00B31B73">
        <w:rPr>
          <w:rFonts w:ascii="Times New Roman" w:eastAsia="Times New Roman" w:hAnsi="Times New Roman" w:cs="Times New Roman"/>
          <w:b/>
          <w:bCs/>
          <w:sz w:val="24"/>
        </w:rPr>
        <w:lastRenderedPageBreak/>
        <w:t xml:space="preserve">Figure N° </w:t>
      </w:r>
      <w:r w:rsidR="009B69A0">
        <w:rPr>
          <w:rFonts w:ascii="Times New Roman" w:eastAsia="Times New Roman" w:hAnsi="Times New Roman" w:cs="Times New Roman" w:hint="cs"/>
          <w:b/>
          <w:bCs/>
          <w:sz w:val="24"/>
          <w:rtl/>
        </w:rPr>
        <w:t>20</w:t>
      </w:r>
      <w:r w:rsidRPr="00B31B73">
        <w:rPr>
          <w:rFonts w:ascii="Times New Roman" w:eastAsia="Times New Roman" w:hAnsi="Times New Roman" w:cs="Times New Roman"/>
          <w:b/>
          <w:bCs/>
          <w:sz w:val="24"/>
        </w:rPr>
        <w:t xml:space="preserve"> : Appréciation de la qualité globale du service </w:t>
      </w:r>
    </w:p>
    <w:p w:rsidR="005E15A7" w:rsidRDefault="0015235A" w:rsidP="005E15A7">
      <w:pPr>
        <w:spacing w:after="184"/>
        <w:ind w:left="156"/>
      </w:pPr>
      <w:r>
        <w:rPr>
          <w:noProof/>
          <w:lang w:eastAsia="fr-FR"/>
        </w:rPr>
      </w:r>
      <w:r>
        <w:rPr>
          <w:noProof/>
          <w:lang w:eastAsia="fr-FR"/>
        </w:rPr>
        <w:pict>
          <v:group id="Groupe 501" o:spid="_x0000_s1558" style="width:438pt;height:167.3pt;mso-position-horizontal-relative:char;mso-position-vertical-relative:line" coordsize="55626,25146">
            <v:shape id="Shape 135769" o:spid="_x0000_s1559" style="position:absolute;left:6873;top:20589;width:7163;height:1371;visibility:visible" coordsize="716280,13716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" adj="0,,0" path="m,l716280,r,137160l,137160,,e" fillcolor="red" stroked="f" strokeweight="0">
              <v:stroke miterlimit="83231f" joinstyle="miter"/>
              <v:formulas/>
              <v:path arrowok="t" o:connecttype="custom" o:connectlocs="0,0;7163,0;7163,1371;0,1371;0,0" o:connectangles="0,0,0,0,0" textboxrect="0,0,716280,137160"/>
            </v:shape>
            <v:shape id="Shape 135770" o:spid="_x0000_s1560" style="position:absolute;left:19400;top:15803;width:7132;height:6157;visibility:visible" coordsize="713232,61569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" adj="0,,0" path="m,l713232,r,615696l,615696,,e" fillcolor="#ffc200" stroked="f" strokeweight="0">
              <v:stroke miterlimit="83231f" joinstyle="miter"/>
              <v:formulas/>
              <v:path arrowok="t" o:connecttype="custom" o:connectlocs="0,0;7132,0;7132,6157;0,6157;0,0" o:connectangles="0,0,0,0,0" textboxrect="0,0,713232,615696"/>
            </v:shape>
            <v:shape id="Shape 135771" o:spid="_x0000_s1561" style="position:absolute;left:31897;top:4831;width:7163;height:17129;visibility:visible" coordsize="716280,171297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" adj="0,,0" path="m,l716280,r,1712976l,1712976,,e" fillcolor="#00b14e" stroked="f" strokeweight="0">
              <v:stroke miterlimit="83231f" joinstyle="miter"/>
              <v:formulas/>
              <v:path arrowok="t" o:connecttype="custom" o:connectlocs="0,0;7163,0;7163,17129;0,17129;0,0" o:connectangles="0,0,0,0,0" textboxrect="0,0,716280,1712976"/>
            </v:shape>
            <v:shape id="Shape 135772" o:spid="_x0000_s1562" style="position:absolute;left:44424;top:12359;width:7132;height:9601;visibility:visible" coordsize="713232,960120" o:spt="100" adj="0,,0" path="m,l713232,r,960120l,960120,,e" fillcolor="#0f345e" stroked="f" strokeweight="0">
              <v:stroke miterlimit="83231f" joinstyle="miter"/>
              <v:formulas/>
              <v:path arrowok="t" o:connecttype="custom" o:connectlocs="0,0;7132,0;7132,9601;0,9601;0,0" o:connectangles="0,0,0,0,0" textboxrect="0,0,713232,960120"/>
            </v:shape>
            <v:shape id="Shape 14942" o:spid="_x0000_s1563" style="position:absolute;left:4206;top:1402;width:0;height:20543;visibility:visible" coordsize="0,2054352" o:spt="100" adj="0,,0" path="m,2054352l,e" filled="f" strokecolor="#868686" strokeweight=".72pt">
              <v:stroke joinstyle="round"/>
              <v:formulas/>
              <v:path arrowok="t" o:connecttype="custom" o:connectlocs="0,20543;0,0" o:connectangles="0,0" textboxrect="0,0,0,2054352"/>
            </v:shape>
            <v:shape id="Shape 14943" o:spid="_x0000_s1564" style="position:absolute;left:4206;top:21945;width:50017;height:0;visibility:visible" coordsize="5001768,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" adj="0,,0" path="m,l5001768,e" filled="f" strokecolor="#868686" strokeweight=".72pt">
              <v:stroke joinstyle="round"/>
              <v:formulas/>
              <v:path arrowok="t" o:connecttype="custom" o:connectlocs="0,0;50017,0" o:connectangles="0,0" textboxrect="0,0,5001768,0"/>
            </v:shape>
            <v:rect id="Rectangle 118128" o:spid="_x0000_s1565" style="position:absolute;left:9677;top:18736;width:86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" filled="f" stroked="f">
              <v:textbox style="mso-next-textbox:#Rectangle 118128" inset="0,0,0,0">
                <w:txbxContent>
                  <w:p w:rsidR="00ED12E0" w:rsidRDefault="00ED12E0" w:rsidP="005E15A7">
                    <w:r>
                      <w:rPr>
                        <w:sz w:val="20"/>
                      </w:rPr>
                      <w:t>4</w:t>
                    </w:r>
                  </w:p>
                </w:txbxContent>
              </v:textbox>
            </v:rect>
            <v:rect id="Rectangle 118129" o:spid="_x0000_s1566" style="position:absolute;left:10317;top:18736;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" filled="f" stroked="f">
              <v:textbox style="mso-next-textbox:#Rectangle 118129" inset="0,0,0,0">
                <w:txbxContent>
                  <w:p w:rsidR="00ED12E0" w:rsidRDefault="00ED12E0" w:rsidP="005E15A7">
                    <w:r>
                      <w:rPr>
                        <w:sz w:val="20"/>
                      </w:rPr>
                      <w:t>%</w:t>
                    </w:r>
                  </w:p>
                </w:txbxContent>
              </v:textbox>
            </v:rect>
            <v:rect id="Rectangle 118125" o:spid="_x0000_s1567" style="position:absolute;left:23164;top:13938;width:12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" filled="f" stroked="f">
              <v:textbox style="mso-next-textbox:#Rectangle 118125" inset="0,0,0,0">
                <w:txbxContent>
                  <w:p w:rsidR="00ED12E0" w:rsidRDefault="00ED12E0" w:rsidP="005E15A7">
                    <w:r>
                      <w:rPr>
                        <w:sz w:val="20"/>
                      </w:rPr>
                      <w:t>%</w:t>
                    </w:r>
                  </w:p>
                </w:txbxContent>
              </v:textbox>
            </v:rect>
            <v:rect id="Rectangle 118124" o:spid="_x0000_s1568" style="position:absolute;left:21884;top:13938;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" filled="f" stroked="f">
              <v:textbox style="mso-next-textbox:#Rectangle 118124" inset="0,0,0,0">
                <w:txbxContent>
                  <w:p w:rsidR="00ED12E0" w:rsidRDefault="00ED12E0" w:rsidP="005E15A7">
                    <w:r>
                      <w:rPr>
                        <w:sz w:val="20"/>
                      </w:rPr>
                      <w:t>18</w:t>
                    </w:r>
                  </w:p>
                </w:txbxContent>
              </v:textbox>
            </v:rect>
            <v:rect id="Rectangle 118112" o:spid="_x0000_s1569" style="position:absolute;left:34396;top:2971;width:1715;height:1735;visibility:visible" filled="f" stroked="f">
              <v:textbox style="mso-next-textbox:#Rectangle 118112" inset="0,0,0,0">
                <w:txbxContent>
                  <w:p w:rsidR="00ED12E0" w:rsidRDefault="00ED12E0" w:rsidP="005E15A7">
                    <w:r>
                      <w:rPr>
                        <w:sz w:val="20"/>
                      </w:rPr>
                      <w:t>50</w:t>
                    </w:r>
                  </w:p>
                </w:txbxContent>
              </v:textbox>
            </v:rect>
            <v:rect id="Rectangle 118113" o:spid="_x0000_s1570" style="position:absolute;left:35676;top:2971;width:1218;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" filled="f" stroked="f">
              <v:textbox style="mso-next-textbox:#Rectangle 118113" inset="0,0,0,0">
                <w:txbxContent>
                  <w:p w:rsidR="00ED12E0" w:rsidRDefault="00ED12E0" w:rsidP="005E15A7">
                    <w:r>
                      <w:rPr>
                        <w:sz w:val="20"/>
                      </w:rPr>
                      <w:t>%</w:t>
                    </w:r>
                  </w:p>
                </w:txbxContent>
              </v:textbox>
            </v:rect>
            <v:rect id="Rectangle 118121" o:spid="_x0000_s1571" style="position:absolute;left:48188;top:10513;width:12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" filled="f" stroked="f">
              <v:textbox style="mso-next-textbox:#Rectangle 118121" inset="0,0,0,0">
                <w:txbxContent>
                  <w:p w:rsidR="00ED12E0" w:rsidRDefault="00ED12E0" w:rsidP="005E15A7">
                    <w:r>
                      <w:rPr>
                        <w:sz w:val="20"/>
                      </w:rPr>
                      <w:t>%</w:t>
                    </w:r>
                  </w:p>
                </w:txbxContent>
              </v:textbox>
            </v:rect>
            <v:rect id="Rectangle 118120" o:spid="_x0000_s1572" style="position:absolute;left:46908;top:10513;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" filled="f" stroked="f">
              <v:textbox style="mso-next-textbox:#Rectangle 118120" inset="0,0,0,0">
                <w:txbxContent>
                  <w:p w:rsidR="00ED12E0" w:rsidRDefault="00ED12E0" w:rsidP="005E15A7">
                    <w:r>
                      <w:rPr>
                        <w:sz w:val="20"/>
                      </w:rPr>
                      <w:t>28</w:t>
                    </w:r>
                  </w:p>
                </w:txbxContent>
              </v:textbox>
            </v:rect>
            <v:rect id="Rectangle 118130" o:spid="_x0000_s1573" style="position:absolute;left:1480;top:21384;width:86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" filled="f" stroked="f">
              <v:textbox style="mso-next-textbox:#Rectangle 118130" inset="0,0,0,0">
                <w:txbxContent>
                  <w:p w:rsidR="00ED12E0" w:rsidRDefault="00ED12E0" w:rsidP="005E15A7">
                    <w:r>
                      <w:rPr>
                        <w:sz w:val="20"/>
                      </w:rPr>
                      <w:t>0</w:t>
                    </w:r>
                  </w:p>
                </w:txbxContent>
              </v:textbox>
            </v:rect>
            <v:rect id="Rectangle 118131" o:spid="_x0000_s1574" style="position:absolute;left:2123;top:21384;width:12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" filled="f" stroked="f">
              <v:textbox style="mso-next-textbox:#Rectangle 118131" inset="0,0,0,0">
                <w:txbxContent>
                  <w:p w:rsidR="00ED12E0" w:rsidRDefault="00ED12E0" w:rsidP="005E15A7">
                    <w:r>
                      <w:rPr>
                        <w:sz w:val="20"/>
                      </w:rPr>
                      <w:t>%</w:t>
                    </w:r>
                  </w:p>
                </w:txbxContent>
              </v:textbox>
            </v:rect>
            <v:rect id="Rectangle 118126" o:spid="_x0000_s1575" style="position:absolute;left:838;top:17955;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" filled="f" stroked="f">
              <v:textbox style="mso-next-textbox:#Rectangle 118126" inset="0,0,0,0">
                <w:txbxContent>
                  <w:p w:rsidR="00ED12E0" w:rsidRDefault="00ED12E0" w:rsidP="005E15A7">
                    <w:r>
                      <w:rPr>
                        <w:sz w:val="20"/>
                      </w:rPr>
                      <w:t>10</w:t>
                    </w:r>
                  </w:p>
                </w:txbxContent>
              </v:textbox>
            </v:rect>
            <v:rect id="Rectangle 118127" o:spid="_x0000_s1576" style="position:absolute;left:2118;top:17955;width:1217;height:1734;visibility:visible" filled="f" stroked="f">
              <v:textbox style="mso-next-textbox:#Rectangle 118127" inset="0,0,0,0">
                <w:txbxContent>
                  <w:p w:rsidR="00ED12E0" w:rsidRDefault="00ED12E0" w:rsidP="005E15A7">
                    <w:r>
                      <w:rPr>
                        <w:sz w:val="20"/>
                      </w:rPr>
                      <w:t>%</w:t>
                    </w:r>
                  </w:p>
                </w:txbxContent>
              </v:textbox>
            </v:rect>
            <v:rect id="Rectangle 118122" o:spid="_x0000_s1577" style="position:absolute;left:838;top:14530;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" filled="f" stroked="f">
              <v:textbox style="mso-next-textbox:#Rectangle 118122" inset="0,0,0,0">
                <w:txbxContent>
                  <w:p w:rsidR="00ED12E0" w:rsidRDefault="00ED12E0" w:rsidP="005E15A7">
                    <w:r>
                      <w:rPr>
                        <w:sz w:val="20"/>
                      </w:rPr>
                      <w:t>20</w:t>
                    </w:r>
                  </w:p>
                </w:txbxContent>
              </v:textbox>
            </v:rect>
            <v:rect id="Rectangle 118123" o:spid="_x0000_s1578" style="position:absolute;left:2118;top:14530;width:1217;height:1734;visibility:visible" filled="f" stroked="f">
              <v:textbox style="mso-next-textbox:#Rectangle 118123" inset="0,0,0,0">
                <w:txbxContent>
                  <w:p w:rsidR="00ED12E0" w:rsidRDefault="00ED12E0" w:rsidP="005E15A7">
                    <w:r>
                      <w:rPr>
                        <w:sz w:val="20"/>
                      </w:rPr>
                      <w:t>%</w:t>
                    </w:r>
                  </w:p>
                </w:txbxContent>
              </v:textbox>
            </v:rect>
            <v:rect id="Rectangle 118118" o:spid="_x0000_s1579" style="position:absolute;left:838;top:11103;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" filled="f" stroked="f">
              <v:textbox style="mso-next-textbox:#Rectangle 118118" inset="0,0,0,0">
                <w:txbxContent>
                  <w:p w:rsidR="00ED12E0" w:rsidRDefault="00ED12E0" w:rsidP="005E15A7">
                    <w:r>
                      <w:rPr>
                        <w:sz w:val="20"/>
                      </w:rPr>
                      <w:t>30</w:t>
                    </w:r>
                  </w:p>
                </w:txbxContent>
              </v:textbox>
            </v:rect>
            <v:rect id="Rectangle 118119" o:spid="_x0000_s1580" style="position:absolute;left:2118;top:11103;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" filled="f" stroked="f">
              <v:textbox style="mso-next-textbox:#Rectangle 118119" inset="0,0,0,0">
                <w:txbxContent>
                  <w:p w:rsidR="00ED12E0" w:rsidRDefault="00ED12E0" w:rsidP="005E15A7">
                    <w:r>
                      <w:rPr>
                        <w:sz w:val="20"/>
                      </w:rPr>
                      <w:t>%</w:t>
                    </w:r>
                  </w:p>
                </w:txbxContent>
              </v:textbox>
            </v:rect>
            <v:rect id="Rectangle 118117" o:spid="_x0000_s1581" style="position:absolute;left:2118;top:7678;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" filled="f" stroked="f">
              <v:textbox style="mso-next-textbox:#Rectangle 118117" inset="0,0,0,0">
                <w:txbxContent>
                  <w:p w:rsidR="00ED12E0" w:rsidRDefault="00ED12E0" w:rsidP="005E15A7">
                    <w:r>
                      <w:rPr>
                        <w:sz w:val="20"/>
                      </w:rPr>
                      <w:t>%</w:t>
                    </w:r>
                  </w:p>
                </w:txbxContent>
              </v:textbox>
            </v:rect>
            <v:rect id="Rectangle 118116" o:spid="_x0000_s1582" style="position:absolute;left:838;top:7678;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" filled="f" stroked="f">
              <v:textbox style="mso-next-textbox:#Rectangle 118116" inset="0,0,0,0">
                <w:txbxContent>
                  <w:p w:rsidR="00ED12E0" w:rsidRDefault="00ED12E0" w:rsidP="005E15A7">
                    <w:r>
                      <w:rPr>
                        <w:sz w:val="20"/>
                      </w:rPr>
                      <w:t>40</w:t>
                    </w:r>
                  </w:p>
                </w:txbxContent>
              </v:textbox>
            </v:rect>
            <v:rect id="Rectangle 118115" o:spid="_x0000_s1583" style="position:absolute;left:2118;top:4249;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" filled="f" stroked="f">
              <v:textbox style="mso-next-textbox:#Rectangle 118115" inset="0,0,0,0">
                <w:txbxContent>
                  <w:p w:rsidR="00ED12E0" w:rsidRDefault="00ED12E0" w:rsidP="005E15A7">
                    <w:r>
                      <w:rPr>
                        <w:sz w:val="20"/>
                      </w:rPr>
                      <w:t>%</w:t>
                    </w:r>
                  </w:p>
                </w:txbxContent>
              </v:textbox>
            </v:rect>
            <v:rect id="Rectangle 118114" o:spid="_x0000_s1584" style="position:absolute;left:838;top:4249;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" filled="f" stroked="f">
              <v:textbox style="mso-next-textbox:#Rectangle 118114" inset="0,0,0,0">
                <w:txbxContent>
                  <w:p w:rsidR="00ED12E0" w:rsidRDefault="00ED12E0" w:rsidP="005E15A7">
                    <w:r>
                      <w:rPr>
                        <w:sz w:val="20"/>
                      </w:rPr>
                      <w:t>50</w:t>
                    </w:r>
                  </w:p>
                </w:txbxContent>
              </v:textbox>
            </v:rect>
            <v:rect id="Rectangle 118110" o:spid="_x0000_s1585" style="position:absolute;left:838;top:822;width:1714;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" filled="f" stroked="f">
              <v:textbox style="mso-next-textbox:#Rectangle 118110" inset="0,0,0,0">
                <w:txbxContent>
                  <w:p w:rsidR="00ED12E0" w:rsidRDefault="00ED12E0" w:rsidP="005E15A7">
                    <w:r>
                      <w:rPr>
                        <w:sz w:val="20"/>
                      </w:rPr>
                      <w:t>60</w:t>
                    </w:r>
                  </w:p>
                </w:txbxContent>
              </v:textbox>
            </v:rect>
            <v:rect id="Rectangle 118111" o:spid="_x0000_s1586" style="position:absolute;left:2118;top:822;width:1217;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" filled="f" stroked="f">
              <v:textbox style="mso-next-textbox:#Rectangle 118111" inset="0,0,0,0">
                <w:txbxContent>
                  <w:p w:rsidR="00ED12E0" w:rsidRDefault="00ED12E0" w:rsidP="005E15A7">
                    <w:r>
                      <w:rPr>
                        <w:sz w:val="20"/>
                      </w:rPr>
                      <w:t>%</w:t>
                    </w:r>
                  </w:p>
                </w:txbxContent>
              </v:textbox>
            </v:rect>
            <v:rect id="Rectangle 14955" o:spid="_x0000_s1587" style="position:absolute;left:5336;top:23034;width:1365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" filled="f" stroked="f">
              <v:textbox style="mso-next-textbox:#Rectangle 14955" inset="0,0,0,0">
                <w:txbxContent>
                  <w:p w:rsidR="00ED12E0" w:rsidRDefault="00ED12E0" w:rsidP="005E15A7">
                    <w:r>
                      <w:rPr>
                        <w:sz w:val="20"/>
                      </w:rPr>
                      <w:t>Pas du tout Satisfait</w:t>
                    </w:r>
                  </w:p>
                </w:txbxContent>
              </v:textbox>
            </v:rect>
            <v:rect id="Rectangle 14956" o:spid="_x0000_s1588" style="position:absolute;left:18107;top:23034;width:12971;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" filled="f" stroked="f">
              <v:textbox style="mso-next-textbox:#Rectangle 14956" inset="0,0,0,0">
                <w:txbxContent>
                  <w:p w:rsidR="00ED12E0" w:rsidRDefault="00ED12E0" w:rsidP="005E15A7">
                    <w:r>
                      <w:rPr>
                        <w:sz w:val="20"/>
                      </w:rPr>
                      <w:t>Plutôt non satisfait</w:t>
                    </w:r>
                  </w:p>
                </w:txbxContent>
              </v:textbox>
            </v:rect>
            <v:rect id="Rectangle 14957" o:spid="_x0000_s1589" style="position:absolute;left:31766;top:23034;width:9930;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" filled="f" stroked="f">
              <v:textbox style="mso-next-textbox:#Rectangle 14957" inset="0,0,0,0">
                <w:txbxContent>
                  <w:p w:rsidR="00ED12E0" w:rsidRDefault="00ED12E0" w:rsidP="005E15A7">
                    <w:r>
                      <w:rPr>
                        <w:sz w:val="20"/>
                      </w:rPr>
                      <w:t>Plutôt satisfait</w:t>
                    </w:r>
                  </w:p>
                </w:txbxContent>
              </v:textbox>
            </v:rect>
            <v:rect id="Rectangle 14958" o:spid="_x0000_s1590" style="position:absolute;left:44750;top:23034;width:8670;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" filled="f" stroked="f">
              <v:textbox style="mso-next-textbox:#Rectangle 14958" inset="0,0,0,0">
                <w:txbxContent>
                  <w:p w:rsidR="00ED12E0" w:rsidRDefault="00ED12E0" w:rsidP="005E15A7">
                    <w:r>
                      <w:rPr>
                        <w:sz w:val="20"/>
                      </w:rPr>
                      <w:t>Très satisfait</w:t>
                    </w:r>
                  </w:p>
                </w:txbxContent>
              </v:textbox>
            </v:rect>
            <v:shape id="Shape 14959" o:spid="_x0000_s1591" style="position:absolute;width:55626;height:25146;visibility:visible" coordsize="5562600,2514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" adj="0,,0" path="m,2514600r5562600,l5562600,,,,,2514600xe" filled="f" strokecolor="#868686" strokeweight=".72pt">
              <v:stroke joinstyle="round"/>
              <v:formulas/>
              <v:path arrowok="t" o:connecttype="custom" o:connectlocs="0,25146;55626,25146;55626,0;0,0;0,25146" o:connectangles="0,0,0,0,0" textboxrect="0,0,5562600,2514600"/>
            </v:shape>
            <w10:wrap type="none"/>
            <w10:anchorlock/>
          </v:group>
        </w:pict>
      </w:r>
    </w:p>
    <w:p w:rsidR="00AE50E5" w:rsidRDefault="005E15A7" w:rsidP="00AE50E5">
      <w:pPr>
        <w:spacing w:after="319"/>
        <w:ind w:left="361" w:right="363" w:hanging="10"/>
        <w:jc w:val="center"/>
        <w:rPr>
          <w:rFonts w:ascii="Times New Roman" w:eastAsia="Times New Roman" w:hAnsi="Times New Roman" w:cs="Times New Roman"/>
          <w:sz w:val="24"/>
        </w:rPr>
      </w:pPr>
      <w:r w:rsidRPr="004675E7">
        <w:rPr>
          <w:rFonts w:ascii="Times New Roman" w:eastAsia="Times New Roman" w:hAnsi="Times New Roman" w:cs="Times New Roman"/>
          <w:b/>
          <w:bCs/>
          <w:sz w:val="24"/>
        </w:rPr>
        <w:t>Source :</w:t>
      </w:r>
      <w:r>
        <w:rPr>
          <w:rFonts w:ascii="Times New Roman" w:eastAsia="Times New Roman" w:hAnsi="Times New Roman" w:cs="Times New Roman"/>
          <w:sz w:val="24"/>
        </w:rPr>
        <w:t xml:space="preserve"> </w:t>
      </w:r>
      <w:r w:rsidR="009C78EC">
        <w:rPr>
          <w:rFonts w:ascii="Times New Roman" w:eastAsia="Times New Roman" w:hAnsi="Times New Roman" w:cs="Times New Roman"/>
          <w:sz w:val="24"/>
        </w:rPr>
        <w:t xml:space="preserve">Elaboré par nous même à l’aide de </w:t>
      </w:r>
      <w:r w:rsidR="00AE50E5">
        <w:rPr>
          <w:rFonts w:ascii="Times New Roman" w:eastAsia="Times New Roman" w:hAnsi="Times New Roman" w:cs="Times New Roman"/>
          <w:sz w:val="24"/>
        </w:rPr>
        <w:t>l’SPSS 22.0</w:t>
      </w:r>
    </w:p>
    <w:p w:rsidR="00D5007B" w:rsidRDefault="005E15A7" w:rsidP="00AE50E5">
      <w:pPr>
        <w:spacing w:after="319"/>
        <w:ind w:left="361" w:right="363" w:hanging="10"/>
        <w:jc w:val="center"/>
        <w:rPr>
          <w:rFonts w:ascii="Times New Roman" w:hAnsi="Times New Roman" w:cs="Times New Roman"/>
          <w:sz w:val="24"/>
          <w:szCs w:val="24"/>
          <w:rtl/>
          <w:lang w:bidi="ar-JO"/>
        </w:rPr>
      </w:pPr>
      <w:r w:rsidRPr="003776E8">
        <w:rPr>
          <w:rFonts w:ascii="Times New Roman" w:hAnsi="Times New Roman" w:cs="Times New Roman"/>
          <w:sz w:val="24"/>
          <w:szCs w:val="24"/>
        </w:rPr>
        <w:t>Nous avons constaté que 50% des clients interrogés étaient très satisfaits de la qualité globale du service rendu par les agents du CPA Constantine, tandis que 28% en étaient très satisfaits, tandis que 18% étaient très insatisfaits, et 4% étaient très insatisfaits</w:t>
      </w:r>
      <w:r w:rsidR="00D5007B">
        <w:rPr>
          <w:rFonts w:ascii="Times New Roman" w:hAnsi="Times New Roman" w:cs="Times New Roman"/>
          <w:sz w:val="24"/>
          <w:szCs w:val="24"/>
        </w:rPr>
        <w:t>. Et complètement insatisfait.</w:t>
      </w:r>
    </w:p>
    <w:p w:rsidR="005E15A7" w:rsidRDefault="00D5007B" w:rsidP="00D5007B">
      <w:pPr>
        <w:spacing w:after="319"/>
        <w:ind w:left="361" w:right="363" w:hanging="10"/>
        <w:rPr>
          <w:rFonts w:ascii="Times New Roman" w:hAnsi="Times New Roman" w:cs="Times New Roman"/>
          <w:sz w:val="24"/>
          <w:szCs w:val="24"/>
        </w:rPr>
      </w:pPr>
      <w:r>
        <w:rPr>
          <w:rFonts w:ascii="Times New Roman" w:hAnsi="Times New Roman" w:cs="Times New Roman" w:hint="cs"/>
          <w:sz w:val="24"/>
          <w:szCs w:val="24"/>
          <w:rtl/>
          <w:lang w:bidi="ar-JO"/>
        </w:rPr>
        <w:t xml:space="preserve">  </w:t>
      </w:r>
      <w:r w:rsidR="005E15A7" w:rsidRPr="003776E8">
        <w:rPr>
          <w:rFonts w:ascii="Times New Roman" w:hAnsi="Times New Roman" w:cs="Times New Roman"/>
          <w:sz w:val="24"/>
          <w:szCs w:val="24"/>
        </w:rPr>
        <w:t>Plus de 78% des clients interrogés sont satisfaits de la qualité globale du service, ce qui est un assez bon ratio. En revanche, il faut considérer l'insatisfaction et essayer de trouver la source d'insatisfaction pour les satisfaire, car en moyenne Insatisfait les clients peuvent notifier jusqu'à 11 autres clients.</w:t>
      </w:r>
    </w:p>
    <w:p w:rsidR="005E15A7" w:rsidRDefault="005E15A7" w:rsidP="005E15A7">
      <w:pPr>
        <w:spacing w:after="202" w:line="350" w:lineRule="auto"/>
        <w:ind w:left="-5" w:hanging="10"/>
      </w:pPr>
      <w:r>
        <w:rPr>
          <w:rFonts w:ascii="Times New Roman" w:eastAsia="Times New Roman" w:hAnsi="Times New Roman" w:cs="Times New Roman"/>
          <w:b/>
          <w:sz w:val="24"/>
        </w:rPr>
        <w:t xml:space="preserve">Question 5 : Depuis que vous êtes clients du CPA, Que pensez-vous de l’évolution de la qualité de ses services ? </w:t>
      </w:r>
    </w:p>
    <w:p w:rsidR="005E15A7" w:rsidRPr="00B31B73" w:rsidRDefault="005E15A7" w:rsidP="005E15A7">
      <w:pPr>
        <w:spacing w:after="56"/>
        <w:ind w:left="361" w:right="350" w:hanging="10"/>
        <w:jc w:val="center"/>
        <w:rPr>
          <w:b/>
          <w:bCs/>
        </w:rPr>
      </w:pPr>
      <w:r w:rsidRPr="00B31B73">
        <w:rPr>
          <w:rFonts w:ascii="Times New Roman" w:eastAsia="Times New Roman" w:hAnsi="Times New Roman" w:cs="Times New Roman"/>
          <w:b/>
          <w:bCs/>
          <w:sz w:val="24"/>
        </w:rPr>
        <w:t xml:space="preserve">Tableau N° </w:t>
      </w:r>
      <w:r w:rsidR="001B4A8C">
        <w:rPr>
          <w:rFonts w:ascii="Times New Roman" w:eastAsia="Times New Roman" w:hAnsi="Times New Roman" w:cs="Times New Roman"/>
          <w:b/>
          <w:bCs/>
          <w:sz w:val="24"/>
        </w:rPr>
        <w:t>1</w:t>
      </w:r>
      <w:r w:rsidR="007539C4">
        <w:rPr>
          <w:rFonts w:ascii="Times New Roman" w:eastAsia="Times New Roman" w:hAnsi="Times New Roman" w:cs="Times New Roman"/>
          <w:b/>
          <w:bCs/>
          <w:sz w:val="24"/>
        </w:rPr>
        <w:t>1</w:t>
      </w:r>
      <w:r w:rsidRPr="00B31B73">
        <w:rPr>
          <w:rFonts w:ascii="Times New Roman" w:eastAsia="Times New Roman" w:hAnsi="Times New Roman" w:cs="Times New Roman"/>
          <w:b/>
          <w:bCs/>
          <w:sz w:val="24"/>
        </w:rPr>
        <w:t xml:space="preserve"> : L’évolution de la qualité de service selon les clients interrogés </w:t>
      </w:r>
    </w:p>
    <w:tbl>
      <w:tblPr>
        <w:tblW w:w="8508" w:type="dxa"/>
        <w:tblInd w:w="284" w:type="dxa"/>
        <w:tblCellMar>
          <w:top w:w="54" w:type="dxa"/>
          <w:left w:w="110" w:type="dxa"/>
          <w:right w:w="79" w:type="dxa"/>
        </w:tblCellMar>
        <w:tblLook w:val="04A0"/>
      </w:tblPr>
      <w:tblGrid>
        <w:gridCol w:w="3898"/>
        <w:gridCol w:w="2358"/>
        <w:gridCol w:w="2252"/>
      </w:tblGrid>
      <w:tr w:rsidR="005E15A7" w:rsidTr="005E15A7">
        <w:trPr>
          <w:trHeight w:val="422"/>
        </w:trPr>
        <w:tc>
          <w:tcPr>
            <w:tcW w:w="3899"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pPr>
              <w:ind w:left="29"/>
            </w:pPr>
            <w:r w:rsidRPr="003776E8">
              <w:rPr>
                <w:rFonts w:ascii="Times New Roman" w:eastAsia="Times New Roman" w:hAnsi="Times New Roman" w:cs="Times New Roman"/>
                <w:b/>
              </w:rPr>
              <w:t xml:space="preserve">L’Evolution de la qualité de service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pPr>
              <w:ind w:right="40"/>
              <w:jc w:val="center"/>
            </w:pPr>
            <w:r w:rsidRPr="003776E8">
              <w:rPr>
                <w:rFonts w:ascii="Times New Roman" w:eastAsia="Times New Roman" w:hAnsi="Times New Roman" w:cs="Times New Roman"/>
                <w:b/>
              </w:rPr>
              <w:t xml:space="preserve">Effectifs </w:t>
            </w:r>
          </w:p>
        </w:tc>
        <w:tc>
          <w:tcPr>
            <w:tcW w:w="2252"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pPr>
              <w:ind w:right="36"/>
              <w:jc w:val="center"/>
            </w:pPr>
            <w:r w:rsidRPr="003776E8">
              <w:rPr>
                <w:rFonts w:ascii="Times New Roman" w:eastAsia="Times New Roman" w:hAnsi="Times New Roman" w:cs="Times New Roman"/>
                <w:b/>
              </w:rPr>
              <w:t xml:space="preserve">Pourcentage </w:t>
            </w:r>
          </w:p>
        </w:tc>
      </w:tr>
      <w:tr w:rsidR="005E15A7" w:rsidTr="005E15A7">
        <w:trPr>
          <w:trHeight w:val="427"/>
        </w:trPr>
        <w:tc>
          <w:tcPr>
            <w:tcW w:w="3899"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Forte amélioration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ind w:right="41"/>
              <w:jc w:val="center"/>
            </w:pPr>
            <w:r>
              <w:rPr>
                <w:rFonts w:ascii="Times New Roman" w:eastAsia="Times New Roman" w:hAnsi="Times New Roman" w:cs="Times New Roman"/>
                <w:sz w:val="24"/>
              </w:rPr>
              <w:t xml:space="preserve">4 </w:t>
            </w:r>
          </w:p>
        </w:tc>
        <w:tc>
          <w:tcPr>
            <w:tcW w:w="2252" w:type="dxa"/>
            <w:tcBorders>
              <w:top w:val="single" w:sz="4" w:space="0" w:color="000000"/>
              <w:left w:val="single" w:sz="4" w:space="0" w:color="000000"/>
              <w:bottom w:val="single" w:sz="4" w:space="0" w:color="000000"/>
              <w:right w:val="single" w:sz="4" w:space="0" w:color="000000"/>
            </w:tcBorders>
            <w:hideMark/>
          </w:tcPr>
          <w:p w:rsidR="005E15A7" w:rsidRDefault="005E15A7">
            <w:pPr>
              <w:ind w:right="33"/>
              <w:jc w:val="center"/>
            </w:pPr>
            <w:r>
              <w:rPr>
                <w:rFonts w:ascii="Times New Roman" w:eastAsia="Times New Roman" w:hAnsi="Times New Roman" w:cs="Times New Roman"/>
                <w:sz w:val="24"/>
              </w:rPr>
              <w:t xml:space="preserve">4% </w:t>
            </w:r>
          </w:p>
        </w:tc>
      </w:tr>
      <w:tr w:rsidR="005E15A7" w:rsidTr="005E15A7">
        <w:trPr>
          <w:trHeight w:val="423"/>
        </w:trPr>
        <w:tc>
          <w:tcPr>
            <w:tcW w:w="3899"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Amélioration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ind w:right="36"/>
              <w:jc w:val="center"/>
            </w:pPr>
            <w:r>
              <w:rPr>
                <w:rFonts w:ascii="Times New Roman" w:eastAsia="Times New Roman" w:hAnsi="Times New Roman" w:cs="Times New Roman"/>
                <w:sz w:val="24"/>
              </w:rPr>
              <w:t xml:space="preserve">36 </w:t>
            </w:r>
          </w:p>
        </w:tc>
        <w:tc>
          <w:tcPr>
            <w:tcW w:w="2252" w:type="dxa"/>
            <w:tcBorders>
              <w:top w:val="single" w:sz="4" w:space="0" w:color="000000"/>
              <w:left w:val="single" w:sz="4" w:space="0" w:color="000000"/>
              <w:bottom w:val="single" w:sz="4" w:space="0" w:color="000000"/>
              <w:right w:val="single" w:sz="4" w:space="0" w:color="000000"/>
            </w:tcBorders>
            <w:hideMark/>
          </w:tcPr>
          <w:p w:rsidR="005E15A7" w:rsidRDefault="005E15A7">
            <w:pPr>
              <w:ind w:right="38"/>
              <w:jc w:val="center"/>
            </w:pPr>
            <w:r>
              <w:rPr>
                <w:rFonts w:ascii="Times New Roman" w:eastAsia="Times New Roman" w:hAnsi="Times New Roman" w:cs="Times New Roman"/>
                <w:sz w:val="24"/>
              </w:rPr>
              <w:t xml:space="preserve">36% </w:t>
            </w:r>
          </w:p>
        </w:tc>
      </w:tr>
      <w:tr w:rsidR="005E15A7" w:rsidTr="005E15A7">
        <w:trPr>
          <w:trHeight w:val="422"/>
        </w:trPr>
        <w:tc>
          <w:tcPr>
            <w:tcW w:w="3899"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Sans changement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ind w:right="36"/>
              <w:jc w:val="center"/>
            </w:pPr>
            <w:r>
              <w:rPr>
                <w:rFonts w:ascii="Times New Roman" w:eastAsia="Times New Roman" w:hAnsi="Times New Roman" w:cs="Times New Roman"/>
                <w:sz w:val="24"/>
              </w:rPr>
              <w:t xml:space="preserve">54 </w:t>
            </w:r>
          </w:p>
        </w:tc>
        <w:tc>
          <w:tcPr>
            <w:tcW w:w="2252" w:type="dxa"/>
            <w:tcBorders>
              <w:top w:val="single" w:sz="4" w:space="0" w:color="000000"/>
              <w:left w:val="single" w:sz="4" w:space="0" w:color="000000"/>
              <w:bottom w:val="single" w:sz="4" w:space="0" w:color="000000"/>
              <w:right w:val="single" w:sz="4" w:space="0" w:color="000000"/>
            </w:tcBorders>
            <w:hideMark/>
          </w:tcPr>
          <w:p w:rsidR="005E15A7" w:rsidRDefault="005E15A7">
            <w:pPr>
              <w:ind w:right="38"/>
              <w:jc w:val="center"/>
            </w:pPr>
            <w:r>
              <w:rPr>
                <w:rFonts w:ascii="Times New Roman" w:eastAsia="Times New Roman" w:hAnsi="Times New Roman" w:cs="Times New Roman"/>
                <w:sz w:val="24"/>
              </w:rPr>
              <w:t xml:space="preserve">54% </w:t>
            </w:r>
          </w:p>
        </w:tc>
      </w:tr>
      <w:tr w:rsidR="005E15A7" w:rsidTr="005E15A7">
        <w:trPr>
          <w:trHeight w:val="427"/>
        </w:trPr>
        <w:tc>
          <w:tcPr>
            <w:tcW w:w="3899"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En régression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ind w:right="41"/>
              <w:jc w:val="center"/>
            </w:pPr>
            <w:r>
              <w:rPr>
                <w:rFonts w:ascii="Times New Roman" w:eastAsia="Times New Roman" w:hAnsi="Times New Roman" w:cs="Times New Roman"/>
                <w:sz w:val="24"/>
              </w:rPr>
              <w:t xml:space="preserve">6 </w:t>
            </w:r>
          </w:p>
        </w:tc>
        <w:tc>
          <w:tcPr>
            <w:tcW w:w="2252" w:type="dxa"/>
            <w:tcBorders>
              <w:top w:val="single" w:sz="4" w:space="0" w:color="000000"/>
              <w:left w:val="single" w:sz="4" w:space="0" w:color="000000"/>
              <w:bottom w:val="single" w:sz="4" w:space="0" w:color="000000"/>
              <w:right w:val="single" w:sz="4" w:space="0" w:color="000000"/>
            </w:tcBorders>
            <w:hideMark/>
          </w:tcPr>
          <w:p w:rsidR="005E15A7" w:rsidRDefault="005E15A7">
            <w:pPr>
              <w:ind w:right="33"/>
              <w:jc w:val="center"/>
            </w:pPr>
            <w:r>
              <w:rPr>
                <w:rFonts w:ascii="Times New Roman" w:eastAsia="Times New Roman" w:hAnsi="Times New Roman" w:cs="Times New Roman"/>
                <w:sz w:val="24"/>
              </w:rPr>
              <w:t xml:space="preserve">6% </w:t>
            </w:r>
          </w:p>
        </w:tc>
      </w:tr>
      <w:tr w:rsidR="005E15A7" w:rsidTr="005E15A7">
        <w:trPr>
          <w:trHeight w:val="422"/>
        </w:trPr>
        <w:tc>
          <w:tcPr>
            <w:tcW w:w="3899"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En forte régression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ind w:right="41"/>
              <w:jc w:val="center"/>
            </w:pPr>
            <w:r>
              <w:rPr>
                <w:rFonts w:ascii="Times New Roman" w:eastAsia="Times New Roman" w:hAnsi="Times New Roman" w:cs="Times New Roman"/>
                <w:sz w:val="24"/>
              </w:rPr>
              <w:t xml:space="preserve">0 </w:t>
            </w:r>
          </w:p>
        </w:tc>
        <w:tc>
          <w:tcPr>
            <w:tcW w:w="2252" w:type="dxa"/>
            <w:tcBorders>
              <w:top w:val="single" w:sz="4" w:space="0" w:color="000000"/>
              <w:left w:val="single" w:sz="4" w:space="0" w:color="000000"/>
              <w:bottom w:val="single" w:sz="4" w:space="0" w:color="000000"/>
              <w:right w:val="single" w:sz="4" w:space="0" w:color="000000"/>
            </w:tcBorders>
            <w:hideMark/>
          </w:tcPr>
          <w:p w:rsidR="005E15A7" w:rsidRDefault="005E15A7">
            <w:pPr>
              <w:ind w:right="33"/>
              <w:jc w:val="center"/>
            </w:pPr>
            <w:r>
              <w:rPr>
                <w:rFonts w:ascii="Times New Roman" w:eastAsia="Times New Roman" w:hAnsi="Times New Roman" w:cs="Times New Roman"/>
                <w:sz w:val="24"/>
              </w:rPr>
              <w:t xml:space="preserve">0% </w:t>
            </w:r>
          </w:p>
        </w:tc>
      </w:tr>
      <w:tr w:rsidR="005E15A7" w:rsidTr="001862FF">
        <w:trPr>
          <w:trHeight w:val="57"/>
        </w:trPr>
        <w:tc>
          <w:tcPr>
            <w:tcW w:w="3899" w:type="dxa"/>
            <w:tcBorders>
              <w:top w:val="single" w:sz="4" w:space="0" w:color="000000"/>
              <w:left w:val="single" w:sz="4" w:space="0" w:color="000000"/>
              <w:bottom w:val="single" w:sz="4" w:space="0" w:color="000000"/>
              <w:right w:val="single" w:sz="4" w:space="0" w:color="000000"/>
            </w:tcBorders>
            <w:hideMark/>
          </w:tcPr>
          <w:p w:rsidR="005E15A7" w:rsidRPr="003776E8" w:rsidRDefault="005E15A7">
            <w:r w:rsidRPr="003776E8">
              <w:rPr>
                <w:rFonts w:ascii="Times New Roman" w:eastAsia="Times New Roman" w:hAnsi="Times New Roman" w:cs="Times New Roman"/>
                <w:b/>
              </w:rPr>
              <w:t xml:space="preserve">Total </w:t>
            </w:r>
          </w:p>
        </w:tc>
        <w:tc>
          <w:tcPr>
            <w:tcW w:w="2358" w:type="dxa"/>
            <w:tcBorders>
              <w:top w:val="single" w:sz="4" w:space="0" w:color="000000"/>
              <w:left w:val="single" w:sz="4" w:space="0" w:color="000000"/>
              <w:bottom w:val="single" w:sz="4" w:space="0" w:color="000000"/>
              <w:right w:val="single" w:sz="4" w:space="0" w:color="000000"/>
            </w:tcBorders>
            <w:hideMark/>
          </w:tcPr>
          <w:p w:rsidR="005E15A7" w:rsidRDefault="005E15A7">
            <w:pPr>
              <w:ind w:right="42"/>
              <w:jc w:val="center"/>
            </w:pPr>
            <w:r>
              <w:rPr>
                <w:rFonts w:ascii="Times New Roman" w:eastAsia="Times New Roman" w:hAnsi="Times New Roman" w:cs="Times New Roman"/>
                <w:sz w:val="24"/>
              </w:rPr>
              <w:t xml:space="preserve">100 </w:t>
            </w:r>
          </w:p>
        </w:tc>
        <w:tc>
          <w:tcPr>
            <w:tcW w:w="2252" w:type="dxa"/>
            <w:tcBorders>
              <w:top w:val="single" w:sz="4" w:space="0" w:color="000000"/>
              <w:left w:val="single" w:sz="4" w:space="0" w:color="000000"/>
              <w:bottom w:val="single" w:sz="4" w:space="0" w:color="000000"/>
              <w:right w:val="single" w:sz="4" w:space="0" w:color="000000"/>
            </w:tcBorders>
            <w:hideMark/>
          </w:tcPr>
          <w:p w:rsidR="005E15A7" w:rsidRDefault="005E15A7">
            <w:pPr>
              <w:ind w:right="33"/>
              <w:jc w:val="center"/>
            </w:pPr>
            <w:r>
              <w:rPr>
                <w:rFonts w:ascii="Times New Roman" w:eastAsia="Times New Roman" w:hAnsi="Times New Roman" w:cs="Times New Roman"/>
                <w:sz w:val="24"/>
              </w:rPr>
              <w:t xml:space="preserve">100% </w:t>
            </w:r>
          </w:p>
        </w:tc>
      </w:tr>
    </w:tbl>
    <w:p w:rsidR="005E15A7" w:rsidRDefault="005E15A7" w:rsidP="00AE50E5">
      <w:pPr>
        <w:spacing w:after="3"/>
        <w:ind w:left="361" w:right="363" w:hanging="10"/>
        <w:jc w:val="center"/>
      </w:pPr>
      <w:r w:rsidRPr="004675E7">
        <w:rPr>
          <w:rFonts w:ascii="Times New Roman" w:eastAsia="Times New Roman" w:hAnsi="Times New Roman" w:cs="Times New Roman"/>
          <w:b/>
          <w:bCs/>
          <w:sz w:val="24"/>
        </w:rPr>
        <w:t>Source :</w:t>
      </w:r>
      <w:r>
        <w:rPr>
          <w:rFonts w:ascii="Times New Roman" w:eastAsia="Times New Roman" w:hAnsi="Times New Roman" w:cs="Times New Roman"/>
          <w:sz w:val="24"/>
        </w:rPr>
        <w:t xml:space="preserve"> Elaboré par nous même à l’aide</w:t>
      </w:r>
      <w:r w:rsidR="00AE50E5" w:rsidRPr="00AE50E5">
        <w:rPr>
          <w:rFonts w:ascii="Times New Roman" w:eastAsia="Times New Roman" w:hAnsi="Times New Roman" w:cs="Times New Roman"/>
          <w:sz w:val="24"/>
        </w:rPr>
        <w:t xml:space="preserve"> </w:t>
      </w:r>
      <w:r w:rsidR="00AE50E5">
        <w:rPr>
          <w:rFonts w:ascii="Times New Roman" w:eastAsia="Times New Roman" w:hAnsi="Times New Roman" w:cs="Times New Roman"/>
          <w:sz w:val="24"/>
        </w:rPr>
        <w:t>l’SPSS 22.0</w:t>
      </w:r>
    </w:p>
    <w:p w:rsidR="005E15A7" w:rsidRDefault="005E15A7" w:rsidP="005E15A7">
      <w:pPr>
        <w:spacing w:after="314"/>
        <w:ind w:left="-5" w:right="6" w:hanging="10"/>
        <w:jc w:val="both"/>
      </w:pPr>
      <w:r>
        <w:rPr>
          <w:rFonts w:ascii="Times New Roman" w:eastAsia="Times New Roman" w:hAnsi="Times New Roman" w:cs="Times New Roman"/>
          <w:sz w:val="24"/>
        </w:rPr>
        <w:lastRenderedPageBreak/>
        <w:t xml:space="preserve">Le graphe suivant nous donnera plus de précision sur les résultats de cette question : </w:t>
      </w:r>
    </w:p>
    <w:p w:rsidR="006305DB" w:rsidRDefault="006305DB" w:rsidP="00D5007B">
      <w:pPr>
        <w:spacing w:after="53"/>
        <w:ind w:left="361" w:right="367" w:hanging="10"/>
        <w:jc w:val="center"/>
        <w:rPr>
          <w:rFonts w:ascii="Times New Roman" w:eastAsia="Times New Roman" w:hAnsi="Times New Roman" w:cs="Times New Roman"/>
          <w:b/>
          <w:bCs/>
          <w:sz w:val="24"/>
        </w:rPr>
      </w:pPr>
    </w:p>
    <w:p w:rsidR="005E15A7" w:rsidRPr="00C05633" w:rsidRDefault="005E15A7" w:rsidP="00D5007B">
      <w:pPr>
        <w:spacing w:after="53"/>
        <w:ind w:left="361" w:right="367" w:hanging="10"/>
        <w:jc w:val="center"/>
        <w:rPr>
          <w:b/>
          <w:bCs/>
        </w:rPr>
      </w:pPr>
      <w:r w:rsidRPr="00C05633">
        <w:rPr>
          <w:rFonts w:ascii="Times New Roman" w:eastAsia="Times New Roman" w:hAnsi="Times New Roman" w:cs="Times New Roman"/>
          <w:b/>
          <w:bCs/>
          <w:sz w:val="24"/>
        </w:rPr>
        <w:t xml:space="preserve">Figure N° </w:t>
      </w:r>
      <w:r w:rsidR="009B69A0">
        <w:rPr>
          <w:rFonts w:ascii="Times New Roman" w:eastAsia="Times New Roman" w:hAnsi="Times New Roman" w:cs="Times New Roman" w:hint="cs"/>
          <w:b/>
          <w:bCs/>
          <w:sz w:val="24"/>
          <w:rtl/>
        </w:rPr>
        <w:t>21</w:t>
      </w:r>
      <w:r w:rsidRPr="00C05633">
        <w:rPr>
          <w:rFonts w:ascii="Times New Roman" w:eastAsia="Times New Roman" w:hAnsi="Times New Roman" w:cs="Times New Roman"/>
          <w:b/>
          <w:bCs/>
          <w:sz w:val="24"/>
        </w:rPr>
        <w:t xml:space="preserve"> : L’évolution de la qualité de service selon les clients interrogés </w:t>
      </w:r>
    </w:p>
    <w:p w:rsidR="005E15A7" w:rsidRDefault="0015235A" w:rsidP="005E15A7">
      <w:pPr>
        <w:spacing w:after="203"/>
        <w:ind w:left="276"/>
      </w:pPr>
      <w:r>
        <w:rPr>
          <w:noProof/>
          <w:lang w:eastAsia="fr-FR"/>
        </w:rPr>
      </w:r>
      <w:r>
        <w:rPr>
          <w:noProof/>
          <w:lang w:eastAsia="fr-FR"/>
        </w:rPr>
        <w:pict>
          <v:group id="Groupe 535" o:spid="_x0000_s1592" style="width:426pt;height:215.3pt;mso-position-horizontal-relative:char;mso-position-vertical-relative:line" coordsize="54102,27340">
            <v:shape id="Shape 15180" o:spid="_x0000_s1593" style="position:absolute;left:4206;top:19050;width:35814;height:0;visibility:visible" coordsize="358140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" adj="0,,0" path="m,l3581400,e" filled="f" strokecolor="#868686" strokeweight=".72pt">
              <v:stroke joinstyle="round"/>
              <v:formulas/>
              <v:path arrowok="t" o:connecttype="custom" o:connectlocs="0,0;35814,0" o:connectangles="0,0" textboxrect="0,0,3581400,0"/>
            </v:shape>
            <v:shape id="Shape 15181" o:spid="_x0000_s1594" style="position:absolute;left:4206;top:15544;width:35814;height:0;visibility:visible" coordsize="358140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" adj="0,,0" path="m,l3581400,e" filled="f" strokecolor="#868686" strokeweight=".72pt">
              <v:stroke joinstyle="round"/>
              <v:formulas/>
              <v:path arrowok="t" o:connecttype="custom" o:connectlocs="0,0;35814,0" o:connectangles="0,0" textboxrect="0,0,3581400,0"/>
            </v:shape>
            <v:shape id="Shape 15182" o:spid="_x0000_s1595" style="position:absolute;left:4206;top:12009;width:35814;height:0;visibility:visible" coordsize="358140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" adj="0,,0" path="m,l3581400,e" filled="f" strokecolor="#868686" strokeweight=".72pt">
              <v:stroke joinstyle="round"/>
              <v:formulas/>
              <v:path arrowok="t" o:connecttype="custom" o:connectlocs="0,0;35814,0" o:connectangles="0,0" textboxrect="0,0,3581400,0"/>
            </v:shape>
            <v:shape id="Shape 15183" o:spid="_x0000_s1596" style="position:absolute;left:4206;top:8473;width:35814;height:0;visibility:visible" coordsize="358140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" adj="0,,0" path="m,l3581400,e" filled="f" strokecolor="#868686" strokeweight=".72pt">
              <v:stroke joinstyle="round"/>
              <v:formulas/>
              <v:path arrowok="t" o:connecttype="custom" o:connectlocs="0,0;35814,0" o:connectangles="0,0" textboxrect="0,0,3581400,0"/>
            </v:shape>
            <v:shape id="Shape 15184" o:spid="_x0000_s1597" style="position:absolute;left:4206;top:4937;width:35814;height:0;visibility:visible" coordsize="358140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" adj="0,,0" path="m,l3581400,e" filled="f" strokecolor="#868686" strokeweight=".72pt">
              <v:stroke joinstyle="round"/>
              <v:formulas/>
              <v:path arrowok="t" o:connecttype="custom" o:connectlocs="0,0;35814,0" o:connectangles="0,0" textboxrect="0,0,3581400,0"/>
            </v:shape>
            <v:shape id="Shape 15185" o:spid="_x0000_s1598" style="position:absolute;left:4206;top:1402;width:35814;height:0;visibility:visible" coordsize="358140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" adj="0,,0" path="m,l3581400,e" filled="f" strokecolor="#868686" strokeweight=".72pt">
              <v:stroke joinstyle="round"/>
              <v:formulas/>
              <v:path arrowok="t" o:connecttype="custom" o:connectlocs="0,0;35814,0" o:connectangles="0,0" textboxrect="0,0,3581400,0"/>
            </v:shape>
            <v:shape id="Shape 135773" o:spid="_x0000_s1599" style="position:absolute;left:12908;top:20467;width:4084;height:2133;visibility:visible" coordsize="408432,21336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" adj="0,,0" path="m,l408432,r,213360l,213360,,e" fillcolor="red" stroked="f" strokeweight="0">
              <v:stroke joinstyle="round"/>
              <v:formulas/>
              <v:path arrowok="t" o:connecttype="custom" o:connectlocs="0,0;4084,0;4084,2133;0,2133;0,0" o:connectangles="0,0,0,0,0" textboxrect="0,0,408432,213360"/>
            </v:shape>
            <v:shape id="Shape 135774" o:spid="_x0000_s1600" style="position:absolute;left:20071;top:3520;width:4084;height:19080;visibility:visible" coordsize="408432,1908048"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" adj="0,,0" path="m,l408432,r,1908048l,1908048,,e" fillcolor="yellow" stroked="f" strokeweight="0">
              <v:stroke joinstyle="round"/>
              <v:formulas/>
              <v:path arrowok="t" o:connecttype="custom" o:connectlocs="0,0;4084,0;4084,19080;0,19080;0,0" o:connectangles="0,0,0,0,0" textboxrect="0,0,408432,1908048"/>
            </v:shape>
            <v:shape id="Shape 135775" o:spid="_x0000_s1601" style="position:absolute;left:27233;top:9890;width:4085;height:12710;visibility:visible" coordsize="408432,1271016" o:spt="100" adj="0,,0" path="m,l408432,r,1271016l,1271016,,e" fillcolor="#93d24e" stroked="f" strokeweight="0">
              <v:stroke joinstyle="round"/>
              <v:formulas/>
              <v:path arrowok="t" o:connecttype="custom" o:connectlocs="0,0;4085,0;4085,12710;0,12710;0,0" o:connectangles="0,0,0,0,0" textboxrect="0,0,408432,1271016"/>
            </v:shape>
            <v:shape id="Shape 135776" o:spid="_x0000_s1602" style="position:absolute;left:34366;top:21198;width:4115;height:1402;visibility:visible" coordsize="411480,140208"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" adj="0,,0" path="m,l411480,r,140208l,140208,,e" fillcolor="#4d82be" stroked="f" strokeweight="0">
              <v:stroke joinstyle="round"/>
              <v:formulas/>
              <v:path arrowok="t" o:connecttype="custom" o:connectlocs="0,0;4115,0;4115,1402;0,1402;0,0" o:connectangles="0,0,0,0,0" textboxrect="0,0,411480,140208"/>
            </v:shape>
            <v:shape id="Shape 15190" o:spid="_x0000_s1603" style="position:absolute;left:4206;top:1402;width:0;height:21183;visibility:visible" coordsize="0,2118361"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" adj="0,,0" path="m,2118361l,e" filled="f" strokecolor="#868686" strokeweight=".72pt">
              <v:stroke joinstyle="round"/>
              <v:formulas/>
              <v:path arrowok="t" o:connecttype="custom" o:connectlocs="0,21183;0,0" o:connectangles="0,0" textboxrect="0,0,0,2118361"/>
            </v:shape>
            <v:shape id="Shape 15191" o:spid="_x0000_s1604" style="position:absolute;left:4206;top:22585;width:35814;height:0;visibility:visible" coordsize="358140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" adj="0,,0" path="m,l3581400,e" filled="f" strokecolor="#868686" strokeweight=".72pt">
              <v:stroke joinstyle="round"/>
              <v:formulas/>
              <v:path arrowok="t" o:connecttype="custom" o:connectlocs="0,0;35814,0" o:connectangles="0,0" textboxrect="0,0,3581400,0"/>
            </v:shape>
            <v:rect id="Rectangle 120207" o:spid="_x0000_s1605" style="position:absolute;left:7613;top:20619;width:1360;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" filled="f" stroked="f">
              <v:textbox style="mso-next-textbox:#Rectangle 120207" inset="0,0,0,0">
                <w:txbxContent>
                  <w:p w:rsidR="00ED12E0" w:rsidRDefault="00ED12E0" w:rsidP="005E15A7">
                    <w:r>
                      <w:rPr>
                        <w:b/>
                      </w:rPr>
                      <w:t>%</w:t>
                    </w:r>
                  </w:p>
                </w:txbxContent>
              </v:textbox>
            </v:rect>
            <v:rect id="Rectangle 120206" o:spid="_x0000_s1606" style="position:absolute;left:6912;top:20619;width:946;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" filled="f" stroked="f">
              <v:textbox style="mso-next-textbox:#Rectangle 120206" inset="0,0,0,0">
                <w:txbxContent>
                  <w:p w:rsidR="00ED12E0" w:rsidRDefault="00ED12E0" w:rsidP="005E15A7">
                    <w:r>
                      <w:rPr>
                        <w:b/>
                      </w:rPr>
                      <w:t>0</w:t>
                    </w:r>
                  </w:p>
                </w:txbxContent>
              </v:textbox>
            </v:rect>
            <v:rect id="Rectangle 120208" o:spid="_x0000_s1607" style="position:absolute;left:14072;top:20619;width:946;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" filled="f" stroked="f">
              <v:textbox style="mso-next-textbox:#Rectangle 120208" inset="0,0,0,0">
                <w:txbxContent>
                  <w:p w:rsidR="00ED12E0" w:rsidRDefault="00ED12E0" w:rsidP="005E15A7">
                    <w:r>
                      <w:rPr>
                        <w:b/>
                      </w:rPr>
                      <w:t>6</w:t>
                    </w:r>
                  </w:p>
                </w:txbxContent>
              </v:textbox>
            </v:rect>
            <v:rect id="Rectangle 120209" o:spid="_x0000_s1608" style="position:absolute;left:14776;top:20619;width:1360;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" filled="f" stroked="f">
              <v:textbox style="mso-next-textbox:#Rectangle 120209" inset="0,0,0,0">
                <w:txbxContent>
                  <w:p w:rsidR="00ED12E0" w:rsidRDefault="00ED12E0" w:rsidP="005E15A7">
                    <w:r>
                      <w:rPr>
                        <w:b/>
                      </w:rPr>
                      <w:t>%</w:t>
                    </w:r>
                  </w:p>
                </w:txbxContent>
              </v:textbox>
            </v:rect>
            <v:rect id="Rectangle 120194" o:spid="_x0000_s1609" style="position:absolute;left:20900;top:4389;width:1878;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" filled="f" stroked="f">
              <v:textbox style="mso-next-textbox:#Rectangle 120194" inset="0,0,0,0">
                <w:txbxContent>
                  <w:p w:rsidR="00ED12E0" w:rsidRDefault="00ED12E0" w:rsidP="005E15A7">
                    <w:r>
                      <w:rPr>
                        <w:b/>
                      </w:rPr>
                      <w:t>54</w:t>
                    </w:r>
                  </w:p>
                </w:txbxContent>
              </v:textbox>
            </v:rect>
            <v:rect id="Rectangle 120195" o:spid="_x0000_s1610" style="position:absolute;left:22302;top:4389;width:1359;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" filled="f" stroked="f">
              <v:textbox style="mso-next-textbox:#Rectangle 120195" inset="0,0,0,0">
                <w:txbxContent>
                  <w:p w:rsidR="00ED12E0" w:rsidRDefault="00ED12E0" w:rsidP="005E15A7">
                    <w:r>
                      <w:rPr>
                        <w:b/>
                      </w:rPr>
                      <w:t>%</w:t>
                    </w:r>
                  </w:p>
                </w:txbxContent>
              </v:textbox>
            </v:rect>
            <v:rect id="Rectangle 120201" o:spid="_x0000_s1611" style="position:absolute;left:29465;top:10750;width:1359;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" filled="f" stroked="f">
              <v:textbox style="mso-next-textbox:#Rectangle 120201" inset="0,0,0,0">
                <w:txbxContent>
                  <w:p w:rsidR="00ED12E0" w:rsidRDefault="00ED12E0" w:rsidP="005E15A7">
                    <w:r>
                      <w:rPr>
                        <w:b/>
                      </w:rPr>
                      <w:t>%</w:t>
                    </w:r>
                  </w:p>
                </w:txbxContent>
              </v:textbox>
            </v:rect>
            <v:rect id="Rectangle 120200" o:spid="_x0000_s1612" style="position:absolute;left:28063;top:10750;width:1878;height:1899;visibility:visible" filled="f" stroked="f">
              <v:textbox style="mso-next-textbox:#Rectangle 120200" inset="0,0,0,0">
                <w:txbxContent>
                  <w:p w:rsidR="00ED12E0" w:rsidRDefault="00ED12E0" w:rsidP="005E15A7">
                    <w:r>
                      <w:rPr>
                        <w:b/>
                      </w:rPr>
                      <w:t>36</w:t>
                    </w:r>
                  </w:p>
                </w:txbxContent>
              </v:textbox>
            </v:rect>
            <v:rect id="Rectangle 120210" o:spid="_x0000_s1613" style="position:absolute;left:35561;top:20619;width:945;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" filled="f" stroked="f">
              <v:textbox style="mso-next-textbox:#Rectangle 120210" inset="0,0,0,0">
                <w:txbxContent>
                  <w:p w:rsidR="00ED12E0" w:rsidRDefault="00ED12E0" w:rsidP="005E15A7">
                    <w:r>
                      <w:rPr>
                        <w:b/>
                      </w:rPr>
                      <w:t>4</w:t>
                    </w:r>
                  </w:p>
                </w:txbxContent>
              </v:textbox>
            </v:rect>
            <v:rect id="Rectangle 120211" o:spid="_x0000_s1614" style="position:absolute;left:36262;top:20619;width:1359;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" filled="f" stroked="f">
              <v:textbox style="mso-next-textbox:#Rectangle 120211" inset="0,0,0,0">
                <w:txbxContent>
                  <w:p w:rsidR="00ED12E0" w:rsidRDefault="00ED12E0" w:rsidP="005E15A7">
                    <w:r>
                      <w:rPr>
                        <w:b/>
                      </w:rPr>
                      <w:t>%</w:t>
                    </w:r>
                  </w:p>
                </w:txbxContent>
              </v:textbox>
            </v:rect>
            <v:rect id="Rectangle 120212" o:spid="_x0000_s1615" style="position:absolute;left:1484;top:22021;width:863;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" filled="f" stroked="f">
              <v:textbox style="mso-next-textbox:#Rectangle 120212" inset="0,0,0,0">
                <w:txbxContent>
                  <w:p w:rsidR="00ED12E0" w:rsidRDefault="00ED12E0" w:rsidP="005E15A7">
                    <w:r>
                      <w:rPr>
                        <w:sz w:val="20"/>
                      </w:rPr>
                      <w:t>0</w:t>
                    </w:r>
                  </w:p>
                </w:txbxContent>
              </v:textbox>
            </v:rect>
            <v:rect id="Rectangle 120213" o:spid="_x0000_s1616" style="position:absolute;left:2124;top:22021;width:1218;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" filled="f" stroked="f">
              <v:textbox style="mso-next-textbox:#Rectangle 120213" inset="0,0,0,0">
                <w:txbxContent>
                  <w:p w:rsidR="00ED12E0" w:rsidRDefault="00ED12E0" w:rsidP="005E15A7">
                    <w:r>
                      <w:rPr>
                        <w:sz w:val="20"/>
                      </w:rPr>
                      <w:t>%</w:t>
                    </w:r>
                  </w:p>
                </w:txbxContent>
              </v:textbox>
            </v:rect>
            <v:rect id="Rectangle 120205" o:spid="_x0000_s1617" style="position:absolute;left:2118;top:18488;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" filled="f" stroked="f">
              <v:textbox style="mso-next-textbox:#Rectangle 120205" inset="0,0,0,0">
                <w:txbxContent>
                  <w:p w:rsidR="00ED12E0" w:rsidRDefault="00ED12E0" w:rsidP="005E15A7">
                    <w:r>
                      <w:rPr>
                        <w:sz w:val="20"/>
                      </w:rPr>
                      <w:t>%</w:t>
                    </w:r>
                  </w:p>
                </w:txbxContent>
              </v:textbox>
            </v:rect>
            <v:rect id="Rectangle 120204" o:spid="_x0000_s1618" style="position:absolute;left:838;top:18488;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" filled="f" stroked="f">
              <v:textbox style="mso-next-textbox:#Rectangle 120204" inset="0,0,0,0">
                <w:txbxContent>
                  <w:p w:rsidR="00ED12E0" w:rsidRDefault="00ED12E0" w:rsidP="005E15A7">
                    <w:r>
                      <w:rPr>
                        <w:sz w:val="20"/>
                      </w:rPr>
                      <w:t>10</w:t>
                    </w:r>
                  </w:p>
                </w:txbxContent>
              </v:textbox>
            </v:rect>
            <v:rect id="Rectangle 120203" o:spid="_x0000_s1619" style="position:absolute;left:2118;top:14956;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" filled="f" stroked="f">
              <v:textbox style="mso-next-textbox:#Rectangle 120203" inset="0,0,0,0">
                <w:txbxContent>
                  <w:p w:rsidR="00ED12E0" w:rsidRDefault="00ED12E0" w:rsidP="005E15A7">
                    <w:r>
                      <w:rPr>
                        <w:sz w:val="20"/>
                      </w:rPr>
                      <w:t>%</w:t>
                    </w:r>
                  </w:p>
                </w:txbxContent>
              </v:textbox>
            </v:rect>
            <v:rect id="Rectangle 120202" o:spid="_x0000_s1620" style="position:absolute;left:838;top:14956;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" filled="f" stroked="f">
              <v:textbox style="mso-next-textbox:#Rectangle 120202" inset="0,0,0,0">
                <w:txbxContent>
                  <w:p w:rsidR="00ED12E0" w:rsidRDefault="00ED12E0" w:rsidP="005E15A7">
                    <w:r>
                      <w:rPr>
                        <w:sz w:val="20"/>
                      </w:rPr>
                      <w:t>20</w:t>
                    </w:r>
                  </w:p>
                </w:txbxContent>
              </v:textbox>
            </v:rect>
            <v:rect id="Rectangle 120199" o:spid="_x0000_s1621" style="position:absolute;left:2118;top:11421;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" filled="f" stroked="f">
              <v:textbox style="mso-next-textbox:#Rectangle 120199" inset="0,0,0,0">
                <w:txbxContent>
                  <w:p w:rsidR="00ED12E0" w:rsidRDefault="00ED12E0" w:rsidP="005E15A7">
                    <w:r>
                      <w:rPr>
                        <w:sz w:val="20"/>
                      </w:rPr>
                      <w:t>%</w:t>
                    </w:r>
                  </w:p>
                </w:txbxContent>
              </v:textbox>
            </v:rect>
            <v:rect id="Rectangle 120198" o:spid="_x0000_s1622" style="position:absolute;left:838;top:11421;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" filled="f" stroked="f">
              <v:textbox style="mso-next-textbox:#Rectangle 120198" inset="0,0,0,0">
                <w:txbxContent>
                  <w:p w:rsidR="00ED12E0" w:rsidRDefault="00ED12E0" w:rsidP="005E15A7">
                    <w:r>
                      <w:rPr>
                        <w:sz w:val="20"/>
                      </w:rPr>
                      <w:t>30</w:t>
                    </w:r>
                  </w:p>
                </w:txbxContent>
              </v:textbox>
            </v:rect>
            <v:rect id="Rectangle 120196" o:spid="_x0000_s1623" style="position:absolute;left:838;top:7887;width:1714;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" filled="f" stroked="f">
              <v:textbox style="mso-next-textbox:#Rectangle 120196" inset="0,0,0,0">
                <w:txbxContent>
                  <w:p w:rsidR="00ED12E0" w:rsidRDefault="00ED12E0" w:rsidP="005E15A7">
                    <w:r>
                      <w:rPr>
                        <w:sz w:val="20"/>
                      </w:rPr>
                      <w:t>40</w:t>
                    </w:r>
                  </w:p>
                </w:txbxContent>
              </v:textbox>
            </v:rect>
            <v:rect id="Rectangle 120197" o:spid="_x0000_s1624" style="position:absolute;left:2118;top:7887;width:1217;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" filled="f" stroked="f">
              <v:textbox style="mso-next-textbox:#Rectangle 120197" inset="0,0,0,0">
                <w:txbxContent>
                  <w:p w:rsidR="00ED12E0" w:rsidRDefault="00ED12E0" w:rsidP="005E15A7">
                    <w:r>
                      <w:rPr>
                        <w:sz w:val="20"/>
                      </w:rPr>
                      <w:t>%</w:t>
                    </w:r>
                  </w:p>
                </w:txbxContent>
              </v:textbox>
            </v:rect>
            <v:rect id="Rectangle 120192" o:spid="_x0000_s1625" style="position:absolute;left:838;top:4356;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" filled="f" stroked="f">
              <v:textbox style="mso-next-textbox:#Rectangle 120192" inset="0,0,0,0">
                <w:txbxContent>
                  <w:p w:rsidR="00ED12E0" w:rsidRDefault="00ED12E0" w:rsidP="005E15A7">
                    <w:r>
                      <w:rPr>
                        <w:sz w:val="20"/>
                      </w:rPr>
                      <w:t>50</w:t>
                    </w:r>
                  </w:p>
                </w:txbxContent>
              </v:textbox>
            </v:rect>
            <v:rect id="Rectangle 120193" o:spid="_x0000_s1626" style="position:absolute;left:2118;top:4356;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" filled="f" stroked="f">
              <v:textbox style="mso-next-textbox:#Rectangle 120193" inset="0,0,0,0">
                <w:txbxContent>
                  <w:p w:rsidR="00ED12E0" w:rsidRDefault="00ED12E0" w:rsidP="005E15A7">
                    <w:r>
                      <w:rPr>
                        <w:sz w:val="20"/>
                      </w:rPr>
                      <w:t>%</w:t>
                    </w:r>
                  </w:p>
                </w:txbxContent>
              </v:textbox>
            </v:rect>
            <v:rect id="Rectangle 120190" o:spid="_x0000_s1627" style="position:absolute;left:838;top:818;width:1716;height:17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" filled="f" stroked="f">
              <v:textbox style="mso-next-textbox:#Rectangle 120190" inset="0,0,0,0">
                <w:txbxContent>
                  <w:p w:rsidR="00ED12E0" w:rsidRDefault="00ED12E0" w:rsidP="005E15A7">
                    <w:r>
                      <w:rPr>
                        <w:sz w:val="20"/>
                      </w:rPr>
                      <w:t>60</w:t>
                    </w:r>
                  </w:p>
                </w:txbxContent>
              </v:textbox>
            </v:rect>
            <v:rect id="Rectangle 120191" o:spid="_x0000_s1628" style="position:absolute;left:2118;top:818;width:1220;height:17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" filled="f" stroked="f">
              <v:textbox style="mso-next-textbox:#Rectangle 120191" inset="0,0,0,0">
                <w:txbxContent>
                  <w:p w:rsidR="00ED12E0" w:rsidRDefault="00ED12E0" w:rsidP="005E15A7">
                    <w:r>
                      <w:rPr>
                        <w:sz w:val="20"/>
                      </w:rPr>
                      <w:t>%</w:t>
                    </w:r>
                  </w:p>
                </w:txbxContent>
              </v:textbox>
            </v:rect>
            <v:rect id="Rectangle 15204" o:spid="_x0000_s1629" style="position:absolute;left:5727;top:23674;width:5522;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" filled="f" stroked="f">
              <v:textbox style="mso-next-textbox:#Rectangle 15204" inset="0,0,0,0">
                <w:txbxContent>
                  <w:p w:rsidR="00ED12E0" w:rsidRDefault="00ED12E0" w:rsidP="005E15A7">
                    <w:r>
                      <w:rPr>
                        <w:sz w:val="20"/>
                      </w:rPr>
                      <w:t>En forte</w:t>
                    </w:r>
                  </w:p>
                </w:txbxContent>
              </v:textbox>
            </v:rect>
            <v:rect id="Rectangle 15205" o:spid="_x0000_s1630" style="position:absolute;left:5111;top:25224;width:7131;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" filled="f" stroked="f">
              <v:textbox style="mso-next-textbox:#Rectangle 15205" inset="0,0,0,0">
                <w:txbxContent>
                  <w:p w:rsidR="00ED12E0" w:rsidRDefault="00ED12E0" w:rsidP="005E15A7">
                    <w:proofErr w:type="gramStart"/>
                    <w:r>
                      <w:rPr>
                        <w:sz w:val="20"/>
                      </w:rPr>
                      <w:t>régression</w:t>
                    </w:r>
                    <w:proofErr w:type="gramEnd"/>
                  </w:p>
                </w:txbxContent>
              </v:textbox>
            </v:rect>
            <v:rect id="Rectangle 15206" o:spid="_x0000_s1631" style="position:absolute;left:11484;top:23674;width:923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" filled="f" stroked="f">
              <v:textbox style="mso-next-textbox:#Rectangle 15206" inset="0,0,0,0">
                <w:txbxContent>
                  <w:p w:rsidR="00ED12E0" w:rsidRDefault="00ED12E0" w:rsidP="005E15A7">
                    <w:r>
                      <w:rPr>
                        <w:sz w:val="20"/>
                      </w:rPr>
                      <w:t>En régression</w:t>
                    </w:r>
                  </w:p>
                </w:txbxContent>
              </v:textbox>
            </v:rect>
            <v:rect id="Rectangle 15207" o:spid="_x0000_s1632" style="position:absolute;left:20942;top:23674;width:313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" filled="f" stroked="f">
              <v:textbox style="mso-next-textbox:#Rectangle 15207" inset="0,0,0,0">
                <w:txbxContent>
                  <w:p w:rsidR="00ED12E0" w:rsidRDefault="00ED12E0" w:rsidP="005E15A7">
                    <w:r>
                      <w:rPr>
                        <w:sz w:val="20"/>
                      </w:rPr>
                      <w:t>Sans</w:t>
                    </w:r>
                  </w:p>
                </w:txbxContent>
              </v:textbox>
            </v:rect>
            <v:rect id="Rectangle 15208" o:spid="_x0000_s1633" style="position:absolute;left:18895;top:25224;width:859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" filled="f" stroked="f">
              <v:textbox style="mso-next-textbox:#Rectangle 15208" inset="0,0,0,0">
                <w:txbxContent>
                  <w:p w:rsidR="00ED12E0" w:rsidRDefault="00ED12E0" w:rsidP="005E15A7">
                    <w:proofErr w:type="gramStart"/>
                    <w:r>
                      <w:rPr>
                        <w:sz w:val="20"/>
                      </w:rPr>
                      <w:t>changement</w:t>
                    </w:r>
                    <w:proofErr w:type="gramEnd"/>
                  </w:p>
                </w:txbxContent>
              </v:textbox>
            </v:rect>
            <v:rect id="Rectangle 15209" o:spid="_x0000_s1634" style="position:absolute;left:25910;top:23674;width:8961;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" filled="f" stroked="f">
              <v:textbox style="mso-next-textbox:#Rectangle 15209" inset="0,0,0,0">
                <w:txbxContent>
                  <w:p w:rsidR="00ED12E0" w:rsidRDefault="00ED12E0" w:rsidP="005E15A7">
                    <w:r>
                      <w:rPr>
                        <w:sz w:val="20"/>
                      </w:rPr>
                      <w:t>Amélioration</w:t>
                    </w:r>
                  </w:p>
                </w:txbxContent>
              </v:textbox>
            </v:rect>
            <v:rect id="Rectangle 15210" o:spid="_x0000_s1635" style="position:absolute;left:35067;top:23674;width:3686;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" filled="f" stroked="f">
              <v:textbox style="mso-next-textbox:#Rectangle 15210" inset="0,0,0,0">
                <w:txbxContent>
                  <w:p w:rsidR="00ED12E0" w:rsidRDefault="00ED12E0" w:rsidP="005E15A7">
                    <w:r>
                      <w:rPr>
                        <w:sz w:val="20"/>
                      </w:rPr>
                      <w:t>Forte</w:t>
                    </w:r>
                  </w:p>
                </w:txbxContent>
              </v:textbox>
            </v:rect>
            <v:rect id="Rectangle 15211" o:spid="_x0000_s1636" style="position:absolute;left:33138;top:25224;width:879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" filled="f" stroked="f">
              <v:textbox style="mso-next-textbox:#Rectangle 15211" inset="0,0,0,0">
                <w:txbxContent>
                  <w:p w:rsidR="00ED12E0" w:rsidRDefault="00ED12E0" w:rsidP="005E15A7">
                    <w:proofErr w:type="gramStart"/>
                    <w:r>
                      <w:rPr>
                        <w:sz w:val="20"/>
                      </w:rPr>
                      <w:t>amélioration</w:t>
                    </w:r>
                    <w:proofErr w:type="gramEnd"/>
                  </w:p>
                </w:txbxContent>
              </v:textbox>
            </v:rect>
            <v:shape id="Shape 135777" o:spid="_x0000_s1637" style="position:absolute;left:42047;top:8732;width:701;height:671;visibility:visible" coordsize="70104,67056" o:spt="100" adj="0,,0" path="m,l70104,r,67056l,67056,,e" fillcolor="#4d82be" stroked="f" strokeweight="0">
              <v:stroke joinstyle="round"/>
              <v:formulas/>
              <v:path arrowok="t" o:connecttype="custom" o:connectlocs="0,0;701,0;701,671;0,671;0,0" o:connectangles="0,0,0,0,0" textboxrect="0,0,70104,67056"/>
            </v:shape>
            <v:rect id="Rectangle 15213" o:spid="_x0000_s1638" style="position:absolute;left:43059;top:8488;width:13006;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" filled="f" stroked="f">
              <v:textbox style="mso-next-textbox:#Rectangle 15213" inset="0,0,0,0">
                <w:txbxContent>
                  <w:p w:rsidR="00ED12E0" w:rsidRDefault="00ED12E0" w:rsidP="005E15A7">
                    <w:r>
                      <w:rPr>
                        <w:sz w:val="20"/>
                      </w:rPr>
                      <w:t>En forte régression</w:t>
                    </w:r>
                  </w:p>
                </w:txbxContent>
              </v:textbox>
            </v:rect>
            <v:shape id="Shape 135778" o:spid="_x0000_s1639" style="position:absolute;left:42047;top:11018;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" adj="0,,0" path="m,l70104,r,70104l,70104,,e" fillcolor="red" stroked="f" strokeweight="0">
              <v:stroke joinstyle="round"/>
              <v:formulas/>
              <v:path arrowok="t" o:connecttype="custom" o:connectlocs="0,0;701,0;701,701;0,701;0,0" o:connectangles="0,0,0,0,0" textboxrect="0,0,70104,70104"/>
            </v:shape>
            <v:rect id="Rectangle 15215" o:spid="_x0000_s1640" style="position:absolute;left:43059;top:10787;width:923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" filled="f" stroked="f">
              <v:textbox style="mso-next-textbox:#Rectangle 15215" inset="0,0,0,0">
                <w:txbxContent>
                  <w:p w:rsidR="00ED12E0" w:rsidRDefault="00ED12E0" w:rsidP="005E15A7">
                    <w:r>
                      <w:rPr>
                        <w:sz w:val="20"/>
                      </w:rPr>
                      <w:t>En régression</w:t>
                    </w:r>
                  </w:p>
                </w:txbxContent>
              </v:textbox>
            </v:rect>
            <v:shape id="Shape 135779" o:spid="_x0000_s1641" style="position:absolute;left:42047;top:13304;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" adj="0,,0" path="m,l70104,r,70104l,70104,,e" fillcolor="yellow" stroked="f" strokeweight="0">
              <v:stroke joinstyle="round"/>
              <v:formulas/>
              <v:path arrowok="t" o:connecttype="custom" o:connectlocs="0,0;701,0;701,701;0,701;0,0" o:connectangles="0,0,0,0,0" textboxrect="0,0,70104,70104"/>
            </v:shape>
            <v:rect id="Rectangle 15217" o:spid="_x0000_s1642" style="position:absolute;left:43059;top:13082;width:12080;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" filled="f" stroked="f">
              <v:textbox style="mso-next-textbox:#Rectangle 15217" inset="0,0,0,0">
                <w:txbxContent>
                  <w:p w:rsidR="00ED12E0" w:rsidRDefault="00ED12E0" w:rsidP="005E15A7">
                    <w:r>
                      <w:rPr>
                        <w:sz w:val="20"/>
                      </w:rPr>
                      <w:t>Sans changement</w:t>
                    </w:r>
                  </w:p>
                </w:txbxContent>
              </v:textbox>
            </v:rect>
            <v:shape id="Shape 135780" o:spid="_x0000_s1643" style="position:absolute;left:42047;top:15620;width:701;height:671;visibility:visible" coordsize="70104,6705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" adj="0,,0" path="m,l70104,r,67056l,67056,,e" fillcolor="#93d24e" stroked="f" strokeweight="0">
              <v:stroke joinstyle="round"/>
              <v:formulas/>
              <v:path arrowok="t" o:connecttype="custom" o:connectlocs="0,0;701,0;701,671;0,671;0,0" o:connectangles="0,0,0,0,0" textboxrect="0,0,70104,67056"/>
            </v:shape>
            <v:rect id="Rectangle 15219" o:spid="_x0000_s1644" style="position:absolute;left:43059;top:15379;width:895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" filled="f" stroked="f">
              <v:textbox style="mso-next-textbox:#Rectangle 15219" inset="0,0,0,0">
                <w:txbxContent>
                  <w:p w:rsidR="00ED12E0" w:rsidRDefault="00ED12E0" w:rsidP="005E15A7">
                    <w:r>
                      <w:rPr>
                        <w:sz w:val="20"/>
                      </w:rPr>
                      <w:t>Amélioration</w:t>
                    </w:r>
                  </w:p>
                </w:txbxContent>
              </v:textbox>
            </v:rect>
            <v:shape id="Shape 135781" o:spid="_x0000_s1645" style="position:absolute;left:42047;top:17907;width:701;height:701;visibility:visible" coordsize="70104,70104" o:spt="100" adj="0,,0" path="m,l70104,r,70104l,70104,,e" fillcolor="#4d82be" stroked="f" strokeweight="0">
              <v:stroke joinstyle="round"/>
              <v:formulas/>
              <v:path arrowok="t" o:connecttype="custom" o:connectlocs="0,0;701,0;701,701;0,701;0,0" o:connectangles="0,0,0,0,0" textboxrect="0,0,70104,70104"/>
            </v:shape>
            <v:rect id="Rectangle 15221" o:spid="_x0000_s1646" style="position:absolute;left:43059;top:17678;width:12846;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" filled="f" stroked="f">
              <v:textbox style="mso-next-textbox:#Rectangle 15221" inset="0,0,0,0">
                <w:txbxContent>
                  <w:p w:rsidR="00ED12E0" w:rsidRDefault="00ED12E0" w:rsidP="005E15A7">
                    <w:r>
                      <w:rPr>
                        <w:sz w:val="20"/>
                      </w:rPr>
                      <w:t>Forte amélioration</w:t>
                    </w:r>
                  </w:p>
                </w:txbxContent>
              </v:textbox>
            </v:rect>
            <v:shape id="Shape 15222" o:spid="_x0000_s1647" style="position:absolute;width:54102;height:27340;visibility:visible" coordsize="5410200,273405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" adj="0,,0" path="m,2734056r5410200,l5410200,,,,,2734056xe" filled="f" strokecolor="#868686" strokeweight=".72pt">
              <v:stroke joinstyle="round"/>
              <v:formulas/>
              <v:path arrowok="t" o:connecttype="custom" o:connectlocs="0,27340;54102,27340;54102,0;0,0;0,27340" o:connectangles="0,0,0,0,0" textboxrect="0,0,5410200,2734056"/>
            </v:shape>
            <w10:wrap type="none"/>
            <w10:anchorlock/>
          </v:group>
        </w:pict>
      </w:r>
    </w:p>
    <w:p w:rsidR="005E15A7" w:rsidRDefault="005E15A7" w:rsidP="00AE50E5">
      <w:pPr>
        <w:spacing w:after="113"/>
        <w:ind w:left="361" w:right="363" w:hanging="10"/>
        <w:jc w:val="center"/>
        <w:rPr>
          <w:rFonts w:ascii="Times New Roman" w:eastAsia="Times New Roman" w:hAnsi="Times New Roman" w:cs="Times New Roman"/>
          <w:sz w:val="24"/>
        </w:rPr>
      </w:pPr>
      <w:r w:rsidRPr="00E0161C">
        <w:rPr>
          <w:rFonts w:ascii="Times New Roman" w:eastAsia="Times New Roman" w:hAnsi="Times New Roman" w:cs="Times New Roman"/>
          <w:b/>
          <w:bCs/>
          <w:sz w:val="24"/>
        </w:rPr>
        <w:t>Source :</w:t>
      </w:r>
      <w:r>
        <w:rPr>
          <w:rFonts w:ascii="Times New Roman" w:eastAsia="Times New Roman" w:hAnsi="Times New Roman" w:cs="Times New Roman"/>
          <w:sz w:val="24"/>
        </w:rPr>
        <w:t xml:space="preserve"> </w:t>
      </w:r>
      <w:r w:rsidR="001862FF">
        <w:rPr>
          <w:rFonts w:ascii="Times New Roman" w:eastAsia="Times New Roman" w:hAnsi="Times New Roman" w:cs="Times New Roman"/>
          <w:sz w:val="24"/>
        </w:rPr>
        <w:t xml:space="preserve">Elaboré par nous même à l’aide de </w:t>
      </w:r>
      <w:r w:rsidR="00AE50E5">
        <w:rPr>
          <w:rFonts w:ascii="Times New Roman" w:eastAsia="Times New Roman" w:hAnsi="Times New Roman" w:cs="Times New Roman"/>
          <w:sz w:val="24"/>
        </w:rPr>
        <w:t>l’SPSS 22.0</w:t>
      </w:r>
    </w:p>
    <w:p w:rsidR="005E15A7" w:rsidRDefault="005E15A7" w:rsidP="005E15A7">
      <w:pPr>
        <w:spacing w:after="241" w:line="360" w:lineRule="auto"/>
        <w:ind w:left="-5" w:right="6" w:hanging="10"/>
        <w:jc w:val="both"/>
      </w:pPr>
      <w:r>
        <w:rPr>
          <w:rFonts w:ascii="Times New Roman" w:eastAsia="Times New Roman" w:hAnsi="Times New Roman" w:cs="Times New Roman"/>
          <w:sz w:val="24"/>
        </w:rPr>
        <w:t xml:space="preserve">     </w:t>
      </w:r>
      <w:r w:rsidRPr="00724BB9">
        <w:rPr>
          <w:rFonts w:ascii="Times New Roman" w:eastAsia="Times New Roman" w:hAnsi="Times New Roman" w:cs="Times New Roman"/>
          <w:sz w:val="24"/>
        </w:rPr>
        <w:t>Nous avons remarqué que 54% des clients ne ressentaient pas le changement de qualité de service, tandis que 36% des répondants pensaient que cette dernière s'améliorait, 4% des clients estimaient que la qualité de service s'était beaucoup améliorée, et 6% ont déclaré que le  nombre d'employés a été réduit Après que la qualité du service a régressé, personne ne peut juger que la qualité du service a chuté de manière significative.</w:t>
      </w:r>
    </w:p>
    <w:p w:rsidR="005E15A7" w:rsidRDefault="005E15A7" w:rsidP="005E15A7">
      <w:pPr>
        <w:spacing w:after="242" w:line="360" w:lineRule="auto"/>
        <w:ind w:left="-5" w:right="6" w:hanging="10"/>
        <w:jc w:val="both"/>
        <w:rPr>
          <w:rFonts w:ascii="Times New Roman" w:eastAsia="Times New Roman" w:hAnsi="Times New Roman" w:cs="Times New Roman"/>
          <w:sz w:val="24"/>
        </w:rPr>
      </w:pPr>
      <w:r>
        <w:rPr>
          <w:rFonts w:ascii="Times New Roman" w:eastAsia="Times New Roman" w:hAnsi="Times New Roman" w:cs="Times New Roman"/>
          <w:sz w:val="24"/>
        </w:rPr>
        <w:t xml:space="preserve">    Au final, la banque CPA doit fournir plus d’efforts en place pour augmenter la qualité perçue par sa clientèle qui juge qu’elle n’a pas changé. </w:t>
      </w:r>
    </w:p>
    <w:p w:rsidR="0093642E" w:rsidRPr="0093642E" w:rsidRDefault="0093642E" w:rsidP="0093642E">
      <w:pPr>
        <w:spacing w:after="242" w:line="352" w:lineRule="auto"/>
        <w:ind w:left="-3" w:hanging="10"/>
        <w:rPr>
          <w:rFonts w:ascii="Times New Roman" w:eastAsia="Times New Roman" w:hAnsi="Times New Roman" w:cs="Times New Roman"/>
          <w:b/>
          <w:sz w:val="24"/>
        </w:rPr>
      </w:pPr>
      <w:r w:rsidRPr="0093642E">
        <w:rPr>
          <w:rFonts w:ascii="Times New Roman" w:eastAsia="Times New Roman" w:hAnsi="Times New Roman" w:cs="Times New Roman"/>
          <w:b/>
          <w:sz w:val="24"/>
        </w:rPr>
        <w:t xml:space="preserve">Question 6 : Quelle est votre niveau de satisfaction par rapport aux critères suivants ? </w:t>
      </w:r>
    </w:p>
    <w:p w:rsidR="00D5007B" w:rsidRPr="0093642E" w:rsidRDefault="0093642E" w:rsidP="0093642E">
      <w:pPr>
        <w:spacing w:after="242" w:line="352" w:lineRule="auto"/>
        <w:ind w:left="-3" w:hanging="10"/>
        <w:jc w:val="both"/>
        <w:rPr>
          <w:rFonts w:ascii="Times New Roman" w:eastAsia="Times New Roman" w:hAnsi="Times New Roman" w:cs="Times New Roman"/>
          <w:bCs/>
          <w:sz w:val="24"/>
          <w:rtl/>
        </w:rPr>
      </w:pPr>
      <w:r w:rsidRPr="0093642E">
        <w:rPr>
          <w:rFonts w:ascii="Times New Roman" w:eastAsia="Times New Roman" w:hAnsi="Times New Roman" w:cs="Times New Roman"/>
          <w:bCs/>
          <w:sz w:val="24"/>
        </w:rPr>
        <w:t xml:space="preserve">       Pour les questions 6 et 7, les critères de satisfaction sont divisés en 5 niveaux, notés de 1 à 5 comme le tableau suivant l’indique :</w:t>
      </w:r>
    </w:p>
    <w:p w:rsidR="0093642E" w:rsidRDefault="0093642E" w:rsidP="0093642E">
      <w:pPr>
        <w:spacing w:after="48" w:line="264" w:lineRule="auto"/>
        <w:rPr>
          <w:rFonts w:ascii="Times New Roman" w:eastAsia="Times New Roman" w:hAnsi="Times New Roman" w:cs="Times New Roman"/>
          <w:b/>
        </w:rPr>
      </w:pPr>
    </w:p>
    <w:p w:rsidR="0093642E" w:rsidRDefault="0093642E" w:rsidP="0093642E">
      <w:pPr>
        <w:spacing w:after="48" w:line="264" w:lineRule="auto"/>
        <w:rPr>
          <w:rFonts w:ascii="Times New Roman" w:eastAsia="Times New Roman" w:hAnsi="Times New Roman" w:cs="Times New Roman"/>
          <w:b/>
        </w:rPr>
      </w:pPr>
    </w:p>
    <w:p w:rsidR="0093642E" w:rsidRDefault="0093642E" w:rsidP="0093642E">
      <w:pPr>
        <w:spacing w:after="48" w:line="264" w:lineRule="auto"/>
        <w:rPr>
          <w:rFonts w:ascii="Times New Roman" w:eastAsia="Times New Roman" w:hAnsi="Times New Roman" w:cs="Times New Roman"/>
          <w:b/>
        </w:rPr>
      </w:pPr>
    </w:p>
    <w:p w:rsidR="0093642E" w:rsidRDefault="0093642E" w:rsidP="0093642E">
      <w:pPr>
        <w:spacing w:after="48" w:line="264" w:lineRule="auto"/>
        <w:rPr>
          <w:rFonts w:ascii="Times New Roman" w:eastAsia="Times New Roman" w:hAnsi="Times New Roman" w:cs="Times New Roman"/>
          <w:b/>
        </w:rPr>
      </w:pPr>
    </w:p>
    <w:p w:rsidR="0093642E" w:rsidRDefault="0093642E" w:rsidP="0093642E">
      <w:pPr>
        <w:spacing w:after="48" w:line="264" w:lineRule="auto"/>
        <w:rPr>
          <w:rFonts w:ascii="Times New Roman" w:eastAsia="Times New Roman" w:hAnsi="Times New Roman" w:cs="Times New Roman"/>
          <w:b/>
        </w:rPr>
      </w:pPr>
    </w:p>
    <w:p w:rsidR="0093642E" w:rsidRDefault="0093642E" w:rsidP="0093642E">
      <w:pPr>
        <w:spacing w:after="48" w:line="264" w:lineRule="auto"/>
        <w:rPr>
          <w:rFonts w:ascii="Times New Roman" w:eastAsia="Times New Roman" w:hAnsi="Times New Roman" w:cs="Times New Roman"/>
          <w:b/>
        </w:rPr>
      </w:pPr>
    </w:p>
    <w:p w:rsidR="005E15A7" w:rsidRPr="0093642E" w:rsidRDefault="005E15A7" w:rsidP="0093642E">
      <w:pPr>
        <w:spacing w:after="48" w:line="264" w:lineRule="auto"/>
        <w:rPr>
          <w:rFonts w:ascii="Times New Roman" w:eastAsia="Times New Roman" w:hAnsi="Times New Roman" w:cs="Times New Roman"/>
          <w:b/>
          <w:sz w:val="24"/>
          <w:szCs w:val="24"/>
        </w:rPr>
      </w:pPr>
      <w:r w:rsidRPr="0093642E">
        <w:rPr>
          <w:rFonts w:ascii="Times New Roman" w:eastAsia="Times New Roman" w:hAnsi="Times New Roman" w:cs="Times New Roman"/>
          <w:b/>
          <w:sz w:val="24"/>
          <w:szCs w:val="24"/>
        </w:rPr>
        <w:lastRenderedPageBreak/>
        <w:t>Tableau N°</w:t>
      </w:r>
      <w:r w:rsidR="007539C4">
        <w:rPr>
          <w:rFonts w:ascii="Times New Roman" w:eastAsia="Times New Roman" w:hAnsi="Times New Roman" w:cs="Times New Roman" w:hint="cs"/>
          <w:b/>
          <w:sz w:val="24"/>
          <w:szCs w:val="24"/>
          <w:rtl/>
        </w:rPr>
        <w:t>12</w:t>
      </w:r>
      <w:r w:rsidRPr="0093642E">
        <w:rPr>
          <w:rFonts w:ascii="Times New Roman" w:eastAsia="Times New Roman" w:hAnsi="Times New Roman" w:cs="Times New Roman"/>
          <w:b/>
          <w:sz w:val="24"/>
          <w:szCs w:val="24"/>
        </w:rPr>
        <w:t xml:space="preserve"> : L’accueil au niveau de l’agence</w:t>
      </w:r>
      <w:r w:rsidRPr="0093642E">
        <w:rPr>
          <w:rFonts w:ascii="Times New Roman" w:eastAsia="Times New Roman" w:hAnsi="Times New Roman" w:cs="Times New Roman"/>
          <w:sz w:val="24"/>
          <w:szCs w:val="24"/>
        </w:rPr>
        <w:t xml:space="preserve"> </w:t>
      </w:r>
      <w:r w:rsidRPr="0093642E">
        <w:rPr>
          <w:rFonts w:ascii="Times New Roman" w:eastAsia="Times New Roman" w:hAnsi="Times New Roman" w:cs="Times New Roman"/>
          <w:b/>
          <w:sz w:val="24"/>
          <w:szCs w:val="24"/>
        </w:rPr>
        <w:t xml:space="preserve"> </w:t>
      </w:r>
    </w:p>
    <w:p w:rsidR="0093642E" w:rsidRPr="0093642E" w:rsidRDefault="0093642E" w:rsidP="0093642E">
      <w:pPr>
        <w:spacing w:after="48" w:line="264" w:lineRule="auto"/>
        <w:rPr>
          <w:sz w:val="24"/>
          <w:szCs w:val="24"/>
        </w:rPr>
      </w:pPr>
    </w:p>
    <w:tbl>
      <w:tblPr>
        <w:tblStyle w:val="TableGrid"/>
        <w:tblW w:w="8595" w:type="dxa"/>
        <w:tblInd w:w="240" w:type="dxa"/>
        <w:tblCellMar>
          <w:top w:w="54" w:type="dxa"/>
          <w:left w:w="140" w:type="dxa"/>
          <w:right w:w="84" w:type="dxa"/>
        </w:tblCellMar>
        <w:tblLook w:val="04A0"/>
      </w:tblPr>
      <w:tblGrid>
        <w:gridCol w:w="2343"/>
        <w:gridCol w:w="1532"/>
        <w:gridCol w:w="1791"/>
        <w:gridCol w:w="1282"/>
        <w:gridCol w:w="1647"/>
      </w:tblGrid>
      <w:tr w:rsidR="0093642E" w:rsidRPr="0093642E" w:rsidTr="0093642E">
        <w:trPr>
          <w:trHeight w:val="422"/>
        </w:trPr>
        <w:tc>
          <w:tcPr>
            <w:tcW w:w="2343" w:type="dxa"/>
            <w:tcBorders>
              <w:top w:val="single" w:sz="4" w:space="0" w:color="000000"/>
              <w:left w:val="single" w:sz="4" w:space="0" w:color="000000"/>
              <w:bottom w:val="single" w:sz="4" w:space="0" w:color="000000"/>
              <w:right w:val="single" w:sz="4" w:space="0" w:color="000000"/>
            </w:tcBorders>
            <w:hideMark/>
          </w:tcPr>
          <w:p w:rsidR="0093642E" w:rsidRPr="0093642E" w:rsidRDefault="0093642E">
            <w:pPr>
              <w:ind w:left="19"/>
              <w:rPr>
                <w:sz w:val="24"/>
                <w:szCs w:val="24"/>
              </w:rPr>
            </w:pPr>
            <w:r w:rsidRPr="0093642E">
              <w:rPr>
                <w:rFonts w:ascii="Times New Roman" w:eastAsia="Times New Roman" w:hAnsi="Times New Roman" w:cs="Times New Roman"/>
                <w:b/>
                <w:sz w:val="24"/>
                <w:szCs w:val="24"/>
              </w:rPr>
              <w:t xml:space="preserve">Pas du tout satisfait </w:t>
            </w:r>
          </w:p>
        </w:tc>
        <w:tc>
          <w:tcPr>
            <w:tcW w:w="1532" w:type="dxa"/>
            <w:tcBorders>
              <w:top w:val="single" w:sz="4" w:space="0" w:color="000000"/>
              <w:left w:val="single" w:sz="4" w:space="0" w:color="000000"/>
              <w:bottom w:val="single" w:sz="4" w:space="0" w:color="000000"/>
              <w:right w:val="single" w:sz="4" w:space="0" w:color="000000"/>
            </w:tcBorders>
            <w:hideMark/>
          </w:tcPr>
          <w:p w:rsidR="0093642E" w:rsidRPr="0093642E" w:rsidRDefault="0093642E">
            <w:pPr>
              <w:rPr>
                <w:sz w:val="24"/>
                <w:szCs w:val="24"/>
              </w:rPr>
            </w:pPr>
            <w:r w:rsidRPr="0093642E">
              <w:rPr>
                <w:rFonts w:ascii="Times New Roman" w:eastAsia="Times New Roman" w:hAnsi="Times New Roman" w:cs="Times New Roman"/>
                <w:b/>
                <w:sz w:val="24"/>
                <w:szCs w:val="24"/>
              </w:rPr>
              <w:t xml:space="preserve">Peu satisfait </w:t>
            </w:r>
          </w:p>
        </w:tc>
        <w:tc>
          <w:tcPr>
            <w:tcW w:w="1791" w:type="dxa"/>
            <w:tcBorders>
              <w:top w:val="single" w:sz="4" w:space="0" w:color="000000"/>
              <w:left w:val="single" w:sz="4" w:space="0" w:color="000000"/>
              <w:bottom w:val="single" w:sz="4" w:space="0" w:color="000000"/>
              <w:right w:val="single" w:sz="4" w:space="0" w:color="000000"/>
            </w:tcBorders>
            <w:hideMark/>
          </w:tcPr>
          <w:p w:rsidR="0093642E" w:rsidRPr="0093642E" w:rsidRDefault="0093642E">
            <w:pPr>
              <w:ind w:left="38"/>
              <w:rPr>
                <w:sz w:val="24"/>
                <w:szCs w:val="24"/>
              </w:rPr>
            </w:pPr>
            <w:r w:rsidRPr="0093642E">
              <w:rPr>
                <w:rFonts w:ascii="Times New Roman" w:eastAsia="Times New Roman" w:hAnsi="Times New Roman" w:cs="Times New Roman"/>
                <w:b/>
                <w:sz w:val="24"/>
                <w:szCs w:val="24"/>
              </w:rPr>
              <w:t xml:space="preserve">Assez satisfait </w:t>
            </w:r>
          </w:p>
        </w:tc>
        <w:tc>
          <w:tcPr>
            <w:tcW w:w="1282" w:type="dxa"/>
            <w:tcBorders>
              <w:top w:val="single" w:sz="4" w:space="0" w:color="000000"/>
              <w:left w:val="single" w:sz="4" w:space="0" w:color="000000"/>
              <w:bottom w:val="single" w:sz="4" w:space="0" w:color="000000"/>
              <w:right w:val="single" w:sz="4" w:space="0" w:color="000000"/>
            </w:tcBorders>
            <w:hideMark/>
          </w:tcPr>
          <w:p w:rsidR="0093642E" w:rsidRPr="0093642E" w:rsidRDefault="0093642E">
            <w:pPr>
              <w:ind w:right="64"/>
              <w:jc w:val="center"/>
              <w:rPr>
                <w:sz w:val="24"/>
                <w:szCs w:val="24"/>
              </w:rPr>
            </w:pPr>
            <w:r w:rsidRPr="0093642E">
              <w:rPr>
                <w:rFonts w:ascii="Times New Roman" w:eastAsia="Times New Roman" w:hAnsi="Times New Roman" w:cs="Times New Roman"/>
                <w:b/>
                <w:sz w:val="24"/>
                <w:szCs w:val="24"/>
              </w:rPr>
              <w:t xml:space="preserve">satisfait </w:t>
            </w:r>
          </w:p>
        </w:tc>
        <w:tc>
          <w:tcPr>
            <w:tcW w:w="1647" w:type="dxa"/>
            <w:tcBorders>
              <w:top w:val="single" w:sz="4" w:space="0" w:color="000000"/>
              <w:left w:val="single" w:sz="4" w:space="0" w:color="000000"/>
              <w:bottom w:val="single" w:sz="4" w:space="0" w:color="000000"/>
              <w:right w:val="single" w:sz="4" w:space="0" w:color="000000"/>
            </w:tcBorders>
            <w:hideMark/>
          </w:tcPr>
          <w:p w:rsidR="0093642E" w:rsidRPr="0093642E" w:rsidRDefault="0093642E">
            <w:pPr>
              <w:ind w:left="23"/>
              <w:rPr>
                <w:sz w:val="24"/>
                <w:szCs w:val="24"/>
              </w:rPr>
            </w:pPr>
            <w:r w:rsidRPr="0093642E">
              <w:rPr>
                <w:rFonts w:ascii="Times New Roman" w:eastAsia="Times New Roman" w:hAnsi="Times New Roman" w:cs="Times New Roman"/>
                <w:b/>
                <w:sz w:val="24"/>
                <w:szCs w:val="24"/>
              </w:rPr>
              <w:t xml:space="preserve">Très satisfait </w:t>
            </w:r>
          </w:p>
        </w:tc>
      </w:tr>
      <w:tr w:rsidR="0093642E" w:rsidRPr="0093642E" w:rsidTr="0093642E">
        <w:trPr>
          <w:trHeight w:val="427"/>
        </w:trPr>
        <w:tc>
          <w:tcPr>
            <w:tcW w:w="2343" w:type="dxa"/>
            <w:tcBorders>
              <w:top w:val="single" w:sz="4" w:space="0" w:color="000000"/>
              <w:left w:val="single" w:sz="4" w:space="0" w:color="000000"/>
              <w:bottom w:val="single" w:sz="4" w:space="0" w:color="000000"/>
              <w:right w:val="single" w:sz="4" w:space="0" w:color="000000"/>
            </w:tcBorders>
            <w:hideMark/>
          </w:tcPr>
          <w:p w:rsidR="0093642E" w:rsidRPr="0093642E" w:rsidRDefault="0093642E">
            <w:pPr>
              <w:ind w:right="61"/>
              <w:jc w:val="center"/>
              <w:rPr>
                <w:sz w:val="24"/>
                <w:szCs w:val="24"/>
              </w:rPr>
            </w:pPr>
            <w:r w:rsidRPr="0093642E">
              <w:rPr>
                <w:rFonts w:ascii="Times New Roman" w:eastAsia="Times New Roman" w:hAnsi="Times New Roman" w:cs="Times New Roman"/>
                <w:sz w:val="24"/>
                <w:szCs w:val="24"/>
              </w:rPr>
              <w:t xml:space="preserve">1 </w:t>
            </w:r>
          </w:p>
        </w:tc>
        <w:tc>
          <w:tcPr>
            <w:tcW w:w="1532" w:type="dxa"/>
            <w:tcBorders>
              <w:top w:val="single" w:sz="4" w:space="0" w:color="000000"/>
              <w:left w:val="single" w:sz="4" w:space="0" w:color="000000"/>
              <w:bottom w:val="single" w:sz="4" w:space="0" w:color="000000"/>
              <w:right w:val="single" w:sz="4" w:space="0" w:color="000000"/>
            </w:tcBorders>
            <w:hideMark/>
          </w:tcPr>
          <w:p w:rsidR="0093642E" w:rsidRPr="0093642E" w:rsidRDefault="0093642E">
            <w:pPr>
              <w:ind w:right="56"/>
              <w:jc w:val="center"/>
              <w:rPr>
                <w:sz w:val="24"/>
                <w:szCs w:val="24"/>
              </w:rPr>
            </w:pPr>
            <w:r w:rsidRPr="0093642E">
              <w:rPr>
                <w:rFonts w:ascii="Times New Roman" w:eastAsia="Times New Roman" w:hAnsi="Times New Roman" w:cs="Times New Roman"/>
                <w:sz w:val="24"/>
                <w:szCs w:val="24"/>
              </w:rPr>
              <w:t xml:space="preserve">2 </w:t>
            </w:r>
          </w:p>
        </w:tc>
        <w:tc>
          <w:tcPr>
            <w:tcW w:w="1791" w:type="dxa"/>
            <w:tcBorders>
              <w:top w:val="single" w:sz="4" w:space="0" w:color="000000"/>
              <w:left w:val="single" w:sz="4" w:space="0" w:color="000000"/>
              <w:bottom w:val="single" w:sz="4" w:space="0" w:color="000000"/>
              <w:right w:val="single" w:sz="4" w:space="0" w:color="000000"/>
            </w:tcBorders>
            <w:hideMark/>
          </w:tcPr>
          <w:p w:rsidR="0093642E" w:rsidRPr="0093642E" w:rsidRDefault="0093642E">
            <w:pPr>
              <w:ind w:right="56"/>
              <w:jc w:val="center"/>
              <w:rPr>
                <w:sz w:val="24"/>
                <w:szCs w:val="24"/>
              </w:rPr>
            </w:pPr>
            <w:r w:rsidRPr="0093642E">
              <w:rPr>
                <w:rFonts w:ascii="Times New Roman" w:eastAsia="Times New Roman" w:hAnsi="Times New Roman" w:cs="Times New Roman"/>
                <w:sz w:val="24"/>
                <w:szCs w:val="24"/>
              </w:rPr>
              <w:t xml:space="preserve">3 </w:t>
            </w:r>
          </w:p>
        </w:tc>
        <w:tc>
          <w:tcPr>
            <w:tcW w:w="1282" w:type="dxa"/>
            <w:tcBorders>
              <w:top w:val="single" w:sz="4" w:space="0" w:color="000000"/>
              <w:left w:val="single" w:sz="4" w:space="0" w:color="000000"/>
              <w:bottom w:val="single" w:sz="4" w:space="0" w:color="000000"/>
              <w:right w:val="single" w:sz="4" w:space="0" w:color="000000"/>
            </w:tcBorders>
            <w:hideMark/>
          </w:tcPr>
          <w:p w:rsidR="0093642E" w:rsidRPr="0093642E" w:rsidRDefault="0093642E">
            <w:pPr>
              <w:ind w:right="56"/>
              <w:jc w:val="center"/>
              <w:rPr>
                <w:sz w:val="24"/>
                <w:szCs w:val="24"/>
              </w:rPr>
            </w:pPr>
            <w:r w:rsidRPr="0093642E">
              <w:rPr>
                <w:rFonts w:ascii="Times New Roman" w:eastAsia="Times New Roman" w:hAnsi="Times New Roman" w:cs="Times New Roman"/>
                <w:sz w:val="24"/>
                <w:szCs w:val="24"/>
              </w:rPr>
              <w:t xml:space="preserve">4 </w:t>
            </w:r>
          </w:p>
        </w:tc>
        <w:tc>
          <w:tcPr>
            <w:tcW w:w="1647" w:type="dxa"/>
            <w:tcBorders>
              <w:top w:val="single" w:sz="4" w:space="0" w:color="000000"/>
              <w:left w:val="single" w:sz="4" w:space="0" w:color="000000"/>
              <w:bottom w:val="single" w:sz="4" w:space="0" w:color="000000"/>
              <w:right w:val="single" w:sz="4" w:space="0" w:color="000000"/>
            </w:tcBorders>
            <w:hideMark/>
          </w:tcPr>
          <w:p w:rsidR="0093642E" w:rsidRPr="0093642E" w:rsidRDefault="0093642E">
            <w:pPr>
              <w:ind w:right="55"/>
              <w:jc w:val="center"/>
              <w:rPr>
                <w:sz w:val="24"/>
                <w:szCs w:val="24"/>
              </w:rPr>
            </w:pPr>
            <w:r w:rsidRPr="0093642E">
              <w:rPr>
                <w:rFonts w:ascii="Times New Roman" w:eastAsia="Times New Roman" w:hAnsi="Times New Roman" w:cs="Times New Roman"/>
                <w:sz w:val="24"/>
                <w:szCs w:val="24"/>
              </w:rPr>
              <w:t xml:space="preserve">5 </w:t>
            </w:r>
          </w:p>
        </w:tc>
      </w:tr>
    </w:tbl>
    <w:p w:rsidR="005E15A7" w:rsidRDefault="005E15A7" w:rsidP="005E15A7">
      <w:pPr>
        <w:spacing w:after="344"/>
        <w:ind w:left="2"/>
        <w:rPr>
          <w:rFonts w:ascii="Times New Roman" w:eastAsia="Times New Roman" w:hAnsi="Times New Roman" w:cs="Times New Roman"/>
          <w:b/>
          <w:sz w:val="24"/>
          <w:szCs w:val="24"/>
        </w:rPr>
      </w:pPr>
      <w:r w:rsidRPr="00B31B73">
        <w:rPr>
          <w:rFonts w:ascii="Times New Roman" w:eastAsia="Times New Roman" w:hAnsi="Times New Roman" w:cs="Times New Roman"/>
          <w:b/>
          <w:sz w:val="24"/>
          <w:szCs w:val="24"/>
        </w:rPr>
        <w:t xml:space="preserve"> </w:t>
      </w:r>
    </w:p>
    <w:p w:rsidR="001862FF" w:rsidRDefault="001862FF" w:rsidP="00AE50E5">
      <w:pPr>
        <w:spacing w:after="3"/>
        <w:ind w:left="361" w:right="363" w:hanging="10"/>
        <w:jc w:val="center"/>
        <w:rPr>
          <w:rFonts w:ascii="Times New Roman" w:eastAsia="Times New Roman" w:hAnsi="Times New Roman" w:cs="Times New Roman"/>
          <w:sz w:val="24"/>
        </w:rPr>
      </w:pPr>
      <w:r w:rsidRPr="00E0161C">
        <w:rPr>
          <w:rFonts w:ascii="Times New Roman" w:eastAsia="Times New Roman" w:hAnsi="Times New Roman" w:cs="Times New Roman"/>
          <w:b/>
          <w:bCs/>
          <w:sz w:val="24"/>
        </w:rPr>
        <w:t>Source :</w:t>
      </w:r>
      <w:r>
        <w:rPr>
          <w:rFonts w:ascii="Times New Roman" w:eastAsia="Times New Roman" w:hAnsi="Times New Roman" w:cs="Times New Roman"/>
          <w:sz w:val="24"/>
        </w:rPr>
        <w:t xml:space="preserve"> Elaboré par nous même à l’aide </w:t>
      </w:r>
      <w:r w:rsidR="00AE50E5">
        <w:rPr>
          <w:rFonts w:ascii="Times New Roman" w:eastAsia="Times New Roman" w:hAnsi="Times New Roman" w:cs="Times New Roman"/>
          <w:sz w:val="24"/>
        </w:rPr>
        <w:t>l’SPSS 22.0</w:t>
      </w:r>
    </w:p>
    <w:p w:rsidR="0093642E" w:rsidRDefault="0093642E" w:rsidP="001862FF">
      <w:pPr>
        <w:spacing w:after="3"/>
        <w:ind w:left="361" w:right="363" w:hanging="10"/>
        <w:jc w:val="center"/>
      </w:pPr>
    </w:p>
    <w:p w:rsidR="0093642E" w:rsidRDefault="0093642E" w:rsidP="0093642E">
      <w:pPr>
        <w:spacing w:after="203" w:line="360" w:lineRule="auto"/>
        <w:ind w:left="-5" w:right="6" w:hanging="10"/>
        <w:jc w:val="both"/>
      </w:pPr>
      <w:r>
        <w:rPr>
          <w:rFonts w:ascii="Times New Roman" w:eastAsia="Times New Roman" w:hAnsi="Times New Roman" w:cs="Times New Roman"/>
          <w:sz w:val="24"/>
        </w:rPr>
        <w:t xml:space="preserve">Dans le tableau suivant, nous allons présenter les résultats en pourcentage selon le niveau de satisfaction des clients. </w:t>
      </w:r>
    </w:p>
    <w:p w:rsidR="0093642E" w:rsidRPr="0093642E" w:rsidRDefault="0093642E" w:rsidP="0093642E">
      <w:pPr>
        <w:spacing w:after="51"/>
        <w:ind w:left="361" w:right="356" w:hanging="10"/>
        <w:jc w:val="center"/>
        <w:rPr>
          <w:rFonts w:ascii="Times New Roman" w:eastAsia="Times New Roman" w:hAnsi="Times New Roman" w:cs="Times New Roman"/>
          <w:b/>
          <w:bCs/>
          <w:sz w:val="24"/>
        </w:rPr>
      </w:pPr>
      <w:r w:rsidRPr="0093642E">
        <w:rPr>
          <w:rFonts w:ascii="Times New Roman" w:eastAsia="Times New Roman" w:hAnsi="Times New Roman" w:cs="Times New Roman"/>
          <w:b/>
          <w:bCs/>
          <w:sz w:val="24"/>
        </w:rPr>
        <w:t>Tableau N° 1</w:t>
      </w:r>
      <w:r w:rsidR="007539C4">
        <w:rPr>
          <w:rFonts w:ascii="Times New Roman" w:eastAsia="Times New Roman" w:hAnsi="Times New Roman" w:cs="Times New Roman"/>
          <w:b/>
          <w:bCs/>
          <w:sz w:val="24"/>
        </w:rPr>
        <w:t>3</w:t>
      </w:r>
      <w:r w:rsidRPr="0093642E">
        <w:rPr>
          <w:rFonts w:ascii="Times New Roman" w:eastAsia="Times New Roman" w:hAnsi="Times New Roman" w:cs="Times New Roman"/>
          <w:b/>
          <w:bCs/>
          <w:sz w:val="24"/>
        </w:rPr>
        <w:t xml:space="preserve"> : l’évaluation de la satisfaction en pourcentage </w:t>
      </w:r>
    </w:p>
    <w:p w:rsidR="0093642E" w:rsidRDefault="0093642E" w:rsidP="0093642E">
      <w:pPr>
        <w:spacing w:after="51"/>
        <w:ind w:left="361" w:right="356" w:hanging="10"/>
        <w:jc w:val="center"/>
      </w:pPr>
    </w:p>
    <w:tbl>
      <w:tblPr>
        <w:tblStyle w:val="TableGrid"/>
        <w:tblW w:w="9253" w:type="dxa"/>
        <w:tblInd w:w="-317" w:type="dxa"/>
        <w:tblCellMar>
          <w:top w:w="54" w:type="dxa"/>
          <w:left w:w="110" w:type="dxa"/>
          <w:right w:w="53" w:type="dxa"/>
        </w:tblCellMar>
        <w:tblLook w:val="04A0"/>
      </w:tblPr>
      <w:tblGrid>
        <w:gridCol w:w="2724"/>
        <w:gridCol w:w="1493"/>
        <w:gridCol w:w="1498"/>
        <w:gridCol w:w="984"/>
        <w:gridCol w:w="1133"/>
        <w:gridCol w:w="1421"/>
      </w:tblGrid>
      <w:tr w:rsidR="0093642E" w:rsidTr="0093642E">
        <w:trPr>
          <w:trHeight w:val="840"/>
        </w:trPr>
        <w:tc>
          <w:tcPr>
            <w:tcW w:w="2723" w:type="dxa"/>
            <w:tcBorders>
              <w:top w:val="nil"/>
              <w:left w:val="nil"/>
              <w:bottom w:val="single" w:sz="4" w:space="0" w:color="000000"/>
              <w:right w:val="single" w:sz="4" w:space="0" w:color="000000"/>
            </w:tcBorders>
            <w:hideMark/>
          </w:tcPr>
          <w:p w:rsidR="0093642E" w:rsidRDefault="0093642E">
            <w:r>
              <w:rPr>
                <w:rFonts w:ascii="Times New Roman" w:eastAsia="Times New Roman" w:hAnsi="Times New Roman" w:cs="Times New Roman"/>
                <w:sz w:val="24"/>
              </w:rPr>
              <w:t xml:space="preserve"> </w:t>
            </w:r>
          </w:p>
        </w:tc>
        <w:tc>
          <w:tcPr>
            <w:tcW w:w="1493" w:type="dxa"/>
            <w:tcBorders>
              <w:top w:val="single" w:sz="4" w:space="0" w:color="000000"/>
              <w:left w:val="single" w:sz="4" w:space="0" w:color="000000"/>
              <w:bottom w:val="single" w:sz="4" w:space="0" w:color="000000"/>
              <w:right w:val="single" w:sz="4" w:space="0" w:color="000000"/>
            </w:tcBorders>
            <w:hideMark/>
          </w:tcPr>
          <w:p w:rsidR="0093642E" w:rsidRDefault="0093642E">
            <w:pPr>
              <w:jc w:val="center"/>
            </w:pPr>
            <w:r>
              <w:rPr>
                <w:rFonts w:ascii="Times New Roman" w:eastAsia="Times New Roman" w:hAnsi="Times New Roman" w:cs="Times New Roman"/>
                <w:sz w:val="24"/>
              </w:rPr>
              <w:t xml:space="preserve">Pas du tout satisfait </w:t>
            </w:r>
          </w:p>
        </w:tc>
        <w:tc>
          <w:tcPr>
            <w:tcW w:w="1498" w:type="dxa"/>
            <w:tcBorders>
              <w:top w:val="single" w:sz="4" w:space="0" w:color="000000"/>
              <w:left w:val="single" w:sz="4" w:space="0" w:color="000000"/>
              <w:bottom w:val="single" w:sz="4" w:space="0" w:color="000000"/>
              <w:right w:val="single" w:sz="4" w:space="0" w:color="000000"/>
            </w:tcBorders>
            <w:vAlign w:val="center"/>
            <w:hideMark/>
          </w:tcPr>
          <w:p w:rsidR="0093642E" w:rsidRDefault="0093642E">
            <w:pPr>
              <w:ind w:left="58"/>
            </w:pPr>
            <w:r>
              <w:rPr>
                <w:rFonts w:ascii="Times New Roman" w:eastAsia="Times New Roman" w:hAnsi="Times New Roman" w:cs="Times New Roman"/>
                <w:sz w:val="24"/>
              </w:rPr>
              <w:t xml:space="preserve">Peu satisfait </w:t>
            </w:r>
          </w:p>
        </w:tc>
        <w:tc>
          <w:tcPr>
            <w:tcW w:w="984" w:type="dxa"/>
            <w:tcBorders>
              <w:top w:val="single" w:sz="4" w:space="0" w:color="000000"/>
              <w:left w:val="single" w:sz="4" w:space="0" w:color="000000"/>
              <w:bottom w:val="single" w:sz="4" w:space="0" w:color="000000"/>
              <w:right w:val="single" w:sz="4" w:space="0" w:color="000000"/>
            </w:tcBorders>
            <w:hideMark/>
          </w:tcPr>
          <w:p w:rsidR="0093642E" w:rsidRDefault="0093642E">
            <w:pPr>
              <w:spacing w:after="112"/>
              <w:ind w:right="51"/>
              <w:jc w:val="center"/>
            </w:pPr>
            <w:r>
              <w:rPr>
                <w:rFonts w:ascii="Times New Roman" w:eastAsia="Times New Roman" w:hAnsi="Times New Roman" w:cs="Times New Roman"/>
                <w:sz w:val="24"/>
              </w:rPr>
              <w:t xml:space="preserve">Assez </w:t>
            </w:r>
          </w:p>
          <w:p w:rsidR="0093642E" w:rsidRDefault="0093642E">
            <w:pPr>
              <w:ind w:left="10"/>
            </w:pPr>
            <w:r>
              <w:rPr>
                <w:rFonts w:ascii="Times New Roman" w:eastAsia="Times New Roman" w:hAnsi="Times New Roman" w:cs="Times New Roman"/>
                <w:sz w:val="24"/>
              </w:rPr>
              <w:t xml:space="preserve">satisfait </w:t>
            </w:r>
          </w:p>
        </w:tc>
        <w:tc>
          <w:tcPr>
            <w:tcW w:w="1133" w:type="dxa"/>
            <w:tcBorders>
              <w:top w:val="single" w:sz="4" w:space="0" w:color="000000"/>
              <w:left w:val="single" w:sz="4" w:space="0" w:color="000000"/>
              <w:bottom w:val="single" w:sz="4" w:space="0" w:color="000000"/>
              <w:right w:val="single" w:sz="4" w:space="0" w:color="000000"/>
            </w:tcBorders>
            <w:vAlign w:val="center"/>
            <w:hideMark/>
          </w:tcPr>
          <w:p w:rsidR="0093642E" w:rsidRDefault="0093642E">
            <w:pPr>
              <w:ind w:right="67"/>
              <w:jc w:val="center"/>
            </w:pPr>
            <w:r>
              <w:rPr>
                <w:rFonts w:ascii="Times New Roman" w:eastAsia="Times New Roman" w:hAnsi="Times New Roman" w:cs="Times New Roman"/>
                <w:sz w:val="24"/>
              </w:rPr>
              <w:t xml:space="preserve">Satisfait </w:t>
            </w:r>
          </w:p>
        </w:tc>
        <w:tc>
          <w:tcPr>
            <w:tcW w:w="1421" w:type="dxa"/>
            <w:tcBorders>
              <w:top w:val="single" w:sz="4" w:space="0" w:color="000000"/>
              <w:left w:val="single" w:sz="4" w:space="0" w:color="000000"/>
              <w:bottom w:val="single" w:sz="4" w:space="0" w:color="000000"/>
              <w:right w:val="single" w:sz="4" w:space="0" w:color="000000"/>
            </w:tcBorders>
            <w:hideMark/>
          </w:tcPr>
          <w:p w:rsidR="0093642E" w:rsidRDefault="0093642E">
            <w:pPr>
              <w:spacing w:after="112"/>
              <w:ind w:right="60"/>
              <w:jc w:val="center"/>
            </w:pPr>
            <w:r>
              <w:rPr>
                <w:rFonts w:ascii="Times New Roman" w:eastAsia="Times New Roman" w:hAnsi="Times New Roman" w:cs="Times New Roman"/>
                <w:sz w:val="24"/>
              </w:rPr>
              <w:t xml:space="preserve">Très </w:t>
            </w:r>
          </w:p>
          <w:p w:rsidR="0093642E" w:rsidRDefault="0093642E">
            <w:pPr>
              <w:ind w:right="67"/>
              <w:jc w:val="center"/>
            </w:pPr>
            <w:r>
              <w:rPr>
                <w:rFonts w:ascii="Times New Roman" w:eastAsia="Times New Roman" w:hAnsi="Times New Roman" w:cs="Times New Roman"/>
                <w:sz w:val="24"/>
              </w:rPr>
              <w:t xml:space="preserve">satisfait </w:t>
            </w:r>
          </w:p>
        </w:tc>
      </w:tr>
      <w:tr w:rsidR="0093642E" w:rsidTr="0093642E">
        <w:trPr>
          <w:trHeight w:val="423"/>
        </w:trPr>
        <w:tc>
          <w:tcPr>
            <w:tcW w:w="2723" w:type="dxa"/>
            <w:tcBorders>
              <w:top w:val="single" w:sz="4" w:space="0" w:color="000000"/>
              <w:left w:val="single" w:sz="4" w:space="0" w:color="000000"/>
              <w:bottom w:val="single" w:sz="4" w:space="0" w:color="000000"/>
              <w:right w:val="single" w:sz="4" w:space="0" w:color="000000"/>
            </w:tcBorders>
            <w:hideMark/>
          </w:tcPr>
          <w:p w:rsidR="0093642E" w:rsidRDefault="0093642E">
            <w:r>
              <w:rPr>
                <w:rFonts w:ascii="Times New Roman" w:eastAsia="Times New Roman" w:hAnsi="Times New Roman" w:cs="Times New Roman"/>
                <w:sz w:val="24"/>
              </w:rPr>
              <w:t xml:space="preserve">Proximité </w:t>
            </w:r>
          </w:p>
        </w:tc>
        <w:tc>
          <w:tcPr>
            <w:tcW w:w="1493"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2% </w:t>
            </w:r>
          </w:p>
        </w:tc>
        <w:tc>
          <w:tcPr>
            <w:tcW w:w="1498" w:type="dxa"/>
            <w:tcBorders>
              <w:top w:val="single" w:sz="4" w:space="0" w:color="000000"/>
              <w:left w:val="single" w:sz="4" w:space="0" w:color="000000"/>
              <w:bottom w:val="single" w:sz="4" w:space="0" w:color="000000"/>
              <w:right w:val="single" w:sz="4" w:space="0" w:color="000000"/>
            </w:tcBorders>
            <w:hideMark/>
          </w:tcPr>
          <w:p w:rsidR="0093642E" w:rsidRDefault="0093642E">
            <w:pPr>
              <w:ind w:right="54"/>
              <w:jc w:val="center"/>
            </w:pPr>
            <w:r>
              <w:rPr>
                <w:rFonts w:ascii="Times New Roman" w:eastAsia="Times New Roman" w:hAnsi="Times New Roman" w:cs="Times New Roman"/>
                <w:sz w:val="24"/>
              </w:rPr>
              <w:t xml:space="preserve">6% </w:t>
            </w:r>
          </w:p>
        </w:tc>
        <w:tc>
          <w:tcPr>
            <w:tcW w:w="984" w:type="dxa"/>
            <w:tcBorders>
              <w:top w:val="single" w:sz="4" w:space="0" w:color="000000"/>
              <w:left w:val="single" w:sz="4" w:space="0" w:color="000000"/>
              <w:bottom w:val="single" w:sz="4" w:space="0" w:color="000000"/>
              <w:right w:val="single" w:sz="4" w:space="0" w:color="000000"/>
            </w:tcBorders>
            <w:hideMark/>
          </w:tcPr>
          <w:p w:rsidR="0093642E" w:rsidRDefault="0093642E">
            <w:pPr>
              <w:ind w:right="59"/>
              <w:jc w:val="center"/>
            </w:pPr>
            <w:r>
              <w:rPr>
                <w:rFonts w:ascii="Times New Roman" w:eastAsia="Times New Roman" w:hAnsi="Times New Roman" w:cs="Times New Roman"/>
                <w:sz w:val="24"/>
              </w:rPr>
              <w:t xml:space="preserve">6% </w:t>
            </w:r>
          </w:p>
        </w:tc>
        <w:tc>
          <w:tcPr>
            <w:tcW w:w="1133"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10% </w:t>
            </w:r>
          </w:p>
        </w:tc>
        <w:tc>
          <w:tcPr>
            <w:tcW w:w="1421"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76% </w:t>
            </w:r>
          </w:p>
        </w:tc>
      </w:tr>
      <w:tr w:rsidR="0093642E" w:rsidTr="0093642E">
        <w:trPr>
          <w:trHeight w:val="427"/>
        </w:trPr>
        <w:tc>
          <w:tcPr>
            <w:tcW w:w="2723" w:type="dxa"/>
            <w:tcBorders>
              <w:top w:val="single" w:sz="4" w:space="0" w:color="000000"/>
              <w:left w:val="single" w:sz="4" w:space="0" w:color="000000"/>
              <w:bottom w:val="single" w:sz="4" w:space="0" w:color="000000"/>
              <w:right w:val="single" w:sz="4" w:space="0" w:color="000000"/>
            </w:tcBorders>
            <w:hideMark/>
          </w:tcPr>
          <w:p w:rsidR="0093642E" w:rsidRDefault="0093642E">
            <w:r>
              <w:rPr>
                <w:rFonts w:ascii="Times New Roman" w:eastAsia="Times New Roman" w:hAnsi="Times New Roman" w:cs="Times New Roman"/>
                <w:sz w:val="24"/>
              </w:rPr>
              <w:t xml:space="preserve">Stationnement à l’agence </w:t>
            </w:r>
          </w:p>
        </w:tc>
        <w:tc>
          <w:tcPr>
            <w:tcW w:w="1493" w:type="dxa"/>
            <w:tcBorders>
              <w:top w:val="single" w:sz="4" w:space="0" w:color="000000"/>
              <w:left w:val="single" w:sz="4" w:space="0" w:color="000000"/>
              <w:bottom w:val="single" w:sz="4" w:space="0" w:color="000000"/>
              <w:right w:val="single" w:sz="4" w:space="0" w:color="000000"/>
            </w:tcBorders>
            <w:hideMark/>
          </w:tcPr>
          <w:p w:rsidR="0093642E" w:rsidRDefault="0093642E">
            <w:pPr>
              <w:ind w:right="63"/>
              <w:jc w:val="center"/>
            </w:pPr>
            <w:r>
              <w:rPr>
                <w:rFonts w:ascii="Times New Roman" w:eastAsia="Times New Roman" w:hAnsi="Times New Roman" w:cs="Times New Roman"/>
                <w:sz w:val="24"/>
              </w:rPr>
              <w:t xml:space="preserve">25% </w:t>
            </w:r>
          </w:p>
        </w:tc>
        <w:tc>
          <w:tcPr>
            <w:tcW w:w="1498" w:type="dxa"/>
            <w:tcBorders>
              <w:top w:val="single" w:sz="4" w:space="0" w:color="000000"/>
              <w:left w:val="single" w:sz="4" w:space="0" w:color="000000"/>
              <w:bottom w:val="single" w:sz="4" w:space="0" w:color="000000"/>
              <w:right w:val="single" w:sz="4" w:space="0" w:color="000000"/>
            </w:tcBorders>
            <w:hideMark/>
          </w:tcPr>
          <w:p w:rsidR="0093642E" w:rsidRDefault="0093642E">
            <w:pPr>
              <w:ind w:right="59"/>
              <w:jc w:val="center"/>
            </w:pPr>
            <w:r>
              <w:rPr>
                <w:rFonts w:ascii="Times New Roman" w:eastAsia="Times New Roman" w:hAnsi="Times New Roman" w:cs="Times New Roman"/>
                <w:sz w:val="24"/>
              </w:rPr>
              <w:t xml:space="preserve">10% </w:t>
            </w:r>
          </w:p>
        </w:tc>
        <w:tc>
          <w:tcPr>
            <w:tcW w:w="984" w:type="dxa"/>
            <w:tcBorders>
              <w:top w:val="single" w:sz="4" w:space="0" w:color="000000"/>
              <w:left w:val="single" w:sz="4" w:space="0" w:color="000000"/>
              <w:bottom w:val="single" w:sz="4" w:space="0" w:color="000000"/>
              <w:right w:val="single" w:sz="4" w:space="0" w:color="000000"/>
            </w:tcBorders>
            <w:hideMark/>
          </w:tcPr>
          <w:p w:rsidR="0093642E" w:rsidRDefault="0093642E">
            <w:pPr>
              <w:ind w:right="54"/>
              <w:jc w:val="center"/>
            </w:pPr>
            <w:r>
              <w:rPr>
                <w:rFonts w:ascii="Times New Roman" w:eastAsia="Times New Roman" w:hAnsi="Times New Roman" w:cs="Times New Roman"/>
                <w:sz w:val="24"/>
              </w:rPr>
              <w:t xml:space="preserve">20% </w:t>
            </w:r>
          </w:p>
        </w:tc>
        <w:tc>
          <w:tcPr>
            <w:tcW w:w="1133"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10% </w:t>
            </w:r>
          </w:p>
        </w:tc>
        <w:tc>
          <w:tcPr>
            <w:tcW w:w="1421"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35% </w:t>
            </w:r>
          </w:p>
        </w:tc>
      </w:tr>
      <w:tr w:rsidR="0093642E" w:rsidTr="0093642E">
        <w:trPr>
          <w:trHeight w:val="422"/>
        </w:trPr>
        <w:tc>
          <w:tcPr>
            <w:tcW w:w="2723" w:type="dxa"/>
            <w:tcBorders>
              <w:top w:val="single" w:sz="4" w:space="0" w:color="000000"/>
              <w:left w:val="single" w:sz="4" w:space="0" w:color="000000"/>
              <w:bottom w:val="single" w:sz="4" w:space="0" w:color="000000"/>
              <w:right w:val="single" w:sz="4" w:space="0" w:color="000000"/>
            </w:tcBorders>
            <w:hideMark/>
          </w:tcPr>
          <w:p w:rsidR="0093642E" w:rsidRDefault="0093642E">
            <w:r>
              <w:rPr>
                <w:rFonts w:ascii="Times New Roman" w:eastAsia="Times New Roman" w:hAnsi="Times New Roman" w:cs="Times New Roman"/>
                <w:sz w:val="24"/>
              </w:rPr>
              <w:t xml:space="preserve">La qualité d’accueil </w:t>
            </w:r>
          </w:p>
        </w:tc>
        <w:tc>
          <w:tcPr>
            <w:tcW w:w="1493"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8% </w:t>
            </w:r>
          </w:p>
        </w:tc>
        <w:tc>
          <w:tcPr>
            <w:tcW w:w="1498" w:type="dxa"/>
            <w:tcBorders>
              <w:top w:val="single" w:sz="4" w:space="0" w:color="000000"/>
              <w:left w:val="single" w:sz="4" w:space="0" w:color="000000"/>
              <w:bottom w:val="single" w:sz="4" w:space="0" w:color="000000"/>
              <w:right w:val="single" w:sz="4" w:space="0" w:color="000000"/>
            </w:tcBorders>
            <w:hideMark/>
          </w:tcPr>
          <w:p w:rsidR="0093642E" w:rsidRDefault="0093642E">
            <w:pPr>
              <w:ind w:right="59"/>
              <w:jc w:val="center"/>
            </w:pPr>
            <w:r>
              <w:rPr>
                <w:rFonts w:ascii="Times New Roman" w:eastAsia="Times New Roman" w:hAnsi="Times New Roman" w:cs="Times New Roman"/>
                <w:sz w:val="24"/>
              </w:rPr>
              <w:t xml:space="preserve">10% </w:t>
            </w:r>
          </w:p>
        </w:tc>
        <w:tc>
          <w:tcPr>
            <w:tcW w:w="984" w:type="dxa"/>
            <w:tcBorders>
              <w:top w:val="single" w:sz="4" w:space="0" w:color="000000"/>
              <w:left w:val="single" w:sz="4" w:space="0" w:color="000000"/>
              <w:bottom w:val="single" w:sz="4" w:space="0" w:color="000000"/>
              <w:right w:val="single" w:sz="4" w:space="0" w:color="000000"/>
            </w:tcBorders>
            <w:hideMark/>
          </w:tcPr>
          <w:p w:rsidR="0093642E" w:rsidRDefault="0093642E">
            <w:pPr>
              <w:ind w:right="54"/>
              <w:jc w:val="center"/>
            </w:pPr>
            <w:r>
              <w:rPr>
                <w:rFonts w:ascii="Times New Roman" w:eastAsia="Times New Roman" w:hAnsi="Times New Roman" w:cs="Times New Roman"/>
                <w:sz w:val="24"/>
              </w:rPr>
              <w:t xml:space="preserve">24% </w:t>
            </w:r>
          </w:p>
        </w:tc>
        <w:tc>
          <w:tcPr>
            <w:tcW w:w="1133"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24% </w:t>
            </w:r>
          </w:p>
        </w:tc>
        <w:tc>
          <w:tcPr>
            <w:tcW w:w="1421"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34% </w:t>
            </w:r>
          </w:p>
        </w:tc>
      </w:tr>
      <w:tr w:rsidR="0093642E" w:rsidTr="0093642E">
        <w:trPr>
          <w:trHeight w:val="841"/>
        </w:trPr>
        <w:tc>
          <w:tcPr>
            <w:tcW w:w="2723" w:type="dxa"/>
            <w:tcBorders>
              <w:top w:val="single" w:sz="4" w:space="0" w:color="000000"/>
              <w:left w:val="single" w:sz="4" w:space="0" w:color="000000"/>
              <w:bottom w:val="single" w:sz="4" w:space="0" w:color="000000"/>
              <w:right w:val="single" w:sz="4" w:space="0" w:color="000000"/>
            </w:tcBorders>
            <w:hideMark/>
          </w:tcPr>
          <w:p w:rsidR="0093642E" w:rsidRDefault="0093642E">
            <w:r>
              <w:rPr>
                <w:rFonts w:ascii="Times New Roman" w:eastAsia="Times New Roman" w:hAnsi="Times New Roman" w:cs="Times New Roman"/>
                <w:sz w:val="24"/>
              </w:rPr>
              <w:t xml:space="preserve">Temps d’ouverture et de fermeture de la banque </w:t>
            </w:r>
          </w:p>
        </w:tc>
        <w:tc>
          <w:tcPr>
            <w:tcW w:w="1493"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4% </w:t>
            </w:r>
          </w:p>
        </w:tc>
        <w:tc>
          <w:tcPr>
            <w:tcW w:w="1498" w:type="dxa"/>
            <w:tcBorders>
              <w:top w:val="single" w:sz="4" w:space="0" w:color="000000"/>
              <w:left w:val="single" w:sz="4" w:space="0" w:color="000000"/>
              <w:bottom w:val="single" w:sz="4" w:space="0" w:color="000000"/>
              <w:right w:val="single" w:sz="4" w:space="0" w:color="000000"/>
            </w:tcBorders>
            <w:hideMark/>
          </w:tcPr>
          <w:p w:rsidR="0093642E" w:rsidRDefault="0093642E">
            <w:pPr>
              <w:ind w:right="59"/>
              <w:jc w:val="center"/>
            </w:pPr>
            <w:r>
              <w:rPr>
                <w:rFonts w:ascii="Times New Roman" w:eastAsia="Times New Roman" w:hAnsi="Times New Roman" w:cs="Times New Roman"/>
                <w:sz w:val="24"/>
              </w:rPr>
              <w:t xml:space="preserve">10% </w:t>
            </w:r>
          </w:p>
        </w:tc>
        <w:tc>
          <w:tcPr>
            <w:tcW w:w="984" w:type="dxa"/>
            <w:tcBorders>
              <w:top w:val="single" w:sz="4" w:space="0" w:color="000000"/>
              <w:left w:val="single" w:sz="4" w:space="0" w:color="000000"/>
              <w:bottom w:val="single" w:sz="4" w:space="0" w:color="000000"/>
              <w:right w:val="single" w:sz="4" w:space="0" w:color="000000"/>
            </w:tcBorders>
            <w:hideMark/>
          </w:tcPr>
          <w:p w:rsidR="0093642E" w:rsidRDefault="0093642E">
            <w:pPr>
              <w:ind w:right="54"/>
              <w:jc w:val="center"/>
            </w:pPr>
            <w:r>
              <w:rPr>
                <w:rFonts w:ascii="Times New Roman" w:eastAsia="Times New Roman" w:hAnsi="Times New Roman" w:cs="Times New Roman"/>
                <w:sz w:val="24"/>
              </w:rPr>
              <w:t xml:space="preserve">24% </w:t>
            </w:r>
          </w:p>
        </w:tc>
        <w:tc>
          <w:tcPr>
            <w:tcW w:w="1133"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24% </w:t>
            </w:r>
          </w:p>
        </w:tc>
        <w:tc>
          <w:tcPr>
            <w:tcW w:w="1421"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38% </w:t>
            </w:r>
          </w:p>
        </w:tc>
      </w:tr>
      <w:tr w:rsidR="0093642E" w:rsidTr="0093642E">
        <w:trPr>
          <w:trHeight w:val="835"/>
        </w:trPr>
        <w:tc>
          <w:tcPr>
            <w:tcW w:w="2723" w:type="dxa"/>
            <w:tcBorders>
              <w:top w:val="single" w:sz="4" w:space="0" w:color="000000"/>
              <w:left w:val="single" w:sz="4" w:space="0" w:color="000000"/>
              <w:bottom w:val="single" w:sz="4" w:space="0" w:color="000000"/>
              <w:right w:val="single" w:sz="4" w:space="0" w:color="000000"/>
            </w:tcBorders>
            <w:hideMark/>
          </w:tcPr>
          <w:p w:rsidR="0093642E" w:rsidRDefault="0093642E">
            <w:r>
              <w:rPr>
                <w:rFonts w:ascii="Times New Roman" w:eastAsia="Times New Roman" w:hAnsi="Times New Roman" w:cs="Times New Roman"/>
                <w:sz w:val="24"/>
              </w:rPr>
              <w:t xml:space="preserve">Décor et aménagement de l’agence </w:t>
            </w:r>
          </w:p>
        </w:tc>
        <w:tc>
          <w:tcPr>
            <w:tcW w:w="1493" w:type="dxa"/>
            <w:tcBorders>
              <w:top w:val="single" w:sz="4" w:space="0" w:color="000000"/>
              <w:left w:val="single" w:sz="4" w:space="0" w:color="000000"/>
              <w:bottom w:val="single" w:sz="4" w:space="0" w:color="000000"/>
              <w:right w:val="single" w:sz="4" w:space="0" w:color="000000"/>
            </w:tcBorders>
            <w:vAlign w:val="center"/>
            <w:hideMark/>
          </w:tcPr>
          <w:p w:rsidR="0093642E" w:rsidRDefault="0093642E">
            <w:pPr>
              <w:ind w:right="58"/>
              <w:jc w:val="center"/>
            </w:pPr>
            <w:r>
              <w:rPr>
                <w:rFonts w:ascii="Times New Roman" w:eastAsia="Times New Roman" w:hAnsi="Times New Roman" w:cs="Times New Roman"/>
                <w:sz w:val="24"/>
              </w:rPr>
              <w:t xml:space="preserve">4% </w:t>
            </w:r>
          </w:p>
        </w:tc>
        <w:tc>
          <w:tcPr>
            <w:tcW w:w="1498" w:type="dxa"/>
            <w:tcBorders>
              <w:top w:val="single" w:sz="4" w:space="0" w:color="000000"/>
              <w:left w:val="single" w:sz="4" w:space="0" w:color="000000"/>
              <w:bottom w:val="single" w:sz="4" w:space="0" w:color="000000"/>
              <w:right w:val="single" w:sz="4" w:space="0" w:color="000000"/>
            </w:tcBorders>
            <w:vAlign w:val="center"/>
            <w:hideMark/>
          </w:tcPr>
          <w:p w:rsidR="0093642E" w:rsidRDefault="0093642E">
            <w:pPr>
              <w:ind w:right="59"/>
              <w:jc w:val="center"/>
            </w:pPr>
            <w:r>
              <w:rPr>
                <w:rFonts w:ascii="Times New Roman" w:eastAsia="Times New Roman" w:hAnsi="Times New Roman" w:cs="Times New Roman"/>
                <w:sz w:val="24"/>
              </w:rPr>
              <w:t xml:space="preserve">22% </w:t>
            </w:r>
          </w:p>
        </w:tc>
        <w:tc>
          <w:tcPr>
            <w:tcW w:w="984" w:type="dxa"/>
            <w:tcBorders>
              <w:top w:val="single" w:sz="4" w:space="0" w:color="000000"/>
              <w:left w:val="single" w:sz="4" w:space="0" w:color="000000"/>
              <w:bottom w:val="single" w:sz="4" w:space="0" w:color="000000"/>
              <w:right w:val="single" w:sz="4" w:space="0" w:color="000000"/>
            </w:tcBorders>
            <w:vAlign w:val="center"/>
            <w:hideMark/>
          </w:tcPr>
          <w:p w:rsidR="0093642E" w:rsidRDefault="0093642E">
            <w:pPr>
              <w:ind w:right="54"/>
              <w:jc w:val="center"/>
            </w:pPr>
            <w:r>
              <w:rPr>
                <w:rFonts w:ascii="Times New Roman" w:eastAsia="Times New Roman" w:hAnsi="Times New Roman" w:cs="Times New Roman"/>
                <w:sz w:val="24"/>
              </w:rPr>
              <w:t xml:space="preserve">32% </w:t>
            </w:r>
          </w:p>
        </w:tc>
        <w:tc>
          <w:tcPr>
            <w:tcW w:w="1133" w:type="dxa"/>
            <w:tcBorders>
              <w:top w:val="single" w:sz="4" w:space="0" w:color="000000"/>
              <w:left w:val="single" w:sz="4" w:space="0" w:color="000000"/>
              <w:bottom w:val="single" w:sz="4" w:space="0" w:color="000000"/>
              <w:right w:val="single" w:sz="4" w:space="0" w:color="000000"/>
            </w:tcBorders>
            <w:vAlign w:val="center"/>
            <w:hideMark/>
          </w:tcPr>
          <w:p w:rsidR="0093642E" w:rsidRDefault="0093642E">
            <w:pPr>
              <w:ind w:right="58"/>
              <w:jc w:val="center"/>
            </w:pPr>
            <w:r>
              <w:rPr>
                <w:rFonts w:ascii="Times New Roman" w:eastAsia="Times New Roman" w:hAnsi="Times New Roman" w:cs="Times New Roman"/>
                <w:sz w:val="24"/>
              </w:rPr>
              <w:t xml:space="preserve">20% </w:t>
            </w:r>
          </w:p>
        </w:tc>
        <w:tc>
          <w:tcPr>
            <w:tcW w:w="1421" w:type="dxa"/>
            <w:tcBorders>
              <w:top w:val="single" w:sz="4" w:space="0" w:color="000000"/>
              <w:left w:val="single" w:sz="4" w:space="0" w:color="000000"/>
              <w:bottom w:val="single" w:sz="4" w:space="0" w:color="000000"/>
              <w:right w:val="single" w:sz="4" w:space="0" w:color="000000"/>
            </w:tcBorders>
            <w:vAlign w:val="center"/>
            <w:hideMark/>
          </w:tcPr>
          <w:p w:rsidR="0093642E" w:rsidRDefault="0093642E">
            <w:pPr>
              <w:ind w:right="58"/>
              <w:jc w:val="center"/>
            </w:pPr>
            <w:r>
              <w:rPr>
                <w:rFonts w:ascii="Times New Roman" w:eastAsia="Times New Roman" w:hAnsi="Times New Roman" w:cs="Times New Roman"/>
                <w:sz w:val="24"/>
              </w:rPr>
              <w:t xml:space="preserve">22% </w:t>
            </w:r>
          </w:p>
        </w:tc>
      </w:tr>
      <w:tr w:rsidR="0093642E" w:rsidTr="0093642E">
        <w:trPr>
          <w:trHeight w:val="427"/>
        </w:trPr>
        <w:tc>
          <w:tcPr>
            <w:tcW w:w="2723" w:type="dxa"/>
            <w:tcBorders>
              <w:top w:val="single" w:sz="4" w:space="0" w:color="000000"/>
              <w:left w:val="single" w:sz="4" w:space="0" w:color="000000"/>
              <w:bottom w:val="single" w:sz="4" w:space="0" w:color="000000"/>
              <w:right w:val="single" w:sz="4" w:space="0" w:color="000000"/>
            </w:tcBorders>
            <w:hideMark/>
          </w:tcPr>
          <w:p w:rsidR="0093642E" w:rsidRDefault="0093642E">
            <w:r>
              <w:rPr>
                <w:rFonts w:ascii="Times New Roman" w:eastAsia="Times New Roman" w:hAnsi="Times New Roman" w:cs="Times New Roman"/>
                <w:sz w:val="24"/>
              </w:rPr>
              <w:t xml:space="preserve">Le temps d’attente </w:t>
            </w:r>
          </w:p>
        </w:tc>
        <w:tc>
          <w:tcPr>
            <w:tcW w:w="1493" w:type="dxa"/>
            <w:tcBorders>
              <w:top w:val="single" w:sz="4" w:space="0" w:color="000000"/>
              <w:left w:val="single" w:sz="4" w:space="0" w:color="000000"/>
              <w:bottom w:val="single" w:sz="4" w:space="0" w:color="000000"/>
              <w:right w:val="single" w:sz="4" w:space="0" w:color="000000"/>
            </w:tcBorders>
            <w:hideMark/>
          </w:tcPr>
          <w:p w:rsidR="0093642E" w:rsidRDefault="0093642E">
            <w:pPr>
              <w:ind w:right="63"/>
              <w:jc w:val="center"/>
            </w:pPr>
            <w:r>
              <w:rPr>
                <w:rFonts w:ascii="Times New Roman" w:eastAsia="Times New Roman" w:hAnsi="Times New Roman" w:cs="Times New Roman"/>
                <w:sz w:val="24"/>
              </w:rPr>
              <w:t xml:space="preserve">26% </w:t>
            </w:r>
          </w:p>
        </w:tc>
        <w:tc>
          <w:tcPr>
            <w:tcW w:w="1498" w:type="dxa"/>
            <w:tcBorders>
              <w:top w:val="single" w:sz="4" w:space="0" w:color="000000"/>
              <w:left w:val="single" w:sz="4" w:space="0" w:color="000000"/>
              <w:bottom w:val="single" w:sz="4" w:space="0" w:color="000000"/>
              <w:right w:val="single" w:sz="4" w:space="0" w:color="000000"/>
            </w:tcBorders>
            <w:hideMark/>
          </w:tcPr>
          <w:p w:rsidR="0093642E" w:rsidRDefault="0093642E">
            <w:pPr>
              <w:ind w:right="59"/>
              <w:jc w:val="center"/>
            </w:pPr>
            <w:r>
              <w:rPr>
                <w:rFonts w:ascii="Times New Roman" w:eastAsia="Times New Roman" w:hAnsi="Times New Roman" w:cs="Times New Roman"/>
                <w:sz w:val="24"/>
              </w:rPr>
              <w:t xml:space="preserve">16% </w:t>
            </w:r>
          </w:p>
        </w:tc>
        <w:tc>
          <w:tcPr>
            <w:tcW w:w="984" w:type="dxa"/>
            <w:tcBorders>
              <w:top w:val="single" w:sz="4" w:space="0" w:color="000000"/>
              <w:left w:val="single" w:sz="4" w:space="0" w:color="000000"/>
              <w:bottom w:val="single" w:sz="4" w:space="0" w:color="000000"/>
              <w:right w:val="single" w:sz="4" w:space="0" w:color="000000"/>
            </w:tcBorders>
            <w:hideMark/>
          </w:tcPr>
          <w:p w:rsidR="0093642E" w:rsidRDefault="0093642E">
            <w:pPr>
              <w:ind w:right="54"/>
              <w:jc w:val="center"/>
            </w:pPr>
            <w:r>
              <w:rPr>
                <w:rFonts w:ascii="Times New Roman" w:eastAsia="Times New Roman" w:hAnsi="Times New Roman" w:cs="Times New Roman"/>
                <w:sz w:val="24"/>
              </w:rPr>
              <w:t xml:space="preserve">25% </w:t>
            </w:r>
          </w:p>
        </w:tc>
        <w:tc>
          <w:tcPr>
            <w:tcW w:w="1133"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14% </w:t>
            </w:r>
          </w:p>
        </w:tc>
        <w:tc>
          <w:tcPr>
            <w:tcW w:w="1421" w:type="dxa"/>
            <w:tcBorders>
              <w:top w:val="single" w:sz="4" w:space="0" w:color="000000"/>
              <w:left w:val="single" w:sz="4" w:space="0" w:color="000000"/>
              <w:bottom w:val="single" w:sz="4" w:space="0" w:color="000000"/>
              <w:right w:val="single" w:sz="4" w:space="0" w:color="000000"/>
            </w:tcBorders>
            <w:hideMark/>
          </w:tcPr>
          <w:p w:rsidR="0093642E" w:rsidRDefault="0093642E">
            <w:pPr>
              <w:ind w:right="58"/>
              <w:jc w:val="center"/>
            </w:pPr>
            <w:r>
              <w:rPr>
                <w:rFonts w:ascii="Times New Roman" w:eastAsia="Times New Roman" w:hAnsi="Times New Roman" w:cs="Times New Roman"/>
                <w:sz w:val="24"/>
              </w:rPr>
              <w:t xml:space="preserve">19% </w:t>
            </w:r>
          </w:p>
        </w:tc>
      </w:tr>
    </w:tbl>
    <w:p w:rsidR="0093642E" w:rsidRDefault="0093642E" w:rsidP="0093642E">
      <w:pPr>
        <w:spacing w:after="310"/>
        <w:ind w:left="361" w:right="362" w:hanging="10"/>
        <w:jc w:val="center"/>
        <w:rPr>
          <w:rFonts w:ascii="Times New Roman" w:eastAsia="Times New Roman" w:hAnsi="Times New Roman" w:cs="Times New Roman"/>
          <w:sz w:val="24"/>
        </w:rPr>
      </w:pPr>
    </w:p>
    <w:p w:rsidR="0093642E" w:rsidRDefault="0093642E" w:rsidP="00AE50E5">
      <w:pPr>
        <w:spacing w:after="310"/>
        <w:ind w:left="361" w:right="362" w:hanging="10"/>
        <w:jc w:val="center"/>
      </w:pPr>
      <w:r w:rsidRPr="00E0161C">
        <w:rPr>
          <w:rFonts w:ascii="Times New Roman" w:eastAsia="Times New Roman" w:hAnsi="Times New Roman" w:cs="Times New Roman"/>
          <w:b/>
          <w:bCs/>
          <w:sz w:val="24"/>
        </w:rPr>
        <w:t>Source :</w:t>
      </w:r>
      <w:r>
        <w:rPr>
          <w:rFonts w:ascii="Times New Roman" w:eastAsia="Times New Roman" w:hAnsi="Times New Roman" w:cs="Times New Roman"/>
          <w:sz w:val="24"/>
        </w:rPr>
        <w:t xml:space="preserve"> Elaboré par nous même à l’aide </w:t>
      </w:r>
      <w:r w:rsidR="00AE50E5">
        <w:rPr>
          <w:rFonts w:ascii="Times New Roman" w:eastAsia="Times New Roman" w:hAnsi="Times New Roman" w:cs="Times New Roman"/>
          <w:sz w:val="24"/>
        </w:rPr>
        <w:t>l’SPSS 22.0</w:t>
      </w:r>
    </w:p>
    <w:p w:rsidR="00551274" w:rsidRDefault="0093642E" w:rsidP="00551274">
      <w:pPr>
        <w:spacing w:after="319"/>
        <w:ind w:left="-5" w:right="6" w:hanging="10"/>
        <w:jc w:val="both"/>
        <w:rPr>
          <w:rFonts w:ascii="Times New Roman" w:eastAsia="Times New Roman" w:hAnsi="Times New Roman" w:cs="Times New Roman"/>
          <w:sz w:val="24"/>
        </w:rPr>
      </w:pPr>
      <w:r>
        <w:rPr>
          <w:rFonts w:ascii="Times New Roman" w:eastAsia="Times New Roman" w:hAnsi="Times New Roman" w:cs="Times New Roman"/>
          <w:sz w:val="24"/>
        </w:rPr>
        <w:t xml:space="preserve">Le graphe suivant nous résume les résultats du tableau précédant  </w:t>
      </w:r>
    </w:p>
    <w:p w:rsidR="00551274" w:rsidRDefault="00551274" w:rsidP="00551274">
      <w:pPr>
        <w:spacing w:after="319"/>
        <w:ind w:left="-5" w:right="6" w:hanging="10"/>
        <w:jc w:val="both"/>
        <w:rPr>
          <w:rFonts w:ascii="Times New Roman" w:eastAsia="Times New Roman" w:hAnsi="Times New Roman" w:cs="Times New Roman"/>
          <w:sz w:val="24"/>
        </w:rPr>
      </w:pPr>
    </w:p>
    <w:p w:rsidR="00E0161C" w:rsidRDefault="00E0161C" w:rsidP="00551274">
      <w:pPr>
        <w:spacing w:after="319"/>
        <w:ind w:left="-5" w:right="6" w:hanging="10"/>
        <w:jc w:val="both"/>
        <w:rPr>
          <w:rFonts w:ascii="Times New Roman" w:eastAsia="Times New Roman" w:hAnsi="Times New Roman" w:cs="Times New Roman"/>
          <w:sz w:val="24"/>
        </w:rPr>
      </w:pPr>
    </w:p>
    <w:p w:rsidR="00551274" w:rsidRDefault="00551274" w:rsidP="00551274">
      <w:pPr>
        <w:spacing w:after="319"/>
        <w:ind w:left="-5" w:right="6" w:hanging="10"/>
        <w:jc w:val="both"/>
        <w:rPr>
          <w:rFonts w:ascii="Times New Roman" w:eastAsia="Times New Roman" w:hAnsi="Times New Roman" w:cs="Times New Roman"/>
          <w:sz w:val="24"/>
        </w:rPr>
      </w:pPr>
    </w:p>
    <w:p w:rsidR="0093642E" w:rsidRDefault="0093642E" w:rsidP="0093642E">
      <w:pPr>
        <w:spacing w:after="319"/>
        <w:ind w:left="-5" w:right="6" w:hanging="10"/>
        <w:jc w:val="both"/>
      </w:pPr>
    </w:p>
    <w:p w:rsidR="00551274" w:rsidRPr="00E0161C" w:rsidRDefault="009B69A0" w:rsidP="00E0161C">
      <w:pPr>
        <w:spacing w:after="112"/>
        <w:ind w:left="10" w:right="13" w:hanging="10"/>
        <w:jc w:val="center"/>
        <w:rPr>
          <w:b/>
          <w:bCs/>
        </w:rPr>
      </w:pPr>
      <w:r w:rsidRPr="00E0161C">
        <w:rPr>
          <w:rFonts w:ascii="Times New Roman" w:eastAsia="Times New Roman" w:hAnsi="Times New Roman" w:cs="Times New Roman"/>
          <w:b/>
          <w:bCs/>
          <w:sz w:val="24"/>
        </w:rPr>
        <w:lastRenderedPageBreak/>
        <w:t>Figure N° 22</w:t>
      </w:r>
      <w:r w:rsidR="00551274" w:rsidRPr="00E0161C">
        <w:rPr>
          <w:rFonts w:ascii="Times New Roman" w:eastAsia="Times New Roman" w:hAnsi="Times New Roman" w:cs="Times New Roman"/>
          <w:b/>
          <w:bCs/>
          <w:sz w:val="24"/>
        </w:rPr>
        <w:t xml:space="preserve"> :</w:t>
      </w:r>
      <w:r w:rsidR="00551274">
        <w:rPr>
          <w:rFonts w:ascii="Times New Roman" w:eastAsia="Times New Roman" w:hAnsi="Times New Roman" w:cs="Times New Roman"/>
          <w:sz w:val="24"/>
        </w:rPr>
        <w:t xml:space="preserve"> </w:t>
      </w:r>
      <w:r w:rsidR="00551274" w:rsidRPr="00E0161C">
        <w:rPr>
          <w:rFonts w:ascii="Times New Roman" w:eastAsia="Times New Roman" w:hAnsi="Times New Roman" w:cs="Times New Roman"/>
          <w:b/>
          <w:bCs/>
          <w:sz w:val="24"/>
        </w:rPr>
        <w:t xml:space="preserve">Graphe représentatif des niveaux de satisfaction par rapport aux critères de </w:t>
      </w:r>
      <w:r w:rsidR="00D611CB" w:rsidRPr="00E0161C">
        <w:rPr>
          <w:rFonts w:ascii="Times New Roman" w:eastAsia="Times New Roman" w:hAnsi="Times New Roman" w:cs="Times New Roman"/>
          <w:b/>
          <w:bCs/>
          <w:sz w:val="24"/>
        </w:rPr>
        <w:t>Satisfaction</w:t>
      </w:r>
      <w:r w:rsidR="00551274" w:rsidRPr="00E0161C">
        <w:rPr>
          <w:rFonts w:ascii="Times New Roman" w:eastAsia="Times New Roman" w:hAnsi="Times New Roman" w:cs="Times New Roman"/>
          <w:b/>
          <w:bCs/>
          <w:sz w:val="24"/>
        </w:rPr>
        <w:t xml:space="preserve"> </w:t>
      </w:r>
    </w:p>
    <w:p w:rsidR="00551274" w:rsidRDefault="0015235A" w:rsidP="00551274">
      <w:pPr>
        <w:spacing w:after="334"/>
        <w:ind w:left="501" w:right="-89"/>
      </w:pPr>
      <w:r>
        <w:rPr>
          <w:noProof/>
          <w:lang w:eastAsia="fr-FR"/>
        </w:rPr>
      </w:r>
      <w:r>
        <w:rPr>
          <w:noProof/>
          <w:lang w:eastAsia="fr-FR"/>
        </w:rPr>
        <w:pict>
          <v:group id="Groupe 118222" o:spid="_x0000_s1648" style="width:433.4pt;height:236.55pt;mso-position-horizontal-relative:char;mso-position-vertical-relative:line" coordsize="55798,30498">
            <v:rect id="Rectangle 832" o:spid="_x0000_s1649" style="position:absolute;left:51245;top:28654;width:4553;height:18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" filled="f" stroked="f">
              <v:textbox style="mso-next-textbox:#Rectangle 832" inset="0,0,0,0">
                <w:txbxContent>
                  <w:p w:rsidR="00ED12E0" w:rsidRDefault="00ED12E0" w:rsidP="00551274">
                    <w:r>
                      <w:rPr>
                        <w:rFonts w:ascii="Times New Roman" w:eastAsia="Times New Roman" w:hAnsi="Times New Roman" w:cs="Times New Roman"/>
                        <w:sz w:val="24"/>
                      </w:rPr>
                      <w:t xml:space="preserve">         </w:t>
                    </w:r>
                  </w:p>
                </w:txbxContent>
              </v:textbox>
            </v:rect>
            <v:rect id="Rectangle 833" o:spid="_x0000_s1650" style="position:absolute;left:54663;top:28654;width:507;height:18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" filled="f" stroked="f">
              <v:textbox style="mso-next-textbox:#Rectangle 833" inset="0,0,0,0">
                <w:txbxContent>
                  <w:p w:rsidR="00ED12E0" w:rsidRDefault="00ED12E0" w:rsidP="00551274">
                    <w:r>
                      <w:rPr>
                        <w:rFonts w:ascii="Times New Roman" w:eastAsia="Times New Roman" w:hAnsi="Times New Roman" w:cs="Times New Roman"/>
                        <w:sz w:val="24"/>
                      </w:rPr>
                      <w:t xml:space="preserve"> </w:t>
                    </w:r>
                  </w:p>
                </w:txbxContent>
              </v:textbox>
            </v:rect>
            <v:shape id="Picture 15555" o:spid="_x0000_s1651" type="#_x0000_t75" style="position:absolute;left:4251;top:1371;width:28812;height:2204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">
              <v:imagedata r:id="rId50" o:title=""/>
            </v:shape>
            <v:rect id="Rectangle 835" o:spid="_x0000_s1652" style="position:absolute;left:2435;top:22686;width:12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" filled="f" stroked="f">
              <v:textbox style="mso-next-textbox:#Rectangle 835" inset="0,0,0,0">
                <w:txbxContent>
                  <w:p w:rsidR="00ED12E0" w:rsidRDefault="00ED12E0" w:rsidP="00551274">
                    <w:r>
                      <w:rPr>
                        <w:sz w:val="20"/>
                      </w:rPr>
                      <w:t>%</w:t>
                    </w:r>
                  </w:p>
                </w:txbxContent>
              </v:textbox>
            </v:rect>
            <v:rect id="Rectangle 836" o:spid="_x0000_s1653" style="position:absolute;left:1795;top:22686;width:864;height:1734;visibility:visible" filled="f" stroked="f">
              <v:textbox style="mso-next-textbox:#Rectangle 836" inset="0,0,0,0">
                <w:txbxContent>
                  <w:p w:rsidR="00ED12E0" w:rsidRDefault="00ED12E0" w:rsidP="00551274">
                    <w:r>
                      <w:rPr>
                        <w:sz w:val="20"/>
                      </w:rPr>
                      <w:t>0</w:t>
                    </w:r>
                  </w:p>
                </w:txbxContent>
              </v:textbox>
            </v:rect>
            <v:rect id="Rectangle 837" o:spid="_x0000_s1654" style="position:absolute;left:2432;top:20068;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" filled="f" stroked="f">
              <v:textbox style="mso-next-textbox:#Rectangle 837" inset="0,0,0,0">
                <w:txbxContent>
                  <w:p w:rsidR="00ED12E0" w:rsidRDefault="00ED12E0" w:rsidP="00551274">
                    <w:r>
                      <w:rPr>
                        <w:sz w:val="20"/>
                      </w:rPr>
                      <w:t>%</w:t>
                    </w:r>
                  </w:p>
                </w:txbxContent>
              </v:textbox>
            </v:rect>
            <v:rect id="Rectangle 838" o:spid="_x0000_s1655" style="position:absolute;left:1151;top:20068;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" filled="f" stroked="f">
              <v:textbox style="mso-next-textbox:#Rectangle 838" inset="0,0,0,0">
                <w:txbxContent>
                  <w:p w:rsidR="00ED12E0" w:rsidRDefault="00ED12E0" w:rsidP="00551274">
                    <w:r>
                      <w:rPr>
                        <w:sz w:val="20"/>
                      </w:rPr>
                      <w:t>10</w:t>
                    </w:r>
                  </w:p>
                </w:txbxContent>
              </v:textbox>
            </v:rect>
            <v:rect id="Rectangle 839" o:spid="_x0000_s1656" style="position:absolute;left:2432;top:17452;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" filled="f" stroked="f">
              <v:textbox style="mso-next-textbox:#Rectangle 839" inset="0,0,0,0">
                <w:txbxContent>
                  <w:p w:rsidR="00ED12E0" w:rsidRDefault="00ED12E0" w:rsidP="00551274">
                    <w:r>
                      <w:rPr>
                        <w:sz w:val="20"/>
                      </w:rPr>
                      <w:t>%</w:t>
                    </w:r>
                  </w:p>
                </w:txbxContent>
              </v:textbox>
            </v:rect>
            <v:rect id="Rectangle 840" o:spid="_x0000_s1657" style="position:absolute;left:1151;top:17452;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" filled="f" stroked="f">
              <v:textbox style="mso-next-textbox:#Rectangle 840" inset="0,0,0,0">
                <w:txbxContent>
                  <w:p w:rsidR="00ED12E0" w:rsidRDefault="00ED12E0" w:rsidP="00551274">
                    <w:r>
                      <w:rPr>
                        <w:sz w:val="20"/>
                      </w:rPr>
                      <w:t>20</w:t>
                    </w:r>
                  </w:p>
                </w:txbxContent>
              </v:textbox>
            </v:rect>
            <v:rect id="Rectangle 841" o:spid="_x0000_s1658" style="position:absolute;left:1151;top:14837;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" filled="f" stroked="f">
              <v:textbox style="mso-next-textbox:#Rectangle 841" inset="0,0,0,0">
                <w:txbxContent>
                  <w:p w:rsidR="00ED12E0" w:rsidRDefault="00ED12E0" w:rsidP="00551274">
                    <w:r>
                      <w:rPr>
                        <w:sz w:val="20"/>
                      </w:rPr>
                      <w:t>30</w:t>
                    </w:r>
                  </w:p>
                </w:txbxContent>
              </v:textbox>
            </v:rect>
            <v:rect id="Rectangle 842" o:spid="_x0000_s1659" style="position:absolute;left:2432;top:14837;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" filled="f" stroked="f">
              <v:textbox style="mso-next-textbox:#Rectangle 842" inset="0,0,0,0">
                <w:txbxContent>
                  <w:p w:rsidR="00ED12E0" w:rsidRDefault="00ED12E0" w:rsidP="00551274">
                    <w:r>
                      <w:rPr>
                        <w:sz w:val="20"/>
                      </w:rPr>
                      <w:t>%</w:t>
                    </w:r>
                  </w:p>
                </w:txbxContent>
              </v:textbox>
            </v:rect>
            <v:rect id="Rectangle 843" o:spid="_x0000_s1660" style="position:absolute;left:1151;top:12219;width:1715;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" filled="f" stroked="f">
              <v:textbox style="mso-next-textbox:#Rectangle 843" inset="0,0,0,0">
                <w:txbxContent>
                  <w:p w:rsidR="00ED12E0" w:rsidRDefault="00ED12E0" w:rsidP="00551274">
                    <w:r>
                      <w:rPr>
                        <w:sz w:val="20"/>
                      </w:rPr>
                      <w:t>40</w:t>
                    </w:r>
                  </w:p>
                </w:txbxContent>
              </v:textbox>
            </v:rect>
            <v:rect id="Rectangle 844" o:spid="_x0000_s1661" style="position:absolute;left:2432;top:12219;width:1217;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" filled="f" stroked="f">
              <v:textbox style="mso-next-textbox:#Rectangle 844" inset="0,0,0,0">
                <w:txbxContent>
                  <w:p w:rsidR="00ED12E0" w:rsidRDefault="00ED12E0" w:rsidP="00551274">
                    <w:r>
                      <w:rPr>
                        <w:sz w:val="20"/>
                      </w:rPr>
                      <w:t>%</w:t>
                    </w:r>
                  </w:p>
                </w:txbxContent>
              </v:textbox>
            </v:rect>
            <v:rect id="Rectangle 845" o:spid="_x0000_s1662" style="position:absolute;left:1151;top:9603;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" filled="f" stroked="f">
              <v:textbox style="mso-next-textbox:#Rectangle 845" inset="0,0,0,0">
                <w:txbxContent>
                  <w:p w:rsidR="00ED12E0" w:rsidRDefault="00ED12E0" w:rsidP="00551274">
                    <w:r>
                      <w:rPr>
                        <w:sz w:val="20"/>
                      </w:rPr>
                      <w:t>50</w:t>
                    </w:r>
                  </w:p>
                </w:txbxContent>
              </v:textbox>
            </v:rect>
            <v:rect id="Rectangle 846" o:spid="_x0000_s1663" style="position:absolute;left:2432;top:9603;width:1217;height:1734;visibility:visible" filled="f" stroked="f">
              <v:textbox style="mso-next-textbox:#Rectangle 846" inset="0,0,0,0">
                <w:txbxContent>
                  <w:p w:rsidR="00ED12E0" w:rsidRDefault="00ED12E0" w:rsidP="00551274">
                    <w:r>
                      <w:rPr>
                        <w:sz w:val="20"/>
                      </w:rPr>
                      <w:t>%</w:t>
                    </w:r>
                  </w:p>
                </w:txbxContent>
              </v:textbox>
            </v:rect>
            <v:rect id="Rectangle 847" o:spid="_x0000_s1664" style="position:absolute;left:1151;top:6986;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" filled="f" stroked="f">
              <v:textbox style="mso-next-textbox:#Rectangle 847" inset="0,0,0,0">
                <w:txbxContent>
                  <w:p w:rsidR="00ED12E0" w:rsidRDefault="00ED12E0" w:rsidP="00551274">
                    <w:r>
                      <w:rPr>
                        <w:sz w:val="20"/>
                      </w:rPr>
                      <w:t>60</w:t>
                    </w:r>
                  </w:p>
                </w:txbxContent>
              </v:textbox>
            </v:rect>
            <v:rect id="Rectangle 848" o:spid="_x0000_s1665" style="position:absolute;left:2432;top:6986;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" filled="f" stroked="f">
              <v:textbox style="mso-next-textbox:#Rectangle 848" inset="0,0,0,0">
                <w:txbxContent>
                  <w:p w:rsidR="00ED12E0" w:rsidRDefault="00ED12E0" w:rsidP="00551274">
                    <w:r>
                      <w:rPr>
                        <w:sz w:val="20"/>
                      </w:rPr>
                      <w:t>%</w:t>
                    </w:r>
                  </w:p>
                </w:txbxContent>
              </v:textbox>
            </v:rect>
            <v:rect id="Rectangle 849" o:spid="_x0000_s1666" style="position:absolute;left:1151;top:4371;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" filled="f" stroked="f">
              <v:textbox style="mso-next-textbox:#Rectangle 849" inset="0,0,0,0">
                <w:txbxContent>
                  <w:p w:rsidR="00ED12E0" w:rsidRDefault="00ED12E0" w:rsidP="00551274">
                    <w:r>
                      <w:rPr>
                        <w:sz w:val="20"/>
                      </w:rPr>
                      <w:t>70</w:t>
                    </w:r>
                  </w:p>
                </w:txbxContent>
              </v:textbox>
            </v:rect>
            <v:rect id="Rectangle 850" o:spid="_x0000_s1667" style="position:absolute;left:2432;top:4371;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" filled="f" stroked="f">
              <v:textbox style="mso-next-textbox:#Rectangle 850" inset="0,0,0,0">
                <w:txbxContent>
                  <w:p w:rsidR="00ED12E0" w:rsidRDefault="00ED12E0" w:rsidP="00551274">
                    <w:r>
                      <w:rPr>
                        <w:sz w:val="20"/>
                      </w:rPr>
                      <w:t>%</w:t>
                    </w:r>
                  </w:p>
                </w:txbxContent>
              </v:textbox>
            </v:rect>
            <v:rect id="Rectangle 851" o:spid="_x0000_s1668" style="position:absolute;left:1151;top:1755;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" filled="f" stroked="f">
              <v:textbox style="mso-next-textbox:#Rectangle 851" inset="0,0,0,0">
                <w:txbxContent>
                  <w:p w:rsidR="00ED12E0" w:rsidRDefault="00ED12E0" w:rsidP="00551274">
                    <w:r>
                      <w:rPr>
                        <w:sz w:val="20"/>
                      </w:rPr>
                      <w:t>80</w:t>
                    </w:r>
                  </w:p>
                </w:txbxContent>
              </v:textbox>
            </v:rect>
            <v:rect id="Rectangle 852" o:spid="_x0000_s1669" style="position:absolute;left:2432;top:1755;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" filled="f" stroked="f">
              <v:textbox style="mso-next-textbox:#Rectangle 852" inset="0,0,0,0">
                <w:txbxContent>
                  <w:p w:rsidR="00ED12E0" w:rsidRDefault="00ED12E0" w:rsidP="00551274">
                    <w:r>
                      <w:rPr>
                        <w:sz w:val="20"/>
                      </w:rPr>
                      <w:t>%</w:t>
                    </w:r>
                  </w:p>
                </w:txbxContent>
              </v:textbox>
            </v:rect>
            <v:rect id="Rectangle 853" o:spid="_x0000_s1670" style="position:absolute;left:5590;top:24270;width:4500;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" filled="f" stroked="f">
              <v:textbox style="mso-next-textbox:#Rectangle 853" inset="0,0,0,0">
                <w:txbxContent>
                  <w:p w:rsidR="00ED12E0" w:rsidRDefault="00ED12E0" w:rsidP="00551274">
                    <w:r>
                      <w:rPr>
                        <w:sz w:val="20"/>
                      </w:rPr>
                      <w:t>Pas du</w:t>
                    </w:r>
                  </w:p>
                </w:txbxContent>
              </v:textbox>
            </v:rect>
            <v:rect id="Rectangle 854" o:spid="_x0000_s1671" style="position:absolute;left:6187;top:25822;width:2923;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" filled="f" stroked="f">
              <v:textbox style="mso-next-textbox:#Rectangle 854" inset="0,0,0,0">
                <w:txbxContent>
                  <w:p w:rsidR="00ED12E0" w:rsidRDefault="00ED12E0" w:rsidP="00551274">
                    <w:proofErr w:type="gramStart"/>
                    <w:r>
                      <w:rPr>
                        <w:sz w:val="20"/>
                      </w:rPr>
                      <w:t>tout</w:t>
                    </w:r>
                    <w:proofErr w:type="gramEnd"/>
                  </w:p>
                </w:txbxContent>
              </v:textbox>
            </v:rect>
            <v:rect id="Rectangle 855" o:spid="_x0000_s1672" style="position:absolute;left:5264;top:27371;width:5359;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" filled="f" stroked="f">
              <v:textbox style="mso-next-textbox:#Rectangle 855" inset="0,0,0,0">
                <w:txbxContent>
                  <w:p w:rsidR="00ED12E0" w:rsidRDefault="00ED12E0" w:rsidP="00551274">
                    <w:proofErr w:type="gramStart"/>
                    <w:r>
                      <w:rPr>
                        <w:sz w:val="20"/>
                      </w:rPr>
                      <w:t>satisfait</w:t>
                    </w:r>
                    <w:proofErr w:type="gramEnd"/>
                  </w:p>
                </w:txbxContent>
              </v:textbox>
            </v:rect>
            <v:rect id="Rectangle 856" o:spid="_x0000_s1673" style="position:absolute;left:11804;top:24270;width:2603;height:1735;visibility:visible" filled="f" stroked="f">
              <v:textbox style="mso-next-textbox:#Rectangle 856" inset="0,0,0,0">
                <w:txbxContent>
                  <w:p w:rsidR="00ED12E0" w:rsidRDefault="00ED12E0" w:rsidP="00551274">
                    <w:r>
                      <w:rPr>
                        <w:sz w:val="20"/>
                      </w:rPr>
                      <w:t>Peu</w:t>
                    </w:r>
                  </w:p>
                </w:txbxContent>
              </v:textbox>
            </v:rect>
            <v:rect id="Rectangle 857" o:spid="_x0000_s1674" style="position:absolute;left:10768;top:25822;width:5351;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" filled="f" stroked="f">
              <v:textbox style="mso-next-textbox:#Rectangle 857" inset="0,0,0,0">
                <w:txbxContent>
                  <w:p w:rsidR="00ED12E0" w:rsidRDefault="00ED12E0" w:rsidP="00551274">
                    <w:proofErr w:type="gramStart"/>
                    <w:r>
                      <w:rPr>
                        <w:sz w:val="20"/>
                      </w:rPr>
                      <w:t>satisfait</w:t>
                    </w:r>
                    <w:proofErr w:type="gramEnd"/>
                  </w:p>
                </w:txbxContent>
              </v:textbox>
            </v:rect>
            <v:rect id="Rectangle 858" o:spid="_x0000_s1675" style="position:absolute;left:16855;top:24270;width:3792;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" filled="f" stroked="f">
              <v:textbox style="mso-next-textbox:#Rectangle 858" inset="0,0,0,0">
                <w:txbxContent>
                  <w:p w:rsidR="00ED12E0" w:rsidRDefault="00ED12E0" w:rsidP="00551274">
                    <w:r>
                      <w:rPr>
                        <w:sz w:val="20"/>
                      </w:rPr>
                      <w:t>Assez</w:t>
                    </w:r>
                  </w:p>
                </w:txbxContent>
              </v:textbox>
            </v:rect>
            <v:rect id="Rectangle 859" o:spid="_x0000_s1676" style="position:absolute;left:16269;top:25822;width:5352;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" filled="f" stroked="f">
              <v:textbox style="mso-next-textbox:#Rectangle 859" inset="0,0,0,0">
                <w:txbxContent>
                  <w:p w:rsidR="00ED12E0" w:rsidRDefault="00ED12E0" w:rsidP="00551274">
                    <w:proofErr w:type="gramStart"/>
                    <w:r>
                      <w:rPr>
                        <w:sz w:val="20"/>
                      </w:rPr>
                      <w:t>satisfait</w:t>
                    </w:r>
                    <w:proofErr w:type="gramEnd"/>
                  </w:p>
                </w:txbxContent>
              </v:textbox>
            </v:rect>
            <v:rect id="Rectangle 860" o:spid="_x0000_s1677" style="position:absolute;left:21729;top:24270;width:5472;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" filled="f" stroked="f">
              <v:textbox style="mso-next-textbox:#Rectangle 860" inset="0,0,0,0">
                <w:txbxContent>
                  <w:p w:rsidR="00ED12E0" w:rsidRDefault="00ED12E0" w:rsidP="00551274">
                    <w:r>
                      <w:rPr>
                        <w:sz w:val="20"/>
                      </w:rPr>
                      <w:t>Satisfait</w:t>
                    </w:r>
                  </w:p>
                </w:txbxContent>
              </v:textbox>
            </v:rect>
            <v:rect id="Rectangle 861" o:spid="_x0000_s1678" style="position:absolute;left:28196;top:24270;width:2930;height:1735;visibility:visible" filled="f" stroked="f">
              <v:textbox style="mso-next-textbox:#Rectangle 861" inset="0,0,0,0">
                <w:txbxContent>
                  <w:p w:rsidR="00ED12E0" w:rsidRDefault="00ED12E0" w:rsidP="00551274">
                    <w:r>
                      <w:rPr>
                        <w:sz w:val="20"/>
                      </w:rPr>
                      <w:t>Très</w:t>
                    </w:r>
                  </w:p>
                </w:txbxContent>
              </v:textbox>
            </v:rect>
            <v:rect id="Rectangle 862" o:spid="_x0000_s1679" style="position:absolute;left:27277;top:25822;width:5351;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" filled="f" stroked="f">
              <v:textbox style="mso-next-textbox:#Rectangle 862" inset="0,0,0,0">
                <w:txbxContent>
                  <w:p w:rsidR="00ED12E0" w:rsidRDefault="00ED12E0" w:rsidP="00551274">
                    <w:proofErr w:type="gramStart"/>
                    <w:r>
                      <w:rPr>
                        <w:sz w:val="20"/>
                      </w:rPr>
                      <w:t>satisfait</w:t>
                    </w:r>
                    <w:proofErr w:type="gramEnd"/>
                  </w:p>
                </w:txbxContent>
              </v:textbox>
            </v:rect>
            <v:shape id="Shape 135782" o:spid="_x0000_s1680" style="position:absolute;left:35189;top:4145;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" adj="0,,0" path="m,l70104,r,70104l,70104,,e" fillcolor="#006fc2" stroked="f" strokeweight="0">
              <v:stroke miterlimit="83231f" joinstyle="miter"/>
              <v:formulas/>
              <v:path arrowok="t" o:connecttype="segments" textboxrect="0,0,70104,70104"/>
            </v:shape>
            <v:rect id="Rectangle 864" o:spid="_x0000_s1681" style="position:absolute;left:36203;top:3931;width:6605;height:1735;visibility:visible" filled="f" stroked="f">
              <v:textbox style="mso-next-textbox:#Rectangle 864" inset="0,0,0,0">
                <w:txbxContent>
                  <w:p w:rsidR="00ED12E0" w:rsidRDefault="00ED12E0" w:rsidP="00551274">
                    <w:r>
                      <w:rPr>
                        <w:sz w:val="20"/>
                      </w:rPr>
                      <w:t>Proximité</w:t>
                    </w:r>
                  </w:p>
                </w:txbxContent>
              </v:textbox>
            </v:rect>
            <v:shape id="Shape 135783" o:spid="_x0000_s1682" style="position:absolute;left:35189;top:7985;width:701;height:701;visibility:visible" coordsize="70104,70103"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" adj="0,,0" path="m,l70104,r,70103l,70103,,e" fillcolor="#c20000" stroked="f" strokeweight="0">
              <v:stroke miterlimit="83231f" joinstyle="miter"/>
              <v:formulas/>
              <v:path arrowok="t" o:connecttype="segments" textboxrect="0,0,70104,70103"/>
            </v:shape>
            <v:rect id="Rectangle 866" o:spid="_x0000_s1683" style="position:absolute;left:36203;top:7766;width:1757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" filled="f" stroked="f">
              <v:textbox style="mso-next-textbox:#Rectangle 866" inset="0,0,0,0">
                <w:txbxContent>
                  <w:p w:rsidR="00ED12E0" w:rsidRDefault="00ED12E0" w:rsidP="00551274">
                    <w:r>
                      <w:rPr>
                        <w:sz w:val="20"/>
                      </w:rPr>
                      <w:t>Stationnement à l’agence</w:t>
                    </w:r>
                  </w:p>
                </w:txbxContent>
              </v:textbox>
            </v:rect>
            <v:shape id="Shape 135784" o:spid="_x0000_s1684" style="position:absolute;left:35189;top:11826;width:701;height:670;visibility:visible" coordsize="70104,67056" o:spt="100" adj="0,,0" path="m,l70104,r,67056l,67056,,e" fillcolor="yellow" stroked="f" strokeweight="0">
              <v:stroke miterlimit="83231f" joinstyle="miter"/>
              <v:formulas/>
              <v:path arrowok="t" o:connecttype="segments" textboxrect="0,0,70104,67056"/>
            </v:shape>
            <v:rect id="Rectangle 868" o:spid="_x0000_s1685" style="position:absolute;left:36203;top:11597;width:1315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" filled="f" stroked="f">
              <v:textbox style="mso-next-textbox:#Rectangle 868" inset="0,0,0,0">
                <w:txbxContent>
                  <w:p w:rsidR="00ED12E0" w:rsidRDefault="00ED12E0" w:rsidP="00551274">
                    <w:r>
                      <w:rPr>
                        <w:sz w:val="20"/>
                      </w:rPr>
                      <w:t>La qualité d’accueil</w:t>
                    </w:r>
                  </w:p>
                </w:txbxContent>
              </v:textbox>
            </v:rect>
            <v:shape id="Shape 135785" o:spid="_x0000_s1686" style="position:absolute;left:35189;top:15636;width:701;height:701;visibility:visible" coordsize="70104,70104" o:spt="100" adj="0,,0" path="m,l70104,r,70104l,70104,,e" fillcolor="#b5a3c8" stroked="f" strokeweight="0">
              <v:stroke miterlimit="83231f" joinstyle="miter"/>
              <v:formulas/>
              <v:path arrowok="t" o:connecttype="segments" textboxrect="0,0,70104,70104"/>
            </v:shape>
            <v:rect id="Rectangle 870" o:spid="_x0000_s1687" style="position:absolute;left:36203;top:15429;width:1740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" filled="f" stroked="f">
              <v:textbox style="mso-next-textbox:#Rectangle 870" inset="0,0,0,0">
                <w:txbxContent>
                  <w:p w:rsidR="00ED12E0" w:rsidRDefault="00ED12E0" w:rsidP="00551274">
                    <w:r>
                      <w:rPr>
                        <w:sz w:val="20"/>
                      </w:rPr>
                      <w:t xml:space="preserve">Temps d’ouverture et de </w:t>
                    </w:r>
                  </w:p>
                </w:txbxContent>
              </v:textbox>
            </v:rect>
            <v:rect id="Rectangle 871" o:spid="_x0000_s1688" style="position:absolute;left:36203;top:16983;width:16286;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" filled="f" stroked="f">
              <v:textbox style="mso-next-textbox:#Rectangle 871" inset="0,0,0,0">
                <w:txbxContent>
                  <w:p w:rsidR="00ED12E0" w:rsidRDefault="00ED12E0" w:rsidP="00551274">
                    <w:proofErr w:type="gramStart"/>
                    <w:r>
                      <w:rPr>
                        <w:sz w:val="20"/>
                      </w:rPr>
                      <w:t>fermeture</w:t>
                    </w:r>
                    <w:proofErr w:type="gramEnd"/>
                    <w:r>
                      <w:rPr>
                        <w:sz w:val="20"/>
                      </w:rPr>
                      <w:t xml:space="preserve"> de la banque</w:t>
                    </w:r>
                  </w:p>
                </w:txbxContent>
              </v:textbox>
            </v:rect>
            <v:shape id="Shape 135786" o:spid="_x0000_s1689" style="position:absolute;left:35189;top:19476;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" adj="0,,0" path="m,l70104,r,70104l,70104,,e" fillcolor="#1f1f1f" stroked="f" strokeweight="0">
              <v:stroke miterlimit="83231f" joinstyle="miter"/>
              <v:formulas/>
              <v:path arrowok="t" o:connecttype="segments" textboxrect="0,0,70104,70104"/>
            </v:shape>
            <v:rect id="Rectangle 873" o:spid="_x0000_s1690" style="position:absolute;left:36203;top:19258;width:18702;height:17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" filled="f" stroked="f">
              <v:textbox style="mso-next-textbox:#Rectangle 873" inset="0,0,0,0">
                <w:txbxContent>
                  <w:p w:rsidR="00ED12E0" w:rsidRDefault="00ED12E0" w:rsidP="00551274">
                    <w:r>
                      <w:rPr>
                        <w:sz w:val="20"/>
                      </w:rPr>
                      <w:t xml:space="preserve">Décor et aménagement de </w:t>
                    </w:r>
                  </w:p>
                </w:txbxContent>
              </v:textbox>
            </v:rect>
            <v:rect id="Rectangle 874" o:spid="_x0000_s1691" style="position:absolute;left:36203;top:20817;width:5747;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" filled="f" stroked="f">
              <v:textbox style="mso-next-textbox:#Rectangle 874" inset="0,0,0,0">
                <w:txbxContent>
                  <w:p w:rsidR="00ED12E0" w:rsidRDefault="00ED12E0" w:rsidP="00551274">
                    <w:proofErr w:type="gramStart"/>
                    <w:r>
                      <w:rPr>
                        <w:sz w:val="20"/>
                      </w:rPr>
                      <w:t>l’agence</w:t>
                    </w:r>
                    <w:proofErr w:type="gramEnd"/>
                  </w:p>
                </w:txbxContent>
              </v:textbox>
            </v:rect>
            <v:shape id="Shape 135787" o:spid="_x0000_s1692" style="position:absolute;left:35189;top:23317;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" adj="0,,0" path="m,l70104,r,70104l,70104,,e" fillcolor="#dc8539" stroked="f" strokeweight="0">
              <v:stroke miterlimit="83231f" joinstyle="miter"/>
              <v:formulas/>
              <v:path arrowok="t" o:connecttype="segments" textboxrect="0,0,70104,70104"/>
            </v:shape>
            <v:rect id="Rectangle 876" o:spid="_x0000_s1693" style="position:absolute;left:36203;top:23094;width:13012;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" filled="f" stroked="f">
              <v:textbox style="mso-next-textbox:#Rectangle 876" inset="0,0,0,0">
                <w:txbxContent>
                  <w:p w:rsidR="00ED12E0" w:rsidRDefault="00ED12E0" w:rsidP="00551274">
                    <w:r>
                      <w:rPr>
                        <w:sz w:val="20"/>
                      </w:rPr>
                      <w:t>Le temps d’attente</w:t>
                    </w:r>
                  </w:p>
                </w:txbxContent>
              </v:textbox>
            </v:rect>
            <v:shape id="Shape 15589" o:spid="_x0000_s1694" style="position:absolute;width:51236;height:29702;visibility:visible" coordsize="5123688,2970277"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" adj="0,,0" path="m5123688,r,2970277l,2970277,,e" filled="f" strokecolor="#838383" strokeweight=".72pt">
              <v:stroke joinstyle="round"/>
              <v:formulas/>
              <v:path arrowok="t" o:connecttype="segments" textboxrect="0,0,5123688,2970277"/>
            </v:shape>
            <w10:wrap type="none"/>
            <w10:anchorlock/>
          </v:group>
        </w:pict>
      </w:r>
    </w:p>
    <w:p w:rsidR="00AE50E5" w:rsidRDefault="00551274" w:rsidP="00AE50E5">
      <w:pPr>
        <w:spacing w:after="3"/>
        <w:ind w:left="361" w:right="358" w:hanging="10"/>
        <w:jc w:val="center"/>
        <w:rPr>
          <w:rFonts w:ascii="Times New Roman" w:eastAsia="Times New Roman" w:hAnsi="Times New Roman" w:cs="Times New Roman"/>
          <w:sz w:val="24"/>
        </w:rPr>
      </w:pPr>
      <w:r w:rsidRPr="00E0161C">
        <w:rPr>
          <w:rFonts w:ascii="Times New Roman" w:eastAsia="Times New Roman" w:hAnsi="Times New Roman" w:cs="Times New Roman"/>
          <w:b/>
          <w:bCs/>
          <w:sz w:val="24"/>
        </w:rPr>
        <w:t>Source :</w:t>
      </w:r>
      <w:r>
        <w:rPr>
          <w:rFonts w:ascii="Times New Roman" w:eastAsia="Times New Roman" w:hAnsi="Times New Roman" w:cs="Times New Roman"/>
          <w:sz w:val="24"/>
        </w:rPr>
        <w:t xml:space="preserve"> Elaboré par nous même à l’aide </w:t>
      </w:r>
      <w:r w:rsidR="00AE50E5">
        <w:rPr>
          <w:rFonts w:ascii="Times New Roman" w:eastAsia="Times New Roman" w:hAnsi="Times New Roman" w:cs="Times New Roman"/>
          <w:sz w:val="24"/>
        </w:rPr>
        <w:t>l’SPSS 22.0</w:t>
      </w:r>
    </w:p>
    <w:p w:rsidR="00551274" w:rsidRDefault="00551274" w:rsidP="00AE50E5">
      <w:pPr>
        <w:spacing w:after="3"/>
        <w:ind w:left="361" w:right="358" w:hanging="10"/>
        <w:jc w:val="center"/>
        <w:rPr>
          <w:rFonts w:ascii="Times New Roman" w:eastAsia="Times New Roman" w:hAnsi="Times New Roman" w:cs="Times New Roman"/>
          <w:sz w:val="24"/>
        </w:rPr>
      </w:pPr>
      <w:r>
        <w:rPr>
          <w:rFonts w:ascii="Times New Roman" w:eastAsia="Times New Roman" w:hAnsi="Times New Roman" w:cs="Times New Roman"/>
          <w:sz w:val="24"/>
        </w:rPr>
        <w:t>Le graphique nous montre que la corrélation entre la satisfaction et les standards de satisfaction est très différente, car les clients en question répondent de la manière actuelle au lieu de la manière habituelle. 76% des clients sont très satisfaits de la proxim</w:t>
      </w:r>
      <w:r w:rsidR="005F6774">
        <w:rPr>
          <w:rFonts w:ascii="Times New Roman" w:eastAsia="Times New Roman" w:hAnsi="Times New Roman" w:cs="Times New Roman"/>
          <w:sz w:val="24"/>
        </w:rPr>
        <w:t xml:space="preserve">ité de CPA Bank. Et 35% des </w:t>
      </w:r>
      <w:r>
        <w:rPr>
          <w:rFonts w:ascii="Times New Roman" w:eastAsia="Times New Roman" w:hAnsi="Times New Roman" w:cs="Times New Roman"/>
          <w:sz w:val="24"/>
        </w:rPr>
        <w:t>clients sont insatisfaits ou peuvent être satisfaits du parking de l'agence.</w:t>
      </w:r>
    </w:p>
    <w:p w:rsidR="00551274" w:rsidRDefault="00551274" w:rsidP="005F6774">
      <w:pPr>
        <w:spacing w:after="305" w:line="264" w:lineRule="auto"/>
        <w:ind w:left="-3" w:hanging="10"/>
        <w:jc w:val="both"/>
        <w:rPr>
          <w:rFonts w:ascii="Times New Roman" w:eastAsia="Times New Roman" w:hAnsi="Times New Roman" w:cs="Times New Roman"/>
          <w:sz w:val="24"/>
        </w:rPr>
      </w:pPr>
      <w:r>
        <w:rPr>
          <w:rFonts w:ascii="Times New Roman" w:eastAsia="Times New Roman" w:hAnsi="Times New Roman" w:cs="Times New Roman"/>
          <w:sz w:val="24"/>
        </w:rPr>
        <w:t>Plus de 80% des clients avec une qualité d'accueil sont satisfaits, et les horaires d'ouverture et de fermeture dépassent 74% dont 38% très satisfaits. Ils disent que presque toutes les banques ont les mêmes horaires de travail que le CPA.</w:t>
      </w:r>
    </w:p>
    <w:p w:rsidR="00551274" w:rsidRDefault="00551274" w:rsidP="005F6774">
      <w:pPr>
        <w:spacing w:after="305" w:line="264" w:lineRule="auto"/>
        <w:ind w:left="-3" w:hanging="10"/>
        <w:jc w:val="both"/>
        <w:rPr>
          <w:rFonts w:ascii="Times New Roman" w:eastAsia="Times New Roman" w:hAnsi="Times New Roman" w:cs="Times New Roman"/>
          <w:sz w:val="24"/>
        </w:rPr>
      </w:pPr>
      <w:r>
        <w:rPr>
          <w:rFonts w:ascii="Times New Roman" w:eastAsia="Times New Roman" w:hAnsi="Times New Roman" w:cs="Times New Roman"/>
          <w:sz w:val="24"/>
        </w:rPr>
        <w:t>Concernant la décoration et l'aménagement, 26% des clients sont insatisfaits car ils pensent que la décoration a besoin d'être rénovée pour moderniser l'organisation. Bien que 22% des clients en soient très satisfaits, 58% des clients sont actu</w:t>
      </w:r>
      <w:r w:rsidR="005F6774">
        <w:rPr>
          <w:rFonts w:ascii="Times New Roman" w:eastAsia="Times New Roman" w:hAnsi="Times New Roman" w:cs="Times New Roman"/>
          <w:sz w:val="24"/>
        </w:rPr>
        <w:t xml:space="preserve">ellement satisfaits, 19% </w:t>
      </w:r>
      <w:r>
        <w:rPr>
          <w:rFonts w:ascii="Times New Roman" w:eastAsia="Times New Roman" w:hAnsi="Times New Roman" w:cs="Times New Roman"/>
          <w:sz w:val="24"/>
        </w:rPr>
        <w:t xml:space="preserve"> sont très satisfaits 25% sont plutôt satisfaits, et 42% des clients sont insatisfaits car la file d'attente est parfois trop longue.</w:t>
      </w:r>
    </w:p>
    <w:p w:rsidR="00551274" w:rsidRDefault="00551274" w:rsidP="005F6774">
      <w:pPr>
        <w:spacing w:after="305" w:line="264" w:lineRule="auto"/>
        <w:ind w:left="-3" w:hanging="10"/>
        <w:jc w:val="both"/>
        <w:rPr>
          <w:rFonts w:ascii="Times New Roman" w:eastAsia="Times New Roman" w:hAnsi="Times New Roman" w:cs="Times New Roman"/>
          <w:b/>
          <w:sz w:val="24"/>
        </w:rPr>
      </w:pPr>
      <w:r>
        <w:rPr>
          <w:rFonts w:ascii="Times New Roman" w:eastAsia="Times New Roman" w:hAnsi="Times New Roman" w:cs="Times New Roman"/>
          <w:sz w:val="24"/>
        </w:rPr>
        <w:t xml:space="preserve">    En corollaire, on peut dire que la plupart des clients sont satisfaits des critères de sélection. En revanche, les banques doivent améliorer certains points, comme l'aménagement des agences, trouver des moyens de réduire le temps d'attente et essayer de louer des places de parking pour ces clients.</w:t>
      </w:r>
    </w:p>
    <w:p w:rsidR="001862FF" w:rsidRPr="00B31B73" w:rsidRDefault="001862FF" w:rsidP="005E15A7">
      <w:pPr>
        <w:spacing w:after="344"/>
        <w:ind w:left="2"/>
        <w:rPr>
          <w:sz w:val="24"/>
          <w:szCs w:val="24"/>
        </w:rPr>
      </w:pPr>
    </w:p>
    <w:p w:rsidR="0093642E" w:rsidRDefault="0093642E">
      <w:pPr>
        <w:rPr>
          <w:rFonts w:ascii="Times New Roman" w:eastAsia="Times New Roman" w:hAnsi="Times New Roman" w:cs="Times New Roman"/>
          <w:sz w:val="24"/>
        </w:rPr>
      </w:pPr>
    </w:p>
    <w:p w:rsidR="00551274" w:rsidRPr="00551274" w:rsidRDefault="00551274" w:rsidP="00551274">
      <w:pPr>
        <w:spacing w:after="202" w:line="350" w:lineRule="auto"/>
        <w:ind w:left="-5" w:hanging="10"/>
        <w:rPr>
          <w:b/>
        </w:rPr>
      </w:pPr>
      <w:r>
        <w:rPr>
          <w:rFonts w:ascii="Times New Roman" w:eastAsia="Times New Roman" w:hAnsi="Times New Roman" w:cs="Times New Roman"/>
          <w:b/>
          <w:sz w:val="24"/>
        </w:rPr>
        <w:lastRenderedPageBreak/>
        <w:t xml:space="preserve">Question 7 : Quel est votre degré de satisfaction concernant le personnel de la banque </w:t>
      </w:r>
      <w:r w:rsidRPr="00551274">
        <w:rPr>
          <w:rFonts w:ascii="Times New Roman" w:eastAsia="Times New Roman" w:hAnsi="Times New Roman" w:cs="Times New Roman"/>
          <w:b/>
          <w:sz w:val="24"/>
        </w:rPr>
        <w:t xml:space="preserve">CPA ? </w:t>
      </w:r>
    </w:p>
    <w:p w:rsidR="00551274" w:rsidRPr="00551274" w:rsidRDefault="00551274" w:rsidP="00551274">
      <w:pPr>
        <w:spacing w:after="56"/>
        <w:ind w:left="10" w:right="13" w:hanging="10"/>
        <w:jc w:val="center"/>
        <w:rPr>
          <w:b/>
        </w:rPr>
      </w:pPr>
      <w:r w:rsidRPr="00551274">
        <w:rPr>
          <w:rFonts w:ascii="Times New Roman" w:eastAsia="Times New Roman" w:hAnsi="Times New Roman" w:cs="Times New Roman"/>
          <w:b/>
          <w:sz w:val="24"/>
        </w:rPr>
        <w:t>Tableau N° 1</w:t>
      </w:r>
      <w:r w:rsidR="007539C4">
        <w:rPr>
          <w:rFonts w:ascii="Times New Roman" w:eastAsia="Times New Roman" w:hAnsi="Times New Roman" w:cs="Times New Roman"/>
          <w:b/>
          <w:sz w:val="24"/>
        </w:rPr>
        <w:t>4</w:t>
      </w:r>
      <w:r w:rsidRPr="00551274">
        <w:rPr>
          <w:rFonts w:ascii="Times New Roman" w:eastAsia="Times New Roman" w:hAnsi="Times New Roman" w:cs="Times New Roman"/>
          <w:b/>
          <w:sz w:val="24"/>
        </w:rPr>
        <w:t xml:space="preserve"> : Pourcentage des clients interrogés par rapport aux critères de satisfaction </w:t>
      </w:r>
    </w:p>
    <w:tbl>
      <w:tblPr>
        <w:tblStyle w:val="TableGrid"/>
        <w:tblW w:w="9123" w:type="dxa"/>
        <w:tblInd w:w="-178" w:type="dxa"/>
        <w:tblCellMar>
          <w:top w:w="51" w:type="dxa"/>
          <w:left w:w="110" w:type="dxa"/>
          <w:right w:w="46" w:type="dxa"/>
        </w:tblCellMar>
        <w:tblLook w:val="04A0"/>
      </w:tblPr>
      <w:tblGrid>
        <w:gridCol w:w="2127"/>
        <w:gridCol w:w="1559"/>
        <w:gridCol w:w="1558"/>
        <w:gridCol w:w="1703"/>
        <w:gridCol w:w="943"/>
        <w:gridCol w:w="1233"/>
      </w:tblGrid>
      <w:tr w:rsidR="00551274" w:rsidRPr="00551274" w:rsidTr="00551274">
        <w:trPr>
          <w:trHeight w:val="841"/>
        </w:trPr>
        <w:tc>
          <w:tcPr>
            <w:tcW w:w="2127" w:type="dxa"/>
            <w:tcBorders>
              <w:top w:val="nil"/>
              <w:left w:val="nil"/>
              <w:bottom w:val="single" w:sz="4" w:space="0" w:color="000000"/>
              <w:right w:val="single" w:sz="4" w:space="0" w:color="000000"/>
            </w:tcBorders>
            <w:hideMark/>
          </w:tcPr>
          <w:p w:rsidR="00551274" w:rsidRPr="00551274" w:rsidRDefault="00551274">
            <w:pPr>
              <w:tabs>
                <w:tab w:val="center" w:pos="985"/>
                <w:tab w:val="right" w:pos="1971"/>
              </w:tabs>
              <w:rPr>
                <w:sz w:val="24"/>
                <w:szCs w:val="24"/>
              </w:rPr>
            </w:pPr>
            <w:r w:rsidRPr="00551274">
              <w:rPr>
                <w:rFonts w:ascii="Times New Roman" w:eastAsia="Times New Roman" w:hAnsi="Times New Roman" w:cs="Times New Roman"/>
                <w:sz w:val="24"/>
                <w:szCs w:val="24"/>
              </w:rPr>
              <w:tab/>
              <w:t xml:space="preserve"> </w:t>
            </w:r>
            <w:r w:rsidRPr="00551274">
              <w:rPr>
                <w:rFonts w:ascii="Times New Roman" w:eastAsia="Times New Roman" w:hAnsi="Times New Roman" w:cs="Times New Roman"/>
                <w:sz w:val="24"/>
                <w:szCs w:val="24"/>
              </w:rPr>
              <w:tab/>
            </w:r>
          </w:p>
        </w:tc>
        <w:tc>
          <w:tcPr>
            <w:tcW w:w="1561"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jc w:val="center"/>
              <w:rPr>
                <w:sz w:val="24"/>
                <w:szCs w:val="24"/>
              </w:rPr>
            </w:pPr>
            <w:r w:rsidRPr="00551274">
              <w:rPr>
                <w:rFonts w:ascii="Times New Roman" w:eastAsia="Times New Roman" w:hAnsi="Times New Roman" w:cs="Times New Roman"/>
                <w:sz w:val="24"/>
                <w:szCs w:val="24"/>
              </w:rPr>
              <w:t xml:space="preserve">Pas du tout satisfait </w:t>
            </w:r>
          </w:p>
        </w:tc>
        <w:tc>
          <w:tcPr>
            <w:tcW w:w="1560"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7"/>
              <w:jc w:val="center"/>
              <w:rPr>
                <w:sz w:val="24"/>
                <w:szCs w:val="24"/>
              </w:rPr>
            </w:pPr>
            <w:r w:rsidRPr="00551274">
              <w:rPr>
                <w:rFonts w:ascii="Times New Roman" w:eastAsia="Times New Roman" w:hAnsi="Times New Roman" w:cs="Times New Roman"/>
                <w:sz w:val="24"/>
                <w:szCs w:val="24"/>
              </w:rPr>
              <w:t xml:space="preserve">Peu satisfait </w:t>
            </w:r>
          </w:p>
        </w:tc>
        <w:tc>
          <w:tcPr>
            <w:tcW w:w="1705"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7"/>
              <w:jc w:val="center"/>
              <w:rPr>
                <w:sz w:val="24"/>
                <w:szCs w:val="24"/>
              </w:rPr>
            </w:pPr>
            <w:r w:rsidRPr="00551274">
              <w:rPr>
                <w:rFonts w:ascii="Times New Roman" w:eastAsia="Times New Roman" w:hAnsi="Times New Roman" w:cs="Times New Roman"/>
                <w:sz w:val="24"/>
                <w:szCs w:val="24"/>
              </w:rPr>
              <w:t xml:space="preserve">Assez satisfait </w:t>
            </w:r>
          </w:p>
        </w:tc>
        <w:tc>
          <w:tcPr>
            <w:tcW w:w="936"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rPr>
                <w:sz w:val="24"/>
                <w:szCs w:val="24"/>
              </w:rPr>
            </w:pPr>
            <w:r w:rsidRPr="00551274">
              <w:rPr>
                <w:rFonts w:ascii="Times New Roman" w:eastAsia="Times New Roman" w:hAnsi="Times New Roman" w:cs="Times New Roman"/>
                <w:sz w:val="24"/>
                <w:szCs w:val="24"/>
              </w:rPr>
              <w:t xml:space="preserve">Satisfait </w:t>
            </w:r>
          </w:p>
        </w:tc>
        <w:tc>
          <w:tcPr>
            <w:tcW w:w="1234"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spacing w:after="118"/>
              <w:ind w:right="63"/>
              <w:jc w:val="center"/>
              <w:rPr>
                <w:sz w:val="24"/>
                <w:szCs w:val="24"/>
              </w:rPr>
            </w:pPr>
            <w:r w:rsidRPr="00551274">
              <w:rPr>
                <w:rFonts w:ascii="Times New Roman" w:eastAsia="Times New Roman" w:hAnsi="Times New Roman" w:cs="Times New Roman"/>
                <w:sz w:val="24"/>
                <w:szCs w:val="24"/>
              </w:rPr>
              <w:t xml:space="preserve">Très </w:t>
            </w:r>
          </w:p>
          <w:p w:rsidR="00551274" w:rsidRPr="00551274" w:rsidRDefault="00551274">
            <w:pPr>
              <w:ind w:right="70"/>
              <w:jc w:val="center"/>
              <w:rPr>
                <w:sz w:val="24"/>
                <w:szCs w:val="24"/>
              </w:rPr>
            </w:pPr>
            <w:r w:rsidRPr="00551274">
              <w:rPr>
                <w:rFonts w:ascii="Times New Roman" w:eastAsia="Times New Roman" w:hAnsi="Times New Roman" w:cs="Times New Roman"/>
                <w:sz w:val="24"/>
                <w:szCs w:val="24"/>
              </w:rPr>
              <w:t xml:space="preserve">satisfait </w:t>
            </w:r>
          </w:p>
        </w:tc>
      </w:tr>
      <w:tr w:rsidR="00551274" w:rsidRPr="00551274" w:rsidTr="00551274">
        <w:trPr>
          <w:trHeight w:val="389"/>
        </w:trPr>
        <w:tc>
          <w:tcPr>
            <w:tcW w:w="2127"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rPr>
                <w:sz w:val="24"/>
                <w:szCs w:val="24"/>
              </w:rPr>
            </w:pPr>
            <w:r w:rsidRPr="00551274">
              <w:rPr>
                <w:rFonts w:ascii="Times New Roman" w:eastAsia="Times New Roman" w:hAnsi="Times New Roman" w:cs="Times New Roman"/>
                <w:sz w:val="24"/>
                <w:szCs w:val="24"/>
              </w:rPr>
              <w:t xml:space="preserve">Courtoisie et respect </w:t>
            </w:r>
          </w:p>
        </w:tc>
        <w:tc>
          <w:tcPr>
            <w:tcW w:w="1561"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4"/>
              <w:jc w:val="center"/>
              <w:rPr>
                <w:sz w:val="24"/>
                <w:szCs w:val="24"/>
              </w:rPr>
            </w:pPr>
            <w:r w:rsidRPr="00551274">
              <w:rPr>
                <w:rFonts w:ascii="Times New Roman" w:eastAsia="Times New Roman" w:hAnsi="Times New Roman" w:cs="Times New Roman"/>
                <w:sz w:val="24"/>
                <w:szCs w:val="24"/>
              </w:rPr>
              <w:t xml:space="preserve">6% </w:t>
            </w:r>
          </w:p>
        </w:tc>
        <w:tc>
          <w:tcPr>
            <w:tcW w:w="1560"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3"/>
              <w:jc w:val="center"/>
              <w:rPr>
                <w:sz w:val="24"/>
                <w:szCs w:val="24"/>
              </w:rPr>
            </w:pPr>
            <w:r w:rsidRPr="00551274">
              <w:rPr>
                <w:rFonts w:ascii="Times New Roman" w:eastAsia="Times New Roman" w:hAnsi="Times New Roman" w:cs="Times New Roman"/>
                <w:sz w:val="24"/>
                <w:szCs w:val="24"/>
              </w:rPr>
              <w:t xml:space="preserve">4% </w:t>
            </w:r>
          </w:p>
        </w:tc>
        <w:tc>
          <w:tcPr>
            <w:tcW w:w="1705"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3"/>
              <w:jc w:val="center"/>
              <w:rPr>
                <w:sz w:val="24"/>
                <w:szCs w:val="24"/>
              </w:rPr>
            </w:pPr>
            <w:r w:rsidRPr="00551274">
              <w:rPr>
                <w:rFonts w:ascii="Times New Roman" w:eastAsia="Times New Roman" w:hAnsi="Times New Roman" w:cs="Times New Roman"/>
                <w:sz w:val="24"/>
                <w:szCs w:val="24"/>
              </w:rPr>
              <w:t xml:space="preserve">6% </w:t>
            </w:r>
          </w:p>
        </w:tc>
        <w:tc>
          <w:tcPr>
            <w:tcW w:w="936"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58"/>
              <w:jc w:val="center"/>
              <w:rPr>
                <w:sz w:val="24"/>
                <w:szCs w:val="24"/>
              </w:rPr>
            </w:pPr>
            <w:r w:rsidRPr="00551274">
              <w:rPr>
                <w:rFonts w:ascii="Times New Roman" w:eastAsia="Times New Roman" w:hAnsi="Times New Roman" w:cs="Times New Roman"/>
                <w:sz w:val="24"/>
                <w:szCs w:val="24"/>
              </w:rPr>
              <w:t xml:space="preserve">12% </w:t>
            </w:r>
          </w:p>
        </w:tc>
        <w:tc>
          <w:tcPr>
            <w:tcW w:w="1234"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58"/>
              <w:jc w:val="center"/>
              <w:rPr>
                <w:sz w:val="24"/>
                <w:szCs w:val="24"/>
              </w:rPr>
            </w:pPr>
            <w:r w:rsidRPr="00551274">
              <w:rPr>
                <w:rFonts w:ascii="Times New Roman" w:eastAsia="Times New Roman" w:hAnsi="Times New Roman" w:cs="Times New Roman"/>
                <w:sz w:val="24"/>
                <w:szCs w:val="24"/>
              </w:rPr>
              <w:t xml:space="preserve">72% </w:t>
            </w:r>
          </w:p>
        </w:tc>
      </w:tr>
      <w:tr w:rsidR="00551274" w:rsidRPr="00551274" w:rsidTr="00551274">
        <w:trPr>
          <w:trHeight w:val="389"/>
        </w:trPr>
        <w:tc>
          <w:tcPr>
            <w:tcW w:w="2127"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rPr>
                <w:sz w:val="24"/>
                <w:szCs w:val="24"/>
              </w:rPr>
            </w:pPr>
            <w:r w:rsidRPr="00551274">
              <w:rPr>
                <w:rFonts w:ascii="Times New Roman" w:eastAsia="Times New Roman" w:hAnsi="Times New Roman" w:cs="Times New Roman"/>
                <w:sz w:val="24"/>
                <w:szCs w:val="24"/>
              </w:rPr>
              <w:t xml:space="preserve">Disponibilité </w:t>
            </w:r>
          </w:p>
        </w:tc>
        <w:tc>
          <w:tcPr>
            <w:tcW w:w="1561"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4"/>
              <w:jc w:val="center"/>
              <w:rPr>
                <w:sz w:val="24"/>
                <w:szCs w:val="24"/>
              </w:rPr>
            </w:pPr>
            <w:r w:rsidRPr="00551274">
              <w:rPr>
                <w:rFonts w:ascii="Times New Roman" w:eastAsia="Times New Roman" w:hAnsi="Times New Roman" w:cs="Times New Roman"/>
                <w:sz w:val="24"/>
                <w:szCs w:val="24"/>
              </w:rPr>
              <w:t xml:space="preserve">8% </w:t>
            </w:r>
          </w:p>
        </w:tc>
        <w:tc>
          <w:tcPr>
            <w:tcW w:w="1560"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3"/>
              <w:jc w:val="center"/>
              <w:rPr>
                <w:sz w:val="24"/>
                <w:szCs w:val="24"/>
              </w:rPr>
            </w:pPr>
            <w:r w:rsidRPr="00551274">
              <w:rPr>
                <w:rFonts w:ascii="Times New Roman" w:eastAsia="Times New Roman" w:hAnsi="Times New Roman" w:cs="Times New Roman"/>
                <w:sz w:val="24"/>
                <w:szCs w:val="24"/>
              </w:rPr>
              <w:t xml:space="preserve">6% </w:t>
            </w:r>
          </w:p>
        </w:tc>
        <w:tc>
          <w:tcPr>
            <w:tcW w:w="1705"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3"/>
              <w:jc w:val="center"/>
              <w:rPr>
                <w:sz w:val="24"/>
                <w:szCs w:val="24"/>
              </w:rPr>
            </w:pPr>
            <w:r w:rsidRPr="00551274">
              <w:rPr>
                <w:rFonts w:ascii="Times New Roman" w:eastAsia="Times New Roman" w:hAnsi="Times New Roman" w:cs="Times New Roman"/>
                <w:sz w:val="24"/>
                <w:szCs w:val="24"/>
              </w:rPr>
              <w:t xml:space="preserve">6% </w:t>
            </w:r>
          </w:p>
        </w:tc>
        <w:tc>
          <w:tcPr>
            <w:tcW w:w="936"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58"/>
              <w:jc w:val="center"/>
              <w:rPr>
                <w:sz w:val="24"/>
                <w:szCs w:val="24"/>
              </w:rPr>
            </w:pPr>
            <w:r w:rsidRPr="00551274">
              <w:rPr>
                <w:rFonts w:ascii="Times New Roman" w:eastAsia="Times New Roman" w:hAnsi="Times New Roman" w:cs="Times New Roman"/>
                <w:sz w:val="24"/>
                <w:szCs w:val="24"/>
              </w:rPr>
              <w:t xml:space="preserve">16% </w:t>
            </w:r>
          </w:p>
        </w:tc>
        <w:tc>
          <w:tcPr>
            <w:tcW w:w="1234"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58"/>
              <w:jc w:val="center"/>
              <w:rPr>
                <w:sz w:val="24"/>
                <w:szCs w:val="24"/>
              </w:rPr>
            </w:pPr>
            <w:r w:rsidRPr="00551274">
              <w:rPr>
                <w:rFonts w:ascii="Times New Roman" w:eastAsia="Times New Roman" w:hAnsi="Times New Roman" w:cs="Times New Roman"/>
                <w:sz w:val="24"/>
                <w:szCs w:val="24"/>
              </w:rPr>
              <w:t xml:space="preserve">64% </w:t>
            </w:r>
          </w:p>
        </w:tc>
      </w:tr>
      <w:tr w:rsidR="00551274" w:rsidRPr="00551274" w:rsidTr="00551274">
        <w:trPr>
          <w:trHeight w:val="389"/>
        </w:trPr>
        <w:tc>
          <w:tcPr>
            <w:tcW w:w="2127"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rPr>
                <w:sz w:val="24"/>
                <w:szCs w:val="24"/>
              </w:rPr>
            </w:pPr>
            <w:r w:rsidRPr="00551274">
              <w:rPr>
                <w:rFonts w:ascii="Times New Roman" w:eastAsia="Times New Roman" w:hAnsi="Times New Roman" w:cs="Times New Roman"/>
                <w:sz w:val="24"/>
                <w:szCs w:val="24"/>
              </w:rPr>
              <w:t xml:space="preserve">L’écoute </w:t>
            </w:r>
          </w:p>
        </w:tc>
        <w:tc>
          <w:tcPr>
            <w:tcW w:w="1561"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4"/>
              <w:jc w:val="center"/>
              <w:rPr>
                <w:sz w:val="24"/>
                <w:szCs w:val="24"/>
              </w:rPr>
            </w:pPr>
            <w:r w:rsidRPr="00551274">
              <w:rPr>
                <w:rFonts w:ascii="Times New Roman" w:eastAsia="Times New Roman" w:hAnsi="Times New Roman" w:cs="Times New Roman"/>
                <w:sz w:val="24"/>
                <w:szCs w:val="24"/>
              </w:rPr>
              <w:t xml:space="preserve">8% </w:t>
            </w:r>
          </w:p>
        </w:tc>
        <w:tc>
          <w:tcPr>
            <w:tcW w:w="1560"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3"/>
              <w:jc w:val="center"/>
              <w:rPr>
                <w:sz w:val="24"/>
                <w:szCs w:val="24"/>
              </w:rPr>
            </w:pPr>
            <w:r w:rsidRPr="00551274">
              <w:rPr>
                <w:rFonts w:ascii="Times New Roman" w:eastAsia="Times New Roman" w:hAnsi="Times New Roman" w:cs="Times New Roman"/>
                <w:sz w:val="24"/>
                <w:szCs w:val="24"/>
              </w:rPr>
              <w:t xml:space="preserve">4% </w:t>
            </w:r>
          </w:p>
        </w:tc>
        <w:tc>
          <w:tcPr>
            <w:tcW w:w="1705"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3"/>
              <w:jc w:val="center"/>
              <w:rPr>
                <w:sz w:val="24"/>
                <w:szCs w:val="24"/>
              </w:rPr>
            </w:pPr>
            <w:r w:rsidRPr="00551274">
              <w:rPr>
                <w:rFonts w:ascii="Times New Roman" w:eastAsia="Times New Roman" w:hAnsi="Times New Roman" w:cs="Times New Roman"/>
                <w:sz w:val="24"/>
                <w:szCs w:val="24"/>
              </w:rPr>
              <w:t xml:space="preserve">8% </w:t>
            </w:r>
          </w:p>
        </w:tc>
        <w:tc>
          <w:tcPr>
            <w:tcW w:w="936"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58"/>
              <w:jc w:val="center"/>
              <w:rPr>
                <w:sz w:val="24"/>
                <w:szCs w:val="24"/>
              </w:rPr>
            </w:pPr>
            <w:r w:rsidRPr="00551274">
              <w:rPr>
                <w:rFonts w:ascii="Times New Roman" w:eastAsia="Times New Roman" w:hAnsi="Times New Roman" w:cs="Times New Roman"/>
                <w:sz w:val="24"/>
                <w:szCs w:val="24"/>
              </w:rPr>
              <w:t xml:space="preserve">16% </w:t>
            </w:r>
          </w:p>
        </w:tc>
        <w:tc>
          <w:tcPr>
            <w:tcW w:w="1234"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58"/>
              <w:jc w:val="center"/>
              <w:rPr>
                <w:sz w:val="24"/>
                <w:szCs w:val="24"/>
              </w:rPr>
            </w:pPr>
            <w:r w:rsidRPr="00551274">
              <w:rPr>
                <w:rFonts w:ascii="Times New Roman" w:eastAsia="Times New Roman" w:hAnsi="Times New Roman" w:cs="Times New Roman"/>
                <w:sz w:val="24"/>
                <w:szCs w:val="24"/>
              </w:rPr>
              <w:t xml:space="preserve">64% </w:t>
            </w:r>
          </w:p>
        </w:tc>
      </w:tr>
      <w:tr w:rsidR="00551274" w:rsidRPr="00551274" w:rsidTr="00551274">
        <w:trPr>
          <w:trHeight w:val="389"/>
        </w:trPr>
        <w:tc>
          <w:tcPr>
            <w:tcW w:w="2127"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rPr>
                <w:sz w:val="24"/>
                <w:szCs w:val="24"/>
              </w:rPr>
            </w:pPr>
            <w:r w:rsidRPr="00551274">
              <w:rPr>
                <w:rFonts w:ascii="Times New Roman" w:eastAsia="Times New Roman" w:hAnsi="Times New Roman" w:cs="Times New Roman"/>
                <w:sz w:val="24"/>
                <w:szCs w:val="24"/>
              </w:rPr>
              <w:t xml:space="preserve">Professionnalisme </w:t>
            </w:r>
          </w:p>
        </w:tc>
        <w:tc>
          <w:tcPr>
            <w:tcW w:w="1561"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4"/>
              <w:jc w:val="center"/>
              <w:rPr>
                <w:sz w:val="24"/>
                <w:szCs w:val="24"/>
              </w:rPr>
            </w:pPr>
            <w:r w:rsidRPr="00551274">
              <w:rPr>
                <w:rFonts w:ascii="Times New Roman" w:eastAsia="Times New Roman" w:hAnsi="Times New Roman" w:cs="Times New Roman"/>
                <w:sz w:val="24"/>
                <w:szCs w:val="24"/>
              </w:rPr>
              <w:t xml:space="preserve">4% </w:t>
            </w:r>
          </w:p>
        </w:tc>
        <w:tc>
          <w:tcPr>
            <w:tcW w:w="1560"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3"/>
              <w:jc w:val="center"/>
              <w:rPr>
                <w:sz w:val="24"/>
                <w:szCs w:val="24"/>
              </w:rPr>
            </w:pPr>
            <w:r w:rsidRPr="00551274">
              <w:rPr>
                <w:rFonts w:ascii="Times New Roman" w:eastAsia="Times New Roman" w:hAnsi="Times New Roman" w:cs="Times New Roman"/>
                <w:sz w:val="24"/>
                <w:szCs w:val="24"/>
              </w:rPr>
              <w:t xml:space="preserve">6% </w:t>
            </w:r>
          </w:p>
        </w:tc>
        <w:tc>
          <w:tcPr>
            <w:tcW w:w="1705"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68"/>
              <w:jc w:val="center"/>
              <w:rPr>
                <w:sz w:val="24"/>
                <w:szCs w:val="24"/>
              </w:rPr>
            </w:pPr>
            <w:r w:rsidRPr="00551274">
              <w:rPr>
                <w:rFonts w:ascii="Times New Roman" w:eastAsia="Times New Roman" w:hAnsi="Times New Roman" w:cs="Times New Roman"/>
                <w:sz w:val="24"/>
                <w:szCs w:val="24"/>
              </w:rPr>
              <w:t xml:space="preserve">10% </w:t>
            </w:r>
          </w:p>
        </w:tc>
        <w:tc>
          <w:tcPr>
            <w:tcW w:w="936"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58"/>
              <w:jc w:val="center"/>
              <w:rPr>
                <w:sz w:val="24"/>
                <w:szCs w:val="24"/>
              </w:rPr>
            </w:pPr>
            <w:r w:rsidRPr="00551274">
              <w:rPr>
                <w:rFonts w:ascii="Times New Roman" w:eastAsia="Times New Roman" w:hAnsi="Times New Roman" w:cs="Times New Roman"/>
                <w:sz w:val="24"/>
                <w:szCs w:val="24"/>
              </w:rPr>
              <w:t xml:space="preserve">16% </w:t>
            </w:r>
          </w:p>
        </w:tc>
        <w:tc>
          <w:tcPr>
            <w:tcW w:w="1234" w:type="dxa"/>
            <w:tcBorders>
              <w:top w:val="single" w:sz="4" w:space="0" w:color="000000"/>
              <w:left w:val="single" w:sz="4" w:space="0" w:color="000000"/>
              <w:bottom w:val="single" w:sz="4" w:space="0" w:color="000000"/>
              <w:right w:val="single" w:sz="4" w:space="0" w:color="000000"/>
            </w:tcBorders>
            <w:hideMark/>
          </w:tcPr>
          <w:p w:rsidR="00551274" w:rsidRPr="00551274" w:rsidRDefault="00551274">
            <w:pPr>
              <w:ind w:right="58"/>
              <w:jc w:val="center"/>
              <w:rPr>
                <w:sz w:val="24"/>
                <w:szCs w:val="24"/>
              </w:rPr>
            </w:pPr>
            <w:r w:rsidRPr="00551274">
              <w:rPr>
                <w:rFonts w:ascii="Times New Roman" w:eastAsia="Times New Roman" w:hAnsi="Times New Roman" w:cs="Times New Roman"/>
                <w:sz w:val="24"/>
                <w:szCs w:val="24"/>
              </w:rPr>
              <w:t xml:space="preserve">64% </w:t>
            </w:r>
          </w:p>
        </w:tc>
      </w:tr>
    </w:tbl>
    <w:p w:rsidR="00551274" w:rsidRDefault="00551274" w:rsidP="00551274">
      <w:pPr>
        <w:spacing w:after="314"/>
        <w:ind w:left="361" w:right="363" w:hanging="10"/>
        <w:jc w:val="center"/>
        <w:rPr>
          <w:rFonts w:ascii="Times New Roman" w:eastAsia="Times New Roman" w:hAnsi="Times New Roman" w:cs="Times New Roman"/>
          <w:sz w:val="24"/>
        </w:rPr>
      </w:pPr>
    </w:p>
    <w:p w:rsidR="00551274" w:rsidRDefault="00551274" w:rsidP="00AE50E5">
      <w:pPr>
        <w:spacing w:after="314"/>
        <w:ind w:left="361" w:right="363" w:hanging="10"/>
        <w:jc w:val="center"/>
      </w:pPr>
      <w:r>
        <w:rPr>
          <w:rFonts w:ascii="Times New Roman" w:eastAsia="Times New Roman" w:hAnsi="Times New Roman" w:cs="Times New Roman"/>
          <w:sz w:val="24"/>
        </w:rPr>
        <w:t xml:space="preserve">Source : Elaboré par nous même à l’aide </w:t>
      </w:r>
      <w:r w:rsidR="00AE50E5">
        <w:rPr>
          <w:rFonts w:ascii="Times New Roman" w:eastAsia="Times New Roman" w:hAnsi="Times New Roman" w:cs="Times New Roman"/>
          <w:sz w:val="24"/>
        </w:rPr>
        <w:t>l’SPSS 22.0</w:t>
      </w:r>
    </w:p>
    <w:p w:rsidR="00551274" w:rsidRDefault="00551274" w:rsidP="005F6774">
      <w:pPr>
        <w:tabs>
          <w:tab w:val="left" w:pos="6270"/>
        </w:tabs>
        <w:spacing w:after="315"/>
      </w:pPr>
      <w:r>
        <w:rPr>
          <w:rFonts w:ascii="Times New Roman" w:eastAsia="Times New Roman" w:hAnsi="Times New Roman" w:cs="Times New Roman"/>
          <w:sz w:val="24"/>
        </w:rPr>
        <w:t xml:space="preserve"> </w:t>
      </w:r>
      <w:r>
        <w:rPr>
          <w:rFonts w:ascii="Times New Roman" w:eastAsia="Times New Roman" w:hAnsi="Times New Roman" w:cs="Times New Roman"/>
          <w:sz w:val="24"/>
        </w:rPr>
        <w:tab/>
      </w:r>
      <w:r w:rsidR="005F6774">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Le graphe suivant nous explique les résultats de la question : </w:t>
      </w:r>
    </w:p>
    <w:p w:rsidR="00551274" w:rsidRPr="00551274" w:rsidRDefault="009B69A0" w:rsidP="00551274">
      <w:pPr>
        <w:spacing w:after="0"/>
        <w:ind w:left="10" w:right="12" w:hanging="10"/>
        <w:jc w:val="center"/>
        <w:rPr>
          <w:b/>
          <w:bCs/>
        </w:rPr>
      </w:pPr>
      <w:r>
        <w:rPr>
          <w:rFonts w:ascii="Times New Roman" w:eastAsia="Times New Roman" w:hAnsi="Times New Roman" w:cs="Times New Roman"/>
          <w:b/>
          <w:bCs/>
          <w:sz w:val="24"/>
        </w:rPr>
        <w:t>Figure N° 23</w:t>
      </w:r>
      <w:r w:rsidR="00551274" w:rsidRPr="00551274">
        <w:rPr>
          <w:rFonts w:ascii="Times New Roman" w:eastAsia="Times New Roman" w:hAnsi="Times New Roman" w:cs="Times New Roman"/>
          <w:b/>
          <w:bCs/>
          <w:sz w:val="24"/>
        </w:rPr>
        <w:t xml:space="preserve"> : La satisfaction par rapport aux personnels du CPA</w:t>
      </w:r>
    </w:p>
    <w:p w:rsidR="00551274" w:rsidRDefault="0015235A" w:rsidP="00551274">
      <w:pPr>
        <w:spacing w:after="213"/>
        <w:ind w:left="204"/>
      </w:pPr>
      <w:r>
        <w:rPr>
          <w:noProof/>
          <w:lang w:eastAsia="fr-FR"/>
        </w:rPr>
      </w:r>
      <w:r>
        <w:rPr>
          <w:noProof/>
          <w:lang w:eastAsia="fr-FR"/>
        </w:rPr>
        <w:pict>
          <v:group id="Groupe 123360" o:spid="_x0000_s1695" style="width:447pt;height:227.25pt;mso-position-horizontal-relative:char;mso-position-vertical-relative:line" coordsize="57125,32004">
            <v:shape id="Shape 16080" o:spid="_x0000_s1696" style="position:absolute;left:4175;top:24048;width:35631;height:0;visibility:visible" coordsize="3563112,0" o:spt="100" adj="0,,0" path="m,l3563112,e" filled="f" strokecolor="#838383" strokeweight=".72pt">
              <v:stroke joinstyle="round"/>
              <v:formulas/>
              <v:path arrowok="t" o:connecttype="segments" textboxrect="0,0,3563112,0"/>
            </v:shape>
            <v:shape id="Shape 16081" o:spid="_x0000_s1697" style="position:absolute;left:4175;top:20817;width:35631;height:0;visibility:visible" coordsize="3563112,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" adj="0,,0" path="m,l3563112,e" filled="f" strokecolor="#838383" strokeweight=".72pt">
              <v:stroke joinstyle="round"/>
              <v:formulas/>
              <v:path arrowok="t" o:connecttype="segments" textboxrect="0,0,3563112,0"/>
            </v:shape>
            <v:shape id="Shape 16082" o:spid="_x0000_s1698" style="position:absolute;left:4175;top:17586;width:35631;height:0;visibility:visible" coordsize="3563112,0" o:spt="100" adj="0,,0" path="m,l3563112,e" filled="f" strokecolor="#838383" strokeweight=".72pt">
              <v:stroke joinstyle="round"/>
              <v:formulas/>
              <v:path arrowok="t" o:connecttype="segments" textboxrect="0,0,3563112,0"/>
            </v:shape>
            <v:shape id="Shape 16083" o:spid="_x0000_s1699" style="position:absolute;left:4175;top:14325;width:35631;height:0;visibility:visible" coordsize="3563112,0" o:spt="100" adj="0,,0" path="m,l3563112,e" filled="f" strokecolor="#838383" strokeweight=".72pt">
              <v:stroke joinstyle="round"/>
              <v:formulas/>
              <v:path arrowok="t" o:connecttype="segments" textboxrect="0,0,3563112,0"/>
            </v:shape>
            <v:shape id="Shape 16084" o:spid="_x0000_s1700" style="position:absolute;left:4175;top:11094;width:35631;height:0;visibility:visible" coordsize="3563112,0" o:spt="100" adj="0,,0" path="m,l3563112,e" filled="f" strokecolor="#838383" strokeweight=".72pt">
              <v:stroke joinstyle="round"/>
              <v:formulas/>
              <v:path arrowok="t" o:connecttype="segments" textboxrect="0,0,3563112,0"/>
            </v:shape>
            <v:shape id="Shape 16085" o:spid="_x0000_s1701" style="position:absolute;left:4175;top:7863;width:35631;height:0;visibility:visible" coordsize="3563112,0" o:spt="100" adj="0,,0" path="m,l3563112,e" filled="f" strokecolor="#838383" strokeweight=".72pt">
              <v:stroke joinstyle="round"/>
              <v:formulas/>
              <v:path arrowok="t" o:connecttype="segments" textboxrect="0,0,3563112,0"/>
            </v:shape>
            <v:shape id="Shape 16086" o:spid="_x0000_s1702" style="position:absolute;left:4175;top:4632;width:35631;height:0;visibility:visible" coordsize="3563112,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" adj="0,,0" path="m,l3563112,e" filled="f" strokecolor="#838383" strokeweight=".72pt">
              <v:stroke joinstyle="round"/>
              <v:formulas/>
              <v:path arrowok="t" o:connecttype="segments" textboxrect="0,0,3563112,0"/>
            </v:shape>
            <v:shape id="Shape 16087" o:spid="_x0000_s1703" style="position:absolute;left:4175;top:1402;width:35631;height:0;visibility:visible" coordsize="3563112,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" adj="0,,0" path="m,l3563112,e" filled="f" strokecolor="#838383" strokeweight=".72pt">
              <v:stroke joinstyle="round"/>
              <v:formulas/>
              <v:path arrowok="t" o:connecttype="segments" textboxrect="0,0,3563112,0"/>
            </v:shape>
            <v:shape id="Shape 135788" o:spid="_x0000_s1704" style="position:absolute;left:12298;top:25984;width:1280;height:1280;visibility:visible" coordsize="128016,12801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" adj="0,,0" path="m,l128016,r,128016l,128016,,e" fillcolor="#4d82be" stroked="f" strokeweight="0">
              <v:stroke joinstyle="round"/>
              <v:formulas/>
              <v:path arrowok="t" o:connecttype="segments" textboxrect="0,0,128016,128016"/>
            </v:shape>
            <v:shape id="Shape 135789" o:spid="_x0000_s1705" style="position:absolute;left:19400;top:25344;width:1311;height:1920;visibility:visible" coordsize="131064,19202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" adj="0,,0" path="m,l131064,r,192024l,192024,,e" fillcolor="#4d82be" stroked="f" strokeweight="0">
              <v:stroke joinstyle="round"/>
              <v:formulas/>
              <v:path arrowok="t" o:connecttype="segments" textboxrect="0,0,131064,192024"/>
            </v:shape>
            <v:shape id="Shape 135790" o:spid="_x0000_s1706" style="position:absolute;left:5166;top:25344;width:1280;height:1920;visibility:visible" coordsize="128016,19202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" adj="0,,0" path="m,l128016,r,192024l,192024,,e" fillcolor="#4d82be" stroked="f" strokeweight="0">
              <v:stroke joinstyle="round"/>
              <v:formulas/>
              <v:path arrowok="t" o:connecttype="segments" textboxrect="0,0,128016,192024"/>
            </v:shape>
            <v:shape id="Shape 135791" o:spid="_x0000_s1707" style="position:absolute;left:26532;top:23393;width:1281;height:3871;visibility:visible" coordsize="128016,38709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" adj="0,,0" path="m,l128016,r,387096l,387096,,e" fillcolor="#4d82be" stroked="f" strokeweight="0">
              <v:stroke joinstyle="round"/>
              <v:formulas/>
              <v:path arrowok="t" o:connecttype="segments" textboxrect="0,0,128016,387096"/>
            </v:shape>
            <v:shape id="Shape 135792" o:spid="_x0000_s1708" style="position:absolute;left:33665;top:4008;width:1280;height:23256;visibility:visible" coordsize="128016,232562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" adj="0,,0" path="m,l128016,r,2325624l,2325624,,e" fillcolor="#4d82be" stroked="f" strokeweight="0">
              <v:stroke joinstyle="round"/>
              <v:formulas/>
              <v:path arrowok="t" o:connecttype="segments" textboxrect="0,0,128016,2325624"/>
            </v:shape>
            <v:shape id="Shape 135793" o:spid="_x0000_s1709" style="position:absolute;left:20711;top:25344;width:1280;height:1920;visibility:visible" coordsize="128016,192024" o:spt="100" adj="0,,0" path="m,l128016,r,192024l,192024,,e" fillcolor="#c24e4b" stroked="f" strokeweight="0">
              <v:stroke joinstyle="round"/>
              <v:formulas/>
              <v:path arrowok="t" o:connecttype="segments" textboxrect="0,0,128016,192024"/>
            </v:shape>
            <v:shape id="Shape 135794" o:spid="_x0000_s1710" style="position:absolute;left:13578;top:25344;width:1311;height:1920;visibility:visible" coordsize="131064,192024" o:spt="100" adj="0,,0" path="m,l131064,r,192024l,192024,,e" fillcolor="#c24e4b" stroked="f" strokeweight="0">
              <v:stroke joinstyle="round"/>
              <v:formulas/>
              <v:path arrowok="t" o:connecttype="segments" textboxrect="0,0,131064,192024"/>
            </v:shape>
            <v:shape id="Shape 135795" o:spid="_x0000_s1711" style="position:absolute;left:6446;top:24673;width:1311;height:2591;visibility:visible" coordsize="131064,25908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" adj="0,,0" path="m,l131064,r,259080l,259080,,e" fillcolor="#c24e4b" stroked="f" strokeweight="0">
              <v:stroke joinstyle="round"/>
              <v:formulas/>
              <v:path arrowok="t" o:connecttype="segments" textboxrect="0,0,131064,259080"/>
            </v:shape>
            <v:shape id="Shape 135796" o:spid="_x0000_s1712" style="position:absolute;left:27813;top:22113;width:1310;height:5151;visibility:visible" coordsize="131064,51511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" adj="0,,0" path="m,l131064,r,515112l,515112,,e" fillcolor="#c24e4b" stroked="f" strokeweight="0">
              <v:stroke joinstyle="round"/>
              <v:formulas/>
              <v:path arrowok="t" o:connecttype="segments" textboxrect="0,0,131064,515112"/>
            </v:shape>
            <v:shape id="Shape 135797" o:spid="_x0000_s1713" style="position:absolute;left:34945;top:6568;width:1310;height:20696;visibility:visible" coordsize="131064,206959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" adj="0,,0" path="m,l131064,r,2069592l,2069592,,e" fillcolor="#c24e4b" stroked="f" strokeweight="0">
              <v:stroke joinstyle="round"/>
              <v:formulas/>
              <v:path arrowok="t" o:connecttype="segments" textboxrect="0,0,131064,2069592"/>
            </v:shape>
            <v:shape id="Shape 135798" o:spid="_x0000_s1714" style="position:absolute;left:14889;top:25984;width:1280;height:1280;visibility:visible" coordsize="128016,12801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" adj="0,,0" path="m,l128016,r,128016l,128016,,e" fillcolor="#9dbc57" stroked="f" strokeweight="0">
              <v:stroke joinstyle="round"/>
              <v:formulas/>
              <v:path arrowok="t" o:connecttype="segments" textboxrect="0,0,128016,128016"/>
            </v:shape>
            <v:shape id="Shape 135799" o:spid="_x0000_s1715" style="position:absolute;left:21991;top:24673;width:1310;height:2591;visibility:visible" coordsize="131064,25908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" adj="0,,0" path="m,l131064,r,259080l,259080,,e" fillcolor="#9dbc57" stroked="f" strokeweight="0">
              <v:stroke joinstyle="round"/>
              <v:formulas/>
              <v:path arrowok="t" o:connecttype="segments" textboxrect="0,0,131064,259080"/>
            </v:shape>
            <v:shape id="Shape 135800" o:spid="_x0000_s1716" style="position:absolute;left:7757;top:24673;width:1280;height:2591;visibility:visible" coordsize="128016,25908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" adj="0,,0" path="m,l128016,r,259080l,259080,,e" fillcolor="#9dbc57" stroked="f" strokeweight="0">
              <v:stroke joinstyle="round"/>
              <v:formulas/>
              <v:path arrowok="t" o:connecttype="segments" textboxrect="0,0,128016,259080"/>
            </v:shape>
            <v:shape id="Shape 135801" o:spid="_x0000_s1717" style="position:absolute;left:29123;top:22113;width:1280;height:5151;visibility:visible" coordsize="128016,51511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" adj="0,,0" path="m,l128016,r,515112l,515112,,e" fillcolor="#9dbc57" stroked="f" strokeweight="0">
              <v:stroke joinstyle="round"/>
              <v:formulas/>
              <v:path arrowok="t" o:connecttype="segments" textboxrect="0,0,128016,515112"/>
            </v:shape>
            <v:shape id="Shape 135802" o:spid="_x0000_s1718" style="position:absolute;left:36255;top:6568;width:1281;height:20696;visibility:visible" coordsize="128016,206959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" adj="0,,0" path="m,l128016,r,2069592l,2069592,,e" fillcolor="#9dbc57" stroked="f" strokeweight="0">
              <v:stroke joinstyle="round"/>
              <v:formulas/>
              <v:path arrowok="t" o:connecttype="segments" textboxrect="0,0,128016,2069592"/>
            </v:shape>
            <v:shape id="Shape 135803" o:spid="_x0000_s1719" style="position:absolute;left:9037;top:25984;width:1310;height:1280;visibility:visible" coordsize="131064,12801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" adj="0,,0" path="m,l131064,r,128016l,128016,,e" fillcolor="#ffce66" stroked="f" strokeweight="0">
              <v:stroke joinstyle="round"/>
              <v:formulas/>
              <v:path arrowok="t" o:connecttype="segments" textboxrect="0,0,131064,128016"/>
            </v:shape>
            <v:shape id="Shape 135804" o:spid="_x0000_s1720" style="position:absolute;left:16169;top:25344;width:1311;height:1920;visibility:visible" coordsize="131064,192024" o:spt="100" adj="0,,0" path="m,l131064,r,192024l,192024,,e" fillcolor="#ffce66" stroked="f" strokeweight="0">
              <v:stroke joinstyle="round"/>
              <v:formulas/>
              <v:path arrowok="t" o:connecttype="segments" textboxrect="0,0,131064,192024"/>
            </v:shape>
            <v:shape id="Shape 135805" o:spid="_x0000_s1721" style="position:absolute;left:23301;top:24033;width:1281;height:3231;visibility:visible" coordsize="128016,323088" o:spt="100" adj="0,,0" path="m,l128016,r,323088l,323088,,e" fillcolor="#ffce66" stroked="f" strokeweight="0">
              <v:stroke joinstyle="round"/>
              <v:formulas/>
              <v:path arrowok="t" o:connecttype="segments" textboxrect="0,0,128016,323088"/>
            </v:shape>
            <v:shape id="Shape 135806" o:spid="_x0000_s1722" style="position:absolute;left:30403;top:22113;width:1311;height:5151;visibility:visible" coordsize="131064,51511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" adj="0,,0" path="m,l131064,r,515112l,515112,,e" fillcolor="#ffce66" stroked="f" strokeweight="0">
              <v:stroke joinstyle="round"/>
              <v:formulas/>
              <v:path arrowok="t" o:connecttype="segments" textboxrect="0,0,131064,515112"/>
            </v:shape>
            <v:shape id="Shape 135807" o:spid="_x0000_s1723" style="position:absolute;left:37536;top:6568;width:1310;height:20696;visibility:visible" coordsize="131064,2069592" o:spt="100" adj="0,,0" path="m,l131064,r,2069592l,2069592,,e" fillcolor="#ffce66" stroked="f" strokeweight="0">
              <v:stroke joinstyle="round"/>
              <v:formulas/>
              <v:path arrowok="t" o:connecttype="segments" textboxrect="0,0,131064,2069592"/>
            </v:shape>
            <v:shape id="Shape 16108" o:spid="_x0000_s1724" style="position:absolute;left:4175;top:1402;width:0;height:25877;visibility:visible" coordsize="0,2587752"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" adj="0,,0" path="m,2587752l,e" filled="f" strokecolor="#838383" strokeweight=".72pt">
              <v:stroke joinstyle="round"/>
              <v:formulas/>
              <v:path arrowok="t" o:connecttype="segments" textboxrect="0,0,0,2587752"/>
            </v:shape>
            <v:shape id="Shape 16109" o:spid="_x0000_s1725" style="position:absolute;left:3779;top:27279;width:396;height:0;visibility:visible" coordsize="39624,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" adj="0,,0" path="m,l39624,e" filled="f" strokecolor="#838383" strokeweight=".72pt">
              <v:stroke joinstyle="round"/>
              <v:formulas/>
              <v:path arrowok="t" o:connecttype="segments" textboxrect="0,0,39624,0"/>
            </v:shape>
            <v:shape id="Shape 16110" o:spid="_x0000_s1726" style="position:absolute;left:3779;top:24048;width:396;height:0;visibility:visible" coordsize="39624,0" o:spt="100" adj="0,,0" path="m,l39624,e" filled="f" strokecolor="#838383" strokeweight=".72pt">
              <v:stroke joinstyle="round"/>
              <v:formulas/>
              <v:path arrowok="t" o:connecttype="segments" textboxrect="0,0,39624,0"/>
            </v:shape>
            <v:shape id="Shape 16111" o:spid="_x0000_s1727" style="position:absolute;left:3779;top:20817;width:396;height:0;visibility:visible" coordsize="39624,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" adj="0,,0" path="m,l39624,e" filled="f" strokecolor="#838383" strokeweight=".72pt">
              <v:stroke joinstyle="round"/>
              <v:formulas/>
              <v:path arrowok="t" o:connecttype="segments" textboxrect="0,0,39624,0"/>
            </v:shape>
            <v:shape id="Shape 16112" o:spid="_x0000_s1728" style="position:absolute;left:3779;top:17586;width:396;height:0;visibility:visible" coordsize="39624,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" adj="0,,0" path="m,l39624,e" filled="f" strokecolor="#838383" strokeweight=".72pt">
              <v:stroke joinstyle="round"/>
              <v:formulas/>
              <v:path arrowok="t" o:connecttype="segments" textboxrect="0,0,39624,0"/>
            </v:shape>
            <v:shape id="Shape 16113" o:spid="_x0000_s1729" style="position:absolute;left:3779;top:14325;width:396;height:0;visibility:visible" coordsize="39624,0" o:spt="100" adj="0,,0" path="m,l39624,e" filled="f" strokecolor="#838383" strokeweight=".72pt">
              <v:stroke joinstyle="round"/>
              <v:formulas/>
              <v:path arrowok="t" o:connecttype="segments" textboxrect="0,0,39624,0"/>
            </v:shape>
            <v:shape id="Shape 16114" o:spid="_x0000_s1730" style="position:absolute;left:3779;top:11094;width:396;height:0;visibility:visible" coordsize="39624,0" o:spt="100" adj="0,,0" path="m,l39624,e" filled="f" strokecolor="#838383" strokeweight=".72pt">
              <v:stroke joinstyle="round"/>
              <v:formulas/>
              <v:path arrowok="t" o:connecttype="segments" textboxrect="0,0,39624,0"/>
            </v:shape>
            <v:shape id="Shape 16115" o:spid="_x0000_s1731" style="position:absolute;left:3779;top:7863;width:396;height:0;visibility:visible" coordsize="39624,0" o:spt="100" adj="0,,0" path="m,l39624,e" filled="f" strokecolor="#838383" strokeweight=".72pt">
              <v:stroke joinstyle="round"/>
              <v:formulas/>
              <v:path arrowok="t" o:connecttype="segments" textboxrect="0,0,39624,0"/>
            </v:shape>
            <v:shape id="Shape 16116" o:spid="_x0000_s1732" style="position:absolute;left:3779;top:4632;width:396;height:0;visibility:visible" coordsize="39624,0" o:spt="100" adj="0,,0" path="m,l39624,e" filled="f" strokecolor="#838383" strokeweight=".72pt">
              <v:stroke joinstyle="round"/>
              <v:formulas/>
              <v:path arrowok="t" o:connecttype="segments" textboxrect="0,0,39624,0"/>
            </v:shape>
            <v:shape id="Shape 16117" o:spid="_x0000_s1733" style="position:absolute;left:3779;top:1402;width:396;height:0;visibility:visible" coordsize="39624,0" o:spt="100" adj="0,,0" path="m,l39624,e" filled="f" strokecolor="#838383" strokeweight=".72pt">
              <v:stroke joinstyle="round"/>
              <v:formulas/>
              <v:path arrowok="t" o:connecttype="segments" textboxrect="0,0,39624,0"/>
            </v:shape>
            <v:shape id="Shape 16118" o:spid="_x0000_s1734" style="position:absolute;left:4175;top:27279;width:35631;height:0;visibility:visible" coordsize="3563112,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" adj="0,,0" path="m,l3563112,e" filled="f" strokecolor="#838383" strokeweight=".72pt">
              <v:stroke joinstyle="round"/>
              <v:formulas/>
              <v:path arrowok="t" o:connecttype="segments" textboxrect="0,0,3563112,0"/>
            </v:shape>
            <v:shape id="Shape 16119" o:spid="_x0000_s1735" style="position:absolute;left:4175;top:27279;width:0;height:396;visibility:visible" coordsize="0,3962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" adj="0,,0" path="m,l,39624e" filled="f" strokecolor="#838383" strokeweight=".72pt">
              <v:stroke joinstyle="round"/>
              <v:formulas/>
              <v:path arrowok="t" o:connecttype="segments" textboxrect="0,0,0,39624"/>
            </v:shape>
            <v:shape id="Shape 16120" o:spid="_x0000_s1736" style="position:absolute;left:11308;top:27279;width:0;height:396;visibility:visible" coordsize="0,3962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" adj="0,,0" path="m,l,39624e" filled="f" strokecolor="#838383" strokeweight=".72pt">
              <v:stroke joinstyle="round"/>
              <v:formulas/>
              <v:path arrowok="t" o:connecttype="segments" textboxrect="0,0,0,39624"/>
            </v:shape>
            <v:shape id="Shape 16121" o:spid="_x0000_s1737" style="position:absolute;left:18440;top:27279;width:0;height:396;visibility:visible" coordsize="0,3962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" adj="0,,0" path="m,l,39624e" filled="f" strokecolor="#838383" strokeweight=".72pt">
              <v:stroke joinstyle="round"/>
              <v:formulas/>
              <v:path arrowok="t" o:connecttype="segments" textboxrect="0,0,0,39624"/>
            </v:shape>
            <v:shape id="Shape 16122" o:spid="_x0000_s1738" style="position:absolute;left:25572;top:27279;width:0;height:396;visibility:visible" coordsize="0,3962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" adj="0,,0" path="m,l,39624e" filled="f" strokecolor="#838383" strokeweight=".72pt">
              <v:stroke joinstyle="round"/>
              <v:formulas/>
              <v:path arrowok="t" o:connecttype="segments" textboxrect="0,0,0,39624"/>
            </v:shape>
            <v:shape id="Shape 16123" o:spid="_x0000_s1739" style="position:absolute;left:32674;top:27279;width:0;height:396;visibility:visible" coordsize="0,3962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" adj="0,,0" path="m,l,39624e" filled="f" strokecolor="#838383" strokeweight=".72pt">
              <v:stroke joinstyle="round"/>
              <v:formulas/>
              <v:path arrowok="t" o:connecttype="segments" textboxrect="0,0,0,39624"/>
            </v:shape>
            <v:shape id="Shape 16124" o:spid="_x0000_s1740" style="position:absolute;left:39806;top:27279;width:0;height:396;visibility:visible" coordsize="0,3962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" adj="0,,0" path="m,l,39624e" filled="f" strokecolor="#838383" strokeweight=".72pt">
              <v:stroke joinstyle="round"/>
              <v:formulas/>
              <v:path arrowok="t" o:connecttype="segments" textboxrect="0,0,0,39624"/>
            </v:shape>
            <v:rect id="Rectangle 923" o:spid="_x0000_s1741" style="position:absolute;left:1463;top:26700;width:86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" filled="f" stroked="f">
              <v:textbox style="mso-next-textbox:#Rectangle 923" inset="0,0,0,0">
                <w:txbxContent>
                  <w:p w:rsidR="00ED12E0" w:rsidRDefault="00ED12E0" w:rsidP="00551274">
                    <w:r>
                      <w:rPr>
                        <w:sz w:val="20"/>
                      </w:rPr>
                      <w:t>0</w:t>
                    </w:r>
                  </w:p>
                </w:txbxContent>
              </v:textbox>
            </v:rect>
            <v:rect id="Rectangle 924" o:spid="_x0000_s1742" style="position:absolute;left:2103;top:26700;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" filled="f" stroked="f">
              <v:textbox style="mso-next-textbox:#Rectangle 924" inset="0,0,0,0">
                <w:txbxContent>
                  <w:p w:rsidR="00ED12E0" w:rsidRDefault="00ED12E0" w:rsidP="00551274">
                    <w:r>
                      <w:rPr>
                        <w:sz w:val="20"/>
                      </w:rPr>
                      <w:t>%</w:t>
                    </w:r>
                  </w:p>
                </w:txbxContent>
              </v:textbox>
            </v:rect>
            <v:rect id="Rectangle 925" o:spid="_x0000_s1743" style="position:absolute;left:2100;top:23467;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" filled="f" stroked="f">
              <v:textbox style="mso-next-textbox:#Rectangle 925" inset="0,0,0,0">
                <w:txbxContent>
                  <w:p w:rsidR="00ED12E0" w:rsidRDefault="00ED12E0" w:rsidP="00551274">
                    <w:r>
                      <w:rPr>
                        <w:sz w:val="20"/>
                      </w:rPr>
                      <w:t>%</w:t>
                    </w:r>
                  </w:p>
                </w:txbxContent>
              </v:textbox>
            </v:rect>
            <v:rect id="Rectangle 926" o:spid="_x0000_s1744" style="position:absolute;left:820;top:23467;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" filled="f" stroked="f">
              <v:textbox style="mso-next-textbox:#Rectangle 926" inset="0,0,0,0">
                <w:txbxContent>
                  <w:p w:rsidR="00ED12E0" w:rsidRDefault="00ED12E0" w:rsidP="00551274">
                    <w:r>
                      <w:rPr>
                        <w:sz w:val="20"/>
                      </w:rPr>
                      <w:t>10</w:t>
                    </w:r>
                  </w:p>
                </w:txbxContent>
              </v:textbox>
            </v:rect>
            <v:rect id="Rectangle 927" o:spid="_x0000_s1745" style="position:absolute;left:820;top:20232;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" filled="f" stroked="f">
              <v:textbox style="mso-next-textbox:#Rectangle 927" inset="0,0,0,0">
                <w:txbxContent>
                  <w:p w:rsidR="00ED12E0" w:rsidRDefault="00ED12E0" w:rsidP="00551274">
                    <w:r>
                      <w:rPr>
                        <w:sz w:val="20"/>
                      </w:rPr>
                      <w:t>20</w:t>
                    </w:r>
                  </w:p>
                </w:txbxContent>
              </v:textbox>
            </v:rect>
            <v:rect id="Rectangle 928" o:spid="_x0000_s1746" style="position:absolute;left:2100;top:20232;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" filled="f" stroked="f">
              <v:textbox style="mso-next-textbox:#Rectangle 928" inset="0,0,0,0">
                <w:txbxContent>
                  <w:p w:rsidR="00ED12E0" w:rsidRDefault="00ED12E0" w:rsidP="00551274">
                    <w:r>
                      <w:rPr>
                        <w:sz w:val="20"/>
                      </w:rPr>
                      <w:t>%</w:t>
                    </w:r>
                  </w:p>
                </w:txbxContent>
              </v:textbox>
            </v:rect>
            <v:rect id="Rectangle 929" o:spid="_x0000_s1747" style="position:absolute;left:2100;top:16998;width:1217;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" filled="f" stroked="f">
              <v:textbox style="mso-next-textbox:#Rectangle 929" inset="0,0,0,0">
                <w:txbxContent>
                  <w:p w:rsidR="00ED12E0" w:rsidRDefault="00ED12E0" w:rsidP="00551274">
                    <w:r>
                      <w:rPr>
                        <w:sz w:val="20"/>
                      </w:rPr>
                      <w:t>%</w:t>
                    </w:r>
                  </w:p>
                </w:txbxContent>
              </v:textbox>
            </v:rect>
            <v:rect id="Rectangle 930" o:spid="_x0000_s1748" style="position:absolute;left:820;top:16998;width:1714;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" filled="f" stroked="f">
              <v:textbox style="mso-next-textbox:#Rectangle 930" inset="0,0,0,0">
                <w:txbxContent>
                  <w:p w:rsidR="00ED12E0" w:rsidRDefault="00ED12E0" w:rsidP="00551274">
                    <w:r>
                      <w:rPr>
                        <w:sz w:val="20"/>
                      </w:rPr>
                      <w:t>30</w:t>
                    </w:r>
                  </w:p>
                </w:txbxContent>
              </v:textbox>
            </v:rect>
            <v:rect id="Rectangle 931" o:spid="_x0000_s1749" style="position:absolute;left:2100;top:13764;width:1217;height:1734;visibility:visible" filled="f" stroked="f">
              <v:textbox style="mso-next-textbox:#Rectangle 931" inset="0,0,0,0">
                <w:txbxContent>
                  <w:p w:rsidR="00ED12E0" w:rsidRDefault="00ED12E0" w:rsidP="00551274">
                    <w:r>
                      <w:rPr>
                        <w:sz w:val="20"/>
                      </w:rPr>
                      <w:t>%</w:t>
                    </w:r>
                  </w:p>
                </w:txbxContent>
              </v:textbox>
            </v:rect>
            <v:rect id="Rectangle 932" o:spid="_x0000_s1750" style="position:absolute;left:820;top:13764;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" filled="f" stroked="f">
              <v:textbox style="mso-next-textbox:#Rectangle 932" inset="0,0,0,0">
                <w:txbxContent>
                  <w:p w:rsidR="00ED12E0" w:rsidRDefault="00ED12E0" w:rsidP="00551274">
                    <w:r>
                      <w:rPr>
                        <w:sz w:val="20"/>
                      </w:rPr>
                      <w:t>40</w:t>
                    </w:r>
                  </w:p>
                </w:txbxContent>
              </v:textbox>
            </v:rect>
            <v:rect id="Rectangle 933" o:spid="_x0000_s1751" style="position:absolute;left:820;top:10530;width:1714;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" filled="f" stroked="f">
              <v:textbox style="mso-next-textbox:#Rectangle 933" inset="0,0,0,0">
                <w:txbxContent>
                  <w:p w:rsidR="00ED12E0" w:rsidRDefault="00ED12E0" w:rsidP="00551274">
                    <w:r>
                      <w:rPr>
                        <w:sz w:val="20"/>
                      </w:rPr>
                      <w:t>50</w:t>
                    </w:r>
                  </w:p>
                </w:txbxContent>
              </v:textbox>
            </v:rect>
            <v:rect id="Rectangle 934" o:spid="_x0000_s1752" style="position:absolute;left:2100;top:10530;width:1217;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" filled="f" stroked="f">
              <v:textbox style="mso-next-textbox:#Rectangle 934" inset="0,0,0,0">
                <w:txbxContent>
                  <w:p w:rsidR="00ED12E0" w:rsidRDefault="00ED12E0" w:rsidP="00551274">
                    <w:r>
                      <w:rPr>
                        <w:sz w:val="20"/>
                      </w:rPr>
                      <w:t>%</w:t>
                    </w:r>
                  </w:p>
                </w:txbxContent>
              </v:textbox>
            </v:rect>
            <v:rect id="Rectangle 935" o:spid="_x0000_s1753" style="position:absolute;left:820;top:7297;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" filled="f" stroked="f">
              <v:textbox style="mso-next-textbox:#Rectangle 935" inset="0,0,0,0">
                <w:txbxContent>
                  <w:p w:rsidR="00ED12E0" w:rsidRDefault="00ED12E0" w:rsidP="00551274">
                    <w:r>
                      <w:rPr>
                        <w:sz w:val="20"/>
                      </w:rPr>
                      <w:t>60</w:t>
                    </w:r>
                  </w:p>
                </w:txbxContent>
              </v:textbox>
            </v:rect>
            <v:rect id="Rectangle 936" o:spid="_x0000_s1754" style="position:absolute;left:2100;top:7297;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" filled="f" stroked="f">
              <v:textbox style="mso-next-textbox:#Rectangle 936" inset="0,0,0,0">
                <w:txbxContent>
                  <w:p w:rsidR="00ED12E0" w:rsidRDefault="00ED12E0" w:rsidP="00551274">
                    <w:r>
                      <w:rPr>
                        <w:sz w:val="20"/>
                      </w:rPr>
                      <w:t>%</w:t>
                    </w:r>
                  </w:p>
                </w:txbxContent>
              </v:textbox>
            </v:rect>
            <v:rect id="Rectangle 937" o:spid="_x0000_s1755" style="position:absolute;left:820;top:4062;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" filled="f" stroked="f">
              <v:textbox style="mso-next-textbox:#Rectangle 937" inset="0,0,0,0">
                <w:txbxContent>
                  <w:p w:rsidR="00ED12E0" w:rsidRDefault="00ED12E0" w:rsidP="00551274">
                    <w:r>
                      <w:rPr>
                        <w:sz w:val="20"/>
                      </w:rPr>
                      <w:t>70</w:t>
                    </w:r>
                  </w:p>
                </w:txbxContent>
              </v:textbox>
            </v:rect>
            <v:rect id="Rectangle 938" o:spid="_x0000_s1756" style="position:absolute;left:2100;top:4062;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" filled="f" stroked="f">
              <v:textbox style="mso-next-textbox:#Rectangle 938" inset="0,0,0,0">
                <w:txbxContent>
                  <w:p w:rsidR="00ED12E0" w:rsidRDefault="00ED12E0" w:rsidP="00551274">
                    <w:r>
                      <w:rPr>
                        <w:sz w:val="20"/>
                      </w:rPr>
                      <w:t>%</w:t>
                    </w:r>
                  </w:p>
                </w:txbxContent>
              </v:textbox>
            </v:rect>
            <v:rect id="Rectangle 939" o:spid="_x0000_s1757" style="position:absolute;left:820;top:829;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" filled="f" stroked="f">
              <v:textbox style="mso-next-textbox:#Rectangle 939" inset="0,0,0,0">
                <w:txbxContent>
                  <w:p w:rsidR="00ED12E0" w:rsidRDefault="00ED12E0" w:rsidP="00551274">
                    <w:r>
                      <w:rPr>
                        <w:sz w:val="20"/>
                      </w:rPr>
                      <w:t>80</w:t>
                    </w:r>
                  </w:p>
                </w:txbxContent>
              </v:textbox>
            </v:rect>
            <v:rect id="Rectangle 940" o:spid="_x0000_s1758" style="position:absolute;left:2100;top:829;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" filled="f" stroked="f">
              <v:textbox style="mso-next-textbox:#Rectangle 940" inset="0,0,0,0">
                <w:txbxContent>
                  <w:p w:rsidR="00ED12E0" w:rsidRDefault="00ED12E0" w:rsidP="00551274">
                    <w:r>
                      <w:rPr>
                        <w:sz w:val="20"/>
                      </w:rPr>
                      <w:t>%</w:t>
                    </w:r>
                  </w:p>
                </w:txbxContent>
              </v:textbox>
            </v:rect>
            <v:rect id="Rectangle 941" o:spid="_x0000_s1759" style="position:absolute;left:4828;top:28346;width:7789;height:1738;visibility:visible" filled="f" stroked="f">
              <v:textbox style="mso-next-textbox:#Rectangle 941" inset="0,0,0,0">
                <w:txbxContent>
                  <w:p w:rsidR="00ED12E0" w:rsidRDefault="00ED12E0" w:rsidP="00551274">
                    <w:r>
                      <w:rPr>
                        <w:sz w:val="20"/>
                      </w:rPr>
                      <w:t>Pas du tout</w:t>
                    </w:r>
                  </w:p>
                </w:txbxContent>
              </v:textbox>
            </v:rect>
            <v:rect id="Rectangle 942" o:spid="_x0000_s1760" style="position:absolute;left:5742;top:29900;width:5352;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" filled="f" stroked="f">
              <v:textbox style="mso-next-textbox:#Rectangle 942" inset="0,0,0,0">
                <w:txbxContent>
                  <w:p w:rsidR="00ED12E0" w:rsidRDefault="00ED12E0" w:rsidP="00551274">
                    <w:proofErr w:type="gramStart"/>
                    <w:r>
                      <w:rPr>
                        <w:sz w:val="20"/>
                      </w:rPr>
                      <w:t>satisfait</w:t>
                    </w:r>
                    <w:proofErr w:type="gramEnd"/>
                  </w:p>
                </w:txbxContent>
              </v:textbox>
            </v:rect>
            <v:rect id="Rectangle 943" o:spid="_x0000_s1761" style="position:absolute;left:11747;top:28346;width:8349;height:17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" filled="f" stroked="f">
              <v:textbox style="mso-next-textbox:#Rectangle 943" inset="0,0,0,0">
                <w:txbxContent>
                  <w:p w:rsidR="00ED12E0" w:rsidRDefault="00ED12E0" w:rsidP="00551274">
                    <w:r>
                      <w:rPr>
                        <w:sz w:val="20"/>
                      </w:rPr>
                      <w:t>Peu satisfait</w:t>
                    </w:r>
                  </w:p>
                </w:txbxContent>
              </v:textbox>
            </v:rect>
            <v:rect id="Rectangle 944" o:spid="_x0000_s1762" style="position:absolute;left:20580;top:28346;width:3794;height:17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" filled="f" stroked="f">
              <v:textbox style="mso-next-textbox:#Rectangle 944" inset="0,0,0,0">
                <w:txbxContent>
                  <w:p w:rsidR="00ED12E0" w:rsidRDefault="00ED12E0" w:rsidP="00551274">
                    <w:r>
                      <w:rPr>
                        <w:sz w:val="20"/>
                      </w:rPr>
                      <w:t>Assez</w:t>
                    </w:r>
                  </w:p>
                </w:txbxContent>
              </v:textbox>
            </v:rect>
            <v:rect id="Rectangle 945" o:spid="_x0000_s1763" style="position:absolute;left:19994;top:29900;width:5352;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" filled="f" stroked="f">
              <v:textbox style="mso-next-textbox:#Rectangle 945" inset="0,0,0,0">
                <w:txbxContent>
                  <w:p w:rsidR="00ED12E0" w:rsidRDefault="00ED12E0" w:rsidP="00551274">
                    <w:proofErr w:type="gramStart"/>
                    <w:r>
                      <w:rPr>
                        <w:sz w:val="20"/>
                      </w:rPr>
                      <w:t>satisfait</w:t>
                    </w:r>
                    <w:proofErr w:type="gramEnd"/>
                  </w:p>
                </w:txbxContent>
              </v:textbox>
            </v:rect>
            <v:rect id="Rectangle 946" o:spid="_x0000_s1764" style="position:absolute;left:27078;top:28346;width:5474;height:17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" filled="f" stroked="f">
              <v:textbox style="mso-next-textbox:#Rectangle 946" inset="0,0,0,0">
                <w:txbxContent>
                  <w:p w:rsidR="00ED12E0" w:rsidRDefault="00ED12E0" w:rsidP="00551274">
                    <w:r>
                      <w:rPr>
                        <w:sz w:val="20"/>
                      </w:rPr>
                      <w:t>Satisfait</w:t>
                    </w:r>
                  </w:p>
                </w:txbxContent>
              </v:textbox>
            </v:rect>
            <v:rect id="Rectangle 947" o:spid="_x0000_s1765" style="position:absolute;left:33009;top:28346;width:8674;height:17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" filled="f" stroked="f">
              <v:textbox style="mso-next-textbox:#Rectangle 947" inset="0,0,0,0">
                <w:txbxContent>
                  <w:p w:rsidR="00ED12E0" w:rsidRDefault="00ED12E0" w:rsidP="00551274">
                    <w:r>
                      <w:rPr>
                        <w:sz w:val="20"/>
                      </w:rPr>
                      <w:t>Très satisfait</w:t>
                    </w:r>
                  </w:p>
                </w:txbxContent>
              </v:textbox>
            </v:rect>
            <v:shape id="Shape 135808" o:spid="_x0000_s1766" style="position:absolute;left:41833;top:12207;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" adj="0,,0" path="m,l70104,r,70104l,70104,,e" fillcolor="#4d82be" stroked="f" strokeweight="0">
              <v:stroke joinstyle="round"/>
              <v:formulas/>
              <v:path arrowok="t" o:connecttype="segments" textboxrect="0,0,70104,70104"/>
            </v:shape>
            <v:rect id="Rectangle 949" o:spid="_x0000_s1767" style="position:absolute;left:42861;top:11978;width:1426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" filled="f" stroked="f">
              <v:textbox style="mso-next-textbox:#Rectangle 949" inset="0,0,0,0">
                <w:txbxContent>
                  <w:p w:rsidR="00ED12E0" w:rsidRDefault="00ED12E0" w:rsidP="00551274">
                    <w:r>
                      <w:rPr>
                        <w:sz w:val="20"/>
                      </w:rPr>
                      <w:t>Courtoisie et respect</w:t>
                    </w:r>
                  </w:p>
                </w:txbxContent>
              </v:textbox>
            </v:rect>
            <v:shape id="Shape 135809" o:spid="_x0000_s1768" style="position:absolute;left:41833;top:14493;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" adj="0,,0" path="m,l70104,r,70104l,70104,,e" fillcolor="#c24e4b" stroked="f" strokeweight="0">
              <v:stroke joinstyle="round"/>
              <v:formulas/>
              <v:path arrowok="t" o:connecttype="segments" textboxrect="0,0,70104,70104"/>
            </v:shape>
            <v:rect id="Rectangle 951" o:spid="_x0000_s1769" style="position:absolute;left:42861;top:14277;width:8588;height:1734;visibility:visible" filled="f" stroked="f">
              <v:textbox style="mso-next-textbox:#Rectangle 951" inset="0,0,0,0">
                <w:txbxContent>
                  <w:p w:rsidR="00ED12E0" w:rsidRDefault="00ED12E0" w:rsidP="00551274">
                    <w:r>
                      <w:rPr>
                        <w:sz w:val="20"/>
                      </w:rPr>
                      <w:t>Disponibilité</w:t>
                    </w:r>
                  </w:p>
                </w:txbxContent>
              </v:textbox>
            </v:rect>
            <v:shape id="Shape 135810" o:spid="_x0000_s1770" style="position:absolute;left:41833;top:16809;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" adj="0,,0" path="m,l70104,r,70104l,70104,,e" fillcolor="#9dbc57" stroked="f" strokeweight="0">
              <v:stroke joinstyle="round"/>
              <v:formulas/>
              <v:path arrowok="t" o:connecttype="segments" textboxrect="0,0,70104,70104"/>
            </v:shape>
            <v:rect id="Rectangle 953" o:spid="_x0000_s1771" style="position:absolute;left:42861;top:16574;width:474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" filled="f" stroked="f">
              <v:textbox style="mso-next-textbox:#Rectangle 953" inset="0,0,0,0">
                <w:txbxContent>
                  <w:p w:rsidR="00ED12E0" w:rsidRDefault="00ED12E0" w:rsidP="00551274">
                    <w:r>
                      <w:rPr>
                        <w:sz w:val="20"/>
                      </w:rPr>
                      <w:t>Ecoute</w:t>
                    </w:r>
                  </w:p>
                </w:txbxContent>
              </v:textbox>
            </v:rect>
            <v:shape id="Shape 135811" o:spid="_x0000_s1772" style="position:absolute;left:41833;top:19095;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" adj="0,,0" path="m,l70104,r,70104l,70104,,e" fillcolor="#ffce66" stroked="f" strokeweight="0">
              <v:stroke joinstyle="round"/>
              <v:formulas/>
              <v:path arrowok="t" o:connecttype="segments" textboxrect="0,0,70104,70104"/>
            </v:shape>
            <v:rect id="Rectangle 955" o:spid="_x0000_s1773" style="position:absolute;left:42861;top:18869;width:125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" filled="f" stroked="f">
              <v:textbox style="mso-next-textbox:#Rectangle 955" inset="0,0,0,0">
                <w:txbxContent>
                  <w:p w:rsidR="00ED12E0" w:rsidRDefault="00ED12E0" w:rsidP="00551274">
                    <w:r>
                      <w:rPr>
                        <w:sz w:val="20"/>
                      </w:rPr>
                      <w:t>Professionnalisme</w:t>
                    </w:r>
                  </w:p>
                </w:txbxContent>
              </v:textbox>
            </v:rect>
            <v:shape id="Shape 16149" o:spid="_x0000_s1774" style="position:absolute;width:54864;height:32004;visibility:visible" coordsize="5486401,3200401" o:spt="100" adj="0,,0" path="m,3200401r5486401,l5486401,,,,,3200401xe" filled="f" strokecolor="#838383" strokeweight=".72pt">
              <v:stroke joinstyle="round"/>
              <v:formulas/>
              <v:path arrowok="t" o:connecttype="segments" textboxrect="0,0,5486401,3200401"/>
            </v:shape>
            <w10:wrap type="none"/>
            <w10:anchorlock/>
          </v:group>
        </w:pict>
      </w:r>
    </w:p>
    <w:p w:rsidR="00551274" w:rsidRDefault="00551274" w:rsidP="00AE50E5">
      <w:pPr>
        <w:spacing w:after="319"/>
        <w:ind w:left="361" w:right="358" w:hanging="10"/>
        <w:jc w:val="center"/>
      </w:pPr>
      <w:r w:rsidRPr="00E0161C">
        <w:rPr>
          <w:rFonts w:ascii="Times New Roman" w:eastAsia="Times New Roman" w:hAnsi="Times New Roman" w:cs="Times New Roman"/>
          <w:b/>
          <w:bCs/>
          <w:sz w:val="24"/>
        </w:rPr>
        <w:t xml:space="preserve">Source : </w:t>
      </w:r>
      <w:r>
        <w:rPr>
          <w:rFonts w:ascii="Times New Roman" w:eastAsia="Times New Roman" w:hAnsi="Times New Roman" w:cs="Times New Roman"/>
          <w:sz w:val="24"/>
        </w:rPr>
        <w:t xml:space="preserve">Elaboré par nous même à l’aide </w:t>
      </w:r>
      <w:r w:rsidR="00AE50E5">
        <w:rPr>
          <w:rFonts w:ascii="Times New Roman" w:eastAsia="Times New Roman" w:hAnsi="Times New Roman" w:cs="Times New Roman"/>
          <w:sz w:val="24"/>
        </w:rPr>
        <w:t>l’SPSS 22.0</w:t>
      </w:r>
    </w:p>
    <w:p w:rsidR="00551274" w:rsidRDefault="00551274" w:rsidP="005F6774">
      <w:pPr>
        <w:spacing w:after="305" w:line="264" w:lineRule="auto"/>
        <w:ind w:left="-3" w:hanging="10"/>
        <w:jc w:val="both"/>
        <w:rPr>
          <w:rFonts w:ascii="Times New Roman" w:hAnsi="Times New Roman" w:cs="Times New Roman"/>
          <w:sz w:val="24"/>
          <w:szCs w:val="24"/>
        </w:rPr>
      </w:pPr>
      <w:r>
        <w:rPr>
          <w:rFonts w:ascii="Times New Roman" w:hAnsi="Times New Roman" w:cs="Times New Roman"/>
          <w:sz w:val="24"/>
          <w:szCs w:val="24"/>
        </w:rPr>
        <w:t xml:space="preserve">Nous avons constaté que la plupart des clients sont très satisfaits des employés qu'ils contactent, 72% d'entre eux sont satisfaits de la courtoisie et du respect, et 64% sont satisfaits </w:t>
      </w:r>
      <w:r>
        <w:rPr>
          <w:rFonts w:ascii="Times New Roman" w:hAnsi="Times New Roman" w:cs="Times New Roman"/>
          <w:sz w:val="24"/>
          <w:szCs w:val="24"/>
        </w:rPr>
        <w:lastRenderedPageBreak/>
        <w:t>de la convivialité, de l'écoute et même du professionnalisme des employés. Cette bonne relation avec les clients reflète la stratégie de plus en plus orientée client de la banque.</w:t>
      </w:r>
    </w:p>
    <w:p w:rsidR="00551274" w:rsidRDefault="00551274" w:rsidP="005F6774">
      <w:pPr>
        <w:spacing w:after="305" w:line="264" w:lineRule="auto"/>
        <w:ind w:left="-3" w:hanging="10"/>
        <w:jc w:val="both"/>
        <w:rPr>
          <w:rFonts w:ascii="Times New Roman" w:hAnsi="Times New Roman" w:cs="Times New Roman"/>
          <w:sz w:val="24"/>
          <w:szCs w:val="24"/>
        </w:rPr>
      </w:pPr>
      <w:r>
        <w:rPr>
          <w:rFonts w:ascii="Times New Roman" w:hAnsi="Times New Roman" w:cs="Times New Roman"/>
          <w:sz w:val="24"/>
          <w:szCs w:val="24"/>
        </w:rPr>
        <w:t xml:space="preserve">   Par contre, 8% des clients sont insatisfaits de la disponibilité des employés. Cela est dû au manque de personnel dans l'organisation. Il faut aussi souligner que 4 clients sont insatisfaits du professionnalisme de leurs employés. Raisons liées au temps de traitement des transactions.</w:t>
      </w:r>
    </w:p>
    <w:p w:rsidR="00551274" w:rsidRDefault="00551274" w:rsidP="005F6774">
      <w:pPr>
        <w:spacing w:after="305" w:line="264" w:lineRule="auto"/>
        <w:ind w:left="-3" w:hanging="10"/>
        <w:jc w:val="both"/>
        <w:rPr>
          <w:rFonts w:ascii="Times New Roman" w:eastAsia="Times New Roman" w:hAnsi="Times New Roman" w:cs="Times New Roman"/>
          <w:b/>
          <w:sz w:val="24"/>
        </w:rPr>
      </w:pPr>
      <w:r>
        <w:rPr>
          <w:rFonts w:ascii="Times New Roman" w:hAnsi="Times New Roman" w:cs="Times New Roman"/>
          <w:sz w:val="24"/>
          <w:szCs w:val="24"/>
        </w:rPr>
        <w:t xml:space="preserve">   Enfin, les banques doivent traiter les clients insatisfaits avec prudence. Bien qu'elles soient peu nombreuses, elles doivent résoudre les problèmes liés au manque de personnel pour assurer la rapidité d'exécution des services fournis à tous les clients., sinon l’image de la banque va être touchée et le nombre des clients mécontents va systématiquement augmenter qui engendrera au long terme une fuite des clients vers la concurrence.</w:t>
      </w:r>
    </w:p>
    <w:p w:rsidR="005E15A7" w:rsidRDefault="005E15A7" w:rsidP="004240DE">
      <w:pPr>
        <w:spacing w:after="307" w:line="264" w:lineRule="auto"/>
      </w:pPr>
      <w:r>
        <w:rPr>
          <w:rFonts w:ascii="Times New Roman" w:eastAsia="Times New Roman" w:hAnsi="Times New Roman" w:cs="Times New Roman"/>
          <w:b/>
          <w:sz w:val="24"/>
        </w:rPr>
        <w:t xml:space="preserve">Question </w:t>
      </w:r>
      <w:r w:rsidR="004240DE">
        <w:rPr>
          <w:rFonts w:ascii="Times New Roman" w:eastAsia="Times New Roman" w:hAnsi="Times New Roman" w:cs="Times New Roman"/>
          <w:b/>
          <w:sz w:val="24"/>
        </w:rPr>
        <w:t>08</w:t>
      </w:r>
      <w:r>
        <w:rPr>
          <w:rFonts w:ascii="Times New Roman" w:eastAsia="Times New Roman" w:hAnsi="Times New Roman" w:cs="Times New Roman"/>
          <w:b/>
          <w:sz w:val="24"/>
        </w:rPr>
        <w:t xml:space="preserve"> : Avez-vous rencontré des problèmes avec la banque CPA ?  </w:t>
      </w:r>
    </w:p>
    <w:p w:rsidR="005E15A7" w:rsidRPr="00FE4019" w:rsidRDefault="005E15A7" w:rsidP="004240DE">
      <w:pPr>
        <w:spacing w:after="0"/>
        <w:ind w:left="10" w:right="16" w:hanging="10"/>
        <w:jc w:val="center"/>
        <w:rPr>
          <w:b/>
          <w:bCs/>
        </w:rPr>
      </w:pPr>
      <w:r w:rsidRPr="00FE4019">
        <w:rPr>
          <w:rFonts w:ascii="Times New Roman" w:eastAsia="Times New Roman" w:hAnsi="Times New Roman" w:cs="Times New Roman"/>
          <w:b/>
          <w:bCs/>
          <w:sz w:val="24"/>
        </w:rPr>
        <w:t xml:space="preserve">Figure N° </w:t>
      </w:r>
      <w:r w:rsidR="00FE4019" w:rsidRPr="00FE4019">
        <w:rPr>
          <w:rFonts w:ascii="Times New Roman" w:eastAsia="Times New Roman" w:hAnsi="Times New Roman" w:cs="Times New Roman"/>
          <w:b/>
          <w:bCs/>
          <w:sz w:val="24"/>
        </w:rPr>
        <w:t>2</w:t>
      </w:r>
      <w:r w:rsidR="009B69A0">
        <w:rPr>
          <w:rFonts w:ascii="Times New Roman" w:eastAsia="Times New Roman" w:hAnsi="Times New Roman" w:cs="Times New Roman"/>
          <w:b/>
          <w:bCs/>
          <w:sz w:val="24"/>
        </w:rPr>
        <w:t>4</w:t>
      </w:r>
      <w:r w:rsidRPr="00FE4019">
        <w:rPr>
          <w:rFonts w:ascii="Times New Roman" w:eastAsia="Times New Roman" w:hAnsi="Times New Roman" w:cs="Times New Roman"/>
          <w:b/>
          <w:bCs/>
          <w:sz w:val="24"/>
        </w:rPr>
        <w:t xml:space="preserve"> : Réclamations des clients </w:t>
      </w:r>
    </w:p>
    <w:p w:rsidR="005E15A7" w:rsidRDefault="0015235A" w:rsidP="005E15A7">
      <w:pPr>
        <w:spacing w:after="137"/>
        <w:ind w:left="1312"/>
      </w:pPr>
      <w:r>
        <w:rPr>
          <w:noProof/>
          <w:lang w:eastAsia="fr-FR"/>
        </w:rPr>
      </w:r>
      <w:r>
        <w:rPr>
          <w:noProof/>
          <w:lang w:eastAsia="fr-FR"/>
        </w:rPr>
        <w:pict>
          <v:group id="Groupe 591" o:spid="_x0000_s1775" style="width:325.4pt;height:149.45pt;mso-position-horizontal-relative:char;mso-position-vertical-relative:line" coordsize="41324,18980">
            <v:rect id="Rectangle 16200" o:spid="_x0000_s1776" style="position:absolute;left:40943;top:17594;width:507;height:18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" filled="f" stroked="f">
              <v:textbox style="mso-next-textbox:#Rectangle 16200" inset="0,0,0,0">
                <w:txbxContent>
                  <w:p w:rsidR="00ED12E0" w:rsidRDefault="00ED12E0" w:rsidP="005E15A7">
                    <w:r>
                      <w:rPr>
                        <w:rFonts w:ascii="Times New Roman" w:eastAsia="Times New Roman" w:hAnsi="Times New Roman" w:cs="Times New Roman"/>
                        <w:sz w:val="24"/>
                      </w:rPr>
                      <w:t xml:space="preserve"> </w:t>
                    </w:r>
                  </w:p>
                </w:txbxContent>
              </v:textbox>
            </v:rect>
            <v:shape id="Picture 16266" o:spid="_x0000_s1777" type="#_x0000_t75" style="position:absolute;left:12420;top:3611;width:13693;height:1372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">
              <v:imagedata r:id="rId51" o:title=""/>
            </v:shape>
            <v:shape id="Picture 16268" o:spid="_x0000_s1778" type="#_x0000_t75" style="position:absolute;left:12146;top:2270;width:6713;height:5951;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">
              <v:imagedata r:id="rId52" o:title=""/>
            </v:shape>
            <v:shape id="Picture 131360" o:spid="_x0000_s1779" type="#_x0000_t75" style="position:absolute;left:12806;top:3804;width:12893;height:1289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">
              <v:imagedata r:id="rId53" o:title=""/>
            </v:shape>
            <v:shape id="Picture 131361" o:spid="_x0000_s1780" type="#_x0000_t75" style="position:absolute;left:12583;top:2443;width:5852;height:5121;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">
              <v:imagedata r:id="rId54" o:title=""/>
            </v:shape>
            <v:rect id="Rectangle 123782" o:spid="_x0000_s1781" style="position:absolute;left:20695;top:13798;width:1797;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" filled="f" stroked="f">
              <v:textbox style="mso-next-textbox:#Rectangle 123782" inset="0,0,0,0">
                <w:txbxContent>
                  <w:p w:rsidR="00ED12E0" w:rsidRDefault="00ED12E0" w:rsidP="005E15A7">
                    <w:r>
                      <w:rPr>
                        <w:b/>
                        <w:sz w:val="21"/>
                      </w:rPr>
                      <w:t>82</w:t>
                    </w:r>
                  </w:p>
                </w:txbxContent>
              </v:textbox>
            </v:rect>
            <v:rect id="Rectangle 123783" o:spid="_x0000_s1782" style="position:absolute;left:22037;top:13798;width:1300;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" filled="f" stroked="f">
              <v:textbox style="mso-next-textbox:#Rectangle 123783" inset="0,0,0,0">
                <w:txbxContent>
                  <w:p w:rsidR="00ED12E0" w:rsidRDefault="00ED12E0" w:rsidP="005E15A7">
                    <w:r>
                      <w:rPr>
                        <w:b/>
                        <w:sz w:val="21"/>
                      </w:rPr>
                      <w:t>%</w:t>
                    </w:r>
                  </w:p>
                </w:txbxContent>
              </v:textbox>
            </v:rect>
            <v:rect id="Rectangle 123780" o:spid="_x0000_s1783" style="position:absolute;left:14678;top:4319;width:1796;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" filled="f" stroked="f">
              <v:textbox style="mso-next-textbox:#Rectangle 123780" inset="0,0,0,0">
                <w:txbxContent>
                  <w:p w:rsidR="00ED12E0" w:rsidRDefault="00ED12E0" w:rsidP="005E15A7">
                    <w:r>
                      <w:rPr>
                        <w:b/>
                        <w:sz w:val="21"/>
                      </w:rPr>
                      <w:t>18</w:t>
                    </w:r>
                  </w:p>
                </w:txbxContent>
              </v:textbox>
            </v:rect>
            <v:rect id="Rectangle 123781" o:spid="_x0000_s1784" style="position:absolute;left:16019;top:4319;width:1301;height:181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" filled="f" stroked="f">
              <v:textbox style="mso-next-textbox:#Rectangle 123781" inset="0,0,0,0">
                <w:txbxContent>
                  <w:p w:rsidR="00ED12E0" w:rsidRDefault="00ED12E0" w:rsidP="005E15A7">
                    <w:r>
                      <w:rPr>
                        <w:b/>
                        <w:sz w:val="21"/>
                      </w:rPr>
                      <w:t>%</w:t>
                    </w:r>
                  </w:p>
                </w:txbxContent>
              </v:textbox>
            </v:rect>
            <v:shape id="Picture 131362" o:spid="_x0000_s1785" type="#_x0000_t75" style="position:absolute;left:31887;top:9199;width:731;height:762;visibility:visible">
              <v:imagedata r:id="rId55" o:title=""/>
            </v:shape>
            <v:rect id="Rectangle 16274" o:spid="_x0000_s1786" style="position:absolute;left:32961;top:9061;width:2880;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" filled="f" stroked="f">
              <v:textbox style="mso-next-textbox:#Rectangle 16274" inset="0,0,0,0">
                <w:txbxContent>
                  <w:p w:rsidR="00ED12E0" w:rsidRDefault="00ED12E0" w:rsidP="005E15A7">
                    <w:r>
                      <w:rPr>
                        <w:sz w:val="20"/>
                      </w:rPr>
                      <w:t>Non</w:t>
                    </w:r>
                  </w:p>
                </w:txbxContent>
              </v:textbox>
            </v:rect>
            <v:shape id="Picture 131363" o:spid="_x0000_s1787" type="#_x0000_t75" style="position:absolute;left:35849;top:9199;width:762;height:762;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">
              <v:imagedata r:id="rId56" o:title=""/>
            </v:shape>
            <v:rect id="Rectangle 16276" o:spid="_x0000_s1788" style="position:absolute;left:36923;top:9061;width:2377;height:1734;visibility:visible" filled="f" stroked="f">
              <v:textbox style="mso-next-textbox:#Rectangle 16276" inset="0,0,0,0">
                <w:txbxContent>
                  <w:p w:rsidR="00ED12E0" w:rsidRDefault="00ED12E0" w:rsidP="005E15A7">
                    <w:r>
                      <w:rPr>
                        <w:sz w:val="20"/>
                      </w:rPr>
                      <w:t>Oui</w:t>
                    </w:r>
                  </w:p>
                </w:txbxContent>
              </v:textbox>
            </v:rect>
            <v:shape id="Shape 16277" o:spid="_x0000_s1789" style="position:absolute;width:40873;height:18653;visibility:visible" coordsize="4087368,186537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" adj="0,,0" path="m,1865376r4087368,l4087368,,,,,1865376xe" filled="f" strokecolor="#868686" strokeweight=".72pt">
              <v:stroke joinstyle="round"/>
              <v:formulas/>
              <v:path arrowok="t" o:connecttype="custom" o:connectlocs="0,18653;40873,18653;40873,0;0,0;0,18653" o:connectangles="0,0,0,0,0" textboxrect="0,0,4087368,1865376"/>
            </v:shape>
            <w10:wrap type="none"/>
            <w10:anchorlock/>
          </v:group>
        </w:pict>
      </w:r>
    </w:p>
    <w:p w:rsidR="005E15A7" w:rsidRDefault="007E72D7" w:rsidP="00AE50E5">
      <w:pPr>
        <w:spacing w:after="3"/>
        <w:ind w:left="361" w:right="363" w:hanging="10"/>
        <w:jc w:val="center"/>
      </w:pPr>
      <w:r>
        <w:rPr>
          <w:rFonts w:ascii="Times New Roman" w:eastAsia="Times New Roman" w:hAnsi="Times New Roman" w:cs="Times New Roman"/>
          <w:sz w:val="24"/>
        </w:rPr>
        <w:t xml:space="preserve">Source : Elaboré par nous même à l’aide de </w:t>
      </w:r>
      <w:r w:rsidR="00AE50E5">
        <w:rPr>
          <w:rFonts w:ascii="Times New Roman" w:eastAsia="Times New Roman" w:hAnsi="Times New Roman" w:cs="Times New Roman"/>
          <w:sz w:val="24"/>
        </w:rPr>
        <w:t>l’SPSS 22.0</w:t>
      </w:r>
    </w:p>
    <w:p w:rsidR="005E15A7" w:rsidRPr="00724BB9" w:rsidRDefault="005E15A7" w:rsidP="005E15A7">
      <w:pPr>
        <w:spacing w:after="158"/>
        <w:ind w:right="2440"/>
        <w:rPr>
          <w:rFonts w:ascii="Times New Roman" w:hAnsi="Times New Roman" w:cs="Times New Roman"/>
        </w:rPr>
      </w:pPr>
    </w:p>
    <w:p w:rsidR="005E15A7" w:rsidRDefault="005E15A7" w:rsidP="005F6774">
      <w:pPr>
        <w:spacing w:after="314"/>
        <w:ind w:left="2"/>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Pr="00724BB9">
        <w:rPr>
          <w:rFonts w:ascii="Times New Roman" w:eastAsia="Times New Roman" w:hAnsi="Times New Roman" w:cs="Times New Roman"/>
          <w:sz w:val="24"/>
        </w:rPr>
        <w:t>Nous constatons que 82 % des clients interrogés n'ont aucun problème avec CPA Bank, en revanche 18 % des clients ont rencontré des problèmes bancaires, des problèmes de paiement, des problèmes d'octroi de crédit et de délai de traitement des documents. Provoquer des problèmes entre les clients et les banquiers.</w:t>
      </w:r>
    </w:p>
    <w:p w:rsidR="005E15A7" w:rsidRDefault="005E15A7" w:rsidP="005E15A7">
      <w:pPr>
        <w:spacing w:after="307" w:line="264" w:lineRule="auto"/>
        <w:ind w:left="-5" w:hanging="10"/>
      </w:pPr>
      <w:r>
        <w:rPr>
          <w:rFonts w:ascii="Times New Roman" w:eastAsia="Times New Roman" w:hAnsi="Times New Roman" w:cs="Times New Roman"/>
          <w:b/>
          <w:sz w:val="24"/>
        </w:rPr>
        <w:t xml:space="preserve">-Si oui le problème va-t-il été résolu ou non ? </w:t>
      </w:r>
    </w:p>
    <w:p w:rsidR="005E15A7" w:rsidRDefault="005E15A7" w:rsidP="005E15A7">
      <w:pPr>
        <w:spacing w:after="203" w:line="360" w:lineRule="auto"/>
        <w:ind w:left="-5" w:right="6" w:hanging="10"/>
        <w:jc w:val="both"/>
        <w:rPr>
          <w:rFonts w:ascii="Times New Roman" w:eastAsia="Times New Roman" w:hAnsi="Times New Roman" w:cs="Times New Roman"/>
          <w:sz w:val="24"/>
        </w:rPr>
      </w:pPr>
      <w:r>
        <w:rPr>
          <w:rFonts w:ascii="Times New Roman" w:eastAsia="Times New Roman" w:hAnsi="Times New Roman" w:cs="Times New Roman"/>
          <w:sz w:val="24"/>
        </w:rPr>
        <w:t xml:space="preserve">La deuxième partie de la question concerne les clients qui ont rencontré un problème avec la banque, le graphe suivant nous montre es ce que le problème a été résolu ou non.  </w:t>
      </w:r>
    </w:p>
    <w:p w:rsidR="00E0161C" w:rsidRDefault="00E0161C" w:rsidP="005E15A7">
      <w:pPr>
        <w:spacing w:after="203" w:line="360" w:lineRule="auto"/>
        <w:ind w:left="-5" w:right="6" w:hanging="10"/>
        <w:jc w:val="both"/>
        <w:rPr>
          <w:rFonts w:ascii="Times New Roman" w:eastAsia="Times New Roman" w:hAnsi="Times New Roman" w:cs="Times New Roman"/>
          <w:sz w:val="24"/>
        </w:rPr>
      </w:pPr>
    </w:p>
    <w:p w:rsidR="00E0161C" w:rsidRDefault="00E0161C" w:rsidP="005E15A7">
      <w:pPr>
        <w:spacing w:after="203" w:line="360" w:lineRule="auto"/>
        <w:ind w:left="-5" w:right="6" w:hanging="10"/>
        <w:jc w:val="both"/>
      </w:pPr>
    </w:p>
    <w:p w:rsidR="005E15A7" w:rsidRDefault="005E15A7" w:rsidP="004240DE">
      <w:pPr>
        <w:spacing w:after="0"/>
        <w:ind w:left="10" w:right="17" w:hanging="10"/>
        <w:jc w:val="center"/>
        <w:rPr>
          <w:rFonts w:ascii="Times New Roman" w:eastAsia="Times New Roman" w:hAnsi="Times New Roman" w:cs="Times New Roman"/>
          <w:b/>
          <w:bCs/>
          <w:sz w:val="24"/>
        </w:rPr>
      </w:pPr>
      <w:r w:rsidRPr="00FE4019">
        <w:rPr>
          <w:rFonts w:ascii="Times New Roman" w:eastAsia="Times New Roman" w:hAnsi="Times New Roman" w:cs="Times New Roman"/>
          <w:b/>
          <w:bCs/>
          <w:sz w:val="24"/>
        </w:rPr>
        <w:lastRenderedPageBreak/>
        <w:t xml:space="preserve">Figure N° </w:t>
      </w:r>
      <w:r w:rsidR="00FE4019" w:rsidRPr="00FE4019">
        <w:rPr>
          <w:rFonts w:ascii="Times New Roman" w:eastAsia="Times New Roman" w:hAnsi="Times New Roman" w:cs="Times New Roman"/>
          <w:b/>
          <w:bCs/>
          <w:sz w:val="24"/>
        </w:rPr>
        <w:t>2</w:t>
      </w:r>
      <w:r w:rsidR="009B69A0">
        <w:rPr>
          <w:rFonts w:ascii="Times New Roman" w:eastAsia="Times New Roman" w:hAnsi="Times New Roman" w:cs="Times New Roman"/>
          <w:b/>
          <w:bCs/>
          <w:sz w:val="24"/>
        </w:rPr>
        <w:t>5</w:t>
      </w:r>
      <w:r w:rsidRPr="00FE4019">
        <w:rPr>
          <w:rFonts w:ascii="Times New Roman" w:eastAsia="Times New Roman" w:hAnsi="Times New Roman" w:cs="Times New Roman"/>
          <w:b/>
          <w:bCs/>
          <w:sz w:val="24"/>
        </w:rPr>
        <w:t xml:space="preserve"> : Traitement des réclamations </w:t>
      </w:r>
    </w:p>
    <w:p w:rsidR="00FE4019" w:rsidRPr="00FE4019" w:rsidRDefault="00FE4019" w:rsidP="00FE4019">
      <w:pPr>
        <w:spacing w:after="0"/>
        <w:ind w:left="10" w:right="17" w:hanging="10"/>
        <w:jc w:val="center"/>
        <w:rPr>
          <w:b/>
          <w:bCs/>
        </w:rPr>
      </w:pPr>
    </w:p>
    <w:p w:rsidR="005E15A7" w:rsidRDefault="0015235A" w:rsidP="005E15A7">
      <w:pPr>
        <w:spacing w:after="137"/>
        <w:ind w:left="2287"/>
      </w:pPr>
      <w:r>
        <w:rPr>
          <w:noProof/>
          <w:lang w:eastAsia="fr-FR"/>
        </w:rPr>
      </w:r>
      <w:r>
        <w:rPr>
          <w:noProof/>
          <w:lang w:eastAsia="fr-FR"/>
        </w:rPr>
        <w:pict>
          <v:group id="Groupe 606" o:spid="_x0000_s1790" style="width:227.95pt;height:113.65pt;mso-position-horizontal-relative:char;mso-position-vertical-relative:line" coordsize="28947,14435">
            <v:rect id="Rectangle 16245" o:spid="_x0000_s1791" style="position:absolute;left:28566;top:13049;width:506;height:18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" filled="f" stroked="f">
              <v:textbox style="mso-next-textbox:#Rectangle 16245" inset="0,0,0,0">
                <w:txbxContent>
                  <w:p w:rsidR="00ED12E0" w:rsidRDefault="00ED12E0" w:rsidP="005E15A7">
                    <w:r>
                      <w:rPr>
                        <w:rFonts w:ascii="Times New Roman" w:eastAsia="Times New Roman" w:hAnsi="Times New Roman" w:cs="Times New Roman"/>
                        <w:sz w:val="24"/>
                      </w:rPr>
                      <w:t xml:space="preserve"> </w:t>
                    </w:r>
                  </w:p>
                </w:txbxContent>
              </v:textbox>
            </v:rect>
            <v:shape id="Picture 16280" o:spid="_x0000_s1792" type="#_x0000_t75" style="position:absolute;left:4617;top:1036;width:12657;height:1265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">
              <v:imagedata r:id="rId57" o:title=""/>
            </v:shape>
            <v:shape id="Picture 16282" o:spid="_x0000_s1793" type="#_x0000_t75" style="position:absolute;left:3916;top:91;width:6683;height:6256;visibility:visible">
              <v:imagedata r:id="rId58" o:title=""/>
            </v:shape>
            <v:shape id="Shape 16283" o:spid="_x0000_s1794" style="position:absolute;left:5081;top:1267;width:11747;height:11746;visibility:visible" coordsize="1174750,1174623" o:spt="100" adj="0,,0" path="m587375,v324358,,587375,263017,587375,587375c1174750,911733,911733,1174623,587375,1174623,263017,1174623,,911733,,587375,,553211,3048,519176,8890,485648r289306,50800c270002,696213,376809,848486,536575,876554,696214,904621,848487,797940,876554,638175,904748,478409,797941,326135,638175,298069v-16764,-2921,-33782,-4445,-50800,-4445l587375,xe" fillcolor="#93d24e" stroked="f" strokeweight="0">
              <v:stroke miterlimit="83231f" joinstyle="miter"/>
              <v:formulas/>
              <v:path arrowok="t" o:connecttype="custom" o:connectlocs="5874,0;11747,5874;5874,11746;0,5874;89,4856;2982,5364;5366,8765;8765,6382;6381,2981;5874,2936;5874,0" o:connectangles="0,0,0,0,0,0,0,0,0,0,0" textboxrect="0,0,1174750,1174623"/>
            </v:shape>
            <v:shape id="Picture 131364" o:spid="_x0000_s1795" type="#_x0000_t75" style="position:absolute;left:4333;top:284;width:5852;height:5425;visibility:visible">
              <v:imagedata r:id="rId59" o:title=""/>
            </v:shape>
            <v:rect id="Rectangle 123788" o:spid="_x0000_s1796" style="position:absolute;left:12585;top:9971;width:1880;height:190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" filled="f" stroked="f">
              <v:textbox style="mso-next-textbox:#Rectangle 123788" inset="0,0,0,0">
                <w:txbxContent>
                  <w:p w:rsidR="00ED12E0" w:rsidRDefault="00ED12E0" w:rsidP="005E15A7">
                    <w:r>
                      <w:rPr>
                        <w:b/>
                      </w:rPr>
                      <w:t>78</w:t>
                    </w:r>
                  </w:p>
                </w:txbxContent>
              </v:textbox>
            </v:rect>
            <v:rect id="Rectangle 123789" o:spid="_x0000_s1797" style="position:absolute;left:13987;top:9971;width:1363;height:190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" filled="f" stroked="f">
              <v:textbox style="mso-next-textbox:#Rectangle 123789" inset="0,0,0,0">
                <w:txbxContent>
                  <w:p w:rsidR="00ED12E0" w:rsidRDefault="00ED12E0" w:rsidP="005E15A7">
                    <w:r>
                      <w:rPr>
                        <w:b/>
                      </w:rPr>
                      <w:t>%</w:t>
                    </w:r>
                  </w:p>
                </w:txbxContent>
              </v:textbox>
            </v:rect>
            <v:rect id="Rectangle 123786" o:spid="_x0000_s1798" style="position:absolute;left:6123;top:2279;width:1878;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" filled="f" stroked="f">
              <v:textbox style="mso-next-textbox:#Rectangle 123786" inset="0,0,0,0">
                <w:txbxContent>
                  <w:p w:rsidR="00ED12E0" w:rsidRDefault="00ED12E0" w:rsidP="005E15A7">
                    <w:r>
                      <w:rPr>
                        <w:b/>
                      </w:rPr>
                      <w:t>22</w:t>
                    </w:r>
                  </w:p>
                </w:txbxContent>
              </v:textbox>
            </v:rect>
            <v:rect id="Rectangle 123787" o:spid="_x0000_s1799" style="position:absolute;left:7526;top:2279;width:1359;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" filled="f" stroked="f">
              <v:textbox style="mso-next-textbox:#Rectangle 123787" inset="0,0,0,0">
                <w:txbxContent>
                  <w:p w:rsidR="00ED12E0" w:rsidRDefault="00ED12E0" w:rsidP="005E15A7">
                    <w:r>
                      <w:rPr>
                        <w:b/>
                      </w:rPr>
                      <w:t>%</w:t>
                    </w:r>
                  </w:p>
                </w:txbxContent>
              </v:textbox>
            </v:rect>
            <v:shape id="Shape 135812" o:spid="_x0000_s1800" style="position:absolute;left:22997;top:4815;width:701;height:701;visibility:visible" coordsize="70104,70104"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" adj="0,,0" path="m,l70104,r,70104l,70104,,e" fillcolor="#93d24e" stroked="f" strokeweight="0">
              <v:stroke miterlimit="83231f" joinstyle="miter"/>
              <v:formulas/>
              <v:path arrowok="t" o:connecttype="custom" o:connectlocs="0,0;701,0;701,701;0,701;0,0" o:connectangles="0,0,0,0,0" textboxrect="0,0,70104,70104"/>
            </v:shape>
            <v:rect id="Rectangle 16288" o:spid="_x0000_s1801" style="position:absolute;left:24005;top:4611;width:237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" filled="f" stroked="f">
              <v:textbox style="mso-next-textbox:#Rectangle 16288" inset="0,0,0,0">
                <w:txbxContent>
                  <w:p w:rsidR="00ED12E0" w:rsidRDefault="00ED12E0" w:rsidP="005E15A7">
                    <w:r>
                      <w:rPr>
                        <w:sz w:val="20"/>
                      </w:rPr>
                      <w:t>Oui</w:t>
                    </w:r>
                  </w:p>
                </w:txbxContent>
              </v:textbox>
            </v:rect>
            <v:shape id="Picture 131365" o:spid="_x0000_s1802" type="#_x0000_t75" style="position:absolute;left:22936;top:6888;width:731;height:732;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">
              <v:imagedata r:id="rId47" o:title=""/>
            </v:shape>
            <v:rect id="Rectangle 16290" o:spid="_x0000_s1803" style="position:absolute;left:24005;top:6733;width:2880;height:1734;visibility:visible" filled="f" stroked="f">
              <v:textbox style="mso-next-textbox:#Rectangle 16290" inset="0,0,0,0">
                <w:txbxContent>
                  <w:p w:rsidR="00ED12E0" w:rsidRDefault="00ED12E0" w:rsidP="005E15A7">
                    <w:r>
                      <w:rPr>
                        <w:sz w:val="20"/>
                      </w:rPr>
                      <w:t>Non</w:t>
                    </w:r>
                  </w:p>
                </w:txbxContent>
              </v:textbox>
            </v:rect>
            <v:shape id="Shape 16291" o:spid="_x0000_s1804" style="position:absolute;width:28468;height:14097;visibility:visible" coordsize="2846832,1409700" o:spt="100" adj="0,,0" path="m2846832,r,1409700l,1409700,,e" filled="f" strokecolor="#868686" strokeweight=".72pt">
              <v:stroke joinstyle="round"/>
              <v:formulas/>
              <v:path arrowok="t" o:connecttype="custom" o:connectlocs="28468,0;28468,14097;0,14097;0,0" o:connectangles="0,0,0,0" textboxrect="0,0,2846832,1409700"/>
            </v:shape>
            <w10:wrap type="none"/>
            <w10:anchorlock/>
          </v:group>
        </w:pict>
      </w:r>
    </w:p>
    <w:p w:rsidR="005E15A7" w:rsidRDefault="007E72D7" w:rsidP="00AE50E5">
      <w:pPr>
        <w:spacing w:after="315"/>
        <w:rPr>
          <w:rFonts w:ascii="Times New Roman" w:eastAsia="Times New Roman" w:hAnsi="Times New Roman" w:cs="Times New Roman"/>
          <w:b/>
          <w:sz w:val="24"/>
        </w:rPr>
      </w:pPr>
      <w:r>
        <w:rPr>
          <w:rFonts w:ascii="Times New Roman" w:eastAsia="Times New Roman" w:hAnsi="Times New Roman" w:cs="Times New Roman"/>
          <w:sz w:val="24"/>
        </w:rPr>
        <w:t xml:space="preserve">                                 Source : Elaboré par nous même à l’aide de</w:t>
      </w:r>
      <w:r w:rsidR="00AE50E5" w:rsidRPr="00AE50E5">
        <w:rPr>
          <w:rFonts w:ascii="Times New Roman" w:eastAsia="Times New Roman" w:hAnsi="Times New Roman" w:cs="Times New Roman"/>
          <w:sz w:val="24"/>
        </w:rPr>
        <w:t xml:space="preserve"> </w:t>
      </w:r>
      <w:r w:rsidR="00AE50E5">
        <w:rPr>
          <w:rFonts w:ascii="Times New Roman" w:eastAsia="Times New Roman" w:hAnsi="Times New Roman" w:cs="Times New Roman"/>
          <w:sz w:val="24"/>
        </w:rPr>
        <w:t>l’SPSS 22.0</w:t>
      </w:r>
      <w:r w:rsidR="005E15A7">
        <w:rPr>
          <w:rFonts w:ascii="Times New Roman" w:eastAsia="Times New Roman" w:hAnsi="Times New Roman" w:cs="Times New Roman"/>
          <w:b/>
          <w:sz w:val="24"/>
        </w:rPr>
        <w:t xml:space="preserve"> </w:t>
      </w:r>
    </w:p>
    <w:p w:rsidR="005E15A7" w:rsidRDefault="005E15A7" w:rsidP="005F6774">
      <w:pPr>
        <w:spacing w:after="315"/>
        <w:jc w:val="both"/>
        <w:rPr>
          <w:rFonts w:ascii="Times New Roman" w:eastAsia="Times New Roman" w:hAnsi="Times New Roman" w:cs="Times New Roman"/>
          <w:sz w:val="24"/>
        </w:rPr>
      </w:pPr>
      <w:r w:rsidRPr="00724BB9">
        <w:rPr>
          <w:rFonts w:ascii="Times New Roman" w:eastAsia="Times New Roman" w:hAnsi="Times New Roman" w:cs="Times New Roman"/>
          <w:sz w:val="24"/>
        </w:rPr>
        <w:t>Nous avons constaté que 78% des problèmes ont été résolus, ce qui est un résultat très encourageant, qui témoigne de la bonne gestion des réclamations par le personnel de la Caisse Populaire d'Algérie.</w:t>
      </w:r>
    </w:p>
    <w:p w:rsidR="005E15A7" w:rsidRDefault="005E15A7" w:rsidP="004240DE">
      <w:pPr>
        <w:spacing w:after="307" w:line="264" w:lineRule="auto"/>
        <w:ind w:left="-5" w:hanging="10"/>
      </w:pPr>
      <w:r>
        <w:rPr>
          <w:rFonts w:ascii="Times New Roman" w:eastAsia="Times New Roman" w:hAnsi="Times New Roman" w:cs="Times New Roman"/>
          <w:b/>
          <w:sz w:val="24"/>
        </w:rPr>
        <w:t xml:space="preserve">Question </w:t>
      </w:r>
      <w:r w:rsidR="004240DE">
        <w:rPr>
          <w:rFonts w:ascii="Times New Roman" w:eastAsia="Times New Roman" w:hAnsi="Times New Roman" w:cs="Times New Roman"/>
          <w:b/>
          <w:sz w:val="24"/>
        </w:rPr>
        <w:t>09</w:t>
      </w:r>
      <w:r>
        <w:rPr>
          <w:rFonts w:ascii="Times New Roman" w:eastAsia="Times New Roman" w:hAnsi="Times New Roman" w:cs="Times New Roman"/>
          <w:b/>
          <w:sz w:val="24"/>
        </w:rPr>
        <w:t xml:space="preserve"> : Avez-vous déjà contacté la banque par téléphone ?  </w:t>
      </w:r>
    </w:p>
    <w:p w:rsidR="005E15A7" w:rsidRPr="00FE4019" w:rsidRDefault="005E15A7" w:rsidP="004240DE">
      <w:pPr>
        <w:spacing w:after="0"/>
        <w:ind w:left="10" w:right="18" w:hanging="10"/>
        <w:jc w:val="center"/>
        <w:rPr>
          <w:b/>
          <w:bCs/>
        </w:rPr>
      </w:pPr>
      <w:r w:rsidRPr="00FE4019">
        <w:rPr>
          <w:rFonts w:ascii="Times New Roman" w:eastAsia="Times New Roman" w:hAnsi="Times New Roman" w:cs="Times New Roman"/>
          <w:b/>
          <w:bCs/>
          <w:sz w:val="24"/>
        </w:rPr>
        <w:t xml:space="preserve">Figure N° </w:t>
      </w:r>
      <w:r w:rsidR="00FE4019" w:rsidRPr="00FE4019">
        <w:rPr>
          <w:rFonts w:ascii="Times New Roman" w:eastAsia="Times New Roman" w:hAnsi="Times New Roman" w:cs="Times New Roman"/>
          <w:b/>
          <w:bCs/>
          <w:sz w:val="24"/>
        </w:rPr>
        <w:t>2</w:t>
      </w:r>
      <w:r w:rsidR="009B69A0">
        <w:rPr>
          <w:rFonts w:ascii="Times New Roman" w:eastAsia="Times New Roman" w:hAnsi="Times New Roman" w:cs="Times New Roman"/>
          <w:b/>
          <w:bCs/>
          <w:sz w:val="24"/>
        </w:rPr>
        <w:t>6</w:t>
      </w:r>
      <w:r w:rsidRPr="00FE4019">
        <w:rPr>
          <w:rFonts w:ascii="Times New Roman" w:eastAsia="Times New Roman" w:hAnsi="Times New Roman" w:cs="Times New Roman"/>
          <w:b/>
          <w:bCs/>
          <w:sz w:val="24"/>
        </w:rPr>
        <w:t xml:space="preserve"> : Contact du CPA par téléphone </w:t>
      </w:r>
    </w:p>
    <w:p w:rsidR="005E15A7" w:rsidRDefault="0015235A" w:rsidP="005E15A7">
      <w:pPr>
        <w:spacing w:after="142"/>
        <w:ind w:left="1356"/>
      </w:pPr>
      <w:r>
        <w:rPr>
          <w:noProof/>
          <w:lang w:eastAsia="fr-FR"/>
        </w:rPr>
      </w:r>
      <w:r>
        <w:rPr>
          <w:noProof/>
          <w:lang w:eastAsia="fr-FR"/>
        </w:rPr>
        <w:pict>
          <v:group id="Groupe 621" o:spid="_x0000_s1805" style="width:324.2pt;height:177.9pt;mso-position-horizontal-relative:char;mso-position-vertical-relative:line" coordsize="41172,22592">
            <v:rect id="Rectangle 16334" o:spid="_x0000_s1806" style="position:absolute;left:40791;top:21206;width:506;height:18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" filled="f" stroked="f">
              <v:textbox style="mso-next-textbox:#Rectangle 16334" inset="0,0,0,0">
                <w:txbxContent>
                  <w:p w:rsidR="00ED12E0" w:rsidRDefault="00ED12E0" w:rsidP="005E15A7">
                    <w:r>
                      <w:rPr>
                        <w:rFonts w:ascii="Times New Roman" w:eastAsia="Times New Roman" w:hAnsi="Times New Roman" w:cs="Times New Roman"/>
                        <w:sz w:val="24"/>
                      </w:rPr>
                      <w:t xml:space="preserve"> </w:t>
                    </w:r>
                  </w:p>
                </w:txbxContent>
              </v:textbox>
            </v:rect>
            <v:shape id="Picture 16378" o:spid="_x0000_s1807" type="#_x0000_t75" style="position:absolute;left:502;top:1615;width:32805;height:18417;visibility:visible">
              <v:imagedata r:id="rId60" o:title=""/>
            </v:shape>
            <v:rect id="Rectangle 124296" o:spid="_x0000_s1808" style="position:absolute;left:26687;top:5013;width:1715;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" filled="f" stroked="f">
              <v:textbox style="mso-next-textbox:#Rectangle 124296" inset="0,0,0,0">
                <w:txbxContent>
                  <w:p w:rsidR="00ED12E0" w:rsidRDefault="00ED12E0" w:rsidP="005E15A7">
                    <w:r>
                      <w:rPr>
                        <w:sz w:val="20"/>
                      </w:rPr>
                      <w:t>40</w:t>
                    </w:r>
                  </w:p>
                </w:txbxContent>
              </v:textbox>
            </v:rect>
            <v:rect id="Rectangle 124297" o:spid="_x0000_s1809" style="position:absolute;left:27967;top:5013;width:1218;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" filled="f" stroked="f">
              <v:textbox style="mso-next-textbox:#Rectangle 124297" inset="0,0,0,0">
                <w:txbxContent>
                  <w:p w:rsidR="00ED12E0" w:rsidRDefault="00ED12E0" w:rsidP="005E15A7">
                    <w:r>
                      <w:rPr>
                        <w:sz w:val="20"/>
                      </w:rPr>
                      <w:t>%</w:t>
                    </w:r>
                  </w:p>
                </w:txbxContent>
              </v:textbox>
            </v:rect>
            <v:rect id="Rectangle 124298" o:spid="_x0000_s1810" style="position:absolute;left:3152;top:9777;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" filled="f" stroked="f">
              <v:textbox style="mso-next-textbox:#Rectangle 124298" inset="0,0,0,0">
                <w:txbxContent>
                  <w:p w:rsidR="00ED12E0" w:rsidRDefault="00ED12E0" w:rsidP="005E15A7">
                    <w:r>
                      <w:rPr>
                        <w:sz w:val="20"/>
                      </w:rPr>
                      <w:t>60</w:t>
                    </w:r>
                  </w:p>
                </w:txbxContent>
              </v:textbox>
            </v:rect>
            <v:rect id="Rectangle 124299" o:spid="_x0000_s1811" style="position:absolute;left:4432;top:9777;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" filled="f" stroked="f">
              <v:textbox style="mso-next-textbox:#Rectangle 124299" inset="0,0,0,0">
                <w:txbxContent>
                  <w:p w:rsidR="00ED12E0" w:rsidRDefault="00ED12E0" w:rsidP="005E15A7">
                    <w:r>
                      <w:rPr>
                        <w:sz w:val="20"/>
                      </w:rPr>
                      <w:t>%</w:t>
                    </w:r>
                  </w:p>
                </w:txbxContent>
              </v:textbox>
            </v:rect>
            <v:shape id="Picture 131366" o:spid="_x0000_s1812" type="#_x0000_t75" style="position:absolute;left:33898;top:7782;width:762;height:762;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">
              <v:imagedata r:id="rId61" o:title=""/>
            </v:shape>
            <v:rect id="Rectangle 16382" o:spid="_x0000_s1813" style="position:absolute;left:34997;top:7641;width:237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" filled="f" stroked="f">
              <v:textbox style="mso-next-textbox:#Rectangle 16382" inset="0,0,0,0">
                <w:txbxContent>
                  <w:p w:rsidR="00ED12E0" w:rsidRDefault="00ED12E0" w:rsidP="005E15A7">
                    <w:r>
                      <w:rPr>
                        <w:sz w:val="20"/>
                      </w:rPr>
                      <w:t>Oui</w:t>
                    </w:r>
                  </w:p>
                </w:txbxContent>
              </v:textbox>
            </v:rect>
            <v:shape id="Picture 131367" o:spid="_x0000_s1814" type="#_x0000_t75" style="position:absolute;left:33898;top:11236;width:762;height:762;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">
              <v:imagedata r:id="rId62" o:title=""/>
            </v:shape>
            <v:rect id="Rectangle 16384" o:spid="_x0000_s1815" style="position:absolute;left:34997;top:11082;width:2880;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" filled="f" stroked="f">
              <v:textbox style="mso-next-textbox:#Rectangle 16384" inset="0,0,0,0">
                <w:txbxContent>
                  <w:p w:rsidR="00ED12E0" w:rsidRDefault="00ED12E0" w:rsidP="005E15A7">
                    <w:r>
                      <w:rPr>
                        <w:sz w:val="20"/>
                      </w:rPr>
                      <w:t>Non</w:t>
                    </w:r>
                  </w:p>
                </w:txbxContent>
              </v:textbox>
            </v:rect>
            <v:shape id="Shape 16385" o:spid="_x0000_s1816" style="position:absolute;width:40690;height:22174;visibility:visible" coordsize="4069080,2217421"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" adj="0,,0" path="m4069080,r,2217421l,2217421,,e" filled="f" strokecolor="#868686" strokeweight=".72pt">
              <v:stroke joinstyle="round"/>
              <v:formulas/>
              <v:path arrowok="t" o:connecttype="custom" o:connectlocs="40690,0;40690,22174;0,22174;0,0" o:connectangles="0,0,0,0" textboxrect="0,0,4069080,2217421"/>
            </v:shape>
            <w10:wrap type="none"/>
            <w10:anchorlock/>
          </v:group>
        </w:pict>
      </w:r>
    </w:p>
    <w:p w:rsidR="005E15A7" w:rsidRDefault="007E72D7" w:rsidP="005E15A7">
      <w:pPr>
        <w:spacing w:after="314"/>
      </w:pPr>
      <w:r w:rsidRPr="00E0161C">
        <w:rPr>
          <w:rFonts w:ascii="Times New Roman" w:eastAsia="Times New Roman" w:hAnsi="Times New Roman" w:cs="Times New Roman"/>
          <w:b/>
          <w:bCs/>
          <w:sz w:val="24"/>
        </w:rPr>
        <w:t xml:space="preserve">                 Source :</w:t>
      </w:r>
      <w:r>
        <w:rPr>
          <w:rFonts w:ascii="Times New Roman" w:eastAsia="Times New Roman" w:hAnsi="Times New Roman" w:cs="Times New Roman"/>
          <w:sz w:val="24"/>
        </w:rPr>
        <w:t xml:space="preserve"> Elaboré par nous même à l’aide de </w:t>
      </w:r>
      <w:r w:rsidR="00AE50E5">
        <w:rPr>
          <w:rFonts w:ascii="Times New Roman" w:eastAsia="Times New Roman" w:hAnsi="Times New Roman" w:cs="Times New Roman"/>
          <w:sz w:val="24"/>
        </w:rPr>
        <w:t>l’SPSS 22.0</w:t>
      </w:r>
      <w:r w:rsidR="005E15A7">
        <w:rPr>
          <w:rFonts w:ascii="Times New Roman" w:eastAsia="Times New Roman" w:hAnsi="Times New Roman" w:cs="Times New Roman"/>
          <w:b/>
          <w:sz w:val="24"/>
        </w:rPr>
        <w:t xml:space="preserve"> </w:t>
      </w:r>
    </w:p>
    <w:p w:rsidR="005E15A7" w:rsidRDefault="005E15A7" w:rsidP="005E15A7">
      <w:pPr>
        <w:spacing w:after="203" w:line="360" w:lineRule="auto"/>
        <w:ind w:left="-5" w:right="449" w:hanging="10"/>
        <w:jc w:val="both"/>
      </w:pPr>
      <w:r>
        <w:rPr>
          <w:rFonts w:ascii="Times New Roman" w:eastAsia="Times New Roman" w:hAnsi="Times New Roman" w:cs="Times New Roman"/>
          <w:sz w:val="24"/>
        </w:rPr>
        <w:t xml:space="preserve">     Nous constatons que 40% des clients interrogés ont déjà essayé de contacter la banque CPA par téléphone tandis que 60% affirment qu’ils n’ont jamais tenté de les contacter par téléphone. </w:t>
      </w:r>
    </w:p>
    <w:p w:rsidR="005E15A7" w:rsidRDefault="005E15A7" w:rsidP="005E15A7">
      <w:pPr>
        <w:spacing w:after="307" w:line="264" w:lineRule="auto"/>
        <w:ind w:left="-5" w:hanging="10"/>
      </w:pPr>
      <w:r>
        <w:rPr>
          <w:rFonts w:ascii="Times New Roman" w:eastAsia="Times New Roman" w:hAnsi="Times New Roman" w:cs="Times New Roman"/>
          <w:b/>
          <w:sz w:val="24"/>
        </w:rPr>
        <w:t xml:space="preserve">-Si oui ?  </w:t>
      </w:r>
    </w:p>
    <w:p w:rsidR="005E15A7" w:rsidRDefault="005E15A7" w:rsidP="005E15A7">
      <w:pPr>
        <w:spacing w:after="112"/>
        <w:ind w:left="-5" w:right="12" w:hanging="10"/>
        <w:jc w:val="both"/>
      </w:pPr>
      <w:r>
        <w:rPr>
          <w:rFonts w:ascii="Times New Roman" w:eastAsia="Times New Roman" w:hAnsi="Times New Roman" w:cs="Times New Roman"/>
          <w:sz w:val="24"/>
        </w:rPr>
        <w:t xml:space="preserve">La figure suivante présente l’état de réponse des appels téléphoniques CPA </w:t>
      </w:r>
    </w:p>
    <w:p w:rsidR="004240DE" w:rsidRDefault="004240DE" w:rsidP="004240DE">
      <w:pPr>
        <w:spacing w:after="0"/>
        <w:ind w:left="10" w:right="10" w:hanging="10"/>
        <w:jc w:val="center"/>
        <w:rPr>
          <w:rFonts w:ascii="Times New Roman" w:eastAsia="Times New Roman" w:hAnsi="Times New Roman" w:cs="Times New Roman"/>
          <w:b/>
          <w:bCs/>
          <w:sz w:val="24"/>
        </w:rPr>
      </w:pPr>
    </w:p>
    <w:p w:rsidR="005E15A7" w:rsidRPr="00C05633" w:rsidRDefault="005E15A7" w:rsidP="004240DE">
      <w:pPr>
        <w:spacing w:after="0"/>
        <w:ind w:left="10" w:right="10" w:hanging="10"/>
        <w:jc w:val="center"/>
        <w:rPr>
          <w:b/>
          <w:bCs/>
        </w:rPr>
      </w:pPr>
      <w:r w:rsidRPr="00C05633">
        <w:rPr>
          <w:rFonts w:ascii="Times New Roman" w:eastAsia="Times New Roman" w:hAnsi="Times New Roman" w:cs="Times New Roman"/>
          <w:b/>
          <w:bCs/>
          <w:sz w:val="24"/>
        </w:rPr>
        <w:lastRenderedPageBreak/>
        <w:t xml:space="preserve">Figure N° </w:t>
      </w:r>
      <w:r w:rsidR="00FE4019" w:rsidRPr="00C05633">
        <w:rPr>
          <w:rFonts w:ascii="Times New Roman" w:eastAsia="Times New Roman" w:hAnsi="Times New Roman" w:cs="Times New Roman"/>
          <w:b/>
          <w:bCs/>
          <w:sz w:val="24"/>
        </w:rPr>
        <w:t>2</w:t>
      </w:r>
      <w:r w:rsidR="009B69A0">
        <w:rPr>
          <w:rFonts w:ascii="Times New Roman" w:eastAsia="Times New Roman" w:hAnsi="Times New Roman" w:cs="Times New Roman"/>
          <w:b/>
          <w:bCs/>
          <w:sz w:val="24"/>
        </w:rPr>
        <w:t>7</w:t>
      </w:r>
      <w:r w:rsidRPr="00C05633">
        <w:rPr>
          <w:rFonts w:ascii="Times New Roman" w:eastAsia="Times New Roman" w:hAnsi="Times New Roman" w:cs="Times New Roman"/>
          <w:b/>
          <w:bCs/>
          <w:sz w:val="24"/>
        </w:rPr>
        <w:t xml:space="preserve"> : Etat de réponse des appels téléphoniques CPA </w:t>
      </w:r>
    </w:p>
    <w:p w:rsidR="005E15A7" w:rsidRDefault="0015235A" w:rsidP="005E15A7">
      <w:pPr>
        <w:spacing w:after="137"/>
        <w:ind w:left="1116"/>
      </w:pPr>
      <w:r>
        <w:rPr>
          <w:noProof/>
          <w:lang w:eastAsia="fr-FR"/>
        </w:rPr>
      </w:r>
      <w:r>
        <w:rPr>
          <w:noProof/>
          <w:lang w:eastAsia="fr-FR"/>
        </w:rPr>
        <w:pict>
          <v:group id="Groupe 633" o:spid="_x0000_s1817" style="width:345.05pt;height:158.55pt;mso-position-horizontal-relative:char;mso-position-vertical-relative:line" coordsize="43823,20135">
            <v:rect id="Rectangle 16364" o:spid="_x0000_s1818" style="position:absolute;left:43442;top:18748;width:507;height:18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" filled="f" stroked="f">
              <v:textbox style="mso-next-textbox:#Rectangle 16364" inset="0,0,0,0">
                <w:txbxContent>
                  <w:p w:rsidR="00ED12E0" w:rsidRDefault="00ED12E0" w:rsidP="005E15A7">
                    <w:r>
                      <w:rPr>
                        <w:rFonts w:ascii="Times New Roman" w:eastAsia="Times New Roman" w:hAnsi="Times New Roman" w:cs="Times New Roman"/>
                        <w:sz w:val="24"/>
                      </w:rPr>
                      <w:t xml:space="preserve"> </w:t>
                    </w:r>
                  </w:p>
                </w:txbxContent>
              </v:textbox>
            </v:rect>
            <v:shape id="Shape 16388" o:spid="_x0000_s1819" style="position:absolute;left:4846;top:13578;width:37185;height:0;visibility:visible" coordsize="37185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" adj="0,,0" path="m,l3718560,e" filled="f" strokecolor="#868686" strokeweight=".72pt">
              <v:stroke joinstyle="round"/>
              <v:formulas/>
              <v:path arrowok="t" o:connecttype="custom" o:connectlocs="0,0;37185,0" o:connectangles="0,0" textboxrect="0,0,3718560,0"/>
            </v:shape>
            <v:shape id="Shape 16389" o:spid="_x0000_s1820" style="position:absolute;left:4846;top:10530;width:37185;height:0;visibility:visible" coordsize="37185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" adj="0,,0" path="m,l3718560,e" filled="f" strokecolor="#868686" strokeweight=".72pt">
              <v:stroke joinstyle="round"/>
              <v:formulas/>
              <v:path arrowok="t" o:connecttype="custom" o:connectlocs="0,0;37185,0" o:connectangles="0,0" textboxrect="0,0,3718560,0"/>
            </v:shape>
            <v:shape id="Shape 16390" o:spid="_x0000_s1821" style="position:absolute;left:4846;top:7482;width:37185;height:0;visibility:visible" coordsize="37185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" adj="0,,0" path="m,l3718560,e" filled="f" strokecolor="#868686" strokeweight=".72pt">
              <v:stroke joinstyle="round"/>
              <v:formulas/>
              <v:path arrowok="t" o:connecttype="custom" o:connectlocs="0,0;37185,0" o:connectangles="0,0" textboxrect="0,0,3718560,0"/>
            </v:shape>
            <v:shape id="Shape 16391" o:spid="_x0000_s1822" style="position:absolute;left:4846;top:4434;width:37185;height:0;visibility:visible" coordsize="37185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" adj="0,,0" path="m,l3718560,e" filled="f" strokecolor="#868686" strokeweight=".72pt">
              <v:stroke joinstyle="round"/>
              <v:formulas/>
              <v:path arrowok="t" o:connecttype="custom" o:connectlocs="0,0;37185,0" o:connectangles="0,0" textboxrect="0,0,3718560,0"/>
            </v:shape>
            <v:shape id="Shape 16392" o:spid="_x0000_s1823" style="position:absolute;left:4846;top:1386;width:37185;height:0;visibility:visible" coordsize="37185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" adj="0,,0" path="m,l3718560,e" filled="f" strokecolor="#868686" strokeweight=".72pt">
              <v:stroke joinstyle="round"/>
              <v:formulas/>
              <v:path arrowok="t" o:connecttype="custom" o:connectlocs="0,0;37185,0" o:connectangles="0,0" textboxrect="0,0,3718560,0"/>
            </v:shape>
            <v:shape id="Picture 131368" o:spid="_x0000_s1824" type="#_x0000_t75" style="position:absolute;left:7167;top:14986;width:7712;height:170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">
              <v:imagedata r:id="rId63" o:title=""/>
            </v:shape>
            <v:shape id="Picture 131369" o:spid="_x0000_s1825" type="#_x0000_t75" style="position:absolute;left:19583;top:15748;width:7681;height:944;visibility:visible">
              <v:imagedata r:id="rId64" o:title=""/>
            </v:shape>
            <v:shape id="Picture 131370" o:spid="_x0000_s1826" type="#_x0000_t75" style="position:absolute;left:31958;top:3586;width:7711;height:13106;visibility:visible">
              <v:imagedata r:id="rId65" o:title=""/>
            </v:shape>
            <v:shape id="Shape 135813" o:spid="_x0000_s1827" style="position:absolute;left:7513;top:15087;width:7071;height:1524;visibility:visible" coordsize="707136,152400" o:spt="100" adj="0,,0" path="m,l707136,r,152400l,152400,,e" fillcolor="red" stroked="f" strokeweight="0">
              <v:stroke joinstyle="round"/>
              <v:formulas/>
              <v:path arrowok="t" o:connecttype="custom" o:connectlocs="0,0;7071,0;7071,1524;0,1524;0,0" o:connectangles="0,0,0,0,0" textboxrect="0,0,707136,152400"/>
            </v:shape>
            <v:shape id="Shape 135814" o:spid="_x0000_s1828" style="position:absolute;left:19918;top:15849;width:7072;height:762;visibility:visible" coordsize="707136,762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" adj="0,,0" path="m,l707136,r,76200l,76200,,e" fillcolor="#ffc200" stroked="f" strokeweight="0">
              <v:stroke joinstyle="round"/>
              <v:formulas/>
              <v:path arrowok="t" o:connecttype="custom" o:connectlocs="0,0;7072,0;7072,762;0,762;0,0" o:connectangles="0,0,0,0,0" textboxrect="0,0,707136,76200"/>
            </v:shape>
            <v:shape id="Picture 131371" o:spid="_x0000_s1829" type="#_x0000_t75" style="position:absolute;left:32242;top:3616;width:7163;height:1298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">
              <v:imagedata r:id="rId66" o:title=""/>
            </v:shape>
            <v:shape id="Shape 16402" o:spid="_x0000_s1830" style="position:absolute;left:4846;top:1386;width:0;height:15240;visibility:visible" coordsize="0,1524000" o:spt="100" adj="0,,0" path="m,1524000l,e" filled="f" strokecolor="#868686" strokeweight=".72pt">
              <v:stroke joinstyle="round"/>
              <v:formulas/>
              <v:path arrowok="t" o:connecttype="custom" o:connectlocs="0,15240;0,0" o:connectangles="0,0" textboxrect="0,0,0,1524000"/>
            </v:shape>
            <v:shape id="Shape 16403" o:spid="_x0000_s1831" style="position:absolute;left:4846;top:16626;width:37185;height:0;visibility:visible" coordsize="37185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" adj="0,,0" path="m,l3718560,e" filled="f" strokecolor="#868686" strokeweight=".72pt">
              <v:stroke joinstyle="round"/>
              <v:formulas/>
              <v:path arrowok="t" o:connecttype="custom" o:connectlocs="0,0;37185,0" o:connectangles="0,0" textboxrect="0,0,3718560,0"/>
            </v:shape>
            <v:rect id="Rectangle 124314" o:spid="_x0000_s1832" style="position:absolute;left:9964;top:14776;width:17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" filled="f" stroked="f">
              <v:textbox style="mso-next-textbox:#Rectangle 124314" inset="0,0,0,0">
                <w:txbxContent>
                  <w:p w:rsidR="00ED12E0" w:rsidRDefault="00ED12E0" w:rsidP="005E15A7">
                    <w:r>
                      <w:rPr>
                        <w:sz w:val="20"/>
                      </w:rPr>
                      <w:t>10</w:t>
                    </w:r>
                  </w:p>
                </w:txbxContent>
              </v:textbox>
            </v:rect>
            <v:rect id="Rectangle 124315" o:spid="_x0000_s1833" style="position:absolute;left:11244;top:14776;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" filled="f" stroked="f">
              <v:textbox style="mso-next-textbox:#Rectangle 124315" inset="0,0,0,0">
                <w:txbxContent>
                  <w:p w:rsidR="00ED12E0" w:rsidRDefault="00ED12E0" w:rsidP="005E15A7">
                    <w:r>
                      <w:rPr>
                        <w:sz w:val="20"/>
                      </w:rPr>
                      <w:t>%</w:t>
                    </w:r>
                  </w:p>
                </w:txbxContent>
              </v:textbox>
            </v:rect>
            <v:rect id="Rectangle 124317" o:spid="_x0000_s1834" style="position:absolute;left:23310;top:14776;width:12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" filled="f" stroked="f">
              <v:textbox style="mso-next-textbox:#Rectangle 124317" inset="0,0,0,0">
                <w:txbxContent>
                  <w:p w:rsidR="00ED12E0" w:rsidRDefault="00ED12E0" w:rsidP="005E15A7">
                    <w:r>
                      <w:rPr>
                        <w:sz w:val="20"/>
                      </w:rPr>
                      <w:t>%</w:t>
                    </w:r>
                  </w:p>
                </w:txbxContent>
              </v:textbox>
            </v:rect>
            <v:rect id="Rectangle 124316" o:spid="_x0000_s1835" style="position:absolute;left:22670;top:14776;width:86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" filled="f" stroked="f">
              <v:textbox style="mso-next-textbox:#Rectangle 124316" inset="0,0,0,0">
                <w:txbxContent>
                  <w:p w:rsidR="00ED12E0" w:rsidRDefault="00ED12E0" w:rsidP="005E15A7">
                    <w:r>
                      <w:rPr>
                        <w:sz w:val="20"/>
                      </w:rPr>
                      <w:t>5</w:t>
                    </w:r>
                  </w:p>
                </w:txbxContent>
              </v:textbox>
            </v:rect>
            <v:rect id="Rectangle 124306" o:spid="_x0000_s1836" style="position:absolute;left:34768;top:4528;width:1715;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" filled="f" stroked="f">
              <v:textbox style="mso-next-textbox:#Rectangle 124306" inset="0,0,0,0">
                <w:txbxContent>
                  <w:p w:rsidR="00ED12E0" w:rsidRDefault="00ED12E0" w:rsidP="005E15A7">
                    <w:r>
                      <w:rPr>
                        <w:sz w:val="20"/>
                      </w:rPr>
                      <w:t>85</w:t>
                    </w:r>
                  </w:p>
                </w:txbxContent>
              </v:textbox>
            </v:rect>
            <v:rect id="Rectangle 124307" o:spid="_x0000_s1837" style="position:absolute;left:36048;top:4528;width:1218;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" filled="f" stroked="f">
              <v:textbox style="mso-next-textbox:#Rectangle 124307" inset="0,0,0,0">
                <w:txbxContent>
                  <w:p w:rsidR="00ED12E0" w:rsidRDefault="00ED12E0" w:rsidP="005E15A7">
                    <w:r>
                      <w:rPr>
                        <w:sz w:val="20"/>
                      </w:rPr>
                      <w:t>%</w:t>
                    </w:r>
                  </w:p>
                </w:txbxContent>
              </v:textbox>
            </v:rect>
            <v:rect id="Rectangle 124318" o:spid="_x0000_s1838" style="position:absolute;left:2131;top:16054;width:863;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" filled="f" stroked="f">
              <v:textbox style="mso-next-textbox:#Rectangle 124318" inset="0,0,0,0">
                <w:txbxContent>
                  <w:p w:rsidR="00ED12E0" w:rsidRDefault="00ED12E0" w:rsidP="005E15A7">
                    <w:r>
                      <w:rPr>
                        <w:sz w:val="20"/>
                      </w:rPr>
                      <w:t>0</w:t>
                    </w:r>
                  </w:p>
                </w:txbxContent>
              </v:textbox>
            </v:rect>
            <v:rect id="Rectangle 124319" o:spid="_x0000_s1839" style="position:absolute;left:2771;top:16054;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" filled="f" stroked="f">
              <v:textbox style="mso-next-textbox:#Rectangle 124319" inset="0,0,0,0">
                <w:txbxContent>
                  <w:p w:rsidR="00ED12E0" w:rsidRDefault="00ED12E0" w:rsidP="005E15A7">
                    <w:r>
                      <w:rPr>
                        <w:sz w:val="20"/>
                      </w:rPr>
                      <w:t>%</w:t>
                    </w:r>
                  </w:p>
                </w:txbxContent>
              </v:textbox>
            </v:rect>
            <v:rect id="Rectangle 124312" o:spid="_x0000_s1840" style="position:absolute;left:1484;top:13008;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" filled="f" stroked="f">
              <v:textbox style="mso-next-textbox:#Rectangle 124312" inset="0,0,0,0">
                <w:txbxContent>
                  <w:p w:rsidR="00ED12E0" w:rsidRDefault="00ED12E0" w:rsidP="005E15A7">
                    <w:r>
                      <w:rPr>
                        <w:sz w:val="20"/>
                      </w:rPr>
                      <w:t>20</w:t>
                    </w:r>
                  </w:p>
                </w:txbxContent>
              </v:textbox>
            </v:rect>
            <v:rect id="Rectangle 124313" o:spid="_x0000_s1841" style="position:absolute;left:2764;top:13008;width:12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" filled="f" stroked="f">
              <v:textbox style="mso-next-textbox:#Rectangle 124313" inset="0,0,0,0">
                <w:txbxContent>
                  <w:p w:rsidR="00ED12E0" w:rsidRDefault="00ED12E0" w:rsidP="005E15A7">
                    <w:r>
                      <w:rPr>
                        <w:sz w:val="20"/>
                      </w:rPr>
                      <w:t>%</w:t>
                    </w:r>
                  </w:p>
                </w:txbxContent>
              </v:textbox>
            </v:rect>
            <v:rect id="Rectangle 124310" o:spid="_x0000_s1842" style="position:absolute;left:1484;top:9964;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" filled="f" stroked="f">
              <v:textbox style="mso-next-textbox:#Rectangle 124310" inset="0,0,0,0">
                <w:txbxContent>
                  <w:p w:rsidR="00ED12E0" w:rsidRDefault="00ED12E0" w:rsidP="005E15A7">
                    <w:r>
                      <w:rPr>
                        <w:sz w:val="20"/>
                      </w:rPr>
                      <w:t>40</w:t>
                    </w:r>
                  </w:p>
                </w:txbxContent>
              </v:textbox>
            </v:rect>
            <v:rect id="Rectangle 124311" o:spid="_x0000_s1843" style="position:absolute;left:2764;top:9964;width:12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" filled="f" stroked="f">
              <v:textbox style="mso-next-textbox:#Rectangle 124311" inset="0,0,0,0">
                <w:txbxContent>
                  <w:p w:rsidR="00ED12E0" w:rsidRDefault="00ED12E0" w:rsidP="005E15A7">
                    <w:r>
                      <w:rPr>
                        <w:sz w:val="20"/>
                      </w:rPr>
                      <w:t>%</w:t>
                    </w:r>
                  </w:p>
                </w:txbxContent>
              </v:textbox>
            </v:rect>
            <v:rect id="Rectangle 124309" o:spid="_x0000_s1844" style="position:absolute;left:2764;top:6918;width:1218;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" filled="f" stroked="f">
              <v:textbox style="mso-next-textbox:#Rectangle 124309" inset="0,0,0,0">
                <w:txbxContent>
                  <w:p w:rsidR="00ED12E0" w:rsidRDefault="00ED12E0" w:rsidP="005E15A7">
                    <w:r>
                      <w:rPr>
                        <w:sz w:val="20"/>
                      </w:rPr>
                      <w:t>%</w:t>
                    </w:r>
                  </w:p>
                </w:txbxContent>
              </v:textbox>
            </v:rect>
            <v:rect id="Rectangle 124308" o:spid="_x0000_s1845" style="position:absolute;left:1484;top:6918;width:1715;height:1735;visibility:visible" filled="f" stroked="f">
              <v:textbox style="mso-next-textbox:#Rectangle 124308" inset="0,0,0,0">
                <w:txbxContent>
                  <w:p w:rsidR="00ED12E0" w:rsidRDefault="00ED12E0" w:rsidP="005E15A7">
                    <w:r>
                      <w:rPr>
                        <w:sz w:val="20"/>
                      </w:rPr>
                      <w:t>60</w:t>
                    </w:r>
                  </w:p>
                </w:txbxContent>
              </v:textbox>
            </v:rect>
            <v:rect id="Rectangle 124305" o:spid="_x0000_s1846" style="position:absolute;left:2764;top:3873;width:12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" filled="f" stroked="f">
              <v:textbox style="mso-next-textbox:#Rectangle 124305" inset="0,0,0,0">
                <w:txbxContent>
                  <w:p w:rsidR="00ED12E0" w:rsidRDefault="00ED12E0" w:rsidP="005E15A7">
                    <w:r>
                      <w:rPr>
                        <w:sz w:val="20"/>
                      </w:rPr>
                      <w:t>%</w:t>
                    </w:r>
                  </w:p>
                </w:txbxContent>
              </v:textbox>
            </v:rect>
            <v:rect id="Rectangle 124304" o:spid="_x0000_s1847" style="position:absolute;left:1484;top:3873;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" filled="f" stroked="f">
              <v:textbox style="mso-next-textbox:#Rectangle 124304" inset="0,0,0,0">
                <w:txbxContent>
                  <w:p w:rsidR="00ED12E0" w:rsidRDefault="00ED12E0" w:rsidP="005E15A7">
                    <w:r>
                      <w:rPr>
                        <w:sz w:val="20"/>
                      </w:rPr>
                      <w:t>80</w:t>
                    </w:r>
                  </w:p>
                </w:txbxContent>
              </v:textbox>
            </v:rect>
            <v:rect id="Rectangle 124303" o:spid="_x0000_s1848" style="position:absolute;left:2760;top:829;width:12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" filled="f" stroked="f">
              <v:textbox style="mso-next-textbox:#Rectangle 124303" inset="0,0,0,0">
                <w:txbxContent>
                  <w:p w:rsidR="00ED12E0" w:rsidRDefault="00ED12E0" w:rsidP="005E15A7">
                    <w:r>
                      <w:rPr>
                        <w:sz w:val="20"/>
                      </w:rPr>
                      <w:t>%</w:t>
                    </w:r>
                  </w:p>
                </w:txbxContent>
              </v:textbox>
            </v:rect>
            <v:rect id="Rectangle 124302" o:spid="_x0000_s1849" style="position:absolute;left:840;top:829;width:2566;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" filled="f" stroked="f">
              <v:textbox style="mso-next-textbox:#Rectangle 124302" inset="0,0,0,0">
                <w:txbxContent>
                  <w:p w:rsidR="00ED12E0" w:rsidRDefault="00ED12E0" w:rsidP="005E15A7">
                    <w:r>
                      <w:rPr>
                        <w:sz w:val="20"/>
                      </w:rPr>
                      <w:t>100</w:t>
                    </w:r>
                  </w:p>
                </w:txbxContent>
              </v:textbox>
            </v:rect>
            <v:rect id="Rectangle 16413" o:spid="_x0000_s1850" style="position:absolute;left:7040;top:17702;width:107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" filled="f" stroked="f">
              <v:textbox style="mso-next-textbox:#Rectangle 16413" inset="0,0,0,0">
                <w:txbxContent>
                  <w:p w:rsidR="00ED12E0" w:rsidRDefault="00ED12E0" w:rsidP="005E15A7">
                    <w:r>
                      <w:rPr>
                        <w:sz w:val="20"/>
                      </w:rPr>
                      <w:t>Ne réponds pas</w:t>
                    </w:r>
                  </w:p>
                </w:txbxContent>
              </v:textbox>
            </v:rect>
            <v:rect id="Rectangle 16414" o:spid="_x0000_s1851" style="position:absolute;left:18351;top:17702;width:13612;height:1734;visibility:visible" filled="f" stroked="f">
              <v:textbox style="mso-next-textbox:#Rectangle 16414" inset="0,0,0,0">
                <w:txbxContent>
                  <w:p w:rsidR="00ED12E0" w:rsidRDefault="00ED12E0" w:rsidP="005E15A7">
                    <w:r>
                      <w:rPr>
                        <w:sz w:val="20"/>
                      </w:rPr>
                      <w:t>Numéro injoignable</w:t>
                    </w:r>
                  </w:p>
                </w:txbxContent>
              </v:textbox>
            </v:rect>
            <v:rect id="Rectangle 16415" o:spid="_x0000_s1852" style="position:absolute;left:29837;top:17702;width:16050;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" filled="f" stroked="f">
              <v:textbox style="mso-next-textbox:#Rectangle 16415" inset="0,0,0,0">
                <w:txbxContent>
                  <w:p w:rsidR="00ED12E0" w:rsidRDefault="00ED12E0" w:rsidP="005E15A7">
                    <w:r>
                      <w:rPr>
                        <w:sz w:val="20"/>
                      </w:rPr>
                      <w:t>Répondent rapidement</w:t>
                    </w:r>
                  </w:p>
                </w:txbxContent>
              </v:textbox>
            </v:rect>
            <v:shape id="Shape 16416" o:spid="_x0000_s1853" style="position:absolute;width:43434;height:19796;visibility:visible" coordsize="4343400,197967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" adj="0,,0" path="m4343400,r,1979676l,1979676,,e" filled="f" strokecolor="#868686" strokeweight=".72pt">
              <v:stroke joinstyle="round"/>
              <v:formulas/>
              <v:path arrowok="t" o:connecttype="custom" o:connectlocs="43434,0;43434,19796;0,19796;0,0" o:connectangles="0,0,0,0" textboxrect="0,0,4343400,1979676"/>
            </v:shape>
            <w10:wrap type="none"/>
            <w10:anchorlock/>
          </v:group>
        </w:pict>
      </w:r>
    </w:p>
    <w:p w:rsidR="00AE50E5" w:rsidRDefault="007E72D7" w:rsidP="00AE50E5">
      <w:pPr>
        <w:spacing w:after="315"/>
        <w:rPr>
          <w:rFonts w:ascii="Times New Roman" w:eastAsia="Times New Roman" w:hAnsi="Times New Roman" w:cs="Times New Roman"/>
          <w:sz w:val="24"/>
        </w:rPr>
      </w:pPr>
      <w:r>
        <w:rPr>
          <w:rFonts w:ascii="Times New Roman" w:eastAsia="Times New Roman" w:hAnsi="Times New Roman" w:cs="Times New Roman"/>
          <w:sz w:val="24"/>
        </w:rPr>
        <w:t xml:space="preserve">                    Source : Elaboré par nous même à l’aide de </w:t>
      </w:r>
      <w:r w:rsidR="00AE50E5">
        <w:rPr>
          <w:rFonts w:ascii="Times New Roman" w:eastAsia="Times New Roman" w:hAnsi="Times New Roman" w:cs="Times New Roman"/>
          <w:sz w:val="24"/>
        </w:rPr>
        <w:t>l’SPSS 22.0</w:t>
      </w:r>
    </w:p>
    <w:p w:rsidR="005E15A7" w:rsidRPr="00724BB9" w:rsidRDefault="005E15A7" w:rsidP="00AE50E5">
      <w:pPr>
        <w:spacing w:after="315"/>
        <w:rPr>
          <w:rFonts w:ascii="Times New Roman" w:hAnsi="Times New Roman" w:cs="Times New Roman"/>
          <w:sz w:val="24"/>
          <w:szCs w:val="24"/>
        </w:rPr>
      </w:pPr>
      <w:r w:rsidRPr="00724BB9">
        <w:rPr>
          <w:rFonts w:ascii="Times New Roman" w:hAnsi="Times New Roman" w:cs="Times New Roman"/>
          <w:sz w:val="24"/>
          <w:szCs w:val="24"/>
        </w:rPr>
        <w:t>Nous avons remarqué que 85 % des clients qui appellent le CPA par téléphone peuvent facilement joindre la banque. Bien que seulement 5 % des personnes n'aient pas pu la joindre, 10 % ont déclaré ne pas avoir reçu de réponse.</w:t>
      </w:r>
    </w:p>
    <w:p w:rsidR="005E15A7" w:rsidRDefault="005E15A7" w:rsidP="005E15A7">
      <w:pPr>
        <w:spacing w:after="315"/>
        <w:rPr>
          <w:rFonts w:ascii="Times New Roman" w:hAnsi="Times New Roman" w:cs="Times New Roman"/>
          <w:sz w:val="24"/>
          <w:szCs w:val="24"/>
        </w:rPr>
      </w:pPr>
      <w:r w:rsidRPr="00724BB9">
        <w:rPr>
          <w:rFonts w:ascii="Times New Roman" w:hAnsi="Times New Roman" w:cs="Times New Roman"/>
          <w:sz w:val="24"/>
          <w:szCs w:val="24"/>
        </w:rPr>
        <w:t xml:space="preserve">      La communication téléphonique est très importante car elle évite d'aller à la banque et fait gagner du temps aux clients et aux experts-comptables. A ce stade, la banque a très bien réagi et a été à l'écoute des clients.</w:t>
      </w:r>
    </w:p>
    <w:p w:rsidR="005E15A7" w:rsidRDefault="005E15A7" w:rsidP="004240DE">
      <w:pPr>
        <w:spacing w:after="307" w:line="264" w:lineRule="auto"/>
        <w:ind w:left="-5" w:hanging="10"/>
      </w:pPr>
      <w:r>
        <w:rPr>
          <w:rFonts w:ascii="Times New Roman" w:eastAsia="Times New Roman" w:hAnsi="Times New Roman" w:cs="Times New Roman"/>
          <w:b/>
          <w:sz w:val="24"/>
        </w:rPr>
        <w:t>Question 1</w:t>
      </w:r>
      <w:r w:rsidR="004240DE">
        <w:rPr>
          <w:rFonts w:ascii="Times New Roman" w:eastAsia="Times New Roman" w:hAnsi="Times New Roman" w:cs="Times New Roman"/>
          <w:b/>
          <w:sz w:val="24"/>
        </w:rPr>
        <w:t>0</w:t>
      </w:r>
      <w:r>
        <w:rPr>
          <w:rFonts w:ascii="Times New Roman" w:eastAsia="Times New Roman" w:hAnsi="Times New Roman" w:cs="Times New Roman"/>
          <w:b/>
          <w:sz w:val="24"/>
        </w:rPr>
        <w:t xml:space="preserve"> : Avez-vous un autre compte dans une autre banque que le CPA ? </w:t>
      </w:r>
    </w:p>
    <w:p w:rsidR="005E15A7" w:rsidRPr="00C05633" w:rsidRDefault="005E15A7" w:rsidP="004240DE">
      <w:pPr>
        <w:spacing w:after="3"/>
        <w:ind w:left="361" w:right="370" w:hanging="10"/>
        <w:jc w:val="center"/>
        <w:rPr>
          <w:b/>
          <w:bCs/>
        </w:rPr>
      </w:pPr>
      <w:r w:rsidRPr="00C05633">
        <w:rPr>
          <w:rFonts w:ascii="Times New Roman" w:eastAsia="Times New Roman" w:hAnsi="Times New Roman" w:cs="Times New Roman"/>
          <w:b/>
          <w:bCs/>
          <w:sz w:val="24"/>
        </w:rPr>
        <w:t xml:space="preserve">Figure N° </w:t>
      </w:r>
      <w:r w:rsidR="00FE4019" w:rsidRPr="00C05633">
        <w:rPr>
          <w:rFonts w:ascii="Times New Roman" w:eastAsia="Times New Roman" w:hAnsi="Times New Roman" w:cs="Times New Roman"/>
          <w:b/>
          <w:bCs/>
          <w:sz w:val="24"/>
        </w:rPr>
        <w:t>2</w:t>
      </w:r>
      <w:r w:rsidR="009B69A0">
        <w:rPr>
          <w:rFonts w:ascii="Times New Roman" w:eastAsia="Times New Roman" w:hAnsi="Times New Roman" w:cs="Times New Roman"/>
          <w:b/>
          <w:bCs/>
          <w:sz w:val="24"/>
        </w:rPr>
        <w:t>8</w:t>
      </w:r>
      <w:r w:rsidRPr="00C05633">
        <w:rPr>
          <w:rFonts w:ascii="Times New Roman" w:eastAsia="Times New Roman" w:hAnsi="Times New Roman" w:cs="Times New Roman"/>
          <w:b/>
          <w:bCs/>
          <w:sz w:val="24"/>
        </w:rPr>
        <w:t xml:space="preserve"> : La fidélité au Crédit Populaire d’Algérie </w:t>
      </w:r>
    </w:p>
    <w:p w:rsidR="005E15A7" w:rsidRDefault="0015235A" w:rsidP="00AE50E5">
      <w:pPr>
        <w:spacing w:after="137"/>
        <w:ind w:left="1269"/>
      </w:pPr>
      <w:r>
        <w:rPr>
          <w:noProof/>
          <w:lang w:eastAsia="fr-FR"/>
        </w:rPr>
      </w:r>
      <w:r>
        <w:rPr>
          <w:noProof/>
          <w:lang w:eastAsia="fr-FR"/>
        </w:rPr>
        <w:pict>
          <v:group id="Groupe 670" o:spid="_x0000_s1854" style="width:329.95pt;height:137.6pt;mso-position-horizontal-relative:char;mso-position-vertical-relative:line" coordsize="41903,17472">
            <v:rect id="Rectangle 16487" o:spid="_x0000_s1855" style="position:absolute;left:41522;top:16085;width:507;height:18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" filled="f" stroked="f">
              <v:textbox style="mso-next-textbox:#Rectangle 16487" inset="0,0,0,0">
                <w:txbxContent>
                  <w:p w:rsidR="00ED12E0" w:rsidRDefault="00ED12E0" w:rsidP="005E15A7">
                    <w:r>
                      <w:rPr>
                        <w:rFonts w:ascii="Times New Roman" w:eastAsia="Times New Roman" w:hAnsi="Times New Roman" w:cs="Times New Roman"/>
                        <w:sz w:val="24"/>
                      </w:rPr>
                      <w:t xml:space="preserve"> </w:t>
                    </w:r>
                  </w:p>
                </w:txbxContent>
              </v:textbox>
            </v:rect>
            <v:shape id="Picture 16528" o:spid="_x0000_s1856" type="#_x0000_t75" style="position:absolute;left:960;top:1920;width:33139;height:14211;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">
              <v:imagedata r:id="rId67" o:title=""/>
            </v:shape>
            <v:rect id="Rectangle 124329" o:spid="_x0000_s1857" style="position:absolute;left:24579;top:5059;width:1878;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" filled="f" stroked="f">
              <v:textbox style="mso-next-textbox:#Rectangle 124329" inset="0,0,0,0">
                <w:txbxContent>
                  <w:p w:rsidR="00ED12E0" w:rsidRDefault="00ED12E0" w:rsidP="005E15A7">
                    <w:r>
                      <w:rPr>
                        <w:b/>
                      </w:rPr>
                      <w:t>48</w:t>
                    </w:r>
                  </w:p>
                </w:txbxContent>
              </v:textbox>
            </v:rect>
            <v:rect id="Rectangle 124330" o:spid="_x0000_s1858" style="position:absolute;left:25981;top:5059;width:1360;height:190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" filled="f" stroked="f">
              <v:textbox style="mso-next-textbox:#Rectangle 124330" inset="0,0,0,0">
                <w:txbxContent>
                  <w:p w:rsidR="00ED12E0" w:rsidRDefault="00ED12E0" w:rsidP="005E15A7">
                    <w:r>
                      <w:rPr>
                        <w:b/>
                      </w:rPr>
                      <w:t>%</w:t>
                    </w:r>
                  </w:p>
                </w:txbxContent>
              </v:textbox>
            </v:rect>
            <v:rect id="Rectangle 124331" o:spid="_x0000_s1859" style="position:absolute;left:6568;top:6675;width:1880;height:190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" filled="f" stroked="f">
              <v:textbox style="mso-next-textbox:#Rectangle 124331" inset="0,0,0,0">
                <w:txbxContent>
                  <w:p w:rsidR="00ED12E0" w:rsidRDefault="00ED12E0" w:rsidP="005E15A7">
                    <w:r>
                      <w:rPr>
                        <w:b/>
                      </w:rPr>
                      <w:t>52</w:t>
                    </w:r>
                  </w:p>
                </w:txbxContent>
              </v:textbox>
            </v:rect>
            <v:rect id="Rectangle 124332" o:spid="_x0000_s1860" style="position:absolute;left:7970;top:6675;width:1362;height:1903;visibility:visible" filled="f" stroked="f">
              <v:textbox style="mso-next-textbox:#Rectangle 124332" inset="0,0,0,0">
                <w:txbxContent>
                  <w:p w:rsidR="00ED12E0" w:rsidRDefault="00ED12E0" w:rsidP="005E15A7">
                    <w:r>
                      <w:rPr>
                        <w:b/>
                      </w:rPr>
                      <w:t>%</w:t>
                    </w:r>
                  </w:p>
                </w:txbxContent>
              </v:textbox>
            </v:rect>
            <v:shape id="Picture 131372" o:spid="_x0000_s1861" type="#_x0000_t75" style="position:absolute;left:35270;top:5201;width:762;height:79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">
              <v:imagedata r:id="rId68" o:title=""/>
            </v:shape>
            <v:rect id="Rectangle 16532" o:spid="_x0000_s1862" style="position:absolute;left:36371;top:5050;width:237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" filled="f" stroked="f">
              <v:textbox style="mso-next-textbox:#Rectangle 16532" inset="0,0,0,0">
                <w:txbxContent>
                  <w:p w:rsidR="00ED12E0" w:rsidRDefault="00ED12E0" w:rsidP="005E15A7">
                    <w:r>
                      <w:rPr>
                        <w:sz w:val="20"/>
                      </w:rPr>
                      <w:t>Oui</w:t>
                    </w:r>
                  </w:p>
                </w:txbxContent>
              </v:textbox>
            </v:rect>
            <v:shape id="Picture 131373" o:spid="_x0000_s1863" type="#_x0000_t75" style="position:absolute;left:35270;top:7620;width:762;height:731;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">
              <v:imagedata r:id="rId69" o:title=""/>
            </v:shape>
            <v:rect id="Rectangle 16534" o:spid="_x0000_s1864" style="position:absolute;left:36371;top:7458;width:2880;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" filled="f" stroked="f">
              <v:textbox style="mso-next-textbox:#Rectangle 16534" inset="0,0,0,0">
                <w:txbxContent>
                  <w:p w:rsidR="00ED12E0" w:rsidRDefault="00ED12E0" w:rsidP="005E15A7">
                    <w:r>
                      <w:rPr>
                        <w:sz w:val="20"/>
                      </w:rPr>
                      <w:t>Non</w:t>
                    </w:r>
                  </w:p>
                </w:txbxContent>
              </v:textbox>
            </v:rect>
            <v:shape id="Shape 16535" o:spid="_x0000_s1865" style="position:absolute;width:41330;height:17053;visibility:visible" coordsize="4133088,170535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" adj="0,,0" path="m4133088,r,1705356l,1705356,,e" filled="f" strokecolor="#868686" strokeweight=".72pt">
              <v:stroke joinstyle="round"/>
              <v:formulas/>
              <v:path arrowok="t" o:connecttype="custom" o:connectlocs="41330,0;41330,17053;0,17053;0,0" o:connectangles="0,0,0,0" textboxrect="0,0,4133088,1705356"/>
            </v:shape>
            <w10:wrap type="none"/>
            <w10:anchorlock/>
          </v:group>
        </w:pict>
      </w:r>
      <w:r w:rsidR="005E15A7">
        <w:rPr>
          <w:rFonts w:ascii="Times New Roman" w:eastAsia="Times New Roman" w:hAnsi="Times New Roman" w:cs="Times New Roman"/>
          <w:sz w:val="24"/>
        </w:rPr>
        <w:t xml:space="preserve">Source : </w:t>
      </w:r>
      <w:r w:rsidR="007E72D7">
        <w:rPr>
          <w:rFonts w:ascii="Times New Roman" w:eastAsia="Times New Roman" w:hAnsi="Times New Roman" w:cs="Times New Roman"/>
          <w:sz w:val="24"/>
        </w:rPr>
        <w:t xml:space="preserve">Source : Elaboré par nous même à l’aide de </w:t>
      </w:r>
      <w:r w:rsidR="00AE50E5">
        <w:rPr>
          <w:rFonts w:ascii="Times New Roman" w:eastAsia="Times New Roman" w:hAnsi="Times New Roman" w:cs="Times New Roman"/>
          <w:sz w:val="24"/>
        </w:rPr>
        <w:t>l’SPSS 22.0</w:t>
      </w:r>
    </w:p>
    <w:p w:rsidR="005E15A7" w:rsidRDefault="005E15A7" w:rsidP="005E15A7">
      <w:pPr>
        <w:spacing w:after="314"/>
      </w:pPr>
      <w:r>
        <w:rPr>
          <w:rFonts w:ascii="Times New Roman" w:eastAsia="Times New Roman" w:hAnsi="Times New Roman" w:cs="Times New Roman"/>
          <w:b/>
          <w:sz w:val="24"/>
        </w:rPr>
        <w:t xml:space="preserve"> </w:t>
      </w:r>
    </w:p>
    <w:p w:rsidR="00F0381B" w:rsidRDefault="005E15A7" w:rsidP="0002558C">
      <w:pPr>
        <w:spacing w:after="203" w:line="360" w:lineRule="auto"/>
        <w:ind w:left="-5" w:right="6" w:hanging="10"/>
        <w:jc w:val="both"/>
        <w:rPr>
          <w:rFonts w:ascii="Times New Roman" w:eastAsia="Times New Roman" w:hAnsi="Times New Roman" w:cs="Times New Roman"/>
          <w:sz w:val="24"/>
        </w:rPr>
      </w:pPr>
      <w:r>
        <w:rPr>
          <w:rFonts w:ascii="Times New Roman" w:eastAsia="Times New Roman" w:hAnsi="Times New Roman" w:cs="Times New Roman"/>
          <w:sz w:val="24"/>
        </w:rPr>
        <w:t xml:space="preserve">    Les résultats sont très proches, cependant on peut donner un jugement sur la fidélité de la clientèle, sachant que 52% des interrogés n’ont pas d’autres comptes bancaires chez d’autres banques et on peut les considérer comme des clients fidèles. Tandis que 48% possèdent d’autres comptes bancaires, certes la fidélité des clients n’</w:t>
      </w:r>
      <w:r w:rsidR="0002558C">
        <w:rPr>
          <w:rFonts w:ascii="Times New Roman" w:eastAsia="Times New Roman" w:hAnsi="Times New Roman" w:cs="Times New Roman"/>
          <w:sz w:val="24"/>
        </w:rPr>
        <w:t xml:space="preserve">est pas forte au sein du CPA.  </w:t>
      </w:r>
    </w:p>
    <w:p w:rsidR="005E15A7" w:rsidRPr="0002558C" w:rsidRDefault="009B69A0" w:rsidP="004240DE">
      <w:pPr>
        <w:spacing w:after="203" w:line="360" w:lineRule="auto"/>
        <w:ind w:left="-5" w:right="6" w:hanging="10"/>
        <w:jc w:val="both"/>
        <w:rPr>
          <w:rFonts w:ascii="Times New Roman" w:eastAsia="Times New Roman" w:hAnsi="Times New Roman" w:cs="Times New Roman"/>
          <w:sz w:val="24"/>
        </w:rPr>
      </w:pPr>
      <w:r>
        <w:rPr>
          <w:rFonts w:ascii="Times New Roman" w:eastAsia="Times New Roman" w:hAnsi="Times New Roman" w:cs="Times New Roman"/>
          <w:b/>
          <w:sz w:val="24"/>
        </w:rPr>
        <w:lastRenderedPageBreak/>
        <w:t xml:space="preserve">Question </w:t>
      </w:r>
      <w:r w:rsidR="007539C4">
        <w:rPr>
          <w:rFonts w:ascii="Times New Roman" w:eastAsia="Times New Roman" w:hAnsi="Times New Roman" w:cs="Times New Roman"/>
          <w:b/>
          <w:sz w:val="24"/>
        </w:rPr>
        <w:t>11</w:t>
      </w:r>
      <w:r w:rsidR="005E15A7">
        <w:rPr>
          <w:rFonts w:ascii="Times New Roman" w:eastAsia="Times New Roman" w:hAnsi="Times New Roman" w:cs="Times New Roman"/>
          <w:b/>
          <w:sz w:val="24"/>
        </w:rPr>
        <w:t xml:space="preserve"> : Recommandez-vous la banque CPA à un ami ou un collègue ? </w:t>
      </w:r>
    </w:p>
    <w:p w:rsidR="005E15A7" w:rsidRPr="00FE4019" w:rsidRDefault="005E15A7" w:rsidP="004240DE">
      <w:pPr>
        <w:spacing w:after="0"/>
        <w:ind w:left="10" w:right="18" w:hanging="10"/>
        <w:jc w:val="center"/>
        <w:rPr>
          <w:b/>
          <w:bCs/>
        </w:rPr>
      </w:pPr>
      <w:r w:rsidRPr="00FE4019">
        <w:rPr>
          <w:rFonts w:ascii="Times New Roman" w:eastAsia="Times New Roman" w:hAnsi="Times New Roman" w:cs="Times New Roman"/>
          <w:b/>
          <w:bCs/>
          <w:sz w:val="24"/>
        </w:rPr>
        <w:t xml:space="preserve">Figure N° </w:t>
      </w:r>
      <w:r w:rsidR="004240DE">
        <w:rPr>
          <w:rFonts w:ascii="Times New Roman" w:eastAsia="Times New Roman" w:hAnsi="Times New Roman" w:cs="Times New Roman"/>
          <w:b/>
          <w:bCs/>
          <w:sz w:val="24"/>
        </w:rPr>
        <w:t>2</w:t>
      </w:r>
      <w:r w:rsidR="007539C4">
        <w:rPr>
          <w:rFonts w:ascii="Times New Roman" w:eastAsia="Times New Roman" w:hAnsi="Times New Roman" w:cs="Times New Roman"/>
          <w:b/>
          <w:bCs/>
          <w:sz w:val="24"/>
        </w:rPr>
        <w:t>9</w:t>
      </w:r>
      <w:r w:rsidRPr="00FE4019">
        <w:rPr>
          <w:rFonts w:ascii="Times New Roman" w:eastAsia="Times New Roman" w:hAnsi="Times New Roman" w:cs="Times New Roman"/>
          <w:b/>
          <w:bCs/>
          <w:sz w:val="24"/>
        </w:rPr>
        <w:t xml:space="preserve"> : La recommandation de la banque </w:t>
      </w:r>
    </w:p>
    <w:p w:rsidR="005E15A7" w:rsidRDefault="0015235A" w:rsidP="005E15A7">
      <w:pPr>
        <w:spacing w:after="142"/>
        <w:ind w:left="592"/>
      </w:pPr>
      <w:r>
        <w:rPr>
          <w:noProof/>
          <w:lang w:eastAsia="fr-FR"/>
        </w:rPr>
      </w:r>
      <w:r>
        <w:rPr>
          <w:noProof/>
          <w:lang w:eastAsia="fr-FR"/>
        </w:rPr>
        <w:pict>
          <v:group id="Groupe 682" o:spid="_x0000_s1866" style="width:397.4pt;height:211pt;mso-position-horizontal-relative:char;mso-position-vertical-relative:line" coordsize="50468,26799">
            <v:rect id="Rectangle 16523" o:spid="_x0000_s1867" style="position:absolute;left:50087;top:25412;width:507;height:1844;visibility:visible" filled="f" stroked="f">
              <v:textbox style="mso-next-textbox:#Rectangle 16523" inset="0,0,0,0">
                <w:txbxContent>
                  <w:p w:rsidR="00ED12E0" w:rsidRDefault="00ED12E0" w:rsidP="005E15A7">
                    <w:r>
                      <w:rPr>
                        <w:rFonts w:ascii="Times New Roman" w:eastAsia="Times New Roman" w:hAnsi="Times New Roman" w:cs="Times New Roman"/>
                        <w:sz w:val="24"/>
                      </w:rPr>
                      <w:t xml:space="preserve"> </w:t>
                    </w:r>
                  </w:p>
                </w:txbxContent>
              </v:textbox>
            </v:rect>
            <v:shape id="Picture 16538" o:spid="_x0000_s1868" type="#_x0000_t75" style="position:absolute;left:6080;top:746;width:41552;height:18570;visibility:visible">
              <v:imagedata r:id="rId70" o:title=""/>
            </v:shape>
            <v:rect id="Rectangle 124362" o:spid="_x0000_s1869" style="position:absolute;left:4218;top:18629;width:1218;height:1734;visibility:visible" filled="f" stroked="f">
              <v:textbox style="mso-next-textbox:#Rectangle 124362" inset="0,0,0,0">
                <w:txbxContent>
                  <w:p w:rsidR="00ED12E0" w:rsidRDefault="00ED12E0" w:rsidP="005E15A7">
                    <w:r>
                      <w:rPr>
                        <w:sz w:val="20"/>
                      </w:rPr>
                      <w:t>%</w:t>
                    </w:r>
                  </w:p>
                </w:txbxContent>
              </v:textbox>
            </v:rect>
            <v:rect id="Rectangle 124361" o:spid="_x0000_s1870" style="position:absolute;left:3578;top:18629;width:86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" filled="f" stroked="f">
              <v:textbox style="mso-next-textbox:#Rectangle 124361" inset="0,0,0,0">
                <w:txbxContent>
                  <w:p w:rsidR="00ED12E0" w:rsidRDefault="00ED12E0" w:rsidP="005E15A7">
                    <w:r>
                      <w:rPr>
                        <w:sz w:val="20"/>
                      </w:rPr>
                      <w:t>0</w:t>
                    </w:r>
                  </w:p>
                </w:txbxContent>
              </v:textbox>
            </v:rect>
            <v:rect id="Rectangle 124359" o:spid="_x0000_s1871" style="position:absolute;left:3578;top:16797;width:86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" filled="f" stroked="f">
              <v:textbox style="mso-next-textbox:#Rectangle 124359" inset="0,0,0,0">
                <w:txbxContent>
                  <w:p w:rsidR="00ED12E0" w:rsidRDefault="00ED12E0" w:rsidP="005E15A7">
                    <w:r>
                      <w:rPr>
                        <w:sz w:val="20"/>
                      </w:rPr>
                      <w:t>5</w:t>
                    </w:r>
                  </w:p>
                </w:txbxContent>
              </v:textbox>
            </v:rect>
            <v:rect id="Rectangle 124360" o:spid="_x0000_s1872" style="position:absolute;left:4218;top:16797;width:1218;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" filled="f" stroked="f">
              <v:textbox style="mso-next-textbox:#Rectangle 124360" inset="0,0,0,0">
                <w:txbxContent>
                  <w:p w:rsidR="00ED12E0" w:rsidRDefault="00ED12E0" w:rsidP="005E15A7">
                    <w:r>
                      <w:rPr>
                        <w:sz w:val="20"/>
                      </w:rPr>
                      <w:t>%</w:t>
                    </w:r>
                  </w:p>
                </w:txbxContent>
              </v:textbox>
            </v:rect>
            <v:rect id="Rectangle 124355" o:spid="_x0000_s1873" style="position:absolute;left:2934;top:14965;width:1715;height:1734;visibility:visible" filled="f" stroked="f">
              <v:textbox style="mso-next-textbox:#Rectangle 124355" inset="0,0,0,0">
                <w:txbxContent>
                  <w:p w:rsidR="00ED12E0" w:rsidRDefault="00ED12E0" w:rsidP="005E15A7">
                    <w:r>
                      <w:rPr>
                        <w:sz w:val="20"/>
                      </w:rPr>
                      <w:t>10</w:t>
                    </w:r>
                  </w:p>
                </w:txbxContent>
              </v:textbox>
            </v:rect>
            <v:rect id="Rectangle 124356" o:spid="_x0000_s1874" style="position:absolute;left:4215;top:14965;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" filled="f" stroked="f">
              <v:textbox style="mso-next-textbox:#Rectangle 124356" inset="0,0,0,0">
                <w:txbxContent>
                  <w:p w:rsidR="00ED12E0" w:rsidRDefault="00ED12E0" w:rsidP="005E15A7">
                    <w:r>
                      <w:rPr>
                        <w:sz w:val="20"/>
                      </w:rPr>
                      <w:t>%</w:t>
                    </w:r>
                  </w:p>
                </w:txbxContent>
              </v:textbox>
            </v:rect>
            <v:rect id="Rectangle 124349" o:spid="_x0000_s1875" style="position:absolute;left:2934;top:13130;width:1715;height:1734;visibility:visible" filled="f" stroked="f">
              <v:textbox style="mso-next-textbox:#Rectangle 124349" inset="0,0,0,0">
                <w:txbxContent>
                  <w:p w:rsidR="00ED12E0" w:rsidRDefault="00ED12E0" w:rsidP="005E15A7">
                    <w:r>
                      <w:rPr>
                        <w:sz w:val="20"/>
                      </w:rPr>
                      <w:t>15</w:t>
                    </w:r>
                  </w:p>
                </w:txbxContent>
              </v:textbox>
            </v:rect>
            <v:rect id="Rectangle 124350" o:spid="_x0000_s1876" style="position:absolute;left:4215;top:13130;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" filled="f" stroked="f">
              <v:textbox style="mso-next-textbox:#Rectangle 124350" inset="0,0,0,0">
                <w:txbxContent>
                  <w:p w:rsidR="00ED12E0" w:rsidRDefault="00ED12E0" w:rsidP="005E15A7">
                    <w:r>
                      <w:rPr>
                        <w:sz w:val="20"/>
                      </w:rPr>
                      <w:t>%</w:t>
                    </w:r>
                  </w:p>
                </w:txbxContent>
              </v:textbox>
            </v:rect>
            <v:rect id="Rectangle 124345" o:spid="_x0000_s1877" style="position:absolute;left:2934;top:11299;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" filled="f" stroked="f">
              <v:textbox style="mso-next-textbox:#Rectangle 124345" inset="0,0,0,0">
                <w:txbxContent>
                  <w:p w:rsidR="00ED12E0" w:rsidRDefault="00ED12E0" w:rsidP="005E15A7">
                    <w:r>
                      <w:rPr>
                        <w:sz w:val="20"/>
                      </w:rPr>
                      <w:t>20</w:t>
                    </w:r>
                  </w:p>
                </w:txbxContent>
              </v:textbox>
            </v:rect>
            <v:rect id="Rectangle 124346" o:spid="_x0000_s1878" style="position:absolute;left:4215;top:11299;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" filled="f" stroked="f">
              <v:textbox style="mso-next-textbox:#Rectangle 124346" inset="0,0,0,0">
                <w:txbxContent>
                  <w:p w:rsidR="00ED12E0" w:rsidRDefault="00ED12E0" w:rsidP="005E15A7">
                    <w:r>
                      <w:rPr>
                        <w:sz w:val="20"/>
                      </w:rPr>
                      <w:t>%</w:t>
                    </w:r>
                  </w:p>
                </w:txbxContent>
              </v:textbox>
            </v:rect>
            <v:rect id="Rectangle 124343" o:spid="_x0000_s1879" style="position:absolute;left:2934;top:9466;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" filled="f" stroked="f">
              <v:textbox style="mso-next-textbox:#Rectangle 124343" inset="0,0,0,0">
                <w:txbxContent>
                  <w:p w:rsidR="00ED12E0" w:rsidRDefault="00ED12E0" w:rsidP="005E15A7">
                    <w:r>
                      <w:rPr>
                        <w:sz w:val="20"/>
                      </w:rPr>
                      <w:t>25</w:t>
                    </w:r>
                  </w:p>
                </w:txbxContent>
              </v:textbox>
            </v:rect>
            <v:rect id="Rectangle 124344" o:spid="_x0000_s1880" style="position:absolute;left:4215;top:9466;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" filled="f" stroked="f">
              <v:textbox style="mso-next-textbox:#Rectangle 124344" inset="0,0,0,0">
                <w:txbxContent>
                  <w:p w:rsidR="00ED12E0" w:rsidRDefault="00ED12E0" w:rsidP="005E15A7">
                    <w:r>
                      <w:rPr>
                        <w:sz w:val="20"/>
                      </w:rPr>
                      <w:t>%</w:t>
                    </w:r>
                  </w:p>
                </w:txbxContent>
              </v:textbox>
            </v:rect>
            <v:rect id="Rectangle 124341" o:spid="_x0000_s1881" style="position:absolute;left:2934;top:7635;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" filled="f" stroked="f">
              <v:textbox style="mso-next-textbox:#Rectangle 124341" inset="0,0,0,0">
                <w:txbxContent>
                  <w:p w:rsidR="00ED12E0" w:rsidRDefault="00ED12E0" w:rsidP="005E15A7">
                    <w:r>
                      <w:rPr>
                        <w:sz w:val="20"/>
                      </w:rPr>
                      <w:t>30</w:t>
                    </w:r>
                  </w:p>
                </w:txbxContent>
              </v:textbox>
            </v:rect>
            <v:rect id="Rectangle 124342" o:spid="_x0000_s1882" style="position:absolute;left:4215;top:7635;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" filled="f" stroked="f">
              <v:textbox style="mso-next-textbox:#Rectangle 124342" inset="0,0,0,0">
                <w:txbxContent>
                  <w:p w:rsidR="00ED12E0" w:rsidRDefault="00ED12E0" w:rsidP="005E15A7">
                    <w:r>
                      <w:rPr>
                        <w:sz w:val="20"/>
                      </w:rPr>
                      <w:t>%</w:t>
                    </w:r>
                  </w:p>
                </w:txbxContent>
              </v:textbox>
            </v:rect>
            <v:rect id="Rectangle 124339" o:spid="_x0000_s1883" style="position:absolute;left:2934;top:5803;width:1715;height:1735;visibility:visible" filled="f" stroked="f">
              <v:textbox style="mso-next-textbox:#Rectangle 124339" inset="0,0,0,0">
                <w:txbxContent>
                  <w:p w:rsidR="00ED12E0" w:rsidRDefault="00ED12E0" w:rsidP="005E15A7">
                    <w:r>
                      <w:rPr>
                        <w:sz w:val="20"/>
                      </w:rPr>
                      <w:t>35</w:t>
                    </w:r>
                  </w:p>
                </w:txbxContent>
              </v:textbox>
            </v:rect>
            <v:rect id="Rectangle 124340" o:spid="_x0000_s1884" style="position:absolute;left:4215;top:5803;width:1217;height:173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" filled="f" stroked="f">
              <v:textbox style="mso-next-textbox:#Rectangle 124340" inset="0,0,0,0">
                <w:txbxContent>
                  <w:p w:rsidR="00ED12E0" w:rsidRDefault="00ED12E0" w:rsidP="005E15A7">
                    <w:r>
                      <w:rPr>
                        <w:sz w:val="20"/>
                      </w:rPr>
                      <w:t>%</w:t>
                    </w:r>
                  </w:p>
                </w:txbxContent>
              </v:textbox>
            </v:rect>
            <v:rect id="Rectangle 124337" o:spid="_x0000_s1885" style="position:absolute;left:2934;top:3968;width:17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" filled="f" stroked="f">
              <v:textbox style="mso-next-textbox:#Rectangle 124337" inset="0,0,0,0">
                <w:txbxContent>
                  <w:p w:rsidR="00ED12E0" w:rsidRDefault="00ED12E0" w:rsidP="005E15A7">
                    <w:r>
                      <w:rPr>
                        <w:sz w:val="20"/>
                      </w:rPr>
                      <w:t>40</w:t>
                    </w:r>
                  </w:p>
                </w:txbxContent>
              </v:textbox>
            </v:rect>
            <v:rect id="Rectangle 124338" o:spid="_x0000_s1886" style="position:absolute;left:4215;top:3968;width:121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" filled="f" stroked="f">
              <v:textbox style="mso-next-textbox:#Rectangle 124338" inset="0,0,0,0">
                <w:txbxContent>
                  <w:p w:rsidR="00ED12E0" w:rsidRDefault="00ED12E0" w:rsidP="005E15A7">
                    <w:r>
                      <w:rPr>
                        <w:sz w:val="20"/>
                      </w:rPr>
                      <w:t>%</w:t>
                    </w:r>
                  </w:p>
                </w:txbxContent>
              </v:textbox>
            </v:rect>
            <v:rect id="Rectangle 16548" o:spid="_x0000_s1887" style="position:absolute;left:7324;top:20214;width:9447;height:1734;visibility:visible" filled="f" stroked="f">
              <v:textbox style="mso-next-textbox:#Rectangle 16548" inset="0,0,0,0">
                <w:txbxContent>
                  <w:p w:rsidR="00ED12E0" w:rsidRDefault="00ED12E0" w:rsidP="005E15A7">
                    <w:r>
                      <w:rPr>
                        <w:sz w:val="20"/>
                      </w:rPr>
                      <w:t>Certainement</w:t>
                    </w:r>
                  </w:p>
                </w:txbxContent>
              </v:textbox>
            </v:rect>
            <v:rect id="Rectangle 16549" o:spid="_x0000_s1888" style="position:absolute;left:9997;top:21765;width:2368;height:1734;visibility:visible" filled="f" stroked="f">
              <v:textbox style="mso-next-textbox:#Rectangle 16549" inset="0,0,0,0">
                <w:txbxContent>
                  <w:p w:rsidR="00ED12E0" w:rsidRDefault="00ED12E0" w:rsidP="005E15A7">
                    <w:proofErr w:type="gramStart"/>
                    <w:r>
                      <w:rPr>
                        <w:sz w:val="20"/>
                      </w:rPr>
                      <w:t>pas</w:t>
                    </w:r>
                    <w:proofErr w:type="gramEnd"/>
                  </w:p>
                </w:txbxContent>
              </v:textbox>
            </v:rect>
            <v:rect id="Rectangle 16550" o:spid="_x0000_s1889" style="position:absolute;left:18778;top:20214;width:3306;height:1734;visibility:visible" filled="f" stroked="f">
              <v:textbox style="mso-next-textbox:#Rectangle 16550" inset="0,0,0,0">
                <w:txbxContent>
                  <w:p w:rsidR="00ED12E0" w:rsidRDefault="00ED12E0" w:rsidP="005E15A7">
                    <w:r>
                      <w:rPr>
                        <w:sz w:val="20"/>
                      </w:rPr>
                      <w:t>Non,</w:t>
                    </w:r>
                  </w:p>
                </w:txbxContent>
              </v:textbox>
            </v:rect>
            <v:rect id="Rectangle 16551" o:spid="_x0000_s1890" style="position:absolute;left:16322;top:21765;width:9812;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" filled="f" stroked="f">
              <v:textbox style="mso-next-textbox:#Rectangle 16551" inset="0,0,0,0">
                <w:txbxContent>
                  <w:p w:rsidR="00ED12E0" w:rsidRDefault="00ED12E0" w:rsidP="005E15A7">
                    <w:proofErr w:type="gramStart"/>
                    <w:r>
                      <w:rPr>
                        <w:sz w:val="20"/>
                      </w:rPr>
                      <w:t>probablement</w:t>
                    </w:r>
                    <w:proofErr w:type="gramEnd"/>
                  </w:p>
                </w:txbxContent>
              </v:textbox>
            </v:rect>
            <v:rect id="Rectangle 16552" o:spid="_x0000_s1891" style="position:absolute;left:19128;top:23317;width:2369;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" filled="f" stroked="f">
              <v:textbox style="mso-next-textbox:#Rectangle 16552" inset="0,0,0,0">
                <w:txbxContent>
                  <w:p w:rsidR="00ED12E0" w:rsidRDefault="00ED12E0" w:rsidP="005E15A7">
                    <w:proofErr w:type="gramStart"/>
                    <w:r>
                      <w:rPr>
                        <w:sz w:val="20"/>
                      </w:rPr>
                      <w:t>pas</w:t>
                    </w:r>
                    <w:proofErr w:type="gramEnd"/>
                  </w:p>
                </w:txbxContent>
              </v:textbox>
            </v:rect>
            <v:rect id="Rectangle 16553" o:spid="_x0000_s1892" style="position:absolute;left:28089;top:20214;width:281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" filled="f" stroked="f">
              <v:textbox style="mso-next-textbox:#Rectangle 16553" inset="0,0,0,0">
                <w:txbxContent>
                  <w:p w:rsidR="00ED12E0" w:rsidRDefault="00ED12E0" w:rsidP="005E15A7">
                    <w:r>
                      <w:rPr>
                        <w:sz w:val="20"/>
                      </w:rPr>
                      <w:t>Oui,</w:t>
                    </w:r>
                  </w:p>
                </w:txbxContent>
              </v:textbox>
            </v:rect>
            <v:rect id="Rectangle 16554" o:spid="_x0000_s1893" style="position:absolute;left:25453;top:21765;width:9812;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" filled="f" stroked="f">
              <v:textbox style="mso-next-textbox:#Rectangle 16554" inset="0,0,0,0">
                <w:txbxContent>
                  <w:p w:rsidR="00ED12E0" w:rsidRDefault="00ED12E0" w:rsidP="005E15A7">
                    <w:proofErr w:type="gramStart"/>
                    <w:r>
                      <w:rPr>
                        <w:sz w:val="20"/>
                      </w:rPr>
                      <w:t>probablement</w:t>
                    </w:r>
                    <w:proofErr w:type="gramEnd"/>
                  </w:p>
                </w:txbxContent>
              </v:textbox>
            </v:rect>
            <v:rect id="Rectangle 16555" o:spid="_x0000_s1894" style="position:absolute;left:34723;top:20214;width:9447;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" filled="f" stroked="f">
              <v:textbox style="mso-next-textbox:#Rectangle 16555" inset="0,0,0,0">
                <w:txbxContent>
                  <w:p w:rsidR="00ED12E0" w:rsidRDefault="00ED12E0" w:rsidP="005E15A7">
                    <w:r>
                      <w:rPr>
                        <w:sz w:val="20"/>
                      </w:rPr>
                      <w:t>Certainement</w:t>
                    </w:r>
                  </w:p>
                </w:txbxContent>
              </v:textbox>
            </v:rect>
            <v:rect id="Rectangle 124357" o:spid="_x0000_s1895" style="position:absolute;left:10985;top:15002;width:1878;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" filled="f" stroked="f">
              <v:textbox style="mso-next-textbox:#Rectangle 124357" inset="0,0,0,0">
                <w:txbxContent>
                  <w:p w:rsidR="00ED12E0" w:rsidRDefault="00ED12E0" w:rsidP="005E15A7">
                    <w:r>
                      <w:rPr>
                        <w:b/>
                      </w:rPr>
                      <w:t>14</w:t>
                    </w:r>
                  </w:p>
                </w:txbxContent>
              </v:textbox>
            </v:rect>
            <v:rect id="Rectangle 124358" o:spid="_x0000_s1896" style="position:absolute;left:12387;top:15002;width:1359;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" filled="f" stroked="f">
              <v:textbox style="mso-next-textbox:#Rectangle 124358" inset="0,0,0,0">
                <w:txbxContent>
                  <w:p w:rsidR="00ED12E0" w:rsidRDefault="00ED12E0" w:rsidP="005E15A7">
                    <w:r>
                      <w:rPr>
                        <w:b/>
                      </w:rPr>
                      <w:t>%</w:t>
                    </w:r>
                  </w:p>
                </w:txbxContent>
              </v:textbox>
            </v:rect>
            <v:rect id="Rectangle 124353" o:spid="_x0000_s1897" style="position:absolute;left:20116;top:13905;width:1878;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" filled="f" stroked="f">
              <v:textbox style="mso-next-textbox:#Rectangle 124353" inset="0,0,0,0">
                <w:txbxContent>
                  <w:p w:rsidR="00ED12E0" w:rsidRDefault="00ED12E0" w:rsidP="005E15A7">
                    <w:r>
                      <w:rPr>
                        <w:b/>
                      </w:rPr>
                      <w:t>20</w:t>
                    </w:r>
                  </w:p>
                </w:txbxContent>
              </v:textbox>
            </v:rect>
            <v:rect id="Rectangle 124354" o:spid="_x0000_s1898" style="position:absolute;left:21518;top:13905;width:1360;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" filled="f" stroked="f">
              <v:textbox style="mso-next-textbox:#Rectangle 124354" inset="0,0,0,0">
                <w:txbxContent>
                  <w:p w:rsidR="00ED12E0" w:rsidRDefault="00ED12E0" w:rsidP="005E15A7">
                    <w:r>
                      <w:rPr>
                        <w:b/>
                      </w:rPr>
                      <w:t>%</w:t>
                    </w:r>
                  </w:p>
                </w:txbxContent>
              </v:textbox>
            </v:rect>
            <v:rect id="Rectangle 124351" o:spid="_x0000_s1899" style="position:absolute;left:29251;top:12438;width:1878;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" filled="f" stroked="f">
              <v:textbox style="mso-next-textbox:#Rectangle 124351" inset="0,0,0,0">
                <w:txbxContent>
                  <w:p w:rsidR="00ED12E0" w:rsidRDefault="00ED12E0" w:rsidP="005E15A7">
                    <w:r>
                      <w:rPr>
                        <w:b/>
                      </w:rPr>
                      <w:t>28</w:t>
                    </w:r>
                  </w:p>
                </w:txbxContent>
              </v:textbox>
            </v:rect>
            <v:rect id="Rectangle 124352" o:spid="_x0000_s1900" style="position:absolute;left:30653;top:12438;width:1360;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" filled="f" stroked="f">
              <v:textbox style="mso-next-textbox:#Rectangle 124352" inset="0,0,0,0">
                <w:txbxContent>
                  <w:p w:rsidR="00ED12E0" w:rsidRDefault="00ED12E0" w:rsidP="005E15A7">
                    <w:r>
                      <w:rPr>
                        <w:b/>
                      </w:rPr>
                      <w:t>%</w:t>
                    </w:r>
                  </w:p>
                </w:txbxContent>
              </v:textbox>
            </v:rect>
            <v:rect id="Rectangle 124347" o:spid="_x0000_s1901" style="position:absolute;left:38383;top:10602;width:1880;height:190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" filled="f" stroked="f">
              <v:textbox style="mso-next-textbox:#Rectangle 124347" inset="0,0,0,0">
                <w:txbxContent>
                  <w:p w:rsidR="00ED12E0" w:rsidRDefault="00ED12E0" w:rsidP="005E15A7">
                    <w:r>
                      <w:rPr>
                        <w:b/>
                      </w:rPr>
                      <w:t>38</w:t>
                    </w:r>
                  </w:p>
                </w:txbxContent>
              </v:textbox>
            </v:rect>
            <v:rect id="Rectangle 124348" o:spid="_x0000_s1902" style="position:absolute;left:39785;top:10602;width:1362;height:190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" filled="f" stroked="f">
              <v:textbox style="mso-next-textbox:#Rectangle 124348" inset="0,0,0,0">
                <w:txbxContent>
                  <w:p w:rsidR="00ED12E0" w:rsidRDefault="00ED12E0" w:rsidP="005E15A7">
                    <w:r>
                      <w:rPr>
                        <w:b/>
                      </w:rPr>
                      <w:t>%</w:t>
                    </w:r>
                  </w:p>
                </w:txbxContent>
              </v:textbox>
            </v:rect>
            <v:shape id="Shape 16560" o:spid="_x0000_s1903" style="position:absolute;width:50017;height:26273;visibility:visible" coordsize="5001768,2627376"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" adj="0,,0" path="m,2627376r5001768,l5001768,,,,,2627376xe" filled="f" strokecolor="#868686" strokeweight=".72pt">
              <v:stroke joinstyle="round"/>
              <v:formulas/>
              <v:path arrowok="t" o:connecttype="custom" o:connectlocs="0,26273;50017,26273;50017,0;0,0;0,26273" o:connectangles="0,0,0,0,0" textboxrect="0,0,5001768,2627376"/>
            </v:shape>
            <w10:wrap type="none"/>
            <w10:anchorlock/>
          </v:group>
        </w:pict>
      </w:r>
    </w:p>
    <w:p w:rsidR="005E15A7" w:rsidRPr="00FE4019" w:rsidRDefault="007E72D7" w:rsidP="005E15A7">
      <w:pPr>
        <w:spacing w:after="3"/>
        <w:ind w:left="361" w:right="363" w:hanging="10"/>
        <w:jc w:val="center"/>
        <w:rPr>
          <w:rFonts w:ascii="Times New Roman" w:eastAsia="Times New Roman" w:hAnsi="Times New Roman" w:cs="Times New Roman"/>
          <w:b/>
          <w:bCs/>
          <w:sz w:val="24"/>
        </w:rPr>
      </w:pPr>
      <w:r>
        <w:rPr>
          <w:rFonts w:ascii="Times New Roman" w:eastAsia="Times New Roman" w:hAnsi="Times New Roman" w:cs="Times New Roman"/>
          <w:sz w:val="24"/>
        </w:rPr>
        <w:t>Source : Elaboré par nous même à l’aide de l’SPSS</w:t>
      </w:r>
    </w:p>
    <w:p w:rsidR="00FE4019" w:rsidRDefault="00FE4019" w:rsidP="005E15A7">
      <w:pPr>
        <w:spacing w:after="3"/>
        <w:ind w:left="361" w:right="363" w:hanging="10"/>
        <w:jc w:val="center"/>
      </w:pPr>
    </w:p>
    <w:p w:rsidR="005E15A7" w:rsidRDefault="005E15A7" w:rsidP="005E15A7">
      <w:pPr>
        <w:spacing w:after="0" w:line="360" w:lineRule="auto"/>
        <w:ind w:left="-5" w:right="6" w:hanging="10"/>
        <w:jc w:val="both"/>
      </w:pPr>
      <w:r>
        <w:rPr>
          <w:rFonts w:ascii="Times New Roman" w:eastAsia="Times New Roman" w:hAnsi="Times New Roman" w:cs="Times New Roman"/>
          <w:sz w:val="24"/>
        </w:rPr>
        <w:t xml:space="preserve">La recommandation de la banque est très forte avec 38% des clients interrogés qui sont certains de la recommander, 28% ont dit oui probablement contre 20% non, et 14% ne veulent pas recommander la banque. </w:t>
      </w:r>
    </w:p>
    <w:p w:rsidR="005E15A7" w:rsidRDefault="005E15A7" w:rsidP="005E15A7">
      <w:pPr>
        <w:spacing w:after="6" w:line="360" w:lineRule="auto"/>
        <w:ind w:left="-5" w:right="6" w:hanging="10"/>
        <w:jc w:val="both"/>
        <w:rPr>
          <w:rFonts w:ascii="Times New Roman" w:eastAsia="Times New Roman" w:hAnsi="Times New Roman" w:cs="Times New Roman"/>
          <w:sz w:val="24"/>
        </w:rPr>
      </w:pPr>
      <w:r>
        <w:rPr>
          <w:rFonts w:ascii="Times New Roman" w:eastAsia="Times New Roman" w:hAnsi="Times New Roman" w:cs="Times New Roman"/>
          <w:sz w:val="24"/>
        </w:rPr>
        <w:t xml:space="preserve">    Cette analyse nous permet de dire que la communication bouche à oreille entre les clients de la banque et leurs proches est forte et elle offre une clientèle additionnelle au futur. </w:t>
      </w:r>
    </w:p>
    <w:p w:rsidR="005E15A7" w:rsidRDefault="005E15A7" w:rsidP="005E15A7">
      <w:pPr>
        <w:spacing w:after="6" w:line="360" w:lineRule="auto"/>
        <w:ind w:left="-5" w:right="6" w:hanging="10"/>
        <w:jc w:val="both"/>
        <w:rPr>
          <w:rFonts w:ascii="Times New Roman" w:eastAsia="Times New Roman" w:hAnsi="Times New Roman" w:cs="Times New Roman"/>
          <w:sz w:val="24"/>
        </w:rPr>
      </w:pPr>
    </w:p>
    <w:p w:rsidR="005E15A7" w:rsidRDefault="005E15A7" w:rsidP="004240DE">
      <w:pPr>
        <w:spacing w:after="0" w:line="355" w:lineRule="auto"/>
        <w:ind w:left="-5" w:hanging="10"/>
      </w:pPr>
      <w:r>
        <w:rPr>
          <w:rFonts w:ascii="Times New Roman" w:eastAsia="Times New Roman" w:hAnsi="Times New Roman" w:cs="Times New Roman"/>
          <w:b/>
          <w:sz w:val="24"/>
        </w:rPr>
        <w:t>Question 1</w:t>
      </w:r>
      <w:r w:rsidR="004240DE">
        <w:rPr>
          <w:rFonts w:ascii="Times New Roman" w:eastAsia="Times New Roman" w:hAnsi="Times New Roman" w:cs="Times New Roman"/>
          <w:b/>
          <w:sz w:val="24"/>
        </w:rPr>
        <w:t>2</w:t>
      </w:r>
      <w:r w:rsidR="005F6774">
        <w:rPr>
          <w:rFonts w:ascii="Times New Roman" w:eastAsia="Times New Roman" w:hAnsi="Times New Roman" w:cs="Times New Roman"/>
          <w:b/>
          <w:sz w:val="24"/>
        </w:rPr>
        <w:t xml:space="preserve"> : Selon vous que devrait</w:t>
      </w:r>
      <w:r>
        <w:rPr>
          <w:rFonts w:ascii="Times New Roman" w:eastAsia="Times New Roman" w:hAnsi="Times New Roman" w:cs="Times New Roman"/>
          <w:b/>
          <w:sz w:val="24"/>
        </w:rPr>
        <w:t xml:space="preserve"> faire la banque CPA pour améliorer la qualité de ses prestations de service afin de mieux satisfaire ses clients ? </w:t>
      </w:r>
    </w:p>
    <w:p w:rsidR="005E15A7" w:rsidRDefault="005E15A7" w:rsidP="005E15A7">
      <w:pPr>
        <w:spacing w:after="112"/>
      </w:pPr>
      <w:r>
        <w:rPr>
          <w:rFonts w:ascii="Times New Roman" w:eastAsia="Times New Roman" w:hAnsi="Times New Roman" w:cs="Times New Roman"/>
          <w:b/>
          <w:sz w:val="24"/>
        </w:rPr>
        <w:t xml:space="preserve"> </w:t>
      </w:r>
    </w:p>
    <w:p w:rsidR="005E15A7" w:rsidRDefault="005E15A7" w:rsidP="005E15A7">
      <w:pPr>
        <w:spacing w:after="0" w:line="360" w:lineRule="auto"/>
        <w:ind w:left="-5" w:right="6" w:hanging="10"/>
        <w:jc w:val="both"/>
      </w:pPr>
      <w:r>
        <w:rPr>
          <w:rFonts w:ascii="Times New Roman" w:eastAsia="Times New Roman" w:hAnsi="Times New Roman" w:cs="Times New Roman"/>
          <w:sz w:val="24"/>
        </w:rPr>
        <w:t xml:space="preserve">Pour cette question on doit d’abord donner le pourcentage des clients qui ont répondus et ceux qui ont donné des suggestions et ensuite on va mentionner les propositions et les suggestions données.  </w:t>
      </w:r>
    </w:p>
    <w:p w:rsidR="00E0161C" w:rsidRDefault="00E0161C" w:rsidP="0059029C">
      <w:pPr>
        <w:spacing w:after="117"/>
        <w:ind w:left="55"/>
        <w:jc w:val="center"/>
        <w:rPr>
          <w:rFonts w:ascii="Times New Roman" w:eastAsia="Times New Roman" w:hAnsi="Times New Roman" w:cs="Times New Roman"/>
          <w:sz w:val="24"/>
        </w:rPr>
      </w:pPr>
    </w:p>
    <w:p w:rsidR="00E0161C" w:rsidRDefault="00E0161C" w:rsidP="0059029C">
      <w:pPr>
        <w:spacing w:after="117"/>
        <w:ind w:left="55"/>
        <w:jc w:val="center"/>
        <w:rPr>
          <w:rFonts w:ascii="Times New Roman" w:eastAsia="Times New Roman" w:hAnsi="Times New Roman" w:cs="Times New Roman"/>
          <w:sz w:val="24"/>
        </w:rPr>
      </w:pPr>
    </w:p>
    <w:p w:rsidR="00E0161C" w:rsidRDefault="00E0161C" w:rsidP="0059029C">
      <w:pPr>
        <w:spacing w:after="117"/>
        <w:ind w:left="55"/>
        <w:jc w:val="center"/>
        <w:rPr>
          <w:rFonts w:ascii="Times New Roman" w:eastAsia="Times New Roman" w:hAnsi="Times New Roman" w:cs="Times New Roman"/>
          <w:sz w:val="24"/>
        </w:rPr>
      </w:pPr>
    </w:p>
    <w:p w:rsidR="00AE52E7" w:rsidRPr="0059029C" w:rsidRDefault="005E15A7" w:rsidP="0059029C">
      <w:pPr>
        <w:spacing w:after="117"/>
        <w:ind w:left="55"/>
        <w:jc w:val="center"/>
      </w:pPr>
      <w:r>
        <w:rPr>
          <w:rFonts w:ascii="Times New Roman" w:eastAsia="Times New Roman" w:hAnsi="Times New Roman" w:cs="Times New Roman"/>
          <w:sz w:val="24"/>
        </w:rPr>
        <w:t xml:space="preserve"> </w:t>
      </w:r>
    </w:p>
    <w:p w:rsidR="00AE52E7" w:rsidRDefault="00AE52E7" w:rsidP="00AE52E7">
      <w:pPr>
        <w:spacing w:after="0"/>
        <w:ind w:left="10" w:right="18" w:hanging="10"/>
        <w:jc w:val="center"/>
        <w:rPr>
          <w:rFonts w:ascii="Times New Roman" w:eastAsia="Times New Roman" w:hAnsi="Times New Roman" w:cs="Times New Roman"/>
          <w:b/>
          <w:bCs/>
          <w:sz w:val="24"/>
        </w:rPr>
      </w:pPr>
    </w:p>
    <w:p w:rsidR="004240DE" w:rsidRDefault="004240DE" w:rsidP="004240DE">
      <w:pPr>
        <w:spacing w:after="0"/>
        <w:ind w:left="10" w:right="18" w:hanging="10"/>
        <w:jc w:val="center"/>
        <w:rPr>
          <w:rFonts w:ascii="Times New Roman" w:eastAsia="Times New Roman" w:hAnsi="Times New Roman" w:cs="Times New Roman"/>
          <w:b/>
          <w:bCs/>
          <w:sz w:val="24"/>
        </w:rPr>
      </w:pPr>
    </w:p>
    <w:p w:rsidR="005E15A7" w:rsidRDefault="005E15A7" w:rsidP="004240DE">
      <w:pPr>
        <w:spacing w:after="0"/>
        <w:ind w:left="10" w:right="18" w:hanging="10"/>
        <w:jc w:val="center"/>
        <w:rPr>
          <w:rFonts w:ascii="Times New Roman" w:eastAsia="Times New Roman" w:hAnsi="Times New Roman" w:cs="Times New Roman"/>
          <w:b/>
          <w:bCs/>
          <w:sz w:val="24"/>
        </w:rPr>
      </w:pPr>
      <w:r w:rsidRPr="00AE52E7">
        <w:rPr>
          <w:rFonts w:ascii="Times New Roman" w:eastAsia="Times New Roman" w:hAnsi="Times New Roman" w:cs="Times New Roman"/>
          <w:b/>
          <w:bCs/>
          <w:sz w:val="24"/>
        </w:rPr>
        <w:lastRenderedPageBreak/>
        <w:t xml:space="preserve">Figure N° </w:t>
      </w:r>
      <w:r w:rsidR="009B69A0">
        <w:rPr>
          <w:rFonts w:ascii="Times New Roman" w:eastAsia="Times New Roman" w:hAnsi="Times New Roman" w:cs="Times New Roman"/>
          <w:b/>
          <w:bCs/>
          <w:sz w:val="24"/>
        </w:rPr>
        <w:t>30</w:t>
      </w:r>
      <w:r w:rsidRPr="00AE52E7">
        <w:rPr>
          <w:rFonts w:ascii="Times New Roman" w:eastAsia="Times New Roman" w:hAnsi="Times New Roman" w:cs="Times New Roman"/>
          <w:b/>
          <w:bCs/>
          <w:sz w:val="24"/>
        </w:rPr>
        <w:t xml:space="preserve"> : Les observations et les suggestions des clients </w:t>
      </w:r>
    </w:p>
    <w:p w:rsidR="00AE52E7" w:rsidRPr="00AE52E7" w:rsidRDefault="00AE52E7" w:rsidP="00AE52E7">
      <w:pPr>
        <w:spacing w:after="0"/>
        <w:ind w:left="10" w:right="18" w:hanging="10"/>
        <w:jc w:val="center"/>
        <w:rPr>
          <w:b/>
          <w:bCs/>
        </w:rPr>
      </w:pPr>
    </w:p>
    <w:p w:rsidR="005E15A7" w:rsidRDefault="0015235A" w:rsidP="005E15A7">
      <w:pPr>
        <w:spacing w:after="137"/>
        <w:ind w:left="818"/>
      </w:pPr>
      <w:r>
        <w:rPr>
          <w:noProof/>
          <w:lang w:eastAsia="fr-FR"/>
        </w:rPr>
      </w:r>
      <w:r>
        <w:rPr>
          <w:noProof/>
          <w:lang w:eastAsia="fr-FR"/>
        </w:rPr>
        <w:pict>
          <v:group id="Groupe 720" o:spid="_x0000_s1904" style="width:375.05pt;height:157.05pt;mso-position-horizontal-relative:char;mso-position-vertical-relative:line" coordsize="47633,19946">
            <v:rect id="Rectangle 16654" o:spid="_x0000_s1905" style="position:absolute;left:47252;top:18559;width:507;height:184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" filled="f" stroked="f">
              <v:textbox style="mso-next-textbox:#Rectangle 16654" inset="0,0,0,0">
                <w:txbxContent>
                  <w:p w:rsidR="00ED12E0" w:rsidRDefault="00ED12E0" w:rsidP="005E15A7">
                    <w:r>
                      <w:rPr>
                        <w:rFonts w:ascii="Times New Roman" w:eastAsia="Times New Roman" w:hAnsi="Times New Roman" w:cs="Times New Roman"/>
                        <w:sz w:val="24"/>
                      </w:rPr>
                      <w:t xml:space="preserve"> </w:t>
                    </w:r>
                  </w:p>
                </w:txbxContent>
              </v:textbox>
            </v:rect>
            <v:shape id="Picture 16698" o:spid="_x0000_s1906" type="#_x0000_t75" style="position:absolute;left:12664;top:2377;width:13632;height:1527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">
              <v:imagedata r:id="rId71" o:title=""/>
            </v:shape>
            <v:shape id="Picture 16700" o:spid="_x0000_s1907" type="#_x0000_t75" style="position:absolute;left:11018;top:2377;width:8085;height:1268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">
              <v:imagedata r:id="rId72" o:title=""/>
            </v:shape>
            <v:shape id="Picture 16702" o:spid="_x0000_s1908" type="#_x0000_t75" style="position:absolute;left:13060;top:2529;width:12840;height:14516;visibility:visible">
              <v:imagedata r:id="rId73" o:title=""/>
            </v:shape>
            <v:shape id="Picture 16704" o:spid="_x0000_s1909" type="#_x0000_t75" style="position:absolute;left:11414;top:2529;width:7323;height:1189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">
              <v:imagedata r:id="rId74" o:title=""/>
            </v:shape>
            <v:rect id="Rectangle 126132" o:spid="_x0000_s1910" style="position:absolute;left:22004;top:11732;width:1877;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" filled="f" stroked="f">
              <v:textbox style="mso-next-textbox:#Rectangle 126132" inset="0,0,0,0">
                <w:txbxContent>
                  <w:p w:rsidR="00ED12E0" w:rsidRDefault="00ED12E0" w:rsidP="005E15A7">
                    <w:r>
                      <w:rPr>
                        <w:b/>
                      </w:rPr>
                      <w:t>64</w:t>
                    </w:r>
                  </w:p>
                </w:txbxContent>
              </v:textbox>
            </v:rect>
            <v:rect id="Rectangle 126133" o:spid="_x0000_s1911" style="position:absolute;left:23406;top:11732;width:1359;height:1899;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" filled="f" stroked="f">
              <v:textbox style="mso-next-textbox:#Rectangle 126133" inset="0,0,0,0">
                <w:txbxContent>
                  <w:p w:rsidR="00ED12E0" w:rsidRDefault="00ED12E0" w:rsidP="005E15A7">
                    <w:r>
                      <w:rPr>
                        <w:b/>
                      </w:rPr>
                      <w:t>%</w:t>
                    </w:r>
                  </w:p>
                </w:txbxContent>
              </v:textbox>
            </v:rect>
            <v:rect id="Rectangle 126130" o:spid="_x0000_s1912" style="position:absolute;left:12856;top:6868;width:1880;height:190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" filled="f" stroked="f">
              <v:textbox style="mso-next-textbox:#Rectangle 126130" inset="0,0,0,0">
                <w:txbxContent>
                  <w:p w:rsidR="00ED12E0" w:rsidRDefault="00ED12E0" w:rsidP="005E15A7">
                    <w:r>
                      <w:rPr>
                        <w:b/>
                      </w:rPr>
                      <w:t>36</w:t>
                    </w:r>
                  </w:p>
                </w:txbxContent>
              </v:textbox>
            </v:rect>
            <v:rect id="Rectangle 126131" o:spid="_x0000_s1913" style="position:absolute;left:14258;top:6868;width:1362;height:190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" filled="f" stroked="f">
              <v:textbox style="mso-next-textbox:#Rectangle 126131" inset="0,0,0,0">
                <w:txbxContent>
                  <w:p w:rsidR="00ED12E0" w:rsidRDefault="00ED12E0" w:rsidP="005E15A7">
                    <w:r>
                      <w:rPr>
                        <w:b/>
                      </w:rPr>
                      <w:t>%</w:t>
                    </w:r>
                  </w:p>
                </w:txbxContent>
              </v:textbox>
            </v:rect>
            <v:shape id="Picture 16708" o:spid="_x0000_s1914" type="#_x0000_t75" style="position:absolute;left:37901;top:8229;width:839;height:838;visibility:visible">
              <v:imagedata r:id="rId75" o:title=""/>
            </v:shape>
            <v:rect id="Rectangle 16709" o:spid="_x0000_s1915" style="position:absolute;left:38999;top:8086;width:9275;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" filled="f" stroked="f">
              <v:textbox style="mso-next-textbox:#Rectangle 16709" inset="0,0,0,0">
                <w:txbxContent>
                  <w:p w:rsidR="00ED12E0" w:rsidRDefault="00ED12E0" w:rsidP="005E15A7">
                    <w:r>
                      <w:rPr>
                        <w:sz w:val="20"/>
                      </w:rPr>
                      <w:t>Avec réponse</w:t>
                    </w:r>
                  </w:p>
                </w:txbxContent>
              </v:textbox>
            </v:rect>
            <v:shape id="Picture 16711" o:spid="_x0000_s1916" type="#_x0000_t75" style="position:absolute;left:37901;top:10515;width:839;height:838;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">
              <v:imagedata r:id="rId76" o:title=""/>
            </v:shape>
            <v:rect id="Rectangle 16712" o:spid="_x0000_s1917" style="position:absolute;left:38999;top:10384;width:9114;height:1734;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" filled="f" stroked="f">
              <v:textbox style="mso-next-textbox:#Rectangle 16712" inset="0,0,0,0">
                <w:txbxContent>
                  <w:p w:rsidR="00ED12E0" w:rsidRDefault="00ED12E0" w:rsidP="005E15A7">
                    <w:r>
                      <w:rPr>
                        <w:sz w:val="20"/>
                      </w:rPr>
                      <w:t>Sans réponse</w:t>
                    </w:r>
                  </w:p>
                </w:txbxContent>
              </v:textbox>
            </v:rect>
            <v:shape id="Shape 16713" o:spid="_x0000_s1918" style="position:absolute;width:47244;height:19613;visibility:visible" coordsize="4724400,1961388" o:spt="100" adj="0,,0" path="m4724400,r,1961388l,1961388,,e" filled="f" strokecolor="#868686" strokeweight=".72pt">
              <v:stroke joinstyle="round"/>
              <v:formulas/>
              <v:path arrowok="t" o:connecttype="custom" o:connectlocs="47244,0;47244,19613;0,19613;0,0" o:connectangles="0,0,0,0" textboxrect="0,0,4724400,1961388"/>
            </v:shape>
            <w10:wrap type="none"/>
            <w10:anchorlock/>
          </v:group>
        </w:pict>
      </w:r>
    </w:p>
    <w:p w:rsidR="005E15A7" w:rsidRDefault="007E72D7" w:rsidP="00AE50E5">
      <w:pPr>
        <w:spacing w:after="314"/>
      </w:pPr>
      <w:r w:rsidRPr="00E0161C">
        <w:rPr>
          <w:rFonts w:ascii="Times New Roman" w:eastAsia="Times New Roman" w:hAnsi="Times New Roman" w:cs="Times New Roman"/>
          <w:b/>
          <w:bCs/>
          <w:sz w:val="24"/>
        </w:rPr>
        <w:t xml:space="preserve">                               Source</w:t>
      </w:r>
      <w:r>
        <w:rPr>
          <w:rFonts w:ascii="Times New Roman" w:eastAsia="Times New Roman" w:hAnsi="Times New Roman" w:cs="Times New Roman"/>
          <w:sz w:val="24"/>
        </w:rPr>
        <w:t xml:space="preserve"> : Elaboré par nous même à l’aide de </w:t>
      </w:r>
      <w:r w:rsidR="00AE50E5">
        <w:rPr>
          <w:rFonts w:ascii="Times New Roman" w:eastAsia="Times New Roman" w:hAnsi="Times New Roman" w:cs="Times New Roman"/>
          <w:sz w:val="24"/>
        </w:rPr>
        <w:t>l’SPSS 22.0</w:t>
      </w:r>
      <w:r w:rsidR="005E15A7">
        <w:rPr>
          <w:rFonts w:ascii="Times New Roman" w:eastAsia="Times New Roman" w:hAnsi="Times New Roman" w:cs="Times New Roman"/>
          <w:sz w:val="24"/>
        </w:rPr>
        <w:t xml:space="preserve"> </w:t>
      </w:r>
    </w:p>
    <w:p w:rsidR="005E15A7" w:rsidRDefault="005E15A7" w:rsidP="005E15A7">
      <w:pPr>
        <w:spacing w:after="266" w:line="362" w:lineRule="auto"/>
        <w:ind w:left="-5" w:right="12" w:hanging="10"/>
        <w:jc w:val="both"/>
      </w:pPr>
      <w:r>
        <w:rPr>
          <w:rFonts w:ascii="Times New Roman" w:eastAsia="Times New Roman" w:hAnsi="Times New Roman" w:cs="Times New Roman"/>
          <w:sz w:val="24"/>
        </w:rPr>
        <w:t xml:space="preserve">   Parmi 100 clients interrogés au sein de l’agence CPA Constantine, 64 clients interrogés ont répondus à la question 12, et ils ont proposé les suggestions suivantes : </w:t>
      </w:r>
    </w:p>
    <w:p w:rsidR="005E15A7" w:rsidRPr="00754005" w:rsidRDefault="005E15A7" w:rsidP="008032D0">
      <w:pPr>
        <w:pStyle w:val="Paragraphedeliste"/>
        <w:numPr>
          <w:ilvl w:val="0"/>
          <w:numId w:val="31"/>
        </w:numPr>
        <w:spacing w:after="78" w:line="256" w:lineRule="auto"/>
        <w:ind w:right="12"/>
        <w:jc w:val="both"/>
        <w:rPr>
          <w:rFonts w:ascii="Times New Roman" w:eastAsia="Times New Roman" w:hAnsi="Times New Roman" w:cs="Times New Roman"/>
          <w:sz w:val="24"/>
        </w:rPr>
      </w:pPr>
      <w:r w:rsidRPr="00754005">
        <w:rPr>
          <w:rFonts w:ascii="Times New Roman" w:eastAsia="Times New Roman" w:hAnsi="Times New Roman" w:cs="Times New Roman"/>
          <w:sz w:val="24"/>
        </w:rPr>
        <w:t>Rénover le siège de l'organisation et améliorer l'aménagement de l'espace d'accueil</w:t>
      </w:r>
    </w:p>
    <w:p w:rsidR="005E15A7" w:rsidRPr="00754005" w:rsidRDefault="005E15A7" w:rsidP="005E15A7">
      <w:pPr>
        <w:spacing w:after="78"/>
        <w:ind w:left="721" w:right="12"/>
        <w:jc w:val="both"/>
        <w:rPr>
          <w:rFonts w:ascii="Times New Roman" w:eastAsia="Times New Roman" w:hAnsi="Times New Roman" w:cs="Times New Roman"/>
          <w:sz w:val="24"/>
        </w:rPr>
      </w:pPr>
      <w:r w:rsidRPr="00754005">
        <w:rPr>
          <w:rFonts w:ascii="Times New Roman" w:eastAsia="Times New Roman" w:hAnsi="Times New Roman" w:cs="Times New Roman"/>
          <w:sz w:val="24"/>
        </w:rPr>
        <w:t>(Augmenter le</w:t>
      </w:r>
      <w:r>
        <w:rPr>
          <w:rFonts w:ascii="Times New Roman" w:eastAsia="Times New Roman" w:hAnsi="Times New Roman" w:cs="Times New Roman"/>
          <w:sz w:val="24"/>
        </w:rPr>
        <w:t>s sièges, augmenter les écrans).</w:t>
      </w:r>
    </w:p>
    <w:p w:rsidR="005E15A7" w:rsidRPr="00754005" w:rsidRDefault="005E15A7" w:rsidP="005E15A7">
      <w:pPr>
        <w:spacing w:after="78"/>
        <w:ind w:left="721" w:right="12"/>
        <w:jc w:val="both"/>
        <w:rPr>
          <w:rFonts w:ascii="Times New Roman" w:eastAsia="Times New Roman" w:hAnsi="Times New Roman" w:cs="Times New Roman"/>
          <w:sz w:val="24"/>
        </w:rPr>
      </w:pPr>
      <w:r w:rsidRPr="00754005">
        <w:rPr>
          <w:rFonts w:ascii="Times New Roman" w:eastAsia="Times New Roman" w:hAnsi="Times New Roman" w:cs="Times New Roman"/>
          <w:sz w:val="24"/>
        </w:rPr>
        <w:t>-</w:t>
      </w:r>
      <w:r>
        <w:rPr>
          <w:rFonts w:ascii="Times New Roman" w:eastAsia="Times New Roman" w:hAnsi="Times New Roman" w:cs="Times New Roman"/>
          <w:sz w:val="24"/>
        </w:rPr>
        <w:t xml:space="preserve">  </w:t>
      </w:r>
      <w:r w:rsidRPr="00754005">
        <w:rPr>
          <w:rFonts w:ascii="Times New Roman" w:eastAsia="Times New Roman" w:hAnsi="Times New Roman" w:cs="Times New Roman"/>
          <w:sz w:val="24"/>
        </w:rPr>
        <w:t>Augmenter les guichets et le personnel pour réduire le temps d'attente, et organiser la transition du personnel entre 12h et 13h, car les employés ordinaires utilisent leur temps de repos pour fai</w:t>
      </w:r>
      <w:r>
        <w:rPr>
          <w:rFonts w:ascii="Times New Roman" w:eastAsia="Times New Roman" w:hAnsi="Times New Roman" w:cs="Times New Roman"/>
          <w:sz w:val="24"/>
        </w:rPr>
        <w:t>re des affaires dans la banque.</w:t>
      </w:r>
    </w:p>
    <w:p w:rsidR="005E15A7" w:rsidRDefault="005E15A7" w:rsidP="005E15A7">
      <w:pPr>
        <w:spacing w:after="78"/>
        <w:ind w:left="721" w:right="12"/>
        <w:jc w:val="both"/>
      </w:pPr>
      <w:r w:rsidRPr="00754005">
        <w:rPr>
          <w:rFonts w:ascii="Times New Roman" w:eastAsia="Times New Roman" w:hAnsi="Times New Roman" w:cs="Times New Roman"/>
          <w:sz w:val="24"/>
        </w:rPr>
        <w:t>-</w:t>
      </w:r>
      <w:r>
        <w:rPr>
          <w:rFonts w:ascii="Times New Roman" w:eastAsia="Times New Roman" w:hAnsi="Times New Roman" w:cs="Times New Roman"/>
          <w:sz w:val="24"/>
        </w:rPr>
        <w:t xml:space="preserve"> </w:t>
      </w:r>
      <w:r w:rsidRPr="00754005">
        <w:rPr>
          <w:rFonts w:ascii="Times New Roman" w:eastAsia="Times New Roman" w:hAnsi="Times New Roman" w:cs="Times New Roman"/>
          <w:sz w:val="24"/>
        </w:rPr>
        <w:t>Améliorer l'accueil et le positionnement des clients, ce qui doit être fait par le personnel du CPA</w:t>
      </w:r>
      <w:r>
        <w:rPr>
          <w:rFonts w:ascii="Times New Roman" w:eastAsia="Times New Roman" w:hAnsi="Times New Roman" w:cs="Times New Roman"/>
          <w:sz w:val="24"/>
        </w:rPr>
        <w:t>.</w:t>
      </w:r>
    </w:p>
    <w:p w:rsidR="005E15A7" w:rsidRDefault="005E15A7" w:rsidP="005E15A7">
      <w:pPr>
        <w:spacing w:after="203"/>
        <w:ind w:left="731" w:right="6" w:hanging="10"/>
        <w:jc w:val="both"/>
      </w:pPr>
      <w:r>
        <w:rPr>
          <w:rFonts w:ascii="Times New Roman" w:eastAsia="Times New Roman" w:hAnsi="Times New Roman" w:cs="Times New Roman"/>
          <w:sz w:val="24"/>
        </w:rPr>
        <w:t xml:space="preserve">Et non pas par un agent de sécurité ; </w:t>
      </w:r>
    </w:p>
    <w:p w:rsidR="005E15A7" w:rsidRPr="00754005" w:rsidRDefault="005E15A7" w:rsidP="005E15A7">
      <w:pPr>
        <w:spacing w:after="63" w:line="362" w:lineRule="auto"/>
        <w:ind w:left="721" w:right="12"/>
        <w:jc w:val="both"/>
        <w:rPr>
          <w:rFonts w:ascii="Times New Roman" w:eastAsia="Times New Roman" w:hAnsi="Times New Roman" w:cs="Times New Roman"/>
          <w:sz w:val="24"/>
        </w:rPr>
      </w:pPr>
      <w:r w:rsidRPr="00754005">
        <w:rPr>
          <w:rFonts w:ascii="Times New Roman" w:eastAsia="Times New Roman" w:hAnsi="Times New Roman" w:cs="Times New Roman"/>
          <w:sz w:val="24"/>
        </w:rPr>
        <w:t>-</w:t>
      </w:r>
      <w:r>
        <w:rPr>
          <w:rFonts w:ascii="Times New Roman" w:eastAsia="Times New Roman" w:hAnsi="Times New Roman" w:cs="Times New Roman"/>
          <w:sz w:val="24"/>
        </w:rPr>
        <w:t xml:space="preserve">  </w:t>
      </w:r>
      <w:r w:rsidRPr="00754005">
        <w:rPr>
          <w:rFonts w:ascii="Times New Roman" w:eastAsia="Times New Roman" w:hAnsi="Times New Roman" w:cs="Times New Roman"/>
          <w:sz w:val="24"/>
        </w:rPr>
        <w:t>Mettre en place un réseau wifi pour que les clients puissent surf</w:t>
      </w:r>
      <w:r>
        <w:rPr>
          <w:rFonts w:ascii="Times New Roman" w:eastAsia="Times New Roman" w:hAnsi="Times New Roman" w:cs="Times New Roman"/>
          <w:sz w:val="24"/>
        </w:rPr>
        <w:t>er sur Internet tout en jouant.</w:t>
      </w:r>
    </w:p>
    <w:p w:rsidR="005E15A7" w:rsidRPr="00754005" w:rsidRDefault="005E15A7" w:rsidP="005E15A7">
      <w:pPr>
        <w:spacing w:after="63" w:line="362" w:lineRule="auto"/>
        <w:ind w:left="721" w:right="12"/>
        <w:jc w:val="both"/>
        <w:rPr>
          <w:rFonts w:ascii="Times New Roman" w:eastAsia="Times New Roman" w:hAnsi="Times New Roman" w:cs="Times New Roman"/>
          <w:sz w:val="24"/>
        </w:rPr>
      </w:pPr>
      <w:r w:rsidRPr="00754005">
        <w:rPr>
          <w:rFonts w:ascii="Times New Roman" w:eastAsia="Times New Roman" w:hAnsi="Times New Roman" w:cs="Times New Roman"/>
          <w:sz w:val="24"/>
        </w:rPr>
        <w:t>-</w:t>
      </w:r>
      <w:r>
        <w:rPr>
          <w:rFonts w:ascii="Times New Roman" w:eastAsia="Times New Roman" w:hAnsi="Times New Roman" w:cs="Times New Roman"/>
          <w:sz w:val="24"/>
        </w:rPr>
        <w:t xml:space="preserve">  </w:t>
      </w:r>
      <w:r w:rsidRPr="00754005">
        <w:rPr>
          <w:rFonts w:ascii="Times New Roman" w:eastAsia="Times New Roman" w:hAnsi="Times New Roman" w:cs="Times New Roman"/>
          <w:sz w:val="24"/>
        </w:rPr>
        <w:t>Bien que de nombreux clients aient jugé l'efficacité des interlocuteurs CPA, nous avons déjà avancé quelques suggestions, telles que : l'envoi de formateurs à l'étranger, la formation du personne</w:t>
      </w:r>
      <w:r>
        <w:rPr>
          <w:rFonts w:ascii="Times New Roman" w:eastAsia="Times New Roman" w:hAnsi="Times New Roman" w:cs="Times New Roman"/>
          <w:sz w:val="24"/>
        </w:rPr>
        <w:t>l en communication et en langue.</w:t>
      </w:r>
    </w:p>
    <w:p w:rsidR="005E15A7" w:rsidRDefault="005E15A7" w:rsidP="005E15A7">
      <w:pPr>
        <w:spacing w:after="63" w:line="362" w:lineRule="auto"/>
        <w:ind w:left="721" w:right="12"/>
        <w:jc w:val="both"/>
        <w:rPr>
          <w:rFonts w:ascii="Times New Roman" w:eastAsia="Times New Roman" w:hAnsi="Times New Roman" w:cs="Times New Roman"/>
          <w:sz w:val="24"/>
        </w:rPr>
      </w:pPr>
      <w:r w:rsidRPr="00754005">
        <w:rPr>
          <w:rFonts w:ascii="Times New Roman" w:eastAsia="Times New Roman" w:hAnsi="Times New Roman" w:cs="Times New Roman"/>
          <w:sz w:val="24"/>
        </w:rPr>
        <w:t>-</w:t>
      </w:r>
      <w:r>
        <w:rPr>
          <w:rFonts w:ascii="Times New Roman" w:eastAsia="Times New Roman" w:hAnsi="Times New Roman" w:cs="Times New Roman"/>
          <w:sz w:val="24"/>
        </w:rPr>
        <w:t xml:space="preserve">  </w:t>
      </w:r>
      <w:r w:rsidRPr="00754005">
        <w:rPr>
          <w:rFonts w:ascii="Times New Roman" w:eastAsia="Times New Roman" w:hAnsi="Times New Roman" w:cs="Times New Roman"/>
          <w:sz w:val="24"/>
        </w:rPr>
        <w:t>Fournir plus de nouveaux services, élargir la gamme de produits et services, s'adapter aux nouvelles tendances telles que la banque privée et gagner plus de clients</w:t>
      </w:r>
    </w:p>
    <w:p w:rsidR="005E15A7" w:rsidRDefault="005E15A7" w:rsidP="00B31B73">
      <w:pPr>
        <w:spacing w:after="63" w:line="362" w:lineRule="auto"/>
        <w:ind w:left="709" w:right="12" w:hanging="709"/>
        <w:jc w:val="both"/>
      </w:pPr>
      <w:r>
        <w:rPr>
          <w:rFonts w:ascii="Times New Roman" w:eastAsia="Times New Roman" w:hAnsi="Times New Roman" w:cs="Times New Roman"/>
          <w:sz w:val="24"/>
        </w:rPr>
        <w:t xml:space="preserve">            -  Permettre aux clients de retirer le devise comme ils veulent (L’agence a fixé un seuil   maximal de 1000 euros par jours). </w:t>
      </w:r>
    </w:p>
    <w:p w:rsidR="005E15A7" w:rsidRDefault="005E15A7" w:rsidP="005E15A7">
      <w:pPr>
        <w:spacing w:after="141"/>
        <w:ind w:left="721" w:right="12"/>
        <w:jc w:val="both"/>
      </w:pPr>
      <w:r>
        <w:rPr>
          <w:rFonts w:ascii="Times New Roman" w:eastAsia="Times New Roman" w:hAnsi="Times New Roman" w:cs="Times New Roman"/>
          <w:sz w:val="24"/>
        </w:rPr>
        <w:t xml:space="preserve">-   Mettre en place un chargé de clientèle personnalisé ; </w:t>
      </w:r>
    </w:p>
    <w:p w:rsidR="005E15A7" w:rsidRDefault="005E15A7" w:rsidP="005E15A7">
      <w:pPr>
        <w:spacing w:after="64" w:line="362" w:lineRule="auto"/>
        <w:ind w:left="721" w:right="12"/>
        <w:jc w:val="both"/>
      </w:pPr>
      <w:r>
        <w:rPr>
          <w:rFonts w:ascii="Times New Roman" w:eastAsia="Times New Roman" w:hAnsi="Times New Roman" w:cs="Times New Roman"/>
          <w:sz w:val="24"/>
        </w:rPr>
        <w:lastRenderedPageBreak/>
        <w:t xml:space="preserve">-  Renforcer la communication média et web pour l’image de marque et de rester près de ces clients. </w:t>
      </w:r>
    </w:p>
    <w:p w:rsidR="005E15A7" w:rsidRDefault="005E15A7" w:rsidP="005E15A7">
      <w:pPr>
        <w:spacing w:after="1" w:line="360" w:lineRule="auto"/>
        <w:ind w:left="721" w:right="12"/>
        <w:jc w:val="both"/>
        <w:rPr>
          <w:rFonts w:ascii="Times New Roman" w:eastAsia="Times New Roman" w:hAnsi="Times New Roman" w:cs="Times New Roman"/>
          <w:sz w:val="24"/>
        </w:rPr>
      </w:pPr>
      <w:r>
        <w:rPr>
          <w:rFonts w:ascii="Times New Roman" w:eastAsia="Times New Roman" w:hAnsi="Times New Roman" w:cs="Times New Roman"/>
          <w:sz w:val="24"/>
        </w:rPr>
        <w:t xml:space="preserve"> -  Louer un parking ou un espace pour faciliter le stationnement aux clients, chose qui va motiver les clients à venir, et attirer de nouveaux clients. </w:t>
      </w:r>
    </w:p>
    <w:p w:rsidR="005E15A7" w:rsidRDefault="007400C6" w:rsidP="005E15A7">
      <w:pPr>
        <w:spacing w:after="343" w:line="264" w:lineRule="auto"/>
        <w:ind w:left="371" w:hanging="10"/>
      </w:pPr>
      <w:r>
        <w:rPr>
          <w:rFonts w:ascii="Times New Roman" w:eastAsia="Times New Roman" w:hAnsi="Times New Roman" w:cs="Times New Roman"/>
          <w:b/>
          <w:sz w:val="24"/>
        </w:rPr>
        <w:t>3-1-2</w:t>
      </w:r>
      <w:r w:rsidR="005E15A7">
        <w:rPr>
          <w:rFonts w:ascii="Arial" w:eastAsia="Arial" w:hAnsi="Arial" w:cs="Arial"/>
          <w:b/>
          <w:sz w:val="24"/>
        </w:rPr>
        <w:t xml:space="preserve"> </w:t>
      </w:r>
      <w:r w:rsidR="005E15A7">
        <w:rPr>
          <w:rFonts w:ascii="Times New Roman" w:eastAsia="Times New Roman" w:hAnsi="Times New Roman" w:cs="Times New Roman"/>
          <w:b/>
          <w:sz w:val="24"/>
        </w:rPr>
        <w:t xml:space="preserve">Le tri croisé : </w:t>
      </w:r>
    </w:p>
    <w:p w:rsidR="005E15A7" w:rsidRDefault="005E15A7" w:rsidP="005E15A7">
      <w:pPr>
        <w:spacing w:after="199" w:line="362" w:lineRule="auto"/>
        <w:ind w:left="-5" w:right="12" w:hanging="10"/>
        <w:jc w:val="both"/>
      </w:pPr>
      <w:r>
        <w:rPr>
          <w:rFonts w:ascii="Times New Roman" w:eastAsia="Times New Roman" w:hAnsi="Times New Roman" w:cs="Times New Roman"/>
          <w:sz w:val="24"/>
        </w:rPr>
        <w:t xml:space="preserve">     Pour finir notre analyse on doit élaborer le tri croisé qui va nous permettre d’analyser deux réponses à la fois et apporter des jugements plus corrects à notre étude. </w:t>
      </w:r>
    </w:p>
    <w:p w:rsidR="005E15A7" w:rsidRPr="00AE52E7" w:rsidRDefault="005E15A7" w:rsidP="004240DE">
      <w:pPr>
        <w:spacing w:after="112"/>
        <w:ind w:left="971" w:right="6" w:hanging="10"/>
        <w:jc w:val="both"/>
        <w:rPr>
          <w:b/>
          <w:bCs/>
        </w:rPr>
      </w:pPr>
      <w:r w:rsidRPr="00AE52E7">
        <w:rPr>
          <w:rFonts w:ascii="Times New Roman" w:eastAsia="Times New Roman" w:hAnsi="Times New Roman" w:cs="Times New Roman"/>
          <w:b/>
          <w:bCs/>
          <w:sz w:val="24"/>
        </w:rPr>
        <w:t xml:space="preserve">Figure N° </w:t>
      </w:r>
      <w:r w:rsidR="00B13BF0">
        <w:rPr>
          <w:rFonts w:ascii="Times New Roman" w:eastAsia="Times New Roman" w:hAnsi="Times New Roman" w:cs="Times New Roman"/>
          <w:b/>
          <w:bCs/>
          <w:sz w:val="24"/>
        </w:rPr>
        <w:t>31</w:t>
      </w:r>
      <w:r w:rsidRPr="00AE52E7">
        <w:rPr>
          <w:rFonts w:ascii="Times New Roman" w:eastAsia="Times New Roman" w:hAnsi="Times New Roman" w:cs="Times New Roman"/>
          <w:b/>
          <w:bCs/>
          <w:sz w:val="24"/>
        </w:rPr>
        <w:t xml:space="preserve"> : Le résultat de la satisfaction globale de la qualité de service sur </w:t>
      </w:r>
    </w:p>
    <w:p w:rsidR="005E15A7" w:rsidRPr="00AE52E7" w:rsidRDefault="005E15A7" w:rsidP="005E15A7">
      <w:pPr>
        <w:spacing w:after="3"/>
        <w:ind w:left="361" w:hanging="10"/>
        <w:jc w:val="center"/>
        <w:rPr>
          <w:b/>
          <w:bCs/>
        </w:rPr>
      </w:pPr>
      <w:r w:rsidRPr="00AE52E7">
        <w:rPr>
          <w:rFonts w:ascii="Times New Roman" w:eastAsia="Times New Roman" w:hAnsi="Times New Roman" w:cs="Times New Roman"/>
          <w:b/>
          <w:bCs/>
          <w:sz w:val="24"/>
        </w:rPr>
        <w:t xml:space="preserve">L’ancienneté de la clientèle du CPA </w:t>
      </w:r>
    </w:p>
    <w:p w:rsidR="005E15A7" w:rsidRDefault="005E15A7" w:rsidP="005E15A7">
      <w:pPr>
        <w:spacing w:after="217"/>
        <w:ind w:left="624"/>
      </w:pPr>
      <w:r>
        <w:rPr>
          <w:noProof/>
          <w:lang w:eastAsia="fr-FR"/>
        </w:rPr>
        <w:drawing>
          <wp:inline distT="0" distB="0" distL="0" distR="0">
            <wp:extent cx="5172075" cy="2619375"/>
            <wp:effectExtent l="0" t="0" r="9525" b="9525"/>
            <wp:docPr id="742" name="Image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374"/>
                    <pic:cNvPicPr>
                      <a:picLocks noChangeAspect="1" noChangeArrowheads="1"/>
                    </pic:cNvPicPr>
                  </pic:nvPicPr>
                  <pic:blipFill>
                    <a:blip r:embed="rId7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72075" cy="2619375"/>
                    </a:xfrm>
                    <a:prstGeom prst="rect">
                      <a:avLst/>
                    </a:prstGeom>
                    <a:noFill/>
                    <a:ln>
                      <a:noFill/>
                    </a:ln>
                  </pic:spPr>
                </pic:pic>
              </a:graphicData>
            </a:graphic>
          </wp:inline>
        </w:drawing>
      </w:r>
    </w:p>
    <w:p w:rsidR="005E15A7" w:rsidRDefault="007E72D7" w:rsidP="00AE50E5">
      <w:pPr>
        <w:spacing w:after="1" w:line="360" w:lineRule="auto"/>
        <w:ind w:left="721" w:right="12"/>
        <w:jc w:val="both"/>
      </w:pPr>
      <w:r>
        <w:rPr>
          <w:rFonts w:ascii="Times New Roman" w:eastAsia="Times New Roman" w:hAnsi="Times New Roman" w:cs="Times New Roman"/>
          <w:sz w:val="24"/>
        </w:rPr>
        <w:t xml:space="preserve">Source : Elaboré par nous même à l’aide de </w:t>
      </w:r>
      <w:r w:rsidR="00AE50E5">
        <w:rPr>
          <w:rFonts w:ascii="Times New Roman" w:eastAsia="Times New Roman" w:hAnsi="Times New Roman" w:cs="Times New Roman"/>
          <w:sz w:val="24"/>
        </w:rPr>
        <w:t>l’SPSS 22.0</w:t>
      </w:r>
    </w:p>
    <w:p w:rsidR="005E15A7" w:rsidRPr="00754005" w:rsidRDefault="005E15A7" w:rsidP="005E15A7">
      <w:pPr>
        <w:spacing w:after="117"/>
        <w:ind w:right="6"/>
        <w:jc w:val="both"/>
        <w:rPr>
          <w:rFonts w:ascii="Times New Roman" w:eastAsia="Times New Roman" w:hAnsi="Times New Roman" w:cs="Times New Roman"/>
          <w:sz w:val="24"/>
        </w:rPr>
      </w:pPr>
      <w:r w:rsidRPr="00754005">
        <w:rPr>
          <w:rFonts w:ascii="Times New Roman" w:eastAsia="Times New Roman" w:hAnsi="Times New Roman" w:cs="Times New Roman"/>
          <w:sz w:val="24"/>
        </w:rPr>
        <w:t>Nous avons remarqué que les clients de plus de 5 ans sont satisfaits de la qualité globale des services fournis, 14% d'entre eux sont très satisfaits et 28% sont des clients satisfaits.</w:t>
      </w:r>
    </w:p>
    <w:p w:rsidR="005E15A7" w:rsidRDefault="005E15A7" w:rsidP="005E15A7">
      <w:pPr>
        <w:spacing w:after="1" w:line="360" w:lineRule="auto"/>
        <w:ind w:left="-5" w:right="6" w:hanging="10"/>
        <w:jc w:val="both"/>
      </w:pPr>
      <w:r w:rsidRPr="00754005">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En second lieu nous remarquons que la catégorie des clients qui ont moins d’une année avec le CPA qui se trouvent plus que satisfaits avec une proportion totale de 18%. </w:t>
      </w:r>
    </w:p>
    <w:p w:rsidR="005E15A7" w:rsidRPr="00754005" w:rsidRDefault="005E15A7" w:rsidP="005E15A7">
      <w:pPr>
        <w:spacing w:after="1" w:line="360" w:lineRule="auto"/>
        <w:ind w:left="-5" w:right="6" w:hanging="10"/>
        <w:jc w:val="both"/>
      </w:pPr>
      <w:r w:rsidRPr="00754005">
        <w:rPr>
          <w:rFonts w:ascii="Times New Roman" w:eastAsia="Times New Roman" w:hAnsi="Times New Roman" w:cs="Times New Roman"/>
          <w:sz w:val="24"/>
        </w:rPr>
        <w:t xml:space="preserve">  Le pourcentage de clients ayant des comptes depuis 1 à 5 ans étant faible, car ils ne sont pas nombreux, le pourcentage de clients satisfaits est toujours le meilleur. La proportion totale de clients insatisfaits de la banque est toujours de 22%, ce qui reflète le jugement d'un petit nombre de clients.</w:t>
      </w:r>
    </w:p>
    <w:p w:rsidR="005E15A7" w:rsidRDefault="005E15A7" w:rsidP="005E15A7">
      <w:pPr>
        <w:spacing w:after="117"/>
        <w:ind w:right="6"/>
        <w:jc w:val="both"/>
        <w:rPr>
          <w:rFonts w:ascii="Times New Roman" w:eastAsia="Times New Roman" w:hAnsi="Times New Roman" w:cs="Times New Roman"/>
          <w:sz w:val="24"/>
        </w:rPr>
      </w:pPr>
      <w:r w:rsidRPr="00754005">
        <w:rPr>
          <w:rFonts w:ascii="Times New Roman" w:eastAsia="Times New Roman" w:hAnsi="Times New Roman" w:cs="Times New Roman"/>
          <w:sz w:val="24"/>
        </w:rPr>
        <w:t xml:space="preserve"> On peut dire que les clients les plus âgés sont les plus satisfaits, ce qui nous ramène à l'argument selon lequel la fidélité des clients augmente avec le temps.</w:t>
      </w:r>
    </w:p>
    <w:p w:rsidR="005E15A7" w:rsidRDefault="005E15A7" w:rsidP="005E15A7">
      <w:pPr>
        <w:spacing w:after="117"/>
        <w:ind w:left="1057" w:right="6" w:hanging="10"/>
        <w:jc w:val="both"/>
        <w:rPr>
          <w:rFonts w:ascii="Times New Roman" w:eastAsia="Times New Roman" w:hAnsi="Times New Roman" w:cs="Times New Roman"/>
          <w:sz w:val="24"/>
        </w:rPr>
      </w:pPr>
    </w:p>
    <w:p w:rsidR="005E15A7" w:rsidRPr="00AE52E7" w:rsidRDefault="005E15A7" w:rsidP="004240DE">
      <w:pPr>
        <w:spacing w:after="117"/>
        <w:ind w:left="1057" w:right="6" w:hanging="10"/>
        <w:jc w:val="both"/>
        <w:rPr>
          <w:b/>
          <w:bCs/>
        </w:rPr>
      </w:pPr>
      <w:r w:rsidRPr="00AE52E7">
        <w:rPr>
          <w:rFonts w:ascii="Times New Roman" w:eastAsia="Times New Roman" w:hAnsi="Times New Roman" w:cs="Times New Roman"/>
          <w:b/>
          <w:bCs/>
          <w:sz w:val="24"/>
        </w:rPr>
        <w:lastRenderedPageBreak/>
        <w:t xml:space="preserve">Figure N° </w:t>
      </w:r>
      <w:r w:rsidR="00B13BF0">
        <w:rPr>
          <w:rFonts w:ascii="Times New Roman" w:eastAsia="Times New Roman" w:hAnsi="Times New Roman" w:cs="Times New Roman"/>
          <w:b/>
          <w:bCs/>
          <w:sz w:val="24"/>
        </w:rPr>
        <w:t>32</w:t>
      </w:r>
      <w:r w:rsidRPr="00AE52E7">
        <w:rPr>
          <w:rFonts w:ascii="Times New Roman" w:eastAsia="Times New Roman" w:hAnsi="Times New Roman" w:cs="Times New Roman"/>
          <w:b/>
          <w:bCs/>
          <w:sz w:val="24"/>
        </w:rPr>
        <w:t xml:space="preserve"> : Satisfaction globale de la qualité de service selon la catégorie </w:t>
      </w:r>
    </w:p>
    <w:p w:rsidR="005E15A7" w:rsidRDefault="005E15A7" w:rsidP="005E15A7">
      <w:pPr>
        <w:spacing w:after="0"/>
        <w:ind w:left="362" w:hanging="10"/>
        <w:jc w:val="center"/>
      </w:pPr>
      <w:r w:rsidRPr="00AE52E7">
        <w:rPr>
          <w:rFonts w:ascii="Times New Roman" w:eastAsia="Times New Roman" w:hAnsi="Times New Roman" w:cs="Times New Roman"/>
          <w:b/>
          <w:bCs/>
          <w:sz w:val="24"/>
        </w:rPr>
        <w:t>Socioprofessionnel</w:t>
      </w:r>
    </w:p>
    <w:p w:rsidR="005E15A7" w:rsidRDefault="005E15A7" w:rsidP="005E15A7">
      <w:pPr>
        <w:ind w:left="774"/>
      </w:pPr>
      <w:r>
        <w:rPr>
          <w:noProof/>
          <w:lang w:eastAsia="fr-FR"/>
        </w:rPr>
        <w:drawing>
          <wp:inline distT="0" distB="0" distL="0" distR="0">
            <wp:extent cx="4991100" cy="4429125"/>
            <wp:effectExtent l="0" t="0" r="0" b="9525"/>
            <wp:docPr id="743" name="Image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376"/>
                    <pic:cNvPicPr>
                      <a:picLocks noChangeAspect="1" noChangeArrowheads="1"/>
                    </pic:cNvPicPr>
                  </pic:nvPicPr>
                  <pic:blipFill>
                    <a:blip r:embed="rId7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91100" cy="4429125"/>
                    </a:xfrm>
                    <a:prstGeom prst="rect">
                      <a:avLst/>
                    </a:prstGeom>
                    <a:noFill/>
                    <a:ln>
                      <a:noFill/>
                    </a:ln>
                  </pic:spPr>
                </pic:pic>
              </a:graphicData>
            </a:graphic>
          </wp:inline>
        </w:drawing>
      </w:r>
    </w:p>
    <w:p w:rsidR="005E15A7" w:rsidRDefault="007E72D7" w:rsidP="005E15A7">
      <w:pPr>
        <w:spacing w:after="112"/>
        <w:ind w:left="361" w:right="363" w:hanging="10"/>
        <w:jc w:val="center"/>
      </w:pPr>
      <w:r w:rsidRPr="00B9465D">
        <w:rPr>
          <w:rFonts w:ascii="Times New Roman" w:eastAsia="Times New Roman" w:hAnsi="Times New Roman" w:cs="Times New Roman"/>
          <w:b/>
          <w:bCs/>
          <w:sz w:val="24"/>
        </w:rPr>
        <w:t xml:space="preserve">Source : </w:t>
      </w:r>
      <w:r>
        <w:rPr>
          <w:rFonts w:ascii="Times New Roman" w:eastAsia="Times New Roman" w:hAnsi="Times New Roman" w:cs="Times New Roman"/>
          <w:sz w:val="24"/>
        </w:rPr>
        <w:t>Elaboré par nous même à l’aide de l’SPSS</w:t>
      </w:r>
      <w:r w:rsidR="00EF00D4">
        <w:rPr>
          <w:rFonts w:ascii="Times New Roman" w:eastAsia="Times New Roman" w:hAnsi="Times New Roman" w:cs="Times New Roman"/>
          <w:sz w:val="24"/>
        </w:rPr>
        <w:t xml:space="preserve"> </w:t>
      </w:r>
      <w:r w:rsidR="00AE50E5">
        <w:rPr>
          <w:rFonts w:ascii="Times New Roman" w:eastAsia="Times New Roman" w:hAnsi="Times New Roman" w:cs="Times New Roman"/>
          <w:sz w:val="24"/>
        </w:rPr>
        <w:t>22.0</w:t>
      </w:r>
    </w:p>
    <w:p w:rsidR="005E15A7" w:rsidRPr="00754005" w:rsidRDefault="005E15A7" w:rsidP="00B9465D">
      <w:pPr>
        <w:spacing w:after="0"/>
        <w:ind w:left="361"/>
      </w:pPr>
      <w:r>
        <w:rPr>
          <w:rFonts w:ascii="Times New Roman" w:eastAsia="Times New Roman" w:hAnsi="Times New Roman" w:cs="Times New Roman"/>
          <w:b/>
          <w:sz w:val="24"/>
        </w:rPr>
        <w:t xml:space="preserve"> </w:t>
      </w:r>
    </w:p>
    <w:p w:rsidR="005E15A7" w:rsidRDefault="005E15A7" w:rsidP="005E15A7">
      <w:pPr>
        <w:spacing w:after="0" w:line="360" w:lineRule="auto"/>
        <w:ind w:left="-5" w:right="6" w:hanging="10"/>
        <w:jc w:val="both"/>
      </w:pPr>
      <w:r>
        <w:rPr>
          <w:rFonts w:ascii="Times New Roman" w:eastAsia="Times New Roman" w:hAnsi="Times New Roman" w:cs="Times New Roman"/>
          <w:sz w:val="24"/>
        </w:rPr>
        <w:t xml:space="preserve"> Nous remarquons que les clients satisfaits et très satisfaits forment l’ensemble des six catégories socioprofessionnelles qu’on a proposé (10% des cadres et des employés sont très satisfaits, la même satisfaction pour les 6% des retraités, 2% pour les commerçants et 4% pour les autres). </w:t>
      </w:r>
    </w:p>
    <w:p w:rsidR="005E15A7" w:rsidRDefault="005E15A7" w:rsidP="005E15A7">
      <w:pPr>
        <w:spacing w:after="0" w:line="360" w:lineRule="auto"/>
        <w:ind w:left="-5" w:right="6" w:hanging="10"/>
        <w:jc w:val="both"/>
      </w:pPr>
      <w:r w:rsidRPr="00754005">
        <w:rPr>
          <w:rFonts w:ascii="Times New Roman" w:eastAsia="Times New Roman" w:hAnsi="Times New Roman" w:cs="Times New Roman"/>
          <w:sz w:val="24"/>
        </w:rPr>
        <w:t xml:space="preserve"> Le premier groupe d'insatisfaits était constitué de 10 % des employés, suivis des cadres, totalisant 6 %, et 4 % des étudiants insatisfaits, parmi lesquels 2 % étaient totalement insatisfaits et 2 % des commerçants bancaires étaient insatisfaits. Relativement insatisfait.</w:t>
      </w:r>
    </w:p>
    <w:p w:rsidR="005E15A7" w:rsidRDefault="005E15A7" w:rsidP="005E15A7">
      <w:pPr>
        <w:spacing w:after="1" w:line="360" w:lineRule="auto"/>
        <w:ind w:left="-5" w:right="6" w:hanging="10"/>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Pr="00754005">
        <w:rPr>
          <w:rFonts w:ascii="Times New Roman" w:eastAsia="Times New Roman" w:hAnsi="Times New Roman" w:cs="Times New Roman"/>
          <w:sz w:val="24"/>
        </w:rPr>
        <w:t>Par déduction, quelques personnes dans chaque catégorie pensent que la qualité globale du service n'est pas satisfaite ou pas du tout, donc la plupart des clients sont satisfaits.</w:t>
      </w:r>
      <w:r>
        <w:rPr>
          <w:rFonts w:ascii="Times New Roman" w:eastAsia="Times New Roman" w:hAnsi="Times New Roman" w:cs="Times New Roman"/>
          <w:sz w:val="24"/>
        </w:rPr>
        <w:t xml:space="preserve"> </w:t>
      </w:r>
    </w:p>
    <w:p w:rsidR="00AE52E7" w:rsidRDefault="00AE52E7" w:rsidP="005E15A7">
      <w:pPr>
        <w:spacing w:after="1" w:line="360" w:lineRule="auto"/>
        <w:ind w:left="-5" w:right="6" w:hanging="10"/>
        <w:jc w:val="both"/>
      </w:pPr>
    </w:p>
    <w:p w:rsidR="00B9465D" w:rsidRDefault="00B9465D" w:rsidP="005E15A7">
      <w:pPr>
        <w:spacing w:after="1" w:line="360" w:lineRule="auto"/>
        <w:ind w:left="-5" w:right="6" w:hanging="10"/>
        <w:jc w:val="both"/>
      </w:pPr>
    </w:p>
    <w:p w:rsidR="005E15A7" w:rsidRPr="00AE52E7" w:rsidRDefault="005E15A7" w:rsidP="008032D0">
      <w:pPr>
        <w:pStyle w:val="Paragraphedeliste"/>
        <w:numPr>
          <w:ilvl w:val="1"/>
          <w:numId w:val="55"/>
        </w:numPr>
        <w:spacing w:after="312" w:line="256" w:lineRule="auto"/>
      </w:pPr>
      <w:r w:rsidRPr="007400C6">
        <w:rPr>
          <w:rFonts w:ascii="Times New Roman" w:eastAsia="Times New Roman" w:hAnsi="Times New Roman" w:cs="Times New Roman"/>
          <w:b/>
          <w:sz w:val="24"/>
        </w:rPr>
        <w:lastRenderedPageBreak/>
        <w:t xml:space="preserve">Synthèse des résultats : </w:t>
      </w:r>
    </w:p>
    <w:p w:rsidR="005E15A7" w:rsidRDefault="007400C6" w:rsidP="005E15A7">
      <w:pPr>
        <w:spacing w:after="271" w:line="360" w:lineRule="auto"/>
        <w:ind w:right="6"/>
        <w:jc w:val="both"/>
        <w:rPr>
          <w:rFonts w:ascii="Times New Roman" w:eastAsia="Times New Roman" w:hAnsi="Times New Roman" w:cs="Times New Roman"/>
          <w:sz w:val="24"/>
        </w:rPr>
      </w:pPr>
      <w:r w:rsidRPr="00754005">
        <w:rPr>
          <w:rFonts w:ascii="Times New Roman" w:eastAsia="Times New Roman" w:hAnsi="Times New Roman" w:cs="Times New Roman"/>
          <w:sz w:val="24"/>
        </w:rPr>
        <w:t>Après</w:t>
      </w:r>
      <w:r w:rsidR="005E15A7" w:rsidRPr="00754005">
        <w:rPr>
          <w:rFonts w:ascii="Times New Roman" w:eastAsia="Times New Roman" w:hAnsi="Times New Roman" w:cs="Times New Roman"/>
          <w:sz w:val="24"/>
        </w:rPr>
        <w:t xml:space="preserve"> avoir analysé les réponses de notre questionnaire</w:t>
      </w:r>
      <w:r w:rsidR="005E15A7">
        <w:rPr>
          <w:rFonts w:ascii="Times New Roman" w:eastAsia="Times New Roman" w:hAnsi="Times New Roman" w:cs="Times New Roman"/>
          <w:sz w:val="24"/>
        </w:rPr>
        <w:t xml:space="preserve"> suivant un tri à plat et un tri</w:t>
      </w:r>
      <w:r w:rsidR="005E15A7" w:rsidRPr="00754005">
        <w:rPr>
          <w:rFonts w:ascii="Times New Roman" w:eastAsia="Times New Roman" w:hAnsi="Times New Roman" w:cs="Times New Roman"/>
          <w:sz w:val="24"/>
        </w:rPr>
        <w:t xml:space="preserve"> croisé, nous avons pu tirer les résultats suivants : </w:t>
      </w:r>
    </w:p>
    <w:p w:rsidR="005E15A7" w:rsidRDefault="005E15A7" w:rsidP="008032D0">
      <w:pPr>
        <w:numPr>
          <w:ilvl w:val="1"/>
          <w:numId w:val="32"/>
        </w:numPr>
        <w:spacing w:after="141" w:line="256" w:lineRule="auto"/>
        <w:ind w:right="12" w:hanging="360"/>
        <w:jc w:val="both"/>
      </w:pPr>
      <w:r>
        <w:rPr>
          <w:rFonts w:ascii="Times New Roman" w:eastAsia="Times New Roman" w:hAnsi="Times New Roman" w:cs="Times New Roman"/>
          <w:sz w:val="24"/>
        </w:rPr>
        <w:t>La majorité des clients du CPA sont des hommes (64%).</w:t>
      </w:r>
    </w:p>
    <w:p w:rsidR="005E15A7" w:rsidRDefault="005E15A7" w:rsidP="008032D0">
      <w:pPr>
        <w:numPr>
          <w:ilvl w:val="1"/>
          <w:numId w:val="32"/>
        </w:numPr>
        <w:spacing w:after="145" w:line="256" w:lineRule="auto"/>
        <w:ind w:right="12" w:hanging="360"/>
        <w:jc w:val="both"/>
      </w:pPr>
      <w:r>
        <w:rPr>
          <w:rFonts w:ascii="Times New Roman" w:eastAsia="Times New Roman" w:hAnsi="Times New Roman" w:cs="Times New Roman"/>
          <w:sz w:val="24"/>
        </w:rPr>
        <w:t xml:space="preserve">La clientèle de l’agence CPA Constantine est jeune (50%). </w:t>
      </w:r>
    </w:p>
    <w:p w:rsidR="005E15A7" w:rsidRDefault="005E15A7" w:rsidP="008032D0">
      <w:pPr>
        <w:numPr>
          <w:ilvl w:val="1"/>
          <w:numId w:val="32"/>
        </w:numPr>
        <w:spacing w:after="140" w:line="256" w:lineRule="auto"/>
        <w:ind w:right="12" w:hanging="360"/>
        <w:jc w:val="both"/>
      </w:pPr>
      <w:r>
        <w:rPr>
          <w:rFonts w:ascii="Times New Roman" w:eastAsia="Times New Roman" w:hAnsi="Times New Roman" w:cs="Times New Roman"/>
          <w:sz w:val="24"/>
        </w:rPr>
        <w:t xml:space="preserve">La majorité dominante des clients sont des cadres et des employés (54%).  </w:t>
      </w:r>
    </w:p>
    <w:p w:rsidR="005E15A7" w:rsidRDefault="005E15A7" w:rsidP="008032D0">
      <w:pPr>
        <w:numPr>
          <w:ilvl w:val="1"/>
          <w:numId w:val="32"/>
        </w:numPr>
        <w:spacing w:after="145" w:line="256" w:lineRule="auto"/>
        <w:ind w:right="12" w:hanging="360"/>
        <w:jc w:val="both"/>
      </w:pPr>
      <w:r>
        <w:rPr>
          <w:rFonts w:ascii="Times New Roman" w:eastAsia="Times New Roman" w:hAnsi="Times New Roman" w:cs="Times New Roman"/>
          <w:sz w:val="24"/>
        </w:rPr>
        <w:t>Plus de 80% des clients possèdent seulement un compte dinars.</w:t>
      </w:r>
    </w:p>
    <w:p w:rsidR="005E15A7" w:rsidRDefault="005E15A7" w:rsidP="008032D0">
      <w:pPr>
        <w:numPr>
          <w:ilvl w:val="1"/>
          <w:numId w:val="32"/>
        </w:numPr>
        <w:spacing w:after="74" w:line="256" w:lineRule="auto"/>
        <w:ind w:right="12" w:hanging="360"/>
        <w:jc w:val="both"/>
      </w:pPr>
      <w:r>
        <w:rPr>
          <w:rFonts w:ascii="Times New Roman" w:eastAsia="Times New Roman" w:hAnsi="Times New Roman" w:cs="Times New Roman"/>
          <w:sz w:val="24"/>
        </w:rPr>
        <w:t xml:space="preserve">La proximité de l’agence est la motivation principale du choix de la clientèle du </w:t>
      </w:r>
    </w:p>
    <w:p w:rsidR="005E15A7" w:rsidRDefault="005E15A7" w:rsidP="005E15A7">
      <w:pPr>
        <w:spacing w:after="179"/>
        <w:ind w:left="1091" w:right="6" w:hanging="10"/>
        <w:jc w:val="both"/>
      </w:pPr>
      <w:r>
        <w:rPr>
          <w:rFonts w:ascii="Times New Roman" w:eastAsia="Times New Roman" w:hAnsi="Times New Roman" w:cs="Times New Roman"/>
          <w:sz w:val="24"/>
        </w:rPr>
        <w:t>CPA.</w:t>
      </w:r>
    </w:p>
    <w:p w:rsidR="005E15A7" w:rsidRDefault="005E15A7" w:rsidP="008032D0">
      <w:pPr>
        <w:numPr>
          <w:ilvl w:val="1"/>
          <w:numId w:val="32"/>
        </w:numPr>
        <w:spacing w:after="145" w:line="256" w:lineRule="auto"/>
        <w:ind w:right="12" w:hanging="360"/>
        <w:jc w:val="both"/>
      </w:pPr>
      <w:r>
        <w:rPr>
          <w:rFonts w:ascii="Times New Roman" w:eastAsia="Times New Roman" w:hAnsi="Times New Roman" w:cs="Times New Roman"/>
          <w:sz w:val="24"/>
        </w:rPr>
        <w:t xml:space="preserve">Plus de (58%) des clients de l’agence sont fidèle à l’agence. </w:t>
      </w:r>
    </w:p>
    <w:p w:rsidR="005E15A7" w:rsidRDefault="005E15A7" w:rsidP="008032D0">
      <w:pPr>
        <w:numPr>
          <w:ilvl w:val="1"/>
          <w:numId w:val="32"/>
        </w:numPr>
        <w:spacing w:after="64" w:line="360" w:lineRule="auto"/>
        <w:ind w:right="12" w:hanging="360"/>
        <w:jc w:val="both"/>
      </w:pPr>
      <w:r>
        <w:rPr>
          <w:rFonts w:ascii="Times New Roman" w:eastAsia="Times New Roman" w:hAnsi="Times New Roman" w:cs="Times New Roman"/>
          <w:sz w:val="24"/>
        </w:rPr>
        <w:t>Plus de (78%) des clients du CPA de Constantine sont satisfait par la qualité globale du service.</w:t>
      </w:r>
    </w:p>
    <w:p w:rsidR="005E15A7" w:rsidRDefault="005E15A7" w:rsidP="008032D0">
      <w:pPr>
        <w:numPr>
          <w:ilvl w:val="1"/>
          <w:numId w:val="32"/>
        </w:numPr>
        <w:spacing w:after="58" w:line="362" w:lineRule="auto"/>
        <w:ind w:right="12" w:hanging="360"/>
        <w:jc w:val="both"/>
      </w:pPr>
      <w:r>
        <w:rPr>
          <w:rFonts w:ascii="Times New Roman" w:eastAsia="Times New Roman" w:hAnsi="Times New Roman" w:cs="Times New Roman"/>
          <w:sz w:val="24"/>
        </w:rPr>
        <w:t>Le niveau de La qualité de service reste stable au sein de l’agence CPA Constantine.</w:t>
      </w:r>
    </w:p>
    <w:p w:rsidR="005E15A7" w:rsidRDefault="005E15A7" w:rsidP="008032D0">
      <w:pPr>
        <w:numPr>
          <w:ilvl w:val="1"/>
          <w:numId w:val="32"/>
        </w:numPr>
        <w:spacing w:after="68" w:line="360" w:lineRule="auto"/>
        <w:ind w:right="12" w:hanging="360"/>
        <w:jc w:val="both"/>
      </w:pPr>
      <w:r>
        <w:rPr>
          <w:rFonts w:ascii="Times New Roman" w:eastAsia="Times New Roman" w:hAnsi="Times New Roman" w:cs="Times New Roman"/>
          <w:sz w:val="24"/>
        </w:rPr>
        <w:t>La clientèle du CPA apprécie bien le personnel en contact et le considère comme une source de satisfaction.</w:t>
      </w:r>
    </w:p>
    <w:p w:rsidR="005E15A7" w:rsidRDefault="005E15A7" w:rsidP="008032D0">
      <w:pPr>
        <w:numPr>
          <w:ilvl w:val="1"/>
          <w:numId w:val="32"/>
        </w:numPr>
        <w:spacing w:after="59" w:line="362" w:lineRule="auto"/>
        <w:ind w:right="12" w:hanging="360"/>
        <w:jc w:val="both"/>
      </w:pPr>
      <w:r>
        <w:rPr>
          <w:rFonts w:ascii="Times New Roman" w:eastAsia="Times New Roman" w:hAnsi="Times New Roman" w:cs="Times New Roman"/>
          <w:sz w:val="24"/>
        </w:rPr>
        <w:t>L’aménagement de l’agence reste apprécier par la plupart des clients.</w:t>
      </w:r>
    </w:p>
    <w:p w:rsidR="005E15A7" w:rsidRPr="00754005" w:rsidRDefault="005E15A7" w:rsidP="008032D0">
      <w:pPr>
        <w:numPr>
          <w:ilvl w:val="1"/>
          <w:numId w:val="32"/>
        </w:numPr>
        <w:spacing w:after="270" w:line="256" w:lineRule="auto"/>
        <w:ind w:right="12" w:hanging="360"/>
        <w:jc w:val="both"/>
      </w:pPr>
      <w:r>
        <w:rPr>
          <w:rFonts w:ascii="Times New Roman" w:eastAsia="Times New Roman" w:hAnsi="Times New Roman" w:cs="Times New Roman"/>
          <w:sz w:val="24"/>
        </w:rPr>
        <w:t xml:space="preserve">La majorité des clients (82%) n’ont pas eu de problèmes avec le CPA. </w:t>
      </w:r>
    </w:p>
    <w:p w:rsidR="005E15A7" w:rsidRPr="00AE52E7" w:rsidRDefault="007400C6" w:rsidP="005E15A7">
      <w:pPr>
        <w:spacing w:after="312"/>
        <w:rPr>
          <w:b/>
        </w:rPr>
      </w:pPr>
      <w:r>
        <w:rPr>
          <w:rFonts w:ascii="Times New Roman" w:eastAsia="Times New Roman" w:hAnsi="Times New Roman" w:cs="Times New Roman"/>
          <w:b/>
          <w:sz w:val="24"/>
        </w:rPr>
        <w:t>3-3</w:t>
      </w:r>
      <w:r w:rsidR="005E15A7" w:rsidRPr="00AE52E7">
        <w:rPr>
          <w:rFonts w:ascii="Times New Roman" w:eastAsia="Times New Roman" w:hAnsi="Times New Roman" w:cs="Times New Roman"/>
          <w:b/>
          <w:sz w:val="24"/>
        </w:rPr>
        <w:t xml:space="preserve"> Recommandations et suggestions : </w:t>
      </w:r>
    </w:p>
    <w:p w:rsidR="005E15A7" w:rsidRDefault="005E15A7" w:rsidP="005E15A7">
      <w:pPr>
        <w:spacing w:after="270" w:line="360" w:lineRule="auto"/>
        <w:ind w:right="6"/>
        <w:jc w:val="both"/>
        <w:rPr>
          <w:rFonts w:ascii="Times New Roman" w:eastAsia="Times New Roman" w:hAnsi="Times New Roman" w:cs="Times New Roman"/>
          <w:sz w:val="24"/>
        </w:rPr>
      </w:pPr>
      <w:r>
        <w:rPr>
          <w:rFonts w:ascii="Times New Roman" w:eastAsia="Times New Roman" w:hAnsi="Times New Roman" w:cs="Times New Roman"/>
          <w:sz w:val="24"/>
        </w:rPr>
        <w:t>L’analyse de la question N°1</w:t>
      </w:r>
      <w:r w:rsidR="007F66B6">
        <w:rPr>
          <w:rFonts w:ascii="Times New Roman" w:eastAsia="Times New Roman" w:hAnsi="Times New Roman" w:cs="Times New Roman"/>
          <w:sz w:val="24"/>
        </w:rPr>
        <w:t>2</w:t>
      </w:r>
      <w:r>
        <w:rPr>
          <w:rFonts w:ascii="Times New Roman" w:eastAsia="Times New Roman" w:hAnsi="Times New Roman" w:cs="Times New Roman"/>
          <w:sz w:val="24"/>
        </w:rPr>
        <w:t xml:space="preserve"> nous a donné des suggestions de l’ensemble de la clientèle de l’agence CPA Constantine, mais après l’élaboration des résultats obtenus, nous pouvons donner nos propres suggestions pour garder et améliorer la satisfaction de la clientèle, nous citons les points suivants : </w:t>
      </w:r>
    </w:p>
    <w:p w:rsidR="005E15A7" w:rsidRPr="00754005" w:rsidRDefault="005E15A7" w:rsidP="005E15A7">
      <w:pPr>
        <w:spacing w:after="270" w:line="360" w:lineRule="auto"/>
        <w:ind w:right="6"/>
        <w:jc w:val="both"/>
        <w:rPr>
          <w:rFonts w:ascii="Times New Roman" w:eastAsia="Times New Roman" w:hAnsi="Times New Roman" w:cs="Times New Roman"/>
          <w:sz w:val="24"/>
        </w:rPr>
      </w:pPr>
      <w:r w:rsidRPr="00754005">
        <w:rPr>
          <w:rFonts w:ascii="Times New Roman" w:eastAsia="Times New Roman" w:hAnsi="Times New Roman" w:cs="Times New Roman"/>
          <w:sz w:val="24"/>
        </w:rPr>
        <w:t xml:space="preserve">-Afin de renforcer la satisfaction des clients, notamment les clients insatisfaits, de conquérir de nouveaux clients et de valoriser son image de marque, il est nécessaire pour la Banque de Crédit Populaire d'Algérie de renforcer ces activités de production en activités de </w:t>
      </w:r>
      <w:r w:rsidRPr="00754005">
        <w:rPr>
          <w:rFonts w:ascii="Times New Roman" w:eastAsia="Times New Roman" w:hAnsi="Times New Roman" w:cs="Times New Roman"/>
          <w:sz w:val="24"/>
        </w:rPr>
        <w:lastRenderedPageBreak/>
        <w:t>commercialisation de la manière suivante pour faire face à la concurrence des banques privées , clients La demande est de plus en plus exigeante.</w:t>
      </w:r>
    </w:p>
    <w:p w:rsidR="005E15A7" w:rsidRPr="00754005" w:rsidRDefault="005E15A7" w:rsidP="005E15A7">
      <w:pPr>
        <w:spacing w:after="270" w:line="360" w:lineRule="auto"/>
        <w:ind w:right="6"/>
        <w:jc w:val="both"/>
        <w:rPr>
          <w:rFonts w:ascii="Times New Roman" w:eastAsia="Times New Roman" w:hAnsi="Times New Roman" w:cs="Times New Roman"/>
          <w:sz w:val="24"/>
        </w:rPr>
      </w:pPr>
      <w:r w:rsidRPr="00754005">
        <w:rPr>
          <w:rFonts w:ascii="Times New Roman" w:eastAsia="Times New Roman" w:hAnsi="Times New Roman" w:cs="Times New Roman"/>
          <w:sz w:val="24"/>
        </w:rPr>
        <w:t>-Réaliser des enquêtes de satisfaction régulières (tous les six mois) pour</w:t>
      </w:r>
      <w:r>
        <w:rPr>
          <w:rFonts w:ascii="Times New Roman" w:eastAsia="Times New Roman" w:hAnsi="Times New Roman" w:cs="Times New Roman"/>
          <w:sz w:val="24"/>
        </w:rPr>
        <w:t xml:space="preserve"> mesurer la satisfaction client.</w:t>
      </w:r>
    </w:p>
    <w:p w:rsidR="005E15A7" w:rsidRPr="00754005" w:rsidRDefault="005E15A7" w:rsidP="005E15A7">
      <w:pPr>
        <w:spacing w:after="270" w:line="360" w:lineRule="auto"/>
        <w:ind w:right="6"/>
        <w:jc w:val="both"/>
        <w:rPr>
          <w:rFonts w:ascii="Times New Roman" w:eastAsia="Times New Roman" w:hAnsi="Times New Roman" w:cs="Times New Roman"/>
          <w:sz w:val="24"/>
        </w:rPr>
      </w:pPr>
      <w:r w:rsidRPr="00754005">
        <w:rPr>
          <w:rFonts w:ascii="Times New Roman" w:eastAsia="Times New Roman" w:hAnsi="Times New Roman" w:cs="Times New Roman"/>
          <w:sz w:val="24"/>
        </w:rPr>
        <w:t>-La compétitivité tarifaire doit être</w:t>
      </w:r>
      <w:r>
        <w:rPr>
          <w:rFonts w:ascii="Times New Roman" w:eastAsia="Times New Roman" w:hAnsi="Times New Roman" w:cs="Times New Roman"/>
          <w:sz w:val="24"/>
        </w:rPr>
        <w:t xml:space="preserve"> au cœur de l'attention du CPA.</w:t>
      </w:r>
    </w:p>
    <w:p w:rsidR="005E15A7" w:rsidRPr="00754005" w:rsidRDefault="005E15A7" w:rsidP="005E15A7">
      <w:pPr>
        <w:spacing w:after="270" w:line="360" w:lineRule="auto"/>
        <w:ind w:right="6"/>
        <w:jc w:val="both"/>
        <w:rPr>
          <w:rFonts w:ascii="Times New Roman" w:eastAsia="Times New Roman" w:hAnsi="Times New Roman" w:cs="Times New Roman"/>
          <w:sz w:val="24"/>
        </w:rPr>
      </w:pPr>
      <w:r w:rsidRPr="00754005">
        <w:rPr>
          <w:rFonts w:ascii="Times New Roman" w:eastAsia="Times New Roman" w:hAnsi="Times New Roman" w:cs="Times New Roman"/>
          <w:sz w:val="24"/>
        </w:rPr>
        <w:t>-Les banques doivent associer leur image de marque à des personnalit</w:t>
      </w:r>
      <w:r>
        <w:rPr>
          <w:rFonts w:ascii="Times New Roman" w:eastAsia="Times New Roman" w:hAnsi="Times New Roman" w:cs="Times New Roman"/>
          <w:sz w:val="24"/>
        </w:rPr>
        <w:t>és publiques très performantes.</w:t>
      </w:r>
    </w:p>
    <w:p w:rsidR="005E15A7" w:rsidRDefault="005E15A7" w:rsidP="005E15A7">
      <w:pPr>
        <w:spacing w:after="270" w:line="360" w:lineRule="auto"/>
        <w:ind w:right="6"/>
        <w:jc w:val="both"/>
        <w:rPr>
          <w:rFonts w:ascii="Times New Roman" w:eastAsia="Times New Roman" w:hAnsi="Times New Roman" w:cs="Times New Roman"/>
          <w:sz w:val="24"/>
        </w:rPr>
      </w:pPr>
      <w:r w:rsidRPr="00754005">
        <w:rPr>
          <w:rFonts w:ascii="Times New Roman" w:eastAsia="Times New Roman" w:hAnsi="Times New Roman" w:cs="Times New Roman"/>
          <w:sz w:val="24"/>
        </w:rPr>
        <w:t xml:space="preserve">-Afin d'augmenter le nombre de clients, la banque doit ajouter d'autres services aux jeunes qui apparaissent </w:t>
      </w:r>
      <w:r>
        <w:rPr>
          <w:rFonts w:ascii="Times New Roman" w:eastAsia="Times New Roman" w:hAnsi="Times New Roman" w:cs="Times New Roman"/>
          <w:sz w:val="24"/>
        </w:rPr>
        <w:t>le plus souvent dans la banque.</w:t>
      </w:r>
    </w:p>
    <w:p w:rsidR="005E15A7" w:rsidRDefault="005E15A7" w:rsidP="005E15A7">
      <w:pPr>
        <w:spacing w:after="68" w:line="360" w:lineRule="auto"/>
        <w:ind w:right="6"/>
        <w:jc w:val="both"/>
      </w:pPr>
      <w:r>
        <w:rPr>
          <w:rFonts w:ascii="Times New Roman" w:eastAsia="Times New Roman" w:hAnsi="Times New Roman" w:cs="Times New Roman"/>
          <w:sz w:val="24"/>
        </w:rPr>
        <w:t xml:space="preserve">-Les commerciaux sont très admirables, mais l’amélioration de la performance du personnel en contact reste toujours recommandée, et cela avec la formation des agents commerciaux, et la motivation du personnel en contact. </w:t>
      </w:r>
    </w:p>
    <w:p w:rsidR="005E15A7" w:rsidRDefault="005E15A7" w:rsidP="005E15A7">
      <w:pPr>
        <w:spacing w:after="68" w:line="360" w:lineRule="auto"/>
        <w:ind w:right="6"/>
        <w:jc w:val="both"/>
      </w:pPr>
      <w:r>
        <w:rPr>
          <w:rFonts w:ascii="Times New Roman" w:eastAsia="Times New Roman" w:hAnsi="Times New Roman" w:cs="Times New Roman"/>
          <w:sz w:val="24"/>
        </w:rPr>
        <w:t>-La clé de réussite des banques commerciales passe par donner plus d’importance au département marketing pour faire des études de marché et des analyses internes et externes qui vont contribuer dans la prise de décision.</w:t>
      </w:r>
    </w:p>
    <w:p w:rsidR="005E15A7" w:rsidRDefault="005E15A7" w:rsidP="005E15A7">
      <w:pPr>
        <w:spacing w:after="194" w:line="362" w:lineRule="auto"/>
        <w:ind w:right="6"/>
        <w:jc w:val="both"/>
      </w:pPr>
      <w:r>
        <w:rPr>
          <w:rFonts w:ascii="Times New Roman" w:eastAsia="Times New Roman" w:hAnsi="Times New Roman" w:cs="Times New Roman"/>
          <w:sz w:val="24"/>
        </w:rPr>
        <w:t>-</w:t>
      </w:r>
      <w:r w:rsidRPr="00754005">
        <w:rPr>
          <w:rFonts w:ascii="Times New Roman" w:eastAsia="Times New Roman" w:hAnsi="Times New Roman" w:cs="Times New Roman"/>
          <w:sz w:val="24"/>
        </w:rPr>
        <w:t xml:space="preserve">Il est fortement conseillé d’aménager l’agence pour lui donner une vue d’une banque moderne, à travers une rénovation du décor intérieur et d’exercer sur le terrain les techniques du marketing sensoriel qui va attirer les clients. </w:t>
      </w:r>
    </w:p>
    <w:p w:rsidR="005E15A7" w:rsidRDefault="005E15A7" w:rsidP="007F66B6">
      <w:pPr>
        <w:spacing w:after="203" w:line="360" w:lineRule="auto"/>
        <w:ind w:left="-5" w:right="6" w:hanging="10"/>
        <w:jc w:val="both"/>
        <w:rPr>
          <w:rFonts w:ascii="Times New Roman" w:eastAsia="Times New Roman" w:hAnsi="Times New Roman" w:cs="Times New Roman"/>
          <w:sz w:val="24"/>
        </w:rPr>
      </w:pPr>
      <w:r>
        <w:rPr>
          <w:rFonts w:ascii="Times New Roman" w:eastAsia="Times New Roman" w:hAnsi="Times New Roman" w:cs="Times New Roman"/>
          <w:sz w:val="24"/>
        </w:rPr>
        <w:t xml:space="preserve">A la lumière de ce qui précède, nous pouvons dire que la qualité des services est au cœur de la stratégie globale du CPA. Cet élément qui renforce la satisfaction de la clientèle et qui augmente le nombre de cette dernière, va engendrer par la suite une part de marché plus consistante que les autres banques qui offrent la même/meilleure qualité de service qui ne cesse d’évoluer. </w:t>
      </w:r>
    </w:p>
    <w:p w:rsidR="008B284C" w:rsidRDefault="008B284C" w:rsidP="00593635">
      <w:pPr>
        <w:spacing w:after="203" w:line="360" w:lineRule="auto"/>
        <w:ind w:left="-5" w:right="6" w:hanging="10"/>
        <w:rPr>
          <w:rFonts w:ascii="Times New Roman" w:eastAsia="Times New Roman" w:hAnsi="Times New Roman" w:cs="Times New Roman"/>
          <w:sz w:val="24"/>
        </w:rPr>
      </w:pPr>
    </w:p>
    <w:p w:rsidR="008B284C" w:rsidRDefault="008B284C" w:rsidP="00593635">
      <w:pPr>
        <w:spacing w:after="203" w:line="360" w:lineRule="auto"/>
        <w:ind w:left="-5" w:right="6" w:hanging="10"/>
        <w:rPr>
          <w:rFonts w:ascii="Times New Roman" w:eastAsia="Times New Roman" w:hAnsi="Times New Roman" w:cs="Times New Roman"/>
          <w:sz w:val="24"/>
        </w:rPr>
      </w:pPr>
    </w:p>
    <w:p w:rsidR="007400C6" w:rsidRDefault="007400C6" w:rsidP="00593635">
      <w:pPr>
        <w:spacing w:after="203" w:line="360" w:lineRule="auto"/>
        <w:ind w:left="-5" w:right="6" w:hanging="10"/>
        <w:rPr>
          <w:rFonts w:ascii="Times New Roman" w:eastAsia="Times New Roman" w:hAnsi="Times New Roman" w:cs="Times New Roman"/>
          <w:sz w:val="24"/>
        </w:rPr>
      </w:pPr>
    </w:p>
    <w:p w:rsidR="007400C6" w:rsidRDefault="007400C6" w:rsidP="00593635">
      <w:pPr>
        <w:spacing w:after="203" w:line="360" w:lineRule="auto"/>
        <w:ind w:left="-5" w:right="6" w:hanging="10"/>
        <w:rPr>
          <w:rFonts w:ascii="Times New Roman" w:eastAsia="Times New Roman" w:hAnsi="Times New Roman" w:cs="Times New Roman"/>
          <w:sz w:val="24"/>
        </w:rPr>
      </w:pPr>
    </w:p>
    <w:p w:rsidR="007400C6" w:rsidRDefault="007400C6" w:rsidP="00593635">
      <w:pPr>
        <w:spacing w:after="203" w:line="360" w:lineRule="auto"/>
        <w:ind w:left="-5" w:right="6" w:hanging="10"/>
        <w:rPr>
          <w:rFonts w:ascii="Times New Roman" w:eastAsia="Times New Roman" w:hAnsi="Times New Roman" w:cs="Times New Roman"/>
          <w:sz w:val="24"/>
        </w:rPr>
      </w:pPr>
    </w:p>
    <w:p w:rsidR="008B284C" w:rsidRPr="005C6F97" w:rsidRDefault="008B284C" w:rsidP="00593635">
      <w:pPr>
        <w:spacing w:after="203" w:line="360" w:lineRule="auto"/>
        <w:ind w:left="-5" w:right="6" w:hanging="10"/>
        <w:rPr>
          <w:rFonts w:asciiTheme="majorBidi" w:hAnsiTheme="majorBidi" w:cstheme="majorBidi"/>
          <w:b/>
          <w:bCs/>
          <w:sz w:val="24"/>
          <w:szCs w:val="24"/>
        </w:rPr>
      </w:pPr>
      <w:r w:rsidRPr="005C6F97">
        <w:rPr>
          <w:rFonts w:asciiTheme="majorBidi" w:hAnsiTheme="majorBidi" w:cstheme="majorBidi"/>
          <w:b/>
          <w:bCs/>
          <w:sz w:val="24"/>
          <w:szCs w:val="24"/>
        </w:rPr>
        <w:t>Conclusion</w:t>
      </w:r>
    </w:p>
    <w:p w:rsidR="004F6079" w:rsidRPr="00891B45" w:rsidRDefault="008B284C" w:rsidP="0007042D">
      <w:pPr>
        <w:spacing w:after="203" w:line="360" w:lineRule="auto"/>
        <w:ind w:left="-5" w:right="6" w:hanging="10"/>
        <w:jc w:val="both"/>
        <w:rPr>
          <w:rFonts w:asciiTheme="majorBidi" w:hAnsiTheme="majorBidi" w:cstheme="majorBidi"/>
          <w:sz w:val="24"/>
          <w:szCs w:val="24"/>
        </w:rPr>
      </w:pPr>
      <w:r w:rsidRPr="00891B45">
        <w:rPr>
          <w:rFonts w:asciiTheme="majorBidi" w:hAnsiTheme="majorBidi" w:cstheme="majorBidi"/>
          <w:sz w:val="24"/>
          <w:szCs w:val="24"/>
        </w:rPr>
        <w:t xml:space="preserve"> Dans ce chapitre nous avons pu mettre en évidence </w:t>
      </w:r>
      <w:r w:rsidR="006245FD">
        <w:rPr>
          <w:rFonts w:asciiTheme="majorBidi" w:hAnsiTheme="majorBidi" w:cstheme="majorBidi"/>
          <w:sz w:val="24"/>
          <w:szCs w:val="24"/>
        </w:rPr>
        <w:t xml:space="preserve">l'impact de la qualité de service sur la satisfaction des clients au sein de La banque </w:t>
      </w:r>
      <w:r w:rsidR="006245FD" w:rsidRPr="00891B45">
        <w:rPr>
          <w:rFonts w:asciiTheme="majorBidi" w:hAnsiTheme="majorBidi" w:cstheme="majorBidi"/>
          <w:sz w:val="24"/>
          <w:szCs w:val="24"/>
        </w:rPr>
        <w:t>CPA</w:t>
      </w:r>
      <w:r w:rsidR="006245FD">
        <w:rPr>
          <w:rFonts w:asciiTheme="majorBidi" w:hAnsiTheme="majorBidi" w:cstheme="majorBidi"/>
          <w:sz w:val="24"/>
          <w:szCs w:val="24"/>
        </w:rPr>
        <w:t xml:space="preserve"> </w:t>
      </w:r>
      <w:r w:rsidRPr="00891B45">
        <w:rPr>
          <w:rFonts w:asciiTheme="majorBidi" w:hAnsiTheme="majorBidi" w:cstheme="majorBidi"/>
          <w:sz w:val="24"/>
          <w:szCs w:val="24"/>
        </w:rPr>
        <w:t>Dans le sens où nous sommes arrivés à répondre à notre problématique de recherche qui s'articule comme suite :</w:t>
      </w:r>
    </w:p>
    <w:p w:rsidR="00540019" w:rsidRDefault="008B284C" w:rsidP="0007042D">
      <w:pPr>
        <w:spacing w:after="203" w:line="360" w:lineRule="auto"/>
        <w:ind w:left="-5" w:right="6" w:hanging="10"/>
        <w:jc w:val="both"/>
        <w:rPr>
          <w:rFonts w:asciiTheme="majorBidi" w:hAnsiTheme="majorBidi" w:cstheme="majorBidi"/>
        </w:rPr>
      </w:pPr>
      <w:r w:rsidRPr="00891B45">
        <w:rPr>
          <w:rFonts w:asciiTheme="majorBidi" w:hAnsiTheme="majorBidi" w:cstheme="majorBidi"/>
          <w:sz w:val="24"/>
          <w:szCs w:val="24"/>
        </w:rPr>
        <w:t xml:space="preserve"> « </w:t>
      </w:r>
      <w:r w:rsidR="00D52DEC" w:rsidRPr="00891B45">
        <w:rPr>
          <w:rFonts w:asciiTheme="majorBidi" w:hAnsiTheme="majorBidi" w:cstheme="majorBidi"/>
          <w:sz w:val="24"/>
          <w:szCs w:val="24"/>
        </w:rPr>
        <w:t>Comment</w:t>
      </w:r>
      <w:r w:rsidRPr="00891B45">
        <w:rPr>
          <w:rFonts w:asciiTheme="majorBidi" w:hAnsiTheme="majorBidi" w:cstheme="majorBidi"/>
          <w:sz w:val="24"/>
          <w:szCs w:val="24"/>
        </w:rPr>
        <w:t xml:space="preserve"> </w:t>
      </w:r>
      <w:r w:rsidR="00D52DEC">
        <w:rPr>
          <w:rFonts w:asciiTheme="majorBidi" w:hAnsiTheme="majorBidi" w:cstheme="majorBidi"/>
          <w:sz w:val="24"/>
          <w:szCs w:val="24"/>
        </w:rPr>
        <w:t xml:space="preserve">la qualité de service peut-elle contribue la satisfaction client </w:t>
      </w:r>
      <w:r w:rsidRPr="00891B45">
        <w:rPr>
          <w:rFonts w:asciiTheme="majorBidi" w:hAnsiTheme="majorBidi" w:cstheme="majorBidi"/>
          <w:sz w:val="24"/>
          <w:szCs w:val="24"/>
        </w:rPr>
        <w:t xml:space="preserve">? » Sur la base des </w:t>
      </w:r>
      <w:r w:rsidRPr="00891B45">
        <w:rPr>
          <w:rFonts w:asciiTheme="majorBidi" w:hAnsiTheme="majorBidi" w:cstheme="majorBidi"/>
        </w:rPr>
        <w:t>informations collectées à travers l'analyse des résultats du questionnaire, nous avons fait une synthèse des constats. Notre étude nous a permis de confirmer nos deux hypothèses de recherche et de conclure que</w:t>
      </w:r>
      <w:r w:rsidR="00540019">
        <w:rPr>
          <w:rFonts w:asciiTheme="majorBidi" w:hAnsiTheme="majorBidi" w:cstheme="majorBidi"/>
          <w:color w:val="FF0000"/>
        </w:rPr>
        <w:t xml:space="preserve"> </w:t>
      </w:r>
      <w:r w:rsidR="00540019" w:rsidRPr="00540019">
        <w:rPr>
          <w:rFonts w:asciiTheme="majorBidi" w:eastAsia="Times New Roman" w:hAnsiTheme="majorBidi" w:cstheme="majorBidi"/>
          <w:color w:val="202124"/>
          <w:sz w:val="24"/>
          <w:szCs w:val="24"/>
        </w:rPr>
        <w:t xml:space="preserve">La qualité de service contribue directement à la satisfaction du client, que ce soit positivement ou </w:t>
      </w:r>
      <w:r w:rsidR="003E5B70" w:rsidRPr="00540019">
        <w:rPr>
          <w:rFonts w:asciiTheme="majorBidi" w:eastAsia="Times New Roman" w:hAnsiTheme="majorBidi" w:cstheme="majorBidi"/>
          <w:color w:val="202124"/>
          <w:sz w:val="24"/>
          <w:szCs w:val="24"/>
        </w:rPr>
        <w:t>négativement</w:t>
      </w:r>
      <w:r w:rsidR="003E5B70">
        <w:rPr>
          <w:rFonts w:asciiTheme="majorBidi" w:eastAsia="Times New Roman" w:hAnsiTheme="majorBidi" w:cstheme="majorBidi"/>
          <w:color w:val="202124"/>
          <w:sz w:val="24"/>
          <w:szCs w:val="24"/>
        </w:rPr>
        <w:t xml:space="preserve"> </w:t>
      </w:r>
      <w:r w:rsidR="003E5B70" w:rsidRPr="003E5B70">
        <w:rPr>
          <w:rFonts w:asciiTheme="majorBidi" w:hAnsiTheme="majorBidi" w:cstheme="majorBidi"/>
          <w:color w:val="000000" w:themeColor="text1"/>
        </w:rPr>
        <w:t>pour</w:t>
      </w:r>
      <w:r w:rsidRPr="003E5B70">
        <w:rPr>
          <w:rFonts w:asciiTheme="majorBidi" w:hAnsiTheme="majorBidi" w:cstheme="majorBidi"/>
          <w:color w:val="000000" w:themeColor="text1"/>
        </w:rPr>
        <w:t xml:space="preserve"> </w:t>
      </w:r>
      <w:r w:rsidR="00540019" w:rsidRPr="003E5B70">
        <w:rPr>
          <w:rFonts w:asciiTheme="majorBidi" w:hAnsiTheme="majorBidi" w:cstheme="majorBidi"/>
          <w:color w:val="000000" w:themeColor="text1"/>
        </w:rPr>
        <w:t xml:space="preserve">la banque </w:t>
      </w:r>
      <w:r w:rsidR="003E5B70" w:rsidRPr="003E5B70">
        <w:rPr>
          <w:rFonts w:asciiTheme="majorBidi" w:hAnsiTheme="majorBidi" w:cstheme="majorBidi"/>
          <w:color w:val="000000" w:themeColor="text1"/>
        </w:rPr>
        <w:t>CPA. Dans cela</w:t>
      </w:r>
      <w:r w:rsidRPr="003E5B70">
        <w:rPr>
          <w:rFonts w:asciiTheme="majorBidi" w:hAnsiTheme="majorBidi" w:cstheme="majorBidi"/>
          <w:color w:val="000000" w:themeColor="text1"/>
        </w:rPr>
        <w:t xml:space="preserve"> i</w:t>
      </w:r>
      <w:r w:rsidR="003E5B70" w:rsidRPr="003E5B70">
        <w:rPr>
          <w:rFonts w:asciiTheme="majorBidi" w:hAnsiTheme="majorBidi" w:cstheme="majorBidi"/>
          <w:color w:val="000000" w:themeColor="text1"/>
        </w:rPr>
        <w:t>l</w:t>
      </w:r>
      <w:r w:rsidRPr="003E5B70">
        <w:rPr>
          <w:rFonts w:asciiTheme="majorBidi" w:hAnsiTheme="majorBidi" w:cstheme="majorBidi"/>
          <w:color w:val="000000" w:themeColor="text1"/>
        </w:rPr>
        <w:t xml:space="preserve"> nécessite une forte implication de tout le personnel de </w:t>
      </w:r>
      <w:r w:rsidR="003E5B70" w:rsidRPr="003E5B70">
        <w:rPr>
          <w:rFonts w:asciiTheme="majorBidi" w:hAnsiTheme="majorBidi" w:cstheme="majorBidi"/>
          <w:color w:val="000000" w:themeColor="text1"/>
        </w:rPr>
        <w:t>la banque CPA.</w:t>
      </w:r>
    </w:p>
    <w:p w:rsidR="00540019" w:rsidRDefault="00540019" w:rsidP="00540019">
      <w:pPr>
        <w:rPr>
          <w:rFonts w:asciiTheme="majorBidi" w:hAnsiTheme="majorBidi" w:cstheme="majorBidi"/>
        </w:rPr>
      </w:pPr>
    </w:p>
    <w:p w:rsidR="00540019" w:rsidRPr="00540019" w:rsidRDefault="00540019" w:rsidP="00540019">
      <w:pPr>
        <w:pStyle w:val="PrformatHTML"/>
        <w:shd w:val="clear" w:color="auto" w:fill="F8F9FA"/>
        <w:spacing w:line="540" w:lineRule="atLeast"/>
        <w:rPr>
          <w:rFonts w:asciiTheme="majorBidi" w:hAnsiTheme="majorBidi" w:cstheme="majorBidi"/>
          <w:color w:val="202124"/>
          <w:sz w:val="24"/>
          <w:szCs w:val="24"/>
        </w:rPr>
      </w:pPr>
      <w:r>
        <w:rPr>
          <w:rFonts w:asciiTheme="majorBidi" w:hAnsiTheme="majorBidi" w:cstheme="majorBidi"/>
        </w:rPr>
        <w:tab/>
      </w:r>
    </w:p>
    <w:p w:rsidR="00540019" w:rsidRPr="00540019" w:rsidRDefault="00540019" w:rsidP="00540019">
      <w:pPr>
        <w:tabs>
          <w:tab w:val="left" w:pos="3133"/>
        </w:tabs>
        <w:rPr>
          <w:rFonts w:asciiTheme="majorBidi" w:hAnsiTheme="majorBidi" w:cstheme="majorBidi"/>
          <w:lang w:val="en-US"/>
        </w:rPr>
      </w:pPr>
    </w:p>
    <w:p w:rsidR="008B284C" w:rsidRPr="00540019" w:rsidRDefault="00540019" w:rsidP="00540019">
      <w:pPr>
        <w:tabs>
          <w:tab w:val="left" w:pos="3133"/>
        </w:tabs>
        <w:rPr>
          <w:rFonts w:asciiTheme="majorBidi" w:hAnsiTheme="majorBidi" w:cstheme="majorBidi"/>
        </w:rPr>
        <w:sectPr w:rsidR="008B284C" w:rsidRPr="00540019" w:rsidSect="00B30244">
          <w:headerReference w:type="default" r:id="rId79"/>
          <w:footnotePr>
            <w:numRestart w:val="eachSect"/>
          </w:footnotePr>
          <w:pgSz w:w="11906" w:h="16838"/>
          <w:pgMar w:top="1417" w:right="1416" w:bottom="1417" w:left="1417" w:header="708" w:footer="708" w:gutter="0"/>
          <w:cols w:space="708"/>
          <w:docGrid w:linePitch="360"/>
        </w:sectPr>
      </w:pPr>
      <w:r>
        <w:rPr>
          <w:rFonts w:asciiTheme="majorBidi" w:hAnsiTheme="majorBidi" w:cstheme="majorBidi"/>
        </w:rPr>
        <w:tab/>
      </w:r>
    </w:p>
    <w:p w:rsidR="001203E1" w:rsidRPr="002D75FC" w:rsidRDefault="001203E1" w:rsidP="003D79F2">
      <w:pPr>
        <w:jc w:val="center"/>
        <w:rPr>
          <w:rFonts w:ascii="Script MT Bold" w:hAnsi="Script MT Bold" w:cs="Times New Roman"/>
          <w:b/>
          <w:bCs/>
          <w:sz w:val="96"/>
          <w:szCs w:val="96"/>
        </w:rPr>
      </w:pPr>
      <w:r w:rsidRPr="002D75FC">
        <w:rPr>
          <w:rFonts w:ascii="Script MT Bold" w:hAnsi="Script MT Bold" w:cs="Times New Roman"/>
          <w:b/>
          <w:bCs/>
          <w:color w:val="FF0000"/>
          <w:sz w:val="96"/>
          <w:szCs w:val="96"/>
        </w:rPr>
        <w:lastRenderedPageBreak/>
        <w:t>C</w:t>
      </w:r>
      <w:r w:rsidRPr="002D75FC">
        <w:rPr>
          <w:rFonts w:ascii="Script MT Bold" w:hAnsi="Script MT Bold" w:cs="Times New Roman"/>
          <w:b/>
          <w:bCs/>
          <w:sz w:val="96"/>
          <w:szCs w:val="96"/>
        </w:rPr>
        <w:t>onclusion générale</w:t>
      </w:r>
    </w:p>
    <w:p w:rsidR="001E4733" w:rsidRPr="001203E1" w:rsidRDefault="001E4733" w:rsidP="003D79F2">
      <w:pPr>
        <w:jc w:val="center"/>
        <w:rPr>
          <w:rFonts w:ascii="Times New Roman" w:hAnsi="Times New Roman" w:cs="Times New Roman"/>
          <w:b/>
          <w:bCs/>
          <w:sz w:val="28"/>
          <w:szCs w:val="28"/>
        </w:rPr>
      </w:pPr>
    </w:p>
    <w:p w:rsidR="00826F36" w:rsidRPr="00826F36" w:rsidRDefault="00826F36" w:rsidP="00457867">
      <w:pPr>
        <w:spacing w:after="270" w:line="360" w:lineRule="auto"/>
        <w:ind w:right="6"/>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Pr="00826F36">
        <w:rPr>
          <w:rFonts w:asciiTheme="majorBidi" w:eastAsia="Times New Roman" w:hAnsiTheme="majorBidi" w:cstheme="majorBidi"/>
          <w:sz w:val="24"/>
          <w:szCs w:val="24"/>
        </w:rPr>
        <w:t>Ces dernières années, avec la transition vers une économie de marché, l'économie algérienne a connu de profonds changements. Par conséquent, les entreprises algériennes sont confrontées à un environnement en évolution rapide et doivent donc s'adapter pour assurer leur pérennité. L'un des moyens de faire face à la concurrence est de s'adapter à l'environnement concurrentiel.</w:t>
      </w:r>
    </w:p>
    <w:p w:rsidR="00D2767F" w:rsidRPr="00D2767F" w:rsidRDefault="00826F36" w:rsidP="00457867">
      <w:pPr>
        <w:spacing w:after="270" w:line="360" w:lineRule="auto"/>
        <w:ind w:right="6"/>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Pr="00826F36">
        <w:rPr>
          <w:rFonts w:asciiTheme="majorBidi" w:eastAsia="Times New Roman" w:hAnsiTheme="majorBidi" w:cstheme="majorBidi"/>
          <w:sz w:val="24"/>
          <w:szCs w:val="24"/>
        </w:rPr>
        <w:t xml:space="preserve">Le secteur bancaire algérien n'a pas échappé à cette transformation. En effet, la loi n° 90-10 sur </w:t>
      </w:r>
      <w:r w:rsidR="00D2767F" w:rsidRPr="00D2767F">
        <w:rPr>
          <w:rFonts w:asciiTheme="majorBidi" w:eastAsia="Times New Roman" w:hAnsiTheme="majorBidi" w:cstheme="majorBidi"/>
          <w:sz w:val="24"/>
          <w:szCs w:val="24"/>
        </w:rPr>
        <w:t>L'argent et le crédit ont permis au secteur de s'ouvrir sur le marché, marquant ainsi la fin de l'ère de l'économie planifiée.</w:t>
      </w:r>
    </w:p>
    <w:p w:rsidR="00D2767F" w:rsidRPr="00D2767F" w:rsidRDefault="00D2767F" w:rsidP="00457867">
      <w:pPr>
        <w:spacing w:after="270" w:line="360" w:lineRule="auto"/>
        <w:ind w:right="6"/>
        <w:jc w:val="both"/>
        <w:rPr>
          <w:rFonts w:asciiTheme="majorBidi" w:eastAsia="Times New Roman" w:hAnsiTheme="majorBidi" w:cstheme="majorBidi"/>
          <w:sz w:val="24"/>
          <w:szCs w:val="24"/>
        </w:rPr>
      </w:pPr>
      <w:r w:rsidRPr="00D2767F">
        <w:rPr>
          <w:rFonts w:asciiTheme="majorBidi" w:eastAsia="Times New Roman" w:hAnsiTheme="majorBidi" w:cstheme="majorBidi"/>
          <w:sz w:val="24"/>
          <w:szCs w:val="24"/>
        </w:rPr>
        <w:t xml:space="preserve">    Face à la concurrence, la Banque d'Algérie devra formuler des politiques marketings pertinents pour maintenir sa part de marché.</w:t>
      </w:r>
    </w:p>
    <w:p w:rsidR="00D2767F" w:rsidRPr="00D2767F" w:rsidRDefault="00D2767F" w:rsidP="00457867">
      <w:pPr>
        <w:spacing w:after="270" w:line="360" w:lineRule="auto"/>
        <w:ind w:right="6"/>
        <w:jc w:val="both"/>
        <w:rPr>
          <w:rFonts w:asciiTheme="majorBidi" w:eastAsia="Times New Roman" w:hAnsiTheme="majorBidi" w:cstheme="majorBidi"/>
          <w:sz w:val="24"/>
          <w:szCs w:val="24"/>
        </w:rPr>
      </w:pPr>
      <w:r w:rsidRPr="00D2767F">
        <w:rPr>
          <w:rFonts w:asciiTheme="majorBidi" w:eastAsia="Times New Roman" w:hAnsiTheme="majorBidi" w:cstheme="majorBidi"/>
          <w:sz w:val="24"/>
          <w:szCs w:val="24"/>
        </w:rPr>
        <w:t xml:space="preserve">    De plus, la mise en œuvre du marketing dans les services bancaires nécessite un dispositif ou une méthode pour fournir des services dans des conditions optimales. L'un des principes du marketing bancaire est de fournir des services de qualité qui conviennent à tous.</w:t>
      </w:r>
    </w:p>
    <w:p w:rsidR="00D2767F" w:rsidRDefault="00D2767F" w:rsidP="00457867">
      <w:pPr>
        <w:spacing w:after="270" w:line="360" w:lineRule="auto"/>
        <w:ind w:right="6"/>
        <w:jc w:val="both"/>
        <w:rPr>
          <w:rFonts w:asciiTheme="majorBidi" w:eastAsia="Times New Roman" w:hAnsiTheme="majorBidi" w:cstheme="majorBidi"/>
          <w:sz w:val="24"/>
          <w:szCs w:val="24"/>
        </w:rPr>
      </w:pPr>
      <w:r w:rsidRPr="00D2767F">
        <w:rPr>
          <w:rFonts w:asciiTheme="majorBidi" w:eastAsia="Times New Roman" w:hAnsiTheme="majorBidi" w:cstheme="majorBidi"/>
          <w:sz w:val="24"/>
          <w:szCs w:val="24"/>
        </w:rPr>
        <w:t xml:space="preserve">   Essayer d'évaluer la qualité de service, c'est essayer d'améliorer la qualité de service, pour que de plus en plus de clients soient satisfaits. Autrement dit, comparer la qualité perçue par le client avec la qualité atteinte par le prestataire bancaire</w:t>
      </w:r>
    </w:p>
    <w:p w:rsidR="00826F36" w:rsidRPr="00826F36" w:rsidRDefault="00826F36" w:rsidP="00457867">
      <w:pPr>
        <w:spacing w:after="270" w:line="360" w:lineRule="auto"/>
        <w:ind w:right="6"/>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Pr="00826F36">
        <w:rPr>
          <w:rFonts w:asciiTheme="majorBidi" w:eastAsia="Times New Roman" w:hAnsiTheme="majorBidi" w:cstheme="majorBidi"/>
          <w:sz w:val="24"/>
          <w:szCs w:val="24"/>
        </w:rPr>
        <w:t>Aujourd'hui, les clients sont devenus le centre d'attention de toute banque soucieuse de préserver leur survie et leur longévité. Il occupe une place centrale dans la stratégie globale de la banque, et certains utilisent même eux-mêmes le terme de "capita-client". À cette fin, le Crédit Populaire Algérien (CPA) de Constantine utilise une variété de méthodes et de techniques, utilisant des outils simples tels que des enquêtes de satisfaction et des analyses de désabonnement pour mesurer la satisfaction de la clientèle.</w:t>
      </w:r>
    </w:p>
    <w:p w:rsidR="00826F36" w:rsidRPr="00826F36" w:rsidRDefault="00826F36" w:rsidP="00457867">
      <w:pPr>
        <w:spacing w:after="270" w:line="360" w:lineRule="auto"/>
        <w:ind w:right="6"/>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Pr="00826F36">
        <w:rPr>
          <w:rFonts w:asciiTheme="majorBidi" w:eastAsia="Times New Roman" w:hAnsiTheme="majorBidi" w:cstheme="majorBidi"/>
          <w:sz w:val="24"/>
          <w:szCs w:val="24"/>
        </w:rPr>
        <w:t xml:space="preserve">Grâce à l'enquête auprès des clients du </w:t>
      </w:r>
      <w:r w:rsidR="007F66B6">
        <w:rPr>
          <w:rFonts w:asciiTheme="majorBidi" w:eastAsia="Times New Roman" w:hAnsiTheme="majorBidi" w:cstheme="majorBidi"/>
          <w:sz w:val="24"/>
          <w:szCs w:val="24"/>
        </w:rPr>
        <w:t>CPA</w:t>
      </w:r>
      <w:r w:rsidRPr="00826F36">
        <w:rPr>
          <w:rFonts w:asciiTheme="majorBidi" w:eastAsia="Times New Roman" w:hAnsiTheme="majorBidi" w:cstheme="majorBidi"/>
          <w:sz w:val="24"/>
          <w:szCs w:val="24"/>
        </w:rPr>
        <w:t xml:space="preserve"> Constantine, nous pouvons examiner de manière exhaustive l'impact de la qualité de service sur la satisfaction client. À cette fin, nous </w:t>
      </w:r>
      <w:r w:rsidRPr="00826F36">
        <w:rPr>
          <w:rFonts w:asciiTheme="majorBidi" w:eastAsia="Times New Roman" w:hAnsiTheme="majorBidi" w:cstheme="majorBidi"/>
          <w:sz w:val="24"/>
          <w:szCs w:val="24"/>
        </w:rPr>
        <w:lastRenderedPageBreak/>
        <w:t>avons confirmé notre hypothèse selon laquelle les CPA fournissent des services de qualité ou que les clients CPA sont satisfaits de la qualité fournie.</w:t>
      </w:r>
    </w:p>
    <w:p w:rsidR="00D2767F" w:rsidRPr="00D2767F" w:rsidRDefault="00826F36" w:rsidP="00D2767F">
      <w:pPr>
        <w:spacing w:after="270" w:line="360" w:lineRule="auto"/>
        <w:ind w:right="6"/>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D2767F" w:rsidRPr="00D2767F">
        <w:rPr>
          <w:rFonts w:asciiTheme="majorBidi" w:eastAsia="Times New Roman" w:hAnsiTheme="majorBidi" w:cstheme="majorBidi"/>
          <w:sz w:val="24"/>
          <w:szCs w:val="24"/>
        </w:rPr>
        <w:t>D'après les résultats statistiques obtenus, la corrélation entre la satisfaction du client et sa relation avec l'agent et l'image interne de l'agent nous permet de dire qu'il existe une relation significative entre ces deux variables. De même, pour les employés de participer au service.</w:t>
      </w:r>
    </w:p>
    <w:p w:rsidR="00D2767F" w:rsidRPr="00D2767F" w:rsidRDefault="00D2767F" w:rsidP="00D2767F">
      <w:pPr>
        <w:spacing w:after="270" w:line="360" w:lineRule="auto"/>
        <w:ind w:right="6"/>
        <w:rPr>
          <w:rFonts w:asciiTheme="majorBidi" w:eastAsia="Times New Roman" w:hAnsiTheme="majorBidi" w:cstheme="majorBidi"/>
          <w:sz w:val="24"/>
          <w:szCs w:val="24"/>
        </w:rPr>
      </w:pPr>
      <w:r w:rsidRPr="00D2767F">
        <w:rPr>
          <w:rFonts w:asciiTheme="majorBidi" w:eastAsia="Times New Roman" w:hAnsiTheme="majorBidi" w:cstheme="majorBidi"/>
          <w:sz w:val="24"/>
          <w:szCs w:val="24"/>
        </w:rPr>
        <w:t xml:space="preserve">   À ce niveau, nous avons donc confirmé notre hypothèse selon laquelle les clients CPA sont satisfaits de la qualité des services rendus.</w:t>
      </w:r>
    </w:p>
    <w:p w:rsidR="00D2767F" w:rsidRPr="00D2767F" w:rsidRDefault="00D2767F" w:rsidP="00457867">
      <w:pPr>
        <w:spacing w:after="270" w:line="360" w:lineRule="auto"/>
        <w:ind w:right="6"/>
        <w:jc w:val="both"/>
        <w:rPr>
          <w:rFonts w:asciiTheme="majorBidi" w:eastAsia="Times New Roman" w:hAnsiTheme="majorBidi" w:cstheme="majorBidi"/>
          <w:sz w:val="24"/>
          <w:szCs w:val="24"/>
        </w:rPr>
      </w:pPr>
      <w:r w:rsidRPr="00D2767F">
        <w:rPr>
          <w:rFonts w:asciiTheme="majorBidi" w:eastAsia="Times New Roman" w:hAnsiTheme="majorBidi" w:cstheme="majorBidi"/>
          <w:sz w:val="24"/>
          <w:szCs w:val="24"/>
        </w:rPr>
        <w:t xml:space="preserve">   Concernant la confiance des clients envers leurs agences, nous avons observé à travers les résultats que la qualité de service actuelle se situe à un certain niveau de satisfaction client.</w:t>
      </w:r>
    </w:p>
    <w:p w:rsidR="00D2767F" w:rsidRPr="00D2767F" w:rsidRDefault="00D2767F" w:rsidP="00457867">
      <w:pPr>
        <w:spacing w:after="270" w:line="360" w:lineRule="auto"/>
        <w:ind w:right="6"/>
        <w:jc w:val="both"/>
        <w:rPr>
          <w:rFonts w:asciiTheme="majorBidi" w:eastAsia="Times New Roman" w:hAnsiTheme="majorBidi" w:cstheme="majorBidi"/>
          <w:sz w:val="24"/>
          <w:szCs w:val="24"/>
        </w:rPr>
      </w:pPr>
      <w:r w:rsidRPr="00D2767F">
        <w:rPr>
          <w:rFonts w:asciiTheme="majorBidi" w:eastAsia="Times New Roman" w:hAnsiTheme="majorBidi" w:cstheme="majorBidi"/>
          <w:sz w:val="24"/>
          <w:szCs w:val="24"/>
        </w:rPr>
        <w:t xml:space="preserve">   On peut donc dire que la qualité du service a un impact positif sur la confiance des clients dans leurs agences. Cependant, dans notre échantillon, nous avons constaté que cela ne dépend que de l'implication des employés.</w:t>
      </w:r>
    </w:p>
    <w:p w:rsidR="00D2767F" w:rsidRPr="00D2767F" w:rsidRDefault="00D2767F" w:rsidP="00457867">
      <w:pPr>
        <w:spacing w:after="270" w:line="360" w:lineRule="auto"/>
        <w:ind w:right="6"/>
        <w:jc w:val="both"/>
        <w:rPr>
          <w:rFonts w:asciiTheme="majorBidi" w:eastAsia="Times New Roman" w:hAnsiTheme="majorBidi" w:cstheme="majorBidi"/>
          <w:sz w:val="24"/>
          <w:szCs w:val="24"/>
        </w:rPr>
      </w:pPr>
      <w:r w:rsidRPr="00D2767F">
        <w:rPr>
          <w:rFonts w:asciiTheme="majorBidi" w:eastAsia="Times New Roman" w:hAnsiTheme="majorBidi" w:cstheme="majorBidi"/>
          <w:sz w:val="24"/>
          <w:szCs w:val="24"/>
        </w:rPr>
        <w:t>L'impact de la satisfaction client sur la résistance au changement est vérifié, car les résultats obtenus montrent que plus un client est satisfait, moins il souhaite quitter la banque.</w:t>
      </w:r>
    </w:p>
    <w:p w:rsidR="00D2767F" w:rsidRPr="00D2767F" w:rsidRDefault="00D2767F" w:rsidP="00457867">
      <w:pPr>
        <w:spacing w:after="270" w:line="360" w:lineRule="auto"/>
        <w:ind w:right="6"/>
        <w:jc w:val="both"/>
        <w:rPr>
          <w:rFonts w:asciiTheme="majorBidi" w:eastAsia="Times New Roman" w:hAnsiTheme="majorBidi" w:cstheme="majorBidi"/>
          <w:sz w:val="24"/>
          <w:szCs w:val="24"/>
        </w:rPr>
      </w:pPr>
      <w:r w:rsidRPr="00D2767F">
        <w:rPr>
          <w:rFonts w:asciiTheme="majorBidi" w:eastAsia="Times New Roman" w:hAnsiTheme="majorBidi" w:cstheme="majorBidi"/>
          <w:sz w:val="24"/>
          <w:szCs w:val="24"/>
        </w:rPr>
        <w:t xml:space="preserve">  L'analyse statistique des résultats montre que les clients font confiance aux institutions CPA, ce qui a un effet positif sur leur volonté de fidélité. En effet, ils ont propagé un bouche à oreille positif dans leur environnement, ce qui a créé une bonne image pour les institutions CPA.</w:t>
      </w:r>
    </w:p>
    <w:p w:rsidR="00D2767F" w:rsidRPr="00D2767F" w:rsidRDefault="00D2767F" w:rsidP="00457867">
      <w:pPr>
        <w:spacing w:after="270" w:line="360" w:lineRule="auto"/>
        <w:ind w:right="6"/>
        <w:jc w:val="both"/>
        <w:rPr>
          <w:rFonts w:asciiTheme="majorBidi" w:eastAsia="Times New Roman" w:hAnsiTheme="majorBidi" w:cstheme="majorBidi"/>
          <w:sz w:val="24"/>
          <w:szCs w:val="24"/>
        </w:rPr>
      </w:pPr>
      <w:r w:rsidRPr="00D2767F">
        <w:rPr>
          <w:rFonts w:asciiTheme="majorBidi" w:eastAsia="Times New Roman" w:hAnsiTheme="majorBidi" w:cstheme="majorBidi"/>
          <w:sz w:val="24"/>
          <w:szCs w:val="24"/>
        </w:rPr>
        <w:t xml:space="preserve">   Les résultats du sondage nous montrent que la participation des employés CPA est très élevée, car un petit nombre d'éléments de l'échantillon de participation des employés sont totalement insatisfaits de leur niveau et de leur qualité. Cette même implication des salariés crée la confiance des clients. Cela a inspiré son engagement et donc sa loyauté envers le CPA.</w:t>
      </w:r>
    </w:p>
    <w:p w:rsidR="00D2767F" w:rsidRDefault="00D2767F" w:rsidP="00457867">
      <w:pPr>
        <w:spacing w:after="270" w:line="360" w:lineRule="auto"/>
        <w:ind w:right="6"/>
        <w:jc w:val="both"/>
        <w:rPr>
          <w:rFonts w:asciiTheme="majorBidi" w:eastAsia="Times New Roman" w:hAnsiTheme="majorBidi" w:cstheme="majorBidi"/>
          <w:sz w:val="24"/>
          <w:szCs w:val="24"/>
        </w:rPr>
      </w:pPr>
      <w:r w:rsidRPr="00D2767F">
        <w:rPr>
          <w:rFonts w:asciiTheme="majorBidi" w:eastAsia="Times New Roman" w:hAnsiTheme="majorBidi" w:cstheme="majorBidi"/>
          <w:sz w:val="24"/>
          <w:szCs w:val="24"/>
        </w:rPr>
        <w:t xml:space="preserve">  Autrement dit, notre sondage auprès des clients nous a conduits à conclure que l'aspect relationnel joue un rôle clé dans la fidélisation</w:t>
      </w:r>
    </w:p>
    <w:p w:rsidR="00826F36" w:rsidRPr="00826F36" w:rsidRDefault="00826F36" w:rsidP="00457867">
      <w:pPr>
        <w:spacing w:after="270" w:line="360" w:lineRule="auto"/>
        <w:ind w:right="6"/>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Pr="00826F36">
        <w:rPr>
          <w:rFonts w:asciiTheme="majorBidi" w:eastAsia="Times New Roman" w:hAnsiTheme="majorBidi" w:cstheme="majorBidi"/>
          <w:sz w:val="24"/>
          <w:szCs w:val="24"/>
        </w:rPr>
        <w:t>Cependant, les obstacles rencontrés lors de l'étude de terrain doivent être identifiés : la difficulté d'obtenir les informations requises.</w:t>
      </w:r>
    </w:p>
    <w:p w:rsidR="00D2767F" w:rsidRDefault="00826F36" w:rsidP="007F66B6">
      <w:pPr>
        <w:spacing w:after="270" w:line="360" w:lineRule="auto"/>
        <w:ind w:right="6"/>
        <w:jc w:val="both"/>
        <w:rPr>
          <w:rFonts w:asciiTheme="majorBidi" w:eastAsia="Times New Roman" w:hAnsiTheme="majorBidi" w:cstheme="majorBidi"/>
          <w:sz w:val="24"/>
          <w:szCs w:val="24"/>
        </w:rPr>
      </w:pPr>
      <w:r w:rsidRPr="00826F36">
        <w:rPr>
          <w:rFonts w:asciiTheme="majorBidi" w:eastAsia="Times New Roman" w:hAnsiTheme="majorBidi" w:cstheme="majorBidi"/>
          <w:sz w:val="24"/>
          <w:szCs w:val="24"/>
        </w:rPr>
        <w:lastRenderedPageBreak/>
        <w:t xml:space="preserve">Bien entendu, nous suggérons qu'il existe encore de nombreux problèmes dans les résultats des travaux que nous proposons de résoudre par des recherches approfondies sur la satisfaction bancaire et l'observation de tous les concepts, car ces recherches nous permettent de comprendre l'impact de la qualité de service sur les banques. </w:t>
      </w:r>
      <w:proofErr w:type="gramStart"/>
      <w:r w:rsidRPr="00826F36">
        <w:rPr>
          <w:rFonts w:asciiTheme="majorBidi" w:eastAsia="Times New Roman" w:hAnsiTheme="majorBidi" w:cstheme="majorBidi"/>
          <w:sz w:val="24"/>
          <w:szCs w:val="24"/>
        </w:rPr>
        <w:t>la</w:t>
      </w:r>
      <w:proofErr w:type="gramEnd"/>
      <w:r w:rsidRPr="00826F36">
        <w:rPr>
          <w:rFonts w:asciiTheme="majorBidi" w:eastAsia="Times New Roman" w:hAnsiTheme="majorBidi" w:cstheme="majorBidi"/>
          <w:sz w:val="24"/>
          <w:szCs w:val="24"/>
        </w:rPr>
        <w:t xml:space="preserve"> satisfaction du service, </w:t>
      </w:r>
      <w:r w:rsidR="00D2767F" w:rsidRPr="00D2767F">
        <w:rPr>
          <w:rFonts w:asciiTheme="majorBidi" w:eastAsia="Times New Roman" w:hAnsiTheme="majorBidi" w:cstheme="majorBidi"/>
          <w:sz w:val="24"/>
          <w:szCs w:val="24"/>
        </w:rPr>
        <w:t>mais ce dernier est toujours un concept compliqué et suscite toujours la polémique.</w:t>
      </w:r>
    </w:p>
    <w:p w:rsidR="007F66B6" w:rsidRPr="00D2767F" w:rsidRDefault="007F66B6" w:rsidP="007F66B6">
      <w:pPr>
        <w:spacing w:after="270" w:line="360" w:lineRule="auto"/>
        <w:ind w:right="6"/>
        <w:jc w:val="both"/>
        <w:rPr>
          <w:rFonts w:asciiTheme="majorBidi" w:eastAsia="Times New Roman" w:hAnsiTheme="majorBidi" w:cstheme="majorBidi"/>
          <w:sz w:val="24"/>
          <w:szCs w:val="24"/>
        </w:rPr>
      </w:pPr>
    </w:p>
    <w:p w:rsidR="001E4733" w:rsidRDefault="00D2767F" w:rsidP="00DC2BE2">
      <w:pPr>
        <w:spacing w:after="270" w:line="360" w:lineRule="auto"/>
        <w:ind w:right="6"/>
        <w:jc w:val="both"/>
      </w:pPr>
      <w:r w:rsidRPr="00D2767F">
        <w:rPr>
          <w:rFonts w:asciiTheme="majorBidi" w:eastAsia="Times New Roman" w:hAnsiTheme="majorBidi" w:cstheme="majorBidi"/>
          <w:sz w:val="24"/>
          <w:szCs w:val="24"/>
        </w:rPr>
        <w:t xml:space="preserve">  La survie des entreprises algériennes à l'échelle mondiale dépendra de leur capacité à répondre aux défis concurrentiels. À notre avis, le marketing peut jouer un rôle important à cet égard.</w:t>
      </w:r>
    </w:p>
    <w:p w:rsidR="001E4733" w:rsidRDefault="001E4733">
      <w:r>
        <w:br w:type="page"/>
      </w:r>
    </w:p>
    <w:p w:rsidR="005E15A7" w:rsidRDefault="005E15A7" w:rsidP="003D79F2">
      <w:pPr>
        <w:spacing w:after="312" w:line="360" w:lineRule="auto"/>
        <w:jc w:val="both"/>
      </w:pPr>
    </w:p>
    <w:p w:rsidR="005E15A7" w:rsidRDefault="005E15A7" w:rsidP="003D79F2">
      <w:pPr>
        <w:spacing w:after="6" w:line="360" w:lineRule="auto"/>
        <w:ind w:right="6"/>
        <w:jc w:val="both"/>
      </w:pPr>
    </w:p>
    <w:p w:rsidR="005E15A7" w:rsidRPr="00724BB9" w:rsidRDefault="005E15A7" w:rsidP="003D79F2">
      <w:pPr>
        <w:spacing w:after="203" w:line="360" w:lineRule="auto"/>
        <w:ind w:right="6"/>
        <w:jc w:val="both"/>
      </w:pPr>
    </w:p>
    <w:p w:rsidR="005E15A7" w:rsidRPr="00724BB9" w:rsidRDefault="005E15A7" w:rsidP="003D79F2">
      <w:pPr>
        <w:spacing w:after="315" w:line="360" w:lineRule="auto"/>
        <w:jc w:val="both"/>
        <w:rPr>
          <w:rFonts w:ascii="Times New Roman" w:hAnsi="Times New Roman" w:cs="Times New Roman"/>
          <w:sz w:val="24"/>
          <w:szCs w:val="24"/>
        </w:rPr>
      </w:pPr>
    </w:p>
    <w:p w:rsidR="005E15A7" w:rsidRDefault="005E15A7" w:rsidP="003D79F2">
      <w:pPr>
        <w:spacing w:after="314" w:line="360" w:lineRule="auto"/>
        <w:ind w:left="2"/>
        <w:jc w:val="both"/>
      </w:pPr>
    </w:p>
    <w:p w:rsidR="005E15A7" w:rsidRPr="003776E8" w:rsidRDefault="005E15A7" w:rsidP="003D79F2">
      <w:pPr>
        <w:spacing w:after="319" w:line="360" w:lineRule="auto"/>
        <w:ind w:right="363"/>
        <w:jc w:val="both"/>
        <w:rPr>
          <w:rFonts w:ascii="Times New Roman" w:hAnsi="Times New Roman" w:cs="Times New Roman"/>
          <w:sz w:val="24"/>
          <w:szCs w:val="24"/>
        </w:rPr>
      </w:pPr>
    </w:p>
    <w:p w:rsidR="005E15A7" w:rsidRDefault="005E15A7" w:rsidP="003D79F2">
      <w:pPr>
        <w:spacing w:after="244" w:line="360" w:lineRule="auto"/>
        <w:ind w:left="-3" w:hanging="10"/>
        <w:jc w:val="both"/>
      </w:pPr>
    </w:p>
    <w:p w:rsidR="005E15A7" w:rsidRPr="0017079B" w:rsidRDefault="005E15A7" w:rsidP="003D79F2">
      <w:pPr>
        <w:spacing w:after="305" w:line="360" w:lineRule="auto"/>
        <w:jc w:val="both"/>
        <w:rPr>
          <w:sz w:val="24"/>
          <w:szCs w:val="24"/>
        </w:rPr>
      </w:pPr>
    </w:p>
    <w:p w:rsidR="001E4733" w:rsidRPr="001E4733" w:rsidRDefault="001E4733" w:rsidP="001E4733">
      <w:pPr>
        <w:spacing w:after="270" w:line="360" w:lineRule="auto"/>
        <w:ind w:right="6"/>
        <w:jc w:val="center"/>
        <w:rPr>
          <w:rFonts w:ascii="Bernard MT Condensed" w:hAnsi="Bernard MT Condensed"/>
          <w:b/>
          <w:bCs/>
          <w:sz w:val="160"/>
          <w:szCs w:val="160"/>
        </w:rPr>
      </w:pPr>
      <w:r w:rsidRPr="002D75FC">
        <w:rPr>
          <w:rFonts w:ascii="Bernard MT Condensed" w:hAnsi="Bernard MT Condensed"/>
          <w:b/>
          <w:bCs/>
          <w:color w:val="FF0000"/>
          <w:sz w:val="160"/>
          <w:szCs w:val="160"/>
        </w:rPr>
        <w:t>B</w:t>
      </w:r>
      <w:r w:rsidRPr="001E4733">
        <w:rPr>
          <w:rFonts w:ascii="Bernard MT Condensed" w:hAnsi="Bernard MT Condensed"/>
          <w:b/>
          <w:bCs/>
          <w:sz w:val="160"/>
          <w:szCs w:val="160"/>
        </w:rPr>
        <w:t>ibliographie</w:t>
      </w:r>
    </w:p>
    <w:p w:rsidR="00FD4119" w:rsidRDefault="00FD4119" w:rsidP="00E9062C">
      <w:pPr>
        <w:pStyle w:val="footnotedescription"/>
        <w:ind w:left="284"/>
        <w:rPr>
          <w:rFonts w:asciiTheme="majorBidi" w:eastAsia="Calibri" w:hAnsiTheme="majorBidi" w:cstheme="majorBidi"/>
          <w:b/>
          <w:bCs/>
          <w:sz w:val="28"/>
          <w:szCs w:val="28"/>
        </w:rPr>
      </w:pPr>
    </w:p>
    <w:p w:rsidR="00FD4119" w:rsidRDefault="00FD4119" w:rsidP="00E9062C">
      <w:pPr>
        <w:pStyle w:val="footnotedescription"/>
        <w:ind w:left="284"/>
        <w:rPr>
          <w:rFonts w:asciiTheme="majorBidi" w:eastAsia="Calibri" w:hAnsiTheme="majorBidi" w:cstheme="majorBidi"/>
          <w:b/>
          <w:bCs/>
          <w:sz w:val="28"/>
          <w:szCs w:val="28"/>
        </w:rPr>
      </w:pPr>
    </w:p>
    <w:p w:rsidR="00FD4119" w:rsidRDefault="00FD4119" w:rsidP="00E9062C">
      <w:pPr>
        <w:pStyle w:val="footnotedescription"/>
        <w:ind w:left="284"/>
        <w:rPr>
          <w:rFonts w:asciiTheme="majorBidi" w:eastAsia="Calibri" w:hAnsiTheme="majorBidi" w:cstheme="majorBidi"/>
          <w:b/>
          <w:bCs/>
          <w:sz w:val="28"/>
          <w:szCs w:val="28"/>
        </w:rPr>
      </w:pPr>
    </w:p>
    <w:p w:rsidR="00FD4119" w:rsidRDefault="00FD4119" w:rsidP="00E9062C">
      <w:pPr>
        <w:pStyle w:val="footnotedescription"/>
        <w:ind w:left="284"/>
        <w:rPr>
          <w:rFonts w:asciiTheme="majorBidi" w:eastAsia="Calibri" w:hAnsiTheme="majorBidi" w:cstheme="majorBidi"/>
          <w:b/>
          <w:bCs/>
          <w:sz w:val="28"/>
          <w:szCs w:val="28"/>
        </w:rPr>
      </w:pPr>
    </w:p>
    <w:p w:rsidR="00FD4119" w:rsidRDefault="00FD4119" w:rsidP="00E9062C">
      <w:pPr>
        <w:pStyle w:val="footnotedescription"/>
        <w:ind w:left="284"/>
        <w:rPr>
          <w:rFonts w:asciiTheme="majorBidi" w:eastAsia="Calibri" w:hAnsiTheme="majorBidi" w:cstheme="majorBidi"/>
          <w:b/>
          <w:bCs/>
          <w:sz w:val="28"/>
          <w:szCs w:val="28"/>
        </w:rPr>
      </w:pPr>
    </w:p>
    <w:p w:rsidR="00826F36" w:rsidRDefault="00826F36" w:rsidP="00826F36">
      <w:pPr>
        <w:rPr>
          <w:lang w:eastAsia="fr-FR"/>
        </w:rPr>
      </w:pPr>
    </w:p>
    <w:p w:rsidR="00826F36" w:rsidRDefault="00826F36" w:rsidP="00826F36">
      <w:pPr>
        <w:rPr>
          <w:lang w:eastAsia="fr-FR"/>
        </w:rPr>
      </w:pPr>
    </w:p>
    <w:p w:rsidR="00826F36" w:rsidRDefault="00826F36" w:rsidP="00826F36">
      <w:pPr>
        <w:rPr>
          <w:lang w:eastAsia="fr-FR"/>
        </w:rPr>
      </w:pPr>
    </w:p>
    <w:p w:rsidR="00826F36" w:rsidRDefault="00826F36" w:rsidP="00826F36">
      <w:pPr>
        <w:rPr>
          <w:lang w:eastAsia="fr-FR"/>
        </w:rPr>
      </w:pPr>
    </w:p>
    <w:p w:rsidR="000F4CE1" w:rsidRPr="00D2767F" w:rsidRDefault="000F4CE1" w:rsidP="00D2767F">
      <w:pPr>
        <w:rPr>
          <w:rFonts w:asciiTheme="majorBidi" w:hAnsiTheme="majorBidi" w:cstheme="majorBidi"/>
          <w:lang w:eastAsia="fr-FR"/>
        </w:rPr>
      </w:pPr>
      <w:r w:rsidRPr="00D2767F">
        <w:rPr>
          <w:rFonts w:asciiTheme="majorBidi" w:hAnsiTheme="majorBidi" w:cstheme="majorBidi"/>
          <w:lang w:eastAsia="fr-FR"/>
        </w:rPr>
        <w:t>.</w:t>
      </w:r>
    </w:p>
    <w:p w:rsidR="000F4CE1" w:rsidRPr="007B0565" w:rsidRDefault="000F4CE1" w:rsidP="000F4CE1">
      <w:pPr>
        <w:pStyle w:val="Notedefin"/>
        <w:spacing w:line="360" w:lineRule="auto"/>
        <w:ind w:left="284"/>
        <w:rPr>
          <w:rFonts w:asciiTheme="majorBidi" w:hAnsiTheme="majorBidi" w:cstheme="majorBidi"/>
          <w:sz w:val="22"/>
          <w:szCs w:val="22"/>
        </w:rPr>
      </w:pPr>
    </w:p>
    <w:p w:rsidR="000F4CE1" w:rsidRPr="000F4CE1" w:rsidRDefault="000F4CE1" w:rsidP="000F4CE1">
      <w:pPr>
        <w:spacing w:line="360" w:lineRule="auto"/>
        <w:jc w:val="both"/>
        <w:rPr>
          <w:rFonts w:asciiTheme="majorBidi" w:hAnsiTheme="majorBidi" w:cstheme="majorBidi"/>
          <w:b/>
          <w:bCs/>
          <w:sz w:val="24"/>
          <w:szCs w:val="24"/>
        </w:rPr>
      </w:pPr>
    </w:p>
    <w:p w:rsidR="00191ADA" w:rsidRPr="001E4733" w:rsidRDefault="00455258" w:rsidP="001E4733">
      <w:pPr>
        <w:spacing w:line="360" w:lineRule="auto"/>
        <w:jc w:val="both"/>
        <w:rPr>
          <w:rFonts w:asciiTheme="majorBidi" w:hAnsiTheme="majorBidi" w:cstheme="majorBidi"/>
          <w:b/>
          <w:bCs/>
          <w:color w:val="0D0D0D" w:themeColor="text1" w:themeTint="F2"/>
          <w:sz w:val="24"/>
          <w:szCs w:val="24"/>
        </w:rPr>
      </w:pPr>
      <w:r w:rsidRPr="000F4CE1">
        <w:rPr>
          <w:rFonts w:asciiTheme="majorBidi" w:hAnsiTheme="majorBidi" w:cstheme="majorBidi"/>
          <w:b/>
          <w:bCs/>
          <w:color w:val="0D0D0D" w:themeColor="text1" w:themeTint="F2"/>
          <w:sz w:val="24"/>
          <w:szCs w:val="24"/>
        </w:rPr>
        <w:br w:type="page"/>
      </w:r>
      <w:proofErr w:type="gramStart"/>
      <w:r w:rsidR="00ED2622" w:rsidRPr="004C72AF">
        <w:rPr>
          <w:rFonts w:asciiTheme="majorBidi" w:hAnsiTheme="majorBidi" w:cstheme="majorBidi"/>
          <w:b/>
          <w:bCs/>
          <w:sz w:val="28"/>
          <w:szCs w:val="28"/>
        </w:rPr>
        <w:lastRenderedPageBreak/>
        <w:t>Ouvrage</w:t>
      </w:r>
      <w:r w:rsidR="0007042D">
        <w:rPr>
          <w:rFonts w:asciiTheme="majorBidi" w:hAnsiTheme="majorBidi" w:cstheme="majorBidi"/>
          <w:b/>
          <w:bCs/>
          <w:sz w:val="28"/>
          <w:szCs w:val="28"/>
        </w:rPr>
        <w:t>s</w:t>
      </w:r>
      <w:proofErr w:type="gramEnd"/>
      <w:r w:rsidR="00ED2622" w:rsidRPr="004C72AF">
        <w:rPr>
          <w:rFonts w:asciiTheme="majorBidi" w:hAnsiTheme="majorBidi" w:cstheme="majorBidi"/>
          <w:b/>
          <w:bCs/>
          <w:sz w:val="28"/>
          <w:szCs w:val="28"/>
        </w:rPr>
        <w:t xml:space="preserve"> :</w:t>
      </w:r>
    </w:p>
    <w:p w:rsidR="00AA7738" w:rsidRPr="004C72AF" w:rsidRDefault="00AA7738" w:rsidP="008032D0">
      <w:pPr>
        <w:pStyle w:val="Paragraphedeliste"/>
        <w:numPr>
          <w:ilvl w:val="0"/>
          <w:numId w:val="45"/>
        </w:numPr>
        <w:rPr>
          <w:rFonts w:asciiTheme="majorBidi" w:hAnsiTheme="majorBidi" w:cstheme="majorBidi"/>
          <w:sz w:val="24"/>
          <w:szCs w:val="24"/>
        </w:rPr>
      </w:pPr>
      <w:r w:rsidRPr="004C72AF">
        <w:rPr>
          <w:rFonts w:asciiTheme="majorBidi" w:hAnsiTheme="majorBidi" w:cstheme="majorBidi"/>
          <w:sz w:val="24"/>
          <w:szCs w:val="24"/>
        </w:rPr>
        <w:t xml:space="preserve">AMMI (C), </w:t>
      </w:r>
      <w:r w:rsidRPr="004C72AF">
        <w:rPr>
          <w:rFonts w:asciiTheme="majorBidi" w:hAnsiTheme="majorBidi" w:cstheme="majorBidi"/>
          <w:i/>
          <w:sz w:val="24"/>
          <w:szCs w:val="24"/>
        </w:rPr>
        <w:t xml:space="preserve">Le Marketing, </w:t>
      </w:r>
      <w:r w:rsidRPr="004C72AF">
        <w:rPr>
          <w:rFonts w:asciiTheme="majorBidi" w:hAnsiTheme="majorBidi" w:cstheme="majorBidi"/>
          <w:sz w:val="24"/>
          <w:szCs w:val="24"/>
        </w:rPr>
        <w:t>Edition Ellipses, Paris.</w:t>
      </w:r>
    </w:p>
    <w:p w:rsidR="00AA7738" w:rsidRPr="004C72AF" w:rsidRDefault="00AA7738" w:rsidP="008032D0">
      <w:pPr>
        <w:pStyle w:val="Paragraphedeliste"/>
        <w:numPr>
          <w:ilvl w:val="0"/>
          <w:numId w:val="45"/>
        </w:numPr>
        <w:rPr>
          <w:rFonts w:asciiTheme="majorBidi" w:hAnsiTheme="majorBidi" w:cstheme="majorBidi"/>
          <w:b/>
          <w:bCs/>
          <w:sz w:val="24"/>
          <w:szCs w:val="24"/>
          <w:lang w:bidi="ar-DZ"/>
        </w:rPr>
      </w:pPr>
      <w:r w:rsidRPr="004C72AF">
        <w:rPr>
          <w:rFonts w:asciiTheme="majorBidi" w:hAnsiTheme="majorBidi" w:cstheme="majorBidi"/>
          <w:sz w:val="24"/>
          <w:szCs w:val="24"/>
        </w:rPr>
        <w:t xml:space="preserve">BADOC (M), </w:t>
      </w:r>
      <w:r w:rsidRPr="004C72AF">
        <w:rPr>
          <w:rFonts w:asciiTheme="majorBidi" w:hAnsiTheme="majorBidi" w:cstheme="majorBidi"/>
          <w:i/>
          <w:sz w:val="24"/>
          <w:szCs w:val="24"/>
        </w:rPr>
        <w:t>L’essentiel du marketing bancaire</w:t>
      </w:r>
      <w:r w:rsidRPr="004C72AF">
        <w:rPr>
          <w:rFonts w:asciiTheme="majorBidi" w:hAnsiTheme="majorBidi" w:cstheme="majorBidi"/>
          <w:sz w:val="24"/>
          <w:szCs w:val="24"/>
        </w:rPr>
        <w:t>, Edition revue banque, Paris, 2009</w:t>
      </w:r>
      <w:r w:rsidRPr="004C72AF">
        <w:rPr>
          <w:rFonts w:asciiTheme="majorBidi" w:hAnsiTheme="majorBidi" w:cstheme="majorBidi"/>
          <w:b/>
          <w:bCs/>
          <w:sz w:val="24"/>
          <w:szCs w:val="24"/>
          <w:lang w:bidi="ar-DZ"/>
        </w:rPr>
        <w:t>.</w:t>
      </w:r>
    </w:p>
    <w:p w:rsidR="00AA7738" w:rsidRPr="00C0320C" w:rsidRDefault="00AA7738" w:rsidP="008032D0">
      <w:pPr>
        <w:pStyle w:val="footnotedescription"/>
        <w:numPr>
          <w:ilvl w:val="0"/>
          <w:numId w:val="45"/>
        </w:numPr>
        <w:spacing w:line="240" w:lineRule="auto"/>
        <w:rPr>
          <w:rFonts w:asciiTheme="majorBidi" w:hAnsiTheme="majorBidi" w:cstheme="majorBidi"/>
          <w:sz w:val="22"/>
        </w:rPr>
      </w:pPr>
      <w:r>
        <w:rPr>
          <w:rFonts w:asciiTheme="majorBidi" w:hAnsiTheme="majorBidi" w:cstheme="majorBidi"/>
          <w:sz w:val="22"/>
        </w:rPr>
        <w:t xml:space="preserve">BARDON (Marie- Christine) : </w:t>
      </w:r>
      <w:r>
        <w:rPr>
          <w:rFonts w:asciiTheme="majorBidi" w:hAnsiTheme="majorBidi" w:cstheme="majorBidi"/>
          <w:i/>
          <w:sz w:val="22"/>
        </w:rPr>
        <w:t>«  Les mesures de satisfaction de clientèle : comment assurer leur opérationnalité dans les entreprises de service »</w:t>
      </w:r>
      <w:r>
        <w:rPr>
          <w:rFonts w:asciiTheme="majorBidi" w:hAnsiTheme="majorBidi" w:cstheme="majorBidi"/>
          <w:sz w:val="22"/>
        </w:rPr>
        <w:t xml:space="preserve">, Revue française du marketing, n° 144-145(4-5), 1993,  </w:t>
      </w:r>
    </w:p>
    <w:p w:rsidR="00AA7738" w:rsidRPr="004C72AF" w:rsidRDefault="00AA7738" w:rsidP="008032D0">
      <w:pPr>
        <w:pStyle w:val="Paragraphedeliste"/>
        <w:numPr>
          <w:ilvl w:val="0"/>
          <w:numId w:val="45"/>
        </w:numPr>
        <w:tabs>
          <w:tab w:val="left" w:pos="1204"/>
        </w:tabs>
        <w:spacing w:line="360" w:lineRule="auto"/>
        <w:jc w:val="both"/>
        <w:rPr>
          <w:rFonts w:asciiTheme="majorBidi" w:hAnsiTheme="majorBidi" w:cstheme="majorBidi"/>
          <w:color w:val="0D0D0D" w:themeColor="text1" w:themeTint="F2"/>
          <w:sz w:val="24"/>
          <w:szCs w:val="24"/>
          <w:lang w:bidi="ar-DZ"/>
        </w:rPr>
      </w:pPr>
      <w:r w:rsidRPr="004C72AF">
        <w:rPr>
          <w:rFonts w:asciiTheme="majorBidi" w:hAnsiTheme="majorBidi" w:cstheme="majorBidi"/>
          <w:sz w:val="24"/>
          <w:szCs w:val="24"/>
        </w:rPr>
        <w:t xml:space="preserve">BARUCHE (Jean pierre) : </w:t>
      </w:r>
      <w:r w:rsidRPr="004C72AF">
        <w:rPr>
          <w:rFonts w:asciiTheme="majorBidi" w:hAnsiTheme="majorBidi" w:cstheme="majorBidi"/>
          <w:i/>
          <w:sz w:val="24"/>
          <w:szCs w:val="24"/>
        </w:rPr>
        <w:t>la qualité de service dans l’entreprise</w:t>
      </w:r>
      <w:r w:rsidRPr="004C72AF">
        <w:rPr>
          <w:rFonts w:asciiTheme="majorBidi" w:hAnsiTheme="majorBidi" w:cstheme="majorBidi"/>
          <w:sz w:val="24"/>
          <w:szCs w:val="24"/>
        </w:rPr>
        <w:t>, Les éditions de l’organisation, paris, 1992</w:t>
      </w:r>
      <w:r w:rsidRPr="004C72AF">
        <w:rPr>
          <w:rFonts w:asciiTheme="majorBidi" w:hAnsiTheme="majorBidi" w:cstheme="majorBidi"/>
          <w:color w:val="0D0D0D" w:themeColor="text1" w:themeTint="F2"/>
          <w:sz w:val="24"/>
          <w:szCs w:val="24"/>
          <w:lang w:bidi="ar-DZ"/>
        </w:rPr>
        <w:t>.</w:t>
      </w:r>
    </w:p>
    <w:p w:rsidR="00AA7738" w:rsidRDefault="00AA7738" w:rsidP="008032D0">
      <w:pPr>
        <w:pStyle w:val="footnotedescription"/>
        <w:numPr>
          <w:ilvl w:val="0"/>
          <w:numId w:val="45"/>
        </w:numPr>
        <w:spacing w:line="256" w:lineRule="auto"/>
        <w:rPr>
          <w:rFonts w:asciiTheme="majorBidi" w:hAnsiTheme="majorBidi" w:cstheme="majorBidi"/>
          <w:sz w:val="22"/>
        </w:rPr>
      </w:pPr>
      <w:proofErr w:type="spellStart"/>
      <w:r>
        <w:rPr>
          <w:rFonts w:asciiTheme="majorBidi" w:hAnsiTheme="majorBidi" w:cstheme="majorBidi"/>
          <w:sz w:val="22"/>
        </w:rPr>
        <w:t>Caumont</w:t>
      </w:r>
      <w:proofErr w:type="spellEnd"/>
      <w:r>
        <w:rPr>
          <w:rFonts w:asciiTheme="majorBidi" w:hAnsiTheme="majorBidi" w:cstheme="majorBidi"/>
          <w:sz w:val="22"/>
        </w:rPr>
        <w:t xml:space="preserve">, D., les études de marche, édition DUNOD, paris, 1998, p.45. </w:t>
      </w:r>
    </w:p>
    <w:p w:rsidR="00AA7738" w:rsidRPr="004C72AF" w:rsidRDefault="00AA7738" w:rsidP="008032D0">
      <w:pPr>
        <w:pStyle w:val="Paragraphedeliste"/>
        <w:numPr>
          <w:ilvl w:val="0"/>
          <w:numId w:val="45"/>
        </w:numPr>
        <w:tabs>
          <w:tab w:val="left" w:pos="1204"/>
        </w:tabs>
        <w:spacing w:line="360" w:lineRule="auto"/>
        <w:jc w:val="both"/>
        <w:rPr>
          <w:rFonts w:asciiTheme="majorBidi" w:hAnsiTheme="majorBidi" w:cstheme="majorBidi"/>
          <w:color w:val="0D0D0D" w:themeColor="text1" w:themeTint="F2"/>
          <w:sz w:val="24"/>
          <w:szCs w:val="24"/>
          <w:lang w:bidi="ar-DZ"/>
        </w:rPr>
      </w:pPr>
      <w:r w:rsidRPr="004C72AF">
        <w:rPr>
          <w:rFonts w:asciiTheme="majorBidi" w:hAnsiTheme="majorBidi" w:cstheme="majorBidi"/>
          <w:sz w:val="24"/>
          <w:szCs w:val="24"/>
        </w:rPr>
        <w:t>DAUDIN, (Jean Jaques) et TAPIERO(Charles) :</w:t>
      </w:r>
      <w:r w:rsidRPr="004C72AF">
        <w:rPr>
          <w:rFonts w:asciiTheme="majorBidi" w:hAnsiTheme="majorBidi" w:cstheme="majorBidi"/>
          <w:i/>
          <w:sz w:val="24"/>
          <w:szCs w:val="24"/>
        </w:rPr>
        <w:t xml:space="preserve"> Les outils et le contrôle de la qualité</w:t>
      </w:r>
      <w:r w:rsidRPr="004C72AF">
        <w:rPr>
          <w:rFonts w:asciiTheme="majorBidi" w:hAnsiTheme="majorBidi" w:cstheme="majorBidi"/>
          <w:sz w:val="24"/>
          <w:szCs w:val="24"/>
        </w:rPr>
        <w:t>, édition ECONOMICA, Paris, 1996</w:t>
      </w:r>
      <w:r w:rsidRPr="004C72AF">
        <w:rPr>
          <w:rFonts w:asciiTheme="majorBidi" w:hAnsiTheme="majorBidi" w:cstheme="majorBidi"/>
          <w:color w:val="0D0D0D" w:themeColor="text1" w:themeTint="F2"/>
          <w:sz w:val="24"/>
          <w:szCs w:val="24"/>
          <w:lang w:bidi="ar-DZ"/>
        </w:rPr>
        <w:t>.</w:t>
      </w:r>
    </w:p>
    <w:p w:rsidR="00AA7738" w:rsidRPr="004C72AF" w:rsidRDefault="00AA7738" w:rsidP="008032D0">
      <w:pPr>
        <w:pStyle w:val="Paragraphedeliste"/>
        <w:numPr>
          <w:ilvl w:val="0"/>
          <w:numId w:val="45"/>
        </w:numPr>
        <w:rPr>
          <w:rFonts w:asciiTheme="majorBidi" w:hAnsiTheme="majorBidi" w:cstheme="majorBidi"/>
          <w:b/>
          <w:bCs/>
          <w:sz w:val="24"/>
          <w:szCs w:val="24"/>
          <w:lang w:bidi="ar-DZ"/>
        </w:rPr>
      </w:pPr>
      <w:r w:rsidRPr="004C72AF">
        <w:rPr>
          <w:rFonts w:asciiTheme="majorBidi" w:hAnsiTheme="majorBidi" w:cstheme="majorBidi"/>
          <w:sz w:val="24"/>
          <w:szCs w:val="24"/>
        </w:rPr>
        <w:t>DEMEURE (C),</w:t>
      </w:r>
      <w:r w:rsidRPr="004C72AF">
        <w:rPr>
          <w:rFonts w:asciiTheme="majorBidi" w:hAnsiTheme="majorBidi" w:cstheme="majorBidi"/>
          <w:i/>
          <w:sz w:val="24"/>
          <w:szCs w:val="24"/>
        </w:rPr>
        <w:t xml:space="preserve"> Le marketing</w:t>
      </w:r>
      <w:r w:rsidRPr="004C72AF">
        <w:rPr>
          <w:rFonts w:asciiTheme="majorBidi" w:hAnsiTheme="majorBidi" w:cstheme="majorBidi"/>
          <w:sz w:val="24"/>
          <w:szCs w:val="24"/>
        </w:rPr>
        <w:t>, Edition SIREY, 2001</w:t>
      </w:r>
      <w:r w:rsidRPr="004C72AF">
        <w:rPr>
          <w:rFonts w:asciiTheme="majorBidi" w:hAnsiTheme="majorBidi" w:cstheme="majorBidi"/>
          <w:b/>
          <w:bCs/>
          <w:sz w:val="24"/>
          <w:szCs w:val="24"/>
          <w:lang w:bidi="ar-DZ"/>
        </w:rPr>
        <w:t>.</w:t>
      </w:r>
    </w:p>
    <w:p w:rsidR="00AA7738" w:rsidRPr="004C72AF" w:rsidRDefault="00AA7738" w:rsidP="008032D0">
      <w:pPr>
        <w:pStyle w:val="Paragraphedeliste"/>
        <w:numPr>
          <w:ilvl w:val="0"/>
          <w:numId w:val="45"/>
        </w:numPr>
        <w:tabs>
          <w:tab w:val="left" w:pos="1204"/>
        </w:tabs>
        <w:spacing w:line="360" w:lineRule="auto"/>
        <w:jc w:val="both"/>
        <w:rPr>
          <w:rFonts w:asciiTheme="majorBidi" w:hAnsiTheme="majorBidi" w:cstheme="majorBidi"/>
          <w:color w:val="0D0D0D" w:themeColor="text1" w:themeTint="F2"/>
          <w:sz w:val="24"/>
          <w:szCs w:val="24"/>
          <w:lang w:bidi="ar-DZ"/>
        </w:rPr>
      </w:pPr>
      <w:r w:rsidRPr="004C72AF">
        <w:rPr>
          <w:rFonts w:asciiTheme="majorBidi" w:hAnsiTheme="majorBidi" w:cstheme="majorBidi"/>
          <w:sz w:val="24"/>
          <w:szCs w:val="24"/>
        </w:rPr>
        <w:t xml:space="preserve">DUBREUIL(S) et ROGER(V) </w:t>
      </w:r>
      <w:r w:rsidRPr="004C72AF">
        <w:rPr>
          <w:rFonts w:asciiTheme="majorBidi" w:hAnsiTheme="majorBidi" w:cstheme="majorBidi"/>
          <w:i/>
          <w:sz w:val="24"/>
          <w:szCs w:val="24"/>
        </w:rPr>
        <w:t>: le marketing du multimédia mobile</w:t>
      </w:r>
      <w:r w:rsidRPr="004C72AF">
        <w:rPr>
          <w:rFonts w:asciiTheme="majorBidi" w:hAnsiTheme="majorBidi" w:cstheme="majorBidi"/>
          <w:sz w:val="24"/>
          <w:szCs w:val="24"/>
        </w:rPr>
        <w:t>, les éditions d’organisation, Paris, 2003</w:t>
      </w:r>
      <w:r w:rsidRPr="004C72AF">
        <w:rPr>
          <w:rFonts w:asciiTheme="majorBidi" w:hAnsiTheme="majorBidi" w:cstheme="majorBidi"/>
          <w:color w:val="0D0D0D" w:themeColor="text1" w:themeTint="F2"/>
          <w:sz w:val="24"/>
          <w:szCs w:val="24"/>
          <w:lang w:bidi="ar-DZ"/>
        </w:rPr>
        <w:t>.</w:t>
      </w:r>
    </w:p>
    <w:p w:rsidR="00AA7738" w:rsidRPr="004C72AF" w:rsidRDefault="00AA7738" w:rsidP="008032D0">
      <w:pPr>
        <w:pStyle w:val="Paragraphedeliste"/>
        <w:numPr>
          <w:ilvl w:val="0"/>
          <w:numId w:val="45"/>
        </w:numPr>
        <w:tabs>
          <w:tab w:val="left" w:pos="1204"/>
        </w:tabs>
        <w:spacing w:line="360" w:lineRule="auto"/>
        <w:jc w:val="both"/>
        <w:rPr>
          <w:rFonts w:asciiTheme="majorBidi" w:hAnsiTheme="majorBidi" w:cstheme="majorBidi"/>
          <w:sz w:val="24"/>
          <w:szCs w:val="24"/>
          <w:lang w:bidi="ar-DZ"/>
        </w:rPr>
      </w:pPr>
      <w:r w:rsidRPr="004C72AF">
        <w:rPr>
          <w:rFonts w:asciiTheme="majorBidi" w:hAnsiTheme="majorBidi" w:cstheme="majorBidi"/>
          <w:sz w:val="24"/>
          <w:szCs w:val="24"/>
        </w:rPr>
        <w:t>GERARD (T),</w:t>
      </w:r>
      <w:r w:rsidRPr="004C72AF">
        <w:rPr>
          <w:rFonts w:asciiTheme="majorBidi" w:hAnsiTheme="majorBidi" w:cstheme="majorBidi"/>
          <w:i/>
          <w:sz w:val="24"/>
          <w:szCs w:val="24"/>
        </w:rPr>
        <w:t xml:space="preserve"> Marketing du tourisme</w:t>
      </w:r>
      <w:r w:rsidRPr="004C72AF">
        <w:rPr>
          <w:rFonts w:asciiTheme="majorBidi" w:hAnsiTheme="majorBidi" w:cstheme="majorBidi"/>
          <w:sz w:val="24"/>
          <w:szCs w:val="24"/>
        </w:rPr>
        <w:t>, Edition Gaétan Morin, Europe, 1999.</w:t>
      </w:r>
    </w:p>
    <w:p w:rsidR="00AA7738" w:rsidRPr="004C72AF" w:rsidRDefault="00AA7738" w:rsidP="008032D0">
      <w:pPr>
        <w:pStyle w:val="Paragraphedeliste"/>
        <w:numPr>
          <w:ilvl w:val="0"/>
          <w:numId w:val="45"/>
        </w:numPr>
        <w:tabs>
          <w:tab w:val="left" w:pos="1204"/>
          <w:tab w:val="right" w:pos="9073"/>
        </w:tabs>
        <w:spacing w:line="360" w:lineRule="auto"/>
        <w:jc w:val="both"/>
        <w:rPr>
          <w:rFonts w:asciiTheme="majorBidi" w:hAnsiTheme="majorBidi" w:cstheme="majorBidi"/>
          <w:b/>
          <w:bCs/>
          <w:color w:val="0D0D0D" w:themeColor="text1" w:themeTint="F2"/>
          <w:sz w:val="24"/>
          <w:szCs w:val="24"/>
          <w:lang w:bidi="ar-DZ"/>
        </w:rPr>
      </w:pPr>
      <w:r w:rsidRPr="004C72AF">
        <w:rPr>
          <w:rFonts w:asciiTheme="majorBidi" w:hAnsiTheme="majorBidi" w:cstheme="majorBidi"/>
          <w:lang w:eastAsia="fr-FR"/>
        </w:rPr>
        <w:t>KOTLER &amp; DU BOIS (B) Marketing management, Edition nouveaux Horizons 11è édition, Paris</w:t>
      </w:r>
      <w:r w:rsidRPr="004C72AF">
        <w:rPr>
          <w:rFonts w:asciiTheme="majorBidi" w:hAnsiTheme="majorBidi" w:cstheme="majorBidi"/>
          <w:b/>
          <w:bCs/>
          <w:color w:val="0D0D0D" w:themeColor="text1" w:themeTint="F2"/>
          <w:sz w:val="24"/>
          <w:szCs w:val="24"/>
          <w:lang w:bidi="ar-DZ"/>
        </w:rPr>
        <w:tab/>
      </w:r>
    </w:p>
    <w:p w:rsidR="00AA7738" w:rsidRPr="004C72AF" w:rsidRDefault="00AA7738" w:rsidP="008032D0">
      <w:pPr>
        <w:pStyle w:val="Paragraphedeliste"/>
        <w:numPr>
          <w:ilvl w:val="0"/>
          <w:numId w:val="45"/>
        </w:numPr>
        <w:rPr>
          <w:rFonts w:asciiTheme="majorBidi" w:hAnsiTheme="majorBidi" w:cstheme="majorBidi"/>
          <w:b/>
          <w:bCs/>
          <w:sz w:val="24"/>
          <w:szCs w:val="24"/>
          <w:lang w:bidi="ar-DZ"/>
        </w:rPr>
      </w:pPr>
      <w:r w:rsidRPr="004C72AF">
        <w:rPr>
          <w:rFonts w:asciiTheme="majorBidi" w:hAnsiTheme="majorBidi" w:cstheme="majorBidi"/>
          <w:sz w:val="24"/>
          <w:szCs w:val="24"/>
        </w:rPr>
        <w:t>KOTLER (P) et DUBOIS (B), 9</w:t>
      </w:r>
      <w:r w:rsidRPr="004C72AF">
        <w:rPr>
          <w:rFonts w:asciiTheme="majorBidi" w:hAnsiTheme="majorBidi" w:cstheme="majorBidi"/>
          <w:sz w:val="24"/>
          <w:szCs w:val="24"/>
          <w:vertAlign w:val="superscript"/>
        </w:rPr>
        <w:t>ème</w:t>
      </w:r>
      <w:r w:rsidRPr="004C72AF">
        <w:rPr>
          <w:rFonts w:asciiTheme="majorBidi" w:hAnsiTheme="majorBidi" w:cstheme="majorBidi"/>
          <w:sz w:val="24"/>
          <w:szCs w:val="24"/>
        </w:rPr>
        <w:t xml:space="preserve"> édition, op.cit.</w:t>
      </w:r>
    </w:p>
    <w:p w:rsidR="00AA7738" w:rsidRPr="004C72AF" w:rsidRDefault="00AA7738" w:rsidP="008032D0">
      <w:pPr>
        <w:pStyle w:val="Paragraphedeliste"/>
        <w:numPr>
          <w:ilvl w:val="0"/>
          <w:numId w:val="45"/>
        </w:numPr>
        <w:rPr>
          <w:rFonts w:asciiTheme="majorBidi" w:hAnsiTheme="majorBidi" w:cstheme="majorBidi"/>
          <w:sz w:val="24"/>
          <w:szCs w:val="24"/>
        </w:rPr>
      </w:pPr>
      <w:r w:rsidRPr="004C72AF">
        <w:rPr>
          <w:rFonts w:asciiTheme="majorBidi" w:hAnsiTheme="majorBidi" w:cstheme="majorBidi"/>
          <w:sz w:val="24"/>
          <w:szCs w:val="24"/>
        </w:rPr>
        <w:t xml:space="preserve">KOTLER (P) et DUBOIS (B), </w:t>
      </w:r>
      <w:r w:rsidRPr="004C72AF">
        <w:rPr>
          <w:rFonts w:asciiTheme="majorBidi" w:hAnsiTheme="majorBidi" w:cstheme="majorBidi"/>
          <w:i/>
          <w:sz w:val="24"/>
          <w:szCs w:val="24"/>
        </w:rPr>
        <w:t>Marketing et management</w:t>
      </w:r>
      <w:r w:rsidRPr="004C72AF">
        <w:rPr>
          <w:rFonts w:asciiTheme="majorBidi" w:hAnsiTheme="majorBidi" w:cstheme="majorBidi"/>
          <w:sz w:val="24"/>
          <w:szCs w:val="24"/>
        </w:rPr>
        <w:t>, Edition publication, 9</w:t>
      </w:r>
      <w:r w:rsidRPr="004C72AF">
        <w:rPr>
          <w:rFonts w:asciiTheme="majorBidi" w:hAnsiTheme="majorBidi" w:cstheme="majorBidi"/>
          <w:sz w:val="24"/>
          <w:szCs w:val="24"/>
          <w:vertAlign w:val="superscript"/>
        </w:rPr>
        <w:t>ème</w:t>
      </w:r>
      <w:r w:rsidRPr="004C72AF">
        <w:rPr>
          <w:rFonts w:asciiTheme="majorBidi" w:hAnsiTheme="majorBidi" w:cstheme="majorBidi"/>
          <w:sz w:val="24"/>
          <w:szCs w:val="24"/>
        </w:rPr>
        <w:t xml:space="preserve"> Edition, Paris.</w:t>
      </w:r>
    </w:p>
    <w:p w:rsidR="00AA7738" w:rsidRPr="004C72AF" w:rsidRDefault="00AA7738" w:rsidP="008032D0">
      <w:pPr>
        <w:pStyle w:val="Paragraphedeliste"/>
        <w:numPr>
          <w:ilvl w:val="0"/>
          <w:numId w:val="45"/>
        </w:numPr>
        <w:tabs>
          <w:tab w:val="left" w:pos="1204"/>
        </w:tabs>
        <w:spacing w:line="360" w:lineRule="auto"/>
        <w:jc w:val="both"/>
        <w:rPr>
          <w:rFonts w:asciiTheme="majorBidi" w:hAnsiTheme="majorBidi" w:cstheme="majorBidi"/>
          <w:b/>
          <w:bCs/>
          <w:color w:val="0D0D0D" w:themeColor="text1" w:themeTint="F2"/>
          <w:sz w:val="24"/>
          <w:szCs w:val="24"/>
          <w:lang w:bidi="ar-DZ"/>
        </w:rPr>
      </w:pPr>
      <w:r w:rsidRPr="004C72AF">
        <w:rPr>
          <w:rFonts w:asciiTheme="majorBidi" w:hAnsiTheme="majorBidi" w:cstheme="majorBidi"/>
          <w:sz w:val="24"/>
          <w:szCs w:val="24"/>
        </w:rPr>
        <w:t xml:space="preserve">LENDREVIE, LEVY, LINDON : </w:t>
      </w:r>
      <w:r w:rsidRPr="004C72AF">
        <w:rPr>
          <w:rFonts w:asciiTheme="majorBidi" w:hAnsiTheme="majorBidi" w:cstheme="majorBidi"/>
          <w:i/>
          <w:sz w:val="24"/>
          <w:szCs w:val="24"/>
        </w:rPr>
        <w:t>Mercator, théorie et pratique du marketing</w:t>
      </w:r>
      <w:r w:rsidRPr="004C72AF">
        <w:rPr>
          <w:rFonts w:asciiTheme="majorBidi" w:hAnsiTheme="majorBidi" w:cstheme="majorBidi"/>
          <w:sz w:val="24"/>
          <w:szCs w:val="24"/>
        </w:rPr>
        <w:t>, 8</w:t>
      </w:r>
      <w:r w:rsidRPr="004C72AF">
        <w:rPr>
          <w:rFonts w:asciiTheme="majorBidi" w:hAnsiTheme="majorBidi" w:cstheme="majorBidi"/>
          <w:sz w:val="24"/>
          <w:szCs w:val="24"/>
          <w:vertAlign w:val="superscript"/>
        </w:rPr>
        <w:t>ème</w:t>
      </w:r>
      <w:r w:rsidRPr="004C72AF">
        <w:rPr>
          <w:rFonts w:asciiTheme="majorBidi" w:hAnsiTheme="majorBidi" w:cstheme="majorBidi"/>
          <w:sz w:val="24"/>
          <w:szCs w:val="24"/>
        </w:rPr>
        <w:t xml:space="preserve"> édition, </w:t>
      </w:r>
      <w:proofErr w:type="spellStart"/>
      <w:r w:rsidRPr="004C72AF">
        <w:rPr>
          <w:rFonts w:asciiTheme="majorBidi" w:hAnsiTheme="majorBidi" w:cstheme="majorBidi"/>
          <w:sz w:val="24"/>
          <w:szCs w:val="24"/>
        </w:rPr>
        <w:t>Dunod</w:t>
      </w:r>
      <w:proofErr w:type="spellEnd"/>
      <w:r w:rsidRPr="004C72AF">
        <w:rPr>
          <w:rFonts w:asciiTheme="majorBidi" w:hAnsiTheme="majorBidi" w:cstheme="majorBidi"/>
          <w:sz w:val="24"/>
          <w:szCs w:val="24"/>
        </w:rPr>
        <w:t>, Paris, 2006</w:t>
      </w:r>
      <w:r w:rsidRPr="004C72AF">
        <w:rPr>
          <w:rFonts w:asciiTheme="majorBidi" w:hAnsiTheme="majorBidi" w:cstheme="majorBidi"/>
          <w:b/>
          <w:bCs/>
          <w:color w:val="0D0D0D" w:themeColor="text1" w:themeTint="F2"/>
          <w:sz w:val="24"/>
          <w:szCs w:val="24"/>
          <w:lang w:bidi="ar-DZ"/>
        </w:rPr>
        <w:t>.</w:t>
      </w:r>
    </w:p>
    <w:p w:rsidR="00AA7738" w:rsidRPr="004C72AF" w:rsidRDefault="00AA7738" w:rsidP="008032D0">
      <w:pPr>
        <w:pStyle w:val="Paragraphedeliste"/>
        <w:numPr>
          <w:ilvl w:val="0"/>
          <w:numId w:val="45"/>
        </w:numPr>
        <w:tabs>
          <w:tab w:val="left" w:pos="1204"/>
          <w:tab w:val="right" w:pos="9073"/>
        </w:tabs>
        <w:spacing w:line="360" w:lineRule="auto"/>
        <w:jc w:val="both"/>
        <w:rPr>
          <w:rFonts w:asciiTheme="majorBidi" w:hAnsiTheme="majorBidi" w:cstheme="majorBidi"/>
          <w:b/>
          <w:bCs/>
          <w:color w:val="0D0D0D" w:themeColor="text1" w:themeTint="F2"/>
          <w:sz w:val="24"/>
          <w:szCs w:val="24"/>
          <w:lang w:bidi="ar-DZ"/>
        </w:rPr>
      </w:pPr>
      <w:proofErr w:type="spellStart"/>
      <w:r w:rsidRPr="004C72AF">
        <w:rPr>
          <w:rFonts w:asciiTheme="majorBidi" w:hAnsiTheme="majorBidi" w:cstheme="majorBidi"/>
          <w:sz w:val="24"/>
          <w:szCs w:val="24"/>
        </w:rPr>
        <w:t>NareshMalhora</w:t>
      </w:r>
      <w:proofErr w:type="spellEnd"/>
      <w:r w:rsidRPr="004C72AF">
        <w:rPr>
          <w:rFonts w:asciiTheme="majorBidi" w:hAnsiTheme="majorBidi" w:cstheme="majorBidi"/>
          <w:sz w:val="24"/>
          <w:szCs w:val="24"/>
        </w:rPr>
        <w:t xml:space="preserve">, études marketing avec SPSS, </w:t>
      </w:r>
      <w:proofErr w:type="spellStart"/>
      <w:r w:rsidRPr="004C72AF">
        <w:rPr>
          <w:rFonts w:asciiTheme="majorBidi" w:hAnsiTheme="majorBidi" w:cstheme="majorBidi"/>
          <w:sz w:val="24"/>
          <w:szCs w:val="24"/>
        </w:rPr>
        <w:t>pearson</w:t>
      </w:r>
      <w:proofErr w:type="spellEnd"/>
      <w:r w:rsidRPr="004C72AF">
        <w:rPr>
          <w:rFonts w:asciiTheme="majorBidi" w:hAnsiTheme="majorBidi" w:cstheme="majorBidi"/>
          <w:sz w:val="24"/>
          <w:szCs w:val="24"/>
        </w:rPr>
        <w:t xml:space="preserve"> édition, 4iéme édition, 2004</w:t>
      </w:r>
      <w:r w:rsidRPr="004C72AF">
        <w:rPr>
          <w:rFonts w:asciiTheme="majorBidi" w:hAnsiTheme="majorBidi" w:cstheme="majorBidi"/>
          <w:b/>
          <w:bCs/>
          <w:color w:val="0D0D0D" w:themeColor="text1" w:themeTint="F2"/>
          <w:sz w:val="24"/>
          <w:szCs w:val="24"/>
          <w:lang w:bidi="ar-DZ"/>
        </w:rPr>
        <w:t>.</w:t>
      </w:r>
    </w:p>
    <w:p w:rsidR="00AA7738" w:rsidRPr="004C72AF" w:rsidRDefault="00AA7738" w:rsidP="008032D0">
      <w:pPr>
        <w:pStyle w:val="Paragraphedeliste"/>
        <w:numPr>
          <w:ilvl w:val="0"/>
          <w:numId w:val="45"/>
        </w:numPr>
        <w:tabs>
          <w:tab w:val="left" w:pos="1204"/>
        </w:tabs>
        <w:spacing w:line="360" w:lineRule="auto"/>
        <w:jc w:val="both"/>
        <w:rPr>
          <w:rFonts w:asciiTheme="majorBidi" w:hAnsiTheme="majorBidi" w:cstheme="majorBidi"/>
          <w:color w:val="0D0D0D" w:themeColor="text1" w:themeTint="F2"/>
          <w:sz w:val="24"/>
          <w:szCs w:val="24"/>
          <w:lang w:bidi="ar-DZ"/>
        </w:rPr>
      </w:pPr>
      <w:r w:rsidRPr="004C72AF">
        <w:rPr>
          <w:rFonts w:asciiTheme="majorBidi" w:hAnsiTheme="majorBidi" w:cstheme="majorBidi"/>
          <w:sz w:val="24"/>
          <w:szCs w:val="24"/>
        </w:rPr>
        <w:t xml:space="preserve">PARASURAMAN. (A), ZEITHAML (V A), et BERRY (L L) : « </w:t>
      </w:r>
      <w:proofErr w:type="spellStart"/>
      <w:r w:rsidRPr="004C72AF">
        <w:rPr>
          <w:rFonts w:asciiTheme="majorBidi" w:hAnsiTheme="majorBidi" w:cstheme="majorBidi"/>
          <w:i/>
          <w:sz w:val="24"/>
          <w:szCs w:val="24"/>
        </w:rPr>
        <w:t>Delivering</w:t>
      </w:r>
      <w:proofErr w:type="spellEnd"/>
      <w:r w:rsidRPr="004C72AF">
        <w:rPr>
          <w:rFonts w:asciiTheme="majorBidi" w:hAnsiTheme="majorBidi" w:cstheme="majorBidi"/>
          <w:i/>
          <w:sz w:val="24"/>
          <w:szCs w:val="24"/>
        </w:rPr>
        <w:t xml:space="preserve"> </w:t>
      </w:r>
      <w:proofErr w:type="spellStart"/>
      <w:r w:rsidRPr="004C72AF">
        <w:rPr>
          <w:rFonts w:asciiTheme="majorBidi" w:hAnsiTheme="majorBidi" w:cstheme="majorBidi"/>
          <w:i/>
          <w:sz w:val="24"/>
          <w:szCs w:val="24"/>
        </w:rPr>
        <w:t>quality</w:t>
      </w:r>
      <w:proofErr w:type="spellEnd"/>
      <w:r w:rsidRPr="004C72AF">
        <w:rPr>
          <w:rFonts w:asciiTheme="majorBidi" w:hAnsiTheme="majorBidi" w:cstheme="majorBidi"/>
          <w:i/>
          <w:sz w:val="24"/>
          <w:szCs w:val="24"/>
        </w:rPr>
        <w:t xml:space="preserve"> service </w:t>
      </w:r>
      <w:proofErr w:type="gramStart"/>
      <w:r w:rsidRPr="004C72AF">
        <w:rPr>
          <w:rFonts w:asciiTheme="majorBidi" w:hAnsiTheme="majorBidi" w:cstheme="majorBidi"/>
          <w:i/>
          <w:sz w:val="24"/>
          <w:szCs w:val="24"/>
        </w:rPr>
        <w:t>:</w:t>
      </w:r>
      <w:proofErr w:type="spellStart"/>
      <w:r w:rsidRPr="004C72AF">
        <w:rPr>
          <w:rFonts w:asciiTheme="majorBidi" w:hAnsiTheme="majorBidi" w:cstheme="majorBidi"/>
          <w:i/>
          <w:sz w:val="24"/>
          <w:szCs w:val="24"/>
        </w:rPr>
        <w:t>Balancing</w:t>
      </w:r>
      <w:proofErr w:type="spellEnd"/>
      <w:proofErr w:type="gramEnd"/>
      <w:r w:rsidRPr="004C72AF">
        <w:rPr>
          <w:rFonts w:asciiTheme="majorBidi" w:hAnsiTheme="majorBidi" w:cstheme="majorBidi"/>
          <w:i/>
          <w:sz w:val="24"/>
          <w:szCs w:val="24"/>
        </w:rPr>
        <w:t xml:space="preserve"> Customer Perceptions and Expectations</w:t>
      </w:r>
      <w:r w:rsidRPr="004C72AF">
        <w:rPr>
          <w:rFonts w:asciiTheme="majorBidi" w:hAnsiTheme="majorBidi" w:cstheme="majorBidi"/>
          <w:sz w:val="24"/>
          <w:szCs w:val="24"/>
        </w:rPr>
        <w:t xml:space="preserve">, The Free </w:t>
      </w:r>
      <w:proofErr w:type="spellStart"/>
      <w:r w:rsidRPr="004C72AF">
        <w:rPr>
          <w:rFonts w:asciiTheme="majorBidi" w:hAnsiTheme="majorBidi" w:cstheme="majorBidi"/>
          <w:sz w:val="24"/>
          <w:szCs w:val="24"/>
        </w:rPr>
        <w:t>Press</w:t>
      </w:r>
      <w:proofErr w:type="spellEnd"/>
      <w:r w:rsidRPr="004C72AF">
        <w:rPr>
          <w:rFonts w:asciiTheme="majorBidi" w:hAnsiTheme="majorBidi" w:cstheme="majorBidi"/>
          <w:sz w:val="24"/>
          <w:szCs w:val="24"/>
        </w:rPr>
        <w:t xml:space="preserve">, New York, 1990. </w:t>
      </w:r>
    </w:p>
    <w:p w:rsidR="00AA7738" w:rsidRPr="004C72AF" w:rsidRDefault="00AA7738" w:rsidP="008032D0">
      <w:pPr>
        <w:pStyle w:val="Paragraphedeliste"/>
        <w:numPr>
          <w:ilvl w:val="0"/>
          <w:numId w:val="45"/>
        </w:numPr>
        <w:rPr>
          <w:rFonts w:asciiTheme="majorBidi" w:hAnsiTheme="majorBidi" w:cstheme="majorBidi"/>
          <w:b/>
          <w:bCs/>
          <w:sz w:val="24"/>
          <w:szCs w:val="24"/>
          <w:lang w:bidi="ar-DZ"/>
        </w:rPr>
      </w:pPr>
      <w:r w:rsidRPr="004C72AF">
        <w:rPr>
          <w:rFonts w:asciiTheme="majorBidi" w:hAnsiTheme="majorBidi" w:cstheme="majorBidi"/>
          <w:sz w:val="24"/>
          <w:szCs w:val="24"/>
        </w:rPr>
        <w:t xml:space="preserve">THEVENENT (M), </w:t>
      </w:r>
      <w:r w:rsidRPr="004C72AF">
        <w:rPr>
          <w:rFonts w:asciiTheme="majorBidi" w:hAnsiTheme="majorBidi" w:cstheme="majorBidi"/>
          <w:i/>
          <w:sz w:val="24"/>
          <w:szCs w:val="24"/>
        </w:rPr>
        <w:t>Le plaisir de travailler</w:t>
      </w:r>
      <w:r w:rsidRPr="004C72AF">
        <w:rPr>
          <w:rFonts w:asciiTheme="majorBidi" w:hAnsiTheme="majorBidi" w:cstheme="majorBidi"/>
          <w:sz w:val="24"/>
          <w:szCs w:val="24"/>
        </w:rPr>
        <w:t>, Edition d’organisation, Paris, 2000</w:t>
      </w:r>
      <w:r w:rsidRPr="004C72AF">
        <w:rPr>
          <w:rFonts w:asciiTheme="majorBidi" w:hAnsiTheme="majorBidi" w:cstheme="majorBidi"/>
          <w:b/>
          <w:bCs/>
          <w:sz w:val="24"/>
          <w:szCs w:val="24"/>
          <w:lang w:bidi="ar-DZ"/>
        </w:rPr>
        <w:t>.</w:t>
      </w:r>
    </w:p>
    <w:p w:rsidR="00AA7738" w:rsidRPr="004C72AF" w:rsidRDefault="00AA7738" w:rsidP="008032D0">
      <w:pPr>
        <w:pStyle w:val="Paragraphedeliste"/>
        <w:numPr>
          <w:ilvl w:val="0"/>
          <w:numId w:val="45"/>
        </w:numPr>
        <w:tabs>
          <w:tab w:val="left" w:pos="1204"/>
        </w:tabs>
        <w:spacing w:line="360" w:lineRule="auto"/>
        <w:jc w:val="both"/>
        <w:rPr>
          <w:rFonts w:asciiTheme="majorBidi" w:hAnsiTheme="majorBidi" w:cstheme="majorBidi"/>
          <w:color w:val="0D0D0D" w:themeColor="text1" w:themeTint="F2"/>
          <w:sz w:val="24"/>
          <w:szCs w:val="24"/>
          <w:lang w:bidi="ar-DZ"/>
        </w:rPr>
      </w:pPr>
      <w:r w:rsidRPr="004C72AF">
        <w:rPr>
          <w:rFonts w:asciiTheme="majorBidi" w:hAnsiTheme="majorBidi" w:cstheme="majorBidi"/>
          <w:sz w:val="24"/>
          <w:szCs w:val="24"/>
        </w:rPr>
        <w:t>TOCQUER(G) et LANGLOIS(M) :</w:t>
      </w:r>
      <w:r w:rsidRPr="004C72AF">
        <w:rPr>
          <w:rFonts w:asciiTheme="majorBidi" w:hAnsiTheme="majorBidi" w:cstheme="majorBidi"/>
          <w:i/>
          <w:sz w:val="24"/>
          <w:szCs w:val="24"/>
        </w:rPr>
        <w:t xml:space="preserve"> Marketing des services, le défi relationnel</w:t>
      </w:r>
      <w:r w:rsidRPr="004C72AF">
        <w:rPr>
          <w:rFonts w:asciiTheme="majorBidi" w:hAnsiTheme="majorBidi" w:cstheme="majorBidi"/>
          <w:sz w:val="24"/>
          <w:szCs w:val="24"/>
        </w:rPr>
        <w:t>, Gaëtan Morin éditeur, Boucherville, 1992</w:t>
      </w:r>
      <w:r w:rsidRPr="004C72AF">
        <w:rPr>
          <w:rFonts w:asciiTheme="majorBidi" w:hAnsiTheme="majorBidi" w:cstheme="majorBidi"/>
          <w:color w:val="0D0D0D" w:themeColor="text1" w:themeTint="F2"/>
          <w:sz w:val="24"/>
          <w:szCs w:val="24"/>
          <w:lang w:bidi="ar-DZ"/>
        </w:rPr>
        <w:t>.</w:t>
      </w:r>
    </w:p>
    <w:p w:rsidR="00AA7738" w:rsidRPr="004C72AF" w:rsidRDefault="00AA7738" w:rsidP="008032D0">
      <w:pPr>
        <w:pStyle w:val="Paragraphedeliste"/>
        <w:numPr>
          <w:ilvl w:val="0"/>
          <w:numId w:val="45"/>
        </w:numPr>
        <w:rPr>
          <w:rFonts w:asciiTheme="majorBidi" w:hAnsiTheme="majorBidi" w:cstheme="majorBidi"/>
          <w:b/>
          <w:bCs/>
          <w:sz w:val="24"/>
          <w:szCs w:val="24"/>
          <w:lang w:bidi="ar-DZ"/>
        </w:rPr>
      </w:pPr>
      <w:r w:rsidRPr="004C72AF">
        <w:rPr>
          <w:rFonts w:asciiTheme="majorBidi" w:hAnsiTheme="majorBidi" w:cstheme="majorBidi"/>
          <w:sz w:val="24"/>
          <w:szCs w:val="24"/>
        </w:rPr>
        <w:t xml:space="preserve">VAN LAETHEM (N), « Toute la fonction marketing », édition </w:t>
      </w:r>
      <w:proofErr w:type="spellStart"/>
      <w:r w:rsidRPr="004C72AF">
        <w:rPr>
          <w:rFonts w:asciiTheme="majorBidi" w:hAnsiTheme="majorBidi" w:cstheme="majorBidi"/>
          <w:sz w:val="24"/>
          <w:szCs w:val="24"/>
        </w:rPr>
        <w:t>Dunod</w:t>
      </w:r>
      <w:proofErr w:type="spellEnd"/>
      <w:r w:rsidRPr="004C72AF">
        <w:rPr>
          <w:rFonts w:asciiTheme="majorBidi" w:hAnsiTheme="majorBidi" w:cstheme="majorBidi"/>
          <w:sz w:val="24"/>
          <w:szCs w:val="24"/>
        </w:rPr>
        <w:t>, Paris, 2005</w:t>
      </w:r>
      <w:r w:rsidRPr="004C72AF">
        <w:rPr>
          <w:rFonts w:asciiTheme="majorBidi" w:hAnsiTheme="majorBidi" w:cstheme="majorBidi"/>
          <w:b/>
          <w:bCs/>
          <w:sz w:val="24"/>
          <w:szCs w:val="24"/>
          <w:lang w:bidi="ar-DZ"/>
        </w:rPr>
        <w:t>.</w:t>
      </w:r>
    </w:p>
    <w:p w:rsidR="004C72AF" w:rsidRDefault="004C72AF" w:rsidP="00EC2E79">
      <w:pPr>
        <w:tabs>
          <w:tab w:val="left" w:pos="1204"/>
          <w:tab w:val="right" w:pos="9073"/>
        </w:tabs>
        <w:spacing w:line="360" w:lineRule="auto"/>
        <w:ind w:left="-142"/>
        <w:jc w:val="both"/>
        <w:rPr>
          <w:rFonts w:asciiTheme="majorBidi" w:hAnsiTheme="majorBidi" w:cstheme="majorBidi"/>
          <w:b/>
          <w:bCs/>
          <w:color w:val="0D0D0D" w:themeColor="text1" w:themeTint="F2"/>
          <w:sz w:val="28"/>
          <w:szCs w:val="28"/>
          <w:lang w:bidi="ar-DZ"/>
        </w:rPr>
      </w:pPr>
    </w:p>
    <w:p w:rsidR="00AA7738" w:rsidRDefault="00AA7738">
      <w:pPr>
        <w:rPr>
          <w:rFonts w:asciiTheme="majorBidi" w:hAnsiTheme="majorBidi" w:cstheme="majorBidi"/>
          <w:b/>
          <w:bCs/>
          <w:color w:val="0D0D0D" w:themeColor="text1" w:themeTint="F2"/>
          <w:sz w:val="28"/>
          <w:szCs w:val="28"/>
          <w:lang w:bidi="ar-DZ"/>
        </w:rPr>
      </w:pPr>
      <w:r>
        <w:rPr>
          <w:rFonts w:asciiTheme="majorBidi" w:hAnsiTheme="majorBidi" w:cstheme="majorBidi"/>
          <w:b/>
          <w:bCs/>
          <w:color w:val="0D0D0D" w:themeColor="text1" w:themeTint="F2"/>
          <w:sz w:val="28"/>
          <w:szCs w:val="28"/>
          <w:lang w:bidi="ar-DZ"/>
        </w:rPr>
        <w:br w:type="page"/>
      </w:r>
    </w:p>
    <w:p w:rsidR="00AA7738" w:rsidRPr="00AA7738" w:rsidRDefault="001227ED" w:rsidP="00AA7738">
      <w:pPr>
        <w:tabs>
          <w:tab w:val="left" w:pos="1204"/>
          <w:tab w:val="right" w:pos="9073"/>
        </w:tabs>
        <w:spacing w:line="360" w:lineRule="auto"/>
        <w:ind w:left="-142"/>
        <w:jc w:val="both"/>
        <w:rPr>
          <w:rFonts w:asciiTheme="majorBidi" w:hAnsiTheme="majorBidi" w:cstheme="majorBidi"/>
          <w:b/>
          <w:bCs/>
          <w:color w:val="0D0D0D" w:themeColor="text1" w:themeTint="F2"/>
          <w:sz w:val="24"/>
          <w:szCs w:val="24"/>
          <w:lang w:bidi="ar-DZ"/>
        </w:rPr>
      </w:pPr>
      <w:r w:rsidRPr="002975BD">
        <w:rPr>
          <w:rFonts w:asciiTheme="majorBidi" w:hAnsiTheme="majorBidi" w:cstheme="majorBidi"/>
          <w:b/>
          <w:bCs/>
          <w:color w:val="0D0D0D" w:themeColor="text1" w:themeTint="F2"/>
          <w:sz w:val="28"/>
          <w:szCs w:val="28"/>
          <w:lang w:bidi="ar-DZ"/>
        </w:rPr>
        <w:lastRenderedPageBreak/>
        <w:t>ARTICLE</w:t>
      </w:r>
      <w:r w:rsidR="0007042D">
        <w:rPr>
          <w:rFonts w:asciiTheme="majorBidi" w:hAnsiTheme="majorBidi" w:cstheme="majorBidi"/>
          <w:b/>
          <w:bCs/>
          <w:color w:val="0D0D0D" w:themeColor="text1" w:themeTint="F2"/>
          <w:sz w:val="28"/>
          <w:szCs w:val="28"/>
          <w:lang w:bidi="ar-DZ"/>
        </w:rPr>
        <w:t>S</w:t>
      </w:r>
      <w:r w:rsidRPr="002975BD">
        <w:rPr>
          <w:rFonts w:asciiTheme="majorBidi" w:hAnsiTheme="majorBidi" w:cstheme="majorBidi"/>
          <w:b/>
          <w:bCs/>
          <w:color w:val="0D0D0D" w:themeColor="text1" w:themeTint="F2"/>
          <w:sz w:val="28"/>
          <w:szCs w:val="28"/>
          <w:lang w:bidi="ar-DZ"/>
        </w:rPr>
        <w:t xml:space="preserve"> </w:t>
      </w:r>
      <w:r>
        <w:rPr>
          <w:rFonts w:asciiTheme="majorBidi" w:hAnsiTheme="majorBidi" w:cstheme="majorBidi"/>
          <w:b/>
          <w:bCs/>
          <w:color w:val="0D0D0D" w:themeColor="text1" w:themeTint="F2"/>
          <w:sz w:val="24"/>
          <w:szCs w:val="24"/>
          <w:lang w:bidi="ar-DZ"/>
        </w:rPr>
        <w:t xml:space="preserve">: </w:t>
      </w:r>
    </w:p>
    <w:p w:rsidR="00AA7738" w:rsidRPr="00E9265E" w:rsidRDefault="00AA7738" w:rsidP="008032D0">
      <w:pPr>
        <w:pStyle w:val="Paragraphedeliste"/>
        <w:numPr>
          <w:ilvl w:val="0"/>
          <w:numId w:val="42"/>
        </w:numPr>
        <w:tabs>
          <w:tab w:val="left" w:pos="1204"/>
          <w:tab w:val="right" w:pos="9073"/>
        </w:tabs>
        <w:spacing w:line="360" w:lineRule="auto"/>
        <w:jc w:val="both"/>
        <w:rPr>
          <w:rFonts w:asciiTheme="majorBidi" w:hAnsiTheme="majorBidi" w:cstheme="majorBidi"/>
          <w:b/>
          <w:bCs/>
          <w:color w:val="0D0D0D" w:themeColor="text1" w:themeTint="F2"/>
          <w:sz w:val="24"/>
          <w:szCs w:val="24"/>
          <w:lang w:bidi="ar-DZ"/>
        </w:rPr>
      </w:pPr>
      <w:proofErr w:type="spellStart"/>
      <w:r w:rsidRPr="00E9265E">
        <w:rPr>
          <w:rFonts w:asciiTheme="majorBidi" w:hAnsiTheme="majorBidi" w:cstheme="majorBidi"/>
        </w:rPr>
        <w:t>Caumont</w:t>
      </w:r>
      <w:proofErr w:type="spellEnd"/>
      <w:r w:rsidRPr="00E9265E">
        <w:rPr>
          <w:rFonts w:asciiTheme="majorBidi" w:hAnsiTheme="majorBidi" w:cstheme="majorBidi"/>
        </w:rPr>
        <w:t>, D., les études de marche, édition DUNOD, paris</w:t>
      </w:r>
      <w:r w:rsidRPr="00E9265E">
        <w:rPr>
          <w:rFonts w:asciiTheme="majorBidi" w:hAnsiTheme="majorBidi" w:cstheme="majorBidi"/>
          <w:b/>
          <w:bCs/>
          <w:color w:val="0D0D0D" w:themeColor="text1" w:themeTint="F2"/>
          <w:sz w:val="24"/>
          <w:szCs w:val="24"/>
          <w:lang w:bidi="ar-DZ"/>
        </w:rPr>
        <w:t>.</w:t>
      </w:r>
    </w:p>
    <w:p w:rsidR="00AA7738" w:rsidRDefault="00AA7738" w:rsidP="008032D0">
      <w:pPr>
        <w:pStyle w:val="Notedefin"/>
        <w:numPr>
          <w:ilvl w:val="0"/>
          <w:numId w:val="41"/>
        </w:numPr>
        <w:spacing w:line="360" w:lineRule="auto"/>
        <w:rPr>
          <w:rFonts w:asciiTheme="majorBidi" w:hAnsiTheme="majorBidi" w:cstheme="majorBidi"/>
          <w:sz w:val="22"/>
          <w:szCs w:val="22"/>
        </w:rPr>
      </w:pPr>
      <w:r>
        <w:rPr>
          <w:rFonts w:asciiTheme="majorBidi" w:hAnsiTheme="majorBidi" w:cstheme="majorBidi"/>
          <w:sz w:val="22"/>
          <w:szCs w:val="22"/>
        </w:rPr>
        <w:t>DANIEL(R) : « Mesurer et développer la satisfaction clients », éd</w:t>
      </w:r>
      <w:r w:rsidR="00DE1405">
        <w:rPr>
          <w:rFonts w:asciiTheme="majorBidi" w:hAnsiTheme="majorBidi" w:cstheme="majorBidi"/>
          <w:sz w:val="22"/>
          <w:szCs w:val="22"/>
        </w:rPr>
        <w:t>ition d’organisation, 2001</w:t>
      </w:r>
    </w:p>
    <w:p w:rsidR="00AA7738" w:rsidRDefault="00AA7738" w:rsidP="008032D0">
      <w:pPr>
        <w:pStyle w:val="footnotedescription"/>
        <w:numPr>
          <w:ilvl w:val="0"/>
          <w:numId w:val="41"/>
        </w:numPr>
        <w:spacing w:line="360" w:lineRule="auto"/>
        <w:ind w:right="1466"/>
        <w:rPr>
          <w:rFonts w:asciiTheme="majorBidi" w:hAnsiTheme="majorBidi" w:cstheme="majorBidi"/>
          <w:sz w:val="22"/>
        </w:rPr>
      </w:pPr>
      <w:proofErr w:type="gramStart"/>
      <w:r>
        <w:rPr>
          <w:rFonts w:asciiTheme="majorBidi" w:hAnsiTheme="majorBidi" w:cstheme="majorBidi"/>
          <w:sz w:val="22"/>
        </w:rPr>
        <w:t>DUMOULIN(</w:t>
      </w:r>
      <w:proofErr w:type="gramEnd"/>
      <w:r>
        <w:rPr>
          <w:rFonts w:asciiTheme="majorBidi" w:hAnsiTheme="majorBidi" w:cstheme="majorBidi"/>
          <w:sz w:val="22"/>
        </w:rPr>
        <w:t xml:space="preserve">Jean- Louis) : </w:t>
      </w:r>
      <w:r>
        <w:rPr>
          <w:rFonts w:asciiTheme="majorBidi" w:hAnsiTheme="majorBidi" w:cstheme="majorBidi"/>
          <w:i/>
          <w:sz w:val="22"/>
        </w:rPr>
        <w:t>Clients satisfaits, entreprise gagnante</w:t>
      </w:r>
      <w:r>
        <w:rPr>
          <w:rFonts w:asciiTheme="majorBidi" w:hAnsiTheme="majorBidi" w:cstheme="majorBidi"/>
          <w:sz w:val="22"/>
        </w:rPr>
        <w:t>, les éditions d’or</w:t>
      </w:r>
      <w:r w:rsidR="00DE1405">
        <w:rPr>
          <w:rFonts w:asciiTheme="majorBidi" w:hAnsiTheme="majorBidi" w:cstheme="majorBidi"/>
          <w:sz w:val="22"/>
        </w:rPr>
        <w:t xml:space="preserve">ganisations ,Paris, 1994 </w:t>
      </w:r>
    </w:p>
    <w:p w:rsidR="00AA7738" w:rsidRDefault="00AA7738" w:rsidP="008032D0">
      <w:pPr>
        <w:pStyle w:val="Notedefin"/>
        <w:numPr>
          <w:ilvl w:val="0"/>
          <w:numId w:val="41"/>
        </w:numPr>
        <w:spacing w:line="360" w:lineRule="auto"/>
        <w:rPr>
          <w:rFonts w:asciiTheme="majorBidi" w:hAnsiTheme="majorBidi" w:cstheme="majorBidi"/>
          <w:sz w:val="22"/>
          <w:szCs w:val="22"/>
        </w:rPr>
      </w:pPr>
      <w:r>
        <w:rPr>
          <w:rFonts w:asciiTheme="majorBidi" w:hAnsiTheme="majorBidi" w:cstheme="majorBidi"/>
          <w:sz w:val="22"/>
          <w:szCs w:val="22"/>
        </w:rPr>
        <w:t>FRANCE QUALITE PUBLIQUE DANS SON OUVRAGE DE 2004</w:t>
      </w:r>
    </w:p>
    <w:p w:rsidR="00AA7738" w:rsidRDefault="00AA7738" w:rsidP="008032D0">
      <w:pPr>
        <w:pStyle w:val="Notedefin"/>
        <w:numPr>
          <w:ilvl w:val="0"/>
          <w:numId w:val="41"/>
        </w:numPr>
        <w:spacing w:line="360" w:lineRule="auto"/>
        <w:rPr>
          <w:rFonts w:asciiTheme="majorBidi" w:hAnsiTheme="majorBidi" w:cstheme="majorBidi"/>
          <w:sz w:val="22"/>
          <w:szCs w:val="22"/>
        </w:rPr>
      </w:pPr>
      <w:r>
        <w:rPr>
          <w:rFonts w:asciiTheme="majorBidi" w:hAnsiTheme="majorBidi" w:cstheme="majorBidi"/>
          <w:sz w:val="22"/>
          <w:szCs w:val="22"/>
        </w:rPr>
        <w:t>HERMEL Laurent, « mesurer la satisfa</w:t>
      </w:r>
      <w:r w:rsidR="00DE1405">
        <w:rPr>
          <w:rFonts w:asciiTheme="majorBidi" w:hAnsiTheme="majorBidi" w:cstheme="majorBidi"/>
          <w:sz w:val="22"/>
          <w:szCs w:val="22"/>
        </w:rPr>
        <w:t>ction clients », AFNOR, 2001</w:t>
      </w:r>
      <w:r>
        <w:rPr>
          <w:rFonts w:asciiTheme="majorBidi" w:hAnsiTheme="majorBidi" w:cstheme="majorBidi"/>
          <w:sz w:val="22"/>
          <w:szCs w:val="22"/>
        </w:rPr>
        <w:t>.</w:t>
      </w:r>
    </w:p>
    <w:p w:rsidR="00AA7738" w:rsidRDefault="00AA7738" w:rsidP="008032D0">
      <w:pPr>
        <w:pStyle w:val="footnotedescription"/>
        <w:numPr>
          <w:ilvl w:val="0"/>
          <w:numId w:val="41"/>
        </w:numPr>
        <w:spacing w:line="360" w:lineRule="auto"/>
        <w:rPr>
          <w:rFonts w:asciiTheme="majorBidi" w:hAnsiTheme="majorBidi" w:cstheme="majorBidi"/>
          <w:sz w:val="22"/>
        </w:rPr>
      </w:pPr>
      <w:r>
        <w:rPr>
          <w:rFonts w:asciiTheme="majorBidi" w:hAnsiTheme="majorBidi" w:cstheme="majorBidi"/>
          <w:sz w:val="22"/>
        </w:rPr>
        <w:t>Incidents », Journal of Marketing</w:t>
      </w:r>
      <w:r w:rsidR="00DE1405">
        <w:rPr>
          <w:rFonts w:asciiTheme="majorBidi" w:hAnsiTheme="majorBidi" w:cstheme="majorBidi"/>
          <w:sz w:val="22"/>
        </w:rPr>
        <w:t>, Vol.54, Janvier 1990</w:t>
      </w:r>
      <w:r>
        <w:rPr>
          <w:rFonts w:asciiTheme="majorBidi" w:hAnsiTheme="majorBidi" w:cstheme="majorBidi"/>
          <w:sz w:val="22"/>
        </w:rPr>
        <w:t xml:space="preserve">. </w:t>
      </w:r>
    </w:p>
    <w:p w:rsidR="00AA7738" w:rsidRDefault="00AA7738" w:rsidP="008032D0">
      <w:pPr>
        <w:pStyle w:val="Notedefin"/>
        <w:numPr>
          <w:ilvl w:val="0"/>
          <w:numId w:val="41"/>
        </w:numPr>
        <w:spacing w:line="360" w:lineRule="auto"/>
        <w:rPr>
          <w:rFonts w:asciiTheme="majorBidi" w:hAnsiTheme="majorBidi" w:cstheme="majorBidi"/>
          <w:sz w:val="22"/>
          <w:szCs w:val="22"/>
        </w:rPr>
      </w:pPr>
      <w:r>
        <w:rPr>
          <w:rFonts w:asciiTheme="majorBidi" w:hAnsiTheme="majorBidi" w:cstheme="majorBidi"/>
          <w:sz w:val="22"/>
          <w:szCs w:val="22"/>
        </w:rPr>
        <w:t>LANDREVIE (J) et autre : « Mercator », édition Dall</w:t>
      </w:r>
      <w:r w:rsidR="00DE1405">
        <w:rPr>
          <w:rFonts w:asciiTheme="majorBidi" w:hAnsiTheme="majorBidi" w:cstheme="majorBidi"/>
          <w:sz w:val="22"/>
          <w:szCs w:val="22"/>
        </w:rPr>
        <w:t>oz, 7emeed, Paris, 2003</w:t>
      </w:r>
    </w:p>
    <w:p w:rsidR="00AA7738" w:rsidRDefault="00AA7738" w:rsidP="008032D0">
      <w:pPr>
        <w:pStyle w:val="footnotedescription"/>
        <w:numPr>
          <w:ilvl w:val="0"/>
          <w:numId w:val="41"/>
        </w:numPr>
        <w:spacing w:line="360" w:lineRule="auto"/>
        <w:ind w:right="597"/>
        <w:rPr>
          <w:rFonts w:asciiTheme="majorBidi" w:hAnsiTheme="majorBidi" w:cstheme="majorBidi"/>
          <w:sz w:val="22"/>
        </w:rPr>
      </w:pPr>
      <w:r>
        <w:rPr>
          <w:rFonts w:asciiTheme="majorBidi" w:hAnsiTheme="majorBidi" w:cstheme="majorBidi"/>
          <w:sz w:val="22"/>
        </w:rPr>
        <w:t xml:space="preserve">LAPERT(Denis), et MUNOS(Annie) </w:t>
      </w:r>
      <w:r>
        <w:rPr>
          <w:rFonts w:asciiTheme="majorBidi" w:hAnsiTheme="majorBidi" w:cstheme="majorBidi"/>
          <w:i/>
          <w:sz w:val="22"/>
        </w:rPr>
        <w:t>: Marketing des services</w:t>
      </w:r>
      <w:r>
        <w:rPr>
          <w:rFonts w:asciiTheme="majorBidi" w:hAnsiTheme="majorBidi" w:cstheme="majorBidi"/>
          <w:sz w:val="22"/>
        </w:rPr>
        <w:t xml:space="preserve">, </w:t>
      </w:r>
      <w:r>
        <w:rPr>
          <w:rFonts w:asciiTheme="majorBidi" w:hAnsiTheme="majorBidi" w:cstheme="majorBidi"/>
          <w:sz w:val="22"/>
          <w:vertAlign w:val="superscript"/>
        </w:rPr>
        <w:t>2ème</w:t>
      </w:r>
      <w:r>
        <w:rPr>
          <w:rFonts w:asciiTheme="majorBidi" w:hAnsiTheme="majorBidi" w:cstheme="majorBidi"/>
          <w:sz w:val="22"/>
        </w:rPr>
        <w:t xml:space="preserve">  éd</w:t>
      </w:r>
      <w:r w:rsidR="00DE1405">
        <w:rPr>
          <w:rFonts w:asciiTheme="majorBidi" w:hAnsiTheme="majorBidi" w:cstheme="majorBidi"/>
          <w:sz w:val="22"/>
        </w:rPr>
        <w:t xml:space="preserve">ition, </w:t>
      </w:r>
      <w:proofErr w:type="spellStart"/>
      <w:r w:rsidR="00DE1405">
        <w:rPr>
          <w:rFonts w:asciiTheme="majorBidi" w:hAnsiTheme="majorBidi" w:cstheme="majorBidi"/>
          <w:sz w:val="22"/>
        </w:rPr>
        <w:t>Dunod</w:t>
      </w:r>
      <w:proofErr w:type="spellEnd"/>
      <w:r w:rsidR="00DE1405">
        <w:rPr>
          <w:rFonts w:asciiTheme="majorBidi" w:hAnsiTheme="majorBidi" w:cstheme="majorBidi"/>
          <w:sz w:val="22"/>
        </w:rPr>
        <w:t>, Paris, 2009</w:t>
      </w:r>
    </w:p>
    <w:p w:rsidR="00AA7738" w:rsidRPr="00DE1405" w:rsidRDefault="00AA7738" w:rsidP="00DE1405">
      <w:pPr>
        <w:pStyle w:val="Notedefin"/>
        <w:numPr>
          <w:ilvl w:val="0"/>
          <w:numId w:val="41"/>
        </w:numPr>
        <w:spacing w:line="360" w:lineRule="auto"/>
        <w:rPr>
          <w:rFonts w:asciiTheme="majorBidi" w:hAnsiTheme="majorBidi" w:cstheme="majorBidi"/>
          <w:sz w:val="22"/>
          <w:szCs w:val="22"/>
        </w:rPr>
      </w:pPr>
      <w:r>
        <w:rPr>
          <w:rFonts w:asciiTheme="majorBidi" w:hAnsiTheme="majorBidi" w:cstheme="majorBidi"/>
          <w:sz w:val="22"/>
          <w:szCs w:val="22"/>
        </w:rPr>
        <w:t>Laurent HERMEL, « mesurer la sati</w:t>
      </w:r>
      <w:r w:rsidR="00DE1405">
        <w:rPr>
          <w:rFonts w:asciiTheme="majorBidi" w:hAnsiTheme="majorBidi" w:cstheme="majorBidi"/>
          <w:sz w:val="22"/>
          <w:szCs w:val="22"/>
        </w:rPr>
        <w:t>sfaction client ».2001</w:t>
      </w:r>
    </w:p>
    <w:p w:rsidR="00AA7738" w:rsidRDefault="00AA7738" w:rsidP="008032D0">
      <w:pPr>
        <w:pStyle w:val="Paragraphedeliste"/>
        <w:numPr>
          <w:ilvl w:val="0"/>
          <w:numId w:val="41"/>
        </w:numPr>
        <w:spacing w:line="360" w:lineRule="auto"/>
        <w:rPr>
          <w:lang w:eastAsia="fr-FR"/>
        </w:rPr>
      </w:pPr>
      <w:r w:rsidRPr="00A84AC7">
        <w:rPr>
          <w:rFonts w:asciiTheme="majorBidi" w:hAnsiTheme="majorBidi" w:cstheme="majorBidi"/>
        </w:rPr>
        <w:t>LEGOLVAN (Y). « Stratégie, segmentation, marketing-mix et politique de l’offre », éd d’</w:t>
      </w:r>
      <w:r w:rsidR="00DE1405">
        <w:rPr>
          <w:rFonts w:asciiTheme="majorBidi" w:hAnsiTheme="majorBidi" w:cstheme="majorBidi"/>
        </w:rPr>
        <w:t>organisation, Paris, 1995</w:t>
      </w:r>
    </w:p>
    <w:p w:rsidR="00AA7738" w:rsidRDefault="00AA7738" w:rsidP="008032D0">
      <w:pPr>
        <w:pStyle w:val="Notedefin"/>
        <w:numPr>
          <w:ilvl w:val="0"/>
          <w:numId w:val="41"/>
        </w:numPr>
        <w:spacing w:line="360" w:lineRule="auto"/>
        <w:rPr>
          <w:rFonts w:asciiTheme="majorBidi" w:hAnsiTheme="majorBidi" w:cstheme="majorBidi"/>
          <w:sz w:val="22"/>
          <w:szCs w:val="22"/>
        </w:rPr>
      </w:pPr>
      <w:r>
        <w:rPr>
          <w:rFonts w:asciiTheme="majorBidi" w:hAnsiTheme="majorBidi" w:cstheme="majorBidi"/>
          <w:sz w:val="22"/>
          <w:szCs w:val="22"/>
        </w:rPr>
        <w:t>LENOREVIE(L) :« Mercator », 9ème édit</w:t>
      </w:r>
      <w:r w:rsidR="00DE1405">
        <w:rPr>
          <w:rFonts w:asciiTheme="majorBidi" w:hAnsiTheme="majorBidi" w:cstheme="majorBidi"/>
          <w:sz w:val="22"/>
          <w:szCs w:val="22"/>
        </w:rPr>
        <w:t xml:space="preserve">ion, </w:t>
      </w:r>
      <w:proofErr w:type="spellStart"/>
      <w:r w:rsidR="00DE1405">
        <w:rPr>
          <w:rFonts w:asciiTheme="majorBidi" w:hAnsiTheme="majorBidi" w:cstheme="majorBidi"/>
          <w:sz w:val="22"/>
          <w:szCs w:val="22"/>
        </w:rPr>
        <w:t>dunod</w:t>
      </w:r>
      <w:proofErr w:type="spellEnd"/>
      <w:r w:rsidR="00DE1405">
        <w:rPr>
          <w:rFonts w:asciiTheme="majorBidi" w:hAnsiTheme="majorBidi" w:cstheme="majorBidi"/>
          <w:sz w:val="22"/>
          <w:szCs w:val="22"/>
        </w:rPr>
        <w:t>, paris, 2009</w:t>
      </w:r>
    </w:p>
    <w:p w:rsidR="00AA7738" w:rsidRDefault="00AA7738" w:rsidP="008032D0">
      <w:pPr>
        <w:pStyle w:val="footnotedescription"/>
        <w:numPr>
          <w:ilvl w:val="0"/>
          <w:numId w:val="41"/>
        </w:numPr>
        <w:spacing w:line="360" w:lineRule="auto"/>
        <w:ind w:right="827"/>
        <w:rPr>
          <w:rFonts w:asciiTheme="majorBidi" w:hAnsiTheme="majorBidi" w:cstheme="majorBidi"/>
          <w:sz w:val="22"/>
        </w:rPr>
      </w:pPr>
      <w:r>
        <w:rPr>
          <w:rFonts w:asciiTheme="majorBidi" w:hAnsiTheme="majorBidi" w:cstheme="majorBidi"/>
          <w:sz w:val="22"/>
        </w:rPr>
        <w:t xml:space="preserve">MAISONNAS(S), et </w:t>
      </w:r>
      <w:proofErr w:type="gramStart"/>
      <w:r>
        <w:rPr>
          <w:rFonts w:asciiTheme="majorBidi" w:hAnsiTheme="majorBidi" w:cstheme="majorBidi"/>
          <w:sz w:val="22"/>
        </w:rPr>
        <w:t>DUFOUR(</w:t>
      </w:r>
      <w:proofErr w:type="gramEnd"/>
      <w:r>
        <w:rPr>
          <w:rFonts w:asciiTheme="majorBidi" w:hAnsiTheme="majorBidi" w:cstheme="majorBidi"/>
          <w:sz w:val="22"/>
        </w:rPr>
        <w:t>J-C) :</w:t>
      </w:r>
      <w:r>
        <w:rPr>
          <w:rFonts w:asciiTheme="majorBidi" w:hAnsiTheme="majorBidi" w:cstheme="majorBidi"/>
          <w:i/>
          <w:sz w:val="22"/>
        </w:rPr>
        <w:t>Marketing et service, du transactionnel au relationne</w:t>
      </w:r>
      <w:r>
        <w:rPr>
          <w:rFonts w:asciiTheme="majorBidi" w:hAnsiTheme="majorBidi" w:cstheme="majorBidi"/>
          <w:sz w:val="22"/>
        </w:rPr>
        <w:t xml:space="preserve">l, </w:t>
      </w:r>
      <w:proofErr w:type="spellStart"/>
      <w:r>
        <w:rPr>
          <w:rFonts w:asciiTheme="majorBidi" w:hAnsiTheme="majorBidi" w:cstheme="majorBidi"/>
          <w:sz w:val="22"/>
        </w:rPr>
        <w:t>Chenelière</w:t>
      </w:r>
      <w:proofErr w:type="spellEnd"/>
      <w:r>
        <w:rPr>
          <w:rFonts w:asciiTheme="majorBidi" w:hAnsiTheme="majorBidi" w:cstheme="majorBidi"/>
          <w:sz w:val="22"/>
        </w:rPr>
        <w:t xml:space="preserve"> Educati</w:t>
      </w:r>
      <w:r w:rsidR="00DE1405">
        <w:rPr>
          <w:rFonts w:asciiTheme="majorBidi" w:hAnsiTheme="majorBidi" w:cstheme="majorBidi"/>
          <w:sz w:val="22"/>
        </w:rPr>
        <w:t>on, Montréal, 2006</w:t>
      </w:r>
      <w:r>
        <w:rPr>
          <w:rFonts w:asciiTheme="majorBidi" w:hAnsiTheme="majorBidi" w:cstheme="majorBidi"/>
          <w:sz w:val="22"/>
        </w:rPr>
        <w:t xml:space="preserve">  </w:t>
      </w:r>
    </w:p>
    <w:p w:rsidR="00AA7738" w:rsidRDefault="00AA7738" w:rsidP="00DE1405">
      <w:pPr>
        <w:pStyle w:val="footnotedescription"/>
        <w:spacing w:line="360" w:lineRule="auto"/>
        <w:ind w:right="827"/>
        <w:rPr>
          <w:rFonts w:asciiTheme="majorBidi" w:hAnsiTheme="majorBidi" w:cstheme="majorBidi"/>
          <w:sz w:val="22"/>
        </w:rPr>
      </w:pPr>
      <w:r>
        <w:rPr>
          <w:rFonts w:asciiTheme="majorBidi" w:hAnsiTheme="majorBidi" w:cstheme="majorBidi"/>
          <w:sz w:val="22"/>
        </w:rPr>
        <w:t xml:space="preserve"> </w:t>
      </w:r>
    </w:p>
    <w:p w:rsidR="00AA7738" w:rsidRDefault="00AA7738" w:rsidP="008032D0">
      <w:pPr>
        <w:pStyle w:val="Notedefin"/>
        <w:numPr>
          <w:ilvl w:val="0"/>
          <w:numId w:val="41"/>
        </w:numPr>
        <w:spacing w:line="360" w:lineRule="auto"/>
        <w:rPr>
          <w:rFonts w:asciiTheme="majorBidi" w:hAnsiTheme="majorBidi" w:cstheme="majorBidi"/>
          <w:sz w:val="22"/>
          <w:szCs w:val="22"/>
        </w:rPr>
      </w:pPr>
      <w:r>
        <w:rPr>
          <w:rFonts w:asciiTheme="majorBidi" w:hAnsiTheme="majorBidi" w:cstheme="majorBidi"/>
        </w:rPr>
        <w:t>PARASURAMAN</w:t>
      </w:r>
      <w:proofErr w:type="gramStart"/>
      <w:r>
        <w:rPr>
          <w:rFonts w:asciiTheme="majorBidi" w:hAnsiTheme="majorBidi" w:cstheme="majorBidi"/>
        </w:rPr>
        <w:t>.(</w:t>
      </w:r>
      <w:proofErr w:type="gramEnd"/>
      <w:r>
        <w:rPr>
          <w:rFonts w:asciiTheme="majorBidi" w:hAnsiTheme="majorBidi" w:cstheme="majorBidi"/>
        </w:rPr>
        <w:t xml:space="preserve">A),ZEITHAML(V A), et BERRY(L L) : « </w:t>
      </w:r>
      <w:r>
        <w:rPr>
          <w:rFonts w:asciiTheme="majorBidi" w:hAnsiTheme="majorBidi" w:cstheme="majorBidi"/>
          <w:i/>
        </w:rPr>
        <w:t xml:space="preserve">A </w:t>
      </w:r>
      <w:proofErr w:type="spellStart"/>
      <w:r>
        <w:rPr>
          <w:rFonts w:asciiTheme="majorBidi" w:hAnsiTheme="majorBidi" w:cstheme="majorBidi"/>
          <w:i/>
        </w:rPr>
        <w:t>conceptual</w:t>
      </w:r>
      <w:proofErr w:type="spellEnd"/>
      <w:r>
        <w:rPr>
          <w:rFonts w:asciiTheme="majorBidi" w:hAnsiTheme="majorBidi" w:cstheme="majorBidi"/>
          <w:i/>
        </w:rPr>
        <w:t xml:space="preserve"> model of service </w:t>
      </w:r>
      <w:proofErr w:type="spellStart"/>
      <w:r>
        <w:rPr>
          <w:rFonts w:asciiTheme="majorBidi" w:hAnsiTheme="majorBidi" w:cstheme="majorBidi"/>
          <w:i/>
        </w:rPr>
        <w:t>quality</w:t>
      </w:r>
      <w:proofErr w:type="spellEnd"/>
      <w:r>
        <w:rPr>
          <w:rFonts w:asciiTheme="majorBidi" w:hAnsiTheme="majorBidi" w:cstheme="majorBidi"/>
          <w:i/>
        </w:rPr>
        <w:t xml:space="preserve"> and </w:t>
      </w:r>
      <w:proofErr w:type="spellStart"/>
      <w:r>
        <w:rPr>
          <w:rFonts w:asciiTheme="majorBidi" w:hAnsiTheme="majorBidi" w:cstheme="majorBidi"/>
          <w:i/>
        </w:rPr>
        <w:t>its</w:t>
      </w:r>
      <w:proofErr w:type="spellEnd"/>
      <w:r>
        <w:rPr>
          <w:rFonts w:asciiTheme="majorBidi" w:hAnsiTheme="majorBidi" w:cstheme="majorBidi"/>
          <w:i/>
        </w:rPr>
        <w:t xml:space="preserve"> implications for future </w:t>
      </w:r>
      <w:proofErr w:type="spellStart"/>
      <w:r>
        <w:rPr>
          <w:rFonts w:asciiTheme="majorBidi" w:hAnsiTheme="majorBidi" w:cstheme="majorBidi"/>
          <w:i/>
        </w:rPr>
        <w:t>research</w:t>
      </w:r>
      <w:proofErr w:type="spellEnd"/>
      <w:r>
        <w:rPr>
          <w:rFonts w:asciiTheme="majorBidi" w:hAnsiTheme="majorBidi" w:cstheme="majorBidi"/>
          <w:i/>
        </w:rPr>
        <w:t xml:space="preserve"> »</w:t>
      </w:r>
      <w:r>
        <w:rPr>
          <w:rFonts w:asciiTheme="majorBidi" w:hAnsiTheme="majorBidi" w:cstheme="majorBidi"/>
        </w:rPr>
        <w:t>.</w:t>
      </w:r>
      <w:proofErr w:type="spellStart"/>
      <w:r>
        <w:rPr>
          <w:rFonts w:asciiTheme="majorBidi" w:hAnsiTheme="majorBidi" w:cstheme="majorBidi"/>
        </w:rPr>
        <w:t>cit.PP.</w:t>
      </w:r>
      <w:proofErr w:type="spellEnd"/>
      <w:r>
        <w:rPr>
          <w:rFonts w:asciiTheme="majorBidi" w:hAnsiTheme="majorBidi" w:cstheme="majorBidi"/>
        </w:rPr>
        <w:t>41-50</w:t>
      </w:r>
    </w:p>
    <w:p w:rsidR="00AA7738" w:rsidRDefault="00AA7738" w:rsidP="008032D0">
      <w:pPr>
        <w:pStyle w:val="footnotedescription"/>
        <w:numPr>
          <w:ilvl w:val="0"/>
          <w:numId w:val="41"/>
        </w:numPr>
        <w:spacing w:line="360" w:lineRule="auto"/>
        <w:ind w:right="347"/>
        <w:rPr>
          <w:rFonts w:asciiTheme="majorBidi" w:hAnsiTheme="majorBidi" w:cstheme="majorBidi"/>
          <w:sz w:val="22"/>
        </w:rPr>
      </w:pPr>
      <w:r>
        <w:rPr>
          <w:rFonts w:asciiTheme="majorBidi" w:hAnsiTheme="majorBidi" w:cstheme="majorBidi"/>
          <w:sz w:val="22"/>
        </w:rPr>
        <w:t>PARASURAMAN</w:t>
      </w:r>
      <w:proofErr w:type="gramStart"/>
      <w:r>
        <w:rPr>
          <w:rFonts w:asciiTheme="majorBidi" w:hAnsiTheme="majorBidi" w:cstheme="majorBidi"/>
          <w:sz w:val="22"/>
        </w:rPr>
        <w:t>.(</w:t>
      </w:r>
      <w:proofErr w:type="gramEnd"/>
      <w:r>
        <w:rPr>
          <w:rFonts w:asciiTheme="majorBidi" w:hAnsiTheme="majorBidi" w:cstheme="majorBidi"/>
          <w:sz w:val="22"/>
        </w:rPr>
        <w:t xml:space="preserve">A),ZEITHAML(V A), et BERRY(L L) : « </w:t>
      </w:r>
      <w:r>
        <w:rPr>
          <w:rFonts w:asciiTheme="majorBidi" w:hAnsiTheme="majorBidi" w:cstheme="majorBidi"/>
          <w:i/>
          <w:sz w:val="22"/>
        </w:rPr>
        <w:t xml:space="preserve">A </w:t>
      </w:r>
      <w:proofErr w:type="spellStart"/>
      <w:r>
        <w:rPr>
          <w:rFonts w:asciiTheme="majorBidi" w:hAnsiTheme="majorBidi" w:cstheme="majorBidi"/>
          <w:i/>
          <w:sz w:val="22"/>
        </w:rPr>
        <w:t>conceptual</w:t>
      </w:r>
      <w:proofErr w:type="spellEnd"/>
      <w:r>
        <w:rPr>
          <w:rFonts w:asciiTheme="majorBidi" w:hAnsiTheme="majorBidi" w:cstheme="majorBidi"/>
          <w:i/>
          <w:sz w:val="22"/>
        </w:rPr>
        <w:t xml:space="preserve"> model of service </w:t>
      </w:r>
      <w:proofErr w:type="spellStart"/>
      <w:r>
        <w:rPr>
          <w:rFonts w:asciiTheme="majorBidi" w:hAnsiTheme="majorBidi" w:cstheme="majorBidi"/>
          <w:i/>
          <w:sz w:val="22"/>
        </w:rPr>
        <w:t>quality</w:t>
      </w:r>
      <w:proofErr w:type="spellEnd"/>
      <w:r>
        <w:rPr>
          <w:rFonts w:asciiTheme="majorBidi" w:hAnsiTheme="majorBidi" w:cstheme="majorBidi"/>
          <w:i/>
          <w:sz w:val="22"/>
        </w:rPr>
        <w:t xml:space="preserve"> and </w:t>
      </w:r>
      <w:proofErr w:type="spellStart"/>
      <w:r>
        <w:rPr>
          <w:rFonts w:asciiTheme="majorBidi" w:hAnsiTheme="majorBidi" w:cstheme="majorBidi"/>
          <w:i/>
          <w:sz w:val="22"/>
        </w:rPr>
        <w:t>its</w:t>
      </w:r>
      <w:proofErr w:type="spellEnd"/>
      <w:r>
        <w:rPr>
          <w:rFonts w:asciiTheme="majorBidi" w:hAnsiTheme="majorBidi" w:cstheme="majorBidi"/>
          <w:i/>
          <w:sz w:val="22"/>
        </w:rPr>
        <w:t xml:space="preserve"> implications for future </w:t>
      </w:r>
      <w:proofErr w:type="spellStart"/>
      <w:r>
        <w:rPr>
          <w:rFonts w:asciiTheme="majorBidi" w:hAnsiTheme="majorBidi" w:cstheme="majorBidi"/>
          <w:i/>
          <w:sz w:val="22"/>
        </w:rPr>
        <w:t>research</w:t>
      </w:r>
      <w:proofErr w:type="spellEnd"/>
      <w:r>
        <w:rPr>
          <w:rFonts w:asciiTheme="majorBidi" w:hAnsiTheme="majorBidi" w:cstheme="majorBidi"/>
          <w:i/>
          <w:sz w:val="22"/>
        </w:rPr>
        <w:t xml:space="preserve"> »</w:t>
      </w:r>
      <w:r w:rsidR="00DE1405">
        <w:rPr>
          <w:rFonts w:asciiTheme="majorBidi" w:hAnsiTheme="majorBidi" w:cstheme="majorBidi"/>
          <w:sz w:val="22"/>
        </w:rPr>
        <w:t>, Journal of marketing, vol. 49</w:t>
      </w:r>
      <w:proofErr w:type="gramStart"/>
      <w:r w:rsidR="00DE1405">
        <w:rPr>
          <w:rFonts w:asciiTheme="majorBidi" w:hAnsiTheme="majorBidi" w:cstheme="majorBidi"/>
          <w:sz w:val="22"/>
        </w:rPr>
        <w:t>,Automne</w:t>
      </w:r>
      <w:proofErr w:type="gramEnd"/>
      <w:r w:rsidR="00DE1405">
        <w:rPr>
          <w:rFonts w:asciiTheme="majorBidi" w:hAnsiTheme="majorBidi" w:cstheme="majorBidi"/>
          <w:sz w:val="22"/>
        </w:rPr>
        <w:t xml:space="preserve"> 1985</w:t>
      </w:r>
      <w:r>
        <w:rPr>
          <w:rFonts w:asciiTheme="majorBidi" w:hAnsiTheme="majorBidi" w:cstheme="majorBidi"/>
          <w:sz w:val="22"/>
        </w:rPr>
        <w:t xml:space="preserve">   </w:t>
      </w:r>
    </w:p>
    <w:p w:rsidR="00AA7738" w:rsidRDefault="00AA7738" w:rsidP="008032D0">
      <w:pPr>
        <w:pStyle w:val="footnotedescription"/>
        <w:numPr>
          <w:ilvl w:val="0"/>
          <w:numId w:val="41"/>
        </w:numPr>
        <w:spacing w:line="360" w:lineRule="auto"/>
        <w:ind w:right="469"/>
        <w:rPr>
          <w:rFonts w:asciiTheme="majorBidi" w:hAnsiTheme="majorBidi" w:cstheme="majorBidi"/>
          <w:sz w:val="22"/>
        </w:rPr>
      </w:pPr>
      <w:r>
        <w:rPr>
          <w:rFonts w:asciiTheme="majorBidi" w:hAnsiTheme="majorBidi" w:cstheme="majorBidi"/>
          <w:sz w:val="22"/>
        </w:rPr>
        <w:t xml:space="preserve">ZAHORIK(A.J), et RUST(R.T) : «  </w:t>
      </w:r>
      <w:proofErr w:type="spellStart"/>
      <w:r>
        <w:rPr>
          <w:rFonts w:asciiTheme="majorBidi" w:hAnsiTheme="majorBidi" w:cstheme="majorBidi"/>
          <w:i/>
          <w:sz w:val="22"/>
        </w:rPr>
        <w:t>Modeling</w:t>
      </w:r>
      <w:proofErr w:type="spellEnd"/>
      <w:r>
        <w:rPr>
          <w:rFonts w:asciiTheme="majorBidi" w:hAnsiTheme="majorBidi" w:cstheme="majorBidi"/>
          <w:i/>
          <w:sz w:val="22"/>
        </w:rPr>
        <w:t xml:space="preserve"> the impact of service </w:t>
      </w:r>
      <w:proofErr w:type="spellStart"/>
      <w:r>
        <w:rPr>
          <w:rFonts w:asciiTheme="majorBidi" w:hAnsiTheme="majorBidi" w:cstheme="majorBidi"/>
          <w:i/>
          <w:sz w:val="22"/>
        </w:rPr>
        <w:t>quality</w:t>
      </w:r>
      <w:proofErr w:type="spellEnd"/>
      <w:r>
        <w:rPr>
          <w:rFonts w:asciiTheme="majorBidi" w:hAnsiTheme="majorBidi" w:cstheme="majorBidi"/>
          <w:i/>
          <w:sz w:val="22"/>
        </w:rPr>
        <w:t xml:space="preserve"> on </w:t>
      </w:r>
      <w:proofErr w:type="spellStart"/>
      <w:r>
        <w:rPr>
          <w:rFonts w:asciiTheme="majorBidi" w:hAnsiTheme="majorBidi" w:cstheme="majorBidi"/>
          <w:i/>
          <w:sz w:val="22"/>
        </w:rPr>
        <w:t>profitability</w:t>
      </w:r>
      <w:proofErr w:type="spellEnd"/>
      <w:r>
        <w:rPr>
          <w:rFonts w:asciiTheme="majorBidi" w:hAnsiTheme="majorBidi" w:cstheme="majorBidi"/>
          <w:i/>
          <w:sz w:val="22"/>
        </w:rPr>
        <w:t xml:space="preserve"> : A </w:t>
      </w:r>
      <w:proofErr w:type="spellStart"/>
      <w:r>
        <w:rPr>
          <w:rFonts w:asciiTheme="majorBidi" w:hAnsiTheme="majorBidi" w:cstheme="majorBidi"/>
          <w:i/>
          <w:sz w:val="22"/>
        </w:rPr>
        <w:t>review</w:t>
      </w:r>
      <w:proofErr w:type="spellEnd"/>
      <w:r>
        <w:rPr>
          <w:rFonts w:asciiTheme="majorBidi" w:hAnsiTheme="majorBidi" w:cstheme="majorBidi"/>
          <w:i/>
          <w:sz w:val="22"/>
        </w:rPr>
        <w:t xml:space="preserve"> </w:t>
      </w:r>
      <w:r>
        <w:rPr>
          <w:rFonts w:asciiTheme="majorBidi" w:hAnsiTheme="majorBidi" w:cstheme="majorBidi"/>
          <w:sz w:val="22"/>
        </w:rPr>
        <w:t>»</w:t>
      </w:r>
      <w:proofErr w:type="gramStart"/>
      <w:r>
        <w:rPr>
          <w:rFonts w:asciiTheme="majorBidi" w:hAnsiTheme="majorBidi" w:cstheme="majorBidi"/>
          <w:sz w:val="22"/>
        </w:rPr>
        <w:t>,</w:t>
      </w:r>
      <w:proofErr w:type="spellStart"/>
      <w:r>
        <w:rPr>
          <w:rFonts w:asciiTheme="majorBidi" w:hAnsiTheme="majorBidi" w:cstheme="majorBidi"/>
          <w:sz w:val="22"/>
        </w:rPr>
        <w:t>Advances</w:t>
      </w:r>
      <w:proofErr w:type="spellEnd"/>
      <w:proofErr w:type="gramEnd"/>
      <w:r>
        <w:rPr>
          <w:rFonts w:asciiTheme="majorBidi" w:hAnsiTheme="majorBidi" w:cstheme="majorBidi"/>
          <w:sz w:val="22"/>
        </w:rPr>
        <w:t xml:space="preserve"> in services marketing and management, vol.1, par SWARTZ( T. A), </w:t>
      </w:r>
      <w:proofErr w:type="gramStart"/>
      <w:r>
        <w:rPr>
          <w:rFonts w:asciiTheme="majorBidi" w:hAnsiTheme="majorBidi" w:cstheme="majorBidi"/>
          <w:sz w:val="22"/>
        </w:rPr>
        <w:t>BOWEN(</w:t>
      </w:r>
      <w:proofErr w:type="gramEnd"/>
      <w:r>
        <w:rPr>
          <w:rFonts w:asciiTheme="majorBidi" w:hAnsiTheme="majorBidi" w:cstheme="majorBidi"/>
          <w:sz w:val="22"/>
        </w:rPr>
        <w:t xml:space="preserve"> D. E ) et BROWN( S.W) , Greenwich, </w:t>
      </w:r>
      <w:r w:rsidR="00DE1405">
        <w:rPr>
          <w:rFonts w:asciiTheme="majorBidi" w:hAnsiTheme="majorBidi" w:cstheme="majorBidi"/>
          <w:sz w:val="22"/>
        </w:rPr>
        <w:t xml:space="preserve">JAI </w:t>
      </w:r>
      <w:proofErr w:type="spellStart"/>
      <w:r w:rsidR="00DE1405">
        <w:rPr>
          <w:rFonts w:asciiTheme="majorBidi" w:hAnsiTheme="majorBidi" w:cstheme="majorBidi"/>
          <w:sz w:val="22"/>
        </w:rPr>
        <w:t>Press</w:t>
      </w:r>
      <w:proofErr w:type="spellEnd"/>
      <w:r w:rsidR="00DE1405">
        <w:rPr>
          <w:rFonts w:asciiTheme="majorBidi" w:hAnsiTheme="majorBidi" w:cstheme="majorBidi"/>
          <w:sz w:val="22"/>
        </w:rPr>
        <w:t xml:space="preserve">  Inc., 1992</w:t>
      </w:r>
      <w:r>
        <w:rPr>
          <w:rFonts w:asciiTheme="majorBidi" w:hAnsiTheme="majorBidi" w:cstheme="majorBidi"/>
          <w:sz w:val="22"/>
        </w:rPr>
        <w:t xml:space="preserve">. </w:t>
      </w:r>
    </w:p>
    <w:p w:rsidR="00AA7738" w:rsidRDefault="00AA7738" w:rsidP="008032D0">
      <w:pPr>
        <w:pStyle w:val="Paragraphedeliste"/>
        <w:numPr>
          <w:ilvl w:val="0"/>
          <w:numId w:val="41"/>
        </w:numPr>
        <w:spacing w:line="360" w:lineRule="auto"/>
        <w:rPr>
          <w:lang w:eastAsia="fr-FR"/>
        </w:rPr>
      </w:pPr>
      <w:r w:rsidRPr="001C1D1A">
        <w:rPr>
          <w:rFonts w:asciiTheme="majorBidi" w:hAnsiTheme="majorBidi" w:cstheme="majorBidi"/>
        </w:rPr>
        <w:t>ZEITHAML(V.A)</w:t>
      </w:r>
      <w:proofErr w:type="gramStart"/>
      <w:r w:rsidRPr="001C1D1A">
        <w:rPr>
          <w:rFonts w:asciiTheme="majorBidi" w:hAnsiTheme="majorBidi" w:cstheme="majorBidi"/>
        </w:rPr>
        <w:t>,BERRY</w:t>
      </w:r>
      <w:proofErr w:type="gramEnd"/>
      <w:r w:rsidRPr="001C1D1A">
        <w:rPr>
          <w:rFonts w:asciiTheme="majorBidi" w:hAnsiTheme="majorBidi" w:cstheme="majorBidi"/>
        </w:rPr>
        <w:t xml:space="preserve">(L.L), et PARASURAMAN(A) : « The </w:t>
      </w:r>
      <w:proofErr w:type="spellStart"/>
      <w:r w:rsidRPr="001C1D1A">
        <w:rPr>
          <w:rFonts w:asciiTheme="majorBidi" w:hAnsiTheme="majorBidi" w:cstheme="majorBidi"/>
        </w:rPr>
        <w:t>Behavorial</w:t>
      </w:r>
      <w:proofErr w:type="spellEnd"/>
      <w:r w:rsidRPr="001C1D1A">
        <w:rPr>
          <w:rFonts w:asciiTheme="majorBidi" w:hAnsiTheme="majorBidi" w:cstheme="majorBidi"/>
        </w:rPr>
        <w:t xml:space="preserve"> </w:t>
      </w:r>
      <w:proofErr w:type="spellStart"/>
      <w:r w:rsidRPr="001C1D1A">
        <w:rPr>
          <w:rFonts w:asciiTheme="majorBidi" w:hAnsiTheme="majorBidi" w:cstheme="majorBidi"/>
        </w:rPr>
        <w:t>Consequences</w:t>
      </w:r>
      <w:proofErr w:type="spellEnd"/>
      <w:r w:rsidRPr="001C1D1A">
        <w:rPr>
          <w:rFonts w:asciiTheme="majorBidi" w:hAnsiTheme="majorBidi" w:cstheme="majorBidi"/>
        </w:rPr>
        <w:t xml:space="preserve"> of Service </w:t>
      </w:r>
      <w:proofErr w:type="spellStart"/>
      <w:r w:rsidRPr="001C1D1A">
        <w:rPr>
          <w:rFonts w:asciiTheme="majorBidi" w:hAnsiTheme="majorBidi" w:cstheme="majorBidi"/>
        </w:rPr>
        <w:t>Quality</w:t>
      </w:r>
      <w:proofErr w:type="spellEnd"/>
      <w:r w:rsidRPr="001C1D1A">
        <w:rPr>
          <w:rFonts w:asciiTheme="majorBidi" w:hAnsiTheme="majorBidi" w:cstheme="majorBidi"/>
        </w:rPr>
        <w:t xml:space="preserve"> »,Journal of Mark</w:t>
      </w:r>
      <w:r w:rsidR="00DE1405">
        <w:rPr>
          <w:rFonts w:asciiTheme="majorBidi" w:hAnsiTheme="majorBidi" w:cstheme="majorBidi"/>
        </w:rPr>
        <w:t>eting, Vol.67 ,avril1996</w:t>
      </w:r>
    </w:p>
    <w:p w:rsidR="00AA7738" w:rsidRDefault="00AA7738">
      <w:pPr>
        <w:rPr>
          <w:rFonts w:asciiTheme="majorBidi" w:hAnsiTheme="majorBidi" w:cstheme="majorBidi"/>
          <w:b/>
          <w:bCs/>
          <w:sz w:val="28"/>
          <w:szCs w:val="28"/>
        </w:rPr>
      </w:pPr>
      <w:r>
        <w:rPr>
          <w:rFonts w:asciiTheme="majorBidi" w:hAnsiTheme="majorBidi" w:cstheme="majorBidi"/>
          <w:b/>
          <w:bCs/>
          <w:sz w:val="28"/>
          <w:szCs w:val="28"/>
        </w:rPr>
        <w:br w:type="page"/>
      </w:r>
    </w:p>
    <w:p w:rsidR="002975BD" w:rsidRPr="002975BD" w:rsidRDefault="002975BD" w:rsidP="00EC2E79">
      <w:pPr>
        <w:ind w:left="-142"/>
        <w:rPr>
          <w:rFonts w:asciiTheme="majorBidi" w:hAnsiTheme="majorBidi" w:cstheme="majorBidi"/>
          <w:b/>
          <w:bCs/>
          <w:sz w:val="28"/>
          <w:szCs w:val="28"/>
        </w:rPr>
      </w:pPr>
      <w:r w:rsidRPr="002975BD">
        <w:rPr>
          <w:rFonts w:asciiTheme="majorBidi" w:hAnsiTheme="majorBidi" w:cstheme="majorBidi"/>
          <w:b/>
          <w:bCs/>
          <w:sz w:val="28"/>
          <w:szCs w:val="28"/>
        </w:rPr>
        <w:lastRenderedPageBreak/>
        <w:t xml:space="preserve">Site web : </w:t>
      </w:r>
    </w:p>
    <w:p w:rsidR="00C112A0" w:rsidRPr="002975BD" w:rsidRDefault="0015235A" w:rsidP="008032D0">
      <w:pPr>
        <w:pStyle w:val="Paragraphedeliste"/>
        <w:numPr>
          <w:ilvl w:val="0"/>
          <w:numId w:val="44"/>
        </w:numPr>
        <w:rPr>
          <w:rFonts w:asciiTheme="majorBidi" w:hAnsiTheme="majorBidi" w:cstheme="majorBidi"/>
        </w:rPr>
      </w:pPr>
      <w:hyperlink r:id="rId80" w:history="1">
        <w:r w:rsidR="00C112A0" w:rsidRPr="002975BD">
          <w:rPr>
            <w:rStyle w:val="Lienhypertexte"/>
            <w:rFonts w:asciiTheme="majorBidi" w:hAnsiTheme="majorBidi" w:cstheme="majorBidi"/>
          </w:rPr>
          <w:t>http://www.définitions-marketing.com</w:t>
        </w:r>
      </w:hyperlink>
      <w:r w:rsidR="00C112A0" w:rsidRPr="002975BD">
        <w:rPr>
          <w:rFonts w:asciiTheme="majorBidi" w:hAnsiTheme="majorBidi" w:cstheme="majorBidi"/>
        </w:rPr>
        <w:t xml:space="preserve"> </w:t>
      </w:r>
    </w:p>
    <w:p w:rsidR="00C112A0" w:rsidRDefault="0015235A" w:rsidP="008032D0">
      <w:pPr>
        <w:pStyle w:val="Paragraphedeliste"/>
        <w:numPr>
          <w:ilvl w:val="0"/>
          <w:numId w:val="44"/>
        </w:numPr>
        <w:rPr>
          <w:lang w:bidi="ar-DZ"/>
        </w:rPr>
      </w:pPr>
      <w:hyperlink r:id="rId81" w:history="1">
        <w:r w:rsidR="00C112A0" w:rsidRPr="00E3576C">
          <w:rPr>
            <w:rStyle w:val="Lienhypertexte"/>
            <w:lang w:bidi="ar-DZ"/>
          </w:rPr>
          <w:t>https://culture-rp.com/marketing-com/linnovation-et-les-reseaux-sociaux-quand-les-interactions-sociales-deviennent-generatrices/</w:t>
        </w:r>
      </w:hyperlink>
    </w:p>
    <w:p w:rsidR="00C112A0" w:rsidRPr="00C112A0" w:rsidRDefault="0015235A" w:rsidP="008032D0">
      <w:pPr>
        <w:pStyle w:val="Paragraphedeliste"/>
        <w:numPr>
          <w:ilvl w:val="0"/>
          <w:numId w:val="44"/>
        </w:numPr>
        <w:rPr>
          <w:rtl/>
          <w:lang w:bidi="ar-DZ"/>
        </w:rPr>
      </w:pPr>
      <w:hyperlink r:id="rId82" w:history="1">
        <w:r w:rsidR="00C112A0" w:rsidRPr="00E3576C">
          <w:rPr>
            <w:rStyle w:val="Lienhypertexte"/>
            <w:lang w:bidi="ar-DZ"/>
          </w:rPr>
          <w:t>https://www.cpa-bank.dz/index.php/fr/</w:t>
        </w:r>
      </w:hyperlink>
      <w:r w:rsidR="00C112A0">
        <w:rPr>
          <w:lang w:bidi="ar-DZ"/>
        </w:rPr>
        <w:t xml:space="preserve"> </w:t>
      </w:r>
    </w:p>
    <w:p w:rsidR="00314DE2" w:rsidRPr="00A84AC7" w:rsidRDefault="0015235A" w:rsidP="008032D0">
      <w:pPr>
        <w:pStyle w:val="Paragraphedeliste"/>
        <w:numPr>
          <w:ilvl w:val="0"/>
          <w:numId w:val="44"/>
        </w:numPr>
        <w:rPr>
          <w:lang w:eastAsia="fr-FR" w:bidi="ar-DZ"/>
        </w:rPr>
      </w:pPr>
      <w:hyperlink r:id="rId83" w:history="1">
        <w:r w:rsidR="002975BD" w:rsidRPr="00E3576C">
          <w:rPr>
            <w:rStyle w:val="Lienhypertexte"/>
            <w:lang w:eastAsia="fr-FR" w:bidi="ar-DZ"/>
          </w:rPr>
          <w:t>https://www.e-marketing.fr/</w:t>
        </w:r>
      </w:hyperlink>
      <w:r w:rsidR="002975BD">
        <w:rPr>
          <w:lang w:eastAsia="fr-FR" w:bidi="ar-DZ"/>
        </w:rPr>
        <w:t xml:space="preserve"> </w:t>
      </w:r>
    </w:p>
    <w:p w:rsidR="00E9265E" w:rsidRPr="002975BD" w:rsidRDefault="002975BD" w:rsidP="002975BD">
      <w:pPr>
        <w:rPr>
          <w:rFonts w:asciiTheme="majorBidi" w:hAnsiTheme="majorBidi" w:cstheme="majorBidi"/>
          <w:b/>
          <w:bCs/>
          <w:sz w:val="28"/>
          <w:szCs w:val="28"/>
          <w:lang w:eastAsia="fr-FR" w:bidi="ar-DZ"/>
        </w:rPr>
      </w:pPr>
      <w:r w:rsidRPr="002975BD">
        <w:rPr>
          <w:rFonts w:asciiTheme="majorBidi" w:hAnsiTheme="majorBidi" w:cstheme="majorBidi"/>
          <w:b/>
          <w:bCs/>
          <w:sz w:val="28"/>
          <w:szCs w:val="28"/>
        </w:rPr>
        <w:t>Mémoire</w:t>
      </w:r>
      <w:r w:rsidR="0007042D">
        <w:rPr>
          <w:rFonts w:asciiTheme="majorBidi" w:hAnsiTheme="majorBidi" w:cstheme="majorBidi"/>
          <w:b/>
          <w:bCs/>
          <w:sz w:val="28"/>
          <w:szCs w:val="28"/>
        </w:rPr>
        <w:t>s</w:t>
      </w:r>
      <w:r w:rsidRPr="002975BD">
        <w:rPr>
          <w:rFonts w:asciiTheme="majorBidi" w:hAnsiTheme="majorBidi" w:cstheme="majorBidi"/>
          <w:b/>
          <w:bCs/>
          <w:sz w:val="28"/>
          <w:szCs w:val="28"/>
        </w:rPr>
        <w:t xml:space="preserve"> et thèse</w:t>
      </w:r>
      <w:r w:rsidR="0007042D">
        <w:rPr>
          <w:rFonts w:asciiTheme="majorBidi" w:hAnsiTheme="majorBidi" w:cstheme="majorBidi"/>
          <w:b/>
          <w:bCs/>
          <w:sz w:val="28"/>
          <w:szCs w:val="28"/>
        </w:rPr>
        <w:t>s</w:t>
      </w:r>
      <w:r w:rsidRPr="002975BD">
        <w:rPr>
          <w:rFonts w:asciiTheme="majorBidi" w:hAnsiTheme="majorBidi" w:cstheme="majorBidi"/>
          <w:b/>
          <w:bCs/>
          <w:sz w:val="28"/>
          <w:szCs w:val="28"/>
        </w:rPr>
        <w:t xml:space="preserve"> :</w:t>
      </w:r>
    </w:p>
    <w:p w:rsidR="001C1D1A" w:rsidRPr="002975BD" w:rsidRDefault="00314DE2" w:rsidP="008032D0">
      <w:pPr>
        <w:pStyle w:val="Paragraphedeliste"/>
        <w:numPr>
          <w:ilvl w:val="0"/>
          <w:numId w:val="43"/>
        </w:numPr>
        <w:tabs>
          <w:tab w:val="left" w:pos="1204"/>
          <w:tab w:val="right" w:pos="9073"/>
        </w:tabs>
        <w:spacing w:line="360" w:lineRule="auto"/>
        <w:jc w:val="both"/>
        <w:rPr>
          <w:rFonts w:asciiTheme="majorBidi" w:hAnsiTheme="majorBidi" w:cstheme="majorBidi"/>
          <w:b/>
          <w:bCs/>
          <w:color w:val="0D0D0D" w:themeColor="text1" w:themeTint="F2"/>
          <w:sz w:val="24"/>
          <w:szCs w:val="24"/>
          <w:lang w:bidi="ar-DZ"/>
        </w:rPr>
      </w:pPr>
      <w:r w:rsidRPr="002975BD">
        <w:rPr>
          <w:rFonts w:asciiTheme="majorBidi" w:hAnsiTheme="majorBidi" w:cstheme="majorBidi"/>
        </w:rPr>
        <w:t>DAHAK, A., KARA, R, Le mémoire de ma</w:t>
      </w:r>
      <w:r w:rsidR="00DE1405">
        <w:rPr>
          <w:rFonts w:asciiTheme="majorBidi" w:hAnsiTheme="majorBidi" w:cstheme="majorBidi"/>
        </w:rPr>
        <w:t>ster : du choix du sujet à la sou</w:t>
      </w:r>
      <w:r w:rsidRPr="002975BD">
        <w:rPr>
          <w:rFonts w:asciiTheme="majorBidi" w:hAnsiTheme="majorBidi" w:cstheme="majorBidi"/>
        </w:rPr>
        <w:t>tenance. Alger : édition EL-AMEL, 2015, p.116.</w:t>
      </w:r>
    </w:p>
    <w:p w:rsidR="00314DE2" w:rsidRDefault="00314DE2" w:rsidP="008032D0">
      <w:pPr>
        <w:pStyle w:val="footnotedescription"/>
        <w:numPr>
          <w:ilvl w:val="0"/>
          <w:numId w:val="43"/>
        </w:numPr>
        <w:spacing w:line="256" w:lineRule="auto"/>
        <w:ind w:right="1408"/>
        <w:jc w:val="both"/>
        <w:rPr>
          <w:rFonts w:asciiTheme="majorBidi" w:hAnsiTheme="majorBidi" w:cstheme="majorBidi"/>
          <w:sz w:val="22"/>
        </w:rPr>
      </w:pPr>
      <w:r>
        <w:rPr>
          <w:rFonts w:asciiTheme="majorBidi" w:hAnsiTheme="majorBidi" w:cstheme="majorBidi"/>
          <w:sz w:val="22"/>
        </w:rPr>
        <w:t>PARK (Jong-Dal</w:t>
      </w:r>
      <w:r>
        <w:rPr>
          <w:rFonts w:asciiTheme="majorBidi" w:eastAsia="Calibri" w:hAnsiTheme="majorBidi" w:cstheme="majorBidi"/>
          <w:sz w:val="22"/>
        </w:rPr>
        <w:t xml:space="preserve">) : </w:t>
      </w:r>
      <w:r>
        <w:rPr>
          <w:rFonts w:asciiTheme="majorBidi" w:hAnsiTheme="majorBidi" w:cstheme="majorBidi"/>
          <w:i/>
          <w:sz w:val="22"/>
        </w:rPr>
        <w:t xml:space="preserve">Les Déterminants de la </w:t>
      </w:r>
      <w:r w:rsidR="001E4733">
        <w:rPr>
          <w:rFonts w:asciiTheme="majorBidi" w:hAnsiTheme="majorBidi" w:cstheme="majorBidi"/>
          <w:i/>
          <w:sz w:val="22"/>
        </w:rPr>
        <w:t>satisfaction et</w:t>
      </w:r>
      <w:r>
        <w:rPr>
          <w:rFonts w:asciiTheme="majorBidi" w:hAnsiTheme="majorBidi" w:cstheme="majorBidi"/>
          <w:i/>
          <w:sz w:val="22"/>
        </w:rPr>
        <w:t xml:space="preserve"> de la fidélité du </w:t>
      </w:r>
      <w:r w:rsidR="001E4733">
        <w:rPr>
          <w:rFonts w:asciiTheme="majorBidi" w:hAnsiTheme="majorBidi" w:cstheme="majorBidi"/>
          <w:i/>
          <w:sz w:val="22"/>
        </w:rPr>
        <w:t>visiteur fréquentant</w:t>
      </w:r>
      <w:r>
        <w:rPr>
          <w:rFonts w:asciiTheme="majorBidi" w:hAnsiTheme="majorBidi" w:cstheme="majorBidi"/>
          <w:i/>
          <w:sz w:val="22"/>
        </w:rPr>
        <w:t xml:space="preserve"> le musée national d’art contemporain </w:t>
      </w:r>
      <w:r w:rsidR="001E4733">
        <w:rPr>
          <w:rFonts w:asciiTheme="majorBidi" w:hAnsiTheme="majorBidi" w:cstheme="majorBidi"/>
          <w:i/>
          <w:sz w:val="22"/>
        </w:rPr>
        <w:t>en COREE</w:t>
      </w:r>
      <w:r>
        <w:rPr>
          <w:rFonts w:asciiTheme="majorBidi" w:hAnsiTheme="majorBidi" w:cstheme="majorBidi"/>
          <w:i/>
          <w:sz w:val="22"/>
        </w:rPr>
        <w:t xml:space="preserve"> DU SUD</w:t>
      </w:r>
      <w:r>
        <w:rPr>
          <w:rFonts w:asciiTheme="majorBidi" w:hAnsiTheme="majorBidi" w:cstheme="majorBidi"/>
          <w:sz w:val="22"/>
        </w:rPr>
        <w:t xml:space="preserve">, thèse de doctorat en Sciences de Gestion, Ecole Doctorale d’Angers, 2007, PP.92-94. </w:t>
      </w:r>
    </w:p>
    <w:p w:rsidR="00E325BB" w:rsidRDefault="00E325BB" w:rsidP="00E325BB">
      <w:pPr>
        <w:rPr>
          <w:lang w:eastAsia="fr-FR"/>
        </w:rPr>
      </w:pPr>
    </w:p>
    <w:p w:rsidR="00E325BB" w:rsidRDefault="00E325BB">
      <w:pPr>
        <w:rPr>
          <w:lang w:eastAsia="fr-FR"/>
        </w:rPr>
      </w:pPr>
      <w:r>
        <w:rPr>
          <w:lang w:eastAsia="fr-FR"/>
        </w:rPr>
        <w:br w:type="page"/>
      </w:r>
    </w:p>
    <w:p w:rsidR="00E325BB" w:rsidRPr="00E325BB" w:rsidRDefault="00E325BB" w:rsidP="00E325BB">
      <w:pPr>
        <w:rPr>
          <w:lang w:eastAsia="fr-FR"/>
        </w:rPr>
      </w:pPr>
    </w:p>
    <w:p w:rsidR="004A5560" w:rsidRPr="00F36E75" w:rsidRDefault="004A5560" w:rsidP="00F36E75">
      <w:pPr>
        <w:tabs>
          <w:tab w:val="left" w:pos="1204"/>
        </w:tabs>
        <w:spacing w:line="360" w:lineRule="auto"/>
        <w:jc w:val="both"/>
        <w:rPr>
          <w:rFonts w:asciiTheme="majorBidi" w:hAnsiTheme="majorBidi" w:cstheme="majorBidi"/>
          <w:color w:val="0D0D0D" w:themeColor="text1" w:themeTint="F2"/>
          <w:sz w:val="44"/>
          <w:szCs w:val="44"/>
          <w:lang w:bidi="ar-DZ"/>
        </w:rPr>
      </w:pPr>
    </w:p>
    <w:p w:rsidR="00826F36" w:rsidRDefault="00826F36" w:rsidP="003D79F2">
      <w:pPr>
        <w:pStyle w:val="Paragraphedeliste"/>
        <w:tabs>
          <w:tab w:val="left" w:pos="1204"/>
        </w:tabs>
        <w:spacing w:line="360" w:lineRule="auto"/>
        <w:jc w:val="both"/>
        <w:rPr>
          <w:rFonts w:asciiTheme="majorBidi" w:hAnsiTheme="majorBidi" w:cstheme="majorBidi"/>
          <w:color w:val="0D0D0D" w:themeColor="text1" w:themeTint="F2"/>
          <w:sz w:val="44"/>
          <w:szCs w:val="44"/>
        </w:rPr>
      </w:pPr>
    </w:p>
    <w:p w:rsidR="00826F36" w:rsidRDefault="00826F36" w:rsidP="003D79F2">
      <w:pPr>
        <w:pStyle w:val="Paragraphedeliste"/>
        <w:tabs>
          <w:tab w:val="left" w:pos="1204"/>
        </w:tabs>
        <w:spacing w:line="360" w:lineRule="auto"/>
        <w:jc w:val="both"/>
        <w:rPr>
          <w:rFonts w:asciiTheme="majorBidi" w:hAnsiTheme="majorBidi" w:cstheme="majorBidi"/>
          <w:color w:val="0D0D0D" w:themeColor="text1" w:themeTint="F2"/>
          <w:sz w:val="44"/>
          <w:szCs w:val="44"/>
        </w:rPr>
      </w:pPr>
    </w:p>
    <w:p w:rsidR="003B4A06" w:rsidRDefault="003B4A06" w:rsidP="003D79F2">
      <w:pPr>
        <w:pStyle w:val="Paragraphedeliste"/>
        <w:tabs>
          <w:tab w:val="left" w:pos="1204"/>
        </w:tabs>
        <w:spacing w:line="360" w:lineRule="auto"/>
        <w:jc w:val="both"/>
        <w:rPr>
          <w:rFonts w:asciiTheme="majorBidi" w:hAnsiTheme="majorBidi" w:cstheme="majorBidi"/>
          <w:color w:val="0D0D0D" w:themeColor="text1" w:themeTint="F2"/>
          <w:sz w:val="44"/>
          <w:szCs w:val="44"/>
        </w:rPr>
      </w:pPr>
    </w:p>
    <w:p w:rsidR="003B4A06" w:rsidRPr="003B4A06" w:rsidRDefault="003B4A06" w:rsidP="003B4A06"/>
    <w:p w:rsidR="003B4A06" w:rsidRPr="003B4A06" w:rsidRDefault="003B4A06" w:rsidP="003B4A06"/>
    <w:p w:rsidR="003B4A06" w:rsidRPr="003B4A06" w:rsidRDefault="003B4A06" w:rsidP="003B4A06"/>
    <w:p w:rsidR="00E325BB" w:rsidRPr="00E325BB" w:rsidRDefault="00E325BB" w:rsidP="00E325BB">
      <w:pPr>
        <w:tabs>
          <w:tab w:val="left" w:pos="1204"/>
          <w:tab w:val="right" w:pos="9073"/>
        </w:tabs>
        <w:spacing w:line="360" w:lineRule="auto"/>
        <w:jc w:val="center"/>
        <w:rPr>
          <w:rFonts w:ascii="Bernard MT Condensed" w:hAnsi="Bernard MT Condensed" w:cstheme="majorBidi"/>
          <w:b/>
          <w:bCs/>
          <w:color w:val="0D0D0D" w:themeColor="text1" w:themeTint="F2"/>
          <w:sz w:val="144"/>
          <w:szCs w:val="144"/>
          <w:lang w:bidi="ar-DZ"/>
        </w:rPr>
      </w:pPr>
      <w:r w:rsidRPr="00E325BB">
        <w:rPr>
          <w:rFonts w:ascii="Bernard MT Condensed" w:hAnsi="Bernard MT Condensed" w:cstheme="majorBidi"/>
          <w:b/>
          <w:bCs/>
          <w:color w:val="FF0000"/>
          <w:sz w:val="144"/>
          <w:szCs w:val="144"/>
          <w:lang w:bidi="ar-DZ"/>
        </w:rPr>
        <w:t>A</w:t>
      </w:r>
      <w:r w:rsidRPr="00E325BB">
        <w:rPr>
          <w:rFonts w:ascii="Bernard MT Condensed" w:hAnsi="Bernard MT Condensed" w:cstheme="majorBidi"/>
          <w:b/>
          <w:bCs/>
          <w:color w:val="0D0D0D" w:themeColor="text1" w:themeTint="F2"/>
          <w:sz w:val="144"/>
          <w:szCs w:val="144"/>
          <w:lang w:bidi="ar-DZ"/>
        </w:rPr>
        <w:t>nnexes</w:t>
      </w:r>
    </w:p>
    <w:p w:rsidR="003B4A06" w:rsidRPr="003B4A06" w:rsidRDefault="003B4A06" w:rsidP="003B4A06"/>
    <w:p w:rsidR="003B4A06" w:rsidRPr="003B4A06" w:rsidRDefault="003B4A06" w:rsidP="003B4A06"/>
    <w:p w:rsidR="001E2C34" w:rsidRDefault="001E2C34" w:rsidP="003B4A06"/>
    <w:p w:rsidR="004A3294" w:rsidRDefault="004A3294"/>
    <w:p w:rsidR="004A3294" w:rsidRDefault="004A3294">
      <w:r>
        <w:br w:type="page"/>
      </w:r>
    </w:p>
    <w:p w:rsidR="004A3294" w:rsidRDefault="004A3294" w:rsidP="004A3294">
      <w:pPr>
        <w:jc w:val="center"/>
        <w:rPr>
          <w:rFonts w:ascii="Bernard MT Condensed" w:hAnsi="Bernard MT Condensed"/>
          <w:sz w:val="48"/>
          <w:szCs w:val="48"/>
        </w:rPr>
      </w:pPr>
    </w:p>
    <w:p w:rsidR="004A3294" w:rsidRDefault="004A3294" w:rsidP="004A3294">
      <w:pPr>
        <w:jc w:val="center"/>
        <w:rPr>
          <w:rFonts w:ascii="Bernard MT Condensed" w:hAnsi="Bernard MT Condensed"/>
          <w:sz w:val="48"/>
          <w:szCs w:val="48"/>
        </w:rPr>
      </w:pPr>
    </w:p>
    <w:p w:rsidR="004A3294" w:rsidRDefault="004A3294" w:rsidP="004A3294">
      <w:pPr>
        <w:jc w:val="center"/>
        <w:rPr>
          <w:rFonts w:ascii="Bernard MT Condensed" w:hAnsi="Bernard MT Condensed"/>
          <w:sz w:val="48"/>
          <w:szCs w:val="48"/>
        </w:rPr>
      </w:pPr>
    </w:p>
    <w:p w:rsidR="004A3294" w:rsidRDefault="004A3294" w:rsidP="004A3294">
      <w:pPr>
        <w:jc w:val="center"/>
        <w:rPr>
          <w:rFonts w:ascii="Bernard MT Condensed" w:hAnsi="Bernard MT Condensed"/>
          <w:sz w:val="48"/>
          <w:szCs w:val="48"/>
        </w:rPr>
      </w:pPr>
    </w:p>
    <w:p w:rsidR="004A3294" w:rsidRDefault="004A3294" w:rsidP="004A3294">
      <w:pPr>
        <w:jc w:val="center"/>
        <w:rPr>
          <w:rFonts w:ascii="Bernard MT Condensed" w:hAnsi="Bernard MT Condensed"/>
          <w:sz w:val="48"/>
          <w:szCs w:val="48"/>
        </w:rPr>
      </w:pPr>
    </w:p>
    <w:p w:rsidR="004A3294" w:rsidRDefault="004A3294" w:rsidP="004A3294">
      <w:pPr>
        <w:jc w:val="center"/>
        <w:rPr>
          <w:rFonts w:ascii="Bernard MT Condensed" w:hAnsi="Bernard MT Condensed"/>
          <w:sz w:val="48"/>
          <w:szCs w:val="48"/>
        </w:rPr>
      </w:pPr>
    </w:p>
    <w:p w:rsidR="004A3294" w:rsidRDefault="004A3294" w:rsidP="004A3294">
      <w:pPr>
        <w:jc w:val="center"/>
        <w:rPr>
          <w:rFonts w:ascii="Bernard MT Condensed" w:hAnsi="Bernard MT Condensed"/>
          <w:sz w:val="48"/>
          <w:szCs w:val="48"/>
        </w:rPr>
      </w:pPr>
    </w:p>
    <w:p w:rsidR="001E2C34" w:rsidRPr="004A3294" w:rsidRDefault="004A3294" w:rsidP="004A3294">
      <w:pPr>
        <w:jc w:val="center"/>
        <w:rPr>
          <w:rFonts w:ascii="Bernard MT Condensed" w:hAnsi="Bernard MT Condensed"/>
        </w:rPr>
      </w:pPr>
      <w:r w:rsidRPr="004A3294">
        <w:rPr>
          <w:rFonts w:ascii="Bernard MT Condensed" w:hAnsi="Bernard MT Condensed"/>
          <w:sz w:val="48"/>
          <w:szCs w:val="48"/>
        </w:rPr>
        <w:t xml:space="preserve">Annexe 01 : </w:t>
      </w:r>
      <w:r w:rsidRPr="004A3294">
        <w:rPr>
          <w:rFonts w:ascii="Bernard MT Condensed" w:hAnsi="Bernard MT Condensed"/>
          <w:color w:val="FF0000"/>
          <w:sz w:val="48"/>
          <w:szCs w:val="48"/>
          <w:u w:val="double"/>
        </w:rPr>
        <w:t>Questionnaire</w:t>
      </w:r>
      <w:r w:rsidR="001E2C34" w:rsidRPr="004A3294">
        <w:rPr>
          <w:rFonts w:ascii="Bernard MT Condensed" w:hAnsi="Bernard MT Condensed"/>
        </w:rPr>
        <w:br w:type="page"/>
      </w:r>
    </w:p>
    <w:p w:rsidR="00E9579B" w:rsidRPr="00E9579B" w:rsidRDefault="00E9579B" w:rsidP="00E9579B">
      <w:pPr>
        <w:pStyle w:val="Titre1"/>
        <w:jc w:val="center"/>
        <w:rPr>
          <w:b w:val="0"/>
          <w:bCs w:val="0"/>
          <w:color w:val="000000" w:themeColor="text1"/>
        </w:rPr>
      </w:pPr>
      <w:r w:rsidRPr="00E9579B">
        <w:rPr>
          <w:b w:val="0"/>
          <w:bCs w:val="0"/>
          <w:color w:val="000000" w:themeColor="text1"/>
        </w:rPr>
        <w:lastRenderedPageBreak/>
        <w:t xml:space="preserve">La République Algérienne Démocratique et Populaire Ministère de l’Enseignement Supérieure et de la Recherche Scientifique </w:t>
      </w:r>
    </w:p>
    <w:p w:rsidR="00E9579B" w:rsidRPr="00E9579B" w:rsidRDefault="00E9579B" w:rsidP="00E9579B">
      <w:pPr>
        <w:pStyle w:val="Titre1"/>
        <w:jc w:val="center"/>
        <w:rPr>
          <w:b w:val="0"/>
          <w:bCs w:val="0"/>
          <w:color w:val="000000" w:themeColor="text1"/>
          <w:sz w:val="36"/>
          <w:szCs w:val="36"/>
        </w:rPr>
      </w:pPr>
      <w:r>
        <w:rPr>
          <w:rFonts w:eastAsia="Calibri"/>
          <w:noProof/>
          <w:lang w:eastAsia="fr-FR"/>
        </w:rPr>
        <w:drawing>
          <wp:anchor distT="0" distB="0" distL="114300" distR="114300" simplePos="0" relativeHeight="251712000" behindDoc="1" locked="0" layoutInCell="1" allowOverlap="1">
            <wp:simplePos x="0" y="0"/>
            <wp:positionH relativeFrom="column">
              <wp:posOffset>2011045</wp:posOffset>
            </wp:positionH>
            <wp:positionV relativeFrom="paragraph">
              <wp:posOffset>645795</wp:posOffset>
            </wp:positionV>
            <wp:extent cx="1600200" cy="1600200"/>
            <wp:effectExtent l="0" t="0" r="0" b="0"/>
            <wp:wrapTopAndBottom/>
            <wp:docPr id="737" name="Image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 name="téléchargement.jpg"/>
                    <pic:cNvPicPr/>
                  </pic:nvPicPr>
                  <pic:blipFill>
                    <a:blip r:embed="rId8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600200" cy="1600200"/>
                    </a:xfrm>
                    <a:prstGeom prst="ellipse">
                      <a:avLst/>
                    </a:prstGeom>
                    <a:ln>
                      <a:noFill/>
                    </a:ln>
                    <a:effectLst>
                      <a:softEdge rad="112500"/>
                    </a:effectLst>
                  </pic:spPr>
                </pic:pic>
              </a:graphicData>
            </a:graphic>
          </wp:anchor>
        </w:drawing>
      </w:r>
      <w:r w:rsidRPr="00E9579B">
        <w:rPr>
          <w:b w:val="0"/>
          <w:bCs w:val="0"/>
          <w:color w:val="000000" w:themeColor="text1"/>
          <w:sz w:val="36"/>
          <w:szCs w:val="36"/>
        </w:rPr>
        <w:t>Ecole Supérieure de Management</w:t>
      </w:r>
    </w:p>
    <w:p w:rsidR="0044391B" w:rsidRDefault="0044391B" w:rsidP="0044391B">
      <w:pPr>
        <w:pStyle w:val="Titre1"/>
        <w:jc w:val="center"/>
        <w:rPr>
          <w:rFonts w:eastAsia="Calibri"/>
          <w:color w:val="000000" w:themeColor="text1"/>
          <w:sz w:val="32"/>
          <w:szCs w:val="32"/>
        </w:rPr>
      </w:pPr>
      <w:r w:rsidRPr="0044391B">
        <w:rPr>
          <w:rFonts w:eastAsia="Calibri"/>
          <w:color w:val="000000" w:themeColor="text1"/>
          <w:sz w:val="32"/>
          <w:szCs w:val="32"/>
        </w:rPr>
        <w:t>Questionnaire</w:t>
      </w:r>
    </w:p>
    <w:p w:rsidR="0044391B" w:rsidRPr="0044391B" w:rsidRDefault="0044391B" w:rsidP="0044391B"/>
    <w:p w:rsidR="0044391B" w:rsidRPr="0044391B" w:rsidRDefault="0044391B" w:rsidP="0007042D">
      <w:pPr>
        <w:jc w:val="both"/>
        <w:rPr>
          <w:rFonts w:asciiTheme="majorBidi" w:hAnsiTheme="majorBidi" w:cstheme="majorBidi"/>
          <w:sz w:val="24"/>
          <w:szCs w:val="24"/>
        </w:rPr>
      </w:pPr>
      <w:r w:rsidRPr="0044391B">
        <w:rPr>
          <w:rFonts w:asciiTheme="majorBidi" w:hAnsiTheme="majorBidi" w:cstheme="majorBidi"/>
          <w:sz w:val="24"/>
          <w:szCs w:val="24"/>
        </w:rPr>
        <w:t>Dans le cadre de la préparation d’un mémoire de fin d’études en vue de l’obtention du</w:t>
      </w:r>
      <w:r w:rsidR="0010777F">
        <w:rPr>
          <w:rFonts w:asciiTheme="majorBidi" w:hAnsiTheme="majorBidi" w:cstheme="majorBidi"/>
          <w:sz w:val="24"/>
          <w:szCs w:val="24"/>
        </w:rPr>
        <w:t xml:space="preserve"> </w:t>
      </w:r>
      <w:r w:rsidRPr="0044391B">
        <w:rPr>
          <w:rFonts w:asciiTheme="majorBidi" w:hAnsiTheme="majorBidi" w:cstheme="majorBidi"/>
          <w:sz w:val="24"/>
          <w:szCs w:val="24"/>
        </w:rPr>
        <w:t xml:space="preserve">diplôme de Master 2 en « </w:t>
      </w:r>
      <w:r w:rsidR="0010777F">
        <w:rPr>
          <w:rFonts w:asciiTheme="majorBidi" w:hAnsiTheme="majorBidi" w:cstheme="majorBidi"/>
          <w:sz w:val="24"/>
          <w:szCs w:val="24"/>
        </w:rPr>
        <w:t>marketing</w:t>
      </w:r>
      <w:r w:rsidRPr="0044391B">
        <w:rPr>
          <w:rFonts w:asciiTheme="majorBidi" w:hAnsiTheme="majorBidi" w:cstheme="majorBidi"/>
          <w:sz w:val="24"/>
          <w:szCs w:val="24"/>
        </w:rPr>
        <w:t xml:space="preserve"> », nous menons une</w:t>
      </w:r>
      <w:r w:rsidR="0010777F">
        <w:rPr>
          <w:rFonts w:asciiTheme="majorBidi" w:hAnsiTheme="majorBidi" w:cstheme="majorBidi"/>
          <w:sz w:val="24"/>
          <w:szCs w:val="24"/>
        </w:rPr>
        <w:t xml:space="preserve"> </w:t>
      </w:r>
      <w:r w:rsidRPr="0044391B">
        <w:rPr>
          <w:rFonts w:asciiTheme="majorBidi" w:hAnsiTheme="majorBidi" w:cstheme="majorBidi"/>
          <w:sz w:val="24"/>
          <w:szCs w:val="24"/>
        </w:rPr>
        <w:t xml:space="preserve">enquête auprès d’une entreprise </w:t>
      </w:r>
      <w:r w:rsidR="0010777F">
        <w:rPr>
          <w:rFonts w:asciiTheme="majorBidi" w:hAnsiTheme="majorBidi" w:cstheme="majorBidi"/>
          <w:sz w:val="24"/>
          <w:szCs w:val="24"/>
        </w:rPr>
        <w:t>Service</w:t>
      </w:r>
      <w:r w:rsidRPr="0044391B">
        <w:rPr>
          <w:rFonts w:asciiTheme="majorBidi" w:hAnsiTheme="majorBidi" w:cstheme="majorBidi"/>
          <w:sz w:val="24"/>
          <w:szCs w:val="24"/>
        </w:rPr>
        <w:t xml:space="preserve"> Algérienne certifiée dont l’objectif est d’analyser</w:t>
      </w:r>
    </w:p>
    <w:p w:rsidR="0044391B" w:rsidRDefault="0044391B" w:rsidP="0007042D">
      <w:pPr>
        <w:jc w:val="both"/>
        <w:rPr>
          <w:rFonts w:asciiTheme="majorBidi" w:hAnsiTheme="majorBidi" w:cstheme="majorBidi"/>
          <w:sz w:val="24"/>
          <w:szCs w:val="24"/>
        </w:rPr>
      </w:pPr>
      <w:r w:rsidRPr="0044391B">
        <w:rPr>
          <w:rFonts w:asciiTheme="majorBidi" w:hAnsiTheme="majorBidi" w:cstheme="majorBidi"/>
          <w:sz w:val="24"/>
          <w:szCs w:val="24"/>
        </w:rPr>
        <w:t xml:space="preserve">L’impact de </w:t>
      </w:r>
      <w:r w:rsidR="0010777F">
        <w:rPr>
          <w:rFonts w:asciiTheme="majorBidi" w:hAnsiTheme="majorBidi" w:cstheme="majorBidi"/>
          <w:sz w:val="24"/>
          <w:szCs w:val="24"/>
        </w:rPr>
        <w:t xml:space="preserve">la qualité de service sur la satisfaction du </w:t>
      </w:r>
      <w:r w:rsidR="001F3732">
        <w:rPr>
          <w:rFonts w:asciiTheme="majorBidi" w:hAnsiTheme="majorBidi" w:cstheme="majorBidi"/>
          <w:sz w:val="24"/>
          <w:szCs w:val="24"/>
        </w:rPr>
        <w:t>client.</w:t>
      </w:r>
    </w:p>
    <w:p w:rsidR="0044391B" w:rsidRPr="0044391B" w:rsidRDefault="0044391B" w:rsidP="0007042D">
      <w:pPr>
        <w:jc w:val="both"/>
        <w:rPr>
          <w:rFonts w:asciiTheme="majorBidi" w:hAnsiTheme="majorBidi" w:cstheme="majorBidi"/>
          <w:sz w:val="24"/>
          <w:szCs w:val="24"/>
        </w:rPr>
      </w:pPr>
    </w:p>
    <w:p w:rsidR="0044391B" w:rsidRPr="0044391B" w:rsidRDefault="0044391B" w:rsidP="0007042D">
      <w:pPr>
        <w:jc w:val="both"/>
        <w:rPr>
          <w:rFonts w:asciiTheme="majorBidi" w:hAnsiTheme="majorBidi" w:cstheme="majorBidi"/>
          <w:sz w:val="24"/>
          <w:szCs w:val="24"/>
        </w:rPr>
      </w:pPr>
      <w:r w:rsidRPr="0044391B">
        <w:rPr>
          <w:rFonts w:asciiTheme="majorBidi" w:hAnsiTheme="majorBidi" w:cstheme="majorBidi"/>
          <w:sz w:val="24"/>
          <w:szCs w:val="24"/>
        </w:rPr>
        <w:t>A cet effet, nous vous prions, de bien vouloir répondre à l’ensemble des questions de ce</w:t>
      </w:r>
      <w:r w:rsidR="001F3732">
        <w:rPr>
          <w:rFonts w:asciiTheme="majorBidi" w:hAnsiTheme="majorBidi" w:cstheme="majorBidi"/>
          <w:sz w:val="24"/>
          <w:szCs w:val="24"/>
        </w:rPr>
        <w:t xml:space="preserve"> </w:t>
      </w:r>
      <w:r w:rsidRPr="0044391B">
        <w:rPr>
          <w:rFonts w:asciiTheme="majorBidi" w:hAnsiTheme="majorBidi" w:cstheme="majorBidi"/>
          <w:sz w:val="24"/>
          <w:szCs w:val="24"/>
        </w:rPr>
        <w:t>questionnaire anonyme. Nous vous assurons une totale protection de vos réponses par la règle</w:t>
      </w:r>
      <w:r w:rsidR="001F3732">
        <w:rPr>
          <w:rFonts w:asciiTheme="majorBidi" w:hAnsiTheme="majorBidi" w:cstheme="majorBidi"/>
          <w:sz w:val="24"/>
          <w:szCs w:val="24"/>
        </w:rPr>
        <w:t xml:space="preserve"> </w:t>
      </w:r>
      <w:r w:rsidRPr="0044391B">
        <w:rPr>
          <w:rFonts w:asciiTheme="majorBidi" w:hAnsiTheme="majorBidi" w:cstheme="majorBidi"/>
          <w:sz w:val="24"/>
          <w:szCs w:val="24"/>
        </w:rPr>
        <w:t>de confidentialité. Les données qui découlent de ce questionnaire feront par la suite l’objet</w:t>
      </w:r>
      <w:r w:rsidR="001F3732">
        <w:rPr>
          <w:rFonts w:asciiTheme="majorBidi" w:hAnsiTheme="majorBidi" w:cstheme="majorBidi"/>
          <w:sz w:val="24"/>
          <w:szCs w:val="24"/>
        </w:rPr>
        <w:t xml:space="preserve"> </w:t>
      </w:r>
      <w:r w:rsidRPr="0044391B">
        <w:rPr>
          <w:rFonts w:asciiTheme="majorBidi" w:hAnsiTheme="majorBidi" w:cstheme="majorBidi"/>
          <w:sz w:val="24"/>
          <w:szCs w:val="24"/>
        </w:rPr>
        <w:t>d’un traitement statistique dans le cadre académique.</w:t>
      </w:r>
    </w:p>
    <w:p w:rsidR="0044391B" w:rsidRPr="0044391B" w:rsidRDefault="0044391B" w:rsidP="0007042D">
      <w:pPr>
        <w:jc w:val="both"/>
        <w:rPr>
          <w:rFonts w:asciiTheme="majorBidi" w:hAnsiTheme="majorBidi" w:cstheme="majorBidi"/>
          <w:sz w:val="24"/>
          <w:szCs w:val="24"/>
        </w:rPr>
      </w:pPr>
    </w:p>
    <w:p w:rsidR="0044391B" w:rsidRPr="0044391B" w:rsidRDefault="0044391B" w:rsidP="0007042D">
      <w:pPr>
        <w:jc w:val="both"/>
        <w:rPr>
          <w:rFonts w:asciiTheme="majorBidi" w:hAnsiTheme="majorBidi" w:cstheme="majorBidi"/>
          <w:sz w:val="24"/>
          <w:szCs w:val="24"/>
        </w:rPr>
      </w:pPr>
      <w:r w:rsidRPr="0044391B">
        <w:rPr>
          <w:rFonts w:asciiTheme="majorBidi" w:hAnsiTheme="majorBidi" w:cstheme="majorBidi"/>
          <w:sz w:val="24"/>
          <w:szCs w:val="24"/>
        </w:rPr>
        <w:t>Nous vous remercions, pour votre précieuse collaboration et d’accepter de répondre à ce</w:t>
      </w:r>
      <w:r w:rsidR="001F3732">
        <w:rPr>
          <w:rFonts w:asciiTheme="majorBidi" w:hAnsiTheme="majorBidi" w:cstheme="majorBidi"/>
          <w:sz w:val="24"/>
          <w:szCs w:val="24"/>
        </w:rPr>
        <w:t xml:space="preserve"> </w:t>
      </w:r>
      <w:r w:rsidRPr="0044391B">
        <w:rPr>
          <w:rFonts w:asciiTheme="majorBidi" w:hAnsiTheme="majorBidi" w:cstheme="majorBidi"/>
          <w:sz w:val="24"/>
          <w:szCs w:val="24"/>
        </w:rPr>
        <w:t>questionnaire et nous vous prions de croire en l’expression de nos sentiments distingués.</w:t>
      </w:r>
    </w:p>
    <w:p w:rsidR="0044391B" w:rsidRPr="0044391B" w:rsidRDefault="0044391B" w:rsidP="001F3732">
      <w:pPr>
        <w:rPr>
          <w:rFonts w:asciiTheme="majorBidi" w:hAnsiTheme="majorBidi" w:cstheme="majorBidi"/>
          <w:sz w:val="24"/>
          <w:szCs w:val="24"/>
        </w:rPr>
      </w:pPr>
      <w:r w:rsidRPr="0044391B">
        <w:rPr>
          <w:rFonts w:asciiTheme="majorBidi" w:hAnsiTheme="majorBidi" w:cstheme="majorBidi"/>
          <w:sz w:val="24"/>
          <w:szCs w:val="24"/>
        </w:rPr>
        <w:t>Nous vous demandons d’indiquer votre degré d’accord ou de désaccord en entourant le chiffre</w:t>
      </w:r>
      <w:r w:rsidR="001F3732">
        <w:rPr>
          <w:rFonts w:asciiTheme="majorBidi" w:hAnsiTheme="majorBidi" w:cstheme="majorBidi"/>
          <w:sz w:val="24"/>
          <w:szCs w:val="24"/>
        </w:rPr>
        <w:t xml:space="preserve"> </w:t>
      </w:r>
      <w:r w:rsidRPr="0044391B">
        <w:rPr>
          <w:rFonts w:asciiTheme="majorBidi" w:hAnsiTheme="majorBidi" w:cstheme="majorBidi"/>
          <w:sz w:val="24"/>
          <w:szCs w:val="24"/>
        </w:rPr>
        <w:t>correspondant :</w:t>
      </w:r>
    </w:p>
    <w:p w:rsidR="001E2C34" w:rsidRPr="00853B6F" w:rsidRDefault="001E2C34" w:rsidP="00853B6F">
      <w:pPr>
        <w:pStyle w:val="Titre1"/>
      </w:pPr>
      <w:r w:rsidRPr="00853B6F">
        <w:rPr>
          <w:rFonts w:eastAsia="Calibri"/>
        </w:rPr>
        <w:t>Fiche Signalétique</w:t>
      </w:r>
    </w:p>
    <w:p w:rsidR="001E2C34" w:rsidRDefault="001E2C34" w:rsidP="001E2C34">
      <w:pPr>
        <w:spacing w:after="218"/>
      </w:pPr>
      <w:r>
        <w:t xml:space="preserve"> </w:t>
      </w:r>
    </w:p>
    <w:p w:rsidR="001E2C34" w:rsidRDefault="001E2C34" w:rsidP="004A3294">
      <w:pPr>
        <w:spacing w:after="223"/>
      </w:pPr>
      <w:r>
        <w:t xml:space="preserve"> </w:t>
      </w:r>
      <w:r>
        <w:rPr>
          <w:rFonts w:ascii="Times New Roman" w:eastAsia="Times New Roman" w:hAnsi="Times New Roman" w:cs="Times New Roman"/>
          <w:b/>
          <w:sz w:val="24"/>
        </w:rPr>
        <w:t xml:space="preserve">Q01 : Etes-vous un homme ou une femme ? </w:t>
      </w:r>
    </w:p>
    <w:p w:rsidR="001E2C34" w:rsidRDefault="001E2C34" w:rsidP="001E2C34">
      <w:pPr>
        <w:spacing w:after="253" w:line="255" w:lineRule="auto"/>
        <w:ind w:left="-5" w:right="395" w:hanging="10"/>
        <w:jc w:val="both"/>
      </w:pPr>
      <w:r>
        <w:rPr>
          <w:sz w:val="24"/>
        </w:rPr>
        <w:t>□</w:t>
      </w:r>
      <w:r>
        <w:rPr>
          <w:rFonts w:ascii="Times New Roman" w:eastAsia="Times New Roman" w:hAnsi="Times New Roman" w:cs="Times New Roman"/>
          <w:sz w:val="24"/>
        </w:rPr>
        <w:t xml:space="preserve"> Homme                                       </w:t>
      </w:r>
      <w:r>
        <w:rPr>
          <w:sz w:val="24"/>
        </w:rPr>
        <w:t>□</w:t>
      </w:r>
      <w:r>
        <w:rPr>
          <w:rFonts w:ascii="Times New Roman" w:eastAsia="Times New Roman" w:hAnsi="Times New Roman" w:cs="Times New Roman"/>
          <w:sz w:val="24"/>
        </w:rPr>
        <w:t xml:space="preserve"> Femme  </w:t>
      </w:r>
    </w:p>
    <w:p w:rsidR="001E2C34" w:rsidRDefault="001E2C34" w:rsidP="001E2C34">
      <w:pPr>
        <w:spacing w:after="266" w:line="265" w:lineRule="auto"/>
        <w:ind w:left="144"/>
      </w:pPr>
      <w:r>
        <w:rPr>
          <w:rFonts w:ascii="Times New Roman" w:eastAsia="Times New Roman" w:hAnsi="Times New Roman" w:cs="Times New Roman"/>
          <w:b/>
          <w:sz w:val="24"/>
        </w:rPr>
        <w:t xml:space="preserve">Q02 : Quelle est votre tranche d’âge ? </w:t>
      </w:r>
    </w:p>
    <w:p w:rsidR="001E2C34" w:rsidRDefault="001E2C34" w:rsidP="001E2C34">
      <w:pPr>
        <w:spacing w:after="284" w:line="255" w:lineRule="auto"/>
        <w:ind w:left="-5" w:right="395" w:hanging="10"/>
        <w:jc w:val="both"/>
      </w:pPr>
      <w:r>
        <w:rPr>
          <w:sz w:val="24"/>
        </w:rPr>
        <w:lastRenderedPageBreak/>
        <w:t>□</w:t>
      </w:r>
      <w:r>
        <w:rPr>
          <w:rFonts w:ascii="Times New Roman" w:eastAsia="Times New Roman" w:hAnsi="Times New Roman" w:cs="Times New Roman"/>
          <w:sz w:val="24"/>
        </w:rPr>
        <w:t xml:space="preserve"> Moins de 20 ans </w:t>
      </w:r>
    </w:p>
    <w:p w:rsidR="001E2C34" w:rsidRDefault="001E2C34" w:rsidP="001E2C34">
      <w:pPr>
        <w:spacing w:after="284" w:line="255" w:lineRule="auto"/>
        <w:ind w:left="-5" w:right="395" w:hanging="10"/>
        <w:jc w:val="both"/>
      </w:pPr>
      <w:r>
        <w:rPr>
          <w:sz w:val="24"/>
        </w:rPr>
        <w:t>□</w:t>
      </w:r>
      <w:r>
        <w:rPr>
          <w:rFonts w:ascii="Times New Roman" w:eastAsia="Times New Roman" w:hAnsi="Times New Roman" w:cs="Times New Roman"/>
          <w:sz w:val="24"/>
        </w:rPr>
        <w:t xml:space="preserve"> 20 - 29 ans  </w:t>
      </w:r>
    </w:p>
    <w:p w:rsidR="001E2C34" w:rsidRDefault="001E2C34" w:rsidP="001E2C34">
      <w:pPr>
        <w:spacing w:after="284" w:line="255" w:lineRule="auto"/>
        <w:ind w:left="-5" w:right="395" w:hanging="10"/>
        <w:jc w:val="both"/>
      </w:pPr>
      <w:r>
        <w:rPr>
          <w:sz w:val="24"/>
        </w:rPr>
        <w:t>□</w:t>
      </w:r>
      <w:r>
        <w:rPr>
          <w:rFonts w:ascii="Times New Roman" w:eastAsia="Times New Roman" w:hAnsi="Times New Roman" w:cs="Times New Roman"/>
          <w:sz w:val="24"/>
        </w:rPr>
        <w:t xml:space="preserve"> 30 - 39 ans   </w:t>
      </w:r>
    </w:p>
    <w:p w:rsidR="001E2C34" w:rsidRDefault="001E2C34" w:rsidP="001E2C34">
      <w:pPr>
        <w:spacing w:after="284" w:line="255" w:lineRule="auto"/>
        <w:ind w:left="-5" w:right="395" w:hanging="10"/>
        <w:jc w:val="both"/>
      </w:pPr>
      <w:r>
        <w:rPr>
          <w:sz w:val="24"/>
        </w:rPr>
        <w:t>□</w:t>
      </w:r>
      <w:r>
        <w:rPr>
          <w:rFonts w:ascii="Times New Roman" w:eastAsia="Times New Roman" w:hAnsi="Times New Roman" w:cs="Times New Roman"/>
          <w:sz w:val="24"/>
        </w:rPr>
        <w:t xml:space="preserve"> 40 - 49 ans  </w:t>
      </w:r>
    </w:p>
    <w:p w:rsidR="001E2C34" w:rsidRDefault="001E2C34" w:rsidP="001E2C34">
      <w:pPr>
        <w:spacing w:after="284" w:line="255" w:lineRule="auto"/>
        <w:ind w:left="-5" w:right="395" w:hanging="10"/>
        <w:jc w:val="both"/>
      </w:pPr>
      <w:r>
        <w:rPr>
          <w:sz w:val="24"/>
        </w:rPr>
        <w:t>□</w:t>
      </w:r>
      <w:r>
        <w:rPr>
          <w:rFonts w:ascii="Times New Roman" w:eastAsia="Times New Roman" w:hAnsi="Times New Roman" w:cs="Times New Roman"/>
          <w:sz w:val="24"/>
        </w:rPr>
        <w:t xml:space="preserve"> 50 - 59 ans  </w:t>
      </w:r>
    </w:p>
    <w:p w:rsidR="001E2C34" w:rsidRDefault="001E2C34" w:rsidP="001E2C34">
      <w:pPr>
        <w:spacing w:after="224" w:line="255" w:lineRule="auto"/>
        <w:ind w:left="-5" w:right="395" w:hanging="10"/>
        <w:jc w:val="both"/>
      </w:pPr>
      <w:r>
        <w:rPr>
          <w:sz w:val="24"/>
        </w:rPr>
        <w:t>□</w:t>
      </w:r>
      <w:r>
        <w:rPr>
          <w:rFonts w:ascii="Times New Roman" w:eastAsia="Times New Roman" w:hAnsi="Times New Roman" w:cs="Times New Roman"/>
          <w:sz w:val="24"/>
        </w:rPr>
        <w:t xml:space="preserve"> 60 ans et plus </w:t>
      </w:r>
    </w:p>
    <w:p w:rsidR="001E2C34" w:rsidRPr="006A13EC" w:rsidRDefault="001E2C34" w:rsidP="001E2C34">
      <w:pPr>
        <w:tabs>
          <w:tab w:val="left" w:pos="1740"/>
        </w:tabs>
        <w:spacing w:after="223"/>
        <w:rPr>
          <w:b/>
        </w:rPr>
      </w:pPr>
      <w:r>
        <w:rPr>
          <w:rFonts w:ascii="Times New Roman" w:eastAsia="Times New Roman" w:hAnsi="Times New Roman" w:cs="Times New Roman"/>
          <w:sz w:val="24"/>
        </w:rPr>
        <w:t xml:space="preserve"> </w:t>
      </w:r>
      <w:r w:rsidRPr="006A13EC">
        <w:rPr>
          <w:rFonts w:ascii="Times New Roman" w:eastAsia="Times New Roman" w:hAnsi="Times New Roman" w:cs="Times New Roman"/>
          <w:b/>
          <w:sz w:val="24"/>
        </w:rPr>
        <w:t xml:space="preserve">Q03 : Quel est votre catégorie socioprofessionnelle ? </w:t>
      </w:r>
    </w:p>
    <w:p w:rsidR="001E2C34" w:rsidRDefault="001E2C34" w:rsidP="001E2C34">
      <w:pPr>
        <w:spacing w:after="284" w:line="255" w:lineRule="auto"/>
        <w:ind w:left="-5" w:right="395" w:hanging="10"/>
        <w:jc w:val="both"/>
      </w:pPr>
      <w:r>
        <w:rPr>
          <w:sz w:val="24"/>
        </w:rPr>
        <w:t>□</w:t>
      </w:r>
      <w:r>
        <w:rPr>
          <w:rFonts w:ascii="Times New Roman" w:eastAsia="Times New Roman" w:hAnsi="Times New Roman" w:cs="Times New Roman"/>
          <w:sz w:val="24"/>
        </w:rPr>
        <w:t xml:space="preserve"> Cadre     </w:t>
      </w:r>
    </w:p>
    <w:p w:rsidR="001E2C34" w:rsidRDefault="001E2C34" w:rsidP="001E2C34">
      <w:pPr>
        <w:spacing w:after="284" w:line="255" w:lineRule="auto"/>
        <w:ind w:left="-5" w:right="395" w:hanging="10"/>
        <w:jc w:val="both"/>
      </w:pPr>
      <w:r>
        <w:rPr>
          <w:sz w:val="24"/>
        </w:rPr>
        <w:t>□</w:t>
      </w:r>
      <w:r>
        <w:rPr>
          <w:rFonts w:ascii="Times New Roman" w:eastAsia="Times New Roman" w:hAnsi="Times New Roman" w:cs="Times New Roman"/>
          <w:sz w:val="24"/>
        </w:rPr>
        <w:t xml:space="preserve"> Employé </w:t>
      </w:r>
    </w:p>
    <w:p w:rsidR="001E2C34" w:rsidRDefault="001E2C34" w:rsidP="001E2C34">
      <w:pPr>
        <w:spacing w:after="284" w:line="255" w:lineRule="auto"/>
        <w:ind w:left="-5" w:right="395" w:hanging="10"/>
        <w:jc w:val="both"/>
      </w:pPr>
      <w:r>
        <w:rPr>
          <w:sz w:val="24"/>
        </w:rPr>
        <w:t>□</w:t>
      </w:r>
      <w:r>
        <w:rPr>
          <w:rFonts w:ascii="Times New Roman" w:eastAsia="Times New Roman" w:hAnsi="Times New Roman" w:cs="Times New Roman"/>
          <w:sz w:val="24"/>
        </w:rPr>
        <w:t xml:space="preserve"> Etudiant  </w:t>
      </w:r>
    </w:p>
    <w:p w:rsidR="001E2C34" w:rsidRDefault="001E2C34" w:rsidP="001E2C34">
      <w:pPr>
        <w:spacing w:after="284" w:line="255" w:lineRule="auto"/>
        <w:ind w:left="-5" w:right="395" w:hanging="10"/>
        <w:jc w:val="both"/>
      </w:pPr>
      <w:r>
        <w:rPr>
          <w:sz w:val="24"/>
        </w:rPr>
        <w:t>□</w:t>
      </w:r>
      <w:r>
        <w:rPr>
          <w:rFonts w:ascii="Times New Roman" w:eastAsia="Times New Roman" w:hAnsi="Times New Roman" w:cs="Times New Roman"/>
          <w:sz w:val="24"/>
        </w:rPr>
        <w:t xml:space="preserve"> Retraité </w:t>
      </w:r>
    </w:p>
    <w:p w:rsidR="001E2C34" w:rsidRDefault="001E2C34" w:rsidP="001E2C34">
      <w:pPr>
        <w:spacing w:after="284" w:line="255" w:lineRule="auto"/>
        <w:ind w:left="-5" w:right="395" w:hanging="10"/>
        <w:jc w:val="both"/>
      </w:pPr>
      <w:r>
        <w:rPr>
          <w:sz w:val="24"/>
        </w:rPr>
        <w:t>□</w:t>
      </w:r>
      <w:r>
        <w:rPr>
          <w:rFonts w:ascii="Times New Roman" w:eastAsia="Times New Roman" w:hAnsi="Times New Roman" w:cs="Times New Roman"/>
          <w:sz w:val="24"/>
        </w:rPr>
        <w:t xml:space="preserve"> Commerçant </w:t>
      </w:r>
    </w:p>
    <w:p w:rsidR="001E2C34" w:rsidRDefault="001E2C34" w:rsidP="001E2C34">
      <w:pPr>
        <w:spacing w:after="240" w:line="255" w:lineRule="auto"/>
        <w:ind w:left="-5" w:right="395" w:hanging="10"/>
        <w:jc w:val="both"/>
      </w:pPr>
      <w:r>
        <w:rPr>
          <w:sz w:val="24"/>
        </w:rPr>
        <w:t>□</w:t>
      </w:r>
      <w:r>
        <w:rPr>
          <w:rFonts w:ascii="Times New Roman" w:eastAsia="Times New Roman" w:hAnsi="Times New Roman" w:cs="Times New Roman"/>
          <w:sz w:val="24"/>
        </w:rPr>
        <w:t xml:space="preserve"> Autre </w:t>
      </w:r>
    </w:p>
    <w:p w:rsidR="001E2C34" w:rsidRDefault="001E2C34" w:rsidP="001E2C34">
      <w:pPr>
        <w:spacing w:after="221"/>
      </w:pPr>
      <w:r>
        <w:rPr>
          <w:sz w:val="24"/>
        </w:rPr>
        <w:t xml:space="preserve"> </w:t>
      </w:r>
    </w:p>
    <w:p w:rsidR="001E2C34" w:rsidRPr="006A13EC" w:rsidRDefault="001E2C34" w:rsidP="001E2C34">
      <w:pPr>
        <w:pStyle w:val="Paragraphedeliste"/>
        <w:spacing w:after="210" w:line="270" w:lineRule="auto"/>
        <w:ind w:left="144" w:right="477"/>
        <w:rPr>
          <w:b/>
        </w:rPr>
      </w:pPr>
      <w:r>
        <w:rPr>
          <w:rFonts w:ascii="Times New Roman" w:eastAsia="Times New Roman" w:hAnsi="Times New Roman" w:cs="Times New Roman"/>
          <w:b/>
          <w:sz w:val="24"/>
        </w:rPr>
        <w:t>Q04 :</w:t>
      </w:r>
      <w:r w:rsidRPr="006A13EC">
        <w:rPr>
          <w:rFonts w:ascii="Times New Roman" w:eastAsia="Times New Roman" w:hAnsi="Times New Roman" w:cs="Times New Roman"/>
          <w:b/>
          <w:sz w:val="24"/>
        </w:rPr>
        <w:t xml:space="preserve"> Quelle est votre revenu moyen par mois ? </w:t>
      </w:r>
    </w:p>
    <w:p w:rsidR="001E2C34" w:rsidRDefault="001E2C34" w:rsidP="001E2C34">
      <w:pPr>
        <w:tabs>
          <w:tab w:val="center" w:pos="1847"/>
        </w:tabs>
        <w:spacing w:after="210" w:line="270" w:lineRule="auto"/>
        <w:ind w:left="-15"/>
      </w:pPr>
      <w:r>
        <w:rPr>
          <w:rFonts w:ascii="Times New Roman" w:eastAsia="Times New Roman" w:hAnsi="Times New Roman" w:cs="Times New Roman"/>
          <w:sz w:val="24"/>
        </w:rPr>
        <w:t xml:space="preserve"> </w:t>
      </w:r>
      <w:r w:rsidR="0015235A">
        <w:rPr>
          <w:noProof/>
          <w:lang w:eastAsia="fr-FR"/>
        </w:rPr>
      </w:r>
      <w:r w:rsidR="0015235A" w:rsidRPr="0015235A">
        <w:rPr>
          <w:noProof/>
          <w:lang w:eastAsia="fr-FR"/>
        </w:rPr>
        <w:pict>
          <v:group id="Group 113809" o:spid="_x0000_s1946" style="width:20.7pt;height:11.75pt;mso-position-horizontal-relative:char;mso-position-vertical-relative:line" coordsize="262890,149221">
            <v:shape id="Shape 16325" o:spid="_x0000_s1947" style="position:absolute;width:262890;height:149221;visibility:visible" coordsize="262890,14922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" adj="0,,0" path="m,149221r262890,l262890,,,,,149221xe" filled="f">
              <v:stroke miterlimit="83231f" joinstyle="miter" endcap="round"/>
              <v:formulas/>
              <v:path arrowok="t" o:connecttype="segments" textboxrect="0,0,262890,149221"/>
            </v:shape>
            <w10:wrap type="none" anchorx="page"/>
            <w10:anchorlock/>
          </v:group>
        </w:pict>
      </w:r>
      <w:r>
        <w:rPr>
          <w:rFonts w:ascii="Times New Roman" w:eastAsia="Times New Roman" w:hAnsi="Times New Roman" w:cs="Times New Roman"/>
          <w:sz w:val="24"/>
        </w:rPr>
        <w:tab/>
        <w:t xml:space="preserve">Mois de 14990 DA </w:t>
      </w:r>
    </w:p>
    <w:p w:rsidR="001E2C34" w:rsidRDefault="0015235A" w:rsidP="00853B6F">
      <w:pPr>
        <w:spacing w:after="210" w:line="270" w:lineRule="auto"/>
        <w:ind w:right="477"/>
      </w:pPr>
      <w:r>
        <w:rPr>
          <w:noProof/>
          <w:lang w:eastAsia="fr-FR"/>
        </w:rPr>
        <w:pict>
          <v:group id="Group 113810" o:spid="_x0000_s1943" style="position:absolute;margin-left:1.8pt;margin-top:24.3pt;width:21.6pt;height:37.6pt;z-index:251708928" coordsize="274320,477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">
            <v:shape id="Shape 16329" o:spid="_x0000_s1945" style="position:absolute;left:11430;top:328300;width:262890;height:149221;visibility:visible" coordsize="262890,14922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" adj="0,,0" path="m,149221r262890,l262890,,,,,149221xe" filled="f">
              <v:stroke miterlimit="83231f" joinstyle="miter" endcap="round"/>
              <v:formulas/>
              <v:path arrowok="t" o:connecttype="segments" textboxrect="0,0,262890,149221"/>
            </v:shape>
            <v:shape id="Shape 16331" o:spid="_x0000_s1944" style="position:absolute;width:262890;height:149221;visibility:visible" coordsize="262890,14922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" adj="0,,0" path="m,149221r262890,l262890,,,,,149221xe" filled="f">
              <v:stroke miterlimit="83231f" joinstyle="miter" endcap="round"/>
              <v:formulas/>
              <v:path arrowok="t" o:connecttype="segments" textboxrect="0,0,262890,149221"/>
            </v:shape>
            <w10:wrap type="square"/>
          </v:group>
        </w:pict>
      </w:r>
      <w:r w:rsidR="001E2C34">
        <w:rPr>
          <w:rFonts w:ascii="Times New Roman" w:eastAsia="Times New Roman" w:hAnsi="Times New Roman" w:cs="Times New Roman"/>
          <w:sz w:val="24"/>
        </w:rPr>
        <w:t xml:space="preserve"> </w:t>
      </w:r>
      <w:r w:rsidR="001E2C34">
        <w:rPr>
          <w:rFonts w:ascii="Times New Roman" w:eastAsia="Times New Roman" w:hAnsi="Times New Roman" w:cs="Times New Roman"/>
          <w:sz w:val="24"/>
          <w:bdr w:val="single" w:sz="12" w:space="0" w:color="000000"/>
        </w:rPr>
        <w:t xml:space="preserve">      </w:t>
      </w:r>
      <w:r w:rsidR="001E2C34">
        <w:rPr>
          <w:rFonts w:ascii="Times New Roman" w:eastAsia="Times New Roman" w:hAnsi="Times New Roman" w:cs="Times New Roman"/>
          <w:sz w:val="24"/>
        </w:rPr>
        <w:t xml:space="preserve">      15000 DA 0 29990 DA  </w:t>
      </w:r>
    </w:p>
    <w:p w:rsidR="001E2C34" w:rsidRDefault="001E2C34" w:rsidP="001E2C34">
      <w:pPr>
        <w:spacing w:after="210" w:line="270" w:lineRule="auto"/>
        <w:ind w:left="-5" w:right="477" w:hanging="10"/>
      </w:pPr>
      <w:r>
        <w:rPr>
          <w:rFonts w:ascii="Times New Roman" w:eastAsia="Times New Roman" w:hAnsi="Times New Roman" w:cs="Times New Roman"/>
          <w:sz w:val="24"/>
        </w:rPr>
        <w:t xml:space="preserve"> 30000 DA à 44990 </w:t>
      </w:r>
    </w:p>
    <w:p w:rsidR="001E2C34" w:rsidRDefault="001E2C34" w:rsidP="001E2C34">
      <w:pPr>
        <w:rPr>
          <w:rFonts w:ascii="Times New Roman" w:eastAsia="Times New Roman" w:hAnsi="Times New Roman" w:cs="Times New Roman"/>
          <w:sz w:val="24"/>
        </w:rPr>
      </w:pPr>
      <w:r>
        <w:rPr>
          <w:rFonts w:ascii="Times New Roman" w:eastAsia="Times New Roman" w:hAnsi="Times New Roman" w:cs="Times New Roman"/>
          <w:sz w:val="24"/>
        </w:rPr>
        <w:t xml:space="preserve"> Plus de 45000 DA</w:t>
      </w:r>
    </w:p>
    <w:p w:rsidR="001E2C34" w:rsidRDefault="001E2C34" w:rsidP="001E2C34">
      <w:pPr>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1E2C34" w:rsidRDefault="001E2C34" w:rsidP="001E2C34">
      <w:pPr>
        <w:rPr>
          <w:rFonts w:ascii="Times New Roman" w:eastAsia="Times New Roman" w:hAnsi="Times New Roman" w:cs="Times New Roman"/>
          <w:sz w:val="24"/>
        </w:rPr>
      </w:pPr>
      <w:r>
        <w:rPr>
          <w:rFonts w:ascii="Times New Roman" w:eastAsia="Times New Roman" w:hAnsi="Times New Roman" w:cs="Times New Roman"/>
          <w:sz w:val="24"/>
        </w:rPr>
        <w:t xml:space="preserve">Le tri </w:t>
      </w:r>
      <w:r w:rsidR="008E7D52">
        <w:rPr>
          <w:rFonts w:ascii="Times New Roman" w:eastAsia="Times New Roman" w:hAnsi="Times New Roman" w:cs="Times New Roman"/>
          <w:sz w:val="24"/>
        </w:rPr>
        <w:t>plat</w:t>
      </w:r>
    </w:p>
    <w:p w:rsidR="001E2C34" w:rsidRDefault="001E2C34" w:rsidP="001E2C34">
      <w:pPr>
        <w:spacing w:after="267" w:line="260" w:lineRule="auto"/>
        <w:ind w:left="-5" w:hanging="10"/>
      </w:pPr>
      <w:r>
        <w:rPr>
          <w:rFonts w:ascii="Times New Roman" w:eastAsia="Times New Roman" w:hAnsi="Times New Roman" w:cs="Times New Roman"/>
          <w:b/>
          <w:sz w:val="24"/>
        </w:rPr>
        <w:t xml:space="preserve">Q01 : Quel type de compte possédez-vous à la banque CPA ?  </w:t>
      </w:r>
    </w:p>
    <w:p w:rsidR="001E2C34" w:rsidRDefault="001E2C34" w:rsidP="001E2C34">
      <w:pPr>
        <w:spacing w:after="284" w:line="255" w:lineRule="auto"/>
        <w:ind w:left="371" w:right="395" w:hanging="10"/>
        <w:jc w:val="both"/>
      </w:pPr>
      <w:r>
        <w:rPr>
          <w:rFonts w:ascii="SimSun" w:eastAsia="SimSun" w:hAnsi="SimSun" w:cs="SimSun"/>
          <w:sz w:val="24"/>
        </w:rPr>
        <w:t>□</w:t>
      </w:r>
      <w:r>
        <w:rPr>
          <w:sz w:val="24"/>
        </w:rPr>
        <w:t xml:space="preserve"> </w:t>
      </w:r>
      <w:r>
        <w:rPr>
          <w:b/>
          <w:sz w:val="24"/>
        </w:rPr>
        <w:t xml:space="preserve"> </w:t>
      </w:r>
      <w:r>
        <w:rPr>
          <w:rFonts w:ascii="Times New Roman" w:eastAsia="Times New Roman" w:hAnsi="Times New Roman" w:cs="Times New Roman"/>
          <w:sz w:val="24"/>
        </w:rPr>
        <w:t xml:space="preserve">Dinars                     </w:t>
      </w:r>
      <w:r>
        <w:rPr>
          <w:rFonts w:ascii="SimSun" w:eastAsia="SimSun" w:hAnsi="SimSun" w:cs="SimSun"/>
          <w:sz w:val="24"/>
        </w:rPr>
        <w:t>□</w:t>
      </w:r>
      <w:r>
        <w:rPr>
          <w:rFonts w:ascii="Times New Roman" w:eastAsia="Times New Roman" w:hAnsi="Times New Roman" w:cs="Times New Roman"/>
          <w:sz w:val="24"/>
        </w:rPr>
        <w:t xml:space="preserve">   Devises                              </w:t>
      </w:r>
      <w:r>
        <w:rPr>
          <w:rFonts w:ascii="SimSun" w:eastAsia="SimSun" w:hAnsi="SimSun" w:cs="SimSun"/>
          <w:sz w:val="24"/>
        </w:rPr>
        <w:t>□</w:t>
      </w:r>
      <w:r>
        <w:rPr>
          <w:rFonts w:ascii="Times New Roman" w:eastAsia="Times New Roman" w:hAnsi="Times New Roman" w:cs="Times New Roman"/>
          <w:sz w:val="24"/>
        </w:rPr>
        <w:t xml:space="preserve"> Devises et dinars </w:t>
      </w:r>
    </w:p>
    <w:p w:rsidR="001E2C34" w:rsidRDefault="001E2C34" w:rsidP="001E2C34">
      <w:pPr>
        <w:spacing w:after="367" w:line="260" w:lineRule="auto"/>
        <w:ind w:left="-5" w:hanging="10"/>
      </w:pPr>
      <w:r>
        <w:rPr>
          <w:rFonts w:ascii="Times New Roman" w:eastAsia="Times New Roman" w:hAnsi="Times New Roman" w:cs="Times New Roman"/>
          <w:b/>
          <w:sz w:val="24"/>
        </w:rPr>
        <w:t xml:space="preserve">Q02 : Pourquoi avez-vous choisi la banque CPA ?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Notoriété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lastRenderedPageBreak/>
        <w:t xml:space="preserve">     </w:t>
      </w:r>
      <w:r>
        <w:rPr>
          <w:sz w:val="24"/>
        </w:rPr>
        <w:t>□</w:t>
      </w:r>
      <w:r>
        <w:rPr>
          <w:rFonts w:ascii="Times New Roman" w:eastAsia="Times New Roman" w:hAnsi="Times New Roman" w:cs="Times New Roman"/>
          <w:sz w:val="24"/>
        </w:rPr>
        <w:t xml:space="preserve"> Qualité de service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Crédit octroyé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Tarifs et taux pratiqués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Proximité   </w:t>
      </w:r>
    </w:p>
    <w:p w:rsidR="001E2C34" w:rsidRDefault="001E2C34" w:rsidP="001E2C34">
      <w:pPr>
        <w:spacing w:after="337"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Diversification des services </w:t>
      </w:r>
    </w:p>
    <w:p w:rsidR="001E2C34" w:rsidRDefault="001E2C34" w:rsidP="001E2C34">
      <w:pPr>
        <w:spacing w:after="369" w:line="260" w:lineRule="auto"/>
        <w:ind w:left="-5" w:hanging="10"/>
      </w:pPr>
      <w:r>
        <w:rPr>
          <w:rFonts w:ascii="Times New Roman" w:eastAsia="Times New Roman" w:hAnsi="Times New Roman" w:cs="Times New Roman"/>
          <w:b/>
          <w:sz w:val="24"/>
        </w:rPr>
        <w:t xml:space="preserve">Q03 : Depuis combien de temps êtes-vous client du Crédit Populaire d’Algérie ?  </w:t>
      </w:r>
    </w:p>
    <w:p w:rsidR="001E2C34" w:rsidRDefault="001E2C34" w:rsidP="001E2C34">
      <w:pPr>
        <w:spacing w:after="279"/>
        <w:ind w:left="-5" w:right="12"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Moins d’une année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1 à 2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3 à 4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4 à 5                                    </w:t>
      </w:r>
    </w:p>
    <w:p w:rsidR="001E2C34" w:rsidRDefault="001E2C34" w:rsidP="001E2C34">
      <w:pPr>
        <w:rPr>
          <w:rFonts w:ascii="Times New Roman" w:eastAsia="Times New Roman" w:hAnsi="Times New Roman" w:cs="Times New Roman"/>
          <w:sz w:val="24"/>
        </w:rPr>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Plus de 5 ans               </w:t>
      </w:r>
    </w:p>
    <w:p w:rsidR="001E2C34" w:rsidRDefault="001E2C34" w:rsidP="001E2C34">
      <w:pPr>
        <w:spacing w:after="267" w:line="260" w:lineRule="auto"/>
        <w:ind w:left="-5" w:hanging="10"/>
      </w:pPr>
      <w:r>
        <w:rPr>
          <w:rFonts w:ascii="Times New Roman" w:eastAsia="Times New Roman" w:hAnsi="Times New Roman" w:cs="Times New Roman"/>
          <w:b/>
          <w:sz w:val="24"/>
        </w:rPr>
        <w:t xml:space="preserve">Q04 : Quel est votre Appréciation sur la qualité globale du service de la banque CPA ?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Très satisfait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Plutôt satisfait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Plutôt non-satisfait  </w:t>
      </w:r>
    </w:p>
    <w:p w:rsidR="001E2C34" w:rsidRDefault="001E2C34" w:rsidP="001E2C34">
      <w:pPr>
        <w:spacing w:after="343" w:line="255" w:lineRule="auto"/>
        <w:ind w:left="250" w:right="395" w:hanging="10"/>
        <w:jc w:val="both"/>
      </w:pPr>
      <w:r>
        <w:rPr>
          <w:sz w:val="24"/>
        </w:rPr>
        <w:t>□</w:t>
      </w:r>
      <w:r>
        <w:rPr>
          <w:rFonts w:ascii="Times New Roman" w:eastAsia="Times New Roman" w:hAnsi="Times New Roman" w:cs="Times New Roman"/>
          <w:sz w:val="24"/>
        </w:rPr>
        <w:t xml:space="preserve"> Pas du tout satisfait </w:t>
      </w:r>
    </w:p>
    <w:p w:rsidR="001E2C34" w:rsidRDefault="001E2C34" w:rsidP="001E2C34">
      <w:pPr>
        <w:spacing w:after="267" w:line="352" w:lineRule="auto"/>
        <w:ind w:left="-5" w:hanging="10"/>
      </w:pPr>
      <w:r>
        <w:rPr>
          <w:rFonts w:ascii="Times New Roman" w:eastAsia="Times New Roman" w:hAnsi="Times New Roman" w:cs="Times New Roman"/>
          <w:b/>
          <w:sz w:val="24"/>
        </w:rPr>
        <w:t xml:space="preserve">Q05 : Depuis que vous êtes clients du CPA, Que pensez-vous de l’évolution de la qualité de ses services ?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Forte amélioration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Amélioration </w:t>
      </w:r>
    </w:p>
    <w:p w:rsidR="001E2C34" w:rsidRDefault="001E2C34" w:rsidP="001E2C34">
      <w:pPr>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Sans changement  </w:t>
      </w:r>
    </w:p>
    <w:p w:rsidR="001E2C34" w:rsidRDefault="001E2C34" w:rsidP="001E2C34">
      <w:pPr>
        <w:tabs>
          <w:tab w:val="left" w:pos="2640"/>
        </w:tabs>
        <w:spacing w:after="284"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En régression  </w:t>
      </w:r>
      <w:r>
        <w:rPr>
          <w:rFonts w:ascii="Times New Roman" w:eastAsia="Times New Roman" w:hAnsi="Times New Roman" w:cs="Times New Roman"/>
          <w:sz w:val="24"/>
        </w:rPr>
        <w:tab/>
      </w:r>
    </w:p>
    <w:p w:rsidR="001E2C34" w:rsidRDefault="001E2C34" w:rsidP="001E2C34">
      <w:pPr>
        <w:spacing w:after="343" w:line="255" w:lineRule="auto"/>
        <w:ind w:left="-5" w:right="395" w:hanging="10"/>
        <w:jc w:val="both"/>
      </w:pPr>
      <w:r>
        <w:rPr>
          <w:rFonts w:ascii="Times New Roman" w:eastAsia="Times New Roman" w:hAnsi="Times New Roman" w:cs="Times New Roman"/>
          <w:sz w:val="24"/>
        </w:rPr>
        <w:t xml:space="preserve">       </w:t>
      </w:r>
      <w:r>
        <w:rPr>
          <w:sz w:val="24"/>
        </w:rPr>
        <w:t>□</w:t>
      </w:r>
      <w:r>
        <w:rPr>
          <w:rFonts w:ascii="Times New Roman" w:eastAsia="Times New Roman" w:hAnsi="Times New Roman" w:cs="Times New Roman"/>
          <w:sz w:val="24"/>
        </w:rPr>
        <w:t xml:space="preserve"> En forte régression </w:t>
      </w:r>
    </w:p>
    <w:p w:rsidR="001E2C34" w:rsidRDefault="001E2C34" w:rsidP="001E2C34">
      <w:pPr>
        <w:spacing w:after="174" w:line="260" w:lineRule="auto"/>
        <w:ind w:left="-5" w:hanging="10"/>
      </w:pPr>
      <w:r>
        <w:rPr>
          <w:rFonts w:ascii="Times New Roman" w:eastAsia="Times New Roman" w:hAnsi="Times New Roman" w:cs="Times New Roman"/>
          <w:b/>
          <w:sz w:val="24"/>
        </w:rPr>
        <w:t xml:space="preserve">Q06 : Quelle est votre niveau de satisfaction par rapport aux critères suivants ? </w:t>
      </w:r>
    </w:p>
    <w:p w:rsidR="001E2C34" w:rsidRDefault="001E2C34" w:rsidP="001E2C34">
      <w:pPr>
        <w:spacing w:after="0" w:line="260" w:lineRule="auto"/>
        <w:ind w:left="-5" w:hanging="10"/>
      </w:pPr>
      <w:r>
        <w:rPr>
          <w:rFonts w:ascii="Times New Roman" w:eastAsia="Times New Roman" w:hAnsi="Times New Roman" w:cs="Times New Roman"/>
          <w:b/>
          <w:sz w:val="24"/>
        </w:rPr>
        <w:lastRenderedPageBreak/>
        <w:t xml:space="preserve">                                                                       Insatisfait                          Très satisfait </w:t>
      </w:r>
    </w:p>
    <w:tbl>
      <w:tblPr>
        <w:tblStyle w:val="TableGrid"/>
        <w:tblW w:w="7757" w:type="dxa"/>
        <w:tblInd w:w="26" w:type="dxa"/>
        <w:tblCellMar>
          <w:top w:w="34" w:type="dxa"/>
          <w:left w:w="17" w:type="dxa"/>
        </w:tblCellMar>
        <w:tblLook w:val="04A0"/>
      </w:tblPr>
      <w:tblGrid>
        <w:gridCol w:w="236"/>
        <w:gridCol w:w="4701"/>
        <w:gridCol w:w="567"/>
        <w:gridCol w:w="571"/>
        <w:gridCol w:w="567"/>
        <w:gridCol w:w="566"/>
        <w:gridCol w:w="549"/>
      </w:tblGrid>
      <w:tr w:rsidR="001E2C34" w:rsidTr="001E2C34">
        <w:trPr>
          <w:trHeight w:val="642"/>
        </w:trPr>
        <w:tc>
          <w:tcPr>
            <w:tcW w:w="236" w:type="dxa"/>
            <w:tcBorders>
              <w:top w:val="single" w:sz="6" w:space="0" w:color="A1A1A1"/>
              <w:left w:val="single" w:sz="12" w:space="0" w:color="F0F0F0"/>
              <w:bottom w:val="single" w:sz="6" w:space="0" w:color="A1A1A1"/>
              <w:right w:val="single" w:sz="6" w:space="0" w:color="A1A1A1"/>
            </w:tcBorders>
          </w:tcPr>
          <w:p w:rsidR="001E2C34" w:rsidRDefault="001E2C34" w:rsidP="001E2C34">
            <w:pPr>
              <w:ind w:left="44"/>
              <w:jc w:val="both"/>
            </w:pPr>
            <w:r>
              <w:rPr>
                <w:rFonts w:ascii="Times New Roman" w:eastAsia="Times New Roman" w:hAnsi="Times New Roman" w:cs="Times New Roman"/>
                <w:sz w:val="24"/>
              </w:rPr>
              <w:t xml:space="preserve">1 </w:t>
            </w:r>
          </w:p>
        </w:tc>
        <w:tc>
          <w:tcPr>
            <w:tcW w:w="4701"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Proximité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1 </w:t>
            </w:r>
          </w:p>
        </w:tc>
        <w:tc>
          <w:tcPr>
            <w:tcW w:w="571"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2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3"/>
            </w:pPr>
            <w:r>
              <w:rPr>
                <w:rFonts w:ascii="Times New Roman" w:eastAsia="Times New Roman" w:hAnsi="Times New Roman" w:cs="Times New Roman"/>
              </w:rPr>
              <w:t xml:space="preserve">3 </w:t>
            </w:r>
          </w:p>
        </w:tc>
        <w:tc>
          <w:tcPr>
            <w:tcW w:w="566"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3"/>
            </w:pPr>
            <w:r>
              <w:rPr>
                <w:rFonts w:ascii="Times New Roman" w:eastAsia="Times New Roman" w:hAnsi="Times New Roman" w:cs="Times New Roman"/>
              </w:rPr>
              <w:t xml:space="preserve">4 </w:t>
            </w:r>
          </w:p>
        </w:tc>
        <w:tc>
          <w:tcPr>
            <w:tcW w:w="548" w:type="dxa"/>
            <w:tcBorders>
              <w:top w:val="single" w:sz="6" w:space="0" w:color="A1A1A1"/>
              <w:left w:val="single" w:sz="6" w:space="0" w:color="A1A1A1"/>
              <w:bottom w:val="single" w:sz="6" w:space="0" w:color="A1A1A1"/>
              <w:right w:val="single" w:sz="12" w:space="0" w:color="A1A1A1"/>
            </w:tcBorders>
          </w:tcPr>
          <w:p w:rsidR="001E2C34" w:rsidRDefault="001E2C34" w:rsidP="001E2C34">
            <w:pPr>
              <w:ind w:left="43"/>
            </w:pPr>
            <w:r>
              <w:rPr>
                <w:rFonts w:ascii="Times New Roman" w:eastAsia="Times New Roman" w:hAnsi="Times New Roman" w:cs="Times New Roman"/>
              </w:rPr>
              <w:t xml:space="preserve">5 </w:t>
            </w:r>
          </w:p>
        </w:tc>
      </w:tr>
      <w:tr w:rsidR="001E2C34" w:rsidTr="001E2C34">
        <w:trPr>
          <w:trHeight w:val="638"/>
        </w:trPr>
        <w:tc>
          <w:tcPr>
            <w:tcW w:w="236" w:type="dxa"/>
            <w:tcBorders>
              <w:top w:val="single" w:sz="6" w:space="0" w:color="A1A1A1"/>
              <w:left w:val="single" w:sz="12" w:space="0" w:color="F0F0F0"/>
              <w:bottom w:val="single" w:sz="6" w:space="0" w:color="A1A1A1"/>
              <w:right w:val="single" w:sz="6" w:space="0" w:color="A1A1A1"/>
            </w:tcBorders>
          </w:tcPr>
          <w:p w:rsidR="001E2C34" w:rsidRDefault="001E2C34" w:rsidP="001E2C34">
            <w:pPr>
              <w:ind w:left="44"/>
              <w:jc w:val="both"/>
            </w:pPr>
            <w:r>
              <w:rPr>
                <w:rFonts w:ascii="Times New Roman" w:eastAsia="Times New Roman" w:hAnsi="Times New Roman" w:cs="Times New Roman"/>
                <w:sz w:val="24"/>
              </w:rPr>
              <w:t xml:space="preserve">2 </w:t>
            </w:r>
          </w:p>
        </w:tc>
        <w:tc>
          <w:tcPr>
            <w:tcW w:w="4701"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Stationnement à l’agence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1 </w:t>
            </w:r>
          </w:p>
        </w:tc>
        <w:tc>
          <w:tcPr>
            <w:tcW w:w="571"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2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3"/>
            </w:pPr>
            <w:r>
              <w:rPr>
                <w:rFonts w:ascii="Times New Roman" w:eastAsia="Times New Roman" w:hAnsi="Times New Roman" w:cs="Times New Roman"/>
              </w:rPr>
              <w:t xml:space="preserve">3 </w:t>
            </w:r>
          </w:p>
        </w:tc>
        <w:tc>
          <w:tcPr>
            <w:tcW w:w="566"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3"/>
            </w:pPr>
            <w:r>
              <w:rPr>
                <w:rFonts w:ascii="Times New Roman" w:eastAsia="Times New Roman" w:hAnsi="Times New Roman" w:cs="Times New Roman"/>
              </w:rPr>
              <w:t xml:space="preserve">4 </w:t>
            </w:r>
          </w:p>
        </w:tc>
        <w:tc>
          <w:tcPr>
            <w:tcW w:w="548" w:type="dxa"/>
            <w:tcBorders>
              <w:top w:val="single" w:sz="6" w:space="0" w:color="A1A1A1"/>
              <w:left w:val="single" w:sz="6" w:space="0" w:color="A1A1A1"/>
              <w:bottom w:val="single" w:sz="6" w:space="0" w:color="A1A1A1"/>
              <w:right w:val="single" w:sz="12" w:space="0" w:color="A1A1A1"/>
            </w:tcBorders>
          </w:tcPr>
          <w:p w:rsidR="001E2C34" w:rsidRDefault="001E2C34" w:rsidP="001E2C34">
            <w:pPr>
              <w:ind w:left="43"/>
            </w:pPr>
            <w:r>
              <w:rPr>
                <w:rFonts w:ascii="Times New Roman" w:eastAsia="Times New Roman" w:hAnsi="Times New Roman" w:cs="Times New Roman"/>
              </w:rPr>
              <w:t xml:space="preserve">5 </w:t>
            </w:r>
          </w:p>
        </w:tc>
      </w:tr>
      <w:tr w:rsidR="001E2C34" w:rsidTr="00BB306B">
        <w:trPr>
          <w:trHeight w:val="639"/>
        </w:trPr>
        <w:tc>
          <w:tcPr>
            <w:tcW w:w="5504" w:type="dxa"/>
            <w:gridSpan w:val="3"/>
            <w:tcBorders>
              <w:top w:val="single" w:sz="6" w:space="0" w:color="A1A1A1"/>
              <w:left w:val="single" w:sz="12" w:space="0" w:color="F0F0F0"/>
              <w:bottom w:val="single" w:sz="6" w:space="0" w:color="A1A1A1"/>
              <w:right w:val="nil"/>
            </w:tcBorders>
          </w:tcPr>
          <w:p w:rsidR="001E2C34" w:rsidRDefault="001E2C34" w:rsidP="008E7D52">
            <w:pPr>
              <w:tabs>
                <w:tab w:val="right" w:pos="5487"/>
              </w:tabs>
            </w:pPr>
            <w:r>
              <w:rPr>
                <w:rFonts w:ascii="Times New Roman" w:eastAsia="Times New Roman" w:hAnsi="Times New Roman" w:cs="Times New Roman"/>
                <w:sz w:val="24"/>
              </w:rPr>
              <w:t>3</w:t>
            </w:r>
            <w:r w:rsidR="0015235A" w:rsidRPr="0015235A">
              <w:rPr>
                <w:rFonts w:eastAsiaTheme="minorHAnsi"/>
                <w:noProof/>
                <w:lang w:eastAsia="en-US"/>
              </w:rPr>
            </w:r>
            <w:r w:rsidR="0015235A" w:rsidRPr="0015235A">
              <w:rPr>
                <w:rFonts w:eastAsiaTheme="minorHAnsi"/>
                <w:noProof/>
                <w:lang w:eastAsia="en-US"/>
              </w:rPr>
              <w:pict>
                <v:group id="Group 130524" o:spid="_x0000_s1940" style="width:3.1pt;height:28.6pt;mso-position-horizontal-relative:char;mso-position-vertical-relative:line" coordsize="39624,363017">
                  <v:shape id="Shape 135815" o:spid="_x0000_s1942" style="position:absolute;width:9144;height:363017;visibility:visible" coordsize="9144,36301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" adj="0,,0" path="m,l9144,r,363017l,363017,,e" fillcolor="#f0f0f0" stroked="f" strokeweight="0">
                    <v:stroke miterlimit="83231f" joinstyle="miter"/>
                    <v:formulas/>
                    <v:path arrowok="t" o:connecttype="segments" textboxrect="0,0,9144,363017"/>
                  </v:shape>
                  <v:shape id="Shape 135816" o:spid="_x0000_s1941" style="position:absolute;left:30480;width:9144;height:363017;visibility:visible" coordsize="9144,36301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" adj="0,,0" path="m,l9144,r,363017l,363017,,e" fillcolor="#a1a1a1" stroked="f" strokeweight="0">
                    <v:stroke miterlimit="83231f" joinstyle="miter"/>
                    <v:formulas/>
                    <v:path arrowok="t" o:connecttype="segments" textboxrect="0,0,9144,363017"/>
                  </v:shape>
                  <w10:wrap type="none" anchorx="page"/>
                  <w10:anchorlock/>
                </v:group>
              </w:pict>
            </w:r>
            <w:r w:rsidR="008E7D52">
              <w:rPr>
                <w:rFonts w:ascii="Times New Roman" w:eastAsia="Times New Roman" w:hAnsi="Times New Roman" w:cs="Times New Roman"/>
              </w:rPr>
              <w:t xml:space="preserve">  </w:t>
            </w:r>
            <w:r>
              <w:rPr>
                <w:rFonts w:ascii="Times New Roman" w:eastAsia="Times New Roman" w:hAnsi="Times New Roman" w:cs="Times New Roman"/>
              </w:rPr>
              <w:t xml:space="preserve">La qualité de l’accueil </w:t>
            </w:r>
            <w:r>
              <w:rPr>
                <w:rFonts w:ascii="Times New Roman" w:eastAsia="Times New Roman" w:hAnsi="Times New Roman" w:cs="Times New Roman"/>
              </w:rPr>
              <w:tab/>
            </w:r>
            <w:r w:rsidR="0015235A" w:rsidRPr="0015235A">
              <w:rPr>
                <w:rFonts w:eastAsiaTheme="minorHAnsi"/>
                <w:noProof/>
                <w:lang w:eastAsia="en-US"/>
              </w:rPr>
            </w:r>
            <w:r w:rsidR="0015235A" w:rsidRPr="0015235A">
              <w:rPr>
                <w:rFonts w:eastAsiaTheme="minorHAnsi"/>
                <w:noProof/>
                <w:lang w:eastAsia="en-US"/>
              </w:rPr>
              <w:pict>
                <v:group id="Group 130525" o:spid="_x0000_s1919" style="width:29.05pt;height:28.6pt;mso-position-horizontal-relative:char;mso-position-vertical-relative:line" coordsize="369062,363017">
                  <v:rect id="Rectangle 19120" o:spid="_x0000_s1920" style="position:absolute;left:60960;top:45965;width:93238;height:16963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" filled="f" stroked="f">
                    <v:textbox style="mso-next-textbox:#Rectangle 19120" inset="0,0,0,0">
                      <w:txbxContent>
                        <w:p w:rsidR="00ED12E0" w:rsidRDefault="00ED12E0" w:rsidP="001E2C34">
                          <w:r>
                            <w:rPr>
                              <w:rFonts w:ascii="Times New Roman" w:eastAsia="Times New Roman" w:hAnsi="Times New Roman" w:cs="Times New Roman"/>
                            </w:rPr>
                            <w:t>1</w:t>
                          </w:r>
                        </w:p>
                      </w:txbxContent>
                    </v:textbox>
                  </v:rect>
                  <v:rect id="Rectangle 19121" o:spid="_x0000_s1921" style="position:absolute;left:131064;top:45965;width:46619;height:169633;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" filled="f" stroked="f">
                    <v:textbox style="mso-next-textbox:#Rectangle 19121" inset="0,0,0,0">
                      <w:txbxContent>
                        <w:p w:rsidR="00ED12E0" w:rsidRDefault="00ED12E0" w:rsidP="001E2C34">
                          <w:r>
                            <w:rPr>
                              <w:rFonts w:ascii="Times New Roman" w:eastAsia="Times New Roman" w:hAnsi="Times New Roman" w:cs="Times New Roman"/>
                            </w:rPr>
                            <w:t xml:space="preserve"> </w:t>
                          </w:r>
                        </w:p>
                      </w:txbxContent>
                    </v:textbox>
                  </v:rect>
                  <v:shape id="Shape 135817" o:spid="_x0000_s1922" style="position:absolute;width:9144;height:363017;visibility:visible" coordsize="9144,363017"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" adj="0,,0" path="m,l9144,r,363017l,363017,,e" fillcolor="#f0f0f0" stroked="f" strokeweight="0">
                    <v:stroke miterlimit="83231f" joinstyle="miter"/>
                    <v:formulas/>
                    <v:path arrowok="t" o:connecttype="segments" textboxrect="0,0,9144,363017"/>
                  </v:shape>
                  <v:shape id="Shape 135818" o:spid="_x0000_s1923" style="position:absolute;left:30480;width:9144;height:363017;visibility:visible" coordsize="9144,363017"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" adj="0,,0" path="m,l9144,r,363017l,363017,,e" fillcolor="#a1a1a1" stroked="f" strokeweight="0">
                    <v:stroke miterlimit="83231f" joinstyle="miter"/>
                    <v:formulas/>
                    <v:path arrowok="t" o:connecttype="segments" textboxrect="0,0,9144,363017"/>
                  </v:shape>
                  <v:shape id="Shape 135819" o:spid="_x0000_s1924" style="position:absolute;left:359918;width:9144;height:363017;visibility:visible" coordsize="9144,363017"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" adj="0,,0" path="m,l9144,r,363017l,363017,,e" fillcolor="#f0f0f0" stroked="f" strokeweight="0">
                    <v:stroke miterlimit="83231f" joinstyle="miter"/>
                    <v:formulas/>
                    <v:path arrowok="t" o:connecttype="segments" textboxrect="0,0,9144,363017"/>
                  </v:shape>
                  <w10:wrap type="none"/>
                  <w10:anchorlock/>
                </v:group>
              </w:pict>
            </w:r>
          </w:p>
        </w:tc>
        <w:tc>
          <w:tcPr>
            <w:tcW w:w="2253" w:type="dxa"/>
            <w:gridSpan w:val="4"/>
            <w:tcBorders>
              <w:top w:val="single" w:sz="6" w:space="0" w:color="A1A1A1"/>
              <w:left w:val="nil"/>
              <w:bottom w:val="single" w:sz="6" w:space="0" w:color="A1A1A1"/>
              <w:right w:val="single" w:sz="12" w:space="0" w:color="A1A1A1"/>
            </w:tcBorders>
            <w:vAlign w:val="center"/>
          </w:tcPr>
          <w:p w:rsidR="001E2C34" w:rsidRDefault="0015235A" w:rsidP="00BB306B">
            <w:pPr>
              <w:ind w:right="378"/>
              <w:jc w:val="center"/>
            </w:pPr>
            <w:r w:rsidRPr="0015235A">
              <w:rPr>
                <w:rFonts w:eastAsiaTheme="minorHAnsi"/>
                <w:noProof/>
                <w:lang w:eastAsia="en-US"/>
              </w:rPr>
            </w:r>
            <w:r w:rsidRPr="0015235A">
              <w:rPr>
                <w:rFonts w:eastAsiaTheme="minorHAnsi"/>
                <w:noProof/>
                <w:lang w:eastAsia="en-US"/>
              </w:rPr>
              <w:pict>
                <v:group id="Group 130577" o:spid="_x0000_s1925" style="width:85.95pt;height:28.6pt;mso-position-horizontal-relative:char;mso-position-vertical-relative:line" coordsize="10915,3630">
                  <v:rect id="Rectangle 19122" o:spid="_x0000_s1926" style="position:absolute;left:304;top:459;width:933;height:169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" filled="f" stroked="f">
                    <v:textbox style="mso-next-textbox:#Rectangle 19122" inset="0,0,0,0">
                      <w:txbxContent>
                        <w:p w:rsidR="00ED12E0" w:rsidRDefault="00ED12E0" w:rsidP="001E2C34">
                          <w:r>
                            <w:rPr>
                              <w:rFonts w:ascii="Times New Roman" w:eastAsia="Times New Roman" w:hAnsi="Times New Roman" w:cs="Times New Roman"/>
                            </w:rPr>
                            <w:t>2</w:t>
                          </w:r>
                        </w:p>
                      </w:txbxContent>
                    </v:textbox>
                  </v:rect>
                  <v:rect id="Rectangle 19123" o:spid="_x0000_s1927" style="position:absolute;left:1005;top:459;width:467;height:169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" filled="f" stroked="f">
                    <v:textbox style="mso-next-textbox:#Rectangle 19123" inset="0,0,0,0">
                      <w:txbxContent>
                        <w:p w:rsidR="00ED12E0" w:rsidRDefault="00ED12E0" w:rsidP="001E2C34">
                          <w:r>
                            <w:rPr>
                              <w:rFonts w:ascii="Times New Roman" w:eastAsia="Times New Roman" w:hAnsi="Times New Roman" w:cs="Times New Roman"/>
                            </w:rPr>
                            <w:t xml:space="preserve"> </w:t>
                          </w:r>
                        </w:p>
                      </w:txbxContent>
                    </v:textbox>
                  </v:rect>
                  <v:rect id="Rectangle 19124" o:spid="_x0000_s1928" style="position:absolute;left:3901;top:459;width:932;height:169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" filled="f" stroked="f">
                    <v:textbox style="mso-next-textbox:#Rectangle 19124" inset="0,0,0,0">
                      <w:txbxContent>
                        <w:p w:rsidR="00ED12E0" w:rsidRDefault="00ED12E0" w:rsidP="001E2C34">
                          <w:r>
                            <w:rPr>
                              <w:rFonts w:ascii="Times New Roman" w:eastAsia="Times New Roman" w:hAnsi="Times New Roman" w:cs="Times New Roman"/>
                            </w:rPr>
                            <w:t>3</w:t>
                          </w:r>
                        </w:p>
                      </w:txbxContent>
                    </v:textbox>
                  </v:rect>
                  <v:rect id="Rectangle 19125" o:spid="_x0000_s1929" style="position:absolute;left:4602;top:459;width:466;height:169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" filled="f" stroked="f">
                    <v:textbox style="mso-next-textbox:#Rectangle 19125" inset="0,0,0,0">
                      <w:txbxContent>
                        <w:p w:rsidR="00ED12E0" w:rsidRDefault="00ED12E0" w:rsidP="001E2C34">
                          <w:r>
                            <w:rPr>
                              <w:rFonts w:ascii="Times New Roman" w:eastAsia="Times New Roman" w:hAnsi="Times New Roman" w:cs="Times New Roman"/>
                            </w:rPr>
                            <w:t xml:space="preserve"> </w:t>
                          </w:r>
                        </w:p>
                      </w:txbxContent>
                    </v:textbox>
                  </v:rect>
                  <v:rect id="Rectangle 19126" o:spid="_x0000_s1930" style="position:absolute;left:7501;top:459;width:933;height:169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" filled="f" stroked="f">
                    <v:textbox style="mso-next-textbox:#Rectangle 19126" inset="0,0,0,0">
                      <w:txbxContent>
                        <w:p w:rsidR="00ED12E0" w:rsidRDefault="00ED12E0" w:rsidP="001E2C34">
                          <w:r>
                            <w:rPr>
                              <w:rFonts w:ascii="Times New Roman" w:eastAsia="Times New Roman" w:hAnsi="Times New Roman" w:cs="Times New Roman"/>
                            </w:rPr>
                            <w:t>4</w:t>
                          </w:r>
                        </w:p>
                      </w:txbxContent>
                    </v:textbox>
                  </v:rect>
                  <v:rect id="Rectangle 19127" o:spid="_x0000_s1931" style="position:absolute;left:8202;top:459;width:467;height:1696;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" filled="f" stroked="f">
                    <v:textbox style="mso-next-textbox:#Rectangle 19127" inset="0,0,0,0">
                      <w:txbxContent>
                        <w:p w:rsidR="00ED12E0" w:rsidRDefault="00ED12E0" w:rsidP="001E2C34">
                          <w:r>
                            <w:rPr>
                              <w:rFonts w:ascii="Times New Roman" w:eastAsia="Times New Roman" w:hAnsi="Times New Roman" w:cs="Times New Roman"/>
                            </w:rPr>
                            <w:t xml:space="preserve"> </w:t>
                          </w:r>
                        </w:p>
                      </w:txbxContent>
                    </v:textbox>
                  </v:rect>
                  <v:shape id="Shape 135820" o:spid="_x0000_s1932" style="position:absolute;width:91;height:3630;visibility:visible" coordsize="9144,363017"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" adj="0,,0" path="m,l9144,r,363017l,363017,,e" fillcolor="#a1a1a1" stroked="f" strokeweight="0">
                    <v:stroke miterlimit="83231f" joinstyle="miter"/>
                    <v:formulas/>
                    <v:path arrowok="t" o:connecttype="segments" textboxrect="0,0,9144,363017"/>
                  </v:shape>
                  <v:shape id="Shape 135821" o:spid="_x0000_s1933" style="position:absolute;left:3322;width:91;height:3630;visibility:visible" coordsize="9144,363017"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" adj="0,,0" path="m,l9144,r,363017l,363017,,e" fillcolor="#f0f0f0" stroked="f" strokeweight="0">
                    <v:stroke miterlimit="83231f" joinstyle="miter"/>
                    <v:formulas/>
                    <v:path arrowok="t" o:connecttype="segments" textboxrect="0,0,9144,363017"/>
                  </v:shape>
                  <v:shape id="Shape 135822" o:spid="_x0000_s1934" style="position:absolute;left:3627;width:91;height:3630;visibility:visible" coordsize="9144,363017"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" adj="0,,0" path="m,l9144,r,363017l,363017,,e" fillcolor="#a1a1a1" stroked="f" strokeweight="0">
                    <v:stroke miterlimit="83231f" joinstyle="miter"/>
                    <v:formulas/>
                    <v:path arrowok="t" o:connecttype="segments" textboxrect="0,0,9144,363017"/>
                  </v:shape>
                  <v:shape id="Shape 135823" o:spid="_x0000_s1935" style="position:absolute;left:6922;width:92;height:3630;visibility:visible" coordsize="9144,363017"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" adj="0,,0" path="m,l9144,r,363017l,363017,,e" fillcolor="#f0f0f0" stroked="f" strokeweight="0">
                    <v:stroke miterlimit="83231f" joinstyle="miter"/>
                    <v:formulas/>
                    <v:path arrowok="t" o:connecttype="segments" textboxrect="0,0,9144,363017"/>
                  </v:shape>
                  <v:shape id="Shape 135824" o:spid="_x0000_s1936" style="position:absolute;left:7227;width:92;height:3630;visibility:visible" coordsize="9144,363017"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" adj="0,,0" path="m,l9144,r,363017l,363017,,e" fillcolor="#a1a1a1" stroked="f" strokeweight="0">
                    <v:stroke miterlimit="83231f" joinstyle="miter"/>
                    <v:formulas/>
                    <v:path arrowok="t" o:connecttype="segments" textboxrect="0,0,9144,363017"/>
                  </v:shape>
                  <v:shape id="Shape 135825" o:spid="_x0000_s1937" style="position:absolute;left:10519;width:91;height:3630;visibility:visible" coordsize="9144,363017"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" adj="0,,0" path="m,l9144,r,363017l,363017,,e" fillcolor="#f0f0f0" stroked="f" strokeweight="0">
                    <v:stroke miterlimit="83231f" joinstyle="miter"/>
                    <v:formulas/>
                    <v:path arrowok="t" o:connecttype="segments" textboxrect="0,0,9144,363017"/>
                  </v:shape>
                  <v:shape id="Shape 135826" o:spid="_x0000_s1938" style="position:absolute;left:10824;width:91;height:3630;visibility:visible" coordsize="9144,363017"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" adj="0,,0" path="m,l9144,r,363017l,363017,,e" fillcolor="#a1a1a1" stroked="f" strokeweight="0">
                    <v:stroke miterlimit="83231f" joinstyle="miter"/>
                    <v:formulas/>
                    <v:path arrowok="t" o:connecttype="segments" textboxrect="0,0,9144,363017"/>
                  </v:shape>
                  <w10:wrap type="none"/>
                  <w10:anchorlock/>
                </v:group>
              </w:pict>
            </w:r>
            <w:r w:rsidR="001E2C34">
              <w:rPr>
                <w:rFonts w:ascii="Times New Roman" w:eastAsia="Times New Roman" w:hAnsi="Times New Roman" w:cs="Times New Roman"/>
              </w:rPr>
              <w:t>5</w:t>
            </w:r>
          </w:p>
        </w:tc>
      </w:tr>
      <w:tr w:rsidR="001E2C34" w:rsidTr="001E2C34">
        <w:trPr>
          <w:trHeight w:val="638"/>
        </w:trPr>
        <w:tc>
          <w:tcPr>
            <w:tcW w:w="236" w:type="dxa"/>
            <w:tcBorders>
              <w:top w:val="single" w:sz="6" w:space="0" w:color="A1A1A1"/>
              <w:left w:val="single" w:sz="12" w:space="0" w:color="F0F0F0"/>
              <w:bottom w:val="single" w:sz="6" w:space="0" w:color="A1A1A1"/>
              <w:right w:val="single" w:sz="6" w:space="0" w:color="A1A1A1"/>
            </w:tcBorders>
          </w:tcPr>
          <w:p w:rsidR="001E2C34" w:rsidRDefault="001E2C34" w:rsidP="001E2C34">
            <w:pPr>
              <w:ind w:left="44"/>
              <w:jc w:val="both"/>
            </w:pPr>
            <w:r>
              <w:rPr>
                <w:rFonts w:ascii="Times New Roman" w:eastAsia="Times New Roman" w:hAnsi="Times New Roman" w:cs="Times New Roman"/>
                <w:sz w:val="24"/>
              </w:rPr>
              <w:t xml:space="preserve">4 </w:t>
            </w:r>
          </w:p>
        </w:tc>
        <w:tc>
          <w:tcPr>
            <w:tcW w:w="4701"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Temps d’ouverture et fermeture de la banque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1 </w:t>
            </w:r>
          </w:p>
        </w:tc>
        <w:tc>
          <w:tcPr>
            <w:tcW w:w="571"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2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3"/>
            </w:pPr>
            <w:r>
              <w:rPr>
                <w:rFonts w:ascii="Times New Roman" w:eastAsia="Times New Roman" w:hAnsi="Times New Roman" w:cs="Times New Roman"/>
              </w:rPr>
              <w:t xml:space="preserve">3 </w:t>
            </w:r>
          </w:p>
        </w:tc>
        <w:tc>
          <w:tcPr>
            <w:tcW w:w="566"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3"/>
            </w:pPr>
            <w:r>
              <w:rPr>
                <w:rFonts w:ascii="Times New Roman" w:eastAsia="Times New Roman" w:hAnsi="Times New Roman" w:cs="Times New Roman"/>
              </w:rPr>
              <w:t xml:space="preserve">4 </w:t>
            </w:r>
          </w:p>
        </w:tc>
        <w:tc>
          <w:tcPr>
            <w:tcW w:w="548" w:type="dxa"/>
            <w:tcBorders>
              <w:top w:val="single" w:sz="6" w:space="0" w:color="A1A1A1"/>
              <w:left w:val="single" w:sz="6" w:space="0" w:color="A1A1A1"/>
              <w:bottom w:val="single" w:sz="6" w:space="0" w:color="A1A1A1"/>
              <w:right w:val="single" w:sz="12" w:space="0" w:color="A1A1A1"/>
            </w:tcBorders>
          </w:tcPr>
          <w:p w:rsidR="001E2C34" w:rsidRDefault="001E2C34" w:rsidP="001E2C34">
            <w:pPr>
              <w:ind w:left="43"/>
            </w:pPr>
            <w:r>
              <w:rPr>
                <w:rFonts w:ascii="Times New Roman" w:eastAsia="Times New Roman" w:hAnsi="Times New Roman" w:cs="Times New Roman"/>
              </w:rPr>
              <w:t xml:space="preserve">5 </w:t>
            </w:r>
          </w:p>
        </w:tc>
      </w:tr>
      <w:tr w:rsidR="001E2C34" w:rsidTr="001E2C34">
        <w:trPr>
          <w:trHeight w:val="638"/>
        </w:trPr>
        <w:tc>
          <w:tcPr>
            <w:tcW w:w="236" w:type="dxa"/>
            <w:tcBorders>
              <w:top w:val="single" w:sz="6" w:space="0" w:color="A1A1A1"/>
              <w:left w:val="single" w:sz="12" w:space="0" w:color="F0F0F0"/>
              <w:bottom w:val="single" w:sz="6" w:space="0" w:color="A1A1A1"/>
              <w:right w:val="single" w:sz="6" w:space="0" w:color="A1A1A1"/>
            </w:tcBorders>
          </w:tcPr>
          <w:p w:rsidR="001E2C34" w:rsidRDefault="001E2C34" w:rsidP="001E2C34">
            <w:pPr>
              <w:ind w:left="44"/>
              <w:jc w:val="both"/>
            </w:pPr>
            <w:r>
              <w:rPr>
                <w:rFonts w:ascii="Times New Roman" w:eastAsia="Times New Roman" w:hAnsi="Times New Roman" w:cs="Times New Roman"/>
                <w:sz w:val="24"/>
              </w:rPr>
              <w:t xml:space="preserve">5 </w:t>
            </w:r>
          </w:p>
        </w:tc>
        <w:tc>
          <w:tcPr>
            <w:tcW w:w="4701"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Décor et aménagement de l’agence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1 </w:t>
            </w:r>
          </w:p>
        </w:tc>
        <w:tc>
          <w:tcPr>
            <w:tcW w:w="571"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2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3"/>
            </w:pPr>
            <w:r>
              <w:rPr>
                <w:rFonts w:ascii="Times New Roman" w:eastAsia="Times New Roman" w:hAnsi="Times New Roman" w:cs="Times New Roman"/>
              </w:rPr>
              <w:t xml:space="preserve">3 </w:t>
            </w:r>
          </w:p>
        </w:tc>
        <w:tc>
          <w:tcPr>
            <w:tcW w:w="566"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43"/>
            </w:pPr>
            <w:r>
              <w:rPr>
                <w:rFonts w:ascii="Times New Roman" w:eastAsia="Times New Roman" w:hAnsi="Times New Roman" w:cs="Times New Roman"/>
              </w:rPr>
              <w:t xml:space="preserve">4 </w:t>
            </w:r>
          </w:p>
        </w:tc>
        <w:tc>
          <w:tcPr>
            <w:tcW w:w="548" w:type="dxa"/>
            <w:tcBorders>
              <w:top w:val="single" w:sz="6" w:space="0" w:color="A1A1A1"/>
              <w:left w:val="single" w:sz="6" w:space="0" w:color="A1A1A1"/>
              <w:bottom w:val="single" w:sz="6" w:space="0" w:color="A1A1A1"/>
              <w:right w:val="single" w:sz="12" w:space="0" w:color="A1A1A1"/>
            </w:tcBorders>
          </w:tcPr>
          <w:p w:rsidR="001E2C34" w:rsidRDefault="001E2C34" w:rsidP="001E2C34">
            <w:pPr>
              <w:ind w:left="43"/>
            </w:pPr>
            <w:r>
              <w:rPr>
                <w:rFonts w:ascii="Times New Roman" w:eastAsia="Times New Roman" w:hAnsi="Times New Roman" w:cs="Times New Roman"/>
              </w:rPr>
              <w:t xml:space="preserve">5 </w:t>
            </w:r>
          </w:p>
        </w:tc>
      </w:tr>
      <w:tr w:rsidR="001E2C34" w:rsidTr="001E2C34">
        <w:trPr>
          <w:trHeight w:val="599"/>
        </w:trPr>
        <w:tc>
          <w:tcPr>
            <w:tcW w:w="236" w:type="dxa"/>
            <w:tcBorders>
              <w:top w:val="single" w:sz="6" w:space="0" w:color="A1A1A1"/>
              <w:left w:val="single" w:sz="12" w:space="0" w:color="F0F0F0"/>
              <w:bottom w:val="single" w:sz="12" w:space="0" w:color="A1A1A1"/>
              <w:right w:val="single" w:sz="6" w:space="0" w:color="A1A1A1"/>
            </w:tcBorders>
          </w:tcPr>
          <w:p w:rsidR="001E2C34" w:rsidRDefault="001E2C34" w:rsidP="001E2C34">
            <w:pPr>
              <w:ind w:left="44"/>
              <w:jc w:val="both"/>
            </w:pPr>
            <w:r>
              <w:rPr>
                <w:rFonts w:ascii="Times New Roman" w:eastAsia="Times New Roman" w:hAnsi="Times New Roman" w:cs="Times New Roman"/>
                <w:sz w:val="24"/>
              </w:rPr>
              <w:t xml:space="preserve">6 </w:t>
            </w:r>
          </w:p>
        </w:tc>
        <w:tc>
          <w:tcPr>
            <w:tcW w:w="4701" w:type="dxa"/>
            <w:tcBorders>
              <w:top w:val="single" w:sz="6" w:space="0" w:color="A1A1A1"/>
              <w:left w:val="single" w:sz="6" w:space="0" w:color="A1A1A1"/>
              <w:bottom w:val="single" w:sz="12"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le temps d’attente </w:t>
            </w:r>
          </w:p>
        </w:tc>
        <w:tc>
          <w:tcPr>
            <w:tcW w:w="567" w:type="dxa"/>
            <w:tcBorders>
              <w:top w:val="single" w:sz="6" w:space="0" w:color="A1A1A1"/>
              <w:left w:val="single" w:sz="6" w:space="0" w:color="A1A1A1"/>
              <w:bottom w:val="single" w:sz="12"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1 </w:t>
            </w:r>
          </w:p>
        </w:tc>
        <w:tc>
          <w:tcPr>
            <w:tcW w:w="571" w:type="dxa"/>
            <w:tcBorders>
              <w:top w:val="single" w:sz="6" w:space="0" w:color="A1A1A1"/>
              <w:left w:val="single" w:sz="6" w:space="0" w:color="A1A1A1"/>
              <w:bottom w:val="single" w:sz="12" w:space="0" w:color="A1A1A1"/>
              <w:right w:val="single" w:sz="6" w:space="0" w:color="A1A1A1"/>
            </w:tcBorders>
          </w:tcPr>
          <w:p w:rsidR="001E2C34" w:rsidRDefault="001E2C34" w:rsidP="001E2C34">
            <w:pPr>
              <w:ind w:left="48"/>
            </w:pPr>
            <w:r>
              <w:rPr>
                <w:rFonts w:ascii="Times New Roman" w:eastAsia="Times New Roman" w:hAnsi="Times New Roman" w:cs="Times New Roman"/>
              </w:rPr>
              <w:t xml:space="preserve">2 </w:t>
            </w:r>
          </w:p>
        </w:tc>
        <w:tc>
          <w:tcPr>
            <w:tcW w:w="567" w:type="dxa"/>
            <w:tcBorders>
              <w:top w:val="single" w:sz="6" w:space="0" w:color="A1A1A1"/>
              <w:left w:val="single" w:sz="6" w:space="0" w:color="A1A1A1"/>
              <w:bottom w:val="single" w:sz="12" w:space="0" w:color="A1A1A1"/>
              <w:right w:val="single" w:sz="6" w:space="0" w:color="A1A1A1"/>
            </w:tcBorders>
          </w:tcPr>
          <w:p w:rsidR="001E2C34" w:rsidRDefault="001E2C34" w:rsidP="001E2C34">
            <w:pPr>
              <w:ind w:left="43"/>
            </w:pPr>
            <w:r>
              <w:rPr>
                <w:rFonts w:ascii="Times New Roman" w:eastAsia="Times New Roman" w:hAnsi="Times New Roman" w:cs="Times New Roman"/>
              </w:rPr>
              <w:t xml:space="preserve">3 </w:t>
            </w:r>
          </w:p>
        </w:tc>
        <w:tc>
          <w:tcPr>
            <w:tcW w:w="566" w:type="dxa"/>
            <w:tcBorders>
              <w:top w:val="single" w:sz="6" w:space="0" w:color="A1A1A1"/>
              <w:left w:val="single" w:sz="6" w:space="0" w:color="A1A1A1"/>
              <w:bottom w:val="single" w:sz="12" w:space="0" w:color="A1A1A1"/>
              <w:right w:val="single" w:sz="6" w:space="0" w:color="A1A1A1"/>
            </w:tcBorders>
          </w:tcPr>
          <w:p w:rsidR="001E2C34" w:rsidRDefault="001E2C34" w:rsidP="001E2C34">
            <w:pPr>
              <w:ind w:left="43"/>
            </w:pPr>
            <w:r>
              <w:rPr>
                <w:rFonts w:ascii="Times New Roman" w:eastAsia="Times New Roman" w:hAnsi="Times New Roman" w:cs="Times New Roman"/>
              </w:rPr>
              <w:t xml:space="preserve">4 </w:t>
            </w:r>
          </w:p>
        </w:tc>
        <w:tc>
          <w:tcPr>
            <w:tcW w:w="548" w:type="dxa"/>
            <w:tcBorders>
              <w:top w:val="single" w:sz="6" w:space="0" w:color="A1A1A1"/>
              <w:left w:val="single" w:sz="6" w:space="0" w:color="A1A1A1"/>
              <w:bottom w:val="single" w:sz="12" w:space="0" w:color="A1A1A1"/>
              <w:right w:val="single" w:sz="12" w:space="0" w:color="A1A1A1"/>
            </w:tcBorders>
          </w:tcPr>
          <w:p w:rsidR="001E2C34" w:rsidRDefault="001E2C34" w:rsidP="001E2C34">
            <w:pPr>
              <w:ind w:left="43"/>
            </w:pPr>
            <w:r>
              <w:rPr>
                <w:rFonts w:ascii="Times New Roman" w:eastAsia="Times New Roman" w:hAnsi="Times New Roman" w:cs="Times New Roman"/>
              </w:rPr>
              <w:t xml:space="preserve">5 </w:t>
            </w:r>
          </w:p>
        </w:tc>
      </w:tr>
    </w:tbl>
    <w:p w:rsidR="001E2C34" w:rsidRDefault="001E2C34" w:rsidP="001E2C34">
      <w:pPr>
        <w:spacing w:after="175"/>
      </w:pPr>
      <w:r>
        <w:rPr>
          <w:rFonts w:ascii="Times New Roman" w:eastAsia="Times New Roman" w:hAnsi="Times New Roman" w:cs="Times New Roman"/>
          <w:b/>
          <w:sz w:val="24"/>
        </w:rPr>
        <w:t xml:space="preserve"> </w:t>
      </w:r>
    </w:p>
    <w:p w:rsidR="001E2C34" w:rsidRDefault="001E2C34" w:rsidP="001E2C34">
      <w:pPr>
        <w:spacing w:after="179" w:line="260" w:lineRule="auto"/>
        <w:ind w:left="-5" w:hanging="10"/>
      </w:pPr>
      <w:r>
        <w:rPr>
          <w:rFonts w:ascii="Times New Roman" w:eastAsia="Times New Roman" w:hAnsi="Times New Roman" w:cs="Times New Roman"/>
          <w:b/>
          <w:sz w:val="24"/>
        </w:rPr>
        <w:t xml:space="preserve">Q07 : Quel est votre degré de satisfaction concernant le personnel de la banque CPA ? </w:t>
      </w:r>
    </w:p>
    <w:p w:rsidR="001E2C34" w:rsidRDefault="001E2C34" w:rsidP="001E2C34">
      <w:pPr>
        <w:spacing w:after="0" w:line="260" w:lineRule="auto"/>
        <w:ind w:left="-5" w:hanging="10"/>
      </w:pPr>
      <w:r>
        <w:rPr>
          <w:rFonts w:ascii="Times New Roman" w:eastAsia="Times New Roman" w:hAnsi="Times New Roman" w:cs="Times New Roman"/>
          <w:b/>
          <w:sz w:val="24"/>
        </w:rPr>
        <w:t xml:space="preserve">                                                                            Insatisfait                   Très satisfait </w:t>
      </w:r>
    </w:p>
    <w:tbl>
      <w:tblPr>
        <w:tblStyle w:val="TableGrid"/>
        <w:tblW w:w="7757" w:type="dxa"/>
        <w:tblInd w:w="26" w:type="dxa"/>
        <w:tblCellMar>
          <w:top w:w="102" w:type="dxa"/>
          <w:left w:w="60" w:type="dxa"/>
        </w:tblCellMar>
        <w:tblLook w:val="04A0"/>
      </w:tblPr>
      <w:tblGrid>
        <w:gridCol w:w="236"/>
        <w:gridCol w:w="4702"/>
        <w:gridCol w:w="567"/>
        <w:gridCol w:w="571"/>
        <w:gridCol w:w="567"/>
        <w:gridCol w:w="566"/>
        <w:gridCol w:w="548"/>
      </w:tblGrid>
      <w:tr w:rsidR="001E2C34" w:rsidTr="001E2C34">
        <w:trPr>
          <w:trHeight w:val="642"/>
        </w:trPr>
        <w:tc>
          <w:tcPr>
            <w:tcW w:w="236" w:type="dxa"/>
            <w:tcBorders>
              <w:top w:val="single" w:sz="6" w:space="0" w:color="A1A1A1"/>
              <w:left w:val="single" w:sz="12" w:space="0" w:color="F0F0F0"/>
              <w:bottom w:val="single" w:sz="6" w:space="0" w:color="A1A1A1"/>
              <w:right w:val="single" w:sz="6" w:space="0" w:color="A1A1A1"/>
            </w:tcBorders>
          </w:tcPr>
          <w:p w:rsidR="001E2C34" w:rsidRDefault="001E2C34" w:rsidP="001E2C34">
            <w:pPr>
              <w:ind w:left="1"/>
              <w:jc w:val="both"/>
            </w:pPr>
            <w:r>
              <w:rPr>
                <w:rFonts w:ascii="Times New Roman" w:eastAsia="Times New Roman" w:hAnsi="Times New Roman" w:cs="Times New Roman"/>
                <w:sz w:val="24"/>
              </w:rPr>
              <w:t xml:space="preserve">1 </w:t>
            </w:r>
          </w:p>
        </w:tc>
        <w:tc>
          <w:tcPr>
            <w:tcW w:w="4702"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Courtoisie et respect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1 </w:t>
            </w:r>
          </w:p>
        </w:tc>
        <w:tc>
          <w:tcPr>
            <w:tcW w:w="571"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2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r>
              <w:rPr>
                <w:rFonts w:ascii="Times New Roman" w:eastAsia="Times New Roman" w:hAnsi="Times New Roman" w:cs="Times New Roman"/>
                <w:sz w:val="24"/>
              </w:rPr>
              <w:t xml:space="preserve">3 </w:t>
            </w:r>
          </w:p>
        </w:tc>
        <w:tc>
          <w:tcPr>
            <w:tcW w:w="566" w:type="dxa"/>
            <w:tcBorders>
              <w:top w:val="single" w:sz="6" w:space="0" w:color="A1A1A1"/>
              <w:left w:val="single" w:sz="6" w:space="0" w:color="A1A1A1"/>
              <w:bottom w:val="single" w:sz="6" w:space="0" w:color="A1A1A1"/>
              <w:right w:val="single" w:sz="6" w:space="0" w:color="A1A1A1"/>
            </w:tcBorders>
          </w:tcPr>
          <w:p w:rsidR="001E2C34" w:rsidRDefault="001E2C34" w:rsidP="001E2C34">
            <w:r>
              <w:rPr>
                <w:rFonts w:ascii="Times New Roman" w:eastAsia="Times New Roman" w:hAnsi="Times New Roman" w:cs="Times New Roman"/>
                <w:sz w:val="24"/>
              </w:rPr>
              <w:t xml:space="preserve">4 </w:t>
            </w:r>
          </w:p>
        </w:tc>
        <w:tc>
          <w:tcPr>
            <w:tcW w:w="548" w:type="dxa"/>
            <w:tcBorders>
              <w:top w:val="single" w:sz="6" w:space="0" w:color="A1A1A1"/>
              <w:left w:val="single" w:sz="6" w:space="0" w:color="A1A1A1"/>
              <w:bottom w:val="single" w:sz="6" w:space="0" w:color="A1A1A1"/>
              <w:right w:val="single" w:sz="12" w:space="0" w:color="A1A1A1"/>
            </w:tcBorders>
          </w:tcPr>
          <w:p w:rsidR="001E2C34" w:rsidRDefault="001E2C34" w:rsidP="001E2C34">
            <w:r>
              <w:rPr>
                <w:rFonts w:ascii="Times New Roman" w:eastAsia="Times New Roman" w:hAnsi="Times New Roman" w:cs="Times New Roman"/>
                <w:sz w:val="24"/>
              </w:rPr>
              <w:t xml:space="preserve">5 </w:t>
            </w:r>
          </w:p>
        </w:tc>
      </w:tr>
      <w:tr w:rsidR="001E2C34" w:rsidTr="001E2C34">
        <w:trPr>
          <w:trHeight w:val="638"/>
        </w:trPr>
        <w:tc>
          <w:tcPr>
            <w:tcW w:w="236" w:type="dxa"/>
            <w:tcBorders>
              <w:top w:val="single" w:sz="6" w:space="0" w:color="A1A1A1"/>
              <w:left w:val="single" w:sz="12" w:space="0" w:color="F0F0F0"/>
              <w:bottom w:val="single" w:sz="6" w:space="0" w:color="A1A1A1"/>
              <w:right w:val="single" w:sz="6" w:space="0" w:color="A1A1A1"/>
            </w:tcBorders>
          </w:tcPr>
          <w:p w:rsidR="001E2C34" w:rsidRDefault="001E2C34" w:rsidP="001E2C34">
            <w:pPr>
              <w:ind w:left="1"/>
              <w:jc w:val="both"/>
            </w:pPr>
            <w:r>
              <w:rPr>
                <w:rFonts w:ascii="Times New Roman" w:eastAsia="Times New Roman" w:hAnsi="Times New Roman" w:cs="Times New Roman"/>
                <w:sz w:val="24"/>
              </w:rPr>
              <w:t xml:space="preserve">2 </w:t>
            </w:r>
          </w:p>
        </w:tc>
        <w:tc>
          <w:tcPr>
            <w:tcW w:w="4702"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Disponibilité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1 </w:t>
            </w:r>
          </w:p>
        </w:tc>
        <w:tc>
          <w:tcPr>
            <w:tcW w:w="571"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2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r>
              <w:rPr>
                <w:rFonts w:ascii="Times New Roman" w:eastAsia="Times New Roman" w:hAnsi="Times New Roman" w:cs="Times New Roman"/>
                <w:sz w:val="24"/>
              </w:rPr>
              <w:t xml:space="preserve">3 </w:t>
            </w:r>
          </w:p>
        </w:tc>
        <w:tc>
          <w:tcPr>
            <w:tcW w:w="566" w:type="dxa"/>
            <w:tcBorders>
              <w:top w:val="single" w:sz="6" w:space="0" w:color="A1A1A1"/>
              <w:left w:val="single" w:sz="6" w:space="0" w:color="A1A1A1"/>
              <w:bottom w:val="single" w:sz="6" w:space="0" w:color="A1A1A1"/>
              <w:right w:val="single" w:sz="6" w:space="0" w:color="A1A1A1"/>
            </w:tcBorders>
          </w:tcPr>
          <w:p w:rsidR="001E2C34" w:rsidRDefault="001E2C34" w:rsidP="001E2C34">
            <w:r>
              <w:rPr>
                <w:rFonts w:ascii="Times New Roman" w:eastAsia="Times New Roman" w:hAnsi="Times New Roman" w:cs="Times New Roman"/>
                <w:sz w:val="24"/>
              </w:rPr>
              <w:t xml:space="preserve">4 </w:t>
            </w:r>
          </w:p>
        </w:tc>
        <w:tc>
          <w:tcPr>
            <w:tcW w:w="548" w:type="dxa"/>
            <w:tcBorders>
              <w:top w:val="single" w:sz="6" w:space="0" w:color="A1A1A1"/>
              <w:left w:val="single" w:sz="6" w:space="0" w:color="A1A1A1"/>
              <w:bottom w:val="single" w:sz="6" w:space="0" w:color="A1A1A1"/>
              <w:right w:val="single" w:sz="12" w:space="0" w:color="A1A1A1"/>
            </w:tcBorders>
          </w:tcPr>
          <w:p w:rsidR="001E2C34" w:rsidRDefault="001E2C34" w:rsidP="001E2C34">
            <w:r>
              <w:rPr>
                <w:rFonts w:ascii="Times New Roman" w:eastAsia="Times New Roman" w:hAnsi="Times New Roman" w:cs="Times New Roman"/>
                <w:sz w:val="24"/>
              </w:rPr>
              <w:t xml:space="preserve">5 </w:t>
            </w:r>
          </w:p>
        </w:tc>
      </w:tr>
      <w:tr w:rsidR="001E2C34" w:rsidTr="001E2C34">
        <w:trPr>
          <w:trHeight w:val="634"/>
        </w:trPr>
        <w:tc>
          <w:tcPr>
            <w:tcW w:w="236" w:type="dxa"/>
            <w:tcBorders>
              <w:top w:val="single" w:sz="6" w:space="0" w:color="A1A1A1"/>
              <w:left w:val="single" w:sz="12" w:space="0" w:color="F0F0F0"/>
              <w:bottom w:val="single" w:sz="6" w:space="0" w:color="A1A1A1"/>
              <w:right w:val="single" w:sz="6" w:space="0" w:color="A1A1A1"/>
            </w:tcBorders>
          </w:tcPr>
          <w:p w:rsidR="001E2C34" w:rsidRDefault="001E2C34" w:rsidP="001E2C34">
            <w:pPr>
              <w:ind w:left="1"/>
              <w:jc w:val="both"/>
            </w:pPr>
            <w:r>
              <w:rPr>
                <w:rFonts w:ascii="Times New Roman" w:eastAsia="Times New Roman" w:hAnsi="Times New Roman" w:cs="Times New Roman"/>
                <w:sz w:val="24"/>
              </w:rPr>
              <w:t xml:space="preserve">3 </w:t>
            </w:r>
          </w:p>
        </w:tc>
        <w:tc>
          <w:tcPr>
            <w:tcW w:w="4702"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Ecoute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1 </w:t>
            </w:r>
          </w:p>
        </w:tc>
        <w:tc>
          <w:tcPr>
            <w:tcW w:w="571" w:type="dxa"/>
            <w:tcBorders>
              <w:top w:val="single" w:sz="6" w:space="0" w:color="A1A1A1"/>
              <w:left w:val="single" w:sz="6" w:space="0" w:color="A1A1A1"/>
              <w:bottom w:val="single" w:sz="6"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2 </w:t>
            </w:r>
          </w:p>
        </w:tc>
        <w:tc>
          <w:tcPr>
            <w:tcW w:w="567" w:type="dxa"/>
            <w:tcBorders>
              <w:top w:val="single" w:sz="6" w:space="0" w:color="A1A1A1"/>
              <w:left w:val="single" w:sz="6" w:space="0" w:color="A1A1A1"/>
              <w:bottom w:val="single" w:sz="6" w:space="0" w:color="A1A1A1"/>
              <w:right w:val="single" w:sz="6" w:space="0" w:color="A1A1A1"/>
            </w:tcBorders>
          </w:tcPr>
          <w:p w:rsidR="001E2C34" w:rsidRDefault="001E2C34" w:rsidP="001E2C34">
            <w:r>
              <w:rPr>
                <w:rFonts w:ascii="Times New Roman" w:eastAsia="Times New Roman" w:hAnsi="Times New Roman" w:cs="Times New Roman"/>
                <w:sz w:val="24"/>
              </w:rPr>
              <w:t xml:space="preserve">3 </w:t>
            </w:r>
          </w:p>
        </w:tc>
        <w:tc>
          <w:tcPr>
            <w:tcW w:w="566" w:type="dxa"/>
            <w:tcBorders>
              <w:top w:val="single" w:sz="6" w:space="0" w:color="A1A1A1"/>
              <w:left w:val="single" w:sz="6" w:space="0" w:color="A1A1A1"/>
              <w:bottom w:val="single" w:sz="6" w:space="0" w:color="A1A1A1"/>
              <w:right w:val="single" w:sz="6" w:space="0" w:color="A1A1A1"/>
            </w:tcBorders>
          </w:tcPr>
          <w:p w:rsidR="001E2C34" w:rsidRDefault="001E2C34" w:rsidP="001E2C34">
            <w:r>
              <w:rPr>
                <w:rFonts w:ascii="Times New Roman" w:eastAsia="Times New Roman" w:hAnsi="Times New Roman" w:cs="Times New Roman"/>
                <w:sz w:val="24"/>
              </w:rPr>
              <w:t xml:space="preserve">4 </w:t>
            </w:r>
          </w:p>
        </w:tc>
        <w:tc>
          <w:tcPr>
            <w:tcW w:w="548" w:type="dxa"/>
            <w:tcBorders>
              <w:top w:val="single" w:sz="6" w:space="0" w:color="A1A1A1"/>
              <w:left w:val="single" w:sz="6" w:space="0" w:color="A1A1A1"/>
              <w:bottom w:val="single" w:sz="6" w:space="0" w:color="A1A1A1"/>
              <w:right w:val="single" w:sz="12" w:space="0" w:color="A1A1A1"/>
            </w:tcBorders>
          </w:tcPr>
          <w:p w:rsidR="001E2C34" w:rsidRDefault="001E2C34" w:rsidP="001E2C34">
            <w:r>
              <w:rPr>
                <w:rFonts w:ascii="Times New Roman" w:eastAsia="Times New Roman" w:hAnsi="Times New Roman" w:cs="Times New Roman"/>
                <w:sz w:val="24"/>
              </w:rPr>
              <w:t xml:space="preserve">5 </w:t>
            </w:r>
          </w:p>
        </w:tc>
      </w:tr>
      <w:tr w:rsidR="001E2C34" w:rsidTr="001E2C34">
        <w:trPr>
          <w:trHeight w:val="646"/>
        </w:trPr>
        <w:tc>
          <w:tcPr>
            <w:tcW w:w="236" w:type="dxa"/>
            <w:tcBorders>
              <w:top w:val="single" w:sz="6" w:space="0" w:color="A1A1A1"/>
              <w:left w:val="single" w:sz="12" w:space="0" w:color="F0F0F0"/>
              <w:bottom w:val="single" w:sz="12" w:space="0" w:color="A1A1A1"/>
              <w:right w:val="single" w:sz="6" w:space="0" w:color="A1A1A1"/>
            </w:tcBorders>
          </w:tcPr>
          <w:p w:rsidR="001E2C34" w:rsidRDefault="001E2C34" w:rsidP="001E2C34">
            <w:pPr>
              <w:ind w:left="1"/>
              <w:jc w:val="both"/>
            </w:pPr>
            <w:r>
              <w:rPr>
                <w:rFonts w:ascii="Times New Roman" w:eastAsia="Times New Roman" w:hAnsi="Times New Roman" w:cs="Times New Roman"/>
                <w:sz w:val="24"/>
              </w:rPr>
              <w:t xml:space="preserve">4 </w:t>
            </w:r>
          </w:p>
        </w:tc>
        <w:tc>
          <w:tcPr>
            <w:tcW w:w="4702" w:type="dxa"/>
            <w:tcBorders>
              <w:top w:val="single" w:sz="6" w:space="0" w:color="A1A1A1"/>
              <w:left w:val="single" w:sz="6" w:space="0" w:color="A1A1A1"/>
              <w:bottom w:val="single" w:sz="12"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Professionnalisme   </w:t>
            </w:r>
          </w:p>
        </w:tc>
        <w:tc>
          <w:tcPr>
            <w:tcW w:w="567" w:type="dxa"/>
            <w:tcBorders>
              <w:top w:val="single" w:sz="6" w:space="0" w:color="A1A1A1"/>
              <w:left w:val="single" w:sz="6" w:space="0" w:color="A1A1A1"/>
              <w:bottom w:val="single" w:sz="12"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1 </w:t>
            </w:r>
          </w:p>
        </w:tc>
        <w:tc>
          <w:tcPr>
            <w:tcW w:w="571" w:type="dxa"/>
            <w:tcBorders>
              <w:top w:val="single" w:sz="6" w:space="0" w:color="A1A1A1"/>
              <w:left w:val="single" w:sz="6" w:space="0" w:color="A1A1A1"/>
              <w:bottom w:val="single" w:sz="12" w:space="0" w:color="A1A1A1"/>
              <w:right w:val="single" w:sz="6" w:space="0" w:color="A1A1A1"/>
            </w:tcBorders>
          </w:tcPr>
          <w:p w:rsidR="001E2C34" w:rsidRDefault="001E2C34" w:rsidP="001E2C34">
            <w:pPr>
              <w:ind w:left="5"/>
            </w:pPr>
            <w:r>
              <w:rPr>
                <w:rFonts w:ascii="Times New Roman" w:eastAsia="Times New Roman" w:hAnsi="Times New Roman" w:cs="Times New Roman"/>
                <w:sz w:val="24"/>
              </w:rPr>
              <w:t xml:space="preserve">2 </w:t>
            </w:r>
          </w:p>
        </w:tc>
        <w:tc>
          <w:tcPr>
            <w:tcW w:w="567" w:type="dxa"/>
            <w:tcBorders>
              <w:top w:val="single" w:sz="6" w:space="0" w:color="A1A1A1"/>
              <w:left w:val="single" w:sz="6" w:space="0" w:color="A1A1A1"/>
              <w:bottom w:val="single" w:sz="12" w:space="0" w:color="A1A1A1"/>
              <w:right w:val="single" w:sz="6" w:space="0" w:color="A1A1A1"/>
            </w:tcBorders>
          </w:tcPr>
          <w:p w:rsidR="001E2C34" w:rsidRDefault="001E2C34" w:rsidP="001E2C34">
            <w:r>
              <w:rPr>
                <w:rFonts w:ascii="Times New Roman" w:eastAsia="Times New Roman" w:hAnsi="Times New Roman" w:cs="Times New Roman"/>
                <w:sz w:val="24"/>
              </w:rPr>
              <w:t xml:space="preserve">3 </w:t>
            </w:r>
          </w:p>
        </w:tc>
        <w:tc>
          <w:tcPr>
            <w:tcW w:w="566" w:type="dxa"/>
            <w:tcBorders>
              <w:top w:val="single" w:sz="6" w:space="0" w:color="A1A1A1"/>
              <w:left w:val="single" w:sz="6" w:space="0" w:color="A1A1A1"/>
              <w:bottom w:val="single" w:sz="12" w:space="0" w:color="A1A1A1"/>
              <w:right w:val="single" w:sz="6" w:space="0" w:color="A1A1A1"/>
            </w:tcBorders>
          </w:tcPr>
          <w:p w:rsidR="001E2C34" w:rsidRDefault="001E2C34" w:rsidP="001E2C34">
            <w:r>
              <w:rPr>
                <w:rFonts w:ascii="Times New Roman" w:eastAsia="Times New Roman" w:hAnsi="Times New Roman" w:cs="Times New Roman"/>
                <w:sz w:val="24"/>
              </w:rPr>
              <w:t xml:space="preserve">4 </w:t>
            </w:r>
          </w:p>
        </w:tc>
        <w:tc>
          <w:tcPr>
            <w:tcW w:w="548" w:type="dxa"/>
            <w:tcBorders>
              <w:top w:val="single" w:sz="6" w:space="0" w:color="A1A1A1"/>
              <w:left w:val="single" w:sz="6" w:space="0" w:color="A1A1A1"/>
              <w:bottom w:val="single" w:sz="12" w:space="0" w:color="A1A1A1"/>
              <w:right w:val="single" w:sz="12" w:space="0" w:color="A1A1A1"/>
            </w:tcBorders>
          </w:tcPr>
          <w:p w:rsidR="001E2C34" w:rsidRDefault="001E2C34" w:rsidP="001E2C34">
            <w:r>
              <w:rPr>
                <w:rFonts w:ascii="Times New Roman" w:eastAsia="Times New Roman" w:hAnsi="Times New Roman" w:cs="Times New Roman"/>
                <w:sz w:val="24"/>
              </w:rPr>
              <w:t xml:space="preserve">5 </w:t>
            </w:r>
          </w:p>
        </w:tc>
      </w:tr>
    </w:tbl>
    <w:p w:rsidR="008E7D52" w:rsidRDefault="008E7D52" w:rsidP="001E2C34">
      <w:pPr>
        <w:spacing w:after="267" w:line="260" w:lineRule="auto"/>
        <w:ind w:left="-5" w:hanging="10"/>
        <w:rPr>
          <w:rFonts w:ascii="Times New Roman" w:eastAsia="Times New Roman" w:hAnsi="Times New Roman" w:cs="Times New Roman"/>
          <w:b/>
          <w:sz w:val="24"/>
        </w:rPr>
      </w:pPr>
    </w:p>
    <w:p w:rsidR="001E2C34" w:rsidRDefault="001E2C34" w:rsidP="001E2C34">
      <w:pPr>
        <w:spacing w:after="267" w:line="260" w:lineRule="auto"/>
        <w:ind w:left="-5" w:hanging="10"/>
      </w:pPr>
      <w:r>
        <w:rPr>
          <w:rFonts w:ascii="Times New Roman" w:eastAsia="Times New Roman" w:hAnsi="Times New Roman" w:cs="Times New Roman"/>
          <w:b/>
          <w:sz w:val="24"/>
        </w:rPr>
        <w:t xml:space="preserve">Q08 : Avez-vous rencontré des problèmes avec la banque CPA Banque ?  </w:t>
      </w:r>
    </w:p>
    <w:p w:rsidR="001E2C34" w:rsidRDefault="001E2C34" w:rsidP="001E2C34">
      <w:pPr>
        <w:spacing w:after="5" w:line="255" w:lineRule="auto"/>
        <w:ind w:left="371" w:right="395" w:hanging="10"/>
        <w:jc w:val="both"/>
      </w:pPr>
      <w:r>
        <w:rPr>
          <w:rFonts w:ascii="SimSun" w:eastAsia="SimSun" w:hAnsi="SimSun" w:cs="SimSun"/>
          <w:sz w:val="24"/>
        </w:rPr>
        <w:t>□</w:t>
      </w:r>
      <w:r>
        <w:rPr>
          <w:sz w:val="24"/>
        </w:rPr>
        <w:t xml:space="preserve"> </w:t>
      </w:r>
      <w:r>
        <w:rPr>
          <w:rFonts w:ascii="Times New Roman" w:eastAsia="Times New Roman" w:hAnsi="Times New Roman" w:cs="Times New Roman"/>
          <w:sz w:val="24"/>
        </w:rPr>
        <w:t xml:space="preserve"> Oui                        </w:t>
      </w:r>
      <w:r>
        <w:rPr>
          <w:rFonts w:ascii="SimSun" w:eastAsia="SimSun" w:hAnsi="SimSun" w:cs="SimSun"/>
          <w:sz w:val="24"/>
        </w:rPr>
        <w:t>□</w:t>
      </w:r>
      <w:r>
        <w:rPr>
          <w:rFonts w:ascii="Times New Roman" w:eastAsia="Times New Roman" w:hAnsi="Times New Roman" w:cs="Times New Roman"/>
          <w:sz w:val="24"/>
        </w:rPr>
        <w:t xml:space="preserve">    Non  </w:t>
      </w:r>
    </w:p>
    <w:p w:rsidR="001E2C34" w:rsidRDefault="001E2C34" w:rsidP="001E2C34">
      <w:pPr>
        <w:spacing w:after="30"/>
        <w:ind w:left="721"/>
      </w:pPr>
      <w:r>
        <w:rPr>
          <w:rFonts w:ascii="Times New Roman" w:eastAsia="Times New Roman" w:hAnsi="Times New Roman" w:cs="Times New Roman"/>
          <w:b/>
          <w:sz w:val="24"/>
        </w:rPr>
        <w:t xml:space="preserve"> </w:t>
      </w:r>
    </w:p>
    <w:p w:rsidR="001E2C34" w:rsidRDefault="001E2C34" w:rsidP="008032D0">
      <w:pPr>
        <w:numPr>
          <w:ilvl w:val="0"/>
          <w:numId w:val="50"/>
        </w:numPr>
        <w:spacing w:after="0" w:line="260" w:lineRule="auto"/>
        <w:ind w:hanging="360"/>
      </w:pPr>
      <w:r>
        <w:rPr>
          <w:rFonts w:ascii="Times New Roman" w:eastAsia="Times New Roman" w:hAnsi="Times New Roman" w:cs="Times New Roman"/>
          <w:b/>
          <w:sz w:val="24"/>
        </w:rPr>
        <w:t xml:space="preserve">Si oui le problème </w:t>
      </w:r>
      <w:r w:rsidR="008E7D52">
        <w:rPr>
          <w:rFonts w:ascii="Times New Roman" w:eastAsia="Times New Roman" w:hAnsi="Times New Roman" w:cs="Times New Roman"/>
          <w:b/>
          <w:sz w:val="24"/>
        </w:rPr>
        <w:t>va-t-il</w:t>
      </w:r>
      <w:r>
        <w:rPr>
          <w:rFonts w:ascii="Times New Roman" w:eastAsia="Times New Roman" w:hAnsi="Times New Roman" w:cs="Times New Roman"/>
          <w:b/>
          <w:sz w:val="24"/>
        </w:rPr>
        <w:t xml:space="preserve"> été résolu ou non ? </w:t>
      </w:r>
    </w:p>
    <w:p w:rsidR="001E2C34" w:rsidRDefault="001E2C34" w:rsidP="001E2C34">
      <w:pPr>
        <w:spacing w:after="58"/>
        <w:ind w:left="721"/>
      </w:pPr>
      <w:r>
        <w:rPr>
          <w:rFonts w:ascii="Times New Roman" w:eastAsia="Times New Roman" w:hAnsi="Times New Roman" w:cs="Times New Roman"/>
          <w:sz w:val="24"/>
        </w:rPr>
        <w:t xml:space="preserve"> </w:t>
      </w:r>
    </w:p>
    <w:p w:rsidR="001E2C34" w:rsidRDefault="001E2C34" w:rsidP="001E2C34">
      <w:pPr>
        <w:spacing w:after="284" w:line="255" w:lineRule="auto"/>
        <w:ind w:left="371" w:right="395" w:hanging="10"/>
        <w:jc w:val="both"/>
      </w:pPr>
      <w:r>
        <w:rPr>
          <w:rFonts w:ascii="SimSun" w:eastAsia="SimSun" w:hAnsi="SimSun" w:cs="SimSun"/>
          <w:sz w:val="24"/>
        </w:rPr>
        <w:t>□</w:t>
      </w:r>
      <w:r>
        <w:rPr>
          <w:sz w:val="24"/>
        </w:rPr>
        <w:t xml:space="preserve"> </w:t>
      </w:r>
      <w:r>
        <w:rPr>
          <w:rFonts w:ascii="Times New Roman" w:eastAsia="Times New Roman" w:hAnsi="Times New Roman" w:cs="Times New Roman"/>
          <w:sz w:val="24"/>
        </w:rPr>
        <w:t xml:space="preserve">Oui                        </w:t>
      </w:r>
      <w:r>
        <w:rPr>
          <w:rFonts w:ascii="SimSun" w:eastAsia="SimSun" w:hAnsi="SimSun" w:cs="SimSun"/>
          <w:sz w:val="24"/>
        </w:rPr>
        <w:t>□</w:t>
      </w:r>
      <w:r>
        <w:rPr>
          <w:rFonts w:ascii="Times New Roman" w:eastAsia="Times New Roman" w:hAnsi="Times New Roman" w:cs="Times New Roman"/>
          <w:sz w:val="24"/>
        </w:rPr>
        <w:t xml:space="preserve">   Non </w:t>
      </w:r>
    </w:p>
    <w:p w:rsidR="001E2C34" w:rsidRDefault="001E2C34" w:rsidP="001E2C34">
      <w:pPr>
        <w:spacing w:after="364" w:line="260" w:lineRule="auto"/>
        <w:ind w:left="-5" w:hanging="10"/>
      </w:pPr>
      <w:r>
        <w:rPr>
          <w:rFonts w:ascii="Times New Roman" w:eastAsia="Times New Roman" w:hAnsi="Times New Roman" w:cs="Times New Roman"/>
          <w:b/>
          <w:sz w:val="24"/>
        </w:rPr>
        <w:t xml:space="preserve">Q09 : Avez-vous déjà contacté le CPA par téléphone ?  </w:t>
      </w:r>
    </w:p>
    <w:p w:rsidR="001E2C34" w:rsidRDefault="001E2C34" w:rsidP="001E2C34">
      <w:pPr>
        <w:spacing w:after="5" w:line="255" w:lineRule="auto"/>
        <w:ind w:left="371" w:right="395" w:hanging="10"/>
        <w:jc w:val="both"/>
      </w:pPr>
      <w:r>
        <w:rPr>
          <w:rFonts w:ascii="SimSun" w:eastAsia="SimSun" w:hAnsi="SimSun" w:cs="SimSun"/>
          <w:sz w:val="24"/>
        </w:rPr>
        <w:t>□</w:t>
      </w:r>
      <w:r>
        <w:rPr>
          <w:sz w:val="24"/>
        </w:rPr>
        <w:t xml:space="preserve"> </w:t>
      </w:r>
      <w:r>
        <w:rPr>
          <w:rFonts w:ascii="Times New Roman" w:eastAsia="Times New Roman" w:hAnsi="Times New Roman" w:cs="Times New Roman"/>
          <w:sz w:val="24"/>
        </w:rPr>
        <w:t xml:space="preserve">Oui                        </w:t>
      </w:r>
      <w:r>
        <w:rPr>
          <w:rFonts w:ascii="SimSun" w:eastAsia="SimSun" w:hAnsi="SimSun" w:cs="SimSun"/>
          <w:sz w:val="24"/>
        </w:rPr>
        <w:t>□</w:t>
      </w:r>
      <w:r>
        <w:rPr>
          <w:rFonts w:ascii="Times New Roman" w:eastAsia="Times New Roman" w:hAnsi="Times New Roman" w:cs="Times New Roman"/>
          <w:sz w:val="24"/>
        </w:rPr>
        <w:t xml:space="preserve"> Non   </w:t>
      </w:r>
    </w:p>
    <w:p w:rsidR="001E2C34" w:rsidRDefault="001E2C34" w:rsidP="001E2C34">
      <w:pPr>
        <w:spacing w:after="34"/>
        <w:ind w:left="721"/>
      </w:pPr>
      <w:r>
        <w:rPr>
          <w:rFonts w:ascii="Times New Roman" w:eastAsia="Times New Roman" w:hAnsi="Times New Roman" w:cs="Times New Roman"/>
          <w:sz w:val="24"/>
        </w:rPr>
        <w:t xml:space="preserve"> </w:t>
      </w:r>
    </w:p>
    <w:p w:rsidR="001E2C34" w:rsidRDefault="001E2C34" w:rsidP="008032D0">
      <w:pPr>
        <w:numPr>
          <w:ilvl w:val="0"/>
          <w:numId w:val="50"/>
        </w:numPr>
        <w:spacing w:after="173" w:line="260" w:lineRule="auto"/>
        <w:ind w:hanging="360"/>
      </w:pPr>
      <w:r>
        <w:rPr>
          <w:rFonts w:ascii="Times New Roman" w:eastAsia="Times New Roman" w:hAnsi="Times New Roman" w:cs="Times New Roman"/>
          <w:b/>
          <w:sz w:val="24"/>
        </w:rPr>
        <w:t xml:space="preserve">Si oui :   </w:t>
      </w:r>
    </w:p>
    <w:p w:rsidR="001E2C34" w:rsidRDefault="001E2C34" w:rsidP="001E2C34">
      <w:pPr>
        <w:spacing w:after="284" w:line="255" w:lineRule="auto"/>
        <w:ind w:left="371" w:right="395" w:hanging="10"/>
        <w:jc w:val="both"/>
      </w:pPr>
      <w:r>
        <w:rPr>
          <w:rFonts w:ascii="SimSun" w:eastAsia="SimSun" w:hAnsi="SimSun" w:cs="SimSun"/>
          <w:sz w:val="24"/>
        </w:rPr>
        <w:t>□</w:t>
      </w:r>
      <w:r>
        <w:rPr>
          <w:sz w:val="24"/>
        </w:rPr>
        <w:t xml:space="preserve"> </w:t>
      </w:r>
      <w:r>
        <w:rPr>
          <w:rFonts w:ascii="Times New Roman" w:eastAsia="Times New Roman" w:hAnsi="Times New Roman" w:cs="Times New Roman"/>
          <w:sz w:val="24"/>
        </w:rPr>
        <w:t xml:space="preserve">Ne répond pas        </w:t>
      </w:r>
      <w:r>
        <w:rPr>
          <w:rFonts w:ascii="SimSun" w:eastAsia="SimSun" w:hAnsi="SimSun" w:cs="SimSun"/>
          <w:sz w:val="24"/>
        </w:rPr>
        <w:t>□</w:t>
      </w:r>
      <w:r>
        <w:rPr>
          <w:rFonts w:ascii="Times New Roman" w:eastAsia="Times New Roman" w:hAnsi="Times New Roman" w:cs="Times New Roman"/>
          <w:sz w:val="24"/>
        </w:rPr>
        <w:t xml:space="preserve"> Numéro injoignable      </w:t>
      </w:r>
      <w:r>
        <w:rPr>
          <w:rFonts w:ascii="SimSun" w:eastAsia="SimSun" w:hAnsi="SimSun" w:cs="SimSun"/>
          <w:sz w:val="24"/>
        </w:rPr>
        <w:t>□</w:t>
      </w:r>
      <w:r>
        <w:rPr>
          <w:rFonts w:ascii="Times New Roman" w:eastAsia="Times New Roman" w:hAnsi="Times New Roman" w:cs="Times New Roman"/>
          <w:sz w:val="24"/>
        </w:rPr>
        <w:t xml:space="preserve">    Répondent rapidement. </w:t>
      </w:r>
    </w:p>
    <w:p w:rsidR="001E2C34" w:rsidRDefault="001E2C34" w:rsidP="001E2C34">
      <w:pPr>
        <w:spacing w:after="369" w:line="260" w:lineRule="auto"/>
        <w:ind w:left="-5" w:hanging="10"/>
      </w:pPr>
      <w:r>
        <w:rPr>
          <w:rFonts w:ascii="Times New Roman" w:eastAsia="Times New Roman" w:hAnsi="Times New Roman" w:cs="Times New Roman"/>
          <w:b/>
          <w:sz w:val="24"/>
        </w:rPr>
        <w:lastRenderedPageBreak/>
        <w:t xml:space="preserve">Q10 : Avez-vous un autre compte dans une autre banque que le CPA ?  </w:t>
      </w:r>
    </w:p>
    <w:p w:rsidR="001E2C34" w:rsidRDefault="001E2C34" w:rsidP="001E2C34">
      <w:pPr>
        <w:spacing w:after="284" w:line="255" w:lineRule="auto"/>
        <w:ind w:left="371" w:right="395" w:hanging="10"/>
        <w:jc w:val="both"/>
      </w:pPr>
      <w:r>
        <w:rPr>
          <w:rFonts w:ascii="SimSun" w:eastAsia="SimSun" w:hAnsi="SimSun" w:cs="SimSun"/>
          <w:sz w:val="24"/>
        </w:rPr>
        <w:t>□</w:t>
      </w:r>
      <w:r>
        <w:rPr>
          <w:sz w:val="24"/>
        </w:rPr>
        <w:t xml:space="preserve"> </w:t>
      </w:r>
      <w:r>
        <w:rPr>
          <w:rFonts w:ascii="Times New Roman" w:eastAsia="Times New Roman" w:hAnsi="Times New Roman" w:cs="Times New Roman"/>
          <w:sz w:val="24"/>
        </w:rPr>
        <w:t xml:space="preserve"> Oui                        </w:t>
      </w:r>
      <w:r>
        <w:rPr>
          <w:rFonts w:ascii="SimSun" w:eastAsia="SimSun" w:hAnsi="SimSun" w:cs="SimSun"/>
          <w:sz w:val="24"/>
        </w:rPr>
        <w:t>□</w:t>
      </w:r>
      <w:r>
        <w:rPr>
          <w:rFonts w:ascii="Times New Roman" w:eastAsia="Times New Roman" w:hAnsi="Times New Roman" w:cs="Times New Roman"/>
          <w:sz w:val="24"/>
        </w:rPr>
        <w:t xml:space="preserve"> Non </w:t>
      </w:r>
    </w:p>
    <w:p w:rsidR="001E2C34" w:rsidRDefault="001E2C34" w:rsidP="001E2C34">
      <w:pPr>
        <w:spacing w:after="364" w:line="260" w:lineRule="auto"/>
        <w:ind w:left="-5" w:hanging="10"/>
      </w:pPr>
      <w:r>
        <w:rPr>
          <w:rFonts w:ascii="Times New Roman" w:eastAsia="Times New Roman" w:hAnsi="Times New Roman" w:cs="Times New Roman"/>
          <w:b/>
          <w:sz w:val="24"/>
        </w:rPr>
        <w:t xml:space="preserve">Q11 : Recommanderiez-vous la banque CPA à un ami ou un collègue ? </w:t>
      </w:r>
    </w:p>
    <w:p w:rsidR="001E2C34" w:rsidRDefault="001E2C34" w:rsidP="001E2C34">
      <w:pPr>
        <w:spacing w:after="180" w:line="255" w:lineRule="auto"/>
        <w:ind w:left="438" w:right="395" w:hanging="10"/>
        <w:jc w:val="both"/>
      </w:pPr>
      <w:r>
        <w:rPr>
          <w:rFonts w:ascii="SimSun" w:eastAsia="SimSun" w:hAnsi="SimSun" w:cs="SimSun"/>
          <w:sz w:val="24"/>
        </w:rPr>
        <w:t>□</w:t>
      </w:r>
      <w:r>
        <w:rPr>
          <w:sz w:val="24"/>
        </w:rPr>
        <w:t xml:space="preserve"> </w:t>
      </w:r>
      <w:r>
        <w:rPr>
          <w:rFonts w:ascii="Times New Roman" w:eastAsia="Times New Roman" w:hAnsi="Times New Roman" w:cs="Times New Roman"/>
          <w:sz w:val="24"/>
        </w:rPr>
        <w:t xml:space="preserve">Certainement </w:t>
      </w:r>
    </w:p>
    <w:p w:rsidR="001E2C34" w:rsidRDefault="001E2C34" w:rsidP="001E2C34">
      <w:pPr>
        <w:spacing w:after="185" w:line="255" w:lineRule="auto"/>
        <w:ind w:left="438" w:right="395" w:hanging="10"/>
        <w:jc w:val="both"/>
      </w:pPr>
      <w:r>
        <w:rPr>
          <w:rFonts w:ascii="SimSun" w:eastAsia="SimSun" w:hAnsi="SimSun" w:cs="SimSun"/>
          <w:sz w:val="24"/>
        </w:rPr>
        <w:t>□</w:t>
      </w:r>
      <w:r>
        <w:rPr>
          <w:sz w:val="24"/>
        </w:rPr>
        <w:t xml:space="preserve"> </w:t>
      </w:r>
      <w:r>
        <w:rPr>
          <w:rFonts w:ascii="Times New Roman" w:eastAsia="Times New Roman" w:hAnsi="Times New Roman" w:cs="Times New Roman"/>
          <w:sz w:val="24"/>
        </w:rPr>
        <w:t xml:space="preserve">Oui, probablement </w:t>
      </w:r>
    </w:p>
    <w:p w:rsidR="001E2C34" w:rsidRDefault="001E2C34" w:rsidP="001E2C34">
      <w:pPr>
        <w:spacing w:after="178" w:line="255" w:lineRule="auto"/>
        <w:ind w:left="438" w:right="395" w:hanging="10"/>
        <w:jc w:val="both"/>
      </w:pPr>
      <w:r>
        <w:rPr>
          <w:rFonts w:ascii="SimSun" w:eastAsia="SimSun" w:hAnsi="SimSun" w:cs="SimSun"/>
          <w:sz w:val="24"/>
        </w:rPr>
        <w:t>□</w:t>
      </w:r>
      <w:r>
        <w:rPr>
          <w:sz w:val="24"/>
        </w:rPr>
        <w:t xml:space="preserve"> </w:t>
      </w:r>
      <w:r>
        <w:rPr>
          <w:rFonts w:ascii="Times New Roman" w:eastAsia="Times New Roman" w:hAnsi="Times New Roman" w:cs="Times New Roman"/>
          <w:sz w:val="24"/>
        </w:rPr>
        <w:t xml:space="preserve">Non, probablement pas </w:t>
      </w:r>
    </w:p>
    <w:p w:rsidR="001E2C34" w:rsidRDefault="001E2C34" w:rsidP="001E2C34">
      <w:pPr>
        <w:spacing w:after="246" w:line="255" w:lineRule="auto"/>
        <w:ind w:left="438" w:right="395" w:hanging="10"/>
        <w:jc w:val="both"/>
      </w:pPr>
      <w:r>
        <w:rPr>
          <w:rFonts w:ascii="SimSun" w:eastAsia="SimSun" w:hAnsi="SimSun" w:cs="SimSun"/>
          <w:sz w:val="24"/>
        </w:rPr>
        <w:t>□</w:t>
      </w:r>
      <w:r>
        <w:rPr>
          <w:sz w:val="24"/>
        </w:rPr>
        <w:t xml:space="preserve"> </w:t>
      </w:r>
      <w:r>
        <w:rPr>
          <w:rFonts w:ascii="Times New Roman" w:eastAsia="Times New Roman" w:hAnsi="Times New Roman" w:cs="Times New Roman"/>
          <w:sz w:val="24"/>
        </w:rPr>
        <w:t xml:space="preserve">Certainement pas </w:t>
      </w:r>
    </w:p>
    <w:p w:rsidR="001E2C34" w:rsidRDefault="0007042D" w:rsidP="001E2C34">
      <w:pPr>
        <w:spacing w:after="0" w:line="355" w:lineRule="auto"/>
        <w:ind w:left="-5" w:hanging="10"/>
      </w:pPr>
      <w:r>
        <w:rPr>
          <w:rFonts w:ascii="Times New Roman" w:eastAsia="Times New Roman" w:hAnsi="Times New Roman" w:cs="Times New Roman"/>
          <w:b/>
          <w:sz w:val="24"/>
        </w:rPr>
        <w:t>Q12 : Selon vous que devrait</w:t>
      </w:r>
      <w:r w:rsidR="001E2C34">
        <w:rPr>
          <w:rFonts w:ascii="Times New Roman" w:eastAsia="Times New Roman" w:hAnsi="Times New Roman" w:cs="Times New Roman"/>
          <w:b/>
          <w:sz w:val="24"/>
        </w:rPr>
        <w:t xml:space="preserve"> faire la banque CPA pour améliorer la qualité de ses prestations de service afin de mieux satisfaire ses clients ? </w:t>
      </w:r>
    </w:p>
    <w:p w:rsidR="001E2C34" w:rsidRDefault="0007042D" w:rsidP="001E2C34">
      <w:pPr>
        <w:spacing w:after="0" w:line="355" w:lineRule="auto"/>
        <w:ind w:left="-5" w:hanging="10"/>
      </w:pPr>
      <w:r>
        <w:t>………………………………………………………………………………………………………………………………………………………………………………………………………………………………………………………………………………………………………………………………………………………………………………………………………………………………………………………………………………………………………………………………………………………………………………………………………………………………………………….</w:t>
      </w:r>
    </w:p>
    <w:p w:rsidR="003B4A06" w:rsidRPr="003B4A06" w:rsidRDefault="003B4A06" w:rsidP="003B4A06"/>
    <w:p w:rsidR="003B4A06" w:rsidRPr="003B4A06" w:rsidRDefault="003B4A06" w:rsidP="003B4A06"/>
    <w:p w:rsidR="003B4A06" w:rsidRPr="003B4A06" w:rsidRDefault="003B4A06" w:rsidP="003B4A06"/>
    <w:p w:rsidR="003B4A06" w:rsidRDefault="003B4A06" w:rsidP="003B4A06"/>
    <w:p w:rsidR="003B4A06" w:rsidRDefault="003B4A06" w:rsidP="003B4A06"/>
    <w:p w:rsidR="003B4A06" w:rsidRDefault="003B4A06" w:rsidP="003B4A06"/>
    <w:p w:rsidR="003B4A06" w:rsidRDefault="003B4A06" w:rsidP="003B4A06"/>
    <w:p w:rsidR="003B4A06" w:rsidRDefault="003B4A06" w:rsidP="003B4A06"/>
    <w:p w:rsidR="001F3732" w:rsidRDefault="001F3732">
      <w:pPr>
        <w:rPr>
          <w:rFonts w:asciiTheme="majorBidi" w:hAnsiTheme="majorBidi" w:cstheme="majorBidi"/>
          <w:b/>
          <w:bCs/>
          <w:sz w:val="28"/>
          <w:szCs w:val="28"/>
        </w:rPr>
      </w:pPr>
      <w:r>
        <w:rPr>
          <w:rFonts w:asciiTheme="majorBidi" w:hAnsiTheme="majorBidi" w:cstheme="majorBidi"/>
          <w:b/>
          <w:bCs/>
          <w:sz w:val="28"/>
          <w:szCs w:val="28"/>
        </w:rPr>
        <w:br w:type="page"/>
      </w:r>
    </w:p>
    <w:p w:rsidR="00124392" w:rsidRDefault="0015235A" w:rsidP="00124392">
      <w:pPr>
        <w:rPr>
          <w:rFonts w:asciiTheme="majorBidi" w:hAnsiTheme="majorBidi" w:cstheme="majorBidi"/>
          <w:b/>
          <w:bCs/>
          <w:sz w:val="28"/>
          <w:szCs w:val="28"/>
        </w:rPr>
      </w:pPr>
      <w:r>
        <w:rPr>
          <w:rFonts w:asciiTheme="majorBidi" w:hAnsiTheme="majorBidi" w:cstheme="majorBidi"/>
          <w:b/>
          <w:bCs/>
          <w:noProof/>
          <w:sz w:val="28"/>
          <w:szCs w:val="28"/>
          <w:lang w:eastAsia="fr-FR"/>
        </w:rPr>
        <w:lastRenderedPageBreak/>
        <w:pict>
          <v:rect id="Rectangle 736" o:spid="_x0000_s1939" style="position:absolute;margin-left:-16.85pt;margin-top:32.2pt;width:498pt;height:465.6pt;z-index:2517099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" filled="f" strokecolor="black [3213]" strokeweight="3pt"/>
        </w:pict>
      </w:r>
    </w:p>
    <w:p w:rsidR="00D17D2C" w:rsidRDefault="00D17D2C" w:rsidP="00124392">
      <w:pPr>
        <w:rPr>
          <w:rFonts w:asciiTheme="majorBidi" w:hAnsiTheme="majorBidi" w:cstheme="majorBidi"/>
          <w:b/>
          <w:bCs/>
          <w:sz w:val="28"/>
          <w:szCs w:val="28"/>
        </w:rPr>
      </w:pPr>
    </w:p>
    <w:p w:rsidR="00124392" w:rsidRPr="00EF2D0B" w:rsidRDefault="00124392" w:rsidP="00124392">
      <w:pPr>
        <w:rPr>
          <w:rFonts w:asciiTheme="majorBidi" w:hAnsiTheme="majorBidi" w:cstheme="majorBidi"/>
          <w:b/>
          <w:bCs/>
          <w:sz w:val="28"/>
          <w:szCs w:val="28"/>
        </w:rPr>
      </w:pPr>
      <w:r w:rsidRPr="00EF2D0B">
        <w:rPr>
          <w:rFonts w:asciiTheme="majorBidi" w:hAnsiTheme="majorBidi" w:cstheme="majorBidi"/>
          <w:b/>
          <w:bCs/>
          <w:sz w:val="28"/>
          <w:szCs w:val="28"/>
        </w:rPr>
        <w:t>Résumé :</w:t>
      </w:r>
    </w:p>
    <w:p w:rsidR="00124392" w:rsidRPr="00054824" w:rsidRDefault="00124392" w:rsidP="0007042D">
      <w:pPr>
        <w:jc w:val="both"/>
        <w:rPr>
          <w:rFonts w:asciiTheme="majorBidi" w:hAnsiTheme="majorBidi" w:cstheme="majorBidi"/>
          <w:sz w:val="24"/>
          <w:szCs w:val="24"/>
        </w:rPr>
      </w:pPr>
      <w:r w:rsidRPr="00054824">
        <w:rPr>
          <w:rFonts w:asciiTheme="majorBidi" w:hAnsiTheme="majorBidi" w:cstheme="majorBidi"/>
          <w:sz w:val="24"/>
          <w:szCs w:val="24"/>
        </w:rPr>
        <w:t xml:space="preserve">Dans un environnement très concurrentiel, </w:t>
      </w:r>
      <w:r w:rsidR="0007042D">
        <w:rPr>
          <w:rFonts w:asciiTheme="majorBidi" w:hAnsiTheme="majorBidi" w:cstheme="majorBidi"/>
          <w:sz w:val="24"/>
          <w:szCs w:val="24"/>
        </w:rPr>
        <w:t>la</w:t>
      </w:r>
      <w:r w:rsidRPr="00054824">
        <w:rPr>
          <w:rFonts w:asciiTheme="majorBidi" w:hAnsiTheme="majorBidi" w:cstheme="majorBidi"/>
          <w:sz w:val="24"/>
          <w:szCs w:val="24"/>
        </w:rPr>
        <w:t xml:space="preserve"> qualité est l'un des facteurs de réussite de l'entreprise. Une bonne compréhension de la qualité de service crée un avantage concurrentiel et des barrières à l'entrée que les concurrents ne peuvent surmonter.</w:t>
      </w:r>
    </w:p>
    <w:p w:rsidR="00124392" w:rsidRPr="00054824" w:rsidRDefault="00124392" w:rsidP="0007042D">
      <w:pPr>
        <w:jc w:val="both"/>
        <w:rPr>
          <w:rFonts w:asciiTheme="majorBidi" w:hAnsiTheme="majorBidi" w:cstheme="majorBidi"/>
          <w:sz w:val="24"/>
          <w:szCs w:val="24"/>
        </w:rPr>
      </w:pPr>
      <w:r w:rsidRPr="00054824">
        <w:rPr>
          <w:rFonts w:asciiTheme="majorBidi" w:hAnsiTheme="majorBidi" w:cstheme="majorBidi"/>
          <w:sz w:val="24"/>
          <w:szCs w:val="24"/>
        </w:rPr>
        <w:t xml:space="preserve">     Pour cette raison, dans ce travail, nous avons choisi le secte</w:t>
      </w:r>
      <w:r w:rsidR="00A40001">
        <w:rPr>
          <w:rFonts w:asciiTheme="majorBidi" w:hAnsiTheme="majorBidi" w:cstheme="majorBidi"/>
          <w:sz w:val="24"/>
          <w:szCs w:val="24"/>
        </w:rPr>
        <w:t>ur bancaire</w:t>
      </w:r>
      <w:r w:rsidRPr="00054824">
        <w:rPr>
          <w:rFonts w:asciiTheme="majorBidi" w:hAnsiTheme="majorBidi" w:cstheme="majorBidi"/>
          <w:sz w:val="24"/>
          <w:szCs w:val="24"/>
        </w:rPr>
        <w:t>, comme étude de cas pour comprendre comment la qualité de service devient la clé de la satisfaction. Afin de mieux vérifier notre hypothèse, nous avons mené une étude quantitative sur 100 clients CPA. Les résultats de nos recherches prouvent que la qualité du service a un impact positif sur la satisfaction des clients.</w:t>
      </w:r>
    </w:p>
    <w:p w:rsidR="00124392" w:rsidRPr="00054824" w:rsidRDefault="00124392" w:rsidP="00124392">
      <w:pPr>
        <w:rPr>
          <w:rFonts w:asciiTheme="majorBidi" w:hAnsiTheme="majorBidi" w:cstheme="majorBidi"/>
          <w:sz w:val="24"/>
          <w:szCs w:val="24"/>
        </w:rPr>
      </w:pPr>
      <w:r w:rsidRPr="00054824">
        <w:rPr>
          <w:rFonts w:asciiTheme="majorBidi" w:hAnsiTheme="majorBidi" w:cstheme="majorBidi"/>
          <w:b/>
          <w:bCs/>
          <w:sz w:val="24"/>
          <w:szCs w:val="24"/>
        </w:rPr>
        <w:t>Mots clé</w:t>
      </w:r>
      <w:r w:rsidR="00EF3817">
        <w:rPr>
          <w:rFonts w:asciiTheme="majorBidi" w:hAnsiTheme="majorBidi" w:cstheme="majorBidi"/>
          <w:b/>
          <w:bCs/>
          <w:sz w:val="24"/>
          <w:szCs w:val="24"/>
        </w:rPr>
        <w:t>s</w:t>
      </w:r>
      <w:r w:rsidRPr="00054824">
        <w:rPr>
          <w:rFonts w:asciiTheme="majorBidi" w:hAnsiTheme="majorBidi" w:cstheme="majorBidi"/>
          <w:b/>
          <w:bCs/>
          <w:sz w:val="24"/>
          <w:szCs w:val="24"/>
        </w:rPr>
        <w:t xml:space="preserve"> :</w:t>
      </w:r>
      <w:r w:rsidR="0007042D">
        <w:rPr>
          <w:rFonts w:asciiTheme="majorBidi" w:hAnsiTheme="majorBidi" w:cstheme="majorBidi"/>
          <w:sz w:val="24"/>
          <w:szCs w:val="24"/>
        </w:rPr>
        <w:t xml:space="preserve"> qualité</w:t>
      </w:r>
      <w:r w:rsidR="00A40001">
        <w:rPr>
          <w:rFonts w:asciiTheme="majorBidi" w:hAnsiTheme="majorBidi" w:cstheme="majorBidi"/>
          <w:sz w:val="24"/>
          <w:szCs w:val="24"/>
        </w:rPr>
        <w:t xml:space="preserve">, </w:t>
      </w:r>
      <w:r w:rsidR="00A40001" w:rsidRPr="00054824">
        <w:rPr>
          <w:rFonts w:asciiTheme="majorBidi" w:hAnsiTheme="majorBidi" w:cstheme="majorBidi"/>
          <w:sz w:val="24"/>
          <w:szCs w:val="24"/>
        </w:rPr>
        <w:t>service</w:t>
      </w:r>
      <w:r w:rsidRPr="00054824">
        <w:rPr>
          <w:rFonts w:asciiTheme="majorBidi" w:hAnsiTheme="majorBidi" w:cstheme="majorBidi"/>
          <w:sz w:val="24"/>
          <w:szCs w:val="24"/>
        </w:rPr>
        <w:t>, satisfaction</w:t>
      </w:r>
      <w:r w:rsidR="0007042D">
        <w:rPr>
          <w:rFonts w:asciiTheme="majorBidi" w:hAnsiTheme="majorBidi" w:cstheme="majorBidi"/>
          <w:sz w:val="24"/>
          <w:szCs w:val="24"/>
        </w:rPr>
        <w:t>, banque</w:t>
      </w:r>
      <w:r w:rsidRPr="00054824">
        <w:rPr>
          <w:rFonts w:asciiTheme="majorBidi" w:hAnsiTheme="majorBidi" w:cstheme="majorBidi"/>
          <w:sz w:val="24"/>
          <w:szCs w:val="24"/>
        </w:rPr>
        <w:t xml:space="preserve">. </w:t>
      </w:r>
    </w:p>
    <w:p w:rsidR="00124392" w:rsidRPr="00EF2D0B" w:rsidRDefault="00124392" w:rsidP="00124392">
      <w:pPr>
        <w:rPr>
          <w:rFonts w:asciiTheme="majorBidi" w:hAnsiTheme="majorBidi" w:cstheme="majorBidi"/>
          <w:b/>
          <w:bCs/>
          <w:sz w:val="28"/>
          <w:szCs w:val="28"/>
        </w:rPr>
      </w:pPr>
      <w:r w:rsidRPr="00EF2D0B">
        <w:rPr>
          <w:rFonts w:asciiTheme="majorBidi" w:hAnsiTheme="majorBidi" w:cstheme="majorBidi"/>
          <w:b/>
          <w:bCs/>
          <w:sz w:val="28"/>
          <w:szCs w:val="28"/>
        </w:rPr>
        <w:t xml:space="preserve">Abstract : </w:t>
      </w:r>
    </w:p>
    <w:p w:rsidR="00124392" w:rsidRPr="00054824" w:rsidRDefault="00124392" w:rsidP="0007042D">
      <w:pPr>
        <w:jc w:val="both"/>
        <w:rPr>
          <w:rFonts w:asciiTheme="majorBidi" w:hAnsiTheme="majorBidi" w:cstheme="majorBidi"/>
          <w:sz w:val="24"/>
          <w:szCs w:val="24"/>
        </w:rPr>
      </w:pPr>
      <w:r w:rsidRPr="00054824">
        <w:rPr>
          <w:rFonts w:asciiTheme="majorBidi" w:hAnsiTheme="majorBidi" w:cstheme="majorBidi"/>
          <w:sz w:val="24"/>
          <w:szCs w:val="24"/>
        </w:rPr>
        <w:t xml:space="preserve">In </w:t>
      </w:r>
      <w:proofErr w:type="gramStart"/>
      <w:r w:rsidRPr="00054824">
        <w:rPr>
          <w:rFonts w:asciiTheme="majorBidi" w:hAnsiTheme="majorBidi" w:cstheme="majorBidi"/>
          <w:sz w:val="24"/>
          <w:szCs w:val="24"/>
        </w:rPr>
        <w:t>a</w:t>
      </w:r>
      <w:proofErr w:type="gram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competitive</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environment</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mastery</w:t>
      </w:r>
      <w:proofErr w:type="spellEnd"/>
      <w:r w:rsidRPr="00054824">
        <w:rPr>
          <w:rFonts w:asciiTheme="majorBidi" w:hAnsiTheme="majorBidi" w:cstheme="majorBidi"/>
          <w:sz w:val="24"/>
          <w:szCs w:val="24"/>
        </w:rPr>
        <w:t xml:space="preserve"> of </w:t>
      </w:r>
      <w:proofErr w:type="spellStart"/>
      <w:r w:rsidRPr="00054824">
        <w:rPr>
          <w:rFonts w:asciiTheme="majorBidi" w:hAnsiTheme="majorBidi" w:cstheme="majorBidi"/>
          <w:sz w:val="24"/>
          <w:szCs w:val="24"/>
        </w:rPr>
        <w:t>quality</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is</w:t>
      </w:r>
      <w:proofErr w:type="spellEnd"/>
      <w:r w:rsidRPr="00054824">
        <w:rPr>
          <w:rFonts w:asciiTheme="majorBidi" w:hAnsiTheme="majorBidi" w:cstheme="majorBidi"/>
          <w:sz w:val="24"/>
          <w:szCs w:val="24"/>
        </w:rPr>
        <w:t xml:space="preserve"> one of the </w:t>
      </w:r>
      <w:proofErr w:type="spellStart"/>
      <w:r w:rsidRPr="00054824">
        <w:rPr>
          <w:rFonts w:asciiTheme="majorBidi" w:hAnsiTheme="majorBidi" w:cstheme="majorBidi"/>
          <w:sz w:val="24"/>
          <w:szCs w:val="24"/>
        </w:rPr>
        <w:t>factors</w:t>
      </w:r>
      <w:proofErr w:type="spellEnd"/>
      <w:r w:rsidRPr="00054824">
        <w:rPr>
          <w:rFonts w:asciiTheme="majorBidi" w:hAnsiTheme="majorBidi" w:cstheme="majorBidi"/>
          <w:sz w:val="24"/>
          <w:szCs w:val="24"/>
        </w:rPr>
        <w:t xml:space="preserve"> of </w:t>
      </w:r>
      <w:proofErr w:type="spellStart"/>
      <w:r w:rsidRPr="00054824">
        <w:rPr>
          <w:rFonts w:asciiTheme="majorBidi" w:hAnsiTheme="majorBidi" w:cstheme="majorBidi"/>
          <w:sz w:val="24"/>
          <w:szCs w:val="24"/>
        </w:rPr>
        <w:t>success</w:t>
      </w:r>
      <w:proofErr w:type="spellEnd"/>
      <w:r w:rsidRPr="00054824">
        <w:rPr>
          <w:rFonts w:asciiTheme="majorBidi" w:hAnsiTheme="majorBidi" w:cstheme="majorBidi"/>
          <w:sz w:val="24"/>
          <w:szCs w:val="24"/>
        </w:rPr>
        <w:t xml:space="preserve"> for the </w:t>
      </w:r>
      <w:proofErr w:type="spellStart"/>
      <w:r w:rsidRPr="00054824">
        <w:rPr>
          <w:rFonts w:asciiTheme="majorBidi" w:hAnsiTheme="majorBidi" w:cstheme="majorBidi"/>
          <w:sz w:val="24"/>
          <w:szCs w:val="24"/>
        </w:rPr>
        <w:t>company</w:t>
      </w:r>
      <w:proofErr w:type="spellEnd"/>
      <w:r w:rsidRPr="00054824">
        <w:rPr>
          <w:rFonts w:asciiTheme="majorBidi" w:hAnsiTheme="majorBidi" w:cstheme="majorBidi"/>
          <w:sz w:val="24"/>
          <w:szCs w:val="24"/>
        </w:rPr>
        <w:t xml:space="preserve">. A good </w:t>
      </w:r>
      <w:proofErr w:type="spellStart"/>
      <w:r w:rsidRPr="00054824">
        <w:rPr>
          <w:rFonts w:asciiTheme="majorBidi" w:hAnsiTheme="majorBidi" w:cstheme="majorBidi"/>
          <w:sz w:val="24"/>
          <w:szCs w:val="24"/>
        </w:rPr>
        <w:t>mastery</w:t>
      </w:r>
      <w:proofErr w:type="spellEnd"/>
      <w:r w:rsidRPr="00054824">
        <w:rPr>
          <w:rFonts w:asciiTheme="majorBidi" w:hAnsiTheme="majorBidi" w:cstheme="majorBidi"/>
          <w:sz w:val="24"/>
          <w:szCs w:val="24"/>
        </w:rPr>
        <w:t xml:space="preserve"> of the </w:t>
      </w:r>
      <w:proofErr w:type="spellStart"/>
      <w:r w:rsidRPr="00054824">
        <w:rPr>
          <w:rFonts w:asciiTheme="majorBidi" w:hAnsiTheme="majorBidi" w:cstheme="majorBidi"/>
          <w:sz w:val="24"/>
          <w:szCs w:val="24"/>
        </w:rPr>
        <w:t>quality</w:t>
      </w:r>
      <w:proofErr w:type="spellEnd"/>
      <w:r w:rsidRPr="00054824">
        <w:rPr>
          <w:rFonts w:asciiTheme="majorBidi" w:hAnsiTheme="majorBidi" w:cstheme="majorBidi"/>
          <w:sz w:val="24"/>
          <w:szCs w:val="24"/>
        </w:rPr>
        <w:t xml:space="preserve"> of service causes </w:t>
      </w:r>
      <w:proofErr w:type="gramStart"/>
      <w:r w:rsidRPr="00054824">
        <w:rPr>
          <w:rFonts w:asciiTheme="majorBidi" w:hAnsiTheme="majorBidi" w:cstheme="majorBidi"/>
          <w:sz w:val="24"/>
          <w:szCs w:val="24"/>
        </w:rPr>
        <w:t>a</w:t>
      </w:r>
      <w:proofErr w:type="gram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competitive</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advantage</w:t>
      </w:r>
      <w:proofErr w:type="spellEnd"/>
      <w:r w:rsidRPr="00054824">
        <w:rPr>
          <w:rFonts w:asciiTheme="majorBidi" w:hAnsiTheme="majorBidi" w:cstheme="majorBidi"/>
          <w:sz w:val="24"/>
          <w:szCs w:val="24"/>
        </w:rPr>
        <w:t xml:space="preserve"> and a </w:t>
      </w:r>
      <w:proofErr w:type="spellStart"/>
      <w:r w:rsidRPr="00054824">
        <w:rPr>
          <w:rFonts w:asciiTheme="majorBidi" w:hAnsiTheme="majorBidi" w:cstheme="majorBidi"/>
          <w:sz w:val="24"/>
          <w:szCs w:val="24"/>
        </w:rPr>
        <w:t>barrier</w:t>
      </w:r>
      <w:proofErr w:type="spellEnd"/>
      <w:r w:rsidRPr="00054824">
        <w:rPr>
          <w:rFonts w:asciiTheme="majorBidi" w:hAnsiTheme="majorBidi" w:cstheme="majorBidi"/>
          <w:sz w:val="24"/>
          <w:szCs w:val="24"/>
        </w:rPr>
        <w:t xml:space="preserve"> to entry </w:t>
      </w:r>
      <w:proofErr w:type="spellStart"/>
      <w:r w:rsidRPr="00054824">
        <w:rPr>
          <w:rFonts w:asciiTheme="majorBidi" w:hAnsiTheme="majorBidi" w:cstheme="majorBidi"/>
          <w:sz w:val="24"/>
          <w:szCs w:val="24"/>
        </w:rPr>
        <w:t>difficult</w:t>
      </w:r>
      <w:proofErr w:type="spellEnd"/>
      <w:r w:rsidRPr="00054824">
        <w:rPr>
          <w:rFonts w:asciiTheme="majorBidi" w:hAnsiTheme="majorBidi" w:cstheme="majorBidi"/>
          <w:sz w:val="24"/>
          <w:szCs w:val="24"/>
        </w:rPr>
        <w:t xml:space="preserve"> to </w:t>
      </w:r>
      <w:proofErr w:type="spellStart"/>
      <w:r w:rsidRPr="00054824">
        <w:rPr>
          <w:rFonts w:asciiTheme="majorBidi" w:hAnsiTheme="majorBidi" w:cstheme="majorBidi"/>
          <w:sz w:val="24"/>
          <w:szCs w:val="24"/>
        </w:rPr>
        <w:t>overcome</w:t>
      </w:r>
      <w:proofErr w:type="spellEnd"/>
      <w:r w:rsidRPr="00054824">
        <w:rPr>
          <w:rFonts w:asciiTheme="majorBidi" w:hAnsiTheme="majorBidi" w:cstheme="majorBidi"/>
          <w:sz w:val="24"/>
          <w:szCs w:val="24"/>
        </w:rPr>
        <w:t xml:space="preserve"> by the </w:t>
      </w:r>
      <w:proofErr w:type="spellStart"/>
      <w:r w:rsidRPr="00054824">
        <w:rPr>
          <w:rFonts w:asciiTheme="majorBidi" w:hAnsiTheme="majorBidi" w:cstheme="majorBidi"/>
          <w:sz w:val="24"/>
          <w:szCs w:val="24"/>
        </w:rPr>
        <w:t>competitors</w:t>
      </w:r>
      <w:proofErr w:type="spellEnd"/>
      <w:r w:rsidRPr="00054824">
        <w:rPr>
          <w:rFonts w:asciiTheme="majorBidi" w:hAnsiTheme="majorBidi" w:cstheme="majorBidi"/>
          <w:sz w:val="24"/>
          <w:szCs w:val="24"/>
        </w:rPr>
        <w:t xml:space="preserve">. </w:t>
      </w:r>
    </w:p>
    <w:p w:rsidR="00124392" w:rsidRPr="00054824" w:rsidRDefault="00124392" w:rsidP="0007042D">
      <w:pPr>
        <w:jc w:val="both"/>
        <w:rPr>
          <w:rFonts w:asciiTheme="majorBidi" w:hAnsiTheme="majorBidi" w:cstheme="majorBidi"/>
          <w:sz w:val="24"/>
          <w:szCs w:val="24"/>
        </w:rPr>
      </w:pPr>
      <w:r w:rsidRPr="00054824">
        <w:rPr>
          <w:rFonts w:asciiTheme="majorBidi" w:hAnsiTheme="majorBidi" w:cstheme="majorBidi"/>
          <w:sz w:val="24"/>
          <w:szCs w:val="24"/>
        </w:rPr>
        <w:t xml:space="preserve">In the </w:t>
      </w:r>
      <w:proofErr w:type="spellStart"/>
      <w:r w:rsidRPr="00054824">
        <w:rPr>
          <w:rFonts w:asciiTheme="majorBidi" w:hAnsiTheme="majorBidi" w:cstheme="majorBidi"/>
          <w:sz w:val="24"/>
          <w:szCs w:val="24"/>
        </w:rPr>
        <w:t>present</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work</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we</w:t>
      </w:r>
      <w:proofErr w:type="spellEnd"/>
      <w:r w:rsidRPr="00054824">
        <w:rPr>
          <w:rFonts w:asciiTheme="majorBidi" w:hAnsiTheme="majorBidi" w:cstheme="majorBidi"/>
          <w:sz w:val="24"/>
          <w:szCs w:val="24"/>
        </w:rPr>
        <w:t xml:space="preserve"> have </w:t>
      </w:r>
      <w:proofErr w:type="spellStart"/>
      <w:r w:rsidRPr="00054824">
        <w:rPr>
          <w:rFonts w:asciiTheme="majorBidi" w:hAnsiTheme="majorBidi" w:cstheme="majorBidi"/>
          <w:sz w:val="24"/>
          <w:szCs w:val="24"/>
        </w:rPr>
        <w:t>opted</w:t>
      </w:r>
      <w:proofErr w:type="spellEnd"/>
      <w:r w:rsidRPr="00054824">
        <w:rPr>
          <w:rFonts w:asciiTheme="majorBidi" w:hAnsiTheme="majorBidi" w:cstheme="majorBidi"/>
          <w:sz w:val="24"/>
          <w:szCs w:val="24"/>
        </w:rPr>
        <w:t xml:space="preserve"> for the </w:t>
      </w:r>
      <w:proofErr w:type="spellStart"/>
      <w:r w:rsidRPr="00054824">
        <w:rPr>
          <w:rFonts w:asciiTheme="majorBidi" w:hAnsiTheme="majorBidi" w:cstheme="majorBidi"/>
          <w:sz w:val="24"/>
          <w:szCs w:val="24"/>
        </w:rPr>
        <w:t>banking</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sector</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including</w:t>
      </w:r>
      <w:proofErr w:type="spellEnd"/>
      <w:r w:rsidRPr="00054824">
        <w:rPr>
          <w:rFonts w:asciiTheme="majorBidi" w:hAnsiTheme="majorBidi" w:cstheme="majorBidi"/>
          <w:sz w:val="24"/>
          <w:szCs w:val="24"/>
        </w:rPr>
        <w:t xml:space="preserve"> the CPA </w:t>
      </w:r>
      <w:proofErr w:type="spellStart"/>
      <w:r w:rsidRPr="00054824">
        <w:rPr>
          <w:rFonts w:asciiTheme="majorBidi" w:hAnsiTheme="majorBidi" w:cstheme="majorBidi"/>
          <w:sz w:val="24"/>
          <w:szCs w:val="24"/>
        </w:rPr>
        <w:t>bank</w:t>
      </w:r>
      <w:proofErr w:type="spellEnd"/>
      <w:r w:rsidRPr="00054824">
        <w:rPr>
          <w:rFonts w:asciiTheme="majorBidi" w:hAnsiTheme="majorBidi" w:cstheme="majorBidi"/>
          <w:sz w:val="24"/>
          <w:szCs w:val="24"/>
        </w:rPr>
        <w:t xml:space="preserve"> as a case </w:t>
      </w:r>
      <w:proofErr w:type="spellStart"/>
      <w:r w:rsidRPr="00054824">
        <w:rPr>
          <w:rFonts w:asciiTheme="majorBidi" w:hAnsiTheme="majorBidi" w:cstheme="majorBidi"/>
          <w:sz w:val="24"/>
          <w:szCs w:val="24"/>
        </w:rPr>
        <w:t>study</w:t>
      </w:r>
      <w:proofErr w:type="spellEnd"/>
      <w:r w:rsidRPr="00054824">
        <w:rPr>
          <w:rFonts w:asciiTheme="majorBidi" w:hAnsiTheme="majorBidi" w:cstheme="majorBidi"/>
          <w:sz w:val="24"/>
          <w:szCs w:val="24"/>
        </w:rPr>
        <w:t xml:space="preserve">, in </w:t>
      </w:r>
      <w:proofErr w:type="spellStart"/>
      <w:r w:rsidRPr="00054824">
        <w:rPr>
          <w:rFonts w:asciiTheme="majorBidi" w:hAnsiTheme="majorBidi" w:cstheme="majorBidi"/>
          <w:sz w:val="24"/>
          <w:szCs w:val="24"/>
        </w:rPr>
        <w:t>order</w:t>
      </w:r>
      <w:proofErr w:type="spellEnd"/>
      <w:r w:rsidRPr="00054824">
        <w:rPr>
          <w:rFonts w:asciiTheme="majorBidi" w:hAnsiTheme="majorBidi" w:cstheme="majorBidi"/>
          <w:sz w:val="24"/>
          <w:szCs w:val="24"/>
        </w:rPr>
        <w:t xml:space="preserve"> to know how the </w:t>
      </w:r>
      <w:proofErr w:type="spellStart"/>
      <w:r w:rsidRPr="00054824">
        <w:rPr>
          <w:rFonts w:asciiTheme="majorBidi" w:hAnsiTheme="majorBidi" w:cstheme="majorBidi"/>
          <w:sz w:val="24"/>
          <w:szCs w:val="24"/>
        </w:rPr>
        <w:t>quality</w:t>
      </w:r>
      <w:proofErr w:type="spellEnd"/>
      <w:r w:rsidRPr="00054824">
        <w:rPr>
          <w:rFonts w:asciiTheme="majorBidi" w:hAnsiTheme="majorBidi" w:cstheme="majorBidi"/>
          <w:sz w:val="24"/>
          <w:szCs w:val="24"/>
        </w:rPr>
        <w:t xml:space="preserve"> of service </w:t>
      </w:r>
      <w:proofErr w:type="spellStart"/>
      <w:r w:rsidRPr="00054824">
        <w:rPr>
          <w:rFonts w:asciiTheme="majorBidi" w:hAnsiTheme="majorBidi" w:cstheme="majorBidi"/>
          <w:sz w:val="24"/>
          <w:szCs w:val="24"/>
        </w:rPr>
        <w:t>can</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be</w:t>
      </w:r>
      <w:proofErr w:type="spellEnd"/>
      <w:r w:rsidRPr="00054824">
        <w:rPr>
          <w:rFonts w:asciiTheme="majorBidi" w:hAnsiTheme="majorBidi" w:cstheme="majorBidi"/>
          <w:sz w:val="24"/>
          <w:szCs w:val="24"/>
        </w:rPr>
        <w:t xml:space="preserve"> a </w:t>
      </w:r>
      <w:proofErr w:type="spellStart"/>
      <w:r w:rsidRPr="00054824">
        <w:rPr>
          <w:rFonts w:asciiTheme="majorBidi" w:hAnsiTheme="majorBidi" w:cstheme="majorBidi"/>
          <w:sz w:val="24"/>
          <w:szCs w:val="24"/>
        </w:rPr>
        <w:t>key</w:t>
      </w:r>
      <w:proofErr w:type="spellEnd"/>
      <w:r w:rsidRPr="00054824">
        <w:rPr>
          <w:rFonts w:asciiTheme="majorBidi" w:hAnsiTheme="majorBidi" w:cstheme="majorBidi"/>
          <w:sz w:val="24"/>
          <w:szCs w:val="24"/>
        </w:rPr>
        <w:t xml:space="preserve"> to satisfaction. To </w:t>
      </w:r>
      <w:proofErr w:type="spellStart"/>
      <w:r w:rsidRPr="00054824">
        <w:rPr>
          <w:rFonts w:asciiTheme="majorBidi" w:hAnsiTheme="majorBidi" w:cstheme="majorBidi"/>
          <w:sz w:val="24"/>
          <w:szCs w:val="24"/>
        </w:rPr>
        <w:t>better</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verify</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our</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hypotheses</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we</w:t>
      </w:r>
      <w:proofErr w:type="spellEnd"/>
      <w:r w:rsidRPr="00054824">
        <w:rPr>
          <w:rFonts w:asciiTheme="majorBidi" w:hAnsiTheme="majorBidi" w:cstheme="majorBidi"/>
          <w:sz w:val="24"/>
          <w:szCs w:val="24"/>
        </w:rPr>
        <w:t xml:space="preserve"> have </w:t>
      </w:r>
      <w:proofErr w:type="spellStart"/>
      <w:r w:rsidRPr="00054824">
        <w:rPr>
          <w:rFonts w:asciiTheme="majorBidi" w:hAnsiTheme="majorBidi" w:cstheme="majorBidi"/>
          <w:sz w:val="24"/>
          <w:szCs w:val="24"/>
        </w:rPr>
        <w:t>adopted</w:t>
      </w:r>
      <w:proofErr w:type="spellEnd"/>
      <w:r w:rsidRPr="00054824">
        <w:rPr>
          <w:rFonts w:asciiTheme="majorBidi" w:hAnsiTheme="majorBidi" w:cstheme="majorBidi"/>
          <w:sz w:val="24"/>
          <w:szCs w:val="24"/>
        </w:rPr>
        <w:t xml:space="preserve"> </w:t>
      </w:r>
      <w:proofErr w:type="gramStart"/>
      <w:r w:rsidRPr="00054824">
        <w:rPr>
          <w:rFonts w:asciiTheme="majorBidi" w:hAnsiTheme="majorBidi" w:cstheme="majorBidi"/>
          <w:sz w:val="24"/>
          <w:szCs w:val="24"/>
        </w:rPr>
        <w:t>a</w:t>
      </w:r>
      <w:proofErr w:type="gramEnd"/>
      <w:r w:rsidRPr="00054824">
        <w:rPr>
          <w:rFonts w:asciiTheme="majorBidi" w:hAnsiTheme="majorBidi" w:cstheme="majorBidi"/>
          <w:sz w:val="24"/>
          <w:szCs w:val="24"/>
        </w:rPr>
        <w:t xml:space="preserve"> quantitative </w:t>
      </w:r>
      <w:proofErr w:type="spellStart"/>
      <w:r w:rsidRPr="00054824">
        <w:rPr>
          <w:rFonts w:asciiTheme="majorBidi" w:hAnsiTheme="majorBidi" w:cstheme="majorBidi"/>
          <w:sz w:val="24"/>
          <w:szCs w:val="24"/>
        </w:rPr>
        <w:t>research</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with</w:t>
      </w:r>
      <w:proofErr w:type="spellEnd"/>
      <w:r w:rsidRPr="00054824">
        <w:rPr>
          <w:rFonts w:asciiTheme="majorBidi" w:hAnsiTheme="majorBidi" w:cstheme="majorBidi"/>
          <w:sz w:val="24"/>
          <w:szCs w:val="24"/>
        </w:rPr>
        <w:t xml:space="preserve"> 100 clients of the CPA. The </w:t>
      </w:r>
      <w:proofErr w:type="spellStart"/>
      <w:r w:rsidRPr="00054824">
        <w:rPr>
          <w:rFonts w:asciiTheme="majorBidi" w:hAnsiTheme="majorBidi" w:cstheme="majorBidi"/>
          <w:sz w:val="24"/>
          <w:szCs w:val="24"/>
        </w:rPr>
        <w:t>results</w:t>
      </w:r>
      <w:proofErr w:type="spellEnd"/>
      <w:r w:rsidRPr="00054824">
        <w:rPr>
          <w:rFonts w:asciiTheme="majorBidi" w:hAnsiTheme="majorBidi" w:cstheme="majorBidi"/>
          <w:sz w:val="24"/>
          <w:szCs w:val="24"/>
        </w:rPr>
        <w:t xml:space="preserve"> of </w:t>
      </w:r>
      <w:proofErr w:type="spellStart"/>
      <w:r w:rsidRPr="00054824">
        <w:rPr>
          <w:rFonts w:asciiTheme="majorBidi" w:hAnsiTheme="majorBidi" w:cstheme="majorBidi"/>
          <w:sz w:val="24"/>
          <w:szCs w:val="24"/>
        </w:rPr>
        <w:t>our</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research</w:t>
      </w:r>
      <w:proofErr w:type="spellEnd"/>
      <w:r w:rsidRPr="00054824">
        <w:rPr>
          <w:rFonts w:asciiTheme="majorBidi" w:hAnsiTheme="majorBidi" w:cstheme="majorBidi"/>
          <w:sz w:val="24"/>
          <w:szCs w:val="24"/>
        </w:rPr>
        <w:t xml:space="preserve"> show </w:t>
      </w:r>
      <w:proofErr w:type="spellStart"/>
      <w:r w:rsidRPr="00054824">
        <w:rPr>
          <w:rFonts w:asciiTheme="majorBidi" w:hAnsiTheme="majorBidi" w:cstheme="majorBidi"/>
          <w:sz w:val="24"/>
          <w:szCs w:val="24"/>
        </w:rPr>
        <w:t>that</w:t>
      </w:r>
      <w:proofErr w:type="spellEnd"/>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quality</w:t>
      </w:r>
      <w:proofErr w:type="spellEnd"/>
      <w:r w:rsidRPr="00054824">
        <w:rPr>
          <w:rFonts w:asciiTheme="majorBidi" w:hAnsiTheme="majorBidi" w:cstheme="majorBidi"/>
          <w:sz w:val="24"/>
          <w:szCs w:val="24"/>
        </w:rPr>
        <w:t xml:space="preserve"> of service has a positive impact on </w:t>
      </w:r>
      <w:proofErr w:type="spellStart"/>
      <w:r w:rsidRPr="00054824">
        <w:rPr>
          <w:rFonts w:asciiTheme="majorBidi" w:hAnsiTheme="majorBidi" w:cstheme="majorBidi"/>
          <w:sz w:val="24"/>
          <w:szCs w:val="24"/>
        </w:rPr>
        <w:t>customer</w:t>
      </w:r>
      <w:proofErr w:type="spellEnd"/>
      <w:r w:rsidRPr="00054824">
        <w:rPr>
          <w:rFonts w:asciiTheme="majorBidi" w:hAnsiTheme="majorBidi" w:cstheme="majorBidi"/>
          <w:sz w:val="24"/>
          <w:szCs w:val="24"/>
        </w:rPr>
        <w:t xml:space="preserve"> satisfaction. </w:t>
      </w:r>
    </w:p>
    <w:p w:rsidR="00124392" w:rsidRPr="00054824" w:rsidRDefault="00124392" w:rsidP="00124392">
      <w:pPr>
        <w:rPr>
          <w:rFonts w:asciiTheme="majorBidi" w:hAnsiTheme="majorBidi" w:cstheme="majorBidi"/>
          <w:sz w:val="24"/>
          <w:szCs w:val="24"/>
        </w:rPr>
      </w:pPr>
      <w:r w:rsidRPr="00054824">
        <w:rPr>
          <w:rFonts w:asciiTheme="majorBidi" w:hAnsiTheme="majorBidi" w:cstheme="majorBidi"/>
          <w:b/>
          <w:bCs/>
          <w:sz w:val="24"/>
          <w:szCs w:val="24"/>
        </w:rPr>
        <w:t xml:space="preserve">Key </w:t>
      </w:r>
      <w:proofErr w:type="spellStart"/>
      <w:r w:rsidRPr="00054824">
        <w:rPr>
          <w:rFonts w:asciiTheme="majorBidi" w:hAnsiTheme="majorBidi" w:cstheme="majorBidi"/>
          <w:b/>
          <w:bCs/>
          <w:sz w:val="24"/>
          <w:szCs w:val="24"/>
        </w:rPr>
        <w:t>words</w:t>
      </w:r>
      <w:proofErr w:type="spellEnd"/>
      <w:r w:rsidRPr="00054824">
        <w:rPr>
          <w:rFonts w:asciiTheme="majorBidi" w:hAnsiTheme="majorBidi" w:cstheme="majorBidi"/>
          <w:b/>
          <w:bCs/>
          <w:sz w:val="24"/>
          <w:szCs w:val="24"/>
        </w:rPr>
        <w:t>:</w:t>
      </w:r>
      <w:r w:rsidRPr="00054824">
        <w:rPr>
          <w:rFonts w:asciiTheme="majorBidi" w:hAnsiTheme="majorBidi" w:cstheme="majorBidi"/>
          <w:sz w:val="24"/>
          <w:szCs w:val="24"/>
        </w:rPr>
        <w:t xml:space="preserve"> </w:t>
      </w:r>
      <w:proofErr w:type="spellStart"/>
      <w:r w:rsidRPr="00054824">
        <w:rPr>
          <w:rFonts w:asciiTheme="majorBidi" w:hAnsiTheme="majorBidi" w:cstheme="majorBidi"/>
          <w:sz w:val="24"/>
          <w:szCs w:val="24"/>
        </w:rPr>
        <w:t>quality</w:t>
      </w:r>
      <w:proofErr w:type="spellEnd"/>
      <w:r w:rsidRPr="00054824">
        <w:rPr>
          <w:rFonts w:asciiTheme="majorBidi" w:hAnsiTheme="majorBidi" w:cstheme="majorBidi"/>
          <w:sz w:val="24"/>
          <w:szCs w:val="24"/>
        </w:rPr>
        <w:t>, service, satisfaction</w:t>
      </w:r>
      <w:r w:rsidR="0007042D">
        <w:rPr>
          <w:rFonts w:asciiTheme="majorBidi" w:hAnsiTheme="majorBidi" w:cstheme="majorBidi"/>
          <w:sz w:val="24"/>
          <w:szCs w:val="24"/>
        </w:rPr>
        <w:t xml:space="preserve">, </w:t>
      </w:r>
      <w:proofErr w:type="spellStart"/>
      <w:r w:rsidR="0007042D">
        <w:rPr>
          <w:rFonts w:asciiTheme="majorBidi" w:hAnsiTheme="majorBidi" w:cstheme="majorBidi"/>
          <w:sz w:val="24"/>
          <w:szCs w:val="24"/>
        </w:rPr>
        <w:t>bank</w:t>
      </w:r>
      <w:proofErr w:type="spellEnd"/>
      <w:r w:rsidRPr="00054824">
        <w:rPr>
          <w:rFonts w:asciiTheme="majorBidi" w:hAnsiTheme="majorBidi" w:cstheme="majorBidi"/>
          <w:sz w:val="24"/>
          <w:szCs w:val="24"/>
        </w:rPr>
        <w:t>.</w:t>
      </w:r>
    </w:p>
    <w:p w:rsidR="001869A6" w:rsidRDefault="001869A6" w:rsidP="00124392"/>
    <w:p w:rsidR="001869A6" w:rsidRDefault="001869A6">
      <w:r>
        <w:br w:type="page"/>
      </w:r>
    </w:p>
    <w:p w:rsidR="001869A6" w:rsidRPr="0077432F" w:rsidRDefault="001869A6" w:rsidP="001869A6">
      <w:pPr>
        <w:ind w:left="-426"/>
        <w:jc w:val="center"/>
        <w:rPr>
          <w:rFonts w:asciiTheme="majorBidi" w:hAnsiTheme="majorBidi" w:cstheme="majorBidi"/>
          <w:b/>
          <w:bCs/>
          <w:color w:val="000000" w:themeColor="text1"/>
          <w:sz w:val="40"/>
          <w:szCs w:val="40"/>
          <w:u w:val="double"/>
          <w:lang w:val="en-US"/>
        </w:rPr>
      </w:pPr>
      <w:r w:rsidRPr="00657218">
        <w:rPr>
          <w:rFonts w:asciiTheme="majorBidi" w:eastAsiaTheme="minorEastAsia" w:hAnsiTheme="majorBidi" w:cstheme="majorBidi"/>
          <w:color w:val="FF0000"/>
          <w:sz w:val="56"/>
          <w:szCs w:val="56"/>
          <w:u w:val="double"/>
          <w:lang w:val="en-US"/>
        </w:rPr>
        <w:lastRenderedPageBreak/>
        <w:t>T</w:t>
      </w:r>
      <w:r w:rsidRPr="00657218">
        <w:rPr>
          <w:rFonts w:asciiTheme="majorBidi" w:eastAsiaTheme="minorEastAsia" w:hAnsiTheme="majorBidi" w:cstheme="majorBidi"/>
          <w:color w:val="000000" w:themeColor="text1"/>
          <w:sz w:val="52"/>
          <w:szCs w:val="52"/>
          <w:u w:val="double"/>
          <w:lang w:val="en-US"/>
        </w:rPr>
        <w:t xml:space="preserve">able des </w:t>
      </w:r>
      <w:proofErr w:type="spellStart"/>
      <w:r w:rsidRPr="00657218">
        <w:rPr>
          <w:rFonts w:asciiTheme="majorBidi" w:eastAsiaTheme="minorEastAsia" w:hAnsiTheme="majorBidi" w:cstheme="majorBidi"/>
          <w:color w:val="000000" w:themeColor="text1"/>
          <w:sz w:val="52"/>
          <w:szCs w:val="52"/>
          <w:u w:val="double"/>
          <w:lang w:val="en-US"/>
        </w:rPr>
        <w:t>matières</w:t>
      </w:r>
      <w:proofErr w:type="spellEnd"/>
      <w:r w:rsidRPr="0077432F">
        <w:rPr>
          <w:rFonts w:asciiTheme="majorBidi" w:hAnsiTheme="majorBidi" w:cstheme="majorBidi"/>
          <w:b/>
          <w:bCs/>
          <w:color w:val="000000" w:themeColor="text1"/>
          <w:sz w:val="40"/>
          <w:szCs w:val="40"/>
          <w:u w:val="double"/>
          <w:lang w:val="en-US"/>
        </w:rPr>
        <w:t xml:space="preserve">: </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Dédicace …………………………………………………………………………………… ...2</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Remercîment ………………………………………………………………………………….3</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Sommaire……………………………………………………………………………………...4</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Liste des tableaux ………………………………………………………………………….....5</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 xml:space="preserve">Liste des figures </w:t>
      </w:r>
      <w:proofErr w:type="gramStart"/>
      <w:r>
        <w:rPr>
          <w:rFonts w:asciiTheme="majorBidi" w:hAnsiTheme="majorBidi" w:cstheme="majorBidi"/>
          <w:b/>
          <w:bCs/>
          <w:sz w:val="24"/>
          <w:szCs w:val="24"/>
        </w:rPr>
        <w:t>…………………………………………………………………..…………</w:t>
      </w:r>
      <w:proofErr w:type="gramEnd"/>
      <w:r>
        <w:rPr>
          <w:rFonts w:asciiTheme="majorBidi" w:hAnsiTheme="majorBidi" w:cstheme="majorBidi"/>
          <w:b/>
          <w:bCs/>
          <w:sz w:val="24"/>
          <w:szCs w:val="24"/>
        </w:rPr>
        <w:t>..5</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 xml:space="preserve">Liste des a privations ………………………………………………………………………...6  </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Introduction générale ………………………………………………………………………..7</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 xml:space="preserve">Chapitre 1 la qualité des services …………………………………………………………..13 </w:t>
      </w:r>
    </w:p>
    <w:p w:rsidR="001869A6" w:rsidRDefault="001869A6" w:rsidP="001869A6">
      <w:pPr>
        <w:ind w:left="426" w:hanging="142"/>
        <w:rPr>
          <w:rFonts w:asciiTheme="majorBidi" w:hAnsiTheme="majorBidi" w:cstheme="majorBidi"/>
          <w:b/>
          <w:bCs/>
          <w:sz w:val="24"/>
          <w:szCs w:val="24"/>
        </w:rPr>
      </w:pPr>
      <w:r>
        <w:rPr>
          <w:rFonts w:asciiTheme="majorBidi" w:hAnsiTheme="majorBidi" w:cstheme="majorBidi"/>
          <w:b/>
          <w:bCs/>
          <w:sz w:val="24"/>
          <w:szCs w:val="24"/>
        </w:rPr>
        <w:t xml:space="preserve">Introduction ……………………………………………………………………………...14 </w:t>
      </w:r>
    </w:p>
    <w:p w:rsidR="001869A6" w:rsidRDefault="001869A6" w:rsidP="001869A6">
      <w:pPr>
        <w:ind w:firstLine="284"/>
        <w:rPr>
          <w:rFonts w:asciiTheme="majorBidi" w:hAnsiTheme="majorBidi" w:cstheme="majorBidi"/>
          <w:b/>
          <w:bCs/>
          <w:sz w:val="24"/>
          <w:szCs w:val="24"/>
        </w:rPr>
      </w:pPr>
      <w:r>
        <w:rPr>
          <w:rFonts w:asciiTheme="majorBidi" w:hAnsiTheme="majorBidi" w:cstheme="majorBidi"/>
          <w:b/>
          <w:bCs/>
          <w:sz w:val="24"/>
          <w:szCs w:val="24"/>
        </w:rPr>
        <w:t>Section 1 le marketing des services ……………………………………………………..15</w:t>
      </w:r>
    </w:p>
    <w:p w:rsidR="001869A6" w:rsidRPr="005343D9" w:rsidRDefault="001869A6" w:rsidP="001869A6">
      <w:pPr>
        <w:pStyle w:val="Paragraphedeliste"/>
        <w:numPr>
          <w:ilvl w:val="1"/>
          <w:numId w:val="46"/>
        </w:numPr>
        <w:ind w:hanging="91"/>
        <w:rPr>
          <w:rFonts w:asciiTheme="majorBidi" w:hAnsiTheme="majorBidi" w:cstheme="majorBidi"/>
          <w:b/>
          <w:bCs/>
          <w:sz w:val="24"/>
          <w:szCs w:val="24"/>
        </w:rPr>
      </w:pPr>
      <w:r w:rsidRPr="005343D9">
        <w:rPr>
          <w:rFonts w:asciiTheme="majorBidi" w:hAnsiTheme="majorBidi" w:cstheme="majorBidi"/>
          <w:b/>
          <w:bCs/>
          <w:sz w:val="24"/>
          <w:szCs w:val="24"/>
        </w:rPr>
        <w:t xml:space="preserve">L'origine de marketing des services </w:t>
      </w:r>
      <w:r>
        <w:rPr>
          <w:rFonts w:asciiTheme="majorBidi" w:hAnsiTheme="majorBidi" w:cstheme="majorBidi"/>
          <w:b/>
          <w:bCs/>
          <w:sz w:val="24"/>
          <w:szCs w:val="24"/>
        </w:rPr>
        <w:t>……………………………………………….15</w:t>
      </w:r>
    </w:p>
    <w:p w:rsidR="001869A6" w:rsidRPr="00314111" w:rsidRDefault="001869A6" w:rsidP="001869A6">
      <w:pPr>
        <w:pStyle w:val="Paragraphedeliste"/>
        <w:numPr>
          <w:ilvl w:val="1"/>
          <w:numId w:val="46"/>
        </w:numPr>
        <w:ind w:hanging="91"/>
        <w:rPr>
          <w:rFonts w:asciiTheme="majorBidi" w:hAnsiTheme="majorBidi" w:cstheme="majorBidi"/>
          <w:b/>
          <w:bCs/>
          <w:sz w:val="24"/>
          <w:szCs w:val="24"/>
        </w:rPr>
      </w:pPr>
      <w:r>
        <w:rPr>
          <w:rFonts w:asciiTheme="majorBidi" w:hAnsiTheme="majorBidi" w:cstheme="majorBidi"/>
          <w:b/>
          <w:bCs/>
          <w:sz w:val="24"/>
          <w:szCs w:val="24"/>
        </w:rPr>
        <w:t>Définition des marketings des services …………………………………………….16</w:t>
      </w:r>
    </w:p>
    <w:p w:rsidR="001869A6" w:rsidRDefault="001869A6" w:rsidP="001869A6">
      <w:pPr>
        <w:pStyle w:val="Paragraphedeliste"/>
        <w:ind w:left="567"/>
        <w:rPr>
          <w:rFonts w:asciiTheme="majorBidi" w:hAnsiTheme="majorBidi" w:cstheme="majorBidi"/>
          <w:b/>
          <w:bCs/>
          <w:sz w:val="24"/>
          <w:szCs w:val="24"/>
        </w:rPr>
      </w:pPr>
      <w:r>
        <w:rPr>
          <w:rFonts w:asciiTheme="majorBidi" w:hAnsiTheme="majorBidi" w:cstheme="majorBidi"/>
          <w:b/>
          <w:bCs/>
          <w:sz w:val="24"/>
          <w:szCs w:val="24"/>
        </w:rPr>
        <w:t>1-2-1 le marketing interne ……………………………………………………………16</w:t>
      </w:r>
    </w:p>
    <w:p w:rsidR="001869A6" w:rsidRDefault="001869A6" w:rsidP="001869A6">
      <w:pPr>
        <w:pStyle w:val="Paragraphedeliste"/>
        <w:ind w:left="567"/>
        <w:rPr>
          <w:rFonts w:asciiTheme="majorBidi" w:hAnsiTheme="majorBidi" w:cstheme="majorBidi"/>
          <w:b/>
          <w:bCs/>
          <w:sz w:val="24"/>
          <w:szCs w:val="24"/>
        </w:rPr>
      </w:pPr>
      <w:r>
        <w:rPr>
          <w:rFonts w:asciiTheme="majorBidi" w:hAnsiTheme="majorBidi" w:cstheme="majorBidi"/>
          <w:b/>
          <w:bCs/>
          <w:sz w:val="24"/>
          <w:szCs w:val="24"/>
        </w:rPr>
        <w:t>1-2-3 le marketing externe …………………………………………………………...17</w:t>
      </w:r>
    </w:p>
    <w:p w:rsidR="001869A6" w:rsidRDefault="001869A6" w:rsidP="001869A6">
      <w:pPr>
        <w:pStyle w:val="Paragraphedeliste"/>
        <w:ind w:left="567"/>
        <w:rPr>
          <w:rFonts w:asciiTheme="majorBidi" w:hAnsiTheme="majorBidi" w:cstheme="majorBidi"/>
          <w:b/>
          <w:bCs/>
          <w:sz w:val="24"/>
          <w:szCs w:val="24"/>
        </w:rPr>
      </w:pPr>
      <w:r>
        <w:rPr>
          <w:rFonts w:asciiTheme="majorBidi" w:hAnsiTheme="majorBidi" w:cstheme="majorBidi"/>
          <w:b/>
          <w:bCs/>
          <w:sz w:val="24"/>
          <w:szCs w:val="24"/>
        </w:rPr>
        <w:t>1-2-3 le marketing interactif …………………………………………………………17</w:t>
      </w:r>
    </w:p>
    <w:p w:rsidR="001869A6" w:rsidRPr="00314111" w:rsidRDefault="001869A6" w:rsidP="001869A6">
      <w:pPr>
        <w:pStyle w:val="Paragraphedeliste"/>
        <w:numPr>
          <w:ilvl w:val="1"/>
          <w:numId w:val="46"/>
        </w:numPr>
        <w:ind w:hanging="91"/>
        <w:rPr>
          <w:rFonts w:asciiTheme="majorBidi" w:hAnsiTheme="majorBidi" w:cstheme="majorBidi"/>
          <w:b/>
          <w:bCs/>
          <w:sz w:val="24"/>
          <w:szCs w:val="24"/>
        </w:rPr>
      </w:pPr>
      <w:r w:rsidRPr="00314111">
        <w:rPr>
          <w:rFonts w:asciiTheme="majorBidi" w:hAnsiTheme="majorBidi" w:cstheme="majorBidi"/>
          <w:b/>
          <w:bCs/>
          <w:sz w:val="24"/>
          <w:szCs w:val="24"/>
        </w:rPr>
        <w:t>Les principe</w:t>
      </w:r>
      <w:r>
        <w:rPr>
          <w:rFonts w:asciiTheme="majorBidi" w:hAnsiTheme="majorBidi" w:cstheme="majorBidi"/>
          <w:b/>
          <w:bCs/>
          <w:sz w:val="24"/>
          <w:szCs w:val="24"/>
        </w:rPr>
        <w:t>s</w:t>
      </w:r>
      <w:r w:rsidRPr="00314111">
        <w:rPr>
          <w:rFonts w:asciiTheme="majorBidi" w:hAnsiTheme="majorBidi" w:cstheme="majorBidi"/>
          <w:b/>
          <w:bCs/>
          <w:sz w:val="24"/>
          <w:szCs w:val="24"/>
        </w:rPr>
        <w:t xml:space="preserve"> de </w:t>
      </w:r>
      <w:r>
        <w:rPr>
          <w:rFonts w:asciiTheme="majorBidi" w:hAnsiTheme="majorBidi" w:cstheme="majorBidi"/>
          <w:b/>
          <w:bCs/>
          <w:sz w:val="24"/>
          <w:szCs w:val="24"/>
        </w:rPr>
        <w:t>marketing des services…………………………………………...17</w:t>
      </w:r>
    </w:p>
    <w:p w:rsidR="001869A6" w:rsidRDefault="001869A6" w:rsidP="001869A6">
      <w:pPr>
        <w:pStyle w:val="Paragraphedeliste"/>
        <w:ind w:left="567"/>
        <w:rPr>
          <w:rFonts w:asciiTheme="majorBidi" w:hAnsiTheme="majorBidi" w:cstheme="majorBidi"/>
          <w:b/>
          <w:bCs/>
          <w:sz w:val="24"/>
          <w:szCs w:val="24"/>
        </w:rPr>
      </w:pPr>
      <w:r>
        <w:rPr>
          <w:rFonts w:asciiTheme="majorBidi" w:hAnsiTheme="majorBidi" w:cstheme="majorBidi"/>
          <w:b/>
          <w:bCs/>
          <w:sz w:val="24"/>
          <w:szCs w:val="24"/>
        </w:rPr>
        <w:t>1-3-1 réguler l'offre et la demande …………………………………………………..17</w:t>
      </w:r>
    </w:p>
    <w:p w:rsidR="001869A6" w:rsidRDefault="001869A6" w:rsidP="001869A6">
      <w:pPr>
        <w:pStyle w:val="Paragraphedeliste"/>
        <w:ind w:left="567"/>
        <w:rPr>
          <w:rFonts w:asciiTheme="majorBidi" w:hAnsiTheme="majorBidi" w:cstheme="majorBidi"/>
          <w:b/>
          <w:bCs/>
          <w:sz w:val="24"/>
          <w:szCs w:val="24"/>
        </w:rPr>
      </w:pPr>
      <w:r>
        <w:rPr>
          <w:rFonts w:asciiTheme="majorBidi" w:hAnsiTheme="majorBidi" w:cstheme="majorBidi"/>
          <w:b/>
          <w:bCs/>
          <w:sz w:val="24"/>
          <w:szCs w:val="24"/>
        </w:rPr>
        <w:t>1-3-2 donner une image de compétence et disponibilité ……………………………18</w:t>
      </w:r>
    </w:p>
    <w:p w:rsidR="001869A6" w:rsidRDefault="001869A6" w:rsidP="001869A6">
      <w:pPr>
        <w:pStyle w:val="Paragraphedeliste"/>
        <w:ind w:left="567"/>
        <w:rPr>
          <w:rFonts w:asciiTheme="majorBidi" w:hAnsiTheme="majorBidi" w:cstheme="majorBidi"/>
          <w:b/>
          <w:bCs/>
          <w:sz w:val="24"/>
          <w:szCs w:val="24"/>
        </w:rPr>
      </w:pPr>
      <w:r>
        <w:rPr>
          <w:rFonts w:asciiTheme="majorBidi" w:hAnsiTheme="majorBidi" w:cstheme="majorBidi"/>
          <w:b/>
          <w:bCs/>
          <w:sz w:val="24"/>
          <w:szCs w:val="24"/>
        </w:rPr>
        <w:t xml:space="preserve">1-3-3 prendre en compte la participation du client </w:t>
      </w:r>
    </w:p>
    <w:p w:rsidR="001869A6" w:rsidRPr="00480833" w:rsidRDefault="001869A6" w:rsidP="001869A6">
      <w:pPr>
        <w:pStyle w:val="Paragraphedeliste"/>
        <w:ind w:left="567"/>
        <w:rPr>
          <w:rFonts w:asciiTheme="majorBidi" w:hAnsiTheme="majorBidi" w:cstheme="majorBidi"/>
          <w:b/>
          <w:bCs/>
          <w:sz w:val="24"/>
          <w:szCs w:val="24"/>
        </w:rPr>
      </w:pPr>
      <w:proofErr w:type="gramStart"/>
      <w:r>
        <w:rPr>
          <w:rFonts w:asciiTheme="majorBidi" w:hAnsiTheme="majorBidi" w:cstheme="majorBidi"/>
          <w:b/>
          <w:bCs/>
          <w:sz w:val="24"/>
          <w:szCs w:val="24"/>
        </w:rPr>
        <w:t>dans</w:t>
      </w:r>
      <w:proofErr w:type="gramEnd"/>
      <w:r>
        <w:rPr>
          <w:rFonts w:asciiTheme="majorBidi" w:hAnsiTheme="majorBidi" w:cstheme="majorBidi"/>
          <w:b/>
          <w:bCs/>
          <w:sz w:val="24"/>
          <w:szCs w:val="24"/>
        </w:rPr>
        <w:t xml:space="preserve"> la conception </w:t>
      </w:r>
      <w:r w:rsidRPr="00480833">
        <w:rPr>
          <w:rFonts w:asciiTheme="majorBidi" w:hAnsiTheme="majorBidi" w:cstheme="majorBidi"/>
          <w:b/>
          <w:bCs/>
          <w:sz w:val="24"/>
          <w:szCs w:val="24"/>
        </w:rPr>
        <w:t>du service ……………</w:t>
      </w:r>
      <w:r>
        <w:rPr>
          <w:rFonts w:asciiTheme="majorBidi" w:hAnsiTheme="majorBidi" w:cstheme="majorBidi"/>
          <w:b/>
          <w:bCs/>
          <w:sz w:val="24"/>
          <w:szCs w:val="24"/>
        </w:rPr>
        <w:t>…………………………………………..18</w:t>
      </w:r>
    </w:p>
    <w:p w:rsidR="001869A6" w:rsidRDefault="001869A6" w:rsidP="001869A6">
      <w:pPr>
        <w:pStyle w:val="Paragraphedeliste"/>
        <w:ind w:left="567"/>
        <w:rPr>
          <w:rFonts w:asciiTheme="majorBidi" w:hAnsiTheme="majorBidi" w:cstheme="majorBidi"/>
          <w:b/>
          <w:bCs/>
          <w:sz w:val="24"/>
          <w:szCs w:val="24"/>
        </w:rPr>
      </w:pPr>
      <w:r>
        <w:rPr>
          <w:rFonts w:asciiTheme="majorBidi" w:hAnsiTheme="majorBidi" w:cstheme="majorBidi"/>
          <w:b/>
          <w:bCs/>
          <w:sz w:val="24"/>
          <w:szCs w:val="24"/>
        </w:rPr>
        <w:t>1-3-4 assurer la qualité de service par la standardisation………………………….18</w:t>
      </w:r>
    </w:p>
    <w:p w:rsidR="001869A6" w:rsidRPr="00191D56" w:rsidRDefault="001869A6" w:rsidP="001869A6">
      <w:pPr>
        <w:pStyle w:val="Paragraphedeliste"/>
        <w:numPr>
          <w:ilvl w:val="1"/>
          <w:numId w:val="46"/>
        </w:numPr>
        <w:ind w:hanging="91"/>
        <w:rPr>
          <w:rFonts w:asciiTheme="majorBidi" w:hAnsiTheme="majorBidi" w:cstheme="majorBidi"/>
          <w:b/>
          <w:bCs/>
          <w:sz w:val="24"/>
          <w:szCs w:val="24"/>
        </w:rPr>
      </w:pPr>
      <w:r w:rsidRPr="00191D56">
        <w:rPr>
          <w:rFonts w:asciiTheme="majorBidi" w:hAnsiTheme="majorBidi" w:cstheme="majorBidi"/>
          <w:b/>
          <w:bCs/>
          <w:sz w:val="24"/>
          <w:szCs w:val="24"/>
        </w:rPr>
        <w:t>Le</w:t>
      </w:r>
      <w:r>
        <w:rPr>
          <w:rFonts w:asciiTheme="majorBidi" w:hAnsiTheme="majorBidi" w:cstheme="majorBidi"/>
          <w:b/>
          <w:bCs/>
          <w:sz w:val="24"/>
          <w:szCs w:val="24"/>
        </w:rPr>
        <w:t xml:space="preserve"> mix marketing des </w:t>
      </w:r>
      <w:proofErr w:type="gramStart"/>
      <w:r>
        <w:rPr>
          <w:rFonts w:asciiTheme="majorBidi" w:hAnsiTheme="majorBidi" w:cstheme="majorBidi"/>
          <w:b/>
          <w:bCs/>
          <w:sz w:val="24"/>
          <w:szCs w:val="24"/>
        </w:rPr>
        <w:t>services.……………………………………………………..19</w:t>
      </w:r>
      <w:proofErr w:type="gramEnd"/>
    </w:p>
    <w:p w:rsidR="001869A6" w:rsidRDefault="001869A6" w:rsidP="001869A6">
      <w:pPr>
        <w:pStyle w:val="Paragraphedeliste"/>
        <w:ind w:left="709" w:hanging="142"/>
        <w:rPr>
          <w:rFonts w:asciiTheme="majorBidi" w:hAnsiTheme="majorBidi" w:cstheme="majorBidi"/>
          <w:b/>
          <w:bCs/>
          <w:sz w:val="24"/>
          <w:szCs w:val="24"/>
        </w:rPr>
      </w:pPr>
      <w:r>
        <w:rPr>
          <w:rFonts w:asciiTheme="majorBidi" w:hAnsiTheme="majorBidi" w:cstheme="majorBidi"/>
          <w:b/>
          <w:bCs/>
          <w:sz w:val="24"/>
          <w:szCs w:val="24"/>
        </w:rPr>
        <w:t>1-4-1 le service ………………………………………………………………………...20</w:t>
      </w:r>
    </w:p>
    <w:p w:rsidR="001869A6" w:rsidRDefault="001869A6" w:rsidP="001869A6">
      <w:pPr>
        <w:pStyle w:val="Paragraphedeliste"/>
        <w:ind w:left="709" w:hanging="142"/>
        <w:rPr>
          <w:rFonts w:asciiTheme="majorBidi" w:hAnsiTheme="majorBidi" w:cstheme="majorBidi"/>
          <w:b/>
          <w:bCs/>
          <w:sz w:val="24"/>
          <w:szCs w:val="24"/>
        </w:rPr>
      </w:pPr>
      <w:r>
        <w:rPr>
          <w:rFonts w:asciiTheme="majorBidi" w:hAnsiTheme="majorBidi" w:cstheme="majorBidi"/>
          <w:b/>
          <w:bCs/>
          <w:sz w:val="24"/>
          <w:szCs w:val="24"/>
        </w:rPr>
        <w:t>1-4-2 le prix ……………………………………………………………………………20</w:t>
      </w:r>
    </w:p>
    <w:p w:rsidR="001869A6" w:rsidRDefault="001869A6" w:rsidP="001869A6">
      <w:pPr>
        <w:pStyle w:val="Paragraphedeliste"/>
        <w:ind w:left="709" w:hanging="142"/>
        <w:rPr>
          <w:rFonts w:asciiTheme="majorBidi" w:hAnsiTheme="majorBidi" w:cstheme="majorBidi"/>
          <w:b/>
          <w:bCs/>
          <w:sz w:val="24"/>
          <w:szCs w:val="24"/>
        </w:rPr>
      </w:pPr>
      <w:r>
        <w:rPr>
          <w:rFonts w:asciiTheme="majorBidi" w:hAnsiTheme="majorBidi" w:cstheme="majorBidi"/>
          <w:b/>
          <w:bCs/>
          <w:sz w:val="24"/>
          <w:szCs w:val="24"/>
        </w:rPr>
        <w:t>1-4-3 la distribution …………………………………………………………………..23</w:t>
      </w:r>
    </w:p>
    <w:p w:rsidR="001869A6" w:rsidRPr="005343D9" w:rsidRDefault="001869A6" w:rsidP="001869A6">
      <w:pPr>
        <w:pStyle w:val="Paragraphedeliste"/>
        <w:ind w:left="709" w:hanging="142"/>
        <w:rPr>
          <w:rFonts w:asciiTheme="majorBidi" w:hAnsiTheme="majorBidi" w:cstheme="majorBidi"/>
          <w:b/>
          <w:bCs/>
          <w:sz w:val="24"/>
          <w:szCs w:val="24"/>
        </w:rPr>
      </w:pPr>
      <w:r>
        <w:rPr>
          <w:rFonts w:asciiTheme="majorBidi" w:hAnsiTheme="majorBidi" w:cstheme="majorBidi"/>
          <w:b/>
          <w:bCs/>
          <w:sz w:val="24"/>
          <w:szCs w:val="24"/>
        </w:rPr>
        <w:t>1-4-4 la communication ………………………………………………………………24</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Section 2 la qualité de service ………………………………………………………………27</w:t>
      </w:r>
    </w:p>
    <w:p w:rsidR="001869A6" w:rsidRDefault="001869A6" w:rsidP="001869A6">
      <w:pPr>
        <w:ind w:firstLine="142"/>
        <w:rPr>
          <w:rFonts w:asciiTheme="majorBidi" w:hAnsiTheme="majorBidi" w:cstheme="majorBidi"/>
          <w:b/>
          <w:bCs/>
          <w:sz w:val="24"/>
          <w:szCs w:val="24"/>
        </w:rPr>
      </w:pPr>
      <w:r>
        <w:rPr>
          <w:rFonts w:asciiTheme="majorBidi" w:hAnsiTheme="majorBidi" w:cstheme="majorBidi"/>
          <w:b/>
          <w:bCs/>
          <w:sz w:val="24"/>
          <w:szCs w:val="24"/>
        </w:rPr>
        <w:t>2-1 définition de la qualité de service …………………………………………………….27</w:t>
      </w:r>
    </w:p>
    <w:p w:rsidR="001869A6" w:rsidRDefault="001869A6" w:rsidP="001869A6">
      <w:pPr>
        <w:ind w:firstLine="142"/>
        <w:rPr>
          <w:rFonts w:asciiTheme="majorBidi" w:hAnsiTheme="majorBidi" w:cstheme="majorBidi"/>
          <w:b/>
          <w:bCs/>
          <w:sz w:val="24"/>
          <w:szCs w:val="24"/>
        </w:rPr>
      </w:pPr>
      <w:r>
        <w:rPr>
          <w:rFonts w:asciiTheme="majorBidi" w:hAnsiTheme="majorBidi" w:cstheme="majorBidi"/>
          <w:b/>
          <w:bCs/>
          <w:sz w:val="24"/>
          <w:szCs w:val="24"/>
        </w:rPr>
        <w:t>2-2 les critères de la qualité de service …………………………………………………...28</w:t>
      </w:r>
    </w:p>
    <w:p w:rsidR="001869A6" w:rsidRDefault="001869A6" w:rsidP="001869A6">
      <w:pPr>
        <w:ind w:firstLine="142"/>
        <w:rPr>
          <w:rFonts w:asciiTheme="majorBidi" w:hAnsiTheme="majorBidi" w:cstheme="majorBidi"/>
          <w:b/>
          <w:bCs/>
          <w:sz w:val="24"/>
          <w:szCs w:val="24"/>
        </w:rPr>
      </w:pPr>
      <w:r>
        <w:rPr>
          <w:rFonts w:asciiTheme="majorBidi" w:hAnsiTheme="majorBidi" w:cstheme="majorBidi"/>
          <w:b/>
          <w:bCs/>
          <w:sz w:val="24"/>
          <w:szCs w:val="24"/>
        </w:rPr>
        <w:t>2-3 les avantages d'une démarche qualité au sien de l'entreprise de service ………….31</w:t>
      </w:r>
    </w:p>
    <w:p w:rsidR="001869A6" w:rsidRDefault="001869A6" w:rsidP="001869A6">
      <w:pPr>
        <w:ind w:left="1134" w:hanging="992"/>
        <w:rPr>
          <w:rFonts w:asciiTheme="majorBidi" w:hAnsiTheme="majorBidi" w:cstheme="majorBidi"/>
          <w:b/>
          <w:bCs/>
          <w:sz w:val="24"/>
          <w:szCs w:val="24"/>
        </w:rPr>
      </w:pPr>
      <w:r>
        <w:rPr>
          <w:rFonts w:asciiTheme="majorBidi" w:hAnsiTheme="majorBidi" w:cstheme="majorBidi"/>
          <w:b/>
          <w:bCs/>
          <w:sz w:val="24"/>
          <w:szCs w:val="24"/>
        </w:rPr>
        <w:t xml:space="preserve">       2-3-1 une meilleure qualité contribuée a la satisfaction de la clientèle et a l'amélioration de rentabilité …………………………………………………...31 </w:t>
      </w:r>
    </w:p>
    <w:p w:rsidR="001869A6" w:rsidRDefault="001869A6" w:rsidP="001869A6">
      <w:pPr>
        <w:ind w:left="1134" w:hanging="992"/>
        <w:rPr>
          <w:rFonts w:asciiTheme="majorBidi" w:hAnsiTheme="majorBidi" w:cstheme="majorBidi"/>
          <w:b/>
          <w:bCs/>
          <w:sz w:val="24"/>
          <w:szCs w:val="24"/>
        </w:rPr>
      </w:pPr>
      <w:r>
        <w:rPr>
          <w:rFonts w:asciiTheme="majorBidi" w:hAnsiTheme="majorBidi" w:cstheme="majorBidi"/>
          <w:b/>
          <w:bCs/>
          <w:sz w:val="24"/>
          <w:szCs w:val="24"/>
        </w:rPr>
        <w:lastRenderedPageBreak/>
        <w:t xml:space="preserve">       2-3-2 une meilleure qualité contribue à la performance de l'entreprise ………......32</w:t>
      </w:r>
    </w:p>
    <w:p w:rsidR="001869A6" w:rsidRDefault="001869A6" w:rsidP="001869A6">
      <w:pPr>
        <w:ind w:left="1134" w:hanging="992"/>
        <w:rPr>
          <w:rFonts w:asciiTheme="majorBidi" w:hAnsiTheme="majorBidi" w:cstheme="majorBidi"/>
          <w:b/>
          <w:bCs/>
          <w:sz w:val="24"/>
          <w:szCs w:val="24"/>
        </w:rPr>
      </w:pPr>
      <w:r>
        <w:rPr>
          <w:rFonts w:asciiTheme="majorBidi" w:hAnsiTheme="majorBidi" w:cstheme="majorBidi"/>
          <w:b/>
          <w:bCs/>
          <w:sz w:val="24"/>
          <w:szCs w:val="24"/>
        </w:rPr>
        <w:t xml:space="preserve">       2-3-3 une meilleure qualité contribue à la fidélisation de la clientèle…………...…32</w:t>
      </w:r>
    </w:p>
    <w:p w:rsidR="001869A6" w:rsidRDefault="001869A6" w:rsidP="001869A6">
      <w:pPr>
        <w:ind w:left="1134" w:hanging="992"/>
        <w:rPr>
          <w:rFonts w:asciiTheme="majorBidi" w:hAnsiTheme="majorBidi" w:cstheme="majorBidi"/>
          <w:b/>
          <w:bCs/>
          <w:sz w:val="24"/>
          <w:szCs w:val="24"/>
        </w:rPr>
      </w:pPr>
      <w:r>
        <w:rPr>
          <w:rFonts w:asciiTheme="majorBidi" w:hAnsiTheme="majorBidi" w:cstheme="majorBidi"/>
          <w:b/>
          <w:bCs/>
          <w:sz w:val="24"/>
          <w:szCs w:val="24"/>
        </w:rPr>
        <w:t xml:space="preserve">       2-3-4 une meilleure qualité ; diminue les couts de l'entreprise,</w:t>
      </w:r>
    </w:p>
    <w:p w:rsidR="001869A6" w:rsidRDefault="001869A6" w:rsidP="001869A6">
      <w:pPr>
        <w:ind w:left="1134" w:hanging="992"/>
        <w:rPr>
          <w:rFonts w:asciiTheme="majorBidi" w:hAnsiTheme="majorBidi" w:cstheme="majorBidi"/>
          <w:b/>
          <w:bCs/>
          <w:sz w:val="24"/>
          <w:szCs w:val="24"/>
        </w:rPr>
      </w:pPr>
      <w:r>
        <w:rPr>
          <w:rFonts w:asciiTheme="majorBidi" w:hAnsiTheme="majorBidi" w:cstheme="majorBidi"/>
          <w:b/>
          <w:bCs/>
          <w:sz w:val="24"/>
          <w:szCs w:val="24"/>
        </w:rPr>
        <w:t xml:space="preserve">                 </w:t>
      </w:r>
      <w:proofErr w:type="gramStart"/>
      <w:r>
        <w:rPr>
          <w:rFonts w:asciiTheme="majorBidi" w:hAnsiTheme="majorBidi" w:cstheme="majorBidi"/>
          <w:b/>
          <w:bCs/>
          <w:sz w:val="24"/>
          <w:szCs w:val="24"/>
        </w:rPr>
        <w:t>et</w:t>
      </w:r>
      <w:proofErr w:type="gramEnd"/>
      <w:r>
        <w:rPr>
          <w:rFonts w:asciiTheme="majorBidi" w:hAnsiTheme="majorBidi" w:cstheme="majorBidi"/>
          <w:b/>
          <w:bCs/>
          <w:sz w:val="24"/>
          <w:szCs w:val="24"/>
        </w:rPr>
        <w:t xml:space="preserve"> multiple l'effet de la communication………………………………………. 33</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 xml:space="preserve">Section 3 la mesure de la qualité de service ……………………………………………….33 </w:t>
      </w:r>
    </w:p>
    <w:p w:rsidR="001869A6" w:rsidRDefault="001869A6" w:rsidP="001869A6">
      <w:pPr>
        <w:ind w:left="284"/>
        <w:rPr>
          <w:rFonts w:asciiTheme="majorBidi" w:hAnsiTheme="majorBidi" w:cstheme="majorBidi"/>
          <w:b/>
          <w:bCs/>
          <w:sz w:val="24"/>
          <w:szCs w:val="24"/>
        </w:rPr>
      </w:pPr>
      <w:r>
        <w:rPr>
          <w:rFonts w:asciiTheme="majorBidi" w:hAnsiTheme="majorBidi" w:cstheme="majorBidi"/>
          <w:b/>
          <w:bCs/>
          <w:sz w:val="24"/>
          <w:szCs w:val="24"/>
        </w:rPr>
        <w:t>3-1 les méthodes de mesure, et outils d'analyse de la qualité de service ……………..33</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3-1-1 les méthodes de mesure de la qualité de service …………………………..…33</w:t>
      </w:r>
    </w:p>
    <w:p w:rsidR="001869A6" w:rsidRDefault="001869A6" w:rsidP="001869A6">
      <w:pPr>
        <w:ind w:firstLine="993"/>
        <w:rPr>
          <w:rFonts w:asciiTheme="majorBidi" w:hAnsiTheme="majorBidi" w:cstheme="majorBidi"/>
          <w:b/>
          <w:bCs/>
          <w:sz w:val="24"/>
          <w:szCs w:val="24"/>
        </w:rPr>
      </w:pPr>
      <w:r>
        <w:rPr>
          <w:rFonts w:asciiTheme="majorBidi" w:hAnsiTheme="majorBidi" w:cstheme="majorBidi"/>
          <w:b/>
          <w:bCs/>
          <w:sz w:val="24"/>
          <w:szCs w:val="24"/>
        </w:rPr>
        <w:t xml:space="preserve">3-1-1-1 la méthode </w:t>
      </w:r>
      <w:proofErr w:type="spellStart"/>
      <w:r>
        <w:rPr>
          <w:rFonts w:asciiTheme="majorBidi" w:hAnsiTheme="majorBidi" w:cstheme="majorBidi"/>
          <w:b/>
          <w:bCs/>
          <w:sz w:val="24"/>
          <w:szCs w:val="24"/>
        </w:rPr>
        <w:t>servqual</w:t>
      </w:r>
      <w:proofErr w:type="spellEnd"/>
      <w:r>
        <w:rPr>
          <w:rFonts w:asciiTheme="majorBidi" w:hAnsiTheme="majorBidi" w:cstheme="majorBidi"/>
          <w:b/>
          <w:bCs/>
          <w:sz w:val="24"/>
          <w:szCs w:val="24"/>
        </w:rPr>
        <w:t xml:space="preserve"> ………………………………………………….....34</w:t>
      </w:r>
    </w:p>
    <w:p w:rsidR="001869A6" w:rsidRDefault="001869A6" w:rsidP="001869A6">
      <w:pPr>
        <w:ind w:firstLine="993"/>
        <w:rPr>
          <w:rFonts w:asciiTheme="majorBidi" w:hAnsiTheme="majorBidi" w:cstheme="majorBidi"/>
          <w:b/>
          <w:bCs/>
          <w:sz w:val="24"/>
          <w:szCs w:val="24"/>
        </w:rPr>
      </w:pPr>
      <w:r>
        <w:rPr>
          <w:rFonts w:asciiTheme="majorBidi" w:hAnsiTheme="majorBidi" w:cstheme="majorBidi"/>
          <w:b/>
          <w:bCs/>
          <w:sz w:val="24"/>
          <w:szCs w:val="24"/>
        </w:rPr>
        <w:t>3-1-1-2 les méthodes ponctuelles ………………………………………………..35</w:t>
      </w:r>
    </w:p>
    <w:p w:rsidR="001869A6" w:rsidRDefault="001869A6" w:rsidP="001869A6">
      <w:pPr>
        <w:ind w:firstLine="1560"/>
        <w:rPr>
          <w:rFonts w:asciiTheme="majorBidi" w:hAnsiTheme="majorBidi" w:cstheme="majorBidi"/>
          <w:b/>
          <w:bCs/>
          <w:sz w:val="24"/>
          <w:szCs w:val="24"/>
        </w:rPr>
      </w:pPr>
      <w:r>
        <w:rPr>
          <w:rFonts w:asciiTheme="majorBidi" w:hAnsiTheme="majorBidi" w:cstheme="majorBidi"/>
          <w:b/>
          <w:bCs/>
          <w:sz w:val="24"/>
          <w:szCs w:val="24"/>
        </w:rPr>
        <w:t>3-1-1-2-1 la méthode de la gestion des plaintes ……………………….....35</w:t>
      </w:r>
    </w:p>
    <w:p w:rsidR="001869A6" w:rsidRDefault="001869A6" w:rsidP="001869A6">
      <w:pPr>
        <w:ind w:left="1560"/>
        <w:rPr>
          <w:rFonts w:asciiTheme="majorBidi" w:hAnsiTheme="majorBidi" w:cstheme="majorBidi"/>
          <w:b/>
          <w:bCs/>
          <w:sz w:val="24"/>
          <w:szCs w:val="24"/>
        </w:rPr>
      </w:pPr>
      <w:r>
        <w:rPr>
          <w:rFonts w:asciiTheme="majorBidi" w:hAnsiTheme="majorBidi" w:cstheme="majorBidi"/>
          <w:b/>
          <w:bCs/>
          <w:sz w:val="24"/>
          <w:szCs w:val="24"/>
        </w:rPr>
        <w:t>3-1-1-2-2 la méthode de la carte commentaire …………………………..36</w:t>
      </w:r>
    </w:p>
    <w:p w:rsidR="001869A6" w:rsidRDefault="001869A6" w:rsidP="001869A6">
      <w:pPr>
        <w:ind w:left="1560"/>
        <w:rPr>
          <w:rFonts w:asciiTheme="majorBidi" w:hAnsiTheme="majorBidi" w:cstheme="majorBidi"/>
          <w:b/>
          <w:bCs/>
          <w:sz w:val="24"/>
          <w:szCs w:val="24"/>
        </w:rPr>
      </w:pPr>
      <w:r>
        <w:rPr>
          <w:rFonts w:asciiTheme="majorBidi" w:hAnsiTheme="majorBidi" w:cstheme="majorBidi"/>
          <w:b/>
          <w:bCs/>
          <w:sz w:val="24"/>
          <w:szCs w:val="24"/>
        </w:rPr>
        <w:t xml:space="preserve">3-1-1-2-3 la méthode de client mystère …………..………………………36 </w:t>
      </w:r>
    </w:p>
    <w:p w:rsidR="001869A6" w:rsidRDefault="001869A6" w:rsidP="001869A6">
      <w:pPr>
        <w:ind w:firstLine="993"/>
        <w:rPr>
          <w:rFonts w:asciiTheme="majorBidi" w:hAnsiTheme="majorBidi" w:cstheme="majorBidi"/>
          <w:b/>
          <w:bCs/>
          <w:sz w:val="24"/>
          <w:szCs w:val="24"/>
        </w:rPr>
      </w:pPr>
      <w:r>
        <w:rPr>
          <w:rFonts w:asciiTheme="majorBidi" w:hAnsiTheme="majorBidi" w:cstheme="majorBidi"/>
          <w:b/>
          <w:bCs/>
          <w:sz w:val="24"/>
          <w:szCs w:val="24"/>
        </w:rPr>
        <w:t xml:space="preserve">3-1-1-3 la méthode de l'incident critique </w:t>
      </w:r>
      <w:proofErr w:type="gramStart"/>
      <w:r>
        <w:rPr>
          <w:rFonts w:asciiTheme="majorBidi" w:hAnsiTheme="majorBidi" w:cstheme="majorBidi"/>
          <w:b/>
          <w:bCs/>
          <w:sz w:val="24"/>
          <w:szCs w:val="24"/>
        </w:rPr>
        <w:t>………………..……………………</w:t>
      </w:r>
      <w:proofErr w:type="gramEnd"/>
      <w:r>
        <w:rPr>
          <w:rFonts w:asciiTheme="majorBidi" w:hAnsiTheme="majorBidi" w:cstheme="majorBidi"/>
          <w:b/>
          <w:bCs/>
          <w:sz w:val="24"/>
          <w:szCs w:val="24"/>
        </w:rPr>
        <w:t>..36</w:t>
      </w:r>
    </w:p>
    <w:p w:rsidR="001869A6" w:rsidRDefault="001869A6" w:rsidP="001869A6">
      <w:pPr>
        <w:ind w:firstLine="993"/>
        <w:rPr>
          <w:rFonts w:asciiTheme="majorBidi" w:hAnsiTheme="majorBidi" w:cstheme="majorBidi"/>
          <w:b/>
          <w:bCs/>
          <w:sz w:val="24"/>
          <w:szCs w:val="24"/>
        </w:rPr>
      </w:pPr>
      <w:r>
        <w:rPr>
          <w:rFonts w:asciiTheme="majorBidi" w:hAnsiTheme="majorBidi" w:cstheme="majorBidi"/>
          <w:b/>
          <w:bCs/>
          <w:sz w:val="24"/>
          <w:szCs w:val="24"/>
        </w:rPr>
        <w:t xml:space="preserve">3-1-1-4 la méthode smart </w:t>
      </w:r>
      <w:proofErr w:type="gramStart"/>
      <w:r>
        <w:rPr>
          <w:rFonts w:asciiTheme="majorBidi" w:hAnsiTheme="majorBidi" w:cstheme="majorBidi"/>
          <w:b/>
          <w:bCs/>
          <w:sz w:val="24"/>
          <w:szCs w:val="24"/>
        </w:rPr>
        <w:t>…………………………………..…………………...</w:t>
      </w:r>
      <w:proofErr w:type="gramEnd"/>
      <w:r>
        <w:rPr>
          <w:rFonts w:asciiTheme="majorBidi" w:hAnsiTheme="majorBidi" w:cstheme="majorBidi"/>
          <w:b/>
          <w:bCs/>
          <w:sz w:val="24"/>
          <w:szCs w:val="24"/>
        </w:rPr>
        <w:t>37</w:t>
      </w:r>
    </w:p>
    <w:p w:rsidR="001869A6" w:rsidRDefault="001869A6" w:rsidP="001869A6">
      <w:pPr>
        <w:ind w:firstLine="1560"/>
        <w:rPr>
          <w:rFonts w:asciiTheme="majorBidi" w:hAnsiTheme="majorBidi" w:cstheme="majorBidi"/>
          <w:b/>
          <w:bCs/>
          <w:sz w:val="24"/>
          <w:szCs w:val="24"/>
        </w:rPr>
      </w:pPr>
      <w:r>
        <w:rPr>
          <w:rFonts w:asciiTheme="majorBidi" w:hAnsiTheme="majorBidi" w:cstheme="majorBidi"/>
          <w:b/>
          <w:bCs/>
          <w:sz w:val="24"/>
          <w:szCs w:val="24"/>
        </w:rPr>
        <w:t>3-1-1-4-1 la phase d'exploration</w:t>
      </w:r>
      <w:proofErr w:type="gramStart"/>
      <w:r>
        <w:rPr>
          <w:rFonts w:asciiTheme="majorBidi" w:hAnsiTheme="majorBidi" w:cstheme="majorBidi"/>
          <w:b/>
          <w:bCs/>
          <w:sz w:val="24"/>
          <w:szCs w:val="24"/>
        </w:rPr>
        <w:t>………………………..………………...</w:t>
      </w:r>
      <w:proofErr w:type="gramEnd"/>
      <w:r>
        <w:rPr>
          <w:rFonts w:asciiTheme="majorBidi" w:hAnsiTheme="majorBidi" w:cstheme="majorBidi"/>
          <w:b/>
          <w:bCs/>
          <w:sz w:val="24"/>
          <w:szCs w:val="24"/>
        </w:rPr>
        <w:t>37</w:t>
      </w:r>
    </w:p>
    <w:p w:rsidR="001869A6" w:rsidRDefault="001869A6" w:rsidP="001869A6">
      <w:pPr>
        <w:ind w:firstLine="1560"/>
        <w:rPr>
          <w:rFonts w:asciiTheme="majorBidi" w:hAnsiTheme="majorBidi" w:cstheme="majorBidi"/>
          <w:b/>
          <w:bCs/>
          <w:sz w:val="24"/>
          <w:szCs w:val="24"/>
        </w:rPr>
      </w:pPr>
      <w:r>
        <w:rPr>
          <w:rFonts w:asciiTheme="majorBidi" w:hAnsiTheme="majorBidi" w:cstheme="majorBidi"/>
          <w:b/>
          <w:bCs/>
          <w:sz w:val="24"/>
          <w:szCs w:val="24"/>
        </w:rPr>
        <w:t xml:space="preserve">3-1-1-4-2 la phase de quantification……………………..……………….38 </w:t>
      </w:r>
    </w:p>
    <w:p w:rsidR="001869A6" w:rsidRDefault="001869A6" w:rsidP="001869A6">
      <w:pPr>
        <w:ind w:firstLine="1560"/>
        <w:rPr>
          <w:rFonts w:asciiTheme="majorBidi" w:hAnsiTheme="majorBidi" w:cstheme="majorBidi"/>
          <w:b/>
          <w:bCs/>
          <w:sz w:val="24"/>
          <w:szCs w:val="24"/>
        </w:rPr>
      </w:pPr>
      <w:r>
        <w:rPr>
          <w:rFonts w:asciiTheme="majorBidi" w:hAnsiTheme="majorBidi" w:cstheme="majorBidi"/>
          <w:b/>
          <w:bCs/>
          <w:sz w:val="24"/>
          <w:szCs w:val="24"/>
        </w:rPr>
        <w:t>3-1-1-4-3 la phase de l'analyse de l'information ………..………………39</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 xml:space="preserve">3-1-2 les outils d'analyse de la qualité de service </w:t>
      </w:r>
      <w:proofErr w:type="gramStart"/>
      <w:r>
        <w:rPr>
          <w:rFonts w:asciiTheme="majorBidi" w:hAnsiTheme="majorBidi" w:cstheme="majorBidi"/>
          <w:b/>
          <w:bCs/>
          <w:sz w:val="24"/>
          <w:szCs w:val="24"/>
        </w:rPr>
        <w:t>…………………..……………...</w:t>
      </w:r>
      <w:proofErr w:type="gramEnd"/>
      <w:r>
        <w:rPr>
          <w:rFonts w:asciiTheme="majorBidi" w:hAnsiTheme="majorBidi" w:cstheme="majorBidi"/>
          <w:b/>
          <w:bCs/>
          <w:sz w:val="24"/>
          <w:szCs w:val="24"/>
        </w:rPr>
        <w:t>41</w:t>
      </w:r>
    </w:p>
    <w:p w:rsidR="001869A6" w:rsidRDefault="001869A6" w:rsidP="001869A6">
      <w:pPr>
        <w:ind w:firstLine="993"/>
        <w:rPr>
          <w:rFonts w:asciiTheme="majorBidi" w:hAnsiTheme="majorBidi" w:cstheme="majorBidi"/>
          <w:b/>
          <w:bCs/>
          <w:sz w:val="24"/>
          <w:szCs w:val="24"/>
        </w:rPr>
      </w:pPr>
      <w:r>
        <w:rPr>
          <w:rFonts w:asciiTheme="majorBidi" w:hAnsiTheme="majorBidi" w:cstheme="majorBidi"/>
          <w:b/>
          <w:bCs/>
          <w:sz w:val="24"/>
          <w:szCs w:val="24"/>
        </w:rPr>
        <w:t>3-1-2-1 le diagramme d'Ishikawa ………………………………..…………….41</w:t>
      </w:r>
    </w:p>
    <w:p w:rsidR="001869A6" w:rsidRDefault="001869A6" w:rsidP="001869A6">
      <w:pPr>
        <w:ind w:firstLine="993"/>
        <w:rPr>
          <w:rFonts w:asciiTheme="majorBidi" w:hAnsiTheme="majorBidi" w:cstheme="majorBidi"/>
          <w:b/>
          <w:bCs/>
          <w:sz w:val="24"/>
          <w:szCs w:val="24"/>
        </w:rPr>
      </w:pPr>
      <w:r>
        <w:rPr>
          <w:rFonts w:asciiTheme="majorBidi" w:hAnsiTheme="majorBidi" w:cstheme="majorBidi"/>
          <w:b/>
          <w:bCs/>
          <w:sz w:val="24"/>
          <w:szCs w:val="24"/>
        </w:rPr>
        <w:t>3-1-2-2 le schéma directeur………………………………………..……………43</w:t>
      </w:r>
    </w:p>
    <w:p w:rsidR="001869A6" w:rsidRDefault="001869A6" w:rsidP="001869A6">
      <w:pPr>
        <w:ind w:firstLine="993"/>
        <w:rPr>
          <w:rFonts w:asciiTheme="majorBidi" w:hAnsiTheme="majorBidi" w:cstheme="majorBidi"/>
          <w:b/>
          <w:bCs/>
          <w:sz w:val="24"/>
          <w:szCs w:val="24"/>
        </w:rPr>
      </w:pPr>
      <w:r>
        <w:rPr>
          <w:rFonts w:asciiTheme="majorBidi" w:hAnsiTheme="majorBidi" w:cstheme="majorBidi"/>
          <w:b/>
          <w:bCs/>
          <w:sz w:val="24"/>
          <w:szCs w:val="24"/>
        </w:rPr>
        <w:t>3-1-2-3 l'analyse de Pareto…………………………………………..………….43</w:t>
      </w:r>
    </w:p>
    <w:p w:rsidR="001869A6" w:rsidRDefault="001869A6" w:rsidP="001869A6">
      <w:pPr>
        <w:ind w:firstLine="284"/>
        <w:rPr>
          <w:rFonts w:asciiTheme="majorBidi" w:hAnsiTheme="majorBidi" w:cstheme="majorBidi"/>
          <w:b/>
          <w:bCs/>
          <w:sz w:val="24"/>
          <w:szCs w:val="24"/>
        </w:rPr>
      </w:pPr>
      <w:r>
        <w:rPr>
          <w:rFonts w:asciiTheme="majorBidi" w:hAnsiTheme="majorBidi" w:cstheme="majorBidi"/>
          <w:b/>
          <w:bCs/>
          <w:sz w:val="24"/>
          <w:szCs w:val="24"/>
        </w:rPr>
        <w:t xml:space="preserve">Conclusion </w:t>
      </w:r>
      <w:proofErr w:type="gramStart"/>
      <w:r>
        <w:rPr>
          <w:rFonts w:asciiTheme="majorBidi" w:hAnsiTheme="majorBidi" w:cstheme="majorBidi"/>
          <w:b/>
          <w:bCs/>
          <w:sz w:val="24"/>
          <w:szCs w:val="24"/>
        </w:rPr>
        <w:t>……………………………………………………………………..………</w:t>
      </w:r>
      <w:proofErr w:type="gramEnd"/>
      <w:r>
        <w:rPr>
          <w:rFonts w:asciiTheme="majorBidi" w:hAnsiTheme="majorBidi" w:cstheme="majorBidi"/>
          <w:b/>
          <w:bCs/>
          <w:sz w:val="24"/>
          <w:szCs w:val="24"/>
        </w:rPr>
        <w:t>..44</w:t>
      </w:r>
    </w:p>
    <w:p w:rsidR="001869A6" w:rsidRDefault="001869A6" w:rsidP="001869A6">
      <w:pPr>
        <w:ind w:hanging="709"/>
        <w:rPr>
          <w:rFonts w:asciiTheme="majorBidi" w:hAnsiTheme="majorBidi" w:cstheme="majorBidi"/>
          <w:b/>
          <w:bCs/>
          <w:sz w:val="24"/>
          <w:szCs w:val="24"/>
        </w:rPr>
      </w:pPr>
      <w:r>
        <w:rPr>
          <w:rFonts w:asciiTheme="majorBidi" w:hAnsiTheme="majorBidi" w:cstheme="majorBidi"/>
          <w:b/>
          <w:bCs/>
          <w:sz w:val="24"/>
          <w:szCs w:val="24"/>
        </w:rPr>
        <w:t xml:space="preserve">Chapitre 2 la satisfaction </w:t>
      </w:r>
      <w:proofErr w:type="gramStart"/>
      <w:r>
        <w:rPr>
          <w:rFonts w:asciiTheme="majorBidi" w:hAnsiTheme="majorBidi" w:cstheme="majorBidi"/>
          <w:b/>
          <w:bCs/>
          <w:sz w:val="24"/>
          <w:szCs w:val="24"/>
        </w:rPr>
        <w:t>…………………………………………………………………..……...</w:t>
      </w:r>
      <w:proofErr w:type="gramEnd"/>
      <w:r>
        <w:rPr>
          <w:rFonts w:asciiTheme="majorBidi" w:hAnsiTheme="majorBidi" w:cstheme="majorBidi"/>
          <w:b/>
          <w:bCs/>
          <w:sz w:val="24"/>
          <w:szCs w:val="24"/>
        </w:rPr>
        <w:t xml:space="preserve">45 </w:t>
      </w:r>
    </w:p>
    <w:p w:rsidR="001869A6" w:rsidRDefault="001869A6" w:rsidP="001869A6">
      <w:pPr>
        <w:ind w:left="567" w:hanging="567"/>
        <w:rPr>
          <w:rFonts w:asciiTheme="majorBidi" w:hAnsiTheme="majorBidi" w:cstheme="majorBidi"/>
          <w:b/>
          <w:bCs/>
          <w:sz w:val="24"/>
          <w:szCs w:val="24"/>
        </w:rPr>
      </w:pPr>
      <w:r>
        <w:rPr>
          <w:rFonts w:asciiTheme="majorBidi" w:hAnsiTheme="majorBidi" w:cstheme="majorBidi"/>
          <w:b/>
          <w:bCs/>
          <w:sz w:val="24"/>
          <w:szCs w:val="24"/>
        </w:rPr>
        <w:t>Introduction …………………………………………………………………………..……46</w:t>
      </w:r>
    </w:p>
    <w:p w:rsidR="001869A6" w:rsidRDefault="001869A6" w:rsidP="001869A6">
      <w:pPr>
        <w:ind w:left="567" w:hanging="567"/>
        <w:rPr>
          <w:rFonts w:asciiTheme="majorBidi" w:hAnsiTheme="majorBidi" w:cstheme="majorBidi"/>
          <w:b/>
          <w:bCs/>
          <w:sz w:val="24"/>
          <w:szCs w:val="24"/>
        </w:rPr>
      </w:pPr>
      <w:r>
        <w:rPr>
          <w:rFonts w:asciiTheme="majorBidi" w:hAnsiTheme="majorBidi" w:cstheme="majorBidi"/>
          <w:b/>
          <w:bCs/>
          <w:sz w:val="24"/>
          <w:szCs w:val="24"/>
        </w:rPr>
        <w:t xml:space="preserve">Section 1 cadre théorique de la satisfaction client </w:t>
      </w:r>
      <w:proofErr w:type="gramStart"/>
      <w:r>
        <w:rPr>
          <w:rFonts w:asciiTheme="majorBidi" w:hAnsiTheme="majorBidi" w:cstheme="majorBidi"/>
          <w:b/>
          <w:bCs/>
          <w:sz w:val="24"/>
          <w:szCs w:val="24"/>
        </w:rPr>
        <w:t>………………………………….…....</w:t>
      </w:r>
      <w:proofErr w:type="gramEnd"/>
      <w:r>
        <w:rPr>
          <w:rFonts w:asciiTheme="majorBidi" w:hAnsiTheme="majorBidi" w:cstheme="majorBidi"/>
          <w:b/>
          <w:bCs/>
          <w:sz w:val="24"/>
          <w:szCs w:val="24"/>
        </w:rPr>
        <w:t>47</w:t>
      </w:r>
    </w:p>
    <w:p w:rsidR="001869A6" w:rsidRPr="00684C10" w:rsidRDefault="001869A6" w:rsidP="001869A6">
      <w:pPr>
        <w:pStyle w:val="Paragraphedeliste"/>
        <w:numPr>
          <w:ilvl w:val="1"/>
          <w:numId w:val="47"/>
        </w:numPr>
        <w:ind w:left="284" w:firstLine="0"/>
        <w:rPr>
          <w:rFonts w:asciiTheme="majorBidi" w:hAnsiTheme="majorBidi" w:cstheme="majorBidi"/>
          <w:b/>
          <w:bCs/>
          <w:sz w:val="24"/>
          <w:szCs w:val="24"/>
        </w:rPr>
      </w:pPr>
      <w:r w:rsidRPr="00684C10">
        <w:rPr>
          <w:rFonts w:asciiTheme="majorBidi" w:hAnsiTheme="majorBidi" w:cstheme="majorBidi"/>
          <w:b/>
          <w:bCs/>
          <w:sz w:val="24"/>
          <w:szCs w:val="24"/>
        </w:rPr>
        <w:t>Définitions</w:t>
      </w:r>
      <w:r>
        <w:rPr>
          <w:rFonts w:asciiTheme="majorBidi" w:hAnsiTheme="majorBidi" w:cstheme="majorBidi"/>
          <w:b/>
          <w:bCs/>
          <w:sz w:val="24"/>
          <w:szCs w:val="24"/>
        </w:rPr>
        <w:t>……………………………………………………………………….….48</w:t>
      </w:r>
    </w:p>
    <w:p w:rsidR="001869A6" w:rsidRDefault="001869A6" w:rsidP="001869A6">
      <w:pPr>
        <w:pStyle w:val="Paragraphedeliste"/>
        <w:numPr>
          <w:ilvl w:val="1"/>
          <w:numId w:val="47"/>
        </w:numPr>
        <w:ind w:left="284" w:firstLine="0"/>
        <w:rPr>
          <w:rFonts w:asciiTheme="majorBidi" w:hAnsiTheme="majorBidi" w:cstheme="majorBidi"/>
          <w:b/>
          <w:bCs/>
          <w:sz w:val="24"/>
          <w:szCs w:val="24"/>
        </w:rPr>
      </w:pPr>
      <w:r>
        <w:rPr>
          <w:rFonts w:asciiTheme="majorBidi" w:hAnsiTheme="majorBidi" w:cstheme="majorBidi"/>
          <w:b/>
          <w:bCs/>
          <w:sz w:val="24"/>
          <w:szCs w:val="24"/>
        </w:rPr>
        <w:t>Les déterminantes</w:t>
      </w:r>
      <w:r w:rsidRPr="00684C10">
        <w:rPr>
          <w:rFonts w:asciiTheme="majorBidi" w:hAnsiTheme="majorBidi" w:cstheme="majorBidi"/>
          <w:b/>
          <w:bCs/>
          <w:sz w:val="24"/>
          <w:szCs w:val="24"/>
        </w:rPr>
        <w:t xml:space="preserve"> </w:t>
      </w:r>
      <w:r>
        <w:rPr>
          <w:rFonts w:asciiTheme="majorBidi" w:hAnsiTheme="majorBidi" w:cstheme="majorBidi"/>
          <w:b/>
          <w:bCs/>
          <w:sz w:val="24"/>
          <w:szCs w:val="24"/>
        </w:rPr>
        <w:t>organisationnels de la satisfaction …………………………..48</w:t>
      </w:r>
    </w:p>
    <w:p w:rsidR="001869A6" w:rsidRDefault="001869A6" w:rsidP="001869A6">
      <w:pPr>
        <w:ind w:left="567"/>
        <w:rPr>
          <w:rFonts w:asciiTheme="majorBidi" w:hAnsiTheme="majorBidi" w:cstheme="majorBidi"/>
          <w:b/>
          <w:bCs/>
          <w:sz w:val="24"/>
          <w:szCs w:val="24"/>
        </w:rPr>
      </w:pPr>
      <w:r>
        <w:rPr>
          <w:rFonts w:asciiTheme="majorBidi" w:hAnsiTheme="majorBidi" w:cstheme="majorBidi"/>
          <w:b/>
          <w:bCs/>
          <w:sz w:val="24"/>
          <w:szCs w:val="24"/>
        </w:rPr>
        <w:t>1-2-1 le bouche oreille……………………………………………………………….50</w:t>
      </w:r>
    </w:p>
    <w:p w:rsidR="001869A6" w:rsidRDefault="001869A6" w:rsidP="001869A6">
      <w:pPr>
        <w:ind w:left="567"/>
        <w:rPr>
          <w:rFonts w:asciiTheme="majorBidi" w:hAnsiTheme="majorBidi" w:cstheme="majorBidi"/>
          <w:b/>
          <w:bCs/>
          <w:sz w:val="24"/>
          <w:szCs w:val="24"/>
        </w:rPr>
      </w:pPr>
      <w:r>
        <w:rPr>
          <w:rFonts w:asciiTheme="majorBidi" w:hAnsiTheme="majorBidi" w:cstheme="majorBidi"/>
          <w:b/>
          <w:bCs/>
          <w:sz w:val="24"/>
          <w:szCs w:val="24"/>
        </w:rPr>
        <w:lastRenderedPageBreak/>
        <w:t>1-2-2 l'expérience passée de l'offre…………………………………………………50</w:t>
      </w:r>
    </w:p>
    <w:p w:rsidR="001869A6" w:rsidRDefault="001869A6" w:rsidP="001869A6">
      <w:pPr>
        <w:ind w:left="567"/>
        <w:rPr>
          <w:rFonts w:asciiTheme="majorBidi" w:hAnsiTheme="majorBidi" w:cstheme="majorBidi"/>
          <w:b/>
          <w:bCs/>
          <w:sz w:val="24"/>
          <w:szCs w:val="24"/>
        </w:rPr>
      </w:pPr>
      <w:r>
        <w:rPr>
          <w:rFonts w:asciiTheme="majorBidi" w:hAnsiTheme="majorBidi" w:cstheme="majorBidi"/>
          <w:b/>
          <w:bCs/>
          <w:sz w:val="24"/>
          <w:szCs w:val="24"/>
        </w:rPr>
        <w:t>1-2-3 la communication interne …………………………………………………..….50</w:t>
      </w:r>
    </w:p>
    <w:p w:rsidR="001869A6" w:rsidRDefault="001869A6" w:rsidP="001869A6">
      <w:pPr>
        <w:ind w:left="567"/>
        <w:rPr>
          <w:rFonts w:asciiTheme="majorBidi" w:hAnsiTheme="majorBidi" w:cstheme="majorBidi"/>
          <w:b/>
          <w:bCs/>
          <w:sz w:val="24"/>
          <w:szCs w:val="24"/>
        </w:rPr>
      </w:pPr>
      <w:r>
        <w:rPr>
          <w:rFonts w:asciiTheme="majorBidi" w:hAnsiTheme="majorBidi" w:cstheme="majorBidi"/>
          <w:b/>
          <w:bCs/>
          <w:sz w:val="24"/>
          <w:szCs w:val="24"/>
        </w:rPr>
        <w:t>1-2-4 la communication externe</w:t>
      </w:r>
      <w:proofErr w:type="gramStart"/>
      <w:r>
        <w:rPr>
          <w:rFonts w:asciiTheme="majorBidi" w:hAnsiTheme="majorBidi" w:cstheme="majorBidi"/>
          <w:b/>
          <w:bCs/>
          <w:sz w:val="24"/>
          <w:szCs w:val="24"/>
        </w:rPr>
        <w:t>………………………………………………….…..</w:t>
      </w:r>
      <w:proofErr w:type="gramEnd"/>
      <w:r>
        <w:rPr>
          <w:rFonts w:asciiTheme="majorBidi" w:hAnsiTheme="majorBidi" w:cstheme="majorBidi"/>
          <w:b/>
          <w:bCs/>
          <w:sz w:val="24"/>
          <w:szCs w:val="24"/>
        </w:rPr>
        <w:t>51</w:t>
      </w:r>
    </w:p>
    <w:p w:rsidR="001869A6" w:rsidRDefault="001869A6" w:rsidP="001869A6">
      <w:pPr>
        <w:pStyle w:val="Paragraphedeliste"/>
        <w:numPr>
          <w:ilvl w:val="1"/>
          <w:numId w:val="47"/>
        </w:numPr>
        <w:ind w:left="567"/>
        <w:rPr>
          <w:rFonts w:asciiTheme="majorBidi" w:hAnsiTheme="majorBidi" w:cstheme="majorBidi"/>
          <w:b/>
          <w:bCs/>
          <w:sz w:val="24"/>
          <w:szCs w:val="24"/>
        </w:rPr>
      </w:pPr>
      <w:r w:rsidRPr="00005202">
        <w:rPr>
          <w:rFonts w:asciiTheme="majorBidi" w:hAnsiTheme="majorBidi" w:cstheme="majorBidi"/>
          <w:b/>
          <w:bCs/>
          <w:sz w:val="24"/>
          <w:szCs w:val="24"/>
        </w:rPr>
        <w:t>Les caractéristiques de la satisfaction</w:t>
      </w:r>
      <w:r>
        <w:rPr>
          <w:rFonts w:asciiTheme="majorBidi" w:hAnsiTheme="majorBidi" w:cstheme="majorBidi"/>
          <w:b/>
          <w:bCs/>
          <w:sz w:val="24"/>
          <w:szCs w:val="24"/>
        </w:rPr>
        <w:t>……………………………………………..…51</w:t>
      </w:r>
    </w:p>
    <w:p w:rsidR="001869A6" w:rsidRDefault="001869A6" w:rsidP="001869A6">
      <w:pPr>
        <w:ind w:firstLine="567"/>
        <w:rPr>
          <w:rFonts w:asciiTheme="majorBidi" w:hAnsiTheme="majorBidi" w:cstheme="majorBidi"/>
          <w:b/>
          <w:bCs/>
          <w:sz w:val="24"/>
          <w:szCs w:val="24"/>
        </w:rPr>
      </w:pPr>
      <w:r w:rsidRPr="0007665E">
        <w:rPr>
          <w:rFonts w:asciiTheme="majorBidi" w:hAnsiTheme="majorBidi" w:cstheme="majorBidi"/>
          <w:b/>
          <w:bCs/>
          <w:sz w:val="24"/>
          <w:szCs w:val="24"/>
        </w:rPr>
        <w:t>1-3-1</w:t>
      </w:r>
      <w:r>
        <w:rPr>
          <w:rFonts w:asciiTheme="majorBidi" w:hAnsiTheme="majorBidi" w:cstheme="majorBidi"/>
          <w:b/>
          <w:bCs/>
          <w:sz w:val="24"/>
          <w:szCs w:val="24"/>
        </w:rPr>
        <w:t xml:space="preserve"> la satisfaction est subjective…………………………………………………....52</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1-3-2 la satisfaction est relative ……………………………………………………....52</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1-3-3 la satisfaction est évolutive…………………………………………………..…52</w:t>
      </w:r>
    </w:p>
    <w:p w:rsidR="001869A6" w:rsidRPr="00E55DA9" w:rsidRDefault="001869A6" w:rsidP="001869A6">
      <w:pPr>
        <w:pStyle w:val="Paragraphedeliste"/>
        <w:numPr>
          <w:ilvl w:val="1"/>
          <w:numId w:val="47"/>
        </w:numPr>
        <w:ind w:left="142" w:firstLine="0"/>
        <w:rPr>
          <w:rFonts w:asciiTheme="majorBidi" w:hAnsiTheme="majorBidi" w:cstheme="majorBidi"/>
          <w:b/>
          <w:bCs/>
          <w:sz w:val="24"/>
          <w:szCs w:val="24"/>
        </w:rPr>
      </w:pPr>
      <w:r>
        <w:rPr>
          <w:rFonts w:asciiTheme="majorBidi" w:hAnsiTheme="majorBidi" w:cstheme="majorBidi"/>
          <w:b/>
          <w:bCs/>
          <w:sz w:val="24"/>
          <w:szCs w:val="24"/>
        </w:rPr>
        <w:t xml:space="preserve"> </w:t>
      </w:r>
      <w:r w:rsidRPr="00E55DA9">
        <w:rPr>
          <w:rFonts w:asciiTheme="majorBidi" w:hAnsiTheme="majorBidi" w:cstheme="majorBidi"/>
          <w:b/>
          <w:bCs/>
          <w:sz w:val="24"/>
          <w:szCs w:val="24"/>
        </w:rPr>
        <w:t>Les enjeux de la satisfaction des clients</w:t>
      </w:r>
      <w:r>
        <w:rPr>
          <w:rFonts w:asciiTheme="majorBidi" w:hAnsiTheme="majorBidi" w:cstheme="majorBidi"/>
          <w:b/>
          <w:bCs/>
          <w:sz w:val="24"/>
          <w:szCs w:val="24"/>
        </w:rPr>
        <w:t>…………………………………………....53</w:t>
      </w:r>
      <w:r w:rsidRPr="00E55DA9">
        <w:rPr>
          <w:rFonts w:asciiTheme="majorBidi" w:hAnsiTheme="majorBidi" w:cstheme="majorBidi"/>
          <w:b/>
          <w:bCs/>
          <w:sz w:val="24"/>
          <w:szCs w:val="24"/>
        </w:rPr>
        <w:t xml:space="preserve"> </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1-4-1</w:t>
      </w:r>
      <w:r w:rsidRPr="00E55DA9">
        <w:rPr>
          <w:rFonts w:asciiTheme="majorBidi" w:hAnsiTheme="majorBidi" w:cstheme="majorBidi"/>
          <w:b/>
          <w:bCs/>
          <w:sz w:val="24"/>
          <w:szCs w:val="24"/>
        </w:rPr>
        <w:t xml:space="preserve"> </w:t>
      </w:r>
      <w:r>
        <w:rPr>
          <w:rFonts w:asciiTheme="majorBidi" w:hAnsiTheme="majorBidi" w:cstheme="majorBidi"/>
          <w:b/>
          <w:bCs/>
          <w:sz w:val="24"/>
          <w:szCs w:val="24"/>
        </w:rPr>
        <w:t>vision interne et externe de la qualité………………………………………….53</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1-4-2 qualité de service……………………………………………………………..…53</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 xml:space="preserve">1-4-3 de la qualité au profit…………………………………………………………...53 </w:t>
      </w:r>
    </w:p>
    <w:p w:rsidR="001869A6" w:rsidRDefault="001869A6" w:rsidP="001869A6">
      <w:pPr>
        <w:pStyle w:val="Paragraphedeliste"/>
        <w:numPr>
          <w:ilvl w:val="1"/>
          <w:numId w:val="47"/>
        </w:numPr>
        <w:ind w:left="142" w:firstLine="0"/>
        <w:rPr>
          <w:rFonts w:asciiTheme="majorBidi" w:hAnsiTheme="majorBidi" w:cstheme="majorBidi"/>
          <w:b/>
          <w:bCs/>
          <w:sz w:val="24"/>
          <w:szCs w:val="24"/>
        </w:rPr>
      </w:pPr>
      <w:r w:rsidRPr="00CF6D73">
        <w:rPr>
          <w:rFonts w:asciiTheme="majorBidi" w:hAnsiTheme="majorBidi" w:cstheme="majorBidi"/>
          <w:b/>
          <w:bCs/>
          <w:sz w:val="24"/>
          <w:szCs w:val="24"/>
        </w:rPr>
        <w:t>Les facteurs de satisfaction et d'insatisfaction</w:t>
      </w:r>
      <w:r>
        <w:rPr>
          <w:rFonts w:asciiTheme="majorBidi" w:hAnsiTheme="majorBidi" w:cstheme="majorBidi"/>
          <w:b/>
          <w:bCs/>
          <w:sz w:val="24"/>
          <w:szCs w:val="24"/>
        </w:rPr>
        <w:t>……………………………………..54</w:t>
      </w:r>
    </w:p>
    <w:p w:rsidR="001869A6" w:rsidRPr="00CF6D73" w:rsidRDefault="001869A6" w:rsidP="001869A6">
      <w:pPr>
        <w:pStyle w:val="Paragraphedeliste"/>
        <w:ind w:left="375"/>
        <w:rPr>
          <w:rFonts w:asciiTheme="majorBidi" w:hAnsiTheme="majorBidi" w:cstheme="majorBidi"/>
          <w:b/>
          <w:bCs/>
          <w:sz w:val="24"/>
          <w:szCs w:val="24"/>
        </w:rPr>
      </w:pPr>
    </w:p>
    <w:p w:rsidR="001869A6" w:rsidRPr="004746B7" w:rsidRDefault="001869A6" w:rsidP="001869A6">
      <w:pPr>
        <w:pStyle w:val="Paragraphedeliste"/>
        <w:numPr>
          <w:ilvl w:val="1"/>
          <w:numId w:val="47"/>
        </w:numPr>
        <w:ind w:left="284" w:hanging="142"/>
        <w:rPr>
          <w:rFonts w:asciiTheme="majorBidi" w:hAnsiTheme="majorBidi" w:cstheme="majorBidi"/>
          <w:b/>
          <w:bCs/>
          <w:sz w:val="24"/>
          <w:szCs w:val="24"/>
        </w:rPr>
      </w:pPr>
      <w:r w:rsidRPr="00CF6D73">
        <w:rPr>
          <w:rFonts w:asciiTheme="majorBidi" w:hAnsiTheme="majorBidi" w:cstheme="majorBidi"/>
          <w:b/>
          <w:bCs/>
          <w:sz w:val="24"/>
          <w:szCs w:val="24"/>
        </w:rPr>
        <w:t xml:space="preserve">Les indicateurs de satisfaction </w:t>
      </w:r>
      <w:r>
        <w:rPr>
          <w:rFonts w:asciiTheme="majorBidi" w:hAnsiTheme="majorBidi" w:cstheme="majorBidi"/>
          <w:b/>
          <w:bCs/>
          <w:sz w:val="24"/>
          <w:szCs w:val="24"/>
        </w:rPr>
        <w:t>……………………………………………………..54</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 xml:space="preserve">Section 2 la mesure de la satisfaction clients………………………………………………55 </w:t>
      </w:r>
    </w:p>
    <w:p w:rsidR="001869A6" w:rsidRDefault="001869A6" w:rsidP="001869A6">
      <w:pPr>
        <w:ind w:firstLine="142"/>
        <w:rPr>
          <w:rFonts w:asciiTheme="majorBidi" w:hAnsiTheme="majorBidi" w:cstheme="majorBidi"/>
          <w:b/>
          <w:bCs/>
          <w:sz w:val="24"/>
          <w:szCs w:val="24"/>
        </w:rPr>
      </w:pPr>
      <w:r>
        <w:rPr>
          <w:rFonts w:asciiTheme="majorBidi" w:hAnsiTheme="majorBidi" w:cstheme="majorBidi"/>
          <w:b/>
          <w:bCs/>
          <w:sz w:val="24"/>
          <w:szCs w:val="24"/>
        </w:rPr>
        <w:t>2-1 les dimensions de la satisfaction clients……………………………………………....55</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2-1-1 la dimension cognitive…………………………………………………………..55</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2-1-2 la dimension émotionnelle……………………………………………….......…56</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2-1-3 la dimension affective  …………………………………………………………56</w:t>
      </w:r>
    </w:p>
    <w:p w:rsidR="001869A6" w:rsidRDefault="001869A6" w:rsidP="00E43744">
      <w:pPr>
        <w:ind w:firstLine="567"/>
        <w:rPr>
          <w:rFonts w:asciiTheme="majorBidi" w:hAnsiTheme="majorBidi" w:cstheme="majorBidi"/>
          <w:b/>
          <w:bCs/>
          <w:sz w:val="24"/>
          <w:szCs w:val="24"/>
        </w:rPr>
      </w:pPr>
      <w:r>
        <w:rPr>
          <w:rFonts w:asciiTheme="majorBidi" w:hAnsiTheme="majorBidi" w:cstheme="majorBidi"/>
          <w:b/>
          <w:bCs/>
          <w:sz w:val="24"/>
          <w:szCs w:val="24"/>
        </w:rPr>
        <w:t>2-1-4 la dimension comportementale</w:t>
      </w:r>
      <w:proofErr w:type="gramStart"/>
      <w:r>
        <w:rPr>
          <w:rFonts w:asciiTheme="majorBidi" w:hAnsiTheme="majorBidi" w:cstheme="majorBidi"/>
          <w:b/>
          <w:bCs/>
          <w:sz w:val="24"/>
          <w:szCs w:val="24"/>
        </w:rPr>
        <w:t>…………………………………………...…...</w:t>
      </w:r>
      <w:proofErr w:type="gramEnd"/>
      <w:r w:rsidR="00E43744">
        <w:rPr>
          <w:rFonts w:asciiTheme="majorBidi" w:hAnsiTheme="majorBidi" w:cstheme="majorBidi"/>
          <w:b/>
          <w:bCs/>
          <w:sz w:val="24"/>
          <w:szCs w:val="24"/>
        </w:rPr>
        <w:t>57</w:t>
      </w:r>
    </w:p>
    <w:p w:rsidR="001869A6" w:rsidRDefault="001869A6" w:rsidP="001869A6">
      <w:pPr>
        <w:ind w:firstLine="142"/>
        <w:rPr>
          <w:rFonts w:asciiTheme="majorBidi" w:hAnsiTheme="majorBidi" w:cstheme="majorBidi"/>
          <w:b/>
          <w:bCs/>
          <w:sz w:val="24"/>
          <w:szCs w:val="24"/>
        </w:rPr>
      </w:pPr>
      <w:r>
        <w:rPr>
          <w:rFonts w:asciiTheme="majorBidi" w:hAnsiTheme="majorBidi" w:cstheme="majorBidi"/>
          <w:b/>
          <w:bCs/>
          <w:sz w:val="24"/>
          <w:szCs w:val="24"/>
        </w:rPr>
        <w:t>2-2 le panorama des outils de mesure de la sa</w:t>
      </w:r>
      <w:r w:rsidR="00E43744">
        <w:rPr>
          <w:rFonts w:asciiTheme="majorBidi" w:hAnsiTheme="majorBidi" w:cstheme="majorBidi"/>
          <w:b/>
          <w:bCs/>
          <w:sz w:val="24"/>
          <w:szCs w:val="24"/>
        </w:rPr>
        <w:t>tisfaction clients</w:t>
      </w:r>
      <w:proofErr w:type="gramStart"/>
      <w:r w:rsidR="00E43744">
        <w:rPr>
          <w:rFonts w:asciiTheme="majorBidi" w:hAnsiTheme="majorBidi" w:cstheme="majorBidi"/>
          <w:b/>
          <w:bCs/>
          <w:sz w:val="24"/>
          <w:szCs w:val="24"/>
        </w:rPr>
        <w:t>…………….…………..</w:t>
      </w:r>
      <w:proofErr w:type="gramEnd"/>
      <w:r w:rsidR="00E43744">
        <w:rPr>
          <w:rFonts w:asciiTheme="majorBidi" w:hAnsiTheme="majorBidi" w:cstheme="majorBidi"/>
          <w:b/>
          <w:bCs/>
          <w:sz w:val="24"/>
          <w:szCs w:val="24"/>
        </w:rPr>
        <w:t>58</w:t>
      </w:r>
      <w:r>
        <w:rPr>
          <w:rFonts w:asciiTheme="majorBidi" w:hAnsiTheme="majorBidi" w:cstheme="majorBidi"/>
          <w:b/>
          <w:bCs/>
          <w:sz w:val="24"/>
          <w:szCs w:val="24"/>
        </w:rPr>
        <w:t xml:space="preserve"> </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 xml:space="preserve">2-2-1 les dispositifs d'information </w:t>
      </w:r>
      <w:r w:rsidR="00E43744">
        <w:rPr>
          <w:rFonts w:asciiTheme="majorBidi" w:hAnsiTheme="majorBidi" w:cstheme="majorBidi"/>
          <w:b/>
          <w:bCs/>
          <w:sz w:val="24"/>
          <w:szCs w:val="24"/>
        </w:rPr>
        <w:t>de l'entreprise ………………………………….58</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2-2-2 les réclamati</w:t>
      </w:r>
      <w:r w:rsidR="00E43744">
        <w:rPr>
          <w:rFonts w:asciiTheme="majorBidi" w:hAnsiTheme="majorBidi" w:cstheme="majorBidi"/>
          <w:b/>
          <w:bCs/>
          <w:sz w:val="24"/>
          <w:szCs w:val="24"/>
        </w:rPr>
        <w:t>ons………………………………………………………………...58</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2-2-3 le client myst</w:t>
      </w:r>
      <w:r w:rsidR="00E43744">
        <w:rPr>
          <w:rFonts w:asciiTheme="majorBidi" w:hAnsiTheme="majorBidi" w:cstheme="majorBidi"/>
          <w:b/>
          <w:bCs/>
          <w:sz w:val="24"/>
          <w:szCs w:val="24"/>
        </w:rPr>
        <w:t>ère………………………………………………………………...59</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2-2-4 les études de sati</w:t>
      </w:r>
      <w:r w:rsidR="00E43744">
        <w:rPr>
          <w:rFonts w:asciiTheme="majorBidi" w:hAnsiTheme="majorBidi" w:cstheme="majorBidi"/>
          <w:b/>
          <w:bCs/>
          <w:sz w:val="24"/>
          <w:szCs w:val="24"/>
        </w:rPr>
        <w:t>sfaction…………………………………………………….…59</w:t>
      </w:r>
      <w:r>
        <w:rPr>
          <w:rFonts w:asciiTheme="majorBidi" w:hAnsiTheme="majorBidi" w:cstheme="majorBidi"/>
          <w:b/>
          <w:bCs/>
          <w:sz w:val="24"/>
          <w:szCs w:val="24"/>
        </w:rPr>
        <w:t xml:space="preserve"> </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2-2-5 les boites à sug</w:t>
      </w:r>
      <w:r w:rsidR="00E43744">
        <w:rPr>
          <w:rFonts w:asciiTheme="majorBidi" w:hAnsiTheme="majorBidi" w:cstheme="majorBidi"/>
          <w:b/>
          <w:bCs/>
          <w:sz w:val="24"/>
          <w:szCs w:val="24"/>
        </w:rPr>
        <w:t>gestion …………………………………………………………59</w:t>
      </w:r>
    </w:p>
    <w:p w:rsidR="001869A6" w:rsidRDefault="001869A6" w:rsidP="001869A6">
      <w:pPr>
        <w:ind w:firstLine="142"/>
        <w:rPr>
          <w:rFonts w:asciiTheme="majorBidi" w:hAnsiTheme="majorBidi" w:cstheme="majorBidi"/>
          <w:b/>
          <w:bCs/>
          <w:sz w:val="24"/>
          <w:szCs w:val="24"/>
        </w:rPr>
      </w:pPr>
      <w:r>
        <w:rPr>
          <w:rFonts w:asciiTheme="majorBidi" w:hAnsiTheme="majorBidi" w:cstheme="majorBidi"/>
          <w:b/>
          <w:bCs/>
          <w:sz w:val="24"/>
          <w:szCs w:val="24"/>
        </w:rPr>
        <w:t xml:space="preserve">2-3 les </w:t>
      </w:r>
      <w:proofErr w:type="gramStart"/>
      <w:r>
        <w:rPr>
          <w:rFonts w:asciiTheme="majorBidi" w:hAnsiTheme="majorBidi" w:cstheme="majorBidi"/>
          <w:b/>
          <w:bCs/>
          <w:sz w:val="24"/>
          <w:szCs w:val="24"/>
        </w:rPr>
        <w:t>différents</w:t>
      </w:r>
      <w:proofErr w:type="gramEnd"/>
      <w:r>
        <w:rPr>
          <w:rFonts w:asciiTheme="majorBidi" w:hAnsiTheme="majorBidi" w:cstheme="majorBidi"/>
          <w:b/>
          <w:bCs/>
          <w:sz w:val="24"/>
          <w:szCs w:val="24"/>
        </w:rPr>
        <w:t xml:space="preserve"> techniques pour mesurer</w:t>
      </w:r>
      <w:r w:rsidR="00E43744">
        <w:rPr>
          <w:rFonts w:asciiTheme="majorBidi" w:hAnsiTheme="majorBidi" w:cstheme="majorBidi"/>
          <w:b/>
          <w:bCs/>
          <w:sz w:val="24"/>
          <w:szCs w:val="24"/>
        </w:rPr>
        <w:t xml:space="preserve"> la satisfaction……………………………...59</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t>2-3-1 les mesures objec</w:t>
      </w:r>
      <w:r w:rsidR="00E43744">
        <w:rPr>
          <w:rFonts w:asciiTheme="majorBidi" w:hAnsiTheme="majorBidi" w:cstheme="majorBidi"/>
          <w:b/>
          <w:bCs/>
          <w:sz w:val="24"/>
          <w:szCs w:val="24"/>
        </w:rPr>
        <w:t>tives ………………………………………………………....60</w:t>
      </w:r>
    </w:p>
    <w:p w:rsidR="001869A6" w:rsidRDefault="001869A6" w:rsidP="001869A6">
      <w:pPr>
        <w:ind w:firstLine="567"/>
        <w:rPr>
          <w:rFonts w:asciiTheme="majorBidi" w:hAnsiTheme="majorBidi" w:cstheme="majorBidi"/>
          <w:b/>
          <w:bCs/>
          <w:sz w:val="24"/>
          <w:szCs w:val="24"/>
        </w:rPr>
      </w:pPr>
      <w:r>
        <w:rPr>
          <w:rFonts w:asciiTheme="majorBidi" w:hAnsiTheme="majorBidi" w:cstheme="majorBidi"/>
          <w:b/>
          <w:bCs/>
          <w:sz w:val="24"/>
          <w:szCs w:val="24"/>
        </w:rPr>
        <w:lastRenderedPageBreak/>
        <w:t xml:space="preserve">2-3-2 les mesures </w:t>
      </w:r>
      <w:proofErr w:type="gramStart"/>
      <w:r>
        <w:rPr>
          <w:rFonts w:asciiTheme="majorBidi" w:hAnsiTheme="majorBidi" w:cstheme="majorBidi"/>
          <w:b/>
          <w:bCs/>
          <w:sz w:val="24"/>
          <w:szCs w:val="24"/>
        </w:rPr>
        <w:t>subjectives.………………………………………………………..</w:t>
      </w:r>
      <w:r w:rsidR="00E43744">
        <w:rPr>
          <w:rFonts w:asciiTheme="majorBidi" w:hAnsiTheme="majorBidi" w:cstheme="majorBidi"/>
          <w:b/>
          <w:bCs/>
          <w:sz w:val="24"/>
          <w:szCs w:val="24"/>
        </w:rPr>
        <w:t>.60</w:t>
      </w:r>
      <w:proofErr w:type="gramEnd"/>
    </w:p>
    <w:p w:rsidR="001869A6" w:rsidRDefault="001869A6" w:rsidP="001869A6">
      <w:pPr>
        <w:ind w:firstLine="142"/>
        <w:rPr>
          <w:rFonts w:asciiTheme="majorBidi" w:hAnsiTheme="majorBidi" w:cstheme="majorBidi"/>
          <w:b/>
          <w:bCs/>
          <w:sz w:val="24"/>
          <w:szCs w:val="24"/>
        </w:rPr>
      </w:pPr>
      <w:r>
        <w:rPr>
          <w:rFonts w:asciiTheme="majorBidi" w:hAnsiTheme="majorBidi" w:cstheme="majorBidi"/>
          <w:b/>
          <w:bCs/>
          <w:sz w:val="24"/>
          <w:szCs w:val="24"/>
        </w:rPr>
        <w:t xml:space="preserve">2-4 les outils de recueil de l'information </w:t>
      </w:r>
      <w:proofErr w:type="gramStart"/>
      <w:r>
        <w:rPr>
          <w:rFonts w:asciiTheme="majorBidi" w:hAnsiTheme="majorBidi" w:cstheme="majorBidi"/>
          <w:b/>
          <w:bCs/>
          <w:sz w:val="24"/>
          <w:szCs w:val="24"/>
        </w:rPr>
        <w:t>…………………………………..……………</w:t>
      </w:r>
      <w:proofErr w:type="gramEnd"/>
      <w:r>
        <w:rPr>
          <w:rFonts w:asciiTheme="majorBidi" w:hAnsiTheme="majorBidi" w:cstheme="majorBidi"/>
          <w:b/>
          <w:bCs/>
          <w:sz w:val="24"/>
          <w:szCs w:val="24"/>
        </w:rPr>
        <w:t>..</w:t>
      </w:r>
      <w:r w:rsidR="00E43744">
        <w:rPr>
          <w:rFonts w:asciiTheme="majorBidi" w:hAnsiTheme="majorBidi" w:cstheme="majorBidi"/>
          <w:b/>
          <w:bCs/>
          <w:sz w:val="24"/>
          <w:szCs w:val="24"/>
        </w:rPr>
        <w:t>60</w:t>
      </w:r>
    </w:p>
    <w:p w:rsidR="001869A6" w:rsidRDefault="001869A6" w:rsidP="001869A6">
      <w:pPr>
        <w:ind w:firstLine="142"/>
        <w:rPr>
          <w:rFonts w:asciiTheme="majorBidi" w:hAnsiTheme="majorBidi" w:cstheme="majorBidi"/>
          <w:b/>
          <w:bCs/>
          <w:sz w:val="24"/>
          <w:szCs w:val="24"/>
        </w:rPr>
      </w:pPr>
      <w:r>
        <w:rPr>
          <w:rFonts w:asciiTheme="majorBidi" w:hAnsiTheme="majorBidi" w:cstheme="majorBidi"/>
          <w:b/>
          <w:bCs/>
          <w:sz w:val="24"/>
          <w:szCs w:val="24"/>
        </w:rPr>
        <w:t>2-5 quelque précaution à prendre dans la mesur</w:t>
      </w:r>
      <w:r w:rsidR="00E43744">
        <w:rPr>
          <w:rFonts w:asciiTheme="majorBidi" w:hAnsiTheme="majorBidi" w:cstheme="majorBidi"/>
          <w:b/>
          <w:bCs/>
          <w:sz w:val="24"/>
          <w:szCs w:val="24"/>
        </w:rPr>
        <w:t>e de la satisfaction …………………..62</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Section 3 l'interaction entre la qualité, une approche descri</w:t>
      </w:r>
      <w:r w:rsidR="00E43744">
        <w:rPr>
          <w:rFonts w:asciiTheme="majorBidi" w:hAnsiTheme="majorBidi" w:cstheme="majorBidi"/>
          <w:b/>
          <w:bCs/>
          <w:sz w:val="24"/>
          <w:szCs w:val="24"/>
        </w:rPr>
        <w:t>ptive ……………………….63</w:t>
      </w:r>
    </w:p>
    <w:p w:rsidR="001869A6" w:rsidRDefault="001869A6" w:rsidP="001869A6">
      <w:pPr>
        <w:ind w:left="284"/>
        <w:rPr>
          <w:rFonts w:asciiTheme="majorBidi" w:hAnsiTheme="majorBidi" w:cstheme="majorBidi"/>
          <w:b/>
          <w:bCs/>
          <w:sz w:val="24"/>
          <w:szCs w:val="24"/>
        </w:rPr>
      </w:pPr>
      <w:r>
        <w:rPr>
          <w:rFonts w:asciiTheme="majorBidi" w:hAnsiTheme="majorBidi" w:cstheme="majorBidi"/>
          <w:b/>
          <w:bCs/>
          <w:sz w:val="24"/>
          <w:szCs w:val="24"/>
        </w:rPr>
        <w:t xml:space="preserve">3-2 l'interaction entre la satisfaction et la </w:t>
      </w:r>
      <w:r w:rsidR="00E43744">
        <w:rPr>
          <w:rFonts w:asciiTheme="majorBidi" w:hAnsiTheme="majorBidi" w:cstheme="majorBidi"/>
          <w:b/>
          <w:bCs/>
          <w:sz w:val="24"/>
          <w:szCs w:val="24"/>
        </w:rPr>
        <w:t>qualité de service ………………………….63</w:t>
      </w:r>
    </w:p>
    <w:p w:rsidR="001869A6" w:rsidRDefault="001869A6" w:rsidP="001869A6">
      <w:pPr>
        <w:ind w:left="567"/>
        <w:rPr>
          <w:rFonts w:asciiTheme="majorBidi" w:hAnsiTheme="majorBidi" w:cstheme="majorBidi"/>
          <w:b/>
          <w:bCs/>
          <w:sz w:val="24"/>
          <w:szCs w:val="24"/>
          <w:lang w:bidi="ar-DZ"/>
        </w:rPr>
      </w:pPr>
      <w:r>
        <w:rPr>
          <w:rFonts w:asciiTheme="majorBidi" w:hAnsiTheme="majorBidi" w:cstheme="majorBidi"/>
          <w:b/>
          <w:bCs/>
          <w:sz w:val="24"/>
          <w:szCs w:val="24"/>
        </w:rPr>
        <w:t xml:space="preserve">3-2-1 </w:t>
      </w:r>
      <w:r>
        <w:rPr>
          <w:rFonts w:asciiTheme="majorBidi" w:hAnsiTheme="majorBidi" w:cstheme="majorBidi"/>
          <w:b/>
          <w:bCs/>
          <w:sz w:val="24"/>
          <w:szCs w:val="24"/>
          <w:lang w:bidi="ar-DZ"/>
        </w:rPr>
        <w:t>passage de la qualité attendue à la qualité désirée ………………………….</w:t>
      </w:r>
      <w:r w:rsidR="00E43744">
        <w:rPr>
          <w:rFonts w:asciiTheme="majorBidi" w:hAnsiTheme="majorBidi" w:cstheme="majorBidi"/>
          <w:b/>
          <w:bCs/>
          <w:sz w:val="24"/>
          <w:szCs w:val="24"/>
          <w:lang w:bidi="ar-DZ"/>
        </w:rPr>
        <w:t>..64</w:t>
      </w:r>
    </w:p>
    <w:p w:rsidR="001869A6" w:rsidRDefault="001869A6" w:rsidP="001869A6">
      <w:pPr>
        <w:ind w:left="567"/>
        <w:rPr>
          <w:rFonts w:asciiTheme="majorBidi" w:hAnsiTheme="majorBidi" w:cstheme="majorBidi"/>
          <w:b/>
          <w:bCs/>
          <w:sz w:val="24"/>
          <w:szCs w:val="24"/>
          <w:lang w:bidi="ar-DZ"/>
        </w:rPr>
      </w:pPr>
      <w:r>
        <w:rPr>
          <w:rFonts w:asciiTheme="majorBidi" w:hAnsiTheme="majorBidi" w:cstheme="majorBidi"/>
          <w:b/>
          <w:bCs/>
          <w:sz w:val="24"/>
          <w:szCs w:val="24"/>
          <w:lang w:bidi="ar-DZ"/>
        </w:rPr>
        <w:t>3-2-2 passage de la qualité désirée à la</w:t>
      </w:r>
      <w:r w:rsidR="00E43744">
        <w:rPr>
          <w:rFonts w:asciiTheme="majorBidi" w:hAnsiTheme="majorBidi" w:cstheme="majorBidi"/>
          <w:b/>
          <w:bCs/>
          <w:sz w:val="24"/>
          <w:szCs w:val="24"/>
          <w:lang w:bidi="ar-DZ"/>
        </w:rPr>
        <w:t xml:space="preserve"> qualité réalisée …………………………….65</w:t>
      </w:r>
    </w:p>
    <w:p w:rsidR="001869A6" w:rsidRDefault="001869A6" w:rsidP="001869A6">
      <w:pPr>
        <w:ind w:left="567"/>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3-2-3 passage de la qualité réalisée à </w:t>
      </w:r>
      <w:r w:rsidR="00E43744">
        <w:rPr>
          <w:rFonts w:asciiTheme="majorBidi" w:hAnsiTheme="majorBidi" w:cstheme="majorBidi"/>
          <w:b/>
          <w:bCs/>
          <w:sz w:val="24"/>
          <w:szCs w:val="24"/>
          <w:lang w:bidi="ar-DZ"/>
        </w:rPr>
        <w:t>la qualité perçue …………………………….66</w:t>
      </w:r>
    </w:p>
    <w:p w:rsidR="001869A6" w:rsidRDefault="001869A6" w:rsidP="001869A6">
      <w:pPr>
        <w:ind w:left="284"/>
        <w:rPr>
          <w:rFonts w:asciiTheme="majorBidi" w:hAnsiTheme="majorBidi" w:cstheme="majorBidi"/>
          <w:b/>
          <w:bCs/>
          <w:sz w:val="24"/>
          <w:szCs w:val="24"/>
          <w:lang w:bidi="ar-DZ"/>
        </w:rPr>
      </w:pPr>
      <w:r>
        <w:rPr>
          <w:rFonts w:asciiTheme="majorBidi" w:hAnsiTheme="majorBidi" w:cstheme="majorBidi"/>
          <w:b/>
          <w:bCs/>
          <w:sz w:val="24"/>
          <w:szCs w:val="24"/>
          <w:lang w:bidi="ar-DZ"/>
        </w:rPr>
        <w:t>3-3 de la qualité profi</w:t>
      </w:r>
      <w:r w:rsidR="00E43744">
        <w:rPr>
          <w:rFonts w:asciiTheme="majorBidi" w:hAnsiTheme="majorBidi" w:cstheme="majorBidi"/>
          <w:b/>
          <w:bCs/>
          <w:sz w:val="24"/>
          <w:szCs w:val="24"/>
          <w:lang w:bidi="ar-DZ"/>
        </w:rPr>
        <w:t>t …………………………………………………………………...67</w:t>
      </w:r>
    </w:p>
    <w:p w:rsidR="001869A6" w:rsidRDefault="001869A6" w:rsidP="001869A6">
      <w:pPr>
        <w:ind w:left="567"/>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3-3-1 la qualité source de satisfaction </w:t>
      </w:r>
      <w:r w:rsidR="00E43744">
        <w:rPr>
          <w:rFonts w:asciiTheme="majorBidi" w:hAnsiTheme="majorBidi" w:cstheme="majorBidi"/>
          <w:b/>
          <w:bCs/>
          <w:sz w:val="24"/>
          <w:szCs w:val="24"/>
          <w:lang w:bidi="ar-DZ"/>
        </w:rPr>
        <w:t>client…………………………………………68</w:t>
      </w:r>
      <w:r>
        <w:rPr>
          <w:rFonts w:asciiTheme="majorBidi" w:hAnsiTheme="majorBidi" w:cstheme="majorBidi"/>
          <w:b/>
          <w:bCs/>
          <w:sz w:val="24"/>
          <w:szCs w:val="24"/>
          <w:lang w:bidi="ar-DZ"/>
        </w:rPr>
        <w:t xml:space="preserve"> </w:t>
      </w:r>
    </w:p>
    <w:p w:rsidR="001869A6" w:rsidRDefault="001869A6" w:rsidP="001869A6">
      <w:pPr>
        <w:ind w:left="567"/>
        <w:rPr>
          <w:rFonts w:asciiTheme="majorBidi" w:hAnsiTheme="majorBidi" w:cstheme="majorBidi"/>
          <w:b/>
          <w:bCs/>
          <w:sz w:val="24"/>
          <w:szCs w:val="24"/>
          <w:lang w:bidi="ar-DZ"/>
        </w:rPr>
      </w:pPr>
      <w:r>
        <w:rPr>
          <w:rFonts w:asciiTheme="majorBidi" w:hAnsiTheme="majorBidi" w:cstheme="majorBidi"/>
          <w:b/>
          <w:bCs/>
          <w:sz w:val="24"/>
          <w:szCs w:val="24"/>
          <w:lang w:bidi="ar-DZ"/>
        </w:rPr>
        <w:t>3-3-2 la satisfaction source de f</w:t>
      </w:r>
      <w:r w:rsidR="00E43744">
        <w:rPr>
          <w:rFonts w:asciiTheme="majorBidi" w:hAnsiTheme="majorBidi" w:cstheme="majorBidi"/>
          <w:b/>
          <w:bCs/>
          <w:sz w:val="24"/>
          <w:szCs w:val="24"/>
          <w:lang w:bidi="ar-DZ"/>
        </w:rPr>
        <w:t>idélisation…………………………………………...68</w:t>
      </w:r>
    </w:p>
    <w:p w:rsidR="001869A6" w:rsidRDefault="001869A6" w:rsidP="001869A6">
      <w:pPr>
        <w:ind w:left="567"/>
        <w:rPr>
          <w:rFonts w:asciiTheme="majorBidi" w:hAnsiTheme="majorBidi" w:cstheme="majorBidi"/>
          <w:b/>
          <w:bCs/>
          <w:sz w:val="24"/>
          <w:szCs w:val="24"/>
          <w:lang w:bidi="ar-DZ"/>
        </w:rPr>
      </w:pPr>
      <w:r>
        <w:rPr>
          <w:rFonts w:asciiTheme="majorBidi" w:hAnsiTheme="majorBidi" w:cstheme="majorBidi"/>
          <w:b/>
          <w:bCs/>
          <w:sz w:val="24"/>
          <w:szCs w:val="24"/>
          <w:lang w:bidi="ar-DZ"/>
        </w:rPr>
        <w:t>3-3-3 la fidélisation source d</w:t>
      </w:r>
      <w:r w:rsidR="00E43744">
        <w:rPr>
          <w:rFonts w:asciiTheme="majorBidi" w:hAnsiTheme="majorBidi" w:cstheme="majorBidi"/>
          <w:b/>
          <w:bCs/>
          <w:sz w:val="24"/>
          <w:szCs w:val="24"/>
          <w:lang w:bidi="ar-DZ"/>
        </w:rPr>
        <w:t>e profit ………………………………………………...69</w:t>
      </w:r>
    </w:p>
    <w:p w:rsidR="001869A6" w:rsidRDefault="001869A6" w:rsidP="001869A6">
      <w:pPr>
        <w:ind w:firstLine="284"/>
        <w:rPr>
          <w:rFonts w:asciiTheme="majorBidi" w:hAnsiTheme="majorBidi" w:cstheme="majorBidi"/>
          <w:b/>
          <w:bCs/>
          <w:sz w:val="24"/>
          <w:szCs w:val="24"/>
        </w:rPr>
      </w:pPr>
      <w:r>
        <w:rPr>
          <w:rFonts w:asciiTheme="majorBidi" w:hAnsiTheme="majorBidi" w:cstheme="majorBidi"/>
          <w:b/>
          <w:bCs/>
          <w:sz w:val="24"/>
          <w:szCs w:val="24"/>
        </w:rPr>
        <w:t>Conclusion …</w:t>
      </w:r>
      <w:r w:rsidR="00E43744">
        <w:rPr>
          <w:rFonts w:asciiTheme="majorBidi" w:hAnsiTheme="majorBidi" w:cstheme="majorBidi"/>
          <w:b/>
          <w:bCs/>
          <w:sz w:val="24"/>
          <w:szCs w:val="24"/>
        </w:rPr>
        <w:t>…………………………………………………………………………….70</w:t>
      </w:r>
    </w:p>
    <w:p w:rsidR="001869A6" w:rsidRDefault="001869A6" w:rsidP="001869A6">
      <w:pPr>
        <w:ind w:left="-709"/>
        <w:rPr>
          <w:rFonts w:asciiTheme="majorBidi" w:hAnsiTheme="majorBidi" w:cstheme="majorBidi"/>
          <w:b/>
          <w:bCs/>
          <w:sz w:val="24"/>
          <w:szCs w:val="24"/>
        </w:rPr>
      </w:pPr>
      <w:r>
        <w:rPr>
          <w:rFonts w:asciiTheme="majorBidi" w:hAnsiTheme="majorBidi" w:cstheme="majorBidi"/>
          <w:b/>
          <w:bCs/>
          <w:sz w:val="24"/>
          <w:szCs w:val="24"/>
        </w:rPr>
        <w:t>Chapitre 3 l'impact de la qualité de service sur la satisfa</w:t>
      </w:r>
      <w:r w:rsidR="00E43744">
        <w:rPr>
          <w:rFonts w:asciiTheme="majorBidi" w:hAnsiTheme="majorBidi" w:cstheme="majorBidi"/>
          <w:b/>
          <w:bCs/>
          <w:sz w:val="24"/>
          <w:szCs w:val="24"/>
        </w:rPr>
        <w:t>ction des clients du CPA…………….71</w:t>
      </w:r>
    </w:p>
    <w:p w:rsidR="001869A6" w:rsidRDefault="001869A6" w:rsidP="001869A6">
      <w:pPr>
        <w:ind w:left="284"/>
        <w:rPr>
          <w:rFonts w:asciiTheme="majorBidi" w:hAnsiTheme="majorBidi" w:cstheme="majorBidi"/>
          <w:b/>
          <w:bCs/>
          <w:sz w:val="24"/>
          <w:szCs w:val="24"/>
        </w:rPr>
      </w:pPr>
      <w:r>
        <w:rPr>
          <w:rFonts w:asciiTheme="majorBidi" w:hAnsiTheme="majorBidi" w:cstheme="majorBidi"/>
          <w:b/>
          <w:bCs/>
          <w:sz w:val="24"/>
          <w:szCs w:val="24"/>
        </w:rPr>
        <w:t>Introduction …</w:t>
      </w:r>
      <w:r w:rsidR="00E43744">
        <w:rPr>
          <w:rFonts w:asciiTheme="majorBidi" w:hAnsiTheme="majorBidi" w:cstheme="majorBidi"/>
          <w:b/>
          <w:bCs/>
          <w:sz w:val="24"/>
          <w:szCs w:val="24"/>
        </w:rPr>
        <w:t>…………………………………………………………………………..72</w:t>
      </w:r>
    </w:p>
    <w:p w:rsidR="001869A6" w:rsidRDefault="001869A6" w:rsidP="001869A6">
      <w:pPr>
        <w:ind w:left="284"/>
        <w:rPr>
          <w:rFonts w:asciiTheme="majorBidi" w:hAnsiTheme="majorBidi" w:cstheme="majorBidi"/>
          <w:b/>
          <w:bCs/>
          <w:sz w:val="24"/>
          <w:szCs w:val="24"/>
        </w:rPr>
      </w:pPr>
      <w:r>
        <w:rPr>
          <w:rFonts w:asciiTheme="majorBidi" w:hAnsiTheme="majorBidi" w:cstheme="majorBidi"/>
          <w:b/>
          <w:bCs/>
          <w:sz w:val="24"/>
          <w:szCs w:val="24"/>
        </w:rPr>
        <w:t>Section 1 présentation de crédit populaire algérien …………………………………..</w:t>
      </w:r>
      <w:r w:rsidR="00E43744">
        <w:rPr>
          <w:rFonts w:asciiTheme="majorBidi" w:hAnsiTheme="majorBidi" w:cstheme="majorBidi"/>
          <w:b/>
          <w:bCs/>
          <w:sz w:val="24"/>
          <w:szCs w:val="24"/>
        </w:rPr>
        <w:t>73</w:t>
      </w:r>
    </w:p>
    <w:p w:rsidR="001869A6" w:rsidRPr="00886CF8" w:rsidRDefault="001869A6" w:rsidP="001869A6">
      <w:pPr>
        <w:pStyle w:val="Paragraphedeliste"/>
        <w:numPr>
          <w:ilvl w:val="1"/>
          <w:numId w:val="48"/>
        </w:numPr>
        <w:ind w:hanging="91"/>
        <w:rPr>
          <w:rFonts w:asciiTheme="majorBidi" w:hAnsiTheme="majorBidi" w:cstheme="majorBidi"/>
          <w:b/>
          <w:bCs/>
          <w:sz w:val="24"/>
          <w:szCs w:val="24"/>
        </w:rPr>
      </w:pPr>
      <w:r w:rsidRPr="00886CF8">
        <w:rPr>
          <w:rFonts w:asciiTheme="majorBidi" w:hAnsiTheme="majorBidi" w:cstheme="majorBidi"/>
          <w:b/>
          <w:bCs/>
          <w:sz w:val="24"/>
          <w:szCs w:val="24"/>
        </w:rPr>
        <w:t>Données satisfaction sur le crédit populaire algérien</w:t>
      </w:r>
      <w:r w:rsidR="00E43744">
        <w:rPr>
          <w:rFonts w:asciiTheme="majorBidi" w:hAnsiTheme="majorBidi" w:cstheme="majorBidi"/>
          <w:b/>
          <w:bCs/>
          <w:sz w:val="24"/>
          <w:szCs w:val="24"/>
        </w:rPr>
        <w:t>……………………………..73</w:t>
      </w:r>
    </w:p>
    <w:p w:rsidR="001869A6" w:rsidRDefault="001869A6" w:rsidP="001869A6">
      <w:pPr>
        <w:pStyle w:val="Paragraphedeliste"/>
        <w:ind w:left="709"/>
        <w:rPr>
          <w:rFonts w:asciiTheme="majorBidi" w:hAnsiTheme="majorBidi" w:cstheme="majorBidi"/>
          <w:b/>
          <w:bCs/>
          <w:sz w:val="24"/>
          <w:szCs w:val="24"/>
        </w:rPr>
      </w:pPr>
      <w:r>
        <w:rPr>
          <w:rFonts w:asciiTheme="majorBidi" w:hAnsiTheme="majorBidi" w:cstheme="majorBidi"/>
          <w:b/>
          <w:bCs/>
          <w:sz w:val="24"/>
          <w:szCs w:val="24"/>
        </w:rPr>
        <w:t>1-1-2 Objectif du CPA ………………………………</w:t>
      </w:r>
      <w:r w:rsidR="00E43744">
        <w:rPr>
          <w:rFonts w:asciiTheme="majorBidi" w:hAnsiTheme="majorBidi" w:cstheme="majorBidi"/>
          <w:b/>
          <w:bCs/>
          <w:sz w:val="24"/>
          <w:szCs w:val="24"/>
        </w:rPr>
        <w:t>………………………………74</w:t>
      </w:r>
    </w:p>
    <w:p w:rsidR="001869A6" w:rsidRPr="00F57A68" w:rsidRDefault="001869A6" w:rsidP="001869A6">
      <w:pPr>
        <w:pStyle w:val="Paragraphedeliste"/>
        <w:numPr>
          <w:ilvl w:val="1"/>
          <w:numId w:val="48"/>
        </w:numPr>
        <w:ind w:hanging="91"/>
        <w:rPr>
          <w:rFonts w:asciiTheme="majorBidi" w:hAnsiTheme="majorBidi" w:cstheme="majorBidi"/>
          <w:b/>
          <w:bCs/>
          <w:sz w:val="24"/>
          <w:szCs w:val="24"/>
        </w:rPr>
      </w:pPr>
      <w:r w:rsidRPr="00F57A68">
        <w:rPr>
          <w:rFonts w:asciiTheme="majorBidi" w:hAnsiTheme="majorBidi" w:cstheme="majorBidi"/>
          <w:b/>
          <w:bCs/>
          <w:sz w:val="24"/>
          <w:szCs w:val="24"/>
        </w:rPr>
        <w:t>Structure</w:t>
      </w:r>
      <w:r>
        <w:rPr>
          <w:rFonts w:asciiTheme="majorBidi" w:hAnsiTheme="majorBidi" w:cstheme="majorBidi"/>
          <w:b/>
          <w:bCs/>
          <w:sz w:val="24"/>
          <w:szCs w:val="24"/>
        </w:rPr>
        <w:t xml:space="preserve"> du</w:t>
      </w:r>
      <w:r w:rsidRPr="00F57A68">
        <w:rPr>
          <w:rFonts w:asciiTheme="majorBidi" w:hAnsiTheme="majorBidi" w:cstheme="majorBidi"/>
          <w:b/>
          <w:bCs/>
          <w:sz w:val="24"/>
          <w:szCs w:val="24"/>
        </w:rPr>
        <w:t xml:space="preserve"> CPA </w:t>
      </w:r>
      <w:r w:rsidR="00E43744">
        <w:rPr>
          <w:rFonts w:asciiTheme="majorBidi" w:hAnsiTheme="majorBidi" w:cstheme="majorBidi"/>
          <w:b/>
          <w:bCs/>
          <w:sz w:val="24"/>
          <w:szCs w:val="24"/>
        </w:rPr>
        <w:t>………………………………………………………………….75</w:t>
      </w:r>
    </w:p>
    <w:p w:rsidR="001869A6" w:rsidRDefault="001869A6" w:rsidP="001869A6">
      <w:pPr>
        <w:pStyle w:val="Paragraphedeliste"/>
        <w:numPr>
          <w:ilvl w:val="1"/>
          <w:numId w:val="48"/>
        </w:numPr>
        <w:ind w:hanging="91"/>
        <w:rPr>
          <w:rFonts w:asciiTheme="majorBidi" w:hAnsiTheme="majorBidi" w:cstheme="majorBidi"/>
          <w:b/>
          <w:bCs/>
          <w:sz w:val="24"/>
          <w:szCs w:val="24"/>
        </w:rPr>
      </w:pPr>
      <w:r>
        <w:rPr>
          <w:rFonts w:asciiTheme="majorBidi" w:hAnsiTheme="majorBidi" w:cstheme="majorBidi"/>
          <w:b/>
          <w:bCs/>
          <w:sz w:val="24"/>
          <w:szCs w:val="24"/>
        </w:rPr>
        <w:t>Organigramme du CPA ……………………………………………</w:t>
      </w:r>
      <w:r w:rsidR="00E43744">
        <w:rPr>
          <w:rFonts w:asciiTheme="majorBidi" w:hAnsiTheme="majorBidi" w:cstheme="majorBidi"/>
          <w:b/>
          <w:bCs/>
          <w:sz w:val="24"/>
          <w:szCs w:val="24"/>
        </w:rPr>
        <w:t>……………...76</w:t>
      </w:r>
    </w:p>
    <w:p w:rsidR="001869A6" w:rsidRDefault="001869A6" w:rsidP="001869A6">
      <w:pPr>
        <w:pStyle w:val="Paragraphedeliste"/>
        <w:numPr>
          <w:ilvl w:val="1"/>
          <w:numId w:val="48"/>
        </w:numPr>
        <w:ind w:hanging="91"/>
        <w:rPr>
          <w:rFonts w:asciiTheme="majorBidi" w:hAnsiTheme="majorBidi" w:cstheme="majorBidi"/>
          <w:b/>
          <w:bCs/>
          <w:sz w:val="24"/>
          <w:szCs w:val="24"/>
        </w:rPr>
      </w:pPr>
      <w:r>
        <w:rPr>
          <w:rFonts w:asciiTheme="majorBidi" w:hAnsiTheme="majorBidi" w:cstheme="majorBidi"/>
          <w:b/>
          <w:bCs/>
          <w:sz w:val="24"/>
          <w:szCs w:val="24"/>
        </w:rPr>
        <w:t>Stratégie et vision d</w:t>
      </w:r>
      <w:r w:rsidR="00E43744">
        <w:rPr>
          <w:rFonts w:asciiTheme="majorBidi" w:hAnsiTheme="majorBidi" w:cstheme="majorBidi"/>
          <w:b/>
          <w:bCs/>
          <w:sz w:val="24"/>
          <w:szCs w:val="24"/>
        </w:rPr>
        <w:t>u CPA ………………………………………………………...7</w:t>
      </w:r>
      <w:r w:rsidR="00077E08">
        <w:rPr>
          <w:rFonts w:asciiTheme="majorBidi" w:hAnsiTheme="majorBidi" w:cstheme="majorBidi"/>
          <w:b/>
          <w:bCs/>
          <w:sz w:val="24"/>
          <w:szCs w:val="24"/>
        </w:rPr>
        <w:t>8</w:t>
      </w:r>
    </w:p>
    <w:p w:rsidR="001869A6" w:rsidRDefault="001869A6" w:rsidP="001869A6">
      <w:pPr>
        <w:pStyle w:val="Paragraphedeliste"/>
        <w:numPr>
          <w:ilvl w:val="1"/>
          <w:numId w:val="48"/>
        </w:numPr>
        <w:ind w:hanging="91"/>
        <w:rPr>
          <w:rFonts w:asciiTheme="majorBidi" w:hAnsiTheme="majorBidi" w:cstheme="majorBidi"/>
          <w:b/>
          <w:bCs/>
          <w:sz w:val="24"/>
          <w:szCs w:val="24"/>
        </w:rPr>
      </w:pPr>
      <w:r>
        <w:rPr>
          <w:rFonts w:asciiTheme="majorBidi" w:hAnsiTheme="majorBidi" w:cstheme="majorBidi"/>
          <w:b/>
          <w:bCs/>
          <w:sz w:val="24"/>
          <w:szCs w:val="24"/>
        </w:rPr>
        <w:t xml:space="preserve">Activité du </w:t>
      </w:r>
      <w:r w:rsidR="00077E08">
        <w:rPr>
          <w:rFonts w:asciiTheme="majorBidi" w:hAnsiTheme="majorBidi" w:cstheme="majorBidi"/>
          <w:b/>
          <w:bCs/>
          <w:sz w:val="24"/>
          <w:szCs w:val="24"/>
        </w:rPr>
        <w:t>CPA ……………………………………………………………………78</w:t>
      </w:r>
    </w:p>
    <w:p w:rsidR="001869A6" w:rsidRDefault="001869A6" w:rsidP="001869A6">
      <w:pPr>
        <w:pStyle w:val="Paragraphedeliste"/>
        <w:ind w:left="567" w:firstLine="142"/>
        <w:rPr>
          <w:rFonts w:asciiTheme="majorBidi" w:hAnsiTheme="majorBidi" w:cstheme="majorBidi"/>
          <w:b/>
          <w:bCs/>
          <w:sz w:val="24"/>
          <w:szCs w:val="24"/>
        </w:rPr>
      </w:pPr>
      <w:r>
        <w:rPr>
          <w:rFonts w:asciiTheme="majorBidi" w:hAnsiTheme="majorBidi" w:cstheme="majorBidi"/>
          <w:b/>
          <w:bCs/>
          <w:sz w:val="24"/>
          <w:szCs w:val="24"/>
        </w:rPr>
        <w:t>1-5-1 la collecte des ressources………………………………………</w:t>
      </w:r>
      <w:r w:rsidR="00077E08">
        <w:rPr>
          <w:rFonts w:asciiTheme="majorBidi" w:hAnsiTheme="majorBidi" w:cstheme="majorBidi"/>
          <w:b/>
          <w:bCs/>
          <w:sz w:val="24"/>
          <w:szCs w:val="24"/>
        </w:rPr>
        <w:t>…………….79</w:t>
      </w:r>
      <w:r>
        <w:rPr>
          <w:rFonts w:asciiTheme="majorBidi" w:hAnsiTheme="majorBidi" w:cstheme="majorBidi"/>
          <w:b/>
          <w:bCs/>
          <w:sz w:val="24"/>
          <w:szCs w:val="24"/>
        </w:rPr>
        <w:t xml:space="preserve"> </w:t>
      </w:r>
    </w:p>
    <w:p w:rsidR="001869A6" w:rsidRDefault="001869A6" w:rsidP="001869A6">
      <w:pPr>
        <w:pStyle w:val="Paragraphedeliste"/>
        <w:ind w:left="375" w:firstLine="334"/>
        <w:rPr>
          <w:rFonts w:asciiTheme="majorBidi" w:hAnsiTheme="majorBidi" w:cstheme="majorBidi"/>
          <w:b/>
          <w:bCs/>
          <w:sz w:val="24"/>
          <w:szCs w:val="24"/>
        </w:rPr>
      </w:pPr>
      <w:r>
        <w:rPr>
          <w:rFonts w:asciiTheme="majorBidi" w:hAnsiTheme="majorBidi" w:cstheme="majorBidi"/>
          <w:b/>
          <w:bCs/>
          <w:sz w:val="24"/>
          <w:szCs w:val="24"/>
        </w:rPr>
        <w:t>1-5-2 la distribution de</w:t>
      </w:r>
      <w:r w:rsidR="00077E08">
        <w:rPr>
          <w:rFonts w:asciiTheme="majorBidi" w:hAnsiTheme="majorBidi" w:cstheme="majorBidi"/>
          <w:b/>
          <w:bCs/>
          <w:sz w:val="24"/>
          <w:szCs w:val="24"/>
        </w:rPr>
        <w:t xml:space="preserve"> crédit ……………………………………………………..79</w:t>
      </w:r>
    </w:p>
    <w:p w:rsidR="001869A6" w:rsidRPr="00B622FF" w:rsidRDefault="001869A6" w:rsidP="001869A6">
      <w:pPr>
        <w:pStyle w:val="Paragraphedeliste"/>
        <w:numPr>
          <w:ilvl w:val="1"/>
          <w:numId w:val="48"/>
        </w:numPr>
        <w:ind w:hanging="91"/>
        <w:rPr>
          <w:rFonts w:asciiTheme="majorBidi" w:hAnsiTheme="majorBidi" w:cstheme="majorBidi"/>
          <w:b/>
          <w:bCs/>
          <w:sz w:val="24"/>
          <w:szCs w:val="24"/>
        </w:rPr>
      </w:pPr>
      <w:r w:rsidRPr="00B622FF">
        <w:rPr>
          <w:rFonts w:asciiTheme="majorBidi" w:hAnsiTheme="majorBidi" w:cstheme="majorBidi"/>
          <w:b/>
          <w:bCs/>
          <w:sz w:val="24"/>
          <w:szCs w:val="24"/>
        </w:rPr>
        <w:t xml:space="preserve">Présentation de la direction marketing et la communication </w:t>
      </w:r>
      <w:r w:rsidR="00077E08">
        <w:rPr>
          <w:rFonts w:asciiTheme="majorBidi" w:hAnsiTheme="majorBidi" w:cstheme="majorBidi"/>
          <w:b/>
          <w:bCs/>
          <w:sz w:val="24"/>
          <w:szCs w:val="24"/>
        </w:rPr>
        <w:t>…………………...79</w:t>
      </w:r>
    </w:p>
    <w:p w:rsidR="001869A6" w:rsidRDefault="001869A6" w:rsidP="001869A6">
      <w:pPr>
        <w:pStyle w:val="Paragraphedeliste"/>
        <w:ind w:left="851" w:hanging="142"/>
        <w:rPr>
          <w:rFonts w:asciiTheme="majorBidi" w:hAnsiTheme="majorBidi" w:cstheme="majorBidi"/>
          <w:b/>
          <w:bCs/>
          <w:sz w:val="24"/>
          <w:szCs w:val="24"/>
        </w:rPr>
      </w:pPr>
      <w:r>
        <w:rPr>
          <w:rFonts w:asciiTheme="majorBidi" w:hAnsiTheme="majorBidi" w:cstheme="majorBidi"/>
          <w:b/>
          <w:bCs/>
          <w:sz w:val="24"/>
          <w:szCs w:val="24"/>
        </w:rPr>
        <w:t>1-6-1 les missions de la direction market</w:t>
      </w:r>
      <w:r w:rsidR="00077E08">
        <w:rPr>
          <w:rFonts w:asciiTheme="majorBidi" w:hAnsiTheme="majorBidi" w:cstheme="majorBidi"/>
          <w:b/>
          <w:bCs/>
          <w:sz w:val="24"/>
          <w:szCs w:val="24"/>
        </w:rPr>
        <w:t>ing et communication ………………...79</w:t>
      </w:r>
    </w:p>
    <w:p w:rsidR="001869A6" w:rsidRDefault="001869A6" w:rsidP="001869A6">
      <w:pPr>
        <w:pStyle w:val="Paragraphedeliste"/>
        <w:ind w:left="851" w:hanging="142"/>
        <w:rPr>
          <w:rFonts w:asciiTheme="majorBidi" w:hAnsiTheme="majorBidi" w:cstheme="majorBidi"/>
          <w:b/>
          <w:bCs/>
          <w:sz w:val="24"/>
          <w:szCs w:val="24"/>
        </w:rPr>
      </w:pPr>
      <w:r>
        <w:rPr>
          <w:rFonts w:asciiTheme="majorBidi" w:hAnsiTheme="majorBidi" w:cstheme="majorBidi"/>
          <w:b/>
          <w:bCs/>
          <w:sz w:val="24"/>
          <w:szCs w:val="24"/>
        </w:rPr>
        <w:t>1-6-2 les objectifs de la direction marketi</w:t>
      </w:r>
      <w:r w:rsidR="00077E08">
        <w:rPr>
          <w:rFonts w:asciiTheme="majorBidi" w:hAnsiTheme="majorBidi" w:cstheme="majorBidi"/>
          <w:b/>
          <w:bCs/>
          <w:sz w:val="24"/>
          <w:szCs w:val="24"/>
        </w:rPr>
        <w:t>ng et communication…………………80</w:t>
      </w:r>
    </w:p>
    <w:p w:rsidR="001869A6" w:rsidRDefault="001869A6" w:rsidP="001869A6">
      <w:pPr>
        <w:pStyle w:val="Paragraphedeliste"/>
        <w:ind w:left="851" w:hanging="142"/>
        <w:rPr>
          <w:rFonts w:asciiTheme="majorBidi" w:hAnsiTheme="majorBidi" w:cstheme="majorBidi"/>
          <w:b/>
          <w:bCs/>
          <w:sz w:val="24"/>
          <w:szCs w:val="24"/>
        </w:rPr>
      </w:pPr>
      <w:r>
        <w:rPr>
          <w:rFonts w:asciiTheme="majorBidi" w:hAnsiTheme="majorBidi" w:cstheme="majorBidi"/>
          <w:b/>
          <w:bCs/>
          <w:sz w:val="24"/>
          <w:szCs w:val="24"/>
        </w:rPr>
        <w:t>1-6-3 organisation de la direction mark</w:t>
      </w:r>
      <w:r w:rsidR="00077E08">
        <w:rPr>
          <w:rFonts w:asciiTheme="majorBidi" w:hAnsiTheme="majorBidi" w:cstheme="majorBidi"/>
          <w:b/>
          <w:bCs/>
          <w:sz w:val="24"/>
          <w:szCs w:val="24"/>
        </w:rPr>
        <w:t>eting et communication ……………….81</w:t>
      </w:r>
    </w:p>
    <w:p w:rsidR="001869A6" w:rsidRPr="007E55D8" w:rsidRDefault="001869A6" w:rsidP="001869A6">
      <w:pPr>
        <w:pStyle w:val="Paragraphedeliste"/>
        <w:numPr>
          <w:ilvl w:val="1"/>
          <w:numId w:val="48"/>
        </w:numPr>
        <w:ind w:hanging="91"/>
        <w:rPr>
          <w:rFonts w:asciiTheme="majorBidi" w:hAnsiTheme="majorBidi" w:cstheme="majorBidi"/>
          <w:b/>
          <w:bCs/>
          <w:sz w:val="24"/>
          <w:szCs w:val="24"/>
        </w:rPr>
      </w:pPr>
      <w:r w:rsidRPr="007E55D8">
        <w:rPr>
          <w:rFonts w:asciiTheme="majorBidi" w:hAnsiTheme="majorBidi" w:cstheme="majorBidi"/>
          <w:b/>
          <w:bCs/>
          <w:sz w:val="24"/>
          <w:szCs w:val="24"/>
        </w:rPr>
        <w:t xml:space="preserve">Présentation de groupe d'exploitation de CPA </w:t>
      </w:r>
      <w:r w:rsidR="00077E08">
        <w:rPr>
          <w:rFonts w:asciiTheme="majorBidi" w:hAnsiTheme="majorBidi" w:cstheme="majorBidi"/>
          <w:b/>
          <w:bCs/>
          <w:sz w:val="24"/>
          <w:szCs w:val="24"/>
        </w:rPr>
        <w:t>…………………………………..82</w:t>
      </w:r>
    </w:p>
    <w:p w:rsidR="001869A6" w:rsidRDefault="001869A6" w:rsidP="001869A6">
      <w:pPr>
        <w:pStyle w:val="Paragraphedeliste"/>
        <w:ind w:left="709"/>
        <w:rPr>
          <w:rFonts w:asciiTheme="majorBidi" w:hAnsiTheme="majorBidi" w:cstheme="majorBidi"/>
          <w:b/>
          <w:bCs/>
          <w:sz w:val="24"/>
          <w:szCs w:val="24"/>
        </w:rPr>
      </w:pPr>
      <w:r>
        <w:rPr>
          <w:rFonts w:asciiTheme="majorBidi" w:hAnsiTheme="majorBidi" w:cstheme="majorBidi"/>
          <w:b/>
          <w:bCs/>
          <w:sz w:val="24"/>
          <w:szCs w:val="24"/>
        </w:rPr>
        <w:t>1-7-1</w:t>
      </w:r>
      <w:r w:rsidRPr="007E55D8">
        <w:rPr>
          <w:rFonts w:asciiTheme="majorBidi" w:hAnsiTheme="majorBidi" w:cstheme="majorBidi"/>
          <w:b/>
          <w:bCs/>
          <w:sz w:val="24"/>
          <w:szCs w:val="24"/>
        </w:rPr>
        <w:t xml:space="preserve"> </w:t>
      </w:r>
      <w:r>
        <w:rPr>
          <w:rFonts w:asciiTheme="majorBidi" w:hAnsiTheme="majorBidi" w:cstheme="majorBidi"/>
          <w:b/>
          <w:bCs/>
          <w:sz w:val="24"/>
          <w:szCs w:val="24"/>
        </w:rPr>
        <w:t>création du groupe d'</w:t>
      </w:r>
      <w:r w:rsidR="00077E08">
        <w:rPr>
          <w:rFonts w:asciiTheme="majorBidi" w:hAnsiTheme="majorBidi" w:cstheme="majorBidi"/>
          <w:b/>
          <w:bCs/>
          <w:sz w:val="24"/>
          <w:szCs w:val="24"/>
        </w:rPr>
        <w:t>exploitation ………………………………………….82</w:t>
      </w:r>
    </w:p>
    <w:p w:rsidR="001869A6" w:rsidRDefault="001869A6" w:rsidP="001869A6">
      <w:pPr>
        <w:pStyle w:val="Paragraphedeliste"/>
        <w:ind w:left="709"/>
        <w:rPr>
          <w:rFonts w:asciiTheme="majorBidi" w:hAnsiTheme="majorBidi" w:cstheme="majorBidi"/>
          <w:b/>
          <w:bCs/>
          <w:sz w:val="24"/>
          <w:szCs w:val="24"/>
        </w:rPr>
      </w:pPr>
      <w:r>
        <w:rPr>
          <w:rFonts w:asciiTheme="majorBidi" w:hAnsiTheme="majorBidi" w:cstheme="majorBidi"/>
          <w:b/>
          <w:bCs/>
          <w:sz w:val="24"/>
          <w:szCs w:val="24"/>
        </w:rPr>
        <w:t>1-7-2 mission et organisation du gr</w:t>
      </w:r>
      <w:r w:rsidR="00077E08">
        <w:rPr>
          <w:rFonts w:asciiTheme="majorBidi" w:hAnsiTheme="majorBidi" w:cstheme="majorBidi"/>
          <w:b/>
          <w:bCs/>
          <w:sz w:val="24"/>
          <w:szCs w:val="24"/>
        </w:rPr>
        <w:t>oupe d'exploitation………………………….82</w:t>
      </w:r>
    </w:p>
    <w:p w:rsidR="001869A6" w:rsidRDefault="001869A6" w:rsidP="001869A6">
      <w:pPr>
        <w:pStyle w:val="Paragraphedeliste"/>
        <w:ind w:left="709"/>
        <w:rPr>
          <w:rFonts w:asciiTheme="majorBidi" w:hAnsiTheme="majorBidi" w:cstheme="majorBidi"/>
          <w:b/>
          <w:bCs/>
          <w:sz w:val="24"/>
          <w:szCs w:val="24"/>
        </w:rPr>
      </w:pPr>
      <w:r>
        <w:rPr>
          <w:rFonts w:asciiTheme="majorBidi" w:hAnsiTheme="majorBidi" w:cstheme="majorBidi"/>
          <w:b/>
          <w:bCs/>
          <w:sz w:val="24"/>
          <w:szCs w:val="24"/>
        </w:rPr>
        <w:t xml:space="preserve">        1-7-2-1 mission </w:t>
      </w:r>
      <w:r w:rsidR="00077E08">
        <w:rPr>
          <w:rFonts w:asciiTheme="majorBidi" w:hAnsiTheme="majorBidi" w:cstheme="majorBidi"/>
          <w:b/>
          <w:bCs/>
          <w:sz w:val="24"/>
          <w:szCs w:val="24"/>
        </w:rPr>
        <w:t>du groupe ……………………………………………………82</w:t>
      </w:r>
    </w:p>
    <w:p w:rsidR="001869A6" w:rsidRDefault="001869A6" w:rsidP="001869A6">
      <w:pPr>
        <w:pStyle w:val="Paragraphedeliste"/>
        <w:ind w:left="709"/>
        <w:rPr>
          <w:rFonts w:asciiTheme="majorBidi" w:hAnsiTheme="majorBidi" w:cstheme="majorBidi"/>
          <w:b/>
          <w:bCs/>
          <w:sz w:val="24"/>
          <w:szCs w:val="24"/>
        </w:rPr>
      </w:pPr>
      <w:r>
        <w:rPr>
          <w:rFonts w:asciiTheme="majorBidi" w:hAnsiTheme="majorBidi" w:cstheme="majorBidi"/>
          <w:b/>
          <w:bCs/>
          <w:sz w:val="24"/>
          <w:szCs w:val="24"/>
        </w:rPr>
        <w:t xml:space="preserve">        1-7-2-2 organisatio</w:t>
      </w:r>
      <w:r w:rsidR="00077E08">
        <w:rPr>
          <w:rFonts w:asciiTheme="majorBidi" w:hAnsiTheme="majorBidi" w:cstheme="majorBidi"/>
          <w:b/>
          <w:bCs/>
          <w:sz w:val="24"/>
          <w:szCs w:val="24"/>
        </w:rPr>
        <w:t>n du groupe………………………………………………83</w:t>
      </w:r>
    </w:p>
    <w:p w:rsidR="001869A6" w:rsidRDefault="001869A6" w:rsidP="001869A6">
      <w:pPr>
        <w:pStyle w:val="Paragraphedeliste"/>
        <w:ind w:left="709"/>
        <w:rPr>
          <w:rFonts w:asciiTheme="majorBidi" w:hAnsiTheme="majorBidi" w:cstheme="majorBidi"/>
          <w:b/>
          <w:bCs/>
          <w:sz w:val="24"/>
          <w:szCs w:val="24"/>
        </w:rPr>
      </w:pPr>
      <w:r>
        <w:rPr>
          <w:rFonts w:asciiTheme="majorBidi" w:hAnsiTheme="majorBidi" w:cstheme="majorBidi"/>
          <w:b/>
          <w:bCs/>
          <w:sz w:val="24"/>
          <w:szCs w:val="24"/>
        </w:rPr>
        <w:t>1-7-3 les objectifs du g</w:t>
      </w:r>
      <w:r w:rsidR="00077E08">
        <w:rPr>
          <w:rFonts w:asciiTheme="majorBidi" w:hAnsiTheme="majorBidi" w:cstheme="majorBidi"/>
          <w:b/>
          <w:bCs/>
          <w:sz w:val="24"/>
          <w:szCs w:val="24"/>
        </w:rPr>
        <w:t>roupe ……………………………………………………....83</w:t>
      </w:r>
    </w:p>
    <w:p w:rsidR="001869A6" w:rsidRPr="00CB536A" w:rsidRDefault="001869A6" w:rsidP="001869A6">
      <w:pPr>
        <w:rPr>
          <w:rFonts w:asciiTheme="majorBidi" w:hAnsiTheme="majorBidi" w:cstheme="majorBidi"/>
          <w:b/>
          <w:bCs/>
          <w:sz w:val="24"/>
          <w:szCs w:val="24"/>
        </w:rPr>
      </w:pPr>
    </w:p>
    <w:p w:rsidR="001869A6" w:rsidRPr="007E55D8" w:rsidRDefault="001869A6" w:rsidP="001869A6">
      <w:pPr>
        <w:pStyle w:val="Paragraphedeliste"/>
        <w:ind w:left="375"/>
        <w:rPr>
          <w:rFonts w:asciiTheme="majorBidi" w:hAnsiTheme="majorBidi" w:cstheme="majorBidi"/>
          <w:b/>
          <w:bCs/>
          <w:sz w:val="24"/>
          <w:szCs w:val="24"/>
        </w:rPr>
      </w:pP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 xml:space="preserve">Section 2 l'enquête de la satisfaction clientèle de </w:t>
      </w:r>
      <w:r w:rsidR="00077E08">
        <w:rPr>
          <w:rFonts w:asciiTheme="majorBidi" w:hAnsiTheme="majorBidi" w:cstheme="majorBidi"/>
          <w:b/>
          <w:bCs/>
          <w:sz w:val="24"/>
          <w:szCs w:val="24"/>
        </w:rPr>
        <w:t>le CPA à Constantine ……………....84</w:t>
      </w:r>
      <w:r>
        <w:rPr>
          <w:rFonts w:asciiTheme="majorBidi" w:hAnsiTheme="majorBidi" w:cstheme="majorBidi"/>
          <w:b/>
          <w:bCs/>
          <w:sz w:val="24"/>
          <w:szCs w:val="24"/>
        </w:rPr>
        <w:t xml:space="preserve"> </w:t>
      </w:r>
    </w:p>
    <w:p w:rsidR="001869A6" w:rsidRDefault="001869A6" w:rsidP="001869A6">
      <w:pPr>
        <w:ind w:left="426"/>
        <w:rPr>
          <w:rFonts w:asciiTheme="majorBidi" w:hAnsiTheme="majorBidi" w:cstheme="majorBidi"/>
          <w:b/>
          <w:bCs/>
          <w:sz w:val="24"/>
          <w:szCs w:val="24"/>
        </w:rPr>
      </w:pPr>
      <w:r>
        <w:rPr>
          <w:rFonts w:asciiTheme="majorBidi" w:hAnsiTheme="majorBidi" w:cstheme="majorBidi"/>
          <w:b/>
          <w:bCs/>
          <w:sz w:val="24"/>
          <w:szCs w:val="24"/>
        </w:rPr>
        <w:t>2-1 démarche méthodo</w:t>
      </w:r>
      <w:r w:rsidR="00077E08">
        <w:rPr>
          <w:rFonts w:asciiTheme="majorBidi" w:hAnsiTheme="majorBidi" w:cstheme="majorBidi"/>
          <w:b/>
          <w:bCs/>
          <w:sz w:val="24"/>
          <w:szCs w:val="24"/>
        </w:rPr>
        <w:t>logique ……………………………………………………….84</w:t>
      </w:r>
    </w:p>
    <w:p w:rsidR="001869A6" w:rsidRDefault="001869A6" w:rsidP="001869A6">
      <w:pPr>
        <w:ind w:left="426"/>
        <w:rPr>
          <w:rFonts w:asciiTheme="majorBidi" w:hAnsiTheme="majorBidi" w:cstheme="majorBidi"/>
          <w:b/>
          <w:bCs/>
          <w:sz w:val="24"/>
          <w:szCs w:val="24"/>
        </w:rPr>
      </w:pPr>
      <w:r>
        <w:rPr>
          <w:rFonts w:asciiTheme="majorBidi" w:hAnsiTheme="majorBidi" w:cstheme="majorBidi"/>
          <w:b/>
          <w:bCs/>
          <w:sz w:val="24"/>
          <w:szCs w:val="24"/>
        </w:rPr>
        <w:t>2-2 la méthode de tra</w:t>
      </w:r>
      <w:r w:rsidR="00077E08">
        <w:rPr>
          <w:rFonts w:asciiTheme="majorBidi" w:hAnsiTheme="majorBidi" w:cstheme="majorBidi"/>
          <w:b/>
          <w:bCs/>
          <w:sz w:val="24"/>
          <w:szCs w:val="24"/>
        </w:rPr>
        <w:t>vail ……………………………………………………………..84</w:t>
      </w:r>
    </w:p>
    <w:p w:rsidR="001869A6" w:rsidRDefault="001869A6" w:rsidP="001869A6">
      <w:pPr>
        <w:ind w:left="426"/>
        <w:rPr>
          <w:rFonts w:asciiTheme="majorBidi" w:hAnsiTheme="majorBidi" w:cstheme="majorBidi"/>
          <w:b/>
          <w:bCs/>
          <w:sz w:val="24"/>
          <w:szCs w:val="24"/>
        </w:rPr>
      </w:pPr>
      <w:r>
        <w:rPr>
          <w:rFonts w:asciiTheme="majorBidi" w:hAnsiTheme="majorBidi" w:cstheme="majorBidi"/>
          <w:b/>
          <w:bCs/>
          <w:sz w:val="24"/>
          <w:szCs w:val="24"/>
        </w:rPr>
        <w:t xml:space="preserve">     2-2-1 les étapes de l'enquête de</w:t>
      </w:r>
      <w:r w:rsidR="00077E08">
        <w:rPr>
          <w:rFonts w:asciiTheme="majorBidi" w:hAnsiTheme="majorBidi" w:cstheme="majorBidi"/>
          <w:b/>
          <w:bCs/>
          <w:sz w:val="24"/>
          <w:szCs w:val="24"/>
        </w:rPr>
        <w:t xml:space="preserve"> la satisfaction……………………………………84</w:t>
      </w:r>
      <w:r>
        <w:rPr>
          <w:rFonts w:asciiTheme="majorBidi" w:hAnsiTheme="majorBidi" w:cstheme="majorBidi"/>
          <w:b/>
          <w:bCs/>
          <w:sz w:val="24"/>
          <w:szCs w:val="24"/>
        </w:rPr>
        <w:t xml:space="preserve"> </w:t>
      </w:r>
    </w:p>
    <w:p w:rsidR="001869A6" w:rsidRDefault="001869A6" w:rsidP="001869A6">
      <w:pPr>
        <w:ind w:left="426"/>
        <w:rPr>
          <w:rFonts w:asciiTheme="majorBidi" w:hAnsiTheme="majorBidi" w:cstheme="majorBidi"/>
          <w:b/>
          <w:bCs/>
          <w:sz w:val="24"/>
          <w:szCs w:val="24"/>
        </w:rPr>
      </w:pPr>
      <w:r>
        <w:rPr>
          <w:rFonts w:asciiTheme="majorBidi" w:hAnsiTheme="majorBidi" w:cstheme="majorBidi"/>
          <w:b/>
          <w:bCs/>
          <w:sz w:val="24"/>
          <w:szCs w:val="24"/>
        </w:rPr>
        <w:t xml:space="preserve">     2-2-2 définition du problème ……</w:t>
      </w:r>
      <w:r w:rsidR="00077E08">
        <w:rPr>
          <w:rFonts w:asciiTheme="majorBidi" w:hAnsiTheme="majorBidi" w:cstheme="majorBidi"/>
          <w:b/>
          <w:bCs/>
          <w:sz w:val="24"/>
          <w:szCs w:val="24"/>
        </w:rPr>
        <w:t>………………………………………………...84</w:t>
      </w:r>
    </w:p>
    <w:p w:rsidR="001869A6" w:rsidRDefault="001869A6" w:rsidP="001869A6">
      <w:pPr>
        <w:ind w:left="426"/>
        <w:rPr>
          <w:rFonts w:asciiTheme="majorBidi" w:hAnsiTheme="majorBidi" w:cstheme="majorBidi"/>
          <w:b/>
          <w:bCs/>
          <w:sz w:val="24"/>
          <w:szCs w:val="24"/>
        </w:rPr>
      </w:pPr>
      <w:r>
        <w:rPr>
          <w:rFonts w:asciiTheme="majorBidi" w:hAnsiTheme="majorBidi" w:cstheme="majorBidi"/>
          <w:b/>
          <w:bCs/>
          <w:sz w:val="24"/>
          <w:szCs w:val="24"/>
        </w:rPr>
        <w:t xml:space="preserve">     2-2-3 objectif de l</w:t>
      </w:r>
      <w:r w:rsidR="00077E08">
        <w:rPr>
          <w:rFonts w:asciiTheme="majorBidi" w:hAnsiTheme="majorBidi" w:cstheme="majorBidi"/>
          <w:b/>
          <w:bCs/>
          <w:sz w:val="24"/>
          <w:szCs w:val="24"/>
        </w:rPr>
        <w:t>'étude…………………………………………………………… 84</w:t>
      </w:r>
    </w:p>
    <w:p w:rsidR="001869A6" w:rsidRDefault="001869A6" w:rsidP="001869A6">
      <w:pPr>
        <w:ind w:left="426"/>
        <w:rPr>
          <w:rFonts w:asciiTheme="majorBidi" w:hAnsiTheme="majorBidi" w:cstheme="majorBidi"/>
          <w:b/>
          <w:bCs/>
          <w:sz w:val="24"/>
          <w:szCs w:val="24"/>
        </w:rPr>
      </w:pPr>
      <w:r>
        <w:rPr>
          <w:rFonts w:asciiTheme="majorBidi" w:hAnsiTheme="majorBidi" w:cstheme="majorBidi"/>
          <w:b/>
          <w:bCs/>
          <w:sz w:val="24"/>
          <w:szCs w:val="24"/>
        </w:rPr>
        <w:t xml:space="preserve">     2-2-4 </w:t>
      </w:r>
      <w:proofErr w:type="gramStart"/>
      <w:r>
        <w:rPr>
          <w:rFonts w:asciiTheme="majorBidi" w:hAnsiTheme="majorBidi" w:cstheme="majorBidi"/>
          <w:b/>
          <w:bCs/>
          <w:sz w:val="24"/>
          <w:szCs w:val="24"/>
        </w:rPr>
        <w:t>l'échantillo</w:t>
      </w:r>
      <w:r w:rsidR="00077E08">
        <w:rPr>
          <w:rFonts w:asciiTheme="majorBidi" w:hAnsiTheme="majorBidi" w:cstheme="majorBidi"/>
          <w:b/>
          <w:bCs/>
          <w:sz w:val="24"/>
          <w:szCs w:val="24"/>
        </w:rPr>
        <w:t>nnages</w:t>
      </w:r>
      <w:proofErr w:type="gramEnd"/>
      <w:r w:rsidR="00077E08">
        <w:rPr>
          <w:rFonts w:asciiTheme="majorBidi" w:hAnsiTheme="majorBidi" w:cstheme="majorBidi"/>
          <w:b/>
          <w:bCs/>
          <w:sz w:val="24"/>
          <w:szCs w:val="24"/>
        </w:rPr>
        <w:t xml:space="preserve"> ……………………………………………………………85</w:t>
      </w:r>
    </w:p>
    <w:p w:rsidR="001869A6" w:rsidRDefault="001869A6" w:rsidP="001869A6">
      <w:pPr>
        <w:ind w:left="426"/>
        <w:rPr>
          <w:rFonts w:asciiTheme="majorBidi" w:hAnsiTheme="majorBidi" w:cstheme="majorBidi"/>
          <w:b/>
          <w:bCs/>
          <w:sz w:val="24"/>
          <w:szCs w:val="24"/>
        </w:rPr>
      </w:pPr>
      <w:r>
        <w:rPr>
          <w:rFonts w:asciiTheme="majorBidi" w:hAnsiTheme="majorBidi" w:cstheme="majorBidi"/>
          <w:b/>
          <w:bCs/>
          <w:sz w:val="24"/>
          <w:szCs w:val="24"/>
        </w:rPr>
        <w:t xml:space="preserve">     2-2-5 l'élaboration du q</w:t>
      </w:r>
      <w:r w:rsidR="00077E08">
        <w:rPr>
          <w:rFonts w:asciiTheme="majorBidi" w:hAnsiTheme="majorBidi" w:cstheme="majorBidi"/>
          <w:b/>
          <w:bCs/>
          <w:sz w:val="24"/>
          <w:szCs w:val="24"/>
        </w:rPr>
        <w:t>uestionnaire………………………………………………85</w:t>
      </w:r>
    </w:p>
    <w:p w:rsidR="001869A6" w:rsidRDefault="001869A6" w:rsidP="001869A6">
      <w:pPr>
        <w:ind w:left="426"/>
        <w:rPr>
          <w:rFonts w:asciiTheme="majorBidi" w:hAnsiTheme="majorBidi" w:cstheme="majorBidi"/>
          <w:b/>
          <w:bCs/>
          <w:sz w:val="24"/>
          <w:szCs w:val="24"/>
        </w:rPr>
      </w:pPr>
      <w:r>
        <w:rPr>
          <w:rFonts w:asciiTheme="majorBidi" w:hAnsiTheme="majorBidi" w:cstheme="majorBidi"/>
          <w:b/>
          <w:bCs/>
          <w:sz w:val="24"/>
          <w:szCs w:val="24"/>
        </w:rPr>
        <w:t xml:space="preserve">     2-2-6 type des questions </w:t>
      </w:r>
      <w:proofErr w:type="gramStart"/>
      <w:r>
        <w:rPr>
          <w:rFonts w:asciiTheme="majorBidi" w:hAnsiTheme="majorBidi" w:cstheme="majorBidi"/>
          <w:b/>
          <w:bCs/>
          <w:sz w:val="24"/>
          <w:szCs w:val="24"/>
        </w:rPr>
        <w:t>utilisé</w:t>
      </w:r>
      <w:proofErr w:type="gramEnd"/>
      <w:r>
        <w:rPr>
          <w:rFonts w:asciiTheme="majorBidi" w:hAnsiTheme="majorBidi" w:cstheme="majorBidi"/>
          <w:b/>
          <w:bCs/>
          <w:sz w:val="24"/>
          <w:szCs w:val="24"/>
        </w:rPr>
        <w:t>……………………………………………………</w:t>
      </w:r>
      <w:r w:rsidR="00077E08">
        <w:rPr>
          <w:rFonts w:asciiTheme="majorBidi" w:hAnsiTheme="majorBidi" w:cstheme="majorBidi"/>
          <w:b/>
          <w:bCs/>
          <w:sz w:val="24"/>
          <w:szCs w:val="24"/>
        </w:rPr>
        <w:t>.85</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Section 3 présentation les résultats d</w:t>
      </w:r>
      <w:r w:rsidR="00077E08">
        <w:rPr>
          <w:rFonts w:asciiTheme="majorBidi" w:hAnsiTheme="majorBidi" w:cstheme="majorBidi"/>
          <w:b/>
          <w:bCs/>
          <w:sz w:val="24"/>
          <w:szCs w:val="24"/>
        </w:rPr>
        <w:t>e questionnaire…………………………………….86</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 xml:space="preserve">        3-1 analyse et interprétation des résult</w:t>
      </w:r>
      <w:r w:rsidR="00077E08">
        <w:rPr>
          <w:rFonts w:asciiTheme="majorBidi" w:hAnsiTheme="majorBidi" w:cstheme="majorBidi"/>
          <w:b/>
          <w:bCs/>
          <w:sz w:val="24"/>
          <w:szCs w:val="24"/>
        </w:rPr>
        <w:t>ats du questionnaire……………………….86</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 xml:space="preserve">           3-1-1 le tri pl</w:t>
      </w:r>
      <w:r w:rsidR="00077E08">
        <w:rPr>
          <w:rFonts w:asciiTheme="majorBidi" w:hAnsiTheme="majorBidi" w:cstheme="majorBidi"/>
          <w:b/>
          <w:bCs/>
          <w:sz w:val="24"/>
          <w:szCs w:val="24"/>
        </w:rPr>
        <w:t>at………………………………………………………………………91</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 xml:space="preserve">           3-1-2 le tri croise……………………………</w:t>
      </w:r>
      <w:r w:rsidR="00077E08">
        <w:rPr>
          <w:rFonts w:asciiTheme="majorBidi" w:hAnsiTheme="majorBidi" w:cstheme="majorBidi"/>
          <w:b/>
          <w:bCs/>
          <w:sz w:val="24"/>
          <w:szCs w:val="24"/>
        </w:rPr>
        <w:t>………………………………………104</w:t>
      </w:r>
    </w:p>
    <w:p w:rsidR="001869A6" w:rsidRDefault="001869A6" w:rsidP="001869A6">
      <w:pPr>
        <w:ind w:left="426"/>
        <w:rPr>
          <w:rFonts w:asciiTheme="majorBidi" w:hAnsiTheme="majorBidi" w:cstheme="majorBidi"/>
          <w:b/>
          <w:bCs/>
          <w:sz w:val="24"/>
          <w:szCs w:val="24"/>
        </w:rPr>
      </w:pPr>
      <w:r>
        <w:rPr>
          <w:rFonts w:asciiTheme="majorBidi" w:hAnsiTheme="majorBidi" w:cstheme="majorBidi"/>
          <w:b/>
          <w:bCs/>
          <w:sz w:val="24"/>
          <w:szCs w:val="24"/>
        </w:rPr>
        <w:t xml:space="preserve"> 3-2 synthèse des résu</w:t>
      </w:r>
      <w:r w:rsidR="00077E08">
        <w:rPr>
          <w:rFonts w:asciiTheme="majorBidi" w:hAnsiTheme="majorBidi" w:cstheme="majorBidi"/>
          <w:b/>
          <w:bCs/>
          <w:sz w:val="24"/>
          <w:szCs w:val="24"/>
        </w:rPr>
        <w:t>ltats…………………………………………………………….106</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 xml:space="preserve">        3-3 recommandation et suggestions……………</w:t>
      </w:r>
      <w:r w:rsidR="00077E08">
        <w:rPr>
          <w:rFonts w:asciiTheme="majorBidi" w:hAnsiTheme="majorBidi" w:cstheme="majorBidi"/>
          <w:b/>
          <w:bCs/>
          <w:sz w:val="24"/>
          <w:szCs w:val="24"/>
        </w:rPr>
        <w:t>………………………....................106</w:t>
      </w:r>
      <w:r>
        <w:rPr>
          <w:rFonts w:asciiTheme="majorBidi" w:hAnsiTheme="majorBidi" w:cstheme="majorBidi"/>
          <w:b/>
          <w:bCs/>
          <w:sz w:val="24"/>
          <w:szCs w:val="24"/>
        </w:rPr>
        <w:t xml:space="preserve">  </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 xml:space="preserve">        Conclusion…</w:t>
      </w:r>
      <w:r w:rsidR="00077E08">
        <w:rPr>
          <w:rFonts w:asciiTheme="majorBidi" w:hAnsiTheme="majorBidi" w:cstheme="majorBidi"/>
          <w:b/>
          <w:bCs/>
          <w:sz w:val="24"/>
          <w:szCs w:val="24"/>
        </w:rPr>
        <w:t>………………………………………………………………………….108</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Conclusion générale</w:t>
      </w:r>
      <w:r w:rsidR="00077E08">
        <w:rPr>
          <w:rFonts w:asciiTheme="majorBidi" w:hAnsiTheme="majorBidi" w:cstheme="majorBidi"/>
          <w:b/>
          <w:bCs/>
          <w:sz w:val="24"/>
          <w:szCs w:val="24"/>
        </w:rPr>
        <w:t>……………………………………..…………………………………109</w:t>
      </w:r>
      <w:r>
        <w:rPr>
          <w:rFonts w:asciiTheme="majorBidi" w:hAnsiTheme="majorBidi" w:cstheme="majorBidi"/>
          <w:b/>
          <w:bCs/>
          <w:sz w:val="24"/>
          <w:szCs w:val="24"/>
        </w:rPr>
        <w:t xml:space="preserve"> </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Bibliographie……</w:t>
      </w:r>
      <w:r w:rsidR="00077E08">
        <w:rPr>
          <w:rFonts w:asciiTheme="majorBidi" w:hAnsiTheme="majorBidi" w:cstheme="majorBidi"/>
          <w:b/>
          <w:bCs/>
          <w:sz w:val="24"/>
          <w:szCs w:val="24"/>
        </w:rPr>
        <w:t>………………………………………….………………………………112</w:t>
      </w:r>
    </w:p>
    <w:p w:rsidR="001869A6" w:rsidRDefault="001869A6" w:rsidP="001869A6">
      <w:pPr>
        <w:rPr>
          <w:rFonts w:asciiTheme="majorBidi" w:hAnsiTheme="majorBidi" w:cstheme="majorBidi"/>
          <w:b/>
          <w:bCs/>
          <w:sz w:val="24"/>
          <w:szCs w:val="24"/>
        </w:rPr>
      </w:pPr>
      <w:r>
        <w:rPr>
          <w:rFonts w:asciiTheme="majorBidi" w:hAnsiTheme="majorBidi" w:cstheme="majorBidi"/>
          <w:b/>
          <w:bCs/>
          <w:sz w:val="24"/>
          <w:szCs w:val="24"/>
        </w:rPr>
        <w:t>Annexes …………</w:t>
      </w:r>
      <w:r w:rsidR="00077E08">
        <w:rPr>
          <w:rFonts w:asciiTheme="majorBidi" w:hAnsiTheme="majorBidi" w:cstheme="majorBidi"/>
          <w:b/>
          <w:bCs/>
          <w:sz w:val="24"/>
          <w:szCs w:val="24"/>
        </w:rPr>
        <w:t>……………………….…………………………………………………116</w:t>
      </w:r>
    </w:p>
    <w:p w:rsidR="003B4A06" w:rsidRPr="003B4A06" w:rsidRDefault="003B4A06" w:rsidP="00124392"/>
    <w:sectPr w:rsidR="003B4A06" w:rsidRPr="003B4A06" w:rsidSect="00B30244">
      <w:headerReference w:type="default" r:id="rId85"/>
      <w:footnotePr>
        <w:numRestart w:val="eachSect"/>
      </w:footnotePr>
      <w:pgSz w:w="11906" w:h="16838"/>
      <w:pgMar w:top="1276" w:right="1416"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12E0" w:rsidRDefault="00ED12E0" w:rsidP="007A68EC">
      <w:pPr>
        <w:spacing w:after="0" w:line="240" w:lineRule="auto"/>
      </w:pPr>
      <w:r>
        <w:separator/>
      </w:r>
    </w:p>
  </w:endnote>
  <w:endnote w:type="continuationSeparator" w:id="1">
    <w:p w:rsidR="00ED12E0" w:rsidRDefault="00ED12E0" w:rsidP="007A68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Leelawadee UI">
    <w:altName w:val="Arial Unicode MS"/>
    <w:charset w:val="00"/>
    <w:family w:val="swiss"/>
    <w:pitch w:val="variable"/>
    <w:sig w:usb0="A3000003" w:usb1="00000000" w:usb2="00010000" w:usb3="00000000" w:csb0="00010101"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Rage Italic">
    <w:panose1 w:val="03070502040507070304"/>
    <w:charset w:val="00"/>
    <w:family w:val="script"/>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Gilroy-Medium">
    <w:altName w:val="Times New Roman"/>
    <w:panose1 w:val="00000000000000000000"/>
    <w:charset w:val="00"/>
    <w:family w:val="roman"/>
    <w:notTrueType/>
    <w:pitch w:val="default"/>
    <w:sig w:usb0="00000000" w:usb1="00000000" w:usb2="00000000" w:usb3="00000000" w:csb0="00000000" w:csb1="00000000"/>
  </w:font>
  <w:font w:name="Script MT Bold">
    <w:panose1 w:val="03040602040607080904"/>
    <w:charset w:val="00"/>
    <w:family w:val="script"/>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8121325"/>
      <w:docPartObj>
        <w:docPartGallery w:val="Page Numbers (Bottom of Page)"/>
        <w:docPartUnique/>
      </w:docPartObj>
    </w:sdtPr>
    <w:sdtContent>
      <w:p w:rsidR="00ED12E0" w:rsidRDefault="00ED12E0">
        <w:pPr>
          <w:pStyle w:val="Pieddepage"/>
          <w:jc w:val="center"/>
        </w:pPr>
        <w:fldSimple w:instr="PAGE   \* MERGEFORMAT">
          <w:r w:rsidR="005315A1">
            <w:rPr>
              <w:noProof/>
            </w:rPr>
            <w:t>6</w:t>
          </w:r>
        </w:fldSimple>
      </w:p>
    </w:sdtContent>
  </w:sdt>
  <w:p w:rsidR="00ED12E0" w:rsidRDefault="00ED12E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12E0" w:rsidRDefault="00ED12E0" w:rsidP="007A68EC">
      <w:pPr>
        <w:spacing w:after="0" w:line="240" w:lineRule="auto"/>
      </w:pPr>
      <w:r>
        <w:separator/>
      </w:r>
    </w:p>
  </w:footnote>
  <w:footnote w:type="continuationSeparator" w:id="1">
    <w:p w:rsidR="00ED12E0" w:rsidRDefault="00ED12E0" w:rsidP="007A68EC">
      <w:pPr>
        <w:spacing w:after="0" w:line="240" w:lineRule="auto"/>
      </w:pPr>
      <w:r>
        <w:continuationSeparator/>
      </w:r>
    </w:p>
  </w:footnote>
  <w:footnote w:id="2">
    <w:p w:rsidR="00ED12E0" w:rsidRPr="00DE1405" w:rsidRDefault="00ED12E0">
      <w:pPr>
        <w:pStyle w:val="Notedebasdepage"/>
      </w:pPr>
      <w:r w:rsidRPr="00DE1405">
        <w:rPr>
          <w:rStyle w:val="Appelnotedebasdep"/>
        </w:rPr>
        <w:footnoteRef/>
      </w:r>
      <w:r w:rsidRPr="00DE1405">
        <w:t xml:space="preserve"> </w:t>
      </w:r>
      <w:r w:rsidRPr="00DE1405">
        <w:rPr>
          <w:rFonts w:asciiTheme="majorBidi" w:hAnsiTheme="majorBidi" w:cstheme="majorBidi"/>
        </w:rPr>
        <w:t xml:space="preserve">BADOC (M), </w:t>
      </w:r>
      <w:r w:rsidRPr="00DE1405">
        <w:rPr>
          <w:rFonts w:asciiTheme="majorBidi" w:hAnsiTheme="majorBidi" w:cstheme="majorBidi"/>
          <w:i/>
        </w:rPr>
        <w:t>L’essentiel du marketing bancaire</w:t>
      </w:r>
      <w:r w:rsidRPr="00DE1405">
        <w:rPr>
          <w:rFonts w:asciiTheme="majorBidi" w:hAnsiTheme="majorBidi" w:cstheme="majorBidi"/>
        </w:rPr>
        <w:t>, Edition revue banque, Paris, 2009</w:t>
      </w:r>
      <w:r>
        <w:rPr>
          <w:rFonts w:asciiTheme="majorBidi" w:hAnsiTheme="majorBidi" w:cstheme="majorBidi"/>
        </w:rPr>
        <w:t>, P 33.</w:t>
      </w:r>
    </w:p>
  </w:footnote>
  <w:footnote w:id="3">
    <w:p w:rsidR="00ED12E0" w:rsidRDefault="00ED12E0" w:rsidP="00DE1405">
      <w:pPr>
        <w:pStyle w:val="Notedefin"/>
        <w:spacing w:line="360" w:lineRule="auto"/>
        <w:rPr>
          <w:rFonts w:asciiTheme="majorBidi" w:hAnsiTheme="majorBidi" w:cstheme="majorBidi"/>
          <w:sz w:val="22"/>
          <w:szCs w:val="22"/>
        </w:rPr>
      </w:pPr>
      <w:r>
        <w:rPr>
          <w:rStyle w:val="Appelnotedebasdep"/>
        </w:rPr>
        <w:footnoteRef/>
      </w:r>
      <w:r>
        <w:t xml:space="preserve"> </w:t>
      </w:r>
      <w:r>
        <w:rPr>
          <w:rFonts w:asciiTheme="majorBidi" w:hAnsiTheme="majorBidi" w:cstheme="majorBidi"/>
          <w:sz w:val="22"/>
          <w:szCs w:val="22"/>
        </w:rPr>
        <w:t>LANDREVIE (J) et autre : « Mercator », édition Dalloz, 7emeed, Paris, 2003, P 48.</w:t>
      </w:r>
    </w:p>
    <w:p w:rsidR="00ED12E0" w:rsidRDefault="00ED12E0">
      <w:pPr>
        <w:pStyle w:val="Notedebasdepage"/>
      </w:pPr>
    </w:p>
  </w:footnote>
  <w:footnote w:id="4">
    <w:p w:rsidR="00ED12E0" w:rsidRPr="00A05568" w:rsidRDefault="00ED12E0" w:rsidP="002C1557">
      <w:pPr>
        <w:pStyle w:val="footnotedescription"/>
        <w:ind w:left="142"/>
        <w:rPr>
          <w:rFonts w:ascii="Calibri" w:eastAsia="Calibri" w:hAnsi="Calibri" w:cs="Calibri"/>
          <w:sz w:val="24"/>
          <w:szCs w:val="24"/>
        </w:rPr>
      </w:pPr>
      <w:r w:rsidRPr="00A05568">
        <w:rPr>
          <w:rStyle w:val="Appelnotedebasdep"/>
          <w:sz w:val="24"/>
          <w:szCs w:val="24"/>
        </w:rPr>
        <w:footnoteRef/>
      </w:r>
      <w:r w:rsidRPr="00A05568">
        <w:rPr>
          <w:sz w:val="24"/>
          <w:szCs w:val="24"/>
        </w:rPr>
        <w:t xml:space="preserve"> VAN LAETHEM (N), «Toute la fonction marketing»</w:t>
      </w:r>
      <w:r>
        <w:rPr>
          <w:sz w:val="24"/>
          <w:szCs w:val="24"/>
        </w:rPr>
        <w:t>,</w:t>
      </w:r>
      <w:r w:rsidRPr="00A05568">
        <w:rPr>
          <w:sz w:val="24"/>
          <w:szCs w:val="24"/>
        </w:rPr>
        <w:t xml:space="preserve"> édition </w:t>
      </w:r>
      <w:proofErr w:type="spellStart"/>
      <w:r w:rsidRPr="00A05568">
        <w:rPr>
          <w:sz w:val="24"/>
          <w:szCs w:val="24"/>
        </w:rPr>
        <w:t>Dunod</w:t>
      </w:r>
      <w:proofErr w:type="spellEnd"/>
      <w:r w:rsidRPr="00A05568">
        <w:rPr>
          <w:sz w:val="24"/>
          <w:szCs w:val="24"/>
        </w:rPr>
        <w:t>, Paris, 2005, Page 66.</w:t>
      </w:r>
      <w:r w:rsidRPr="00A05568">
        <w:rPr>
          <w:rFonts w:ascii="Calibri" w:eastAsia="Calibri" w:hAnsi="Calibri" w:cs="Calibri"/>
          <w:sz w:val="24"/>
          <w:szCs w:val="24"/>
        </w:rPr>
        <w:t xml:space="preserve"> </w:t>
      </w:r>
    </w:p>
  </w:footnote>
  <w:footnote w:id="5">
    <w:p w:rsidR="00ED12E0" w:rsidRPr="00375BD7" w:rsidRDefault="00ED12E0" w:rsidP="002C1557">
      <w:pPr>
        <w:pStyle w:val="footnotedescription"/>
        <w:rPr>
          <w:rFonts w:asciiTheme="majorBidi" w:hAnsiTheme="majorBidi" w:cstheme="majorBidi"/>
          <w:sz w:val="24"/>
          <w:szCs w:val="24"/>
        </w:rPr>
      </w:pPr>
      <w:r w:rsidRPr="00A05568">
        <w:rPr>
          <w:rStyle w:val="Appelnotedebasdep"/>
          <w:sz w:val="24"/>
          <w:szCs w:val="24"/>
        </w:rPr>
        <w:footnoteRef/>
      </w:r>
      <w:r w:rsidRPr="00A05568">
        <w:rPr>
          <w:sz w:val="24"/>
          <w:szCs w:val="24"/>
        </w:rPr>
        <w:t xml:space="preserve"> </w:t>
      </w:r>
      <w:r w:rsidRPr="00375BD7">
        <w:rPr>
          <w:rFonts w:asciiTheme="majorBidi" w:hAnsiTheme="majorBidi" w:cstheme="majorBidi"/>
          <w:sz w:val="24"/>
          <w:szCs w:val="24"/>
        </w:rPr>
        <w:t>http://</w:t>
      </w:r>
      <w:r w:rsidRPr="00375BD7">
        <w:rPr>
          <w:rFonts w:asciiTheme="majorBidi" w:hAnsiTheme="majorBidi" w:cstheme="majorBidi"/>
          <w:sz w:val="24"/>
          <w:szCs w:val="24"/>
          <w:u w:color="0000FF"/>
        </w:rPr>
        <w:t>www.définitions-marketing.com</w:t>
      </w:r>
      <w:r w:rsidRPr="00375BD7">
        <w:rPr>
          <w:rFonts w:asciiTheme="majorBidi" w:hAnsiTheme="majorBidi" w:cstheme="majorBidi"/>
          <w:sz w:val="24"/>
          <w:szCs w:val="24"/>
        </w:rPr>
        <w:t xml:space="preserve"> consulté le (17/01/2015à 18 :02).</w:t>
      </w:r>
      <w:r w:rsidRPr="00375BD7">
        <w:rPr>
          <w:rFonts w:asciiTheme="majorBidi" w:hAnsiTheme="majorBidi" w:cstheme="majorBidi"/>
          <w:b/>
          <w:color w:val="FF0000"/>
          <w:sz w:val="24"/>
          <w:szCs w:val="24"/>
        </w:rPr>
        <w:t xml:space="preserve"> </w:t>
      </w:r>
    </w:p>
  </w:footnote>
  <w:footnote w:id="6">
    <w:p w:rsidR="00ED12E0" w:rsidRPr="00375BD7" w:rsidRDefault="00ED12E0">
      <w:pPr>
        <w:pStyle w:val="Notedebasdepage"/>
        <w:rPr>
          <w:rFonts w:asciiTheme="majorBidi" w:hAnsiTheme="majorBidi" w:cstheme="majorBidi"/>
        </w:rPr>
      </w:pPr>
      <w:r w:rsidRPr="00375BD7">
        <w:rPr>
          <w:rStyle w:val="Appelnotedebasdep"/>
          <w:rFonts w:asciiTheme="majorBidi" w:hAnsiTheme="majorBidi" w:cstheme="majorBidi"/>
        </w:rPr>
        <w:footnoteRef/>
      </w:r>
      <w:r w:rsidRPr="00375BD7">
        <w:rPr>
          <w:rFonts w:asciiTheme="majorBidi" w:hAnsiTheme="majorBidi" w:cstheme="majorBidi"/>
        </w:rPr>
        <w:t xml:space="preserve"> </w:t>
      </w:r>
      <w:r w:rsidRPr="00375BD7">
        <w:rPr>
          <w:rFonts w:asciiTheme="majorBidi" w:hAnsiTheme="majorBidi" w:cstheme="majorBidi"/>
          <w:sz w:val="24"/>
          <w:szCs w:val="24"/>
        </w:rPr>
        <w:t>LENDREVIE (J), LEVY (J) et LINDON (D), op.cit., p 670.</w:t>
      </w:r>
    </w:p>
  </w:footnote>
  <w:footnote w:id="7">
    <w:p w:rsidR="00ED12E0" w:rsidRPr="00375BD7" w:rsidRDefault="00ED12E0">
      <w:pPr>
        <w:pStyle w:val="Notedebasdepage"/>
        <w:rPr>
          <w:rFonts w:asciiTheme="majorBidi" w:hAnsiTheme="majorBidi" w:cstheme="majorBidi"/>
        </w:rPr>
      </w:pPr>
      <w:r w:rsidRPr="00375BD7">
        <w:rPr>
          <w:rStyle w:val="Appelnotedebasdep"/>
          <w:rFonts w:asciiTheme="majorBidi" w:hAnsiTheme="majorBidi" w:cstheme="majorBidi"/>
        </w:rPr>
        <w:footnoteRef/>
      </w:r>
      <w:r w:rsidRPr="00375BD7">
        <w:rPr>
          <w:rFonts w:asciiTheme="majorBidi" w:hAnsiTheme="majorBidi" w:cstheme="majorBidi"/>
        </w:rPr>
        <w:t xml:space="preserve"> </w:t>
      </w:r>
      <w:r w:rsidRPr="00375BD7">
        <w:rPr>
          <w:rFonts w:asciiTheme="majorBidi" w:hAnsiTheme="majorBidi" w:cstheme="majorBidi"/>
          <w:sz w:val="24"/>
          <w:szCs w:val="24"/>
        </w:rPr>
        <w:t xml:space="preserve">THEVENENT (M), </w:t>
      </w:r>
      <w:r w:rsidRPr="00375BD7">
        <w:rPr>
          <w:rFonts w:asciiTheme="majorBidi" w:hAnsiTheme="majorBidi" w:cstheme="majorBidi"/>
          <w:i/>
          <w:sz w:val="24"/>
          <w:szCs w:val="24"/>
        </w:rPr>
        <w:t>Le plaisir de travailler</w:t>
      </w:r>
      <w:r w:rsidRPr="00375BD7">
        <w:rPr>
          <w:rFonts w:asciiTheme="majorBidi" w:hAnsiTheme="majorBidi" w:cstheme="majorBidi"/>
          <w:sz w:val="24"/>
          <w:szCs w:val="24"/>
        </w:rPr>
        <w:t>, Edition d’organisation, Paris, 2000, p40.</w:t>
      </w:r>
    </w:p>
  </w:footnote>
  <w:footnote w:id="8">
    <w:p w:rsidR="00ED12E0" w:rsidRPr="005C1A9E" w:rsidRDefault="00ED12E0">
      <w:pPr>
        <w:pStyle w:val="Notedebasdepage"/>
        <w:rPr>
          <w:rFonts w:asciiTheme="majorBidi" w:hAnsiTheme="majorBidi" w:cstheme="majorBidi"/>
        </w:rPr>
      </w:pPr>
      <w:r w:rsidRPr="00375BD7">
        <w:rPr>
          <w:rStyle w:val="Appelnotedebasdep"/>
          <w:rFonts w:asciiTheme="majorBidi" w:hAnsiTheme="majorBidi" w:cstheme="majorBidi"/>
        </w:rPr>
        <w:footnoteRef/>
      </w:r>
      <w:r w:rsidRPr="00375BD7">
        <w:rPr>
          <w:rFonts w:asciiTheme="majorBidi" w:hAnsiTheme="majorBidi" w:cstheme="majorBidi"/>
        </w:rPr>
        <w:t xml:space="preserve"> </w:t>
      </w:r>
      <w:r w:rsidRPr="00375BD7">
        <w:rPr>
          <w:rFonts w:asciiTheme="majorBidi" w:hAnsiTheme="majorBidi" w:cstheme="majorBidi"/>
          <w:sz w:val="22"/>
          <w:szCs w:val="22"/>
        </w:rPr>
        <w:t xml:space="preserve">KOTLER (P) et  DUBOIS (B), </w:t>
      </w:r>
      <w:r w:rsidRPr="00375BD7">
        <w:rPr>
          <w:rFonts w:asciiTheme="majorBidi" w:hAnsiTheme="majorBidi" w:cstheme="majorBidi"/>
          <w:i/>
          <w:sz w:val="22"/>
          <w:szCs w:val="22"/>
        </w:rPr>
        <w:t>Marketing et management</w:t>
      </w:r>
      <w:r w:rsidRPr="00375BD7">
        <w:rPr>
          <w:rFonts w:asciiTheme="majorBidi" w:hAnsiTheme="majorBidi" w:cstheme="majorBidi"/>
          <w:sz w:val="22"/>
          <w:szCs w:val="22"/>
        </w:rPr>
        <w:t>, Edition publication, 9</w:t>
      </w:r>
      <w:r w:rsidRPr="00375BD7">
        <w:rPr>
          <w:rFonts w:asciiTheme="majorBidi" w:hAnsiTheme="majorBidi" w:cstheme="majorBidi"/>
          <w:sz w:val="22"/>
          <w:szCs w:val="22"/>
          <w:vertAlign w:val="superscript"/>
        </w:rPr>
        <w:t>ème</w:t>
      </w:r>
      <w:r w:rsidRPr="00375BD7">
        <w:rPr>
          <w:rFonts w:asciiTheme="majorBidi" w:hAnsiTheme="majorBidi" w:cstheme="majorBidi"/>
          <w:sz w:val="22"/>
          <w:szCs w:val="22"/>
        </w:rPr>
        <w:t xml:space="preserve"> Edition, Paris, 1999.</w:t>
      </w:r>
    </w:p>
  </w:footnote>
  <w:footnote w:id="9">
    <w:p w:rsidR="00ED12E0" w:rsidRDefault="00ED12E0">
      <w:pPr>
        <w:pStyle w:val="Notedebasdepage"/>
      </w:pPr>
      <w:r w:rsidRPr="005C1A9E">
        <w:rPr>
          <w:rStyle w:val="Appelnotedebasdep"/>
          <w:rFonts w:asciiTheme="majorBidi" w:hAnsiTheme="majorBidi" w:cstheme="majorBidi"/>
        </w:rPr>
        <w:footnoteRef/>
      </w:r>
      <w:r w:rsidRPr="005C1A9E">
        <w:rPr>
          <w:rFonts w:asciiTheme="majorBidi" w:hAnsiTheme="majorBidi" w:cstheme="majorBidi"/>
        </w:rPr>
        <w:t xml:space="preserve"> </w:t>
      </w:r>
      <w:r w:rsidRPr="00251C0C">
        <w:rPr>
          <w:rFonts w:asciiTheme="majorBidi" w:hAnsiTheme="majorBidi" w:cstheme="majorBidi"/>
          <w:sz w:val="22"/>
          <w:szCs w:val="22"/>
        </w:rPr>
        <w:t>Ibid. p469</w:t>
      </w:r>
      <w:r w:rsidRPr="005C1A9E">
        <w:rPr>
          <w:rFonts w:asciiTheme="majorBidi" w:hAnsiTheme="majorBidi" w:cstheme="majorBidi"/>
        </w:rPr>
        <w:t>.</w:t>
      </w:r>
      <w:r>
        <w:t xml:space="preserve"> </w:t>
      </w:r>
    </w:p>
  </w:footnote>
  <w:footnote w:id="10">
    <w:p w:rsidR="00ED12E0" w:rsidRPr="00B904C5" w:rsidRDefault="00ED12E0">
      <w:pPr>
        <w:pStyle w:val="Notedebasdepage"/>
        <w:rPr>
          <w:rFonts w:asciiTheme="majorBidi" w:hAnsiTheme="majorBidi" w:cstheme="majorBidi"/>
          <w:sz w:val="22"/>
          <w:szCs w:val="22"/>
        </w:rPr>
      </w:pPr>
      <w:r w:rsidRPr="00B904C5">
        <w:rPr>
          <w:rStyle w:val="Appelnotedebasdep"/>
          <w:rFonts w:asciiTheme="majorBidi" w:hAnsiTheme="majorBidi" w:cstheme="majorBidi"/>
          <w:sz w:val="22"/>
          <w:szCs w:val="22"/>
        </w:rPr>
        <w:footnoteRef/>
      </w:r>
      <w:r w:rsidRPr="00B904C5">
        <w:rPr>
          <w:rFonts w:asciiTheme="majorBidi" w:hAnsiTheme="majorBidi" w:cstheme="majorBidi"/>
          <w:sz w:val="22"/>
          <w:szCs w:val="22"/>
        </w:rPr>
        <w:t xml:space="preserve"> DEMEURE (C),</w:t>
      </w:r>
      <w:r w:rsidRPr="00B904C5">
        <w:rPr>
          <w:rFonts w:asciiTheme="majorBidi" w:hAnsiTheme="majorBidi" w:cstheme="majorBidi"/>
          <w:i/>
          <w:sz w:val="22"/>
          <w:szCs w:val="22"/>
        </w:rPr>
        <w:t xml:space="preserve"> Le marketing</w:t>
      </w:r>
      <w:r w:rsidRPr="00B904C5">
        <w:rPr>
          <w:rFonts w:asciiTheme="majorBidi" w:hAnsiTheme="majorBidi" w:cstheme="majorBidi"/>
          <w:sz w:val="22"/>
          <w:szCs w:val="22"/>
        </w:rPr>
        <w:t xml:space="preserve">, Edition SIREY, 2001, p60 </w:t>
      </w:r>
    </w:p>
  </w:footnote>
  <w:footnote w:id="11">
    <w:p w:rsidR="00ED12E0" w:rsidRDefault="00ED12E0" w:rsidP="002C1557">
      <w:pPr>
        <w:rPr>
          <w:lang w:eastAsia="fr-FR"/>
        </w:rPr>
      </w:pPr>
      <w:r w:rsidRPr="00B904C5">
        <w:rPr>
          <w:rStyle w:val="Appelnotedebasdep"/>
          <w:rFonts w:asciiTheme="majorBidi" w:hAnsiTheme="majorBidi" w:cstheme="majorBidi"/>
        </w:rPr>
        <w:footnoteRef/>
      </w:r>
      <w:r w:rsidRPr="00B904C5">
        <w:rPr>
          <w:rFonts w:asciiTheme="majorBidi" w:hAnsiTheme="majorBidi" w:cstheme="majorBidi"/>
        </w:rPr>
        <w:t xml:space="preserve"> KOTLER (P) et DUBOIS (B), 9</w:t>
      </w:r>
      <w:r w:rsidRPr="00B904C5">
        <w:rPr>
          <w:rFonts w:asciiTheme="majorBidi" w:hAnsiTheme="majorBidi" w:cstheme="majorBidi"/>
          <w:vertAlign w:val="superscript"/>
        </w:rPr>
        <w:t>ème</w:t>
      </w:r>
      <w:r w:rsidRPr="00B904C5">
        <w:rPr>
          <w:rFonts w:asciiTheme="majorBidi" w:hAnsiTheme="majorBidi" w:cstheme="majorBidi"/>
        </w:rPr>
        <w:t xml:space="preserve"> édition, op.cit., p 424.</w:t>
      </w:r>
      <w:r>
        <w:t xml:space="preserve"> </w:t>
      </w:r>
    </w:p>
  </w:footnote>
  <w:footnote w:id="12">
    <w:p w:rsidR="00ED12E0" w:rsidRPr="00D8268B" w:rsidRDefault="00ED12E0" w:rsidP="002C1557">
      <w:pPr>
        <w:pStyle w:val="footnotedescription"/>
        <w:spacing w:after="18"/>
        <w:rPr>
          <w:rFonts w:asciiTheme="majorBidi" w:hAnsiTheme="majorBidi" w:cstheme="majorBidi"/>
          <w:sz w:val="24"/>
          <w:szCs w:val="24"/>
        </w:rPr>
      </w:pPr>
      <w:r w:rsidRPr="00D8268B">
        <w:rPr>
          <w:rStyle w:val="footnotemark"/>
          <w:rFonts w:asciiTheme="majorBidi" w:hAnsiTheme="majorBidi" w:cstheme="majorBidi"/>
        </w:rPr>
        <w:footnoteRef/>
      </w:r>
      <w:r w:rsidRPr="00D8268B">
        <w:rPr>
          <w:rFonts w:asciiTheme="majorBidi" w:hAnsiTheme="majorBidi" w:cstheme="majorBidi"/>
        </w:rPr>
        <w:t xml:space="preserve"> </w:t>
      </w:r>
      <w:r w:rsidRPr="00D8268B">
        <w:rPr>
          <w:rFonts w:asciiTheme="majorBidi" w:hAnsiTheme="majorBidi" w:cstheme="majorBidi"/>
          <w:sz w:val="24"/>
          <w:szCs w:val="24"/>
        </w:rPr>
        <w:t>LANDREVIE. (J) et LINDON (D), op.cit. p 351.</w:t>
      </w:r>
      <w:r w:rsidRPr="00D8268B">
        <w:rPr>
          <w:rFonts w:asciiTheme="majorBidi" w:eastAsia="Calibri" w:hAnsiTheme="majorBidi" w:cstheme="majorBidi"/>
          <w:sz w:val="24"/>
          <w:szCs w:val="24"/>
        </w:rPr>
        <w:t xml:space="preserve"> </w:t>
      </w:r>
    </w:p>
  </w:footnote>
  <w:footnote w:id="13">
    <w:p w:rsidR="00ED12E0" w:rsidRPr="000204E7" w:rsidRDefault="00ED12E0" w:rsidP="002C1557">
      <w:pPr>
        <w:pStyle w:val="footnotedescription"/>
        <w:rPr>
          <w:sz w:val="24"/>
          <w:szCs w:val="24"/>
        </w:rPr>
      </w:pPr>
      <w:r w:rsidRPr="00D8268B">
        <w:rPr>
          <w:rStyle w:val="footnotemark"/>
          <w:rFonts w:asciiTheme="majorBidi" w:hAnsiTheme="majorBidi" w:cstheme="majorBidi"/>
        </w:rPr>
        <w:footnoteRef/>
      </w:r>
      <w:r w:rsidRPr="00D8268B">
        <w:rPr>
          <w:rFonts w:asciiTheme="majorBidi" w:hAnsiTheme="majorBidi" w:cstheme="majorBidi"/>
        </w:rPr>
        <w:t xml:space="preserve"> </w:t>
      </w:r>
      <w:r w:rsidRPr="00D8268B">
        <w:rPr>
          <w:rFonts w:asciiTheme="majorBidi" w:hAnsiTheme="majorBidi" w:cstheme="majorBidi"/>
          <w:sz w:val="24"/>
          <w:szCs w:val="24"/>
        </w:rPr>
        <w:t xml:space="preserve">AMMI (C), </w:t>
      </w:r>
      <w:r w:rsidRPr="00D8268B">
        <w:rPr>
          <w:rFonts w:asciiTheme="majorBidi" w:hAnsiTheme="majorBidi" w:cstheme="majorBidi"/>
          <w:i/>
          <w:sz w:val="24"/>
          <w:szCs w:val="24"/>
        </w:rPr>
        <w:t xml:space="preserve">Le Marketing, </w:t>
      </w:r>
      <w:r w:rsidRPr="00D8268B">
        <w:rPr>
          <w:rFonts w:asciiTheme="majorBidi" w:hAnsiTheme="majorBidi" w:cstheme="majorBidi"/>
          <w:sz w:val="24"/>
          <w:szCs w:val="24"/>
        </w:rPr>
        <w:t>Edition Ellipses, Paris, 1993, p137.</w:t>
      </w:r>
      <w:r w:rsidRPr="000204E7">
        <w:rPr>
          <w:sz w:val="24"/>
          <w:szCs w:val="24"/>
        </w:rPr>
        <w:t xml:space="preserve">  </w:t>
      </w:r>
    </w:p>
  </w:footnote>
  <w:footnote w:id="14">
    <w:p w:rsidR="00ED12E0" w:rsidRPr="00A97B32" w:rsidRDefault="00ED12E0" w:rsidP="002C1557">
      <w:pPr>
        <w:pStyle w:val="footnotedescription"/>
        <w:rPr>
          <w:rFonts w:asciiTheme="majorBidi" w:hAnsiTheme="majorBidi" w:cstheme="majorBidi"/>
        </w:rPr>
      </w:pPr>
      <w:r w:rsidRPr="00A97B32">
        <w:rPr>
          <w:rStyle w:val="footnotemark"/>
          <w:rFonts w:asciiTheme="majorBidi" w:hAnsiTheme="majorBidi" w:cstheme="majorBidi"/>
        </w:rPr>
        <w:footnoteRef/>
      </w:r>
      <w:r w:rsidRPr="00A97B32">
        <w:rPr>
          <w:rFonts w:asciiTheme="majorBidi" w:hAnsiTheme="majorBidi" w:cstheme="majorBidi"/>
        </w:rPr>
        <w:t xml:space="preserve"> </w:t>
      </w:r>
      <w:r w:rsidRPr="00A97B32">
        <w:rPr>
          <w:rFonts w:asciiTheme="majorBidi" w:hAnsiTheme="majorBidi" w:cstheme="majorBidi"/>
          <w:sz w:val="24"/>
          <w:szCs w:val="24"/>
          <w:u w:color="0000FF"/>
        </w:rPr>
        <w:t xml:space="preserve">http://www.wikipedia.org/lasticit% </w:t>
      </w:r>
      <w:proofErr w:type="spellStart"/>
      <w:r w:rsidRPr="00A97B32">
        <w:rPr>
          <w:rFonts w:asciiTheme="majorBidi" w:hAnsiTheme="majorBidi" w:cstheme="majorBidi"/>
          <w:sz w:val="24"/>
          <w:szCs w:val="24"/>
          <w:u w:color="0000FF"/>
        </w:rPr>
        <w:t>de_la_demande</w:t>
      </w:r>
      <w:proofErr w:type="spellEnd"/>
      <w:r w:rsidRPr="00A97B32">
        <w:rPr>
          <w:rFonts w:asciiTheme="majorBidi" w:hAnsiTheme="majorBidi" w:cstheme="majorBidi"/>
          <w:sz w:val="24"/>
          <w:szCs w:val="24"/>
        </w:rPr>
        <w:t>, consulté le (21/02/2015 à22 :13).</w:t>
      </w:r>
      <w:r w:rsidRPr="00A97B32">
        <w:rPr>
          <w:rFonts w:asciiTheme="majorBidi" w:hAnsiTheme="majorBidi" w:cstheme="majorBidi"/>
        </w:rPr>
        <w:t xml:space="preserve"> </w:t>
      </w:r>
    </w:p>
  </w:footnote>
  <w:footnote w:id="15">
    <w:p w:rsidR="00ED12E0" w:rsidRPr="00B904C5" w:rsidRDefault="00ED12E0" w:rsidP="000F1073">
      <w:pPr>
        <w:pStyle w:val="footnotedescription"/>
        <w:spacing w:line="268" w:lineRule="auto"/>
        <w:ind w:right="1297"/>
        <w:rPr>
          <w:rFonts w:asciiTheme="majorBidi" w:hAnsiTheme="majorBidi" w:cstheme="majorBidi"/>
        </w:rPr>
      </w:pPr>
      <w:r w:rsidRPr="00B904C5">
        <w:rPr>
          <w:rStyle w:val="footnotemark"/>
          <w:rFonts w:asciiTheme="majorBidi" w:hAnsiTheme="majorBidi" w:cstheme="majorBidi"/>
        </w:rPr>
        <w:footnoteRef/>
      </w:r>
      <w:r w:rsidRPr="00B904C5">
        <w:rPr>
          <w:rFonts w:asciiTheme="majorBidi" w:hAnsiTheme="majorBidi" w:cstheme="majorBidi"/>
        </w:rPr>
        <w:t xml:space="preserve"> </w:t>
      </w:r>
      <w:r w:rsidRPr="00B904C5">
        <w:rPr>
          <w:rFonts w:asciiTheme="majorBidi" w:hAnsiTheme="majorBidi" w:cstheme="majorBidi"/>
          <w:sz w:val="24"/>
          <w:szCs w:val="24"/>
        </w:rPr>
        <w:t xml:space="preserve">BADOC (M), </w:t>
      </w:r>
      <w:r w:rsidRPr="00B904C5">
        <w:rPr>
          <w:rFonts w:asciiTheme="majorBidi" w:hAnsiTheme="majorBidi" w:cstheme="majorBidi"/>
          <w:i/>
          <w:sz w:val="24"/>
          <w:szCs w:val="24"/>
        </w:rPr>
        <w:t>L’essentiel du marketing bancaire</w:t>
      </w:r>
      <w:r w:rsidRPr="00B904C5">
        <w:rPr>
          <w:rFonts w:asciiTheme="majorBidi" w:hAnsiTheme="majorBidi" w:cstheme="majorBidi"/>
          <w:sz w:val="24"/>
          <w:szCs w:val="24"/>
        </w:rPr>
        <w:t>, Edition revue banque, Paris, 2009, p104.</w:t>
      </w:r>
      <w:r w:rsidRPr="00B904C5">
        <w:rPr>
          <w:rFonts w:asciiTheme="majorBidi" w:hAnsiTheme="majorBidi" w:cstheme="majorBidi"/>
        </w:rPr>
        <w:t xml:space="preserve"> </w:t>
      </w:r>
      <w:r w:rsidRPr="00B904C5">
        <w:rPr>
          <w:rFonts w:asciiTheme="majorBidi" w:hAnsiTheme="majorBidi" w:cstheme="majorBidi"/>
        </w:rPr>
        <w:tab/>
      </w:r>
    </w:p>
  </w:footnote>
  <w:footnote w:id="16">
    <w:p w:rsidR="00ED12E0" w:rsidRDefault="00ED12E0" w:rsidP="000F1073">
      <w:pPr>
        <w:pStyle w:val="Notedebasdepage"/>
      </w:pPr>
      <w:r w:rsidRPr="00B904C5">
        <w:rPr>
          <w:rStyle w:val="Appelnotedebasdep"/>
          <w:rFonts w:asciiTheme="majorBidi" w:hAnsiTheme="majorBidi" w:cstheme="majorBidi"/>
        </w:rPr>
        <w:footnoteRef/>
      </w:r>
      <w:r w:rsidRPr="00B904C5">
        <w:rPr>
          <w:rFonts w:asciiTheme="majorBidi" w:hAnsiTheme="majorBidi" w:cstheme="majorBidi"/>
        </w:rPr>
        <w:t xml:space="preserve"> </w:t>
      </w:r>
      <w:r w:rsidRPr="00B904C5">
        <w:rPr>
          <w:rFonts w:asciiTheme="majorBidi" w:hAnsiTheme="majorBidi" w:cstheme="majorBidi"/>
          <w:sz w:val="24"/>
          <w:szCs w:val="24"/>
        </w:rPr>
        <w:t>GERARD (T),</w:t>
      </w:r>
      <w:r w:rsidRPr="00B904C5">
        <w:rPr>
          <w:rFonts w:asciiTheme="majorBidi" w:hAnsiTheme="majorBidi" w:cstheme="majorBidi"/>
          <w:i/>
          <w:sz w:val="24"/>
          <w:szCs w:val="24"/>
        </w:rPr>
        <w:t xml:space="preserve"> Marketing du tourisme</w:t>
      </w:r>
      <w:r w:rsidRPr="00B904C5">
        <w:rPr>
          <w:rFonts w:asciiTheme="majorBidi" w:hAnsiTheme="majorBidi" w:cstheme="majorBidi"/>
          <w:sz w:val="24"/>
          <w:szCs w:val="24"/>
        </w:rPr>
        <w:t>, Edition Gaétan Morin, Europe, 1999, p 6-8</w:t>
      </w:r>
      <w:r w:rsidR="000F1073">
        <w:rPr>
          <w:rFonts w:asciiTheme="majorBidi" w:hAnsiTheme="majorBidi" w:cstheme="majorBidi"/>
          <w:sz w:val="24"/>
          <w:szCs w:val="24"/>
        </w:rPr>
        <w:t>.</w:t>
      </w:r>
    </w:p>
  </w:footnote>
  <w:footnote w:id="17">
    <w:p w:rsidR="00ED12E0" w:rsidRDefault="00ED12E0" w:rsidP="002C1557">
      <w:pPr>
        <w:pStyle w:val="footnotedescription"/>
      </w:pPr>
      <w:r>
        <w:rPr>
          <w:rStyle w:val="footnotemark"/>
        </w:rPr>
        <w:footnoteRef/>
      </w:r>
      <w:r>
        <w:t xml:space="preserve"> </w:t>
      </w:r>
      <w:r w:rsidRPr="000204E7">
        <w:rPr>
          <w:sz w:val="24"/>
          <w:szCs w:val="24"/>
        </w:rPr>
        <w:t>GERARD (T), op.cit. p 31.</w:t>
      </w:r>
      <w:r>
        <w:rPr>
          <w:sz w:val="24"/>
        </w:rPr>
        <w:t xml:space="preserve"> </w:t>
      </w:r>
    </w:p>
  </w:footnote>
  <w:footnote w:id="18">
    <w:p w:rsidR="00ED12E0" w:rsidRDefault="00ED12E0" w:rsidP="000F1073">
      <w:pPr>
        <w:pStyle w:val="footnotedescription"/>
        <w:spacing w:line="266" w:lineRule="auto"/>
        <w:ind w:right="4613"/>
      </w:pPr>
      <w:r>
        <w:rPr>
          <w:rStyle w:val="footnotemark"/>
        </w:rPr>
        <w:footnoteRef/>
      </w:r>
      <w:r>
        <w:t xml:space="preserve"> </w:t>
      </w:r>
      <w:r w:rsidRPr="000204E7">
        <w:rPr>
          <w:sz w:val="24"/>
          <w:szCs w:val="24"/>
        </w:rPr>
        <w:t>LENDREVIE (J), LEVY (J) et LINDON (D), op.cit. p 617</w:t>
      </w:r>
      <w:r>
        <w:t xml:space="preserve">.  </w:t>
      </w:r>
    </w:p>
  </w:footnote>
  <w:footnote w:id="19">
    <w:p w:rsidR="00ED12E0" w:rsidRPr="00B904C5" w:rsidRDefault="00ED12E0" w:rsidP="002C1557">
      <w:pPr>
        <w:tabs>
          <w:tab w:val="left" w:pos="1575"/>
        </w:tabs>
        <w:rPr>
          <w:rFonts w:asciiTheme="majorBidi" w:hAnsiTheme="majorBidi" w:cstheme="majorBidi"/>
          <w:lang w:eastAsia="fr-FR"/>
        </w:rPr>
      </w:pPr>
      <w:r w:rsidRPr="00B904C5">
        <w:rPr>
          <w:rStyle w:val="Appelnotedebasdep"/>
          <w:rFonts w:asciiTheme="majorBidi" w:hAnsiTheme="majorBidi" w:cstheme="majorBidi"/>
        </w:rPr>
        <w:footnoteRef/>
      </w:r>
      <w:r w:rsidRPr="00B904C5">
        <w:rPr>
          <w:rFonts w:asciiTheme="majorBidi" w:hAnsiTheme="majorBidi" w:cstheme="majorBidi"/>
        </w:rPr>
        <w:t xml:space="preserve"> </w:t>
      </w:r>
      <w:r w:rsidRPr="00B904C5">
        <w:rPr>
          <w:rFonts w:asciiTheme="majorBidi" w:hAnsiTheme="majorBidi" w:cstheme="majorBidi"/>
          <w:sz w:val="24"/>
          <w:szCs w:val="24"/>
        </w:rPr>
        <w:t>Ibid. p 604.</w:t>
      </w:r>
    </w:p>
  </w:footnote>
  <w:footnote w:id="20">
    <w:p w:rsidR="00ED12E0" w:rsidRPr="00B904C5" w:rsidRDefault="00ED12E0" w:rsidP="002C1557">
      <w:pPr>
        <w:pStyle w:val="footnotedescription"/>
        <w:spacing w:line="268" w:lineRule="auto"/>
        <w:ind w:right="905"/>
        <w:rPr>
          <w:rFonts w:asciiTheme="majorBidi" w:hAnsiTheme="majorBidi" w:cstheme="majorBidi"/>
          <w:sz w:val="24"/>
          <w:szCs w:val="24"/>
        </w:rPr>
      </w:pPr>
      <w:r w:rsidRPr="00B904C5">
        <w:rPr>
          <w:rStyle w:val="footnotemark"/>
          <w:rFonts w:asciiTheme="majorBidi" w:hAnsiTheme="majorBidi" w:cstheme="majorBidi"/>
        </w:rPr>
        <w:footnoteRef/>
      </w:r>
      <w:r w:rsidRPr="00B904C5">
        <w:rPr>
          <w:rFonts w:asciiTheme="majorBidi" w:hAnsiTheme="majorBidi" w:cstheme="majorBidi"/>
        </w:rPr>
        <w:t xml:space="preserve"> </w:t>
      </w:r>
      <w:r w:rsidRPr="00B904C5">
        <w:rPr>
          <w:rFonts w:asciiTheme="majorBidi" w:hAnsiTheme="majorBidi" w:cstheme="majorBidi"/>
          <w:sz w:val="24"/>
          <w:szCs w:val="24"/>
        </w:rPr>
        <w:t xml:space="preserve">DUBREUIL(S) et ROGER(V) </w:t>
      </w:r>
      <w:r w:rsidRPr="00B904C5">
        <w:rPr>
          <w:rFonts w:asciiTheme="majorBidi" w:hAnsiTheme="majorBidi" w:cstheme="majorBidi"/>
          <w:i/>
          <w:sz w:val="24"/>
          <w:szCs w:val="24"/>
        </w:rPr>
        <w:t>: le marketing du multimédia mobile</w:t>
      </w:r>
      <w:r w:rsidRPr="00B904C5">
        <w:rPr>
          <w:rFonts w:asciiTheme="majorBidi" w:hAnsiTheme="majorBidi" w:cstheme="majorBidi"/>
          <w:sz w:val="24"/>
          <w:szCs w:val="24"/>
        </w:rPr>
        <w:t xml:space="preserve">, les éditions d’organisation, Paris, 2003, P.225. </w:t>
      </w:r>
    </w:p>
  </w:footnote>
  <w:footnote w:id="21">
    <w:p w:rsidR="00ED12E0" w:rsidRPr="00B904C5" w:rsidRDefault="00ED12E0" w:rsidP="001845EC">
      <w:pPr>
        <w:pStyle w:val="footnotedescription"/>
        <w:spacing w:line="249" w:lineRule="auto"/>
        <w:ind w:right="847"/>
        <w:jc w:val="both"/>
        <w:rPr>
          <w:rFonts w:asciiTheme="majorBidi" w:hAnsiTheme="majorBidi" w:cstheme="majorBidi"/>
          <w:sz w:val="24"/>
          <w:szCs w:val="24"/>
        </w:rPr>
      </w:pPr>
      <w:r w:rsidRPr="00B904C5">
        <w:rPr>
          <w:rStyle w:val="footnotemark"/>
          <w:rFonts w:asciiTheme="majorBidi" w:hAnsiTheme="majorBidi" w:cstheme="majorBidi"/>
        </w:rPr>
        <w:footnoteRef/>
      </w:r>
      <w:r w:rsidRPr="00B904C5">
        <w:rPr>
          <w:rFonts w:asciiTheme="majorBidi" w:hAnsiTheme="majorBidi" w:cstheme="majorBidi"/>
        </w:rPr>
        <w:t xml:space="preserve"> </w:t>
      </w:r>
      <w:r w:rsidRPr="00B904C5">
        <w:rPr>
          <w:rFonts w:asciiTheme="majorBidi" w:hAnsiTheme="majorBidi" w:cstheme="majorBidi"/>
          <w:sz w:val="24"/>
          <w:szCs w:val="24"/>
        </w:rPr>
        <w:t>DAUDIN, (Jean Jaques) et TAPIERO(Charles) :</w:t>
      </w:r>
      <w:r w:rsidRPr="00B904C5">
        <w:rPr>
          <w:rFonts w:asciiTheme="majorBidi" w:hAnsiTheme="majorBidi" w:cstheme="majorBidi"/>
          <w:i/>
          <w:sz w:val="24"/>
          <w:szCs w:val="24"/>
        </w:rPr>
        <w:t xml:space="preserve"> Les outils et le contrôle de la qualité</w:t>
      </w:r>
      <w:r w:rsidRPr="00B904C5">
        <w:rPr>
          <w:rFonts w:asciiTheme="majorBidi" w:hAnsiTheme="majorBidi" w:cstheme="majorBidi"/>
          <w:sz w:val="24"/>
          <w:szCs w:val="24"/>
        </w:rPr>
        <w:t xml:space="preserve">, édition ECONOMICA, Paris, 1996, P.08.  </w:t>
      </w:r>
    </w:p>
  </w:footnote>
  <w:footnote w:id="22">
    <w:p w:rsidR="00ED12E0" w:rsidRPr="00B904C5" w:rsidRDefault="00ED12E0" w:rsidP="001845EC">
      <w:pPr>
        <w:pStyle w:val="footnotedescription"/>
        <w:spacing w:after="37" w:line="240" w:lineRule="auto"/>
        <w:ind w:right="837"/>
        <w:jc w:val="both"/>
        <w:rPr>
          <w:rFonts w:asciiTheme="majorBidi" w:hAnsiTheme="majorBidi" w:cstheme="majorBidi"/>
          <w:sz w:val="24"/>
          <w:szCs w:val="24"/>
        </w:rPr>
      </w:pPr>
      <w:r w:rsidRPr="00B904C5">
        <w:rPr>
          <w:rStyle w:val="footnotemark"/>
          <w:rFonts w:asciiTheme="majorBidi" w:hAnsiTheme="majorBidi" w:cstheme="majorBidi"/>
        </w:rPr>
        <w:footnoteRef/>
      </w:r>
      <w:r w:rsidRPr="00B904C5">
        <w:rPr>
          <w:rFonts w:asciiTheme="majorBidi" w:hAnsiTheme="majorBidi" w:cstheme="majorBidi"/>
        </w:rPr>
        <w:t>.</w:t>
      </w:r>
      <w:r w:rsidRPr="00B904C5">
        <w:rPr>
          <w:rFonts w:asciiTheme="majorBidi" w:eastAsia="Calibri" w:hAnsiTheme="majorBidi" w:cstheme="majorBidi"/>
        </w:rPr>
        <w:t xml:space="preserve"> </w:t>
      </w:r>
      <w:r w:rsidRPr="00B904C5">
        <w:rPr>
          <w:rFonts w:asciiTheme="majorBidi" w:hAnsiTheme="majorBidi" w:cstheme="majorBidi"/>
          <w:sz w:val="24"/>
          <w:szCs w:val="24"/>
        </w:rPr>
        <w:t>TOCQUER(G) et LANGLOIS(M) :</w:t>
      </w:r>
      <w:r w:rsidRPr="00B904C5">
        <w:rPr>
          <w:rFonts w:asciiTheme="majorBidi" w:hAnsiTheme="majorBidi" w:cstheme="majorBidi"/>
          <w:i/>
          <w:sz w:val="24"/>
          <w:szCs w:val="24"/>
        </w:rPr>
        <w:t xml:space="preserve"> Marketing des services, le défit  relationnel</w:t>
      </w:r>
      <w:r w:rsidRPr="00B904C5">
        <w:rPr>
          <w:rFonts w:asciiTheme="majorBidi" w:hAnsiTheme="majorBidi" w:cstheme="majorBidi"/>
          <w:sz w:val="24"/>
          <w:szCs w:val="24"/>
        </w:rPr>
        <w:t>, Gaëtan Morin éditeur, Boucherville, 1992, P.65</w:t>
      </w:r>
    </w:p>
  </w:footnote>
  <w:footnote w:id="23">
    <w:p w:rsidR="00ED12E0" w:rsidRPr="00C22ABB" w:rsidRDefault="00ED12E0" w:rsidP="001D440F">
      <w:pPr>
        <w:pStyle w:val="footnotedescription"/>
        <w:spacing w:line="264" w:lineRule="auto"/>
        <w:ind w:right="1341"/>
        <w:rPr>
          <w:sz w:val="24"/>
          <w:szCs w:val="24"/>
        </w:rPr>
      </w:pPr>
      <w:r w:rsidRPr="00B904C5">
        <w:rPr>
          <w:rStyle w:val="footnotemark"/>
          <w:rFonts w:asciiTheme="majorBidi" w:hAnsiTheme="majorBidi" w:cstheme="majorBidi"/>
        </w:rPr>
        <w:footnoteRef/>
      </w:r>
      <w:r w:rsidRPr="00B904C5">
        <w:rPr>
          <w:rFonts w:asciiTheme="majorBidi" w:hAnsiTheme="majorBidi" w:cstheme="majorBidi"/>
        </w:rPr>
        <w:t xml:space="preserve"> </w:t>
      </w:r>
      <w:r w:rsidRPr="00B904C5">
        <w:rPr>
          <w:rFonts w:asciiTheme="majorBidi" w:hAnsiTheme="majorBidi" w:cstheme="majorBidi"/>
          <w:sz w:val="24"/>
          <w:szCs w:val="24"/>
        </w:rPr>
        <w:t xml:space="preserve">BARUCHE (Jean pierre) : </w:t>
      </w:r>
      <w:r w:rsidRPr="00B904C5">
        <w:rPr>
          <w:rFonts w:asciiTheme="majorBidi" w:hAnsiTheme="majorBidi" w:cstheme="majorBidi"/>
          <w:i/>
          <w:sz w:val="24"/>
          <w:szCs w:val="24"/>
        </w:rPr>
        <w:t>la qualité de service dans l’entreprise</w:t>
      </w:r>
      <w:r w:rsidRPr="00B904C5">
        <w:rPr>
          <w:rFonts w:asciiTheme="majorBidi" w:hAnsiTheme="majorBidi" w:cstheme="majorBidi"/>
          <w:sz w:val="24"/>
          <w:szCs w:val="24"/>
        </w:rPr>
        <w:t>,  Les éditions de l’organisation, paris, 1992, P.17.</w:t>
      </w:r>
      <w:r w:rsidRPr="00C22ABB">
        <w:rPr>
          <w:sz w:val="24"/>
          <w:szCs w:val="24"/>
        </w:rPr>
        <w:t xml:space="preserve"> </w:t>
      </w:r>
    </w:p>
  </w:footnote>
  <w:footnote w:id="24">
    <w:p w:rsidR="00ED12E0" w:rsidRPr="00B904C5" w:rsidRDefault="00ED12E0" w:rsidP="001D440F">
      <w:pPr>
        <w:pStyle w:val="footnotedescription"/>
        <w:spacing w:line="247" w:lineRule="auto"/>
        <w:ind w:right="140"/>
        <w:rPr>
          <w:rFonts w:asciiTheme="majorBidi" w:hAnsiTheme="majorBidi" w:cstheme="majorBidi"/>
          <w:sz w:val="24"/>
          <w:szCs w:val="24"/>
        </w:rPr>
      </w:pPr>
      <w:r w:rsidRPr="00B904C5">
        <w:rPr>
          <w:rStyle w:val="footnotemark"/>
          <w:rFonts w:asciiTheme="majorBidi" w:hAnsiTheme="majorBidi" w:cstheme="majorBidi"/>
        </w:rPr>
        <w:footnoteRef/>
      </w:r>
      <w:r w:rsidRPr="00B904C5">
        <w:rPr>
          <w:rFonts w:asciiTheme="majorBidi" w:hAnsiTheme="majorBidi" w:cstheme="majorBidi"/>
        </w:rPr>
        <w:t xml:space="preserve"> </w:t>
      </w:r>
      <w:r w:rsidRPr="00B904C5">
        <w:rPr>
          <w:rFonts w:asciiTheme="majorBidi" w:hAnsiTheme="majorBidi" w:cstheme="majorBidi"/>
          <w:sz w:val="24"/>
          <w:szCs w:val="24"/>
        </w:rPr>
        <w:t xml:space="preserve">PARASURAMAN. (A), ZEITHAML (V A), et BERRY (L L) : « </w:t>
      </w:r>
      <w:proofErr w:type="spellStart"/>
      <w:r w:rsidRPr="00B904C5">
        <w:rPr>
          <w:rFonts w:asciiTheme="majorBidi" w:hAnsiTheme="majorBidi" w:cstheme="majorBidi"/>
          <w:i/>
          <w:sz w:val="24"/>
          <w:szCs w:val="24"/>
        </w:rPr>
        <w:t>Delivering</w:t>
      </w:r>
      <w:proofErr w:type="spellEnd"/>
      <w:r w:rsidRPr="00B904C5">
        <w:rPr>
          <w:rFonts w:asciiTheme="majorBidi" w:hAnsiTheme="majorBidi" w:cstheme="majorBidi"/>
          <w:i/>
          <w:sz w:val="24"/>
          <w:szCs w:val="24"/>
        </w:rPr>
        <w:t xml:space="preserve"> </w:t>
      </w:r>
      <w:proofErr w:type="spellStart"/>
      <w:r w:rsidRPr="00B904C5">
        <w:rPr>
          <w:rFonts w:asciiTheme="majorBidi" w:hAnsiTheme="majorBidi" w:cstheme="majorBidi"/>
          <w:i/>
          <w:sz w:val="24"/>
          <w:szCs w:val="24"/>
        </w:rPr>
        <w:t>quality</w:t>
      </w:r>
      <w:proofErr w:type="spellEnd"/>
      <w:r w:rsidRPr="00B904C5">
        <w:rPr>
          <w:rFonts w:asciiTheme="majorBidi" w:hAnsiTheme="majorBidi" w:cstheme="majorBidi"/>
          <w:i/>
          <w:sz w:val="24"/>
          <w:szCs w:val="24"/>
        </w:rPr>
        <w:t xml:space="preserve"> service </w:t>
      </w:r>
      <w:proofErr w:type="gramStart"/>
      <w:r w:rsidRPr="00B904C5">
        <w:rPr>
          <w:rFonts w:asciiTheme="majorBidi" w:hAnsiTheme="majorBidi" w:cstheme="majorBidi"/>
          <w:i/>
          <w:sz w:val="24"/>
          <w:szCs w:val="24"/>
        </w:rPr>
        <w:t>:</w:t>
      </w:r>
      <w:proofErr w:type="spellStart"/>
      <w:r w:rsidRPr="00B904C5">
        <w:rPr>
          <w:rFonts w:asciiTheme="majorBidi" w:hAnsiTheme="majorBidi" w:cstheme="majorBidi"/>
          <w:i/>
          <w:sz w:val="24"/>
          <w:szCs w:val="24"/>
        </w:rPr>
        <w:t>Balancing</w:t>
      </w:r>
      <w:proofErr w:type="spellEnd"/>
      <w:proofErr w:type="gramEnd"/>
      <w:r w:rsidRPr="00B904C5">
        <w:rPr>
          <w:rFonts w:asciiTheme="majorBidi" w:hAnsiTheme="majorBidi" w:cstheme="majorBidi"/>
          <w:i/>
          <w:sz w:val="24"/>
          <w:szCs w:val="24"/>
        </w:rPr>
        <w:t xml:space="preserve"> Customer Perceptions and Expectations</w:t>
      </w:r>
      <w:r w:rsidRPr="00B904C5">
        <w:rPr>
          <w:rFonts w:asciiTheme="majorBidi" w:hAnsiTheme="majorBidi" w:cstheme="majorBidi"/>
          <w:sz w:val="24"/>
          <w:szCs w:val="24"/>
        </w:rPr>
        <w:t xml:space="preserve">, The Free </w:t>
      </w:r>
      <w:proofErr w:type="spellStart"/>
      <w:r w:rsidRPr="00B904C5">
        <w:rPr>
          <w:rFonts w:asciiTheme="majorBidi" w:hAnsiTheme="majorBidi" w:cstheme="majorBidi"/>
          <w:sz w:val="24"/>
          <w:szCs w:val="24"/>
        </w:rPr>
        <w:t>Press</w:t>
      </w:r>
      <w:proofErr w:type="spellEnd"/>
      <w:r w:rsidRPr="00B904C5">
        <w:rPr>
          <w:rFonts w:asciiTheme="majorBidi" w:hAnsiTheme="majorBidi" w:cstheme="majorBidi"/>
          <w:sz w:val="24"/>
          <w:szCs w:val="24"/>
        </w:rPr>
        <w:t xml:space="preserve">, New York, 1990. </w:t>
      </w:r>
    </w:p>
  </w:footnote>
  <w:footnote w:id="25">
    <w:p w:rsidR="00ED12E0" w:rsidRDefault="00ED12E0" w:rsidP="001D440F">
      <w:pPr>
        <w:pStyle w:val="footnotedescription"/>
        <w:ind w:right="629"/>
      </w:pPr>
      <w:r w:rsidRPr="00B904C5">
        <w:rPr>
          <w:rStyle w:val="footnotemark"/>
          <w:rFonts w:asciiTheme="majorBidi" w:hAnsiTheme="majorBidi" w:cstheme="majorBidi"/>
        </w:rPr>
        <w:footnoteRef/>
      </w:r>
      <w:r w:rsidRPr="00B904C5">
        <w:rPr>
          <w:rFonts w:asciiTheme="majorBidi" w:hAnsiTheme="majorBidi" w:cstheme="majorBidi"/>
        </w:rPr>
        <w:t xml:space="preserve"> </w:t>
      </w:r>
      <w:r w:rsidRPr="00B904C5">
        <w:rPr>
          <w:rFonts w:asciiTheme="majorBidi" w:hAnsiTheme="majorBidi" w:cstheme="majorBidi"/>
          <w:sz w:val="24"/>
          <w:szCs w:val="24"/>
        </w:rPr>
        <w:t xml:space="preserve">LENDREVIE, LEVY, LINDON : </w:t>
      </w:r>
      <w:r w:rsidRPr="00B904C5">
        <w:rPr>
          <w:rFonts w:asciiTheme="majorBidi" w:hAnsiTheme="majorBidi" w:cstheme="majorBidi"/>
          <w:i/>
          <w:sz w:val="24"/>
          <w:szCs w:val="24"/>
        </w:rPr>
        <w:t>Mercator, théorie et pratique du marketing</w:t>
      </w:r>
      <w:r w:rsidRPr="00B904C5">
        <w:rPr>
          <w:rFonts w:asciiTheme="majorBidi" w:hAnsiTheme="majorBidi" w:cstheme="majorBidi"/>
          <w:sz w:val="24"/>
          <w:szCs w:val="24"/>
        </w:rPr>
        <w:t>, 8</w:t>
      </w:r>
      <w:r w:rsidRPr="00B904C5">
        <w:rPr>
          <w:rFonts w:asciiTheme="majorBidi" w:hAnsiTheme="majorBidi" w:cstheme="majorBidi"/>
          <w:sz w:val="24"/>
          <w:szCs w:val="24"/>
          <w:vertAlign w:val="superscript"/>
        </w:rPr>
        <w:t>ème</w:t>
      </w:r>
      <w:r w:rsidRPr="00B904C5">
        <w:rPr>
          <w:rFonts w:asciiTheme="majorBidi" w:hAnsiTheme="majorBidi" w:cstheme="majorBidi"/>
          <w:sz w:val="24"/>
          <w:szCs w:val="24"/>
        </w:rPr>
        <w:t xml:space="preserve"> édition, </w:t>
      </w:r>
      <w:proofErr w:type="spellStart"/>
      <w:r w:rsidRPr="00B904C5">
        <w:rPr>
          <w:rFonts w:asciiTheme="majorBidi" w:hAnsiTheme="majorBidi" w:cstheme="majorBidi"/>
          <w:sz w:val="24"/>
          <w:szCs w:val="24"/>
        </w:rPr>
        <w:t>Dunod</w:t>
      </w:r>
      <w:proofErr w:type="spellEnd"/>
      <w:r w:rsidRPr="00B904C5">
        <w:rPr>
          <w:rFonts w:asciiTheme="majorBidi" w:hAnsiTheme="majorBidi" w:cstheme="majorBidi"/>
          <w:sz w:val="24"/>
          <w:szCs w:val="24"/>
        </w:rPr>
        <w:t>, Paris, 2006, P.970.</w:t>
      </w:r>
      <w:r w:rsidRPr="00C22ABB">
        <w:rPr>
          <w:sz w:val="24"/>
          <w:szCs w:val="24"/>
        </w:rPr>
        <w:t xml:space="preserve"> </w:t>
      </w:r>
    </w:p>
  </w:footnote>
  <w:footnote w:id="26">
    <w:p w:rsidR="00ED12E0" w:rsidRPr="00627DB0" w:rsidRDefault="00ED12E0" w:rsidP="002C1557">
      <w:pPr>
        <w:pStyle w:val="footnotedescription"/>
        <w:spacing w:line="252" w:lineRule="auto"/>
        <w:ind w:left="427" w:right="827"/>
        <w:rPr>
          <w:rFonts w:asciiTheme="majorBidi" w:hAnsiTheme="majorBidi" w:cstheme="majorBidi"/>
        </w:rPr>
      </w:pPr>
      <w:r w:rsidRPr="00627DB0">
        <w:rPr>
          <w:rStyle w:val="footnotemark"/>
          <w:rFonts w:asciiTheme="majorBidi" w:hAnsiTheme="majorBidi" w:cstheme="majorBidi"/>
        </w:rPr>
        <w:footnoteRef/>
      </w:r>
      <w:r w:rsidRPr="00627DB0">
        <w:rPr>
          <w:rFonts w:asciiTheme="majorBidi" w:hAnsiTheme="majorBidi" w:cstheme="majorBidi"/>
        </w:rPr>
        <w:t xml:space="preserve"> </w:t>
      </w:r>
      <w:r w:rsidRPr="00627DB0">
        <w:rPr>
          <w:rFonts w:asciiTheme="majorBidi" w:hAnsiTheme="majorBidi" w:cstheme="majorBidi"/>
          <w:sz w:val="24"/>
          <w:szCs w:val="24"/>
        </w:rPr>
        <w:t xml:space="preserve">MAISONNAS(S), et </w:t>
      </w:r>
      <w:proofErr w:type="gramStart"/>
      <w:r w:rsidRPr="00627DB0">
        <w:rPr>
          <w:rFonts w:asciiTheme="majorBidi" w:hAnsiTheme="majorBidi" w:cstheme="majorBidi"/>
          <w:sz w:val="24"/>
          <w:szCs w:val="24"/>
        </w:rPr>
        <w:t>DUFOUR(</w:t>
      </w:r>
      <w:proofErr w:type="gramEnd"/>
      <w:r w:rsidRPr="00627DB0">
        <w:rPr>
          <w:rFonts w:asciiTheme="majorBidi" w:hAnsiTheme="majorBidi" w:cstheme="majorBidi"/>
          <w:sz w:val="24"/>
          <w:szCs w:val="24"/>
        </w:rPr>
        <w:t>J-C) :</w:t>
      </w:r>
      <w:r w:rsidRPr="00627DB0">
        <w:rPr>
          <w:rFonts w:asciiTheme="majorBidi" w:hAnsiTheme="majorBidi" w:cstheme="majorBidi"/>
          <w:i/>
          <w:sz w:val="24"/>
          <w:szCs w:val="24"/>
        </w:rPr>
        <w:t>Marketing et service, du transactionnel au relationne</w:t>
      </w:r>
      <w:r w:rsidRPr="00627DB0">
        <w:rPr>
          <w:rFonts w:asciiTheme="majorBidi" w:hAnsiTheme="majorBidi" w:cstheme="majorBidi"/>
          <w:sz w:val="24"/>
          <w:szCs w:val="24"/>
        </w:rPr>
        <w:t xml:space="preserve">l, </w:t>
      </w:r>
      <w:proofErr w:type="spellStart"/>
      <w:r w:rsidRPr="00627DB0">
        <w:rPr>
          <w:rFonts w:asciiTheme="majorBidi" w:hAnsiTheme="majorBidi" w:cstheme="majorBidi"/>
          <w:sz w:val="24"/>
          <w:szCs w:val="24"/>
        </w:rPr>
        <w:t>Chenelière</w:t>
      </w:r>
      <w:proofErr w:type="spellEnd"/>
      <w:r w:rsidRPr="00627DB0">
        <w:rPr>
          <w:rFonts w:asciiTheme="majorBidi" w:hAnsiTheme="majorBidi" w:cstheme="majorBidi"/>
          <w:sz w:val="24"/>
          <w:szCs w:val="24"/>
        </w:rPr>
        <w:t xml:space="preserve"> Education, Montréal, 2006,PP.104-105.</w:t>
      </w:r>
      <w:r w:rsidRPr="00627DB0">
        <w:rPr>
          <w:rFonts w:asciiTheme="majorBidi" w:hAnsiTheme="majorBidi" w:cstheme="majorBidi"/>
          <w:sz w:val="24"/>
        </w:rPr>
        <w:t xml:space="preserve">   </w:t>
      </w:r>
      <w:r w:rsidRPr="00627DB0">
        <w:rPr>
          <w:rFonts w:asciiTheme="majorBidi" w:hAnsiTheme="majorBidi" w:cstheme="majorBidi"/>
        </w:rPr>
        <w:t xml:space="preserve"> </w:t>
      </w:r>
    </w:p>
  </w:footnote>
  <w:footnote w:id="27">
    <w:p w:rsidR="00ED12E0" w:rsidRPr="00627DB0" w:rsidRDefault="00ED12E0" w:rsidP="002C1557">
      <w:pPr>
        <w:pStyle w:val="footnotedescription"/>
        <w:spacing w:line="252" w:lineRule="auto"/>
        <w:ind w:left="427" w:right="347"/>
        <w:rPr>
          <w:rFonts w:asciiTheme="majorBidi" w:hAnsiTheme="majorBidi" w:cstheme="majorBidi"/>
          <w:sz w:val="24"/>
          <w:szCs w:val="24"/>
        </w:rPr>
      </w:pPr>
      <w:r w:rsidRPr="00627DB0">
        <w:rPr>
          <w:rStyle w:val="footnotemark"/>
          <w:rFonts w:asciiTheme="majorBidi" w:hAnsiTheme="majorBidi" w:cstheme="majorBidi"/>
        </w:rPr>
        <w:footnoteRef/>
      </w:r>
      <w:r w:rsidRPr="00627DB0">
        <w:rPr>
          <w:rFonts w:asciiTheme="majorBidi" w:hAnsiTheme="majorBidi" w:cstheme="majorBidi"/>
        </w:rPr>
        <w:t xml:space="preserve"> </w:t>
      </w:r>
      <w:r w:rsidRPr="00627DB0">
        <w:rPr>
          <w:rFonts w:asciiTheme="majorBidi" w:hAnsiTheme="majorBidi" w:cstheme="majorBidi"/>
          <w:sz w:val="24"/>
          <w:szCs w:val="24"/>
        </w:rPr>
        <w:t>PARASURAMAN</w:t>
      </w:r>
      <w:proofErr w:type="gramStart"/>
      <w:r w:rsidRPr="00627DB0">
        <w:rPr>
          <w:rFonts w:asciiTheme="majorBidi" w:hAnsiTheme="majorBidi" w:cstheme="majorBidi"/>
          <w:sz w:val="24"/>
          <w:szCs w:val="24"/>
        </w:rPr>
        <w:t>.(</w:t>
      </w:r>
      <w:proofErr w:type="gramEnd"/>
      <w:r w:rsidRPr="00627DB0">
        <w:rPr>
          <w:rFonts w:asciiTheme="majorBidi" w:hAnsiTheme="majorBidi" w:cstheme="majorBidi"/>
          <w:sz w:val="24"/>
          <w:szCs w:val="24"/>
        </w:rPr>
        <w:t xml:space="preserve">A),ZEITHAML(V A), et BERRY(L L) : « </w:t>
      </w:r>
      <w:r w:rsidRPr="00627DB0">
        <w:rPr>
          <w:rFonts w:asciiTheme="majorBidi" w:hAnsiTheme="majorBidi" w:cstheme="majorBidi"/>
          <w:i/>
          <w:sz w:val="24"/>
          <w:szCs w:val="24"/>
        </w:rPr>
        <w:t xml:space="preserve">A </w:t>
      </w:r>
      <w:proofErr w:type="spellStart"/>
      <w:r w:rsidRPr="00627DB0">
        <w:rPr>
          <w:rFonts w:asciiTheme="majorBidi" w:hAnsiTheme="majorBidi" w:cstheme="majorBidi"/>
          <w:i/>
          <w:sz w:val="24"/>
          <w:szCs w:val="24"/>
        </w:rPr>
        <w:t>conceptual</w:t>
      </w:r>
      <w:proofErr w:type="spellEnd"/>
      <w:r w:rsidRPr="00627DB0">
        <w:rPr>
          <w:rFonts w:asciiTheme="majorBidi" w:hAnsiTheme="majorBidi" w:cstheme="majorBidi"/>
          <w:i/>
          <w:sz w:val="24"/>
          <w:szCs w:val="24"/>
        </w:rPr>
        <w:t xml:space="preserve"> model of service </w:t>
      </w:r>
      <w:proofErr w:type="spellStart"/>
      <w:r w:rsidRPr="00627DB0">
        <w:rPr>
          <w:rFonts w:asciiTheme="majorBidi" w:hAnsiTheme="majorBidi" w:cstheme="majorBidi"/>
          <w:i/>
          <w:sz w:val="24"/>
          <w:szCs w:val="24"/>
        </w:rPr>
        <w:t>quality</w:t>
      </w:r>
      <w:proofErr w:type="spellEnd"/>
      <w:r w:rsidRPr="00627DB0">
        <w:rPr>
          <w:rFonts w:asciiTheme="majorBidi" w:hAnsiTheme="majorBidi" w:cstheme="majorBidi"/>
          <w:i/>
          <w:sz w:val="24"/>
          <w:szCs w:val="24"/>
        </w:rPr>
        <w:t xml:space="preserve"> and </w:t>
      </w:r>
      <w:proofErr w:type="spellStart"/>
      <w:r w:rsidRPr="00627DB0">
        <w:rPr>
          <w:rFonts w:asciiTheme="majorBidi" w:hAnsiTheme="majorBidi" w:cstheme="majorBidi"/>
          <w:i/>
          <w:sz w:val="24"/>
          <w:szCs w:val="24"/>
        </w:rPr>
        <w:t>its</w:t>
      </w:r>
      <w:proofErr w:type="spellEnd"/>
      <w:r w:rsidRPr="00627DB0">
        <w:rPr>
          <w:rFonts w:asciiTheme="majorBidi" w:hAnsiTheme="majorBidi" w:cstheme="majorBidi"/>
          <w:i/>
          <w:sz w:val="24"/>
          <w:szCs w:val="24"/>
        </w:rPr>
        <w:t xml:space="preserve"> implications for future </w:t>
      </w:r>
      <w:proofErr w:type="spellStart"/>
      <w:r w:rsidRPr="00627DB0">
        <w:rPr>
          <w:rFonts w:asciiTheme="majorBidi" w:hAnsiTheme="majorBidi" w:cstheme="majorBidi"/>
          <w:i/>
          <w:sz w:val="24"/>
          <w:szCs w:val="24"/>
        </w:rPr>
        <w:t>research</w:t>
      </w:r>
      <w:proofErr w:type="spellEnd"/>
      <w:r w:rsidRPr="00627DB0">
        <w:rPr>
          <w:rFonts w:asciiTheme="majorBidi" w:hAnsiTheme="majorBidi" w:cstheme="majorBidi"/>
          <w:i/>
          <w:sz w:val="24"/>
          <w:szCs w:val="24"/>
        </w:rPr>
        <w:t xml:space="preserve"> »</w:t>
      </w:r>
      <w:r w:rsidRPr="00627DB0">
        <w:rPr>
          <w:rFonts w:asciiTheme="majorBidi" w:hAnsiTheme="majorBidi" w:cstheme="majorBidi"/>
          <w:sz w:val="24"/>
          <w:szCs w:val="24"/>
        </w:rPr>
        <w:t xml:space="preserve">, Journal of marketing, vol. </w:t>
      </w:r>
      <w:proofErr w:type="gramStart"/>
      <w:r w:rsidRPr="00627DB0">
        <w:rPr>
          <w:rFonts w:asciiTheme="majorBidi" w:hAnsiTheme="majorBidi" w:cstheme="majorBidi"/>
          <w:sz w:val="24"/>
          <w:szCs w:val="24"/>
        </w:rPr>
        <w:t>49 ,Automne</w:t>
      </w:r>
      <w:proofErr w:type="gramEnd"/>
      <w:r w:rsidRPr="00627DB0">
        <w:rPr>
          <w:rFonts w:asciiTheme="majorBidi" w:hAnsiTheme="majorBidi" w:cstheme="majorBidi"/>
          <w:sz w:val="24"/>
          <w:szCs w:val="24"/>
        </w:rPr>
        <w:t xml:space="preserve"> 1985.PP.41-50.   </w:t>
      </w:r>
    </w:p>
  </w:footnote>
  <w:footnote w:id="28">
    <w:p w:rsidR="00ED12E0" w:rsidRDefault="00ED12E0" w:rsidP="002C1557">
      <w:pPr>
        <w:pStyle w:val="footnotedescription"/>
        <w:spacing w:after="25" w:line="242" w:lineRule="auto"/>
        <w:ind w:left="427" w:right="1213"/>
        <w:jc w:val="both"/>
      </w:pPr>
      <w:r w:rsidRPr="00627DB0">
        <w:rPr>
          <w:rStyle w:val="footnotemark"/>
          <w:rFonts w:asciiTheme="majorBidi" w:hAnsiTheme="majorBidi" w:cstheme="majorBidi"/>
        </w:rPr>
        <w:footnoteRef/>
      </w:r>
      <w:r w:rsidRPr="00627DB0">
        <w:rPr>
          <w:rFonts w:asciiTheme="majorBidi" w:hAnsiTheme="majorBidi" w:cstheme="majorBidi"/>
        </w:rPr>
        <w:t xml:space="preserve"> </w:t>
      </w:r>
      <w:proofErr w:type="gramStart"/>
      <w:r w:rsidRPr="00627DB0">
        <w:rPr>
          <w:rFonts w:asciiTheme="majorBidi" w:hAnsiTheme="majorBidi" w:cstheme="majorBidi"/>
          <w:sz w:val="24"/>
          <w:szCs w:val="24"/>
        </w:rPr>
        <w:t>HESKETT(</w:t>
      </w:r>
      <w:proofErr w:type="gramEnd"/>
      <w:r w:rsidRPr="00627DB0">
        <w:rPr>
          <w:rFonts w:asciiTheme="majorBidi" w:hAnsiTheme="majorBidi" w:cstheme="majorBidi"/>
          <w:sz w:val="24"/>
          <w:szCs w:val="24"/>
        </w:rPr>
        <w:t xml:space="preserve">J .L), et autres :  «  </w:t>
      </w:r>
      <w:r w:rsidRPr="00627DB0">
        <w:rPr>
          <w:rFonts w:asciiTheme="majorBidi" w:hAnsiTheme="majorBidi" w:cstheme="majorBidi"/>
          <w:i/>
          <w:sz w:val="24"/>
          <w:szCs w:val="24"/>
        </w:rPr>
        <w:t xml:space="preserve">Putting the service profit  Chain to </w:t>
      </w:r>
      <w:proofErr w:type="spellStart"/>
      <w:r w:rsidRPr="00627DB0">
        <w:rPr>
          <w:rFonts w:asciiTheme="majorBidi" w:hAnsiTheme="majorBidi" w:cstheme="majorBidi"/>
          <w:i/>
          <w:sz w:val="24"/>
          <w:szCs w:val="24"/>
        </w:rPr>
        <w:t>work</w:t>
      </w:r>
      <w:proofErr w:type="spellEnd"/>
      <w:r w:rsidRPr="00627DB0">
        <w:rPr>
          <w:rFonts w:asciiTheme="majorBidi" w:hAnsiTheme="majorBidi" w:cstheme="majorBidi"/>
          <w:sz w:val="24"/>
          <w:szCs w:val="24"/>
        </w:rPr>
        <w:t xml:space="preserve"> »,</w:t>
      </w:r>
      <w:proofErr w:type="spellStart"/>
      <w:r w:rsidRPr="00627DB0">
        <w:rPr>
          <w:rFonts w:asciiTheme="majorBidi" w:hAnsiTheme="majorBidi" w:cstheme="majorBidi"/>
          <w:sz w:val="24"/>
          <w:szCs w:val="24"/>
        </w:rPr>
        <w:t>Havard</w:t>
      </w:r>
      <w:proofErr w:type="spellEnd"/>
      <w:r w:rsidRPr="00627DB0">
        <w:rPr>
          <w:rFonts w:asciiTheme="majorBidi" w:hAnsiTheme="majorBidi" w:cstheme="majorBidi"/>
          <w:sz w:val="24"/>
          <w:szCs w:val="24"/>
        </w:rPr>
        <w:t xml:space="preserve"> Business </w:t>
      </w:r>
      <w:proofErr w:type="spellStart"/>
      <w:r w:rsidRPr="00627DB0">
        <w:rPr>
          <w:rFonts w:asciiTheme="majorBidi" w:hAnsiTheme="majorBidi" w:cstheme="majorBidi"/>
          <w:sz w:val="24"/>
          <w:szCs w:val="24"/>
        </w:rPr>
        <w:t>Review</w:t>
      </w:r>
      <w:proofErr w:type="spellEnd"/>
      <w:r w:rsidRPr="00627DB0">
        <w:rPr>
          <w:rFonts w:asciiTheme="majorBidi" w:hAnsiTheme="majorBidi" w:cstheme="majorBidi"/>
          <w:sz w:val="24"/>
          <w:szCs w:val="24"/>
        </w:rPr>
        <w:t xml:space="preserve">, </w:t>
      </w:r>
      <w:proofErr w:type="spellStart"/>
      <w:r w:rsidRPr="00627DB0">
        <w:rPr>
          <w:rFonts w:asciiTheme="majorBidi" w:hAnsiTheme="majorBidi" w:cstheme="majorBidi"/>
          <w:sz w:val="24"/>
          <w:szCs w:val="24"/>
        </w:rPr>
        <w:t>marsAvril</w:t>
      </w:r>
      <w:proofErr w:type="spellEnd"/>
      <w:r w:rsidRPr="00627DB0">
        <w:rPr>
          <w:rFonts w:asciiTheme="majorBidi" w:hAnsiTheme="majorBidi" w:cstheme="majorBidi"/>
          <w:sz w:val="24"/>
          <w:szCs w:val="24"/>
        </w:rPr>
        <w:t xml:space="preserve"> ,1994.</w:t>
      </w:r>
      <w:r>
        <w:t xml:space="preserve">  </w:t>
      </w:r>
    </w:p>
  </w:footnote>
  <w:footnote w:id="29">
    <w:p w:rsidR="00ED12E0" w:rsidRPr="00EA201F" w:rsidRDefault="00ED12E0" w:rsidP="00EA201F">
      <w:pPr>
        <w:pStyle w:val="footnotedescription"/>
        <w:rPr>
          <w:rFonts w:asciiTheme="majorBidi" w:hAnsiTheme="majorBidi" w:cstheme="majorBidi"/>
        </w:rPr>
      </w:pPr>
      <w:r w:rsidRPr="00EA201F">
        <w:rPr>
          <w:rStyle w:val="footnotemark"/>
          <w:rFonts w:asciiTheme="majorBidi" w:hAnsiTheme="majorBidi" w:cstheme="majorBidi"/>
        </w:rPr>
        <w:footnoteRef/>
      </w:r>
      <w:r w:rsidRPr="00EA201F">
        <w:rPr>
          <w:rFonts w:asciiTheme="majorBidi" w:hAnsiTheme="majorBidi" w:cstheme="majorBidi"/>
        </w:rPr>
        <w:t xml:space="preserve"> </w:t>
      </w:r>
      <w:r w:rsidRPr="00EA201F">
        <w:rPr>
          <w:rFonts w:asciiTheme="majorBidi" w:hAnsiTheme="majorBidi" w:cstheme="majorBidi"/>
          <w:sz w:val="24"/>
          <w:szCs w:val="24"/>
        </w:rPr>
        <w:t>EIGLIER(P) :Op.cit, P.91</w:t>
      </w:r>
      <w:r w:rsidRPr="00EA201F">
        <w:rPr>
          <w:rFonts w:asciiTheme="majorBidi" w:eastAsia="Calibri" w:hAnsiTheme="majorBidi" w:cstheme="majorBidi"/>
          <w:sz w:val="24"/>
          <w:szCs w:val="24"/>
        </w:rPr>
        <w:t>.</w:t>
      </w:r>
      <w:r w:rsidRPr="00EA201F">
        <w:rPr>
          <w:rFonts w:asciiTheme="majorBidi" w:eastAsia="Calibri" w:hAnsiTheme="majorBidi" w:cstheme="majorBidi"/>
        </w:rPr>
        <w:t xml:space="preserve"> </w:t>
      </w:r>
    </w:p>
  </w:footnote>
  <w:footnote w:id="30">
    <w:p w:rsidR="00ED12E0" w:rsidRPr="00C22ABB" w:rsidRDefault="00ED12E0" w:rsidP="002C1557">
      <w:pPr>
        <w:pStyle w:val="footnotedescription"/>
        <w:spacing w:after="10" w:line="244" w:lineRule="auto"/>
        <w:ind w:right="880"/>
        <w:rPr>
          <w:sz w:val="24"/>
          <w:szCs w:val="24"/>
        </w:rPr>
      </w:pPr>
      <w:r w:rsidRPr="00EA201F">
        <w:rPr>
          <w:rStyle w:val="footnotemark"/>
          <w:rFonts w:asciiTheme="majorBidi" w:hAnsiTheme="majorBidi" w:cstheme="majorBidi"/>
        </w:rPr>
        <w:footnoteRef/>
      </w:r>
      <w:r w:rsidRPr="00EA201F">
        <w:rPr>
          <w:rFonts w:asciiTheme="majorBidi" w:hAnsiTheme="majorBidi" w:cstheme="majorBidi"/>
        </w:rPr>
        <w:t xml:space="preserve"> </w:t>
      </w:r>
      <w:r w:rsidRPr="00EA201F">
        <w:rPr>
          <w:rFonts w:asciiTheme="majorBidi" w:hAnsiTheme="majorBidi" w:cstheme="majorBidi"/>
          <w:sz w:val="24"/>
          <w:szCs w:val="24"/>
        </w:rPr>
        <w:t xml:space="preserve">SZYMANSKI  et autres: «  An </w:t>
      </w:r>
      <w:proofErr w:type="spellStart"/>
      <w:r w:rsidRPr="00EA201F">
        <w:rPr>
          <w:rFonts w:asciiTheme="majorBidi" w:hAnsiTheme="majorBidi" w:cstheme="majorBidi"/>
          <w:sz w:val="24"/>
          <w:szCs w:val="24"/>
        </w:rPr>
        <w:t>Analysis</w:t>
      </w:r>
      <w:proofErr w:type="spellEnd"/>
      <w:r w:rsidRPr="00EA201F">
        <w:rPr>
          <w:rFonts w:asciiTheme="majorBidi" w:hAnsiTheme="majorBidi" w:cstheme="majorBidi"/>
          <w:sz w:val="24"/>
          <w:szCs w:val="24"/>
        </w:rPr>
        <w:t xml:space="preserve"> of the </w:t>
      </w:r>
      <w:proofErr w:type="spellStart"/>
      <w:r w:rsidRPr="00EA201F">
        <w:rPr>
          <w:rFonts w:asciiTheme="majorBidi" w:hAnsiTheme="majorBidi" w:cstheme="majorBidi"/>
          <w:sz w:val="24"/>
          <w:szCs w:val="24"/>
        </w:rPr>
        <w:t>market</w:t>
      </w:r>
      <w:proofErr w:type="spellEnd"/>
      <w:r w:rsidRPr="00EA201F">
        <w:rPr>
          <w:rFonts w:asciiTheme="majorBidi" w:hAnsiTheme="majorBidi" w:cstheme="majorBidi"/>
          <w:sz w:val="24"/>
          <w:szCs w:val="24"/>
        </w:rPr>
        <w:t xml:space="preserve"> </w:t>
      </w:r>
      <w:proofErr w:type="spellStart"/>
      <w:r w:rsidRPr="00EA201F">
        <w:rPr>
          <w:rFonts w:asciiTheme="majorBidi" w:hAnsiTheme="majorBidi" w:cstheme="majorBidi"/>
          <w:sz w:val="24"/>
          <w:szCs w:val="24"/>
        </w:rPr>
        <w:t>Share</w:t>
      </w:r>
      <w:proofErr w:type="spellEnd"/>
      <w:r w:rsidRPr="00EA201F">
        <w:rPr>
          <w:rFonts w:asciiTheme="majorBidi" w:hAnsiTheme="majorBidi" w:cstheme="majorBidi"/>
          <w:sz w:val="24"/>
          <w:szCs w:val="24"/>
        </w:rPr>
        <w:t xml:space="preserve">- </w:t>
      </w:r>
      <w:proofErr w:type="spellStart"/>
      <w:r w:rsidRPr="00EA201F">
        <w:rPr>
          <w:rFonts w:asciiTheme="majorBidi" w:hAnsiTheme="majorBidi" w:cstheme="majorBidi"/>
          <w:sz w:val="24"/>
          <w:szCs w:val="24"/>
        </w:rPr>
        <w:t>profitability</w:t>
      </w:r>
      <w:proofErr w:type="spellEnd"/>
      <w:r w:rsidRPr="00EA201F">
        <w:rPr>
          <w:rFonts w:asciiTheme="majorBidi" w:hAnsiTheme="majorBidi" w:cstheme="majorBidi"/>
          <w:sz w:val="24"/>
          <w:szCs w:val="24"/>
        </w:rPr>
        <w:t xml:space="preserve"> Relationship », journal of Marketing, vol .57, juillet 1993</w:t>
      </w:r>
      <w:proofErr w:type="gramStart"/>
      <w:r w:rsidRPr="00EA201F">
        <w:rPr>
          <w:rFonts w:asciiTheme="majorBidi" w:hAnsiTheme="majorBidi" w:cstheme="majorBidi"/>
          <w:sz w:val="24"/>
          <w:szCs w:val="24"/>
        </w:rPr>
        <w:t>,PP.1</w:t>
      </w:r>
      <w:proofErr w:type="gramEnd"/>
      <w:r w:rsidRPr="00EA201F">
        <w:rPr>
          <w:rFonts w:asciiTheme="majorBidi" w:hAnsiTheme="majorBidi" w:cstheme="majorBidi"/>
          <w:sz w:val="24"/>
          <w:szCs w:val="24"/>
        </w:rPr>
        <w:t>-18.</w:t>
      </w:r>
      <w:r w:rsidRPr="00C22ABB">
        <w:rPr>
          <w:sz w:val="24"/>
          <w:szCs w:val="24"/>
        </w:rPr>
        <w:t xml:space="preserve"> </w:t>
      </w:r>
    </w:p>
  </w:footnote>
  <w:footnote w:id="31">
    <w:p w:rsidR="00ED12E0" w:rsidRDefault="00ED12E0" w:rsidP="002C1557">
      <w:pPr>
        <w:pStyle w:val="footnotedescription"/>
        <w:spacing w:line="247" w:lineRule="auto"/>
        <w:ind w:right="1744"/>
      </w:pPr>
      <w:r>
        <w:rPr>
          <w:rStyle w:val="footnotemark"/>
        </w:rPr>
        <w:footnoteRef/>
      </w:r>
      <w:r>
        <w:t xml:space="preserve"> </w:t>
      </w:r>
      <w:r w:rsidRPr="00C22ABB">
        <w:rPr>
          <w:sz w:val="24"/>
          <w:szCs w:val="24"/>
        </w:rPr>
        <w:t>ZEITHAML(V.A)</w:t>
      </w:r>
      <w:proofErr w:type="gramStart"/>
      <w:r w:rsidRPr="00C22ABB">
        <w:rPr>
          <w:sz w:val="24"/>
          <w:szCs w:val="24"/>
        </w:rPr>
        <w:t>,BERRY</w:t>
      </w:r>
      <w:proofErr w:type="gramEnd"/>
      <w:r w:rsidRPr="00C22ABB">
        <w:rPr>
          <w:sz w:val="24"/>
          <w:szCs w:val="24"/>
        </w:rPr>
        <w:t>(L.L), et PA</w:t>
      </w:r>
      <w:r>
        <w:rPr>
          <w:sz w:val="24"/>
          <w:szCs w:val="24"/>
        </w:rPr>
        <w:t xml:space="preserve">RASURAMAN(A) : « The </w:t>
      </w:r>
      <w:proofErr w:type="spellStart"/>
      <w:r>
        <w:rPr>
          <w:sz w:val="24"/>
          <w:szCs w:val="24"/>
        </w:rPr>
        <w:t>Behavorial</w:t>
      </w:r>
      <w:proofErr w:type="spellEnd"/>
      <w:r>
        <w:rPr>
          <w:sz w:val="24"/>
          <w:szCs w:val="24"/>
        </w:rPr>
        <w:t xml:space="preserve"> </w:t>
      </w:r>
      <w:proofErr w:type="spellStart"/>
      <w:r w:rsidRPr="00C22ABB">
        <w:rPr>
          <w:sz w:val="24"/>
          <w:szCs w:val="24"/>
        </w:rPr>
        <w:t>Consequences</w:t>
      </w:r>
      <w:proofErr w:type="spellEnd"/>
      <w:r w:rsidRPr="00C22ABB">
        <w:rPr>
          <w:sz w:val="24"/>
          <w:szCs w:val="24"/>
        </w:rPr>
        <w:t xml:space="preserve"> of Service </w:t>
      </w:r>
      <w:proofErr w:type="spellStart"/>
      <w:r w:rsidRPr="00C22ABB">
        <w:rPr>
          <w:sz w:val="24"/>
          <w:szCs w:val="24"/>
        </w:rPr>
        <w:t>Quality</w:t>
      </w:r>
      <w:proofErr w:type="spellEnd"/>
      <w:r w:rsidRPr="00C22ABB">
        <w:rPr>
          <w:sz w:val="24"/>
          <w:szCs w:val="24"/>
        </w:rPr>
        <w:t xml:space="preserve"> »,Journal of Marketing, Vol.67 ,avril1996,P.31-46.</w:t>
      </w:r>
      <w:r>
        <w:t xml:space="preserve"> </w:t>
      </w:r>
    </w:p>
  </w:footnote>
  <w:footnote w:id="32">
    <w:p w:rsidR="00ED12E0" w:rsidRDefault="00ED12E0" w:rsidP="002C1557">
      <w:pPr>
        <w:tabs>
          <w:tab w:val="left" w:pos="1575"/>
        </w:tabs>
        <w:rPr>
          <w:lang w:eastAsia="fr-FR"/>
        </w:rPr>
      </w:pPr>
      <w:r>
        <w:rPr>
          <w:rStyle w:val="Appelnotedebasdep"/>
        </w:rPr>
        <w:footnoteRef/>
      </w:r>
      <w:r>
        <w:t xml:space="preserve"> </w:t>
      </w:r>
      <w:r w:rsidRPr="00C22ABB">
        <w:rPr>
          <w:rFonts w:ascii="Calibri" w:eastAsia="Calibri" w:hAnsi="Calibri" w:cs="Calibri"/>
          <w:sz w:val="24"/>
          <w:szCs w:val="24"/>
        </w:rPr>
        <w:t>Idem.</w:t>
      </w:r>
      <w:r>
        <w:rPr>
          <w:rFonts w:ascii="Calibri" w:eastAsia="Calibri" w:hAnsi="Calibri" w:cs="Calibri"/>
        </w:rPr>
        <w:t xml:space="preserve"> </w:t>
      </w:r>
    </w:p>
  </w:footnote>
  <w:footnote w:id="33">
    <w:p w:rsidR="00ED12E0" w:rsidRDefault="00ED12E0" w:rsidP="00295512">
      <w:pPr>
        <w:pStyle w:val="footnotedescription"/>
        <w:spacing w:line="264" w:lineRule="auto"/>
        <w:ind w:right="1466"/>
      </w:pPr>
      <w:r>
        <w:rPr>
          <w:rStyle w:val="footnotemark"/>
        </w:rPr>
        <w:footnoteRef/>
      </w:r>
      <w:r>
        <w:t xml:space="preserve"> </w:t>
      </w:r>
      <w:proofErr w:type="gramStart"/>
      <w:r w:rsidRPr="00C22ABB">
        <w:rPr>
          <w:sz w:val="24"/>
          <w:szCs w:val="24"/>
        </w:rPr>
        <w:t>DUMOULIN(</w:t>
      </w:r>
      <w:proofErr w:type="gramEnd"/>
      <w:r w:rsidRPr="00C22ABB">
        <w:rPr>
          <w:sz w:val="24"/>
          <w:szCs w:val="24"/>
        </w:rPr>
        <w:t xml:space="preserve">Jean- Louis) : </w:t>
      </w:r>
      <w:r w:rsidRPr="00C22ABB">
        <w:rPr>
          <w:i/>
          <w:sz w:val="24"/>
          <w:szCs w:val="24"/>
        </w:rPr>
        <w:t>Clients satisfaits, entreprise gagnante</w:t>
      </w:r>
      <w:r w:rsidRPr="00C22ABB">
        <w:rPr>
          <w:sz w:val="24"/>
          <w:szCs w:val="24"/>
        </w:rPr>
        <w:t>, les éditions d’organisations ,Paris, 1994 ,P.30.</w:t>
      </w:r>
      <w:r>
        <w:t xml:space="preserve"> </w:t>
      </w:r>
    </w:p>
  </w:footnote>
  <w:footnote w:id="34">
    <w:p w:rsidR="00ED12E0" w:rsidRPr="00EA201F" w:rsidRDefault="00ED12E0" w:rsidP="00295512">
      <w:pPr>
        <w:pStyle w:val="footnotedescription"/>
        <w:ind w:right="1408"/>
        <w:jc w:val="both"/>
        <w:rPr>
          <w:rFonts w:asciiTheme="majorBidi" w:hAnsiTheme="majorBidi" w:cstheme="majorBidi"/>
        </w:rPr>
      </w:pPr>
      <w:r w:rsidRPr="00EA201F">
        <w:rPr>
          <w:rStyle w:val="footnotemark"/>
          <w:rFonts w:asciiTheme="majorBidi" w:hAnsiTheme="majorBidi" w:cstheme="majorBidi"/>
        </w:rPr>
        <w:footnoteRef/>
      </w:r>
      <w:r w:rsidRPr="00EA201F">
        <w:rPr>
          <w:rFonts w:asciiTheme="majorBidi" w:hAnsiTheme="majorBidi" w:cstheme="majorBidi"/>
        </w:rPr>
        <w:t xml:space="preserve"> </w:t>
      </w:r>
      <w:r w:rsidRPr="00EA201F">
        <w:rPr>
          <w:rFonts w:asciiTheme="majorBidi" w:hAnsiTheme="majorBidi" w:cstheme="majorBidi"/>
          <w:sz w:val="24"/>
          <w:szCs w:val="24"/>
        </w:rPr>
        <w:t>PARK (Jong-Dal</w:t>
      </w:r>
      <w:r w:rsidRPr="00EA201F">
        <w:rPr>
          <w:rFonts w:asciiTheme="majorBidi" w:eastAsia="Calibri" w:hAnsiTheme="majorBidi" w:cstheme="majorBidi"/>
          <w:sz w:val="24"/>
          <w:szCs w:val="24"/>
        </w:rPr>
        <w:t xml:space="preserve">) : </w:t>
      </w:r>
      <w:r w:rsidRPr="00EA201F">
        <w:rPr>
          <w:rFonts w:asciiTheme="majorBidi" w:hAnsiTheme="majorBidi" w:cstheme="majorBidi"/>
          <w:i/>
          <w:sz w:val="24"/>
          <w:szCs w:val="24"/>
        </w:rPr>
        <w:t>Les Déterminants de la satisfaction  et de la fidélité du visiteur  fréquentant le musée national d’art contemporain en  COREE DU SUD</w:t>
      </w:r>
      <w:r w:rsidRPr="00EA201F">
        <w:rPr>
          <w:rFonts w:asciiTheme="majorBidi" w:hAnsiTheme="majorBidi" w:cstheme="majorBidi"/>
          <w:sz w:val="24"/>
          <w:szCs w:val="24"/>
        </w:rPr>
        <w:t>, thèse de doctorat en Sciences de Gestion, Ecole Doctorale d’Angers, 2007, PP.92-94</w:t>
      </w:r>
      <w:r w:rsidRPr="00EA201F">
        <w:rPr>
          <w:rFonts w:asciiTheme="majorBidi" w:hAnsiTheme="majorBidi" w:cstheme="majorBidi"/>
        </w:rPr>
        <w:t xml:space="preserve">. </w:t>
      </w:r>
    </w:p>
  </w:footnote>
  <w:footnote w:id="35">
    <w:p w:rsidR="00ED12E0" w:rsidRPr="00EA201F" w:rsidRDefault="00ED12E0" w:rsidP="00295512">
      <w:pPr>
        <w:pStyle w:val="footnotedescription"/>
        <w:spacing w:line="266" w:lineRule="auto"/>
        <w:ind w:right="352"/>
        <w:rPr>
          <w:rFonts w:asciiTheme="majorBidi" w:hAnsiTheme="majorBidi" w:cstheme="majorBidi"/>
          <w:sz w:val="24"/>
          <w:szCs w:val="24"/>
        </w:rPr>
      </w:pPr>
      <w:r w:rsidRPr="00EA201F">
        <w:rPr>
          <w:rStyle w:val="footnotemark"/>
          <w:rFonts w:asciiTheme="majorBidi" w:hAnsiTheme="majorBidi" w:cstheme="majorBidi"/>
        </w:rPr>
        <w:footnoteRef/>
      </w:r>
      <w:r w:rsidRPr="00EA201F">
        <w:rPr>
          <w:rFonts w:asciiTheme="majorBidi" w:hAnsiTheme="majorBidi" w:cstheme="majorBidi"/>
        </w:rPr>
        <w:t xml:space="preserve"> </w:t>
      </w:r>
      <w:r w:rsidRPr="00EA201F">
        <w:rPr>
          <w:rFonts w:asciiTheme="majorBidi" w:hAnsiTheme="majorBidi" w:cstheme="majorBidi"/>
          <w:sz w:val="24"/>
          <w:szCs w:val="24"/>
        </w:rPr>
        <w:t>PARASURAMAN</w:t>
      </w:r>
      <w:proofErr w:type="gramStart"/>
      <w:r w:rsidRPr="00EA201F">
        <w:rPr>
          <w:rFonts w:asciiTheme="majorBidi" w:hAnsiTheme="majorBidi" w:cstheme="majorBidi"/>
          <w:sz w:val="24"/>
          <w:szCs w:val="24"/>
        </w:rPr>
        <w:t>.(</w:t>
      </w:r>
      <w:proofErr w:type="gramEnd"/>
      <w:r w:rsidRPr="00EA201F">
        <w:rPr>
          <w:rFonts w:asciiTheme="majorBidi" w:hAnsiTheme="majorBidi" w:cstheme="majorBidi"/>
          <w:sz w:val="24"/>
          <w:szCs w:val="24"/>
        </w:rPr>
        <w:t xml:space="preserve">A),ZEITHAML(V A), et BERRY(L L) : « </w:t>
      </w:r>
      <w:r w:rsidRPr="00EA201F">
        <w:rPr>
          <w:rFonts w:asciiTheme="majorBidi" w:hAnsiTheme="majorBidi" w:cstheme="majorBidi"/>
          <w:i/>
          <w:sz w:val="24"/>
          <w:szCs w:val="24"/>
        </w:rPr>
        <w:t xml:space="preserve">A </w:t>
      </w:r>
      <w:proofErr w:type="spellStart"/>
      <w:r w:rsidRPr="00EA201F">
        <w:rPr>
          <w:rFonts w:asciiTheme="majorBidi" w:hAnsiTheme="majorBidi" w:cstheme="majorBidi"/>
          <w:i/>
          <w:sz w:val="24"/>
          <w:szCs w:val="24"/>
        </w:rPr>
        <w:t>conceptual</w:t>
      </w:r>
      <w:proofErr w:type="spellEnd"/>
      <w:r w:rsidRPr="00EA201F">
        <w:rPr>
          <w:rFonts w:asciiTheme="majorBidi" w:hAnsiTheme="majorBidi" w:cstheme="majorBidi"/>
          <w:i/>
          <w:sz w:val="24"/>
          <w:szCs w:val="24"/>
        </w:rPr>
        <w:t xml:space="preserve"> model of service </w:t>
      </w:r>
      <w:proofErr w:type="spellStart"/>
      <w:r w:rsidRPr="00EA201F">
        <w:rPr>
          <w:rFonts w:asciiTheme="majorBidi" w:hAnsiTheme="majorBidi" w:cstheme="majorBidi"/>
          <w:i/>
          <w:sz w:val="24"/>
          <w:szCs w:val="24"/>
        </w:rPr>
        <w:t>quality</w:t>
      </w:r>
      <w:proofErr w:type="spellEnd"/>
      <w:r w:rsidRPr="00EA201F">
        <w:rPr>
          <w:rFonts w:asciiTheme="majorBidi" w:hAnsiTheme="majorBidi" w:cstheme="majorBidi"/>
          <w:i/>
          <w:sz w:val="24"/>
          <w:szCs w:val="24"/>
        </w:rPr>
        <w:t xml:space="preserve"> and </w:t>
      </w:r>
      <w:proofErr w:type="spellStart"/>
      <w:r w:rsidRPr="00EA201F">
        <w:rPr>
          <w:rFonts w:asciiTheme="majorBidi" w:hAnsiTheme="majorBidi" w:cstheme="majorBidi"/>
          <w:i/>
          <w:sz w:val="24"/>
          <w:szCs w:val="24"/>
        </w:rPr>
        <w:t>its</w:t>
      </w:r>
      <w:proofErr w:type="spellEnd"/>
      <w:r w:rsidRPr="00EA201F">
        <w:rPr>
          <w:rFonts w:asciiTheme="majorBidi" w:hAnsiTheme="majorBidi" w:cstheme="majorBidi"/>
          <w:i/>
          <w:sz w:val="24"/>
          <w:szCs w:val="24"/>
        </w:rPr>
        <w:t xml:space="preserve"> implications for future </w:t>
      </w:r>
      <w:proofErr w:type="spellStart"/>
      <w:r w:rsidRPr="00EA201F">
        <w:rPr>
          <w:rFonts w:asciiTheme="majorBidi" w:hAnsiTheme="majorBidi" w:cstheme="majorBidi"/>
          <w:i/>
          <w:sz w:val="24"/>
          <w:szCs w:val="24"/>
        </w:rPr>
        <w:t>research</w:t>
      </w:r>
      <w:proofErr w:type="spellEnd"/>
      <w:r w:rsidRPr="00EA201F">
        <w:rPr>
          <w:rFonts w:asciiTheme="majorBidi" w:hAnsiTheme="majorBidi" w:cstheme="majorBidi"/>
          <w:i/>
          <w:sz w:val="24"/>
          <w:szCs w:val="24"/>
        </w:rPr>
        <w:t xml:space="preserve"> »</w:t>
      </w:r>
      <w:r w:rsidRPr="00EA201F">
        <w:rPr>
          <w:rFonts w:asciiTheme="majorBidi" w:hAnsiTheme="majorBidi" w:cstheme="majorBidi"/>
          <w:sz w:val="24"/>
          <w:szCs w:val="24"/>
        </w:rPr>
        <w:t xml:space="preserve">,op.cit.PP.41-50.   </w:t>
      </w:r>
    </w:p>
    <w:p w:rsidR="00ED12E0" w:rsidRDefault="00ED12E0" w:rsidP="002C1557">
      <w:pPr>
        <w:pStyle w:val="footnotedescription"/>
        <w:ind w:left="427"/>
      </w:pPr>
      <w:r>
        <w:rPr>
          <w:rFonts w:ascii="Calibri" w:eastAsia="Calibri" w:hAnsi="Calibri" w:cs="Calibri"/>
        </w:rPr>
        <w:t xml:space="preserve"> </w:t>
      </w:r>
    </w:p>
  </w:footnote>
  <w:footnote w:id="36">
    <w:p w:rsidR="00ED12E0" w:rsidRDefault="00ED12E0" w:rsidP="00295512">
      <w:pPr>
        <w:pStyle w:val="footnotedescription"/>
      </w:pPr>
      <w:r>
        <w:rPr>
          <w:rStyle w:val="footnotemark"/>
        </w:rPr>
        <w:footnoteRef/>
      </w:r>
      <w:r>
        <w:t xml:space="preserve"> </w:t>
      </w:r>
      <w:r w:rsidRPr="00C22ABB">
        <w:rPr>
          <w:sz w:val="24"/>
          <w:szCs w:val="24"/>
        </w:rPr>
        <w:t>TOCQUER(G) et LANGLOIS</w:t>
      </w:r>
      <w:proofErr w:type="gramStart"/>
      <w:r w:rsidRPr="00C22ABB">
        <w:rPr>
          <w:sz w:val="24"/>
          <w:szCs w:val="24"/>
        </w:rPr>
        <w:t>( M</w:t>
      </w:r>
      <w:proofErr w:type="gramEnd"/>
      <w:r w:rsidRPr="00C22ABB">
        <w:rPr>
          <w:rFonts w:ascii="Calibri" w:eastAsia="Calibri" w:hAnsi="Calibri" w:cs="Calibri"/>
          <w:sz w:val="24"/>
          <w:szCs w:val="24"/>
        </w:rPr>
        <w:t>) :Op.cit ,P.188</w:t>
      </w:r>
      <w:r>
        <w:rPr>
          <w:rFonts w:ascii="Calibri" w:eastAsia="Calibri" w:hAnsi="Calibri" w:cs="Calibri"/>
        </w:rPr>
        <w:t xml:space="preserve">. </w:t>
      </w:r>
    </w:p>
  </w:footnote>
  <w:footnote w:id="37">
    <w:p w:rsidR="00ED12E0" w:rsidRDefault="00ED12E0" w:rsidP="002C1557">
      <w:pPr>
        <w:pStyle w:val="footnotedescription"/>
        <w:ind w:left="283"/>
      </w:pPr>
      <w:r>
        <w:rPr>
          <w:rStyle w:val="footnotemark"/>
        </w:rPr>
        <w:footnoteRef/>
      </w:r>
      <w:proofErr w:type="gramStart"/>
      <w:r>
        <w:rPr>
          <w:sz w:val="24"/>
          <w:szCs w:val="24"/>
        </w:rPr>
        <w:t>idem</w:t>
      </w:r>
      <w:proofErr w:type="gramEnd"/>
      <w:r w:rsidRPr="00C22ABB">
        <w:rPr>
          <w:sz w:val="24"/>
          <w:szCs w:val="24"/>
        </w:rPr>
        <w:t>.</w:t>
      </w:r>
      <w:r>
        <w:t xml:space="preserve"> </w:t>
      </w:r>
    </w:p>
  </w:footnote>
  <w:footnote w:id="38">
    <w:p w:rsidR="00ED12E0" w:rsidRPr="00910297" w:rsidRDefault="00ED12E0" w:rsidP="002C1557">
      <w:pPr>
        <w:pStyle w:val="footnotedescription"/>
        <w:spacing w:line="244" w:lineRule="auto"/>
        <w:ind w:left="283"/>
        <w:rPr>
          <w:rFonts w:asciiTheme="majorBidi" w:hAnsiTheme="majorBidi" w:cstheme="majorBidi"/>
          <w:sz w:val="24"/>
          <w:szCs w:val="24"/>
        </w:rPr>
      </w:pPr>
      <w:r w:rsidRPr="00910297">
        <w:rPr>
          <w:rStyle w:val="footnotemark"/>
          <w:rFonts w:asciiTheme="majorBidi" w:hAnsiTheme="majorBidi" w:cstheme="majorBidi"/>
        </w:rPr>
        <w:footnoteRef/>
      </w:r>
      <w:r w:rsidRPr="00910297">
        <w:rPr>
          <w:rFonts w:asciiTheme="majorBidi" w:hAnsiTheme="majorBidi" w:cstheme="majorBidi"/>
        </w:rPr>
        <w:t xml:space="preserve"> </w:t>
      </w:r>
      <w:r w:rsidRPr="00910297">
        <w:rPr>
          <w:rFonts w:asciiTheme="majorBidi" w:hAnsiTheme="majorBidi" w:cstheme="majorBidi"/>
          <w:sz w:val="24"/>
          <w:szCs w:val="24"/>
        </w:rPr>
        <w:t xml:space="preserve">BITNER et autres : « The service </w:t>
      </w:r>
      <w:proofErr w:type="spellStart"/>
      <w:r w:rsidRPr="00910297">
        <w:rPr>
          <w:rFonts w:asciiTheme="majorBidi" w:hAnsiTheme="majorBidi" w:cstheme="majorBidi"/>
          <w:sz w:val="24"/>
          <w:szCs w:val="24"/>
        </w:rPr>
        <w:t>Encounter</w:t>
      </w:r>
      <w:proofErr w:type="spellEnd"/>
      <w:r w:rsidRPr="00910297">
        <w:rPr>
          <w:rFonts w:asciiTheme="majorBidi" w:hAnsiTheme="majorBidi" w:cstheme="majorBidi"/>
          <w:sz w:val="24"/>
          <w:szCs w:val="24"/>
        </w:rPr>
        <w:t xml:space="preserve"> : </w:t>
      </w:r>
      <w:proofErr w:type="spellStart"/>
      <w:r w:rsidRPr="00910297">
        <w:rPr>
          <w:rFonts w:asciiTheme="majorBidi" w:hAnsiTheme="majorBidi" w:cstheme="majorBidi"/>
          <w:sz w:val="24"/>
          <w:szCs w:val="24"/>
        </w:rPr>
        <w:t>Diagnosing</w:t>
      </w:r>
      <w:proofErr w:type="spellEnd"/>
      <w:r w:rsidRPr="00910297">
        <w:rPr>
          <w:rFonts w:asciiTheme="majorBidi" w:hAnsiTheme="majorBidi" w:cstheme="majorBidi"/>
          <w:sz w:val="24"/>
          <w:szCs w:val="24"/>
        </w:rPr>
        <w:t xml:space="preserve"> Favorable and </w:t>
      </w:r>
      <w:proofErr w:type="spellStart"/>
      <w:r w:rsidRPr="00910297">
        <w:rPr>
          <w:rFonts w:asciiTheme="majorBidi" w:hAnsiTheme="majorBidi" w:cstheme="majorBidi"/>
          <w:sz w:val="24"/>
          <w:szCs w:val="24"/>
        </w:rPr>
        <w:t>Unfavorable</w:t>
      </w:r>
      <w:proofErr w:type="spellEnd"/>
      <w:r w:rsidRPr="00910297">
        <w:rPr>
          <w:rFonts w:asciiTheme="majorBidi" w:hAnsiTheme="majorBidi" w:cstheme="majorBidi"/>
          <w:sz w:val="24"/>
          <w:szCs w:val="24"/>
        </w:rPr>
        <w:t xml:space="preserve"> Incidents », Journal of Marketing, Vol.54, Janvier 1990, PP.71-84. </w:t>
      </w:r>
    </w:p>
  </w:footnote>
  <w:footnote w:id="39">
    <w:p w:rsidR="00ED12E0" w:rsidRPr="00910297" w:rsidRDefault="00ED12E0" w:rsidP="002C1557">
      <w:pPr>
        <w:pStyle w:val="footnotedescription"/>
        <w:tabs>
          <w:tab w:val="left" w:pos="5325"/>
        </w:tabs>
        <w:spacing w:after="25"/>
        <w:ind w:left="283"/>
        <w:rPr>
          <w:rFonts w:asciiTheme="majorBidi" w:hAnsiTheme="majorBidi" w:cstheme="majorBidi"/>
          <w:sz w:val="24"/>
          <w:szCs w:val="24"/>
        </w:rPr>
      </w:pPr>
      <w:r w:rsidRPr="00910297">
        <w:rPr>
          <w:rStyle w:val="footnotemark"/>
          <w:rFonts w:asciiTheme="majorBidi" w:hAnsiTheme="majorBidi" w:cstheme="majorBidi"/>
        </w:rPr>
        <w:footnoteRef/>
      </w:r>
      <w:r w:rsidRPr="00910297">
        <w:rPr>
          <w:rFonts w:asciiTheme="majorBidi" w:hAnsiTheme="majorBidi" w:cstheme="majorBidi"/>
        </w:rPr>
        <w:t xml:space="preserve"> </w:t>
      </w:r>
      <w:r w:rsidRPr="00910297">
        <w:rPr>
          <w:rFonts w:asciiTheme="majorBidi" w:eastAsia="Calibri" w:hAnsiTheme="majorBidi" w:cstheme="majorBidi"/>
        </w:rPr>
        <w:t>*</w:t>
      </w:r>
      <w:proofErr w:type="spellStart"/>
      <w:r w:rsidRPr="00910297">
        <w:rPr>
          <w:rFonts w:asciiTheme="majorBidi" w:hAnsiTheme="majorBidi" w:cstheme="majorBidi"/>
          <w:sz w:val="24"/>
          <w:szCs w:val="24"/>
        </w:rPr>
        <w:t>Salient</w:t>
      </w:r>
      <w:proofErr w:type="spellEnd"/>
      <w:r w:rsidRPr="00910297">
        <w:rPr>
          <w:rFonts w:asciiTheme="majorBidi" w:hAnsiTheme="majorBidi" w:cstheme="majorBidi"/>
          <w:sz w:val="24"/>
          <w:szCs w:val="24"/>
        </w:rPr>
        <w:t xml:space="preserve"> Multi </w:t>
      </w:r>
      <w:proofErr w:type="spellStart"/>
      <w:r w:rsidRPr="00910297">
        <w:rPr>
          <w:rFonts w:asciiTheme="majorBidi" w:hAnsiTheme="majorBidi" w:cstheme="majorBidi"/>
          <w:sz w:val="24"/>
          <w:szCs w:val="24"/>
        </w:rPr>
        <w:t>Attribute</w:t>
      </w:r>
      <w:proofErr w:type="spellEnd"/>
      <w:r w:rsidRPr="00910297">
        <w:rPr>
          <w:rFonts w:asciiTheme="majorBidi" w:hAnsiTheme="majorBidi" w:cstheme="majorBidi"/>
          <w:sz w:val="24"/>
          <w:szCs w:val="24"/>
        </w:rPr>
        <w:t xml:space="preserve"> </w:t>
      </w:r>
      <w:proofErr w:type="spellStart"/>
      <w:r w:rsidRPr="00910297">
        <w:rPr>
          <w:rFonts w:asciiTheme="majorBidi" w:hAnsiTheme="majorBidi" w:cstheme="majorBidi"/>
          <w:sz w:val="24"/>
          <w:szCs w:val="24"/>
        </w:rPr>
        <w:t>Research</w:t>
      </w:r>
      <w:proofErr w:type="spellEnd"/>
      <w:r w:rsidRPr="00910297">
        <w:rPr>
          <w:rFonts w:asciiTheme="majorBidi" w:hAnsiTheme="majorBidi" w:cstheme="majorBidi"/>
          <w:sz w:val="24"/>
          <w:szCs w:val="24"/>
        </w:rPr>
        <w:t xml:space="preserve"> Technique. </w:t>
      </w:r>
      <w:r w:rsidRPr="00910297">
        <w:rPr>
          <w:rFonts w:asciiTheme="majorBidi" w:hAnsiTheme="majorBidi" w:cstheme="majorBidi"/>
          <w:sz w:val="24"/>
          <w:szCs w:val="24"/>
        </w:rPr>
        <w:tab/>
      </w:r>
    </w:p>
  </w:footnote>
  <w:footnote w:id="40">
    <w:p w:rsidR="00ED12E0" w:rsidRPr="00C22ABB" w:rsidRDefault="00ED12E0" w:rsidP="002C1557">
      <w:pPr>
        <w:pStyle w:val="footnotedescription"/>
        <w:spacing w:line="240" w:lineRule="auto"/>
        <w:ind w:left="283"/>
        <w:rPr>
          <w:sz w:val="24"/>
          <w:szCs w:val="24"/>
        </w:rPr>
      </w:pPr>
      <w:r w:rsidRPr="00910297">
        <w:rPr>
          <w:rStyle w:val="footnotemark"/>
          <w:rFonts w:asciiTheme="majorBidi" w:hAnsiTheme="majorBidi" w:cstheme="majorBidi"/>
          <w:sz w:val="24"/>
          <w:szCs w:val="24"/>
        </w:rPr>
        <w:footnoteRef/>
      </w:r>
      <w:r w:rsidRPr="00910297">
        <w:rPr>
          <w:rFonts w:asciiTheme="majorBidi" w:hAnsiTheme="majorBidi" w:cstheme="majorBidi"/>
          <w:sz w:val="24"/>
          <w:szCs w:val="24"/>
        </w:rPr>
        <w:t xml:space="preserve"> BARDON (Marie- Christine) : </w:t>
      </w:r>
      <w:r w:rsidRPr="00910297">
        <w:rPr>
          <w:rFonts w:asciiTheme="majorBidi" w:hAnsiTheme="majorBidi" w:cstheme="majorBidi"/>
          <w:i/>
          <w:sz w:val="24"/>
          <w:szCs w:val="24"/>
        </w:rPr>
        <w:t>«  Les mesures de satisfaction de clientèle : comment assurer leur opérationnalité dans les entreprises de service »</w:t>
      </w:r>
      <w:r w:rsidRPr="00910297">
        <w:rPr>
          <w:rFonts w:asciiTheme="majorBidi" w:hAnsiTheme="majorBidi" w:cstheme="majorBidi"/>
          <w:sz w:val="24"/>
          <w:szCs w:val="24"/>
        </w:rPr>
        <w:t>, Revue française du marketing, n° 144-145(4-5), 1993, PP.9199.</w:t>
      </w:r>
      <w:r w:rsidRPr="00C22ABB">
        <w:rPr>
          <w:sz w:val="24"/>
          <w:szCs w:val="24"/>
        </w:rPr>
        <w:t xml:space="preserve"> </w:t>
      </w:r>
    </w:p>
  </w:footnote>
  <w:footnote w:id="41">
    <w:p w:rsidR="00ED12E0" w:rsidRDefault="00ED12E0" w:rsidP="00517EF0">
      <w:pPr>
        <w:pStyle w:val="footnotedescription"/>
        <w:spacing w:line="271" w:lineRule="auto"/>
        <w:ind w:right="4767"/>
      </w:pPr>
      <w:r>
        <w:rPr>
          <w:rStyle w:val="footnotemark"/>
        </w:rPr>
        <w:footnoteRef/>
      </w:r>
      <w:r>
        <w:t xml:space="preserve"> </w:t>
      </w:r>
      <w:r w:rsidRPr="00C22ABB">
        <w:rPr>
          <w:sz w:val="24"/>
          <w:szCs w:val="24"/>
        </w:rPr>
        <w:t>MAISONNAS(S)</w:t>
      </w:r>
      <w:r>
        <w:rPr>
          <w:sz w:val="24"/>
          <w:szCs w:val="24"/>
        </w:rPr>
        <w:t xml:space="preserve">, et DUFOUR (J-C) :op.cit. </w:t>
      </w:r>
      <w:r w:rsidRPr="00C22ABB">
        <w:rPr>
          <w:sz w:val="24"/>
          <w:szCs w:val="24"/>
        </w:rPr>
        <w:t>P 231.</w:t>
      </w:r>
    </w:p>
  </w:footnote>
  <w:footnote w:id="42">
    <w:p w:rsidR="00ED12E0" w:rsidRPr="00664043" w:rsidRDefault="00ED12E0" w:rsidP="00517EF0">
      <w:pPr>
        <w:pStyle w:val="Notedebasdepage"/>
        <w:rPr>
          <w:rFonts w:asciiTheme="majorBidi" w:hAnsiTheme="majorBidi" w:cstheme="majorBidi"/>
        </w:rPr>
      </w:pPr>
      <w:r w:rsidRPr="00664043">
        <w:rPr>
          <w:rStyle w:val="Appelnotedebasdep"/>
          <w:rFonts w:asciiTheme="majorBidi" w:hAnsiTheme="majorBidi" w:cstheme="majorBidi"/>
        </w:rPr>
        <w:footnoteRef/>
      </w:r>
      <w:r w:rsidRPr="00664043">
        <w:rPr>
          <w:rFonts w:asciiTheme="majorBidi" w:hAnsiTheme="majorBidi" w:cstheme="majorBidi"/>
        </w:rPr>
        <w:t xml:space="preserve"> </w:t>
      </w:r>
      <w:r w:rsidRPr="00664043">
        <w:rPr>
          <w:rFonts w:asciiTheme="majorBidi" w:hAnsiTheme="majorBidi" w:cstheme="majorBidi"/>
          <w:sz w:val="24"/>
          <w:szCs w:val="24"/>
        </w:rPr>
        <w:t>Idem</w:t>
      </w:r>
      <w:r w:rsidR="00517EF0">
        <w:rPr>
          <w:rFonts w:asciiTheme="majorBidi" w:hAnsiTheme="majorBidi" w:cstheme="majorBidi"/>
          <w:sz w:val="24"/>
          <w:szCs w:val="24"/>
        </w:rPr>
        <w:t>.</w:t>
      </w:r>
    </w:p>
  </w:footnote>
  <w:footnote w:id="43">
    <w:p w:rsidR="00ED12E0" w:rsidRPr="00766037" w:rsidRDefault="00ED12E0" w:rsidP="002C1557">
      <w:pPr>
        <w:pStyle w:val="footnotedescription"/>
        <w:spacing w:line="280" w:lineRule="auto"/>
        <w:ind w:right="597"/>
        <w:rPr>
          <w:sz w:val="24"/>
          <w:szCs w:val="24"/>
        </w:rPr>
      </w:pPr>
      <w:r>
        <w:rPr>
          <w:rStyle w:val="footnotemark"/>
        </w:rPr>
        <w:footnoteRef/>
      </w:r>
      <w:r>
        <w:t xml:space="preserve"> </w:t>
      </w:r>
      <w:r w:rsidRPr="00766037">
        <w:rPr>
          <w:sz w:val="24"/>
          <w:szCs w:val="24"/>
        </w:rPr>
        <w:t xml:space="preserve">LAPERT(Denis), et MUNOS(Annie) </w:t>
      </w:r>
      <w:r w:rsidRPr="00766037">
        <w:rPr>
          <w:i/>
          <w:sz w:val="24"/>
          <w:szCs w:val="24"/>
        </w:rPr>
        <w:t>: Marketing des services</w:t>
      </w:r>
      <w:r w:rsidRPr="00766037">
        <w:rPr>
          <w:sz w:val="24"/>
          <w:szCs w:val="24"/>
        </w:rPr>
        <w:t xml:space="preserve">, </w:t>
      </w:r>
      <w:r w:rsidRPr="00766037">
        <w:rPr>
          <w:sz w:val="24"/>
          <w:szCs w:val="24"/>
          <w:vertAlign w:val="superscript"/>
        </w:rPr>
        <w:t>2ème</w:t>
      </w:r>
      <w:r w:rsidRPr="00766037">
        <w:rPr>
          <w:sz w:val="24"/>
          <w:szCs w:val="24"/>
        </w:rPr>
        <w:t xml:space="preserve">  édition, </w:t>
      </w:r>
      <w:proofErr w:type="spellStart"/>
      <w:r w:rsidRPr="00766037">
        <w:rPr>
          <w:sz w:val="24"/>
          <w:szCs w:val="24"/>
        </w:rPr>
        <w:t>Dunod</w:t>
      </w:r>
      <w:proofErr w:type="spellEnd"/>
      <w:r w:rsidRPr="00766037">
        <w:rPr>
          <w:sz w:val="24"/>
          <w:szCs w:val="24"/>
        </w:rPr>
        <w:t>, Paris, 2009, P.87.</w:t>
      </w:r>
    </w:p>
  </w:footnote>
  <w:footnote w:id="44">
    <w:p w:rsidR="00ED12E0" w:rsidRPr="00766037" w:rsidRDefault="00ED12E0">
      <w:pPr>
        <w:pStyle w:val="Notedebasdepage"/>
        <w:rPr>
          <w:sz w:val="24"/>
          <w:szCs w:val="24"/>
        </w:rPr>
      </w:pPr>
      <w:r>
        <w:rPr>
          <w:rStyle w:val="Appelnotedebasdep"/>
        </w:rPr>
        <w:footnoteRef/>
      </w:r>
      <w:r>
        <w:t xml:space="preserve"> </w:t>
      </w:r>
      <w:r w:rsidRPr="00766037">
        <w:rPr>
          <w:sz w:val="24"/>
          <w:szCs w:val="24"/>
        </w:rPr>
        <w:t>TOCQUER(G) et LANGLOIS(M</w:t>
      </w:r>
      <w:r w:rsidRPr="00766037">
        <w:rPr>
          <w:rFonts w:ascii="Calibri" w:eastAsia="Calibri" w:hAnsi="Calibri" w:cs="Calibri"/>
          <w:sz w:val="24"/>
          <w:szCs w:val="24"/>
        </w:rPr>
        <w:t>) :Op.cit. , P.188.</w:t>
      </w:r>
    </w:p>
  </w:footnote>
  <w:footnote w:id="45">
    <w:p w:rsidR="00ED12E0" w:rsidRDefault="00ED12E0" w:rsidP="002C1557">
      <w:pPr>
        <w:pStyle w:val="footnotedescription"/>
      </w:pPr>
      <w:r>
        <w:rPr>
          <w:rStyle w:val="footnotemark"/>
        </w:rPr>
        <w:footnoteRef/>
      </w:r>
      <w:r>
        <w:t xml:space="preserve"> </w:t>
      </w:r>
      <w:r w:rsidRPr="00766037">
        <w:rPr>
          <w:sz w:val="24"/>
          <w:szCs w:val="24"/>
        </w:rPr>
        <w:t>MAISONNAS(S), et DUFOUR (J-C) :op.cit, P235.</w:t>
      </w:r>
      <w:r>
        <w:rPr>
          <w:rFonts w:ascii="Calibri" w:eastAsia="Calibri" w:hAnsi="Calibri" w:cs="Calibri"/>
        </w:rPr>
        <w:t xml:space="preserve"> </w:t>
      </w:r>
    </w:p>
  </w:footnote>
  <w:footnote w:id="46">
    <w:p w:rsidR="00ED12E0" w:rsidRPr="00766037" w:rsidRDefault="00ED12E0" w:rsidP="002C1557">
      <w:pPr>
        <w:pStyle w:val="footnotedescription"/>
        <w:spacing w:line="264" w:lineRule="auto"/>
        <w:rPr>
          <w:sz w:val="24"/>
          <w:szCs w:val="24"/>
        </w:rPr>
      </w:pPr>
      <w:r>
        <w:rPr>
          <w:rStyle w:val="footnotemark"/>
        </w:rPr>
        <w:footnoteRef/>
      </w:r>
      <w:r>
        <w:t xml:space="preserve"> </w:t>
      </w:r>
      <w:r w:rsidRPr="00766037">
        <w:rPr>
          <w:sz w:val="24"/>
          <w:szCs w:val="24"/>
        </w:rPr>
        <w:t>LOVELOCK(Christopher)</w:t>
      </w:r>
      <w:proofErr w:type="gramStart"/>
      <w:r w:rsidRPr="00766037">
        <w:rPr>
          <w:sz w:val="24"/>
          <w:szCs w:val="24"/>
        </w:rPr>
        <w:t>,WIRTZ</w:t>
      </w:r>
      <w:proofErr w:type="gramEnd"/>
      <w:r w:rsidRPr="00766037">
        <w:rPr>
          <w:sz w:val="24"/>
          <w:szCs w:val="24"/>
        </w:rPr>
        <w:t xml:space="preserve"> (Jochen), et LAPERT ( Denis) :  «  </w:t>
      </w:r>
      <w:r w:rsidRPr="00766037">
        <w:rPr>
          <w:i/>
          <w:sz w:val="24"/>
          <w:szCs w:val="24"/>
        </w:rPr>
        <w:t xml:space="preserve">Marketing des services </w:t>
      </w:r>
      <w:r w:rsidRPr="00766037">
        <w:rPr>
          <w:sz w:val="24"/>
          <w:szCs w:val="24"/>
        </w:rPr>
        <w:t xml:space="preserve">», édition Pearson Education, 2004, P.444. </w:t>
      </w:r>
    </w:p>
  </w:footnote>
  <w:footnote w:id="47">
    <w:p w:rsidR="00ED12E0" w:rsidRDefault="00ED12E0" w:rsidP="00517EF0">
      <w:pPr>
        <w:pStyle w:val="footnotedescription"/>
        <w:spacing w:line="247" w:lineRule="auto"/>
        <w:ind w:right="469"/>
      </w:pPr>
      <w:r>
        <w:rPr>
          <w:rStyle w:val="footnotemark"/>
        </w:rPr>
        <w:footnoteRef/>
      </w:r>
      <w:r>
        <w:t xml:space="preserve"> </w:t>
      </w:r>
      <w:r w:rsidRPr="00766037">
        <w:rPr>
          <w:sz w:val="24"/>
          <w:szCs w:val="24"/>
        </w:rPr>
        <w:t xml:space="preserve">ZAHORIK(A.J), et RUST(R.T) : «  </w:t>
      </w:r>
      <w:proofErr w:type="spellStart"/>
      <w:r w:rsidRPr="00766037">
        <w:rPr>
          <w:i/>
          <w:sz w:val="24"/>
          <w:szCs w:val="24"/>
        </w:rPr>
        <w:t>Modeling</w:t>
      </w:r>
      <w:proofErr w:type="spellEnd"/>
      <w:r w:rsidRPr="00766037">
        <w:rPr>
          <w:i/>
          <w:sz w:val="24"/>
          <w:szCs w:val="24"/>
        </w:rPr>
        <w:t xml:space="preserve"> the impact of service </w:t>
      </w:r>
      <w:proofErr w:type="spellStart"/>
      <w:r w:rsidRPr="00766037">
        <w:rPr>
          <w:i/>
          <w:sz w:val="24"/>
          <w:szCs w:val="24"/>
        </w:rPr>
        <w:t>quality</w:t>
      </w:r>
      <w:proofErr w:type="spellEnd"/>
      <w:r w:rsidRPr="00766037">
        <w:rPr>
          <w:i/>
          <w:sz w:val="24"/>
          <w:szCs w:val="24"/>
        </w:rPr>
        <w:t xml:space="preserve"> on </w:t>
      </w:r>
      <w:proofErr w:type="spellStart"/>
      <w:r w:rsidRPr="00766037">
        <w:rPr>
          <w:i/>
          <w:sz w:val="24"/>
          <w:szCs w:val="24"/>
        </w:rPr>
        <w:t>profitability</w:t>
      </w:r>
      <w:proofErr w:type="spellEnd"/>
      <w:r w:rsidRPr="00766037">
        <w:rPr>
          <w:i/>
          <w:sz w:val="24"/>
          <w:szCs w:val="24"/>
        </w:rPr>
        <w:t xml:space="preserve"> : A </w:t>
      </w:r>
      <w:proofErr w:type="spellStart"/>
      <w:r w:rsidRPr="00766037">
        <w:rPr>
          <w:i/>
          <w:sz w:val="24"/>
          <w:szCs w:val="24"/>
        </w:rPr>
        <w:t>review</w:t>
      </w:r>
      <w:proofErr w:type="spellEnd"/>
      <w:r w:rsidRPr="00766037">
        <w:rPr>
          <w:i/>
          <w:sz w:val="24"/>
          <w:szCs w:val="24"/>
        </w:rPr>
        <w:t xml:space="preserve"> </w:t>
      </w:r>
      <w:r w:rsidRPr="00766037">
        <w:rPr>
          <w:sz w:val="24"/>
          <w:szCs w:val="24"/>
        </w:rPr>
        <w:t>»</w:t>
      </w:r>
      <w:proofErr w:type="gramStart"/>
      <w:r w:rsidRPr="00766037">
        <w:rPr>
          <w:sz w:val="24"/>
          <w:szCs w:val="24"/>
        </w:rPr>
        <w:t>,</w:t>
      </w:r>
      <w:proofErr w:type="spellStart"/>
      <w:r w:rsidRPr="00766037">
        <w:rPr>
          <w:sz w:val="24"/>
          <w:szCs w:val="24"/>
        </w:rPr>
        <w:t>Advances</w:t>
      </w:r>
      <w:proofErr w:type="spellEnd"/>
      <w:proofErr w:type="gramEnd"/>
      <w:r w:rsidRPr="00766037">
        <w:rPr>
          <w:sz w:val="24"/>
          <w:szCs w:val="24"/>
        </w:rPr>
        <w:t xml:space="preserve"> in services marketing and management, vol.1, par SWARTZ( T. A), </w:t>
      </w:r>
      <w:proofErr w:type="gramStart"/>
      <w:r w:rsidRPr="00766037">
        <w:rPr>
          <w:sz w:val="24"/>
          <w:szCs w:val="24"/>
        </w:rPr>
        <w:t>BOWEN(</w:t>
      </w:r>
      <w:proofErr w:type="gramEnd"/>
      <w:r w:rsidRPr="00766037">
        <w:rPr>
          <w:sz w:val="24"/>
          <w:szCs w:val="24"/>
        </w:rPr>
        <w:t xml:space="preserve"> D. E ) et BROWN( S.W) , Greenwich, JAI </w:t>
      </w:r>
      <w:proofErr w:type="spellStart"/>
      <w:r w:rsidRPr="00766037">
        <w:rPr>
          <w:sz w:val="24"/>
          <w:szCs w:val="24"/>
        </w:rPr>
        <w:t>Press</w:t>
      </w:r>
      <w:proofErr w:type="spellEnd"/>
      <w:r w:rsidRPr="00766037">
        <w:rPr>
          <w:sz w:val="24"/>
          <w:szCs w:val="24"/>
        </w:rPr>
        <w:t xml:space="preserve">  Inc., 1992, P.247-276. </w:t>
      </w:r>
    </w:p>
  </w:footnote>
  <w:footnote w:id="48">
    <w:p w:rsidR="00ED12E0" w:rsidRPr="00766037" w:rsidRDefault="00ED12E0">
      <w:pPr>
        <w:pStyle w:val="Notedebasdepage"/>
        <w:rPr>
          <w:sz w:val="24"/>
          <w:szCs w:val="24"/>
        </w:rPr>
      </w:pPr>
      <w:r>
        <w:rPr>
          <w:rStyle w:val="Appelnotedebasdep"/>
        </w:rPr>
        <w:footnoteRef/>
      </w:r>
      <w:r>
        <w:t xml:space="preserve"> </w:t>
      </w:r>
      <w:r w:rsidRPr="00766037">
        <w:rPr>
          <w:sz w:val="24"/>
          <w:szCs w:val="24"/>
        </w:rPr>
        <w:t>DENIS</w:t>
      </w:r>
      <w:proofErr w:type="gramStart"/>
      <w:r w:rsidRPr="00766037">
        <w:rPr>
          <w:sz w:val="24"/>
          <w:szCs w:val="24"/>
        </w:rPr>
        <w:t xml:space="preserve">( </w:t>
      </w:r>
      <w:proofErr w:type="spellStart"/>
      <w:r w:rsidRPr="00766037">
        <w:rPr>
          <w:sz w:val="24"/>
          <w:szCs w:val="24"/>
        </w:rPr>
        <w:t>Lapert</w:t>
      </w:r>
      <w:proofErr w:type="spellEnd"/>
      <w:proofErr w:type="gramEnd"/>
      <w:r w:rsidRPr="00766037">
        <w:rPr>
          <w:sz w:val="24"/>
          <w:szCs w:val="24"/>
        </w:rPr>
        <w:t>) :op.cit ,PP.95-97.</w:t>
      </w:r>
    </w:p>
  </w:footnote>
  <w:footnote w:id="49">
    <w:p w:rsidR="00ED12E0" w:rsidRPr="008203F0" w:rsidRDefault="00ED12E0" w:rsidP="009521F8">
      <w:pPr>
        <w:pStyle w:val="Pieddepage"/>
        <w:rPr>
          <w:rFonts w:asciiTheme="majorBidi" w:hAnsiTheme="majorBidi" w:cstheme="majorBidi"/>
        </w:rPr>
      </w:pPr>
      <w:r w:rsidRPr="008203F0">
        <w:rPr>
          <w:rStyle w:val="Appelnotedebasdep"/>
          <w:rFonts w:asciiTheme="majorBidi" w:hAnsiTheme="majorBidi" w:cstheme="majorBidi"/>
        </w:rPr>
        <w:footnoteRef/>
      </w:r>
      <w:r w:rsidRPr="008203F0">
        <w:rPr>
          <w:rFonts w:asciiTheme="majorBidi" w:hAnsiTheme="majorBidi" w:cstheme="majorBidi"/>
        </w:rPr>
        <w:t xml:space="preserve"> LENDREVIE (J), LEVY (J) et LINDON (D). Op cite, P 911</w:t>
      </w:r>
    </w:p>
    <w:p w:rsidR="00ED12E0" w:rsidRPr="008203F0" w:rsidRDefault="00ED12E0">
      <w:pPr>
        <w:pStyle w:val="Notedebasdepage"/>
        <w:rPr>
          <w:rFonts w:asciiTheme="majorBidi" w:hAnsiTheme="majorBidi" w:cstheme="majorBidi"/>
        </w:rPr>
      </w:pPr>
    </w:p>
  </w:footnote>
  <w:footnote w:id="50">
    <w:p w:rsidR="00ED12E0" w:rsidRPr="008203F0" w:rsidRDefault="00ED12E0" w:rsidP="009521F8">
      <w:pPr>
        <w:pStyle w:val="Pieddepage"/>
        <w:rPr>
          <w:rFonts w:asciiTheme="majorBidi" w:hAnsiTheme="majorBidi" w:cstheme="majorBidi"/>
        </w:rPr>
      </w:pPr>
      <w:r w:rsidRPr="008203F0">
        <w:rPr>
          <w:rStyle w:val="Appelnotedebasdep"/>
          <w:rFonts w:asciiTheme="majorBidi" w:hAnsiTheme="majorBidi" w:cstheme="majorBidi"/>
        </w:rPr>
        <w:footnoteRef/>
      </w:r>
      <w:r w:rsidRPr="008203F0">
        <w:rPr>
          <w:rFonts w:asciiTheme="majorBidi" w:hAnsiTheme="majorBidi" w:cstheme="majorBidi"/>
        </w:rPr>
        <w:t xml:space="preserve"> </w:t>
      </w:r>
      <w:r w:rsidRPr="008203F0">
        <w:rPr>
          <w:rFonts w:asciiTheme="majorBidi" w:hAnsiTheme="majorBidi" w:cstheme="majorBidi"/>
          <w:lang w:eastAsia="fr-FR"/>
        </w:rPr>
        <w:t>KOTLER &amp; DU BOIS (B) Marketing management, Edition nouveaux Horizons 11è édition, Paris, page 68</w:t>
      </w:r>
    </w:p>
    <w:p w:rsidR="00ED12E0" w:rsidRPr="008203F0" w:rsidRDefault="00ED12E0">
      <w:pPr>
        <w:pStyle w:val="Notedebasdepage"/>
        <w:rPr>
          <w:rFonts w:asciiTheme="majorBidi" w:hAnsiTheme="majorBidi" w:cstheme="majorBidi"/>
        </w:rPr>
      </w:pPr>
    </w:p>
  </w:footnote>
  <w:footnote w:id="51">
    <w:p w:rsidR="00ED12E0" w:rsidRPr="008203F0" w:rsidRDefault="00ED12E0" w:rsidP="009521F8">
      <w:pPr>
        <w:pStyle w:val="Pieddepage"/>
        <w:rPr>
          <w:rFonts w:asciiTheme="majorBidi" w:hAnsiTheme="majorBidi" w:cstheme="majorBidi"/>
        </w:rPr>
      </w:pPr>
      <w:r w:rsidRPr="008203F0">
        <w:rPr>
          <w:rStyle w:val="Appelnotedebasdep"/>
          <w:rFonts w:asciiTheme="majorBidi" w:hAnsiTheme="majorBidi" w:cstheme="majorBidi"/>
        </w:rPr>
        <w:footnoteRef/>
      </w:r>
      <w:r w:rsidRPr="008203F0">
        <w:rPr>
          <w:rFonts w:asciiTheme="majorBidi" w:hAnsiTheme="majorBidi" w:cstheme="majorBidi"/>
        </w:rPr>
        <w:t xml:space="preserve"> LEGOLVAN (Y). « Stratégie, segmentation, marketing-mix et politique de l’offre », éd d’organisation, Paris, 1995, P 186</w:t>
      </w:r>
    </w:p>
    <w:p w:rsidR="00ED12E0" w:rsidRPr="008203F0" w:rsidRDefault="00ED12E0">
      <w:pPr>
        <w:pStyle w:val="Notedebasdepage"/>
        <w:rPr>
          <w:rFonts w:asciiTheme="majorBidi" w:hAnsiTheme="majorBidi" w:cstheme="majorBidi"/>
        </w:rPr>
      </w:pPr>
    </w:p>
  </w:footnote>
  <w:footnote w:id="52">
    <w:p w:rsidR="00ED12E0" w:rsidRDefault="00ED12E0">
      <w:pPr>
        <w:pStyle w:val="Notedebasdepage"/>
      </w:pPr>
      <w:r w:rsidRPr="008203F0">
        <w:rPr>
          <w:rStyle w:val="Appelnotedebasdep"/>
          <w:rFonts w:asciiTheme="majorBidi" w:hAnsiTheme="majorBidi" w:cstheme="majorBidi"/>
        </w:rPr>
        <w:footnoteRef/>
      </w:r>
      <w:r w:rsidRPr="008203F0">
        <w:rPr>
          <w:rFonts w:asciiTheme="majorBidi" w:hAnsiTheme="majorBidi" w:cstheme="majorBidi"/>
        </w:rPr>
        <w:t xml:space="preserve"> </w:t>
      </w:r>
      <w:r w:rsidRPr="00054824">
        <w:rPr>
          <w:rFonts w:asciiTheme="majorBidi" w:hAnsiTheme="majorBidi" w:cstheme="majorBidi"/>
          <w:sz w:val="24"/>
          <w:szCs w:val="24"/>
        </w:rPr>
        <w:t>FRANCE QUALITE PUBLIQUE  DANS SON OUVRAGE DE 2004</w:t>
      </w:r>
    </w:p>
  </w:footnote>
  <w:footnote w:id="53">
    <w:p w:rsidR="00ED12E0" w:rsidRPr="008203F0" w:rsidRDefault="00ED12E0">
      <w:pPr>
        <w:pStyle w:val="Notedebasdepage"/>
        <w:rPr>
          <w:rFonts w:asciiTheme="majorBidi" w:hAnsiTheme="majorBidi" w:cstheme="majorBidi"/>
        </w:rPr>
      </w:pPr>
      <w:r w:rsidRPr="008203F0">
        <w:rPr>
          <w:rStyle w:val="Appelnotedebasdep"/>
          <w:rFonts w:asciiTheme="majorBidi" w:hAnsiTheme="majorBidi" w:cstheme="majorBidi"/>
        </w:rPr>
        <w:footnoteRef/>
      </w:r>
      <w:r w:rsidRPr="008203F0">
        <w:rPr>
          <w:rFonts w:asciiTheme="majorBidi" w:hAnsiTheme="majorBidi" w:cstheme="majorBidi"/>
        </w:rPr>
        <w:t xml:space="preserve"> LENOREVIE(L) :« Mercator », 9ème édition, </w:t>
      </w:r>
      <w:proofErr w:type="spellStart"/>
      <w:r w:rsidRPr="008203F0">
        <w:rPr>
          <w:rFonts w:asciiTheme="majorBidi" w:hAnsiTheme="majorBidi" w:cstheme="majorBidi"/>
        </w:rPr>
        <w:t>dunod</w:t>
      </w:r>
      <w:proofErr w:type="spellEnd"/>
      <w:r w:rsidRPr="008203F0">
        <w:rPr>
          <w:rFonts w:asciiTheme="majorBidi" w:hAnsiTheme="majorBidi" w:cstheme="majorBidi"/>
        </w:rPr>
        <w:t>, paris, 2009, P, 860.</w:t>
      </w:r>
    </w:p>
  </w:footnote>
  <w:footnote w:id="54">
    <w:p w:rsidR="00ED12E0" w:rsidRDefault="00ED12E0">
      <w:pPr>
        <w:pStyle w:val="Notedebasdepage"/>
      </w:pPr>
      <w:r>
        <w:rPr>
          <w:rStyle w:val="Appelnotedebasdep"/>
        </w:rPr>
        <w:footnoteRef/>
      </w:r>
      <w:r>
        <w:t xml:space="preserve"> 5LENDREVIE(L) : OP.CIT, p.529</w:t>
      </w:r>
    </w:p>
  </w:footnote>
  <w:footnote w:id="55">
    <w:p w:rsidR="00ED12E0" w:rsidRDefault="00ED12E0">
      <w:pPr>
        <w:pStyle w:val="Notedebasdepage"/>
      </w:pPr>
      <w:r>
        <w:rPr>
          <w:rStyle w:val="Appelnotedebasdep"/>
        </w:rPr>
        <w:footnoteRef/>
      </w:r>
      <w:r>
        <w:t xml:space="preserve"> DANIEL(R) : « Mesurer et développer la satisfaction clients », édition d’organisation, 2001, P24.</w:t>
      </w:r>
    </w:p>
  </w:footnote>
  <w:footnote w:id="56">
    <w:p w:rsidR="00ED12E0" w:rsidRDefault="00ED12E0">
      <w:pPr>
        <w:pStyle w:val="Notedebasdepage"/>
      </w:pPr>
      <w:r>
        <w:rPr>
          <w:rStyle w:val="Appelnotedebasdep"/>
        </w:rPr>
        <w:footnoteRef/>
      </w:r>
      <w:r>
        <w:t xml:space="preserve">  HERMEL Laurent, « mesurer la satisfaction clients », AFNOR, 2001, p6.</w:t>
      </w:r>
    </w:p>
  </w:footnote>
  <w:footnote w:id="57">
    <w:p w:rsidR="00ED12E0" w:rsidRDefault="00ED12E0">
      <w:pPr>
        <w:pStyle w:val="Notedebasdepage"/>
      </w:pPr>
      <w:r>
        <w:rPr>
          <w:rStyle w:val="Appelnotedebasdep"/>
        </w:rPr>
        <w:footnoteRef/>
      </w:r>
      <w:r>
        <w:t xml:space="preserve"> Laurent HERMEL, « mesurer la satisfaction client »OP.cit, 2001, p12.</w:t>
      </w:r>
    </w:p>
  </w:footnote>
  <w:footnote w:id="58">
    <w:p w:rsidR="00ED12E0" w:rsidRDefault="00ED12E0">
      <w:pPr>
        <w:pStyle w:val="Notedebasdepage"/>
      </w:pPr>
      <w:r>
        <w:rPr>
          <w:rStyle w:val="Appelnotedebasdep"/>
        </w:rPr>
        <w:footnoteRef/>
      </w:r>
      <w:r>
        <w:t xml:space="preserve"> KOTLER(F) et autres : OP.CIT, P174.</w:t>
      </w:r>
    </w:p>
  </w:footnote>
  <w:footnote w:id="59">
    <w:p w:rsidR="00ED12E0" w:rsidRDefault="00ED12E0">
      <w:pPr>
        <w:pStyle w:val="Notedebasdepage"/>
      </w:pPr>
      <w:r>
        <w:rPr>
          <w:rStyle w:val="Appelnotedebasdep"/>
        </w:rPr>
        <w:footnoteRef/>
      </w:r>
      <w:r>
        <w:t xml:space="preserve"> Laurent HERMEL, « satisfaction des clients »OP.cit, 2001, p13.</w:t>
      </w:r>
    </w:p>
  </w:footnote>
  <w:footnote w:id="60">
    <w:p w:rsidR="00ED12E0" w:rsidRDefault="00ED12E0" w:rsidP="000663DA">
      <w:pPr>
        <w:pStyle w:val="Notedebasdepage"/>
      </w:pPr>
      <w:r>
        <w:rPr>
          <w:rStyle w:val="Appelnotedebasdep"/>
        </w:rPr>
        <w:footnoteRef/>
      </w:r>
      <w:r>
        <w:t xml:space="preserve"> </w:t>
      </w:r>
      <w:proofErr w:type="spellStart"/>
      <w:r w:rsidRPr="00B34131">
        <w:t>NareshMalhora</w:t>
      </w:r>
      <w:proofErr w:type="spellEnd"/>
      <w:r w:rsidRPr="00B34131">
        <w:t xml:space="preserve">, études marketing avec SPSS, </w:t>
      </w:r>
      <w:proofErr w:type="spellStart"/>
      <w:r w:rsidRPr="00B34131">
        <w:t>pearson</w:t>
      </w:r>
      <w:proofErr w:type="spellEnd"/>
      <w:r w:rsidRPr="00B34131">
        <w:t xml:space="preserve"> édition, 4iéme édition, 2004</w:t>
      </w:r>
    </w:p>
  </w:footnote>
  <w:footnote w:id="61">
    <w:p w:rsidR="00ED12E0" w:rsidRDefault="00ED12E0" w:rsidP="000663DA">
      <w:pPr>
        <w:pStyle w:val="Notedebasdepage"/>
      </w:pPr>
      <w:r>
        <w:rPr>
          <w:rStyle w:val="Appelnotedebasdep"/>
        </w:rPr>
        <w:footnoteRef/>
      </w:r>
      <w:r>
        <w:t xml:space="preserve"> </w:t>
      </w:r>
      <w:r w:rsidRPr="00F85BB8">
        <w:t xml:space="preserve">HERMEL, L, OP </w:t>
      </w:r>
      <w:proofErr w:type="spellStart"/>
      <w:r w:rsidRPr="00F85BB8">
        <w:t>cit</w:t>
      </w:r>
      <w:proofErr w:type="spellEnd"/>
      <w:r w:rsidRPr="00F85BB8">
        <w:t>, p, 16.</w:t>
      </w:r>
    </w:p>
  </w:footnote>
  <w:footnote w:id="62">
    <w:p w:rsidR="00ED12E0" w:rsidRDefault="00ED12E0" w:rsidP="000663DA">
      <w:pPr>
        <w:pStyle w:val="Notedebasdepage"/>
      </w:pPr>
      <w:r>
        <w:rPr>
          <w:rStyle w:val="Appelnotedebasdep"/>
        </w:rPr>
        <w:footnoteRef/>
      </w:r>
      <w:r>
        <w:t xml:space="preserve"> </w:t>
      </w:r>
      <w:r w:rsidRPr="000663DA">
        <w:t>AVEROUS.B, AVEROUS.D ; mesurer et manager la qualité de service : la méthode CYQ, Editions ISPE, Paris, 2004, p.14.</w:t>
      </w:r>
    </w:p>
  </w:footnote>
  <w:footnote w:id="63">
    <w:p w:rsidR="00ED12E0" w:rsidRDefault="00ED12E0">
      <w:pPr>
        <w:pStyle w:val="Notedebasdepage"/>
      </w:pPr>
      <w:r>
        <w:rPr>
          <w:rStyle w:val="Appelnotedebasdep"/>
        </w:rPr>
        <w:footnoteRef/>
      </w:r>
      <w:r>
        <w:t xml:space="preserve"> </w:t>
      </w:r>
      <w:r w:rsidRPr="00E55960">
        <w:t>Ray Daniel, op.cit, p: 34</w:t>
      </w:r>
    </w:p>
  </w:footnote>
  <w:footnote w:id="64">
    <w:p w:rsidR="00ED12E0" w:rsidRDefault="00ED12E0">
      <w:pPr>
        <w:pStyle w:val="Notedebasdepage"/>
      </w:pPr>
      <w:r>
        <w:rPr>
          <w:rStyle w:val="Appelnotedebasdep"/>
        </w:rPr>
        <w:footnoteRef/>
      </w:r>
      <w:r>
        <w:t xml:space="preserve"> </w:t>
      </w:r>
      <w:r w:rsidRPr="00E62C17">
        <w:t>Ray Daniel, op.cit, p: 3</w:t>
      </w:r>
    </w:p>
  </w:footnote>
  <w:footnote w:id="65">
    <w:p w:rsidR="00ED12E0" w:rsidRDefault="00ED12E0" w:rsidP="00E7178D">
      <w:pPr>
        <w:pStyle w:val="Notedebasdepage"/>
      </w:pPr>
      <w:r>
        <w:rPr>
          <w:rStyle w:val="Appelnotedebasdep"/>
        </w:rPr>
        <w:footnoteRef/>
      </w:r>
      <w:r>
        <w:t xml:space="preserve">  Laurent </w:t>
      </w:r>
      <w:proofErr w:type="spellStart"/>
      <w:r>
        <w:t>Hermel</w:t>
      </w:r>
      <w:proofErr w:type="spellEnd"/>
      <w:r>
        <w:t xml:space="preserve">, « Mesurer la satisfaction clients », </w:t>
      </w:r>
      <w:proofErr w:type="spellStart"/>
      <w:r>
        <w:t>ed</w:t>
      </w:r>
      <w:proofErr w:type="spellEnd"/>
      <w:r>
        <w:t xml:space="preserve"> AFNOR, 2001, P 6-8. </w:t>
      </w:r>
    </w:p>
    <w:p w:rsidR="00ED12E0" w:rsidRDefault="00ED12E0" w:rsidP="00E7178D">
      <w:pPr>
        <w:pStyle w:val="Notedebasdepage"/>
      </w:pPr>
      <w:r>
        <w:t xml:space="preserve"> </w:t>
      </w:r>
    </w:p>
    <w:p w:rsidR="00ED12E0" w:rsidRDefault="00ED12E0">
      <w:pPr>
        <w:pStyle w:val="Notedebasdepage"/>
      </w:pPr>
    </w:p>
  </w:footnote>
  <w:footnote w:id="66">
    <w:p w:rsidR="00ED12E0" w:rsidRDefault="00ED12E0">
      <w:pPr>
        <w:pStyle w:val="Notedebasdepage"/>
      </w:pPr>
      <w:r>
        <w:rPr>
          <w:rStyle w:val="Appelnotedebasdep"/>
        </w:rPr>
        <w:footnoteRef/>
      </w:r>
      <w:r>
        <w:t xml:space="preserve"> </w:t>
      </w:r>
      <w:hyperlink r:id="rId1" w:history="1">
        <w:r w:rsidRPr="00A11B65">
          <w:rPr>
            <w:rStyle w:val="Lienhypertexte"/>
            <w:rFonts w:asciiTheme="majorBidi" w:hAnsiTheme="majorBidi" w:cstheme="majorBidi"/>
            <w:sz w:val="24"/>
            <w:szCs w:val="24"/>
            <w:lang w:eastAsia="fr-FR"/>
          </w:rPr>
          <w:t>https://cpa-bank.dz/index.php/fr/</w:t>
        </w:r>
      </w:hyperlink>
    </w:p>
  </w:footnote>
  <w:footnote w:id="67">
    <w:p w:rsidR="00ED12E0" w:rsidRDefault="00ED12E0">
      <w:pPr>
        <w:pStyle w:val="Notedebasdepage"/>
      </w:pPr>
      <w:r>
        <w:rPr>
          <w:rStyle w:val="Appelnotedebasdep"/>
        </w:rPr>
        <w:footnoteRef/>
      </w:r>
      <w:r>
        <w:t xml:space="preserve"> </w:t>
      </w:r>
      <w:r w:rsidRPr="009D641C">
        <w:rPr>
          <w:rFonts w:asciiTheme="majorBidi" w:hAnsiTheme="majorBidi"/>
          <w:color w:val="0D0D0D" w:themeColor="text1" w:themeTint="F2"/>
          <w:sz w:val="24"/>
          <w:szCs w:val="24"/>
        </w:rPr>
        <w:t>Document interne à la banque CPA</w:t>
      </w:r>
    </w:p>
  </w:footnote>
  <w:footnote w:id="68">
    <w:p w:rsidR="00ED12E0" w:rsidRDefault="00ED12E0">
      <w:pPr>
        <w:pStyle w:val="Notedebasdepage"/>
      </w:pPr>
      <w:r>
        <w:rPr>
          <w:rStyle w:val="Appelnotedebasdep"/>
        </w:rPr>
        <w:footnoteRef/>
      </w:r>
      <w:r>
        <w:t xml:space="preserve"> </w:t>
      </w:r>
      <w:hyperlink r:id="rId2" w:history="1">
        <w:r w:rsidRPr="00A11B65">
          <w:rPr>
            <w:rStyle w:val="Lienhypertexte"/>
            <w:rFonts w:asciiTheme="majorBidi" w:hAnsiTheme="majorBidi" w:cstheme="majorBidi"/>
            <w:sz w:val="24"/>
            <w:szCs w:val="24"/>
            <w:lang w:eastAsia="fr-FR"/>
          </w:rPr>
          <w:t>https://cpa-bank.dz/index.php/fr/</w:t>
        </w:r>
      </w:hyperlink>
    </w:p>
  </w:footnote>
  <w:footnote w:id="69">
    <w:p w:rsidR="00ED12E0" w:rsidRDefault="00ED12E0">
      <w:pPr>
        <w:pStyle w:val="Notedebasdepage"/>
      </w:pPr>
      <w:r>
        <w:rPr>
          <w:rStyle w:val="Appelnotedebasdep"/>
        </w:rPr>
        <w:footnoteRef/>
      </w:r>
      <w:r>
        <w:t xml:space="preserve"> </w:t>
      </w:r>
      <w:hyperlink r:id="rId3" w:history="1">
        <w:r w:rsidRPr="00A11B65">
          <w:rPr>
            <w:rStyle w:val="Lienhypertexte"/>
            <w:rFonts w:asciiTheme="majorBidi" w:hAnsiTheme="majorBidi" w:cstheme="majorBidi"/>
            <w:sz w:val="24"/>
            <w:szCs w:val="24"/>
            <w:lang w:eastAsia="fr-FR"/>
          </w:rPr>
          <w:t>https://cpa-bank.dz/index.php/fr/</w:t>
        </w:r>
      </w:hyperlink>
    </w:p>
  </w:footnote>
  <w:footnote w:id="70">
    <w:p w:rsidR="00ED12E0" w:rsidRDefault="00ED12E0" w:rsidP="004675E7">
      <w:r>
        <w:rPr>
          <w:rStyle w:val="Appelnotedebasdep"/>
        </w:rPr>
        <w:footnoteRef/>
      </w:r>
      <w:r>
        <w:t xml:space="preserve"> </w:t>
      </w:r>
      <w:r w:rsidRPr="00CD6AE3">
        <w:rPr>
          <w:rFonts w:asciiTheme="majorBidi" w:hAnsiTheme="majorBidi" w:cstheme="majorBidi"/>
          <w:color w:val="0D0D0D" w:themeColor="text1" w:themeTint="F2"/>
          <w:sz w:val="24"/>
          <w:szCs w:val="24"/>
        </w:rPr>
        <w:t xml:space="preserve">Source : Document interne à la banque CPA </w:t>
      </w:r>
    </w:p>
  </w:footnote>
  <w:footnote w:id="71">
    <w:p w:rsidR="00ED12E0" w:rsidRPr="00CD6AE3" w:rsidRDefault="00ED12E0" w:rsidP="00224364">
      <w:pPr>
        <w:rPr>
          <w:rFonts w:asciiTheme="majorBidi" w:hAnsiTheme="majorBidi" w:cstheme="majorBidi"/>
          <w:color w:val="0D0D0D" w:themeColor="text1" w:themeTint="F2"/>
          <w:sz w:val="24"/>
          <w:szCs w:val="24"/>
        </w:rPr>
      </w:pPr>
      <w:r>
        <w:rPr>
          <w:rStyle w:val="Appelnotedebasdep"/>
        </w:rPr>
        <w:footnoteRef/>
      </w:r>
      <w:r>
        <w:t xml:space="preserve"> </w:t>
      </w:r>
      <w:r w:rsidRPr="00CD6AE3">
        <w:rPr>
          <w:rFonts w:asciiTheme="majorBidi" w:hAnsiTheme="majorBidi" w:cstheme="majorBidi"/>
          <w:color w:val="0D0D0D" w:themeColor="text1" w:themeTint="F2"/>
          <w:sz w:val="24"/>
          <w:szCs w:val="24"/>
        </w:rPr>
        <w:t xml:space="preserve">Source : Document interne à la banque CPA </w:t>
      </w:r>
    </w:p>
    <w:p w:rsidR="00ED12E0" w:rsidRDefault="00ED12E0">
      <w:pPr>
        <w:pStyle w:val="Notedebasdepage"/>
      </w:pPr>
    </w:p>
  </w:footnote>
  <w:footnote w:id="72">
    <w:p w:rsidR="00ED12E0" w:rsidRPr="00224364" w:rsidRDefault="00ED12E0" w:rsidP="00224364">
      <w:pPr>
        <w:rPr>
          <w:rFonts w:asciiTheme="majorBidi" w:hAnsiTheme="majorBidi" w:cstheme="majorBidi"/>
          <w:sz w:val="24"/>
          <w:szCs w:val="24"/>
          <w:u w:val="single"/>
          <w:lang w:eastAsia="fr-FR"/>
        </w:rPr>
      </w:pPr>
      <w:r>
        <w:rPr>
          <w:rStyle w:val="Appelnotedebasdep"/>
        </w:rPr>
        <w:footnoteRef/>
      </w:r>
      <w:r>
        <w:t xml:space="preserve"> </w:t>
      </w:r>
      <w:hyperlink r:id="rId4" w:history="1">
        <w:r w:rsidRPr="00A11B65">
          <w:rPr>
            <w:rStyle w:val="Lienhypertexte"/>
            <w:rFonts w:asciiTheme="majorBidi" w:hAnsiTheme="majorBidi" w:cstheme="majorBidi"/>
            <w:sz w:val="24"/>
            <w:szCs w:val="24"/>
            <w:lang w:eastAsia="fr-FR"/>
          </w:rPr>
          <w:t>https://cpa-bank.dz/index.php/fr/</w:t>
        </w:r>
      </w:hyperlink>
    </w:p>
  </w:footnote>
  <w:footnote w:id="73">
    <w:p w:rsidR="00ED12E0" w:rsidRDefault="00ED12E0" w:rsidP="004675E7">
      <w:r>
        <w:rPr>
          <w:rStyle w:val="Appelnotedebasdep"/>
        </w:rPr>
        <w:footnoteRef/>
      </w:r>
      <w:r>
        <w:t xml:space="preserve"> </w:t>
      </w:r>
      <w:r w:rsidRPr="00CD6AE3">
        <w:rPr>
          <w:rFonts w:asciiTheme="majorBidi" w:hAnsiTheme="majorBidi" w:cstheme="majorBidi"/>
          <w:color w:val="0D0D0D" w:themeColor="text1" w:themeTint="F2"/>
          <w:sz w:val="24"/>
          <w:szCs w:val="24"/>
        </w:rPr>
        <w:t xml:space="preserve">Source : Document interne à la banque CPA </w:t>
      </w:r>
    </w:p>
  </w:footnote>
  <w:footnote w:id="74">
    <w:p w:rsidR="00ED12E0" w:rsidRDefault="00ED12E0" w:rsidP="004675E7">
      <w:r>
        <w:rPr>
          <w:rStyle w:val="Appelnotedebasdep"/>
        </w:rPr>
        <w:footnoteRef/>
      </w:r>
      <w:r>
        <w:t xml:space="preserve"> </w:t>
      </w:r>
      <w:r w:rsidRPr="00CD6AE3">
        <w:rPr>
          <w:rFonts w:asciiTheme="majorBidi" w:hAnsiTheme="majorBidi" w:cstheme="majorBidi"/>
          <w:color w:val="0D0D0D" w:themeColor="text1" w:themeTint="F2"/>
          <w:sz w:val="24"/>
          <w:szCs w:val="24"/>
        </w:rPr>
        <w:t xml:space="preserve">Source : Document interne à la banque CPA </w:t>
      </w:r>
    </w:p>
  </w:footnote>
  <w:footnote w:id="75">
    <w:p w:rsidR="00ED12E0" w:rsidRDefault="00ED12E0" w:rsidP="005E15A7">
      <w:pPr>
        <w:pStyle w:val="footnotedescription"/>
        <w:ind w:left="2"/>
      </w:pPr>
      <w:r>
        <w:rPr>
          <w:rStyle w:val="footnotemark"/>
        </w:rPr>
        <w:footnoteRef/>
      </w:r>
      <w:r>
        <w:t xml:space="preserve"> </w:t>
      </w:r>
      <w:proofErr w:type="spellStart"/>
      <w:r>
        <w:t>Caumont</w:t>
      </w:r>
      <w:proofErr w:type="spellEnd"/>
      <w:r>
        <w:t xml:space="preserve">, D., les études de marche, édition DUNOD, paris, 1998, p.45. </w:t>
      </w:r>
    </w:p>
  </w:footnote>
  <w:footnote w:id="76">
    <w:p w:rsidR="00ED12E0" w:rsidRDefault="00ED12E0">
      <w:pPr>
        <w:pStyle w:val="Notedebasdepage"/>
      </w:pPr>
      <w:r>
        <w:rPr>
          <w:rStyle w:val="Appelnotedebasdep"/>
        </w:rPr>
        <w:footnoteRef/>
      </w:r>
      <w:r>
        <w:t xml:space="preserve"> </w:t>
      </w:r>
      <w:r w:rsidRPr="003C79EF">
        <w:rPr>
          <w:rFonts w:asciiTheme="majorBidi" w:hAnsiTheme="majorBidi" w:cstheme="majorBidi"/>
        </w:rPr>
        <w:t>Ibid. p.97.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1410723814"/>
      <w:placeholder>
        <w:docPart w:val="4156C9890A97442BAEC4C3B0C7228F84"/>
      </w:placeholder>
      <w:dataBinding w:prefixMappings="xmlns:ns0='http://schemas.openxmlformats.org/package/2006/metadata/core-properties' xmlns:ns1='http://purl.org/dc/elements/1.1/'" w:xpath="/ns0:coreProperties[1]/ns1:title[1]" w:storeItemID="{6C3C8BC8-F283-45AE-878A-BAB7291924A1}"/>
      <w:text/>
    </w:sdtPr>
    <w:sdtContent>
      <w:p w:rsidR="00ED12E0" w:rsidRDefault="00ED12E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1 :                                              Marketing &amp; Qualité de service</w:t>
        </w:r>
      </w:p>
    </w:sdtContent>
  </w:sdt>
  <w:p w:rsidR="00ED12E0" w:rsidRPr="00AF4137" w:rsidRDefault="00ED12E0">
    <w:pPr>
      <w:pStyle w:val="En-tte"/>
      <w:rPr>
        <w:rFonts w:asciiTheme="majorBidi" w:hAnsiTheme="majorBidi" w:cstheme="majorBidi"/>
        <w:sz w:val="28"/>
        <w:szCs w:val="2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alias w:val="Titre"/>
      <w:id w:val="1621376"/>
      <w:placeholder>
        <w:docPart w:val="C637CFDAD2D8409594EFE42109E08575"/>
      </w:placeholder>
      <w:dataBinding w:prefixMappings="xmlns:ns0='http://schemas.openxmlformats.org/package/2006/metadata/core-properties' xmlns:ns1='http://purl.org/dc/elements/1.1/'" w:xpath="/ns0:coreProperties[1]/ns1:title[1]" w:storeItemID="{6C3C8BC8-F283-45AE-878A-BAB7291924A1}"/>
      <w:text/>
    </w:sdtPr>
    <w:sdtContent>
      <w:p w:rsidR="00ED12E0" w:rsidRPr="005D3733" w:rsidRDefault="00ED12E0" w:rsidP="00054824">
        <w:pPr>
          <w:pStyle w:val="En-tte"/>
          <w:pBdr>
            <w:bottom w:val="thickThinSmallGap" w:sz="24" w:space="1" w:color="622423" w:themeColor="accent2" w:themeShade="7F"/>
          </w:pBd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Chapitre 1 :                                              Marketing &amp; Qualité de service</w:t>
        </w:r>
      </w:p>
    </w:sdtContent>
  </w:sdt>
  <w:p w:rsidR="00ED12E0" w:rsidRPr="003B1745" w:rsidRDefault="00ED12E0">
    <w:pPr>
      <w:pStyle w:val="En-tte"/>
      <w:rPr>
        <w:b/>
        <w:sz w:val="40"/>
        <w:szCs w:val="4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alias w:val="Titre"/>
      <w:id w:val="1621377"/>
      <w:placeholder>
        <w:docPart w:val="DEB1489802874FD996D4303B7EC4D6DC"/>
      </w:placeholder>
      <w:dataBinding w:prefixMappings="xmlns:ns0='http://schemas.openxmlformats.org/package/2006/metadata/core-properties' xmlns:ns1='http://purl.org/dc/elements/1.1/'" w:xpath="/ns0:coreProperties[1]/ns1:title[1]" w:storeItemID="{6C3C8BC8-F283-45AE-878A-BAB7291924A1}"/>
      <w:text/>
    </w:sdtPr>
    <w:sdtContent>
      <w:p w:rsidR="00ED12E0" w:rsidRPr="005D3733" w:rsidRDefault="00ED12E0" w:rsidP="005D3733">
        <w:pPr>
          <w:pStyle w:val="En-tte"/>
          <w:pBdr>
            <w:bottom w:val="thickThinSmallGap" w:sz="24" w:space="1" w:color="622423" w:themeColor="accent2" w:themeShade="7F"/>
          </w:pBd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Chapitre 1 :                                              Marketing &amp; Qualité de service</w:t>
        </w:r>
      </w:p>
    </w:sdtContent>
  </w:sdt>
  <w:p w:rsidR="00ED12E0" w:rsidRPr="00AF4137" w:rsidRDefault="00ED12E0">
    <w:pPr>
      <w:pStyle w:val="En-tte"/>
      <w:rPr>
        <w:rFonts w:asciiTheme="majorBidi" w:hAnsiTheme="majorBidi" w:cstheme="majorBidi"/>
        <w:sz w:val="28"/>
        <w:szCs w:val="28"/>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alias w:val="Titre"/>
      <w:id w:val="1848827109"/>
      <w:dataBinding w:prefixMappings="xmlns:ns0='http://schemas.openxmlformats.org/package/2006/metadata/core-properties' xmlns:ns1='http://purl.org/dc/elements/1.1/'" w:xpath="/ns0:coreProperties[1]/ns1:title[1]" w:storeItemID="{6C3C8BC8-F283-45AE-878A-BAB7291924A1}"/>
      <w:text/>
    </w:sdtPr>
    <w:sdtContent>
      <w:p w:rsidR="00ED12E0" w:rsidRDefault="00ED12E0" w:rsidP="000F1073">
        <w:pPr>
          <w:pStyle w:val="En-tte"/>
          <w:pBdr>
            <w:bottom w:val="thickThinSmallGap" w:sz="24" w:space="6" w:color="622423" w:themeColor="accent2" w:themeShade="7F"/>
          </w:pBdr>
          <w:tabs>
            <w:tab w:val="left" w:pos="10065"/>
          </w:tabs>
          <w:ind w:right="424"/>
          <w:jc w:val="center"/>
          <w:rPr>
            <w:rFonts w:asciiTheme="majorHAnsi" w:eastAsiaTheme="majorEastAsia" w:hAnsiTheme="majorHAnsi" w:cstheme="majorBidi"/>
            <w:sz w:val="32"/>
            <w:szCs w:val="32"/>
          </w:rPr>
        </w:pPr>
        <w:r>
          <w:rPr>
            <w:rFonts w:asciiTheme="majorHAnsi" w:eastAsiaTheme="majorEastAsia" w:hAnsiTheme="majorHAnsi" w:cstheme="majorBidi"/>
            <w:sz w:val="28"/>
            <w:szCs w:val="28"/>
          </w:rPr>
          <w:t>Chapitre 1 :                                              Marketing &amp; Qualité de service</w:t>
        </w:r>
      </w:p>
    </w:sdtContent>
  </w:sdt>
  <w:p w:rsidR="00ED12E0" w:rsidRPr="003B1745" w:rsidRDefault="00ED12E0">
    <w:pPr>
      <w:pStyle w:val="En-tte"/>
      <w:rPr>
        <w:b/>
        <w:sz w:val="40"/>
        <w:szCs w:val="40"/>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12E0" w:rsidRDefault="00ED12E0" w:rsidP="00672037">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5D3733">
      <w:rPr>
        <w:rFonts w:asciiTheme="majorHAnsi" w:eastAsiaTheme="majorEastAsia" w:hAnsiTheme="majorHAnsi" w:cstheme="majorBidi"/>
        <w:sz w:val="28"/>
        <w:szCs w:val="28"/>
      </w:rPr>
      <w:t>CHAPITRE N°</w:t>
    </w:r>
    <w:r>
      <w:rPr>
        <w:rFonts w:asciiTheme="majorHAnsi" w:eastAsiaTheme="majorEastAsia" w:hAnsiTheme="majorHAnsi" w:cstheme="majorBidi"/>
        <w:sz w:val="28"/>
        <w:szCs w:val="28"/>
      </w:rPr>
      <w:t xml:space="preserve">2                                                       LA SATISFACTION DU CLIENT </w:t>
    </w:r>
  </w:p>
  <w:p w:rsidR="00ED12E0" w:rsidRPr="003B1745" w:rsidRDefault="00ED12E0">
    <w:pPr>
      <w:pStyle w:val="En-tte"/>
      <w:rPr>
        <w:b/>
        <w:sz w:val="40"/>
        <w:szCs w:val="40"/>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12E0" w:rsidRDefault="00ED12E0" w:rsidP="00C606D8">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sidRPr="005D3733">
      <w:rPr>
        <w:rFonts w:asciiTheme="majorHAnsi" w:eastAsiaTheme="majorEastAsia" w:hAnsiTheme="majorHAnsi" w:cstheme="majorBidi"/>
        <w:sz w:val="28"/>
        <w:szCs w:val="28"/>
      </w:rPr>
      <w:t>CHAPITRE N°</w:t>
    </w:r>
    <w:r>
      <w:rPr>
        <w:rFonts w:asciiTheme="majorHAnsi" w:eastAsiaTheme="majorEastAsia" w:hAnsiTheme="majorHAnsi" w:cstheme="majorBidi"/>
        <w:sz w:val="28"/>
        <w:szCs w:val="28"/>
      </w:rPr>
      <w:t xml:space="preserve">3                L’impact de la qualité de service sur la satisfaction             des  clients du </w:t>
    </w:r>
    <w:r w:rsidRPr="00C606D8">
      <w:rPr>
        <w:rFonts w:asciiTheme="majorHAnsi" w:eastAsiaTheme="majorEastAsia" w:hAnsiTheme="majorHAnsi" w:cstheme="majorBidi"/>
        <w:b/>
        <w:bCs/>
        <w:sz w:val="28"/>
        <w:szCs w:val="28"/>
      </w:rPr>
      <w:t>CPA</w:t>
    </w:r>
    <w:r>
      <w:rPr>
        <w:rFonts w:asciiTheme="majorHAnsi" w:eastAsiaTheme="majorEastAsia" w:hAnsiTheme="majorHAnsi" w:cstheme="majorBidi"/>
        <w:sz w:val="28"/>
        <w:szCs w:val="28"/>
      </w:rPr>
      <w:t xml:space="preserve"> </w:t>
    </w:r>
  </w:p>
  <w:p w:rsidR="00ED12E0" w:rsidRPr="003B1745" w:rsidRDefault="00ED12E0">
    <w:pPr>
      <w:pStyle w:val="En-tte"/>
      <w:rPr>
        <w:b/>
        <w:sz w:val="40"/>
        <w:szCs w:val="40"/>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12E0" w:rsidRDefault="00ED12E0" w:rsidP="00A45170">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sidRPr="005D3733">
      <w:rPr>
        <w:rFonts w:asciiTheme="majorHAnsi" w:eastAsiaTheme="majorEastAsia" w:hAnsiTheme="majorHAnsi" w:cstheme="majorBidi"/>
        <w:sz w:val="28"/>
        <w:szCs w:val="28"/>
      </w:rPr>
      <w:t>CHAPITRE N°</w:t>
    </w:r>
    <w:r w:rsidRPr="00A45170">
      <w:rPr>
        <w:rFonts w:asciiTheme="majorBidi" w:eastAsiaTheme="majorEastAsia" w:hAnsiTheme="majorBidi" w:cstheme="majorBidi"/>
        <w:sz w:val="28"/>
        <w:szCs w:val="28"/>
      </w:rPr>
      <w:t xml:space="preserve">3                 </w:t>
    </w:r>
    <w:r w:rsidRPr="00A45170">
      <w:rPr>
        <w:rFonts w:asciiTheme="majorBidi" w:hAnsiTheme="majorBidi" w:cstheme="majorBidi"/>
      </w:rPr>
      <w:t xml:space="preserve"> </w:t>
    </w:r>
    <w:r w:rsidRPr="00A45170">
      <w:rPr>
        <w:rFonts w:asciiTheme="majorBidi" w:hAnsiTheme="majorBidi" w:cstheme="majorBidi"/>
        <w:b/>
        <w:bCs/>
        <w:sz w:val="24"/>
        <w:szCs w:val="24"/>
      </w:rPr>
      <w:t xml:space="preserve">l’impact de la qualité de </w:t>
    </w:r>
    <w:r>
      <w:rPr>
        <w:rFonts w:asciiTheme="majorBidi" w:hAnsiTheme="majorBidi" w:cstheme="majorBidi"/>
        <w:b/>
        <w:bCs/>
        <w:sz w:val="24"/>
        <w:szCs w:val="24"/>
      </w:rPr>
      <w:t xml:space="preserve">service sur la satisfaction des </w:t>
    </w:r>
    <w:r w:rsidRPr="00A45170">
      <w:rPr>
        <w:rFonts w:asciiTheme="majorBidi" w:hAnsiTheme="majorBidi" w:cstheme="majorBidi"/>
        <w:b/>
        <w:bCs/>
        <w:sz w:val="24"/>
        <w:szCs w:val="24"/>
      </w:rPr>
      <w:t>clients du CPA</w:t>
    </w:r>
  </w:p>
  <w:p w:rsidR="00ED12E0" w:rsidRPr="003B1745" w:rsidRDefault="00ED12E0">
    <w:pPr>
      <w:pStyle w:val="En-tte"/>
      <w:rPr>
        <w:b/>
        <w:sz w:val="40"/>
        <w:szCs w:val="40"/>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12E0" w:rsidRPr="007A68EC" w:rsidRDefault="00ED12E0">
    <w:pPr>
      <w:pStyle w:val="En-tte"/>
      <w:rPr>
        <w:b/>
        <w:u w:val="single"/>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42C4C"/>
    <w:multiLevelType w:val="hybridMultilevel"/>
    <w:tmpl w:val="4314D9FA"/>
    <w:lvl w:ilvl="0" w:tplc="040C000D">
      <w:start w:val="1"/>
      <w:numFmt w:val="bullet"/>
      <w:lvlText w:val=""/>
      <w:lvlJc w:val="left"/>
      <w:pPr>
        <w:ind w:left="1070" w:hanging="360"/>
      </w:pPr>
      <w:rPr>
        <w:rFonts w:ascii="Wingdings" w:hAnsi="Wingdings"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1">
    <w:nsid w:val="02813667"/>
    <w:multiLevelType w:val="hybridMultilevel"/>
    <w:tmpl w:val="8E280C2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nsid w:val="07BC694E"/>
    <w:multiLevelType w:val="hybridMultilevel"/>
    <w:tmpl w:val="45A89444"/>
    <w:lvl w:ilvl="0" w:tplc="9CE81B8C">
      <w:start w:val="1"/>
      <w:numFmt w:val="bullet"/>
      <w:lvlText w:val="-"/>
      <w:lvlJc w:val="left"/>
      <w:pPr>
        <w:ind w:left="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81E026E">
      <w:start w:val="1"/>
      <w:numFmt w:val="bullet"/>
      <w:lvlText w:val="o"/>
      <w:lvlJc w:val="left"/>
      <w:pPr>
        <w:ind w:left="14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7262D34">
      <w:start w:val="1"/>
      <w:numFmt w:val="bullet"/>
      <w:lvlText w:val="▪"/>
      <w:lvlJc w:val="left"/>
      <w:pPr>
        <w:ind w:left="21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1469A0">
      <w:start w:val="1"/>
      <w:numFmt w:val="bullet"/>
      <w:lvlText w:val="•"/>
      <w:lvlJc w:val="left"/>
      <w:pPr>
        <w:ind w:left="28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BE609E8">
      <w:start w:val="1"/>
      <w:numFmt w:val="bullet"/>
      <w:lvlText w:val="o"/>
      <w:lvlJc w:val="left"/>
      <w:pPr>
        <w:ind w:left="36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F424C0">
      <w:start w:val="1"/>
      <w:numFmt w:val="bullet"/>
      <w:lvlText w:val="▪"/>
      <w:lvlJc w:val="left"/>
      <w:pPr>
        <w:ind w:left="43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D809A9E">
      <w:start w:val="1"/>
      <w:numFmt w:val="bullet"/>
      <w:lvlText w:val="•"/>
      <w:lvlJc w:val="left"/>
      <w:pPr>
        <w:ind w:left="50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68A5C2">
      <w:start w:val="1"/>
      <w:numFmt w:val="bullet"/>
      <w:lvlText w:val="o"/>
      <w:lvlJc w:val="left"/>
      <w:pPr>
        <w:ind w:left="57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5E60F18">
      <w:start w:val="1"/>
      <w:numFmt w:val="bullet"/>
      <w:lvlText w:val="▪"/>
      <w:lvlJc w:val="left"/>
      <w:pPr>
        <w:ind w:left="64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nsid w:val="09437059"/>
    <w:multiLevelType w:val="hybridMultilevel"/>
    <w:tmpl w:val="A04AE8F4"/>
    <w:lvl w:ilvl="0" w:tplc="99864AF6">
      <w:start w:val="1"/>
      <w:numFmt w:val="bullet"/>
      <w:lvlText w:val=""/>
      <w:lvlJc w:val="left"/>
      <w:pPr>
        <w:ind w:left="7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5518FEFA">
      <w:start w:val="1"/>
      <w:numFmt w:val="bullet"/>
      <w:lvlText w:val="o"/>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7B0CFF66">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BAFABD2C">
      <w:start w:val="1"/>
      <w:numFmt w:val="bullet"/>
      <w:lvlText w:val="•"/>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D3723B76">
      <w:start w:val="1"/>
      <w:numFmt w:val="bullet"/>
      <w:lvlText w:val="o"/>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7124D54E">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C2A602E0">
      <w:start w:val="1"/>
      <w:numFmt w:val="bullet"/>
      <w:lvlText w:val="•"/>
      <w:lvlJc w:val="left"/>
      <w:pPr>
        <w:ind w:left="50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CD7813CA">
      <w:start w:val="1"/>
      <w:numFmt w:val="bullet"/>
      <w:lvlText w:val="o"/>
      <w:lvlJc w:val="left"/>
      <w:pPr>
        <w:ind w:left="57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A502EC6E">
      <w:start w:val="1"/>
      <w:numFmt w:val="bullet"/>
      <w:lvlText w:val="▪"/>
      <w:lvlJc w:val="left"/>
      <w:pPr>
        <w:ind w:left="64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4">
    <w:nsid w:val="0AEF3547"/>
    <w:multiLevelType w:val="multilevel"/>
    <w:tmpl w:val="B4EC6DA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BD35096"/>
    <w:multiLevelType w:val="hybridMultilevel"/>
    <w:tmpl w:val="96C8107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D9844A5"/>
    <w:multiLevelType w:val="hybridMultilevel"/>
    <w:tmpl w:val="9A0A12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DF51E03"/>
    <w:multiLevelType w:val="multilevel"/>
    <w:tmpl w:val="FFB8DB9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0037EE1"/>
    <w:multiLevelType w:val="multilevel"/>
    <w:tmpl w:val="C5A83492"/>
    <w:lvl w:ilvl="0">
      <w:start w:val="1"/>
      <w:numFmt w:val="decimal"/>
      <w:lvlText w:val="%1"/>
      <w:lvlJc w:val="left"/>
      <w:pPr>
        <w:ind w:left="465" w:hanging="465"/>
      </w:pPr>
      <w:rPr>
        <w:rFonts w:asciiTheme="majorHAnsi" w:hAnsiTheme="majorHAnsi" w:hint="default"/>
      </w:rPr>
    </w:lvl>
    <w:lvl w:ilvl="1">
      <w:start w:val="1"/>
      <w:numFmt w:val="decimal"/>
      <w:lvlText w:val="%1-%2"/>
      <w:lvlJc w:val="left"/>
      <w:pPr>
        <w:ind w:left="945" w:hanging="720"/>
      </w:pPr>
      <w:rPr>
        <w:rFonts w:asciiTheme="majorHAnsi" w:hAnsiTheme="majorHAnsi" w:hint="default"/>
      </w:rPr>
    </w:lvl>
    <w:lvl w:ilvl="2">
      <w:start w:val="1"/>
      <w:numFmt w:val="decimal"/>
      <w:lvlText w:val="%1-%2.%3"/>
      <w:lvlJc w:val="left"/>
      <w:pPr>
        <w:ind w:left="1530" w:hanging="1080"/>
      </w:pPr>
      <w:rPr>
        <w:rFonts w:asciiTheme="majorHAnsi" w:hAnsiTheme="majorHAnsi" w:hint="default"/>
      </w:rPr>
    </w:lvl>
    <w:lvl w:ilvl="3">
      <w:start w:val="1"/>
      <w:numFmt w:val="decimal"/>
      <w:lvlText w:val="%1-%2.%3.%4"/>
      <w:lvlJc w:val="left"/>
      <w:pPr>
        <w:ind w:left="2115" w:hanging="1440"/>
      </w:pPr>
      <w:rPr>
        <w:rFonts w:asciiTheme="majorHAnsi" w:hAnsiTheme="majorHAnsi" w:hint="default"/>
      </w:rPr>
    </w:lvl>
    <w:lvl w:ilvl="4">
      <w:start w:val="1"/>
      <w:numFmt w:val="decimal"/>
      <w:lvlText w:val="%1-%2.%3.%4.%5"/>
      <w:lvlJc w:val="left"/>
      <w:pPr>
        <w:ind w:left="2340" w:hanging="1440"/>
      </w:pPr>
      <w:rPr>
        <w:rFonts w:asciiTheme="majorHAnsi" w:hAnsiTheme="majorHAnsi" w:hint="default"/>
      </w:rPr>
    </w:lvl>
    <w:lvl w:ilvl="5">
      <w:start w:val="1"/>
      <w:numFmt w:val="decimal"/>
      <w:lvlText w:val="%1-%2.%3.%4.%5.%6"/>
      <w:lvlJc w:val="left"/>
      <w:pPr>
        <w:ind w:left="2925" w:hanging="1800"/>
      </w:pPr>
      <w:rPr>
        <w:rFonts w:asciiTheme="majorHAnsi" w:hAnsiTheme="majorHAnsi" w:hint="default"/>
      </w:rPr>
    </w:lvl>
    <w:lvl w:ilvl="6">
      <w:start w:val="1"/>
      <w:numFmt w:val="decimal"/>
      <w:lvlText w:val="%1-%2.%3.%4.%5.%6.%7"/>
      <w:lvlJc w:val="left"/>
      <w:pPr>
        <w:ind w:left="3510" w:hanging="2160"/>
      </w:pPr>
      <w:rPr>
        <w:rFonts w:asciiTheme="majorHAnsi" w:hAnsiTheme="majorHAnsi" w:hint="default"/>
      </w:rPr>
    </w:lvl>
    <w:lvl w:ilvl="7">
      <w:start w:val="1"/>
      <w:numFmt w:val="decimal"/>
      <w:lvlText w:val="%1-%2.%3.%4.%5.%6.%7.%8"/>
      <w:lvlJc w:val="left"/>
      <w:pPr>
        <w:ind w:left="4095" w:hanging="2520"/>
      </w:pPr>
      <w:rPr>
        <w:rFonts w:asciiTheme="majorHAnsi" w:hAnsiTheme="majorHAnsi" w:hint="default"/>
      </w:rPr>
    </w:lvl>
    <w:lvl w:ilvl="8">
      <w:start w:val="1"/>
      <w:numFmt w:val="decimal"/>
      <w:lvlText w:val="%1-%2.%3.%4.%5.%6.%7.%8.%9"/>
      <w:lvlJc w:val="left"/>
      <w:pPr>
        <w:ind w:left="4680" w:hanging="2880"/>
      </w:pPr>
      <w:rPr>
        <w:rFonts w:asciiTheme="majorHAnsi" w:hAnsiTheme="majorHAnsi" w:hint="default"/>
      </w:rPr>
    </w:lvl>
  </w:abstractNum>
  <w:abstractNum w:abstractNumId="9">
    <w:nsid w:val="12E33195"/>
    <w:multiLevelType w:val="hybridMultilevel"/>
    <w:tmpl w:val="D09A52AC"/>
    <w:lvl w:ilvl="0" w:tplc="15C69D04">
      <w:start w:val="1"/>
      <w:numFmt w:val="bullet"/>
      <w:lvlText w:val="•"/>
      <w:lvlJc w:val="left"/>
      <w:pPr>
        <w:ind w:left="360" w:firstLine="0"/>
      </w:pPr>
      <w:rPr>
        <w:rFonts w:ascii="Leelawadee UI" w:eastAsia="Leelawadee UI" w:hAnsi="Leelawadee UI" w:cs="Leelawadee UI"/>
        <w:b w:val="0"/>
        <w:i w:val="0"/>
        <w:strike w:val="0"/>
        <w:dstrike w:val="0"/>
        <w:color w:val="000000"/>
        <w:sz w:val="24"/>
        <w:szCs w:val="24"/>
        <w:u w:val="none" w:color="000000"/>
        <w:effect w:val="none"/>
        <w:bdr w:val="none" w:sz="0" w:space="0" w:color="auto" w:frame="1"/>
        <w:vertAlign w:val="baseline"/>
      </w:rPr>
    </w:lvl>
    <w:lvl w:ilvl="1" w:tplc="3F5610B2">
      <w:start w:val="1"/>
      <w:numFmt w:val="bullet"/>
      <w:lvlRestart w:val="0"/>
      <w:lvlText w:val="-"/>
      <w:lvlJc w:val="left"/>
      <w:pPr>
        <w:ind w:left="1081" w:firstLine="0"/>
      </w:pPr>
      <w:rPr>
        <w:rFonts w:ascii="Leelawadee UI" w:eastAsia="Leelawadee UI" w:hAnsi="Leelawadee UI" w:cs="Leelawadee UI"/>
        <w:b w:val="0"/>
        <w:i w:val="0"/>
        <w:strike w:val="0"/>
        <w:dstrike w:val="0"/>
        <w:color w:val="000000"/>
        <w:sz w:val="24"/>
        <w:szCs w:val="24"/>
        <w:u w:val="none" w:color="000000"/>
        <w:effect w:val="none"/>
        <w:bdr w:val="none" w:sz="0" w:space="0" w:color="auto" w:frame="1"/>
        <w:vertAlign w:val="baseline"/>
      </w:rPr>
    </w:lvl>
    <w:lvl w:ilvl="2" w:tplc="E946CEF6">
      <w:start w:val="1"/>
      <w:numFmt w:val="bullet"/>
      <w:lvlText w:val="▪"/>
      <w:lvlJc w:val="left"/>
      <w:pPr>
        <w:ind w:left="1801" w:firstLine="0"/>
      </w:pPr>
      <w:rPr>
        <w:rFonts w:ascii="Leelawadee UI" w:eastAsia="Leelawadee UI" w:hAnsi="Leelawadee UI" w:cs="Leelawadee UI"/>
        <w:b w:val="0"/>
        <w:i w:val="0"/>
        <w:strike w:val="0"/>
        <w:dstrike w:val="0"/>
        <w:color w:val="000000"/>
        <w:sz w:val="24"/>
        <w:szCs w:val="24"/>
        <w:u w:val="none" w:color="000000"/>
        <w:effect w:val="none"/>
        <w:bdr w:val="none" w:sz="0" w:space="0" w:color="auto" w:frame="1"/>
        <w:vertAlign w:val="baseline"/>
      </w:rPr>
    </w:lvl>
    <w:lvl w:ilvl="3" w:tplc="43F2EB1A">
      <w:start w:val="1"/>
      <w:numFmt w:val="bullet"/>
      <w:lvlText w:val="•"/>
      <w:lvlJc w:val="left"/>
      <w:pPr>
        <w:ind w:left="2521" w:firstLine="0"/>
      </w:pPr>
      <w:rPr>
        <w:rFonts w:ascii="Leelawadee UI" w:eastAsia="Leelawadee UI" w:hAnsi="Leelawadee UI" w:cs="Leelawadee UI"/>
        <w:b w:val="0"/>
        <w:i w:val="0"/>
        <w:strike w:val="0"/>
        <w:dstrike w:val="0"/>
        <w:color w:val="000000"/>
        <w:sz w:val="24"/>
        <w:szCs w:val="24"/>
        <w:u w:val="none" w:color="000000"/>
        <w:effect w:val="none"/>
        <w:bdr w:val="none" w:sz="0" w:space="0" w:color="auto" w:frame="1"/>
        <w:vertAlign w:val="baseline"/>
      </w:rPr>
    </w:lvl>
    <w:lvl w:ilvl="4" w:tplc="DC4CCDDC">
      <w:start w:val="1"/>
      <w:numFmt w:val="bullet"/>
      <w:lvlText w:val="o"/>
      <w:lvlJc w:val="left"/>
      <w:pPr>
        <w:ind w:left="3241" w:firstLine="0"/>
      </w:pPr>
      <w:rPr>
        <w:rFonts w:ascii="Leelawadee UI" w:eastAsia="Leelawadee UI" w:hAnsi="Leelawadee UI" w:cs="Leelawadee UI"/>
        <w:b w:val="0"/>
        <w:i w:val="0"/>
        <w:strike w:val="0"/>
        <w:dstrike w:val="0"/>
        <w:color w:val="000000"/>
        <w:sz w:val="24"/>
        <w:szCs w:val="24"/>
        <w:u w:val="none" w:color="000000"/>
        <w:effect w:val="none"/>
        <w:bdr w:val="none" w:sz="0" w:space="0" w:color="auto" w:frame="1"/>
        <w:vertAlign w:val="baseline"/>
      </w:rPr>
    </w:lvl>
    <w:lvl w:ilvl="5" w:tplc="FA6224BA">
      <w:start w:val="1"/>
      <w:numFmt w:val="bullet"/>
      <w:lvlText w:val="▪"/>
      <w:lvlJc w:val="left"/>
      <w:pPr>
        <w:ind w:left="3961" w:firstLine="0"/>
      </w:pPr>
      <w:rPr>
        <w:rFonts w:ascii="Leelawadee UI" w:eastAsia="Leelawadee UI" w:hAnsi="Leelawadee UI" w:cs="Leelawadee UI"/>
        <w:b w:val="0"/>
        <w:i w:val="0"/>
        <w:strike w:val="0"/>
        <w:dstrike w:val="0"/>
        <w:color w:val="000000"/>
        <w:sz w:val="24"/>
        <w:szCs w:val="24"/>
        <w:u w:val="none" w:color="000000"/>
        <w:effect w:val="none"/>
        <w:bdr w:val="none" w:sz="0" w:space="0" w:color="auto" w:frame="1"/>
        <w:vertAlign w:val="baseline"/>
      </w:rPr>
    </w:lvl>
    <w:lvl w:ilvl="6" w:tplc="531E18AC">
      <w:start w:val="1"/>
      <w:numFmt w:val="bullet"/>
      <w:lvlText w:val="•"/>
      <w:lvlJc w:val="left"/>
      <w:pPr>
        <w:ind w:left="4681" w:firstLine="0"/>
      </w:pPr>
      <w:rPr>
        <w:rFonts w:ascii="Leelawadee UI" w:eastAsia="Leelawadee UI" w:hAnsi="Leelawadee UI" w:cs="Leelawadee UI"/>
        <w:b w:val="0"/>
        <w:i w:val="0"/>
        <w:strike w:val="0"/>
        <w:dstrike w:val="0"/>
        <w:color w:val="000000"/>
        <w:sz w:val="24"/>
        <w:szCs w:val="24"/>
        <w:u w:val="none" w:color="000000"/>
        <w:effect w:val="none"/>
        <w:bdr w:val="none" w:sz="0" w:space="0" w:color="auto" w:frame="1"/>
        <w:vertAlign w:val="baseline"/>
      </w:rPr>
    </w:lvl>
    <w:lvl w:ilvl="7" w:tplc="CEE23C08">
      <w:start w:val="1"/>
      <w:numFmt w:val="bullet"/>
      <w:lvlText w:val="o"/>
      <w:lvlJc w:val="left"/>
      <w:pPr>
        <w:ind w:left="5401" w:firstLine="0"/>
      </w:pPr>
      <w:rPr>
        <w:rFonts w:ascii="Leelawadee UI" w:eastAsia="Leelawadee UI" w:hAnsi="Leelawadee UI" w:cs="Leelawadee UI"/>
        <w:b w:val="0"/>
        <w:i w:val="0"/>
        <w:strike w:val="0"/>
        <w:dstrike w:val="0"/>
        <w:color w:val="000000"/>
        <w:sz w:val="24"/>
        <w:szCs w:val="24"/>
        <w:u w:val="none" w:color="000000"/>
        <w:effect w:val="none"/>
        <w:bdr w:val="none" w:sz="0" w:space="0" w:color="auto" w:frame="1"/>
        <w:vertAlign w:val="baseline"/>
      </w:rPr>
    </w:lvl>
    <w:lvl w:ilvl="8" w:tplc="4DB21D8C">
      <w:start w:val="1"/>
      <w:numFmt w:val="bullet"/>
      <w:lvlText w:val="▪"/>
      <w:lvlJc w:val="left"/>
      <w:pPr>
        <w:ind w:left="6121" w:firstLine="0"/>
      </w:pPr>
      <w:rPr>
        <w:rFonts w:ascii="Leelawadee UI" w:eastAsia="Leelawadee UI" w:hAnsi="Leelawadee UI" w:cs="Leelawadee UI"/>
        <w:b w:val="0"/>
        <w:i w:val="0"/>
        <w:strike w:val="0"/>
        <w:dstrike w:val="0"/>
        <w:color w:val="000000"/>
        <w:sz w:val="24"/>
        <w:szCs w:val="24"/>
        <w:u w:val="none" w:color="000000"/>
        <w:effect w:val="none"/>
        <w:bdr w:val="none" w:sz="0" w:space="0" w:color="auto" w:frame="1"/>
        <w:vertAlign w:val="baseline"/>
      </w:rPr>
    </w:lvl>
  </w:abstractNum>
  <w:abstractNum w:abstractNumId="10">
    <w:nsid w:val="134568A0"/>
    <w:multiLevelType w:val="hybridMultilevel"/>
    <w:tmpl w:val="1C8439A4"/>
    <w:lvl w:ilvl="0" w:tplc="B8AC56D0">
      <w:start w:val="1"/>
      <w:numFmt w:val="bullet"/>
      <w:lvlText w:val=""/>
      <w:lvlJc w:val="left"/>
      <w:pPr>
        <w:ind w:left="7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EBFE2DEA">
      <w:start w:val="1"/>
      <w:numFmt w:val="bullet"/>
      <w:lvlText w:val="o"/>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D5328468">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F774D7D4">
      <w:start w:val="1"/>
      <w:numFmt w:val="bullet"/>
      <w:lvlText w:val="•"/>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6C766846">
      <w:start w:val="1"/>
      <w:numFmt w:val="bullet"/>
      <w:lvlText w:val="o"/>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DFEE6598">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FEA0F03E">
      <w:start w:val="1"/>
      <w:numFmt w:val="bullet"/>
      <w:lvlText w:val="•"/>
      <w:lvlJc w:val="left"/>
      <w:pPr>
        <w:ind w:left="50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05F26F5A">
      <w:start w:val="1"/>
      <w:numFmt w:val="bullet"/>
      <w:lvlText w:val="o"/>
      <w:lvlJc w:val="left"/>
      <w:pPr>
        <w:ind w:left="57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3B9076B8">
      <w:start w:val="1"/>
      <w:numFmt w:val="bullet"/>
      <w:lvlText w:val="▪"/>
      <w:lvlJc w:val="left"/>
      <w:pPr>
        <w:ind w:left="64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11">
    <w:nsid w:val="168937EC"/>
    <w:multiLevelType w:val="hybridMultilevel"/>
    <w:tmpl w:val="AAD8B6E2"/>
    <w:lvl w:ilvl="0" w:tplc="DE421576">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73500CC"/>
    <w:multiLevelType w:val="hybridMultilevel"/>
    <w:tmpl w:val="54B4FA5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75831F3"/>
    <w:multiLevelType w:val="hybridMultilevel"/>
    <w:tmpl w:val="27BA827A"/>
    <w:lvl w:ilvl="0" w:tplc="F6584384">
      <w:start w:val="1"/>
      <w:numFmt w:val="bullet"/>
      <w:lvlText w:val="•"/>
      <w:lvlJc w:val="left"/>
      <w:pPr>
        <w:ind w:left="720" w:firstLine="0"/>
      </w:pPr>
      <w:rPr>
        <w:rFonts w:ascii="Arial" w:eastAsia="Arial" w:hAnsi="Arial" w:cs="Arial"/>
        <w:b w:val="0"/>
        <w:i w:val="0"/>
        <w:strike w:val="0"/>
        <w:dstrike w:val="0"/>
        <w:color w:val="000000"/>
        <w:sz w:val="28"/>
        <w:szCs w:val="28"/>
        <w:u w:val="none" w:color="000000"/>
        <w:effect w:val="none"/>
        <w:bdr w:val="none" w:sz="0" w:space="0" w:color="auto" w:frame="1"/>
        <w:vertAlign w:val="baseline"/>
      </w:rPr>
    </w:lvl>
    <w:lvl w:ilvl="1" w:tplc="630A1634">
      <w:start w:val="1"/>
      <w:numFmt w:val="bullet"/>
      <w:lvlText w:val="o"/>
      <w:lvlJc w:val="left"/>
      <w:pPr>
        <w:ind w:left="144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2" w:tplc="4BEC1B5E">
      <w:start w:val="1"/>
      <w:numFmt w:val="bullet"/>
      <w:lvlText w:val="▪"/>
      <w:lvlJc w:val="left"/>
      <w:pPr>
        <w:ind w:left="216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3" w:tplc="53462456">
      <w:start w:val="1"/>
      <w:numFmt w:val="bullet"/>
      <w:lvlText w:val="•"/>
      <w:lvlJc w:val="left"/>
      <w:pPr>
        <w:ind w:left="28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3DDA1E88">
      <w:start w:val="1"/>
      <w:numFmt w:val="bullet"/>
      <w:lvlText w:val="o"/>
      <w:lvlJc w:val="left"/>
      <w:pPr>
        <w:ind w:left="360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5" w:tplc="91086A10">
      <w:start w:val="1"/>
      <w:numFmt w:val="bullet"/>
      <w:lvlText w:val="▪"/>
      <w:lvlJc w:val="left"/>
      <w:pPr>
        <w:ind w:left="432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6" w:tplc="844CF36E">
      <w:start w:val="1"/>
      <w:numFmt w:val="bullet"/>
      <w:lvlText w:val="•"/>
      <w:lvlJc w:val="left"/>
      <w:pPr>
        <w:ind w:left="504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81B0B2BC">
      <w:start w:val="1"/>
      <w:numFmt w:val="bullet"/>
      <w:lvlText w:val="o"/>
      <w:lvlJc w:val="left"/>
      <w:pPr>
        <w:ind w:left="576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8" w:tplc="73E0C7A4">
      <w:start w:val="1"/>
      <w:numFmt w:val="bullet"/>
      <w:lvlText w:val="▪"/>
      <w:lvlJc w:val="left"/>
      <w:pPr>
        <w:ind w:left="648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abstractNum>
  <w:abstractNum w:abstractNumId="14">
    <w:nsid w:val="1B7F7D77"/>
    <w:multiLevelType w:val="hybridMultilevel"/>
    <w:tmpl w:val="1BD2CDAC"/>
    <w:lvl w:ilvl="0" w:tplc="B68E0138">
      <w:start w:val="1"/>
      <w:numFmt w:val="bullet"/>
      <w:lvlText w:val=""/>
      <w:lvlJc w:val="left"/>
      <w:pPr>
        <w:ind w:left="7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FD5437AC">
      <w:start w:val="1"/>
      <w:numFmt w:val="bullet"/>
      <w:lvlText w:val="o"/>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3BB02A08">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D3A022E4">
      <w:start w:val="1"/>
      <w:numFmt w:val="bullet"/>
      <w:lvlText w:val="•"/>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DE4C9A0C">
      <w:start w:val="1"/>
      <w:numFmt w:val="bullet"/>
      <w:lvlText w:val="o"/>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2DFCA020">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6432323A">
      <w:start w:val="1"/>
      <w:numFmt w:val="bullet"/>
      <w:lvlText w:val="•"/>
      <w:lvlJc w:val="left"/>
      <w:pPr>
        <w:ind w:left="50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6972CB20">
      <w:start w:val="1"/>
      <w:numFmt w:val="bullet"/>
      <w:lvlText w:val="o"/>
      <w:lvlJc w:val="left"/>
      <w:pPr>
        <w:ind w:left="57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37E6CC32">
      <w:start w:val="1"/>
      <w:numFmt w:val="bullet"/>
      <w:lvlText w:val="▪"/>
      <w:lvlJc w:val="left"/>
      <w:pPr>
        <w:ind w:left="64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15">
    <w:nsid w:val="202C7B0E"/>
    <w:multiLevelType w:val="hybridMultilevel"/>
    <w:tmpl w:val="C7BCF5A2"/>
    <w:lvl w:ilvl="0" w:tplc="A8A2CB7C">
      <w:start w:val="13"/>
      <w:numFmt w:val="bullet"/>
      <w:lvlText w:val="-"/>
      <w:lvlJc w:val="left"/>
      <w:pPr>
        <w:ind w:left="1081" w:hanging="360"/>
      </w:pPr>
      <w:rPr>
        <w:rFonts w:ascii="Times New Roman" w:eastAsia="Times New Roman" w:hAnsi="Times New Roman" w:cs="Times New Roman" w:hint="default"/>
      </w:rPr>
    </w:lvl>
    <w:lvl w:ilvl="1" w:tplc="040C0003" w:tentative="1">
      <w:start w:val="1"/>
      <w:numFmt w:val="bullet"/>
      <w:lvlText w:val="o"/>
      <w:lvlJc w:val="left"/>
      <w:pPr>
        <w:ind w:left="1801" w:hanging="360"/>
      </w:pPr>
      <w:rPr>
        <w:rFonts w:ascii="Courier New" w:hAnsi="Courier New" w:cs="Courier New" w:hint="default"/>
      </w:rPr>
    </w:lvl>
    <w:lvl w:ilvl="2" w:tplc="040C0005" w:tentative="1">
      <w:start w:val="1"/>
      <w:numFmt w:val="bullet"/>
      <w:lvlText w:val=""/>
      <w:lvlJc w:val="left"/>
      <w:pPr>
        <w:ind w:left="2521" w:hanging="360"/>
      </w:pPr>
      <w:rPr>
        <w:rFonts w:ascii="Wingdings" w:hAnsi="Wingdings" w:hint="default"/>
      </w:rPr>
    </w:lvl>
    <w:lvl w:ilvl="3" w:tplc="040C0001" w:tentative="1">
      <w:start w:val="1"/>
      <w:numFmt w:val="bullet"/>
      <w:lvlText w:val=""/>
      <w:lvlJc w:val="left"/>
      <w:pPr>
        <w:ind w:left="3241" w:hanging="360"/>
      </w:pPr>
      <w:rPr>
        <w:rFonts w:ascii="Symbol" w:hAnsi="Symbol" w:hint="default"/>
      </w:rPr>
    </w:lvl>
    <w:lvl w:ilvl="4" w:tplc="040C0003" w:tentative="1">
      <w:start w:val="1"/>
      <w:numFmt w:val="bullet"/>
      <w:lvlText w:val="o"/>
      <w:lvlJc w:val="left"/>
      <w:pPr>
        <w:ind w:left="3961" w:hanging="360"/>
      </w:pPr>
      <w:rPr>
        <w:rFonts w:ascii="Courier New" w:hAnsi="Courier New" w:cs="Courier New" w:hint="default"/>
      </w:rPr>
    </w:lvl>
    <w:lvl w:ilvl="5" w:tplc="040C0005" w:tentative="1">
      <w:start w:val="1"/>
      <w:numFmt w:val="bullet"/>
      <w:lvlText w:val=""/>
      <w:lvlJc w:val="left"/>
      <w:pPr>
        <w:ind w:left="4681" w:hanging="360"/>
      </w:pPr>
      <w:rPr>
        <w:rFonts w:ascii="Wingdings" w:hAnsi="Wingdings" w:hint="default"/>
      </w:rPr>
    </w:lvl>
    <w:lvl w:ilvl="6" w:tplc="040C0001" w:tentative="1">
      <w:start w:val="1"/>
      <w:numFmt w:val="bullet"/>
      <w:lvlText w:val=""/>
      <w:lvlJc w:val="left"/>
      <w:pPr>
        <w:ind w:left="5401" w:hanging="360"/>
      </w:pPr>
      <w:rPr>
        <w:rFonts w:ascii="Symbol" w:hAnsi="Symbol" w:hint="default"/>
      </w:rPr>
    </w:lvl>
    <w:lvl w:ilvl="7" w:tplc="040C0003" w:tentative="1">
      <w:start w:val="1"/>
      <w:numFmt w:val="bullet"/>
      <w:lvlText w:val="o"/>
      <w:lvlJc w:val="left"/>
      <w:pPr>
        <w:ind w:left="6121" w:hanging="360"/>
      </w:pPr>
      <w:rPr>
        <w:rFonts w:ascii="Courier New" w:hAnsi="Courier New" w:cs="Courier New" w:hint="default"/>
      </w:rPr>
    </w:lvl>
    <w:lvl w:ilvl="8" w:tplc="040C0005" w:tentative="1">
      <w:start w:val="1"/>
      <w:numFmt w:val="bullet"/>
      <w:lvlText w:val=""/>
      <w:lvlJc w:val="left"/>
      <w:pPr>
        <w:ind w:left="6841" w:hanging="360"/>
      </w:pPr>
      <w:rPr>
        <w:rFonts w:ascii="Wingdings" w:hAnsi="Wingdings" w:hint="default"/>
      </w:rPr>
    </w:lvl>
  </w:abstractNum>
  <w:abstractNum w:abstractNumId="16">
    <w:nsid w:val="215E4442"/>
    <w:multiLevelType w:val="hybridMultilevel"/>
    <w:tmpl w:val="C8BC531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54C1898"/>
    <w:multiLevelType w:val="hybridMultilevel"/>
    <w:tmpl w:val="8528F4D6"/>
    <w:lvl w:ilvl="0" w:tplc="040C000D">
      <w:start w:val="1"/>
      <w:numFmt w:val="bullet"/>
      <w:lvlText w:val=""/>
      <w:lvlJc w:val="left"/>
      <w:pPr>
        <w:ind w:left="2136" w:hanging="360"/>
      </w:pPr>
      <w:rPr>
        <w:rFonts w:ascii="Wingdings" w:hAnsi="Wingdings" w:hint="default"/>
      </w:rPr>
    </w:lvl>
    <w:lvl w:ilvl="1" w:tplc="040C0003">
      <w:start w:val="1"/>
      <w:numFmt w:val="bullet"/>
      <w:lvlText w:val="o"/>
      <w:lvlJc w:val="left"/>
      <w:pPr>
        <w:ind w:left="2856" w:hanging="360"/>
      </w:pPr>
      <w:rPr>
        <w:rFonts w:ascii="Courier New" w:hAnsi="Courier New" w:cs="Courier New" w:hint="default"/>
      </w:rPr>
    </w:lvl>
    <w:lvl w:ilvl="2" w:tplc="040C0005" w:tentative="1">
      <w:start w:val="1"/>
      <w:numFmt w:val="bullet"/>
      <w:lvlText w:val=""/>
      <w:lvlJc w:val="left"/>
      <w:pPr>
        <w:ind w:left="3576" w:hanging="360"/>
      </w:pPr>
      <w:rPr>
        <w:rFonts w:ascii="Wingdings" w:hAnsi="Wingdings" w:hint="default"/>
      </w:rPr>
    </w:lvl>
    <w:lvl w:ilvl="3" w:tplc="040C0001" w:tentative="1">
      <w:start w:val="1"/>
      <w:numFmt w:val="bullet"/>
      <w:lvlText w:val=""/>
      <w:lvlJc w:val="left"/>
      <w:pPr>
        <w:ind w:left="4296" w:hanging="360"/>
      </w:pPr>
      <w:rPr>
        <w:rFonts w:ascii="Symbol" w:hAnsi="Symbol" w:hint="default"/>
      </w:rPr>
    </w:lvl>
    <w:lvl w:ilvl="4" w:tplc="040C0003" w:tentative="1">
      <w:start w:val="1"/>
      <w:numFmt w:val="bullet"/>
      <w:lvlText w:val="o"/>
      <w:lvlJc w:val="left"/>
      <w:pPr>
        <w:ind w:left="5016" w:hanging="360"/>
      </w:pPr>
      <w:rPr>
        <w:rFonts w:ascii="Courier New" w:hAnsi="Courier New" w:cs="Courier New" w:hint="default"/>
      </w:rPr>
    </w:lvl>
    <w:lvl w:ilvl="5" w:tplc="040C0005" w:tentative="1">
      <w:start w:val="1"/>
      <w:numFmt w:val="bullet"/>
      <w:lvlText w:val=""/>
      <w:lvlJc w:val="left"/>
      <w:pPr>
        <w:ind w:left="5736" w:hanging="360"/>
      </w:pPr>
      <w:rPr>
        <w:rFonts w:ascii="Wingdings" w:hAnsi="Wingdings" w:hint="default"/>
      </w:rPr>
    </w:lvl>
    <w:lvl w:ilvl="6" w:tplc="040C0001" w:tentative="1">
      <w:start w:val="1"/>
      <w:numFmt w:val="bullet"/>
      <w:lvlText w:val=""/>
      <w:lvlJc w:val="left"/>
      <w:pPr>
        <w:ind w:left="6456" w:hanging="360"/>
      </w:pPr>
      <w:rPr>
        <w:rFonts w:ascii="Symbol" w:hAnsi="Symbol" w:hint="default"/>
      </w:rPr>
    </w:lvl>
    <w:lvl w:ilvl="7" w:tplc="040C0003" w:tentative="1">
      <w:start w:val="1"/>
      <w:numFmt w:val="bullet"/>
      <w:lvlText w:val="o"/>
      <w:lvlJc w:val="left"/>
      <w:pPr>
        <w:ind w:left="7176" w:hanging="360"/>
      </w:pPr>
      <w:rPr>
        <w:rFonts w:ascii="Courier New" w:hAnsi="Courier New" w:cs="Courier New" w:hint="default"/>
      </w:rPr>
    </w:lvl>
    <w:lvl w:ilvl="8" w:tplc="040C0005" w:tentative="1">
      <w:start w:val="1"/>
      <w:numFmt w:val="bullet"/>
      <w:lvlText w:val=""/>
      <w:lvlJc w:val="left"/>
      <w:pPr>
        <w:ind w:left="7896" w:hanging="360"/>
      </w:pPr>
      <w:rPr>
        <w:rFonts w:ascii="Wingdings" w:hAnsi="Wingdings" w:hint="default"/>
      </w:rPr>
    </w:lvl>
  </w:abstractNum>
  <w:abstractNum w:abstractNumId="18">
    <w:nsid w:val="2A181C6D"/>
    <w:multiLevelType w:val="hybridMultilevel"/>
    <w:tmpl w:val="31B2F858"/>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9">
    <w:nsid w:val="2B9369BD"/>
    <w:multiLevelType w:val="hybridMultilevel"/>
    <w:tmpl w:val="E52A1EB2"/>
    <w:lvl w:ilvl="0" w:tplc="040C000B">
      <w:start w:val="1"/>
      <w:numFmt w:val="bullet"/>
      <w:lvlText w:val=""/>
      <w:lvlJc w:val="left"/>
      <w:pPr>
        <w:ind w:left="1090" w:hanging="360"/>
      </w:pPr>
      <w:rPr>
        <w:rFonts w:ascii="Wingdings" w:hAnsi="Wingdings" w:hint="default"/>
        <w:b w:val="0"/>
        <w:i w:val="0"/>
        <w:strike w:val="0"/>
        <w:dstrike w:val="0"/>
        <w:color w:val="000000"/>
        <w:sz w:val="24"/>
        <w:szCs w:val="24"/>
        <w:u w:val="none" w:color="000000"/>
        <w:effect w:val="none"/>
        <w:bdr w:val="none" w:sz="0" w:space="0" w:color="auto" w:frame="1"/>
        <w:vertAlign w:val="baseline"/>
      </w:rPr>
    </w:lvl>
    <w:lvl w:ilvl="1" w:tplc="040C0003" w:tentative="1">
      <w:start w:val="1"/>
      <w:numFmt w:val="bullet"/>
      <w:lvlText w:val="o"/>
      <w:lvlJc w:val="left"/>
      <w:pPr>
        <w:ind w:left="1810" w:hanging="360"/>
      </w:pPr>
      <w:rPr>
        <w:rFonts w:ascii="Courier New" w:hAnsi="Courier New" w:cs="Courier New" w:hint="default"/>
      </w:rPr>
    </w:lvl>
    <w:lvl w:ilvl="2" w:tplc="040C0005" w:tentative="1">
      <w:start w:val="1"/>
      <w:numFmt w:val="bullet"/>
      <w:lvlText w:val=""/>
      <w:lvlJc w:val="left"/>
      <w:pPr>
        <w:ind w:left="2530" w:hanging="360"/>
      </w:pPr>
      <w:rPr>
        <w:rFonts w:ascii="Wingdings" w:hAnsi="Wingdings" w:hint="default"/>
      </w:rPr>
    </w:lvl>
    <w:lvl w:ilvl="3" w:tplc="040C0001" w:tentative="1">
      <w:start w:val="1"/>
      <w:numFmt w:val="bullet"/>
      <w:lvlText w:val=""/>
      <w:lvlJc w:val="left"/>
      <w:pPr>
        <w:ind w:left="3250" w:hanging="360"/>
      </w:pPr>
      <w:rPr>
        <w:rFonts w:ascii="Symbol" w:hAnsi="Symbol" w:hint="default"/>
      </w:rPr>
    </w:lvl>
    <w:lvl w:ilvl="4" w:tplc="040C0003" w:tentative="1">
      <w:start w:val="1"/>
      <w:numFmt w:val="bullet"/>
      <w:lvlText w:val="o"/>
      <w:lvlJc w:val="left"/>
      <w:pPr>
        <w:ind w:left="3970" w:hanging="360"/>
      </w:pPr>
      <w:rPr>
        <w:rFonts w:ascii="Courier New" w:hAnsi="Courier New" w:cs="Courier New" w:hint="default"/>
      </w:rPr>
    </w:lvl>
    <w:lvl w:ilvl="5" w:tplc="040C0005" w:tentative="1">
      <w:start w:val="1"/>
      <w:numFmt w:val="bullet"/>
      <w:lvlText w:val=""/>
      <w:lvlJc w:val="left"/>
      <w:pPr>
        <w:ind w:left="4690" w:hanging="360"/>
      </w:pPr>
      <w:rPr>
        <w:rFonts w:ascii="Wingdings" w:hAnsi="Wingdings" w:hint="default"/>
      </w:rPr>
    </w:lvl>
    <w:lvl w:ilvl="6" w:tplc="040C0001" w:tentative="1">
      <w:start w:val="1"/>
      <w:numFmt w:val="bullet"/>
      <w:lvlText w:val=""/>
      <w:lvlJc w:val="left"/>
      <w:pPr>
        <w:ind w:left="5410" w:hanging="360"/>
      </w:pPr>
      <w:rPr>
        <w:rFonts w:ascii="Symbol" w:hAnsi="Symbol" w:hint="default"/>
      </w:rPr>
    </w:lvl>
    <w:lvl w:ilvl="7" w:tplc="040C0003" w:tentative="1">
      <w:start w:val="1"/>
      <w:numFmt w:val="bullet"/>
      <w:lvlText w:val="o"/>
      <w:lvlJc w:val="left"/>
      <w:pPr>
        <w:ind w:left="6130" w:hanging="360"/>
      </w:pPr>
      <w:rPr>
        <w:rFonts w:ascii="Courier New" w:hAnsi="Courier New" w:cs="Courier New" w:hint="default"/>
      </w:rPr>
    </w:lvl>
    <w:lvl w:ilvl="8" w:tplc="040C0005" w:tentative="1">
      <w:start w:val="1"/>
      <w:numFmt w:val="bullet"/>
      <w:lvlText w:val=""/>
      <w:lvlJc w:val="left"/>
      <w:pPr>
        <w:ind w:left="6850" w:hanging="360"/>
      </w:pPr>
      <w:rPr>
        <w:rFonts w:ascii="Wingdings" w:hAnsi="Wingdings" w:hint="default"/>
      </w:rPr>
    </w:lvl>
  </w:abstractNum>
  <w:abstractNum w:abstractNumId="20">
    <w:nsid w:val="2BDE23FF"/>
    <w:multiLevelType w:val="multilevel"/>
    <w:tmpl w:val="4B3A8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EE2490E"/>
    <w:multiLevelType w:val="hybridMultilevel"/>
    <w:tmpl w:val="17544BFE"/>
    <w:lvl w:ilvl="0" w:tplc="040C0009">
      <w:start w:val="1"/>
      <w:numFmt w:val="bullet"/>
      <w:lvlText w:val=""/>
      <w:lvlJc w:val="left"/>
      <w:pPr>
        <w:ind w:left="501"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29714B7"/>
    <w:multiLevelType w:val="hybridMultilevel"/>
    <w:tmpl w:val="E5883B4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30801C3"/>
    <w:multiLevelType w:val="hybridMultilevel"/>
    <w:tmpl w:val="95EE766E"/>
    <w:lvl w:ilvl="0" w:tplc="99864AF6">
      <w:start w:val="1"/>
      <w:numFmt w:val="bullet"/>
      <w:lvlText w:val=""/>
      <w:lvlJc w:val="left"/>
      <w:pPr>
        <w:ind w:left="2334" w:hanging="36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04090003" w:tentative="1">
      <w:start w:val="1"/>
      <w:numFmt w:val="bullet"/>
      <w:lvlText w:val="o"/>
      <w:lvlJc w:val="left"/>
      <w:pPr>
        <w:ind w:left="3054" w:hanging="360"/>
      </w:pPr>
      <w:rPr>
        <w:rFonts w:ascii="Courier New" w:hAnsi="Courier New" w:cs="Courier New" w:hint="default"/>
      </w:rPr>
    </w:lvl>
    <w:lvl w:ilvl="2" w:tplc="04090005" w:tentative="1">
      <w:start w:val="1"/>
      <w:numFmt w:val="bullet"/>
      <w:lvlText w:val=""/>
      <w:lvlJc w:val="left"/>
      <w:pPr>
        <w:ind w:left="3774" w:hanging="360"/>
      </w:pPr>
      <w:rPr>
        <w:rFonts w:ascii="Wingdings" w:hAnsi="Wingdings" w:hint="default"/>
      </w:rPr>
    </w:lvl>
    <w:lvl w:ilvl="3" w:tplc="04090001" w:tentative="1">
      <w:start w:val="1"/>
      <w:numFmt w:val="bullet"/>
      <w:lvlText w:val=""/>
      <w:lvlJc w:val="left"/>
      <w:pPr>
        <w:ind w:left="4494" w:hanging="360"/>
      </w:pPr>
      <w:rPr>
        <w:rFonts w:ascii="Symbol" w:hAnsi="Symbol" w:hint="default"/>
      </w:rPr>
    </w:lvl>
    <w:lvl w:ilvl="4" w:tplc="04090003" w:tentative="1">
      <w:start w:val="1"/>
      <w:numFmt w:val="bullet"/>
      <w:lvlText w:val="o"/>
      <w:lvlJc w:val="left"/>
      <w:pPr>
        <w:ind w:left="5214" w:hanging="360"/>
      </w:pPr>
      <w:rPr>
        <w:rFonts w:ascii="Courier New" w:hAnsi="Courier New" w:cs="Courier New" w:hint="default"/>
      </w:rPr>
    </w:lvl>
    <w:lvl w:ilvl="5" w:tplc="04090005" w:tentative="1">
      <w:start w:val="1"/>
      <w:numFmt w:val="bullet"/>
      <w:lvlText w:val=""/>
      <w:lvlJc w:val="left"/>
      <w:pPr>
        <w:ind w:left="5934" w:hanging="360"/>
      </w:pPr>
      <w:rPr>
        <w:rFonts w:ascii="Wingdings" w:hAnsi="Wingdings" w:hint="default"/>
      </w:rPr>
    </w:lvl>
    <w:lvl w:ilvl="6" w:tplc="04090001" w:tentative="1">
      <w:start w:val="1"/>
      <w:numFmt w:val="bullet"/>
      <w:lvlText w:val=""/>
      <w:lvlJc w:val="left"/>
      <w:pPr>
        <w:ind w:left="6654" w:hanging="360"/>
      </w:pPr>
      <w:rPr>
        <w:rFonts w:ascii="Symbol" w:hAnsi="Symbol" w:hint="default"/>
      </w:rPr>
    </w:lvl>
    <w:lvl w:ilvl="7" w:tplc="04090003" w:tentative="1">
      <w:start w:val="1"/>
      <w:numFmt w:val="bullet"/>
      <w:lvlText w:val="o"/>
      <w:lvlJc w:val="left"/>
      <w:pPr>
        <w:ind w:left="7374" w:hanging="360"/>
      </w:pPr>
      <w:rPr>
        <w:rFonts w:ascii="Courier New" w:hAnsi="Courier New" w:cs="Courier New" w:hint="default"/>
      </w:rPr>
    </w:lvl>
    <w:lvl w:ilvl="8" w:tplc="04090005" w:tentative="1">
      <w:start w:val="1"/>
      <w:numFmt w:val="bullet"/>
      <w:lvlText w:val=""/>
      <w:lvlJc w:val="left"/>
      <w:pPr>
        <w:ind w:left="8094" w:hanging="360"/>
      </w:pPr>
      <w:rPr>
        <w:rFonts w:ascii="Wingdings" w:hAnsi="Wingdings" w:hint="default"/>
      </w:rPr>
    </w:lvl>
  </w:abstractNum>
  <w:abstractNum w:abstractNumId="24">
    <w:nsid w:val="343D4A86"/>
    <w:multiLevelType w:val="hybridMultilevel"/>
    <w:tmpl w:val="6B38D60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35BD4204"/>
    <w:multiLevelType w:val="multilevel"/>
    <w:tmpl w:val="B1DCC4A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3B1B3F3E"/>
    <w:multiLevelType w:val="multilevel"/>
    <w:tmpl w:val="BBF4256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3C4A2629"/>
    <w:multiLevelType w:val="hybridMultilevel"/>
    <w:tmpl w:val="BDEA3EC8"/>
    <w:lvl w:ilvl="0" w:tplc="FB0EE6F4">
      <w:start w:val="1"/>
      <w:numFmt w:val="upperLetter"/>
      <w:lvlText w:val="%1-"/>
      <w:lvlJc w:val="left"/>
      <w:pPr>
        <w:ind w:left="405" w:hanging="360"/>
      </w:pPr>
      <w:rPr>
        <w:rFonts w:hint="default"/>
      </w:rPr>
    </w:lvl>
    <w:lvl w:ilvl="1" w:tplc="F6B41BEA">
      <w:start w:val="1"/>
      <w:numFmt w:val="decimal"/>
      <w:lvlText w:val="%2."/>
      <w:lvlJc w:val="left"/>
      <w:pPr>
        <w:ind w:left="1125" w:hanging="360"/>
      </w:pPr>
      <w:rPr>
        <w:rFonts w:hint="default"/>
        <w:color w:val="auto"/>
      </w:rPr>
    </w:lvl>
    <w:lvl w:ilvl="2" w:tplc="040C001B" w:tentative="1">
      <w:start w:val="1"/>
      <w:numFmt w:val="lowerRoman"/>
      <w:lvlText w:val="%3."/>
      <w:lvlJc w:val="right"/>
      <w:pPr>
        <w:ind w:left="1845" w:hanging="180"/>
      </w:pPr>
    </w:lvl>
    <w:lvl w:ilvl="3" w:tplc="040C000F" w:tentative="1">
      <w:start w:val="1"/>
      <w:numFmt w:val="decimal"/>
      <w:lvlText w:val="%4."/>
      <w:lvlJc w:val="left"/>
      <w:pPr>
        <w:ind w:left="2565" w:hanging="360"/>
      </w:pPr>
    </w:lvl>
    <w:lvl w:ilvl="4" w:tplc="040C0019" w:tentative="1">
      <w:start w:val="1"/>
      <w:numFmt w:val="lowerLetter"/>
      <w:lvlText w:val="%5."/>
      <w:lvlJc w:val="left"/>
      <w:pPr>
        <w:ind w:left="3285" w:hanging="360"/>
      </w:pPr>
    </w:lvl>
    <w:lvl w:ilvl="5" w:tplc="040C001B" w:tentative="1">
      <w:start w:val="1"/>
      <w:numFmt w:val="lowerRoman"/>
      <w:lvlText w:val="%6."/>
      <w:lvlJc w:val="right"/>
      <w:pPr>
        <w:ind w:left="4005" w:hanging="180"/>
      </w:pPr>
    </w:lvl>
    <w:lvl w:ilvl="6" w:tplc="040C000F" w:tentative="1">
      <w:start w:val="1"/>
      <w:numFmt w:val="decimal"/>
      <w:lvlText w:val="%7."/>
      <w:lvlJc w:val="left"/>
      <w:pPr>
        <w:ind w:left="4725" w:hanging="360"/>
      </w:pPr>
    </w:lvl>
    <w:lvl w:ilvl="7" w:tplc="040C0019" w:tentative="1">
      <w:start w:val="1"/>
      <w:numFmt w:val="lowerLetter"/>
      <w:lvlText w:val="%8."/>
      <w:lvlJc w:val="left"/>
      <w:pPr>
        <w:ind w:left="5445" w:hanging="360"/>
      </w:pPr>
    </w:lvl>
    <w:lvl w:ilvl="8" w:tplc="040C001B" w:tentative="1">
      <w:start w:val="1"/>
      <w:numFmt w:val="lowerRoman"/>
      <w:lvlText w:val="%9."/>
      <w:lvlJc w:val="right"/>
      <w:pPr>
        <w:ind w:left="6165" w:hanging="180"/>
      </w:pPr>
    </w:lvl>
  </w:abstractNum>
  <w:abstractNum w:abstractNumId="28">
    <w:nsid w:val="3C512919"/>
    <w:multiLevelType w:val="multilevel"/>
    <w:tmpl w:val="F614093A"/>
    <w:lvl w:ilvl="0">
      <w:start w:val="3"/>
      <w:numFmt w:val="decimal"/>
      <w:lvlText w:val="%1"/>
      <w:lvlJc w:val="left"/>
      <w:pPr>
        <w:ind w:left="825" w:hanging="825"/>
      </w:pPr>
      <w:rPr>
        <w:rFonts w:hint="default"/>
        <w:b/>
      </w:rPr>
    </w:lvl>
    <w:lvl w:ilvl="1">
      <w:start w:val="1"/>
      <w:numFmt w:val="decimal"/>
      <w:lvlText w:val="%1.%2"/>
      <w:lvlJc w:val="left"/>
      <w:pPr>
        <w:ind w:left="825" w:hanging="825"/>
      </w:pPr>
      <w:rPr>
        <w:rFonts w:hint="default"/>
        <w:b/>
      </w:rPr>
    </w:lvl>
    <w:lvl w:ilvl="2">
      <w:start w:val="2"/>
      <w:numFmt w:val="decimal"/>
      <w:lvlText w:val="%1.%2.%3"/>
      <w:lvlJc w:val="left"/>
      <w:pPr>
        <w:ind w:left="825" w:hanging="825"/>
      </w:pPr>
      <w:rPr>
        <w:rFonts w:hint="default"/>
        <w:b/>
      </w:rPr>
    </w:lvl>
    <w:lvl w:ilvl="3">
      <w:start w:val="2"/>
      <w:numFmt w:val="decimal"/>
      <w:lvlText w:val="%1.%2.%3.%4"/>
      <w:lvlJc w:val="left"/>
      <w:pPr>
        <w:ind w:left="1080" w:hanging="1080"/>
      </w:pPr>
      <w:rPr>
        <w:rFonts w:hint="default"/>
        <w:b/>
        <w:sz w:val="24"/>
        <w:szCs w:val="24"/>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9">
    <w:nsid w:val="3CE3058F"/>
    <w:multiLevelType w:val="multilevel"/>
    <w:tmpl w:val="C5443BFA"/>
    <w:lvl w:ilvl="0">
      <w:start w:val="3"/>
      <w:numFmt w:val="decimal"/>
      <w:lvlText w:val="%1"/>
      <w:lvlJc w:val="left"/>
      <w:pPr>
        <w:ind w:left="660" w:hanging="660"/>
      </w:pPr>
      <w:rPr>
        <w:rFonts w:hint="default"/>
      </w:rPr>
    </w:lvl>
    <w:lvl w:ilvl="1">
      <w:start w:val="1"/>
      <w:numFmt w:val="decimal"/>
      <w:lvlText w:val="%1.%2"/>
      <w:lvlJc w:val="left"/>
      <w:pPr>
        <w:ind w:left="863" w:hanging="660"/>
      </w:pPr>
      <w:rPr>
        <w:rFonts w:hint="default"/>
      </w:rPr>
    </w:lvl>
    <w:lvl w:ilvl="2">
      <w:start w:val="4"/>
      <w:numFmt w:val="decimal"/>
      <w:lvlText w:val="%1.%2.%3"/>
      <w:lvlJc w:val="left"/>
      <w:pPr>
        <w:ind w:left="1126" w:hanging="720"/>
      </w:pPr>
      <w:rPr>
        <w:rFonts w:hint="default"/>
      </w:rPr>
    </w:lvl>
    <w:lvl w:ilvl="3">
      <w:start w:val="3"/>
      <w:numFmt w:val="decimal"/>
      <w:lvlText w:val="%1.%2.%3.%4"/>
      <w:lvlJc w:val="left"/>
      <w:pPr>
        <w:ind w:left="1329" w:hanging="720"/>
      </w:pPr>
      <w:rPr>
        <w:rFonts w:hint="default"/>
      </w:rPr>
    </w:lvl>
    <w:lvl w:ilvl="4">
      <w:start w:val="1"/>
      <w:numFmt w:val="decimal"/>
      <w:lvlText w:val="%1.%2.%3.%4.%5"/>
      <w:lvlJc w:val="left"/>
      <w:pPr>
        <w:ind w:left="1892" w:hanging="1080"/>
      </w:pPr>
      <w:rPr>
        <w:rFonts w:hint="default"/>
      </w:rPr>
    </w:lvl>
    <w:lvl w:ilvl="5">
      <w:start w:val="1"/>
      <w:numFmt w:val="decimal"/>
      <w:lvlText w:val="%1.%2.%3.%4.%5.%6"/>
      <w:lvlJc w:val="left"/>
      <w:pPr>
        <w:ind w:left="2095" w:hanging="1080"/>
      </w:pPr>
      <w:rPr>
        <w:rFonts w:hint="default"/>
      </w:rPr>
    </w:lvl>
    <w:lvl w:ilvl="6">
      <w:start w:val="1"/>
      <w:numFmt w:val="decimal"/>
      <w:lvlText w:val="%1.%2.%3.%4.%5.%6.%7"/>
      <w:lvlJc w:val="left"/>
      <w:pPr>
        <w:ind w:left="2658" w:hanging="1440"/>
      </w:pPr>
      <w:rPr>
        <w:rFonts w:hint="default"/>
      </w:rPr>
    </w:lvl>
    <w:lvl w:ilvl="7">
      <w:start w:val="1"/>
      <w:numFmt w:val="decimal"/>
      <w:lvlText w:val="%1.%2.%3.%4.%5.%6.%7.%8"/>
      <w:lvlJc w:val="left"/>
      <w:pPr>
        <w:ind w:left="2861" w:hanging="1440"/>
      </w:pPr>
      <w:rPr>
        <w:rFonts w:hint="default"/>
      </w:rPr>
    </w:lvl>
    <w:lvl w:ilvl="8">
      <w:start w:val="1"/>
      <w:numFmt w:val="decimal"/>
      <w:lvlText w:val="%1.%2.%3.%4.%5.%6.%7.%8.%9"/>
      <w:lvlJc w:val="left"/>
      <w:pPr>
        <w:ind w:left="3424" w:hanging="1800"/>
      </w:pPr>
      <w:rPr>
        <w:rFonts w:hint="default"/>
      </w:rPr>
    </w:lvl>
  </w:abstractNum>
  <w:abstractNum w:abstractNumId="30">
    <w:nsid w:val="40831EED"/>
    <w:multiLevelType w:val="hybridMultilevel"/>
    <w:tmpl w:val="60F64168"/>
    <w:lvl w:ilvl="0" w:tplc="040C0001">
      <w:start w:val="1"/>
      <w:numFmt w:val="bullet"/>
      <w:lvlText w:val=""/>
      <w:lvlJc w:val="left"/>
      <w:pPr>
        <w:ind w:left="502" w:firstLine="0"/>
      </w:pPr>
      <w:rPr>
        <w:rFonts w:ascii="Symbol" w:hAnsi="Symbol" w:hint="default"/>
        <w:b w:val="0"/>
        <w:i w:val="0"/>
        <w:strike w:val="0"/>
        <w:dstrike w:val="0"/>
        <w:color w:val="000000"/>
        <w:sz w:val="24"/>
        <w:szCs w:val="24"/>
        <w:u w:val="none" w:color="000000"/>
        <w:effect w:val="none"/>
        <w:bdr w:val="none" w:sz="0" w:space="0" w:color="auto" w:frame="1"/>
        <w:vertAlign w:val="baseline"/>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1">
    <w:nsid w:val="40EF5EE0"/>
    <w:multiLevelType w:val="hybridMultilevel"/>
    <w:tmpl w:val="1832B316"/>
    <w:lvl w:ilvl="0" w:tplc="040C0009">
      <w:start w:val="1"/>
      <w:numFmt w:val="bullet"/>
      <w:lvlText w:val=""/>
      <w:lvlJc w:val="left"/>
      <w:pPr>
        <w:ind w:left="501" w:hanging="360"/>
      </w:pPr>
      <w:rPr>
        <w:rFonts w:ascii="Wingdings" w:hAnsi="Wingding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2">
    <w:nsid w:val="421B3983"/>
    <w:multiLevelType w:val="hybridMultilevel"/>
    <w:tmpl w:val="462A1178"/>
    <w:lvl w:ilvl="0" w:tplc="99864AF6">
      <w:start w:val="1"/>
      <w:numFmt w:val="bullet"/>
      <w:lvlText w:val=""/>
      <w:lvlJc w:val="left"/>
      <w:pPr>
        <w:ind w:left="707" w:hanging="36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04090003" w:tentative="1">
      <w:start w:val="1"/>
      <w:numFmt w:val="bullet"/>
      <w:lvlText w:val="o"/>
      <w:lvlJc w:val="left"/>
      <w:pPr>
        <w:ind w:left="1427" w:hanging="360"/>
      </w:pPr>
      <w:rPr>
        <w:rFonts w:ascii="Courier New" w:hAnsi="Courier New" w:cs="Courier New" w:hint="default"/>
      </w:rPr>
    </w:lvl>
    <w:lvl w:ilvl="2" w:tplc="04090005" w:tentative="1">
      <w:start w:val="1"/>
      <w:numFmt w:val="bullet"/>
      <w:lvlText w:val=""/>
      <w:lvlJc w:val="left"/>
      <w:pPr>
        <w:ind w:left="2147" w:hanging="360"/>
      </w:pPr>
      <w:rPr>
        <w:rFonts w:ascii="Wingdings" w:hAnsi="Wingdings" w:hint="default"/>
      </w:rPr>
    </w:lvl>
    <w:lvl w:ilvl="3" w:tplc="04090001" w:tentative="1">
      <w:start w:val="1"/>
      <w:numFmt w:val="bullet"/>
      <w:lvlText w:val=""/>
      <w:lvlJc w:val="left"/>
      <w:pPr>
        <w:ind w:left="2867" w:hanging="360"/>
      </w:pPr>
      <w:rPr>
        <w:rFonts w:ascii="Symbol" w:hAnsi="Symbol" w:hint="default"/>
      </w:rPr>
    </w:lvl>
    <w:lvl w:ilvl="4" w:tplc="04090003" w:tentative="1">
      <w:start w:val="1"/>
      <w:numFmt w:val="bullet"/>
      <w:lvlText w:val="o"/>
      <w:lvlJc w:val="left"/>
      <w:pPr>
        <w:ind w:left="3587" w:hanging="360"/>
      </w:pPr>
      <w:rPr>
        <w:rFonts w:ascii="Courier New" w:hAnsi="Courier New" w:cs="Courier New" w:hint="default"/>
      </w:rPr>
    </w:lvl>
    <w:lvl w:ilvl="5" w:tplc="04090005" w:tentative="1">
      <w:start w:val="1"/>
      <w:numFmt w:val="bullet"/>
      <w:lvlText w:val=""/>
      <w:lvlJc w:val="left"/>
      <w:pPr>
        <w:ind w:left="4307" w:hanging="360"/>
      </w:pPr>
      <w:rPr>
        <w:rFonts w:ascii="Wingdings" w:hAnsi="Wingdings" w:hint="default"/>
      </w:rPr>
    </w:lvl>
    <w:lvl w:ilvl="6" w:tplc="04090001" w:tentative="1">
      <w:start w:val="1"/>
      <w:numFmt w:val="bullet"/>
      <w:lvlText w:val=""/>
      <w:lvlJc w:val="left"/>
      <w:pPr>
        <w:ind w:left="5027" w:hanging="360"/>
      </w:pPr>
      <w:rPr>
        <w:rFonts w:ascii="Symbol" w:hAnsi="Symbol" w:hint="default"/>
      </w:rPr>
    </w:lvl>
    <w:lvl w:ilvl="7" w:tplc="04090003" w:tentative="1">
      <w:start w:val="1"/>
      <w:numFmt w:val="bullet"/>
      <w:lvlText w:val="o"/>
      <w:lvlJc w:val="left"/>
      <w:pPr>
        <w:ind w:left="5747" w:hanging="360"/>
      </w:pPr>
      <w:rPr>
        <w:rFonts w:ascii="Courier New" w:hAnsi="Courier New" w:cs="Courier New" w:hint="default"/>
      </w:rPr>
    </w:lvl>
    <w:lvl w:ilvl="8" w:tplc="04090005" w:tentative="1">
      <w:start w:val="1"/>
      <w:numFmt w:val="bullet"/>
      <w:lvlText w:val=""/>
      <w:lvlJc w:val="left"/>
      <w:pPr>
        <w:ind w:left="6467" w:hanging="360"/>
      </w:pPr>
      <w:rPr>
        <w:rFonts w:ascii="Wingdings" w:hAnsi="Wingdings" w:hint="default"/>
      </w:rPr>
    </w:lvl>
  </w:abstractNum>
  <w:abstractNum w:abstractNumId="33">
    <w:nsid w:val="47287BD2"/>
    <w:multiLevelType w:val="hybridMultilevel"/>
    <w:tmpl w:val="08E6BF8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496565F6"/>
    <w:multiLevelType w:val="hybridMultilevel"/>
    <w:tmpl w:val="96DE6C7C"/>
    <w:lvl w:ilvl="0" w:tplc="3A54F6EC">
      <w:start w:val="1"/>
      <w:numFmt w:val="bullet"/>
      <w:lvlText w:val="•"/>
      <w:lvlJc w:val="left"/>
      <w:pPr>
        <w:ind w:left="7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60BEDF66">
      <w:start w:val="1"/>
      <w:numFmt w:val="bullet"/>
      <w:lvlText w:val="o"/>
      <w:lvlJc w:val="left"/>
      <w:pPr>
        <w:ind w:left="144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2" w:tplc="04D0DB2A">
      <w:start w:val="1"/>
      <w:numFmt w:val="bullet"/>
      <w:lvlText w:val="▪"/>
      <w:lvlJc w:val="left"/>
      <w:pPr>
        <w:ind w:left="216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3" w:tplc="88B89506">
      <w:start w:val="1"/>
      <w:numFmt w:val="bullet"/>
      <w:lvlText w:val="•"/>
      <w:lvlJc w:val="left"/>
      <w:pPr>
        <w:ind w:left="28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81C6FE16">
      <w:start w:val="1"/>
      <w:numFmt w:val="bullet"/>
      <w:lvlText w:val="o"/>
      <w:lvlJc w:val="left"/>
      <w:pPr>
        <w:ind w:left="360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5" w:tplc="4FC225FC">
      <w:start w:val="1"/>
      <w:numFmt w:val="bullet"/>
      <w:lvlText w:val="▪"/>
      <w:lvlJc w:val="left"/>
      <w:pPr>
        <w:ind w:left="432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6" w:tplc="ADD43F70">
      <w:start w:val="1"/>
      <w:numFmt w:val="bullet"/>
      <w:lvlText w:val="•"/>
      <w:lvlJc w:val="left"/>
      <w:pPr>
        <w:ind w:left="504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2DBAA110">
      <w:start w:val="1"/>
      <w:numFmt w:val="bullet"/>
      <w:lvlText w:val="o"/>
      <w:lvlJc w:val="left"/>
      <w:pPr>
        <w:ind w:left="576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lvl w:ilvl="8" w:tplc="736A4B90">
      <w:start w:val="1"/>
      <w:numFmt w:val="bullet"/>
      <w:lvlText w:val="▪"/>
      <w:lvlJc w:val="left"/>
      <w:pPr>
        <w:ind w:left="6480" w:firstLine="0"/>
      </w:pPr>
      <w:rPr>
        <w:rFonts w:ascii="Segoe UI Symbol" w:eastAsia="Segoe UI Symbol" w:hAnsi="Segoe UI Symbol" w:cs="Segoe UI Symbol"/>
        <w:b w:val="0"/>
        <w:i w:val="0"/>
        <w:strike w:val="0"/>
        <w:dstrike w:val="0"/>
        <w:color w:val="000000"/>
        <w:sz w:val="24"/>
        <w:szCs w:val="24"/>
        <w:u w:val="none" w:color="000000"/>
        <w:effect w:val="none"/>
        <w:bdr w:val="none" w:sz="0" w:space="0" w:color="auto" w:frame="1"/>
        <w:vertAlign w:val="baseline"/>
      </w:rPr>
    </w:lvl>
  </w:abstractNum>
  <w:abstractNum w:abstractNumId="35">
    <w:nsid w:val="4ABC52C3"/>
    <w:multiLevelType w:val="multilevel"/>
    <w:tmpl w:val="90A217E2"/>
    <w:lvl w:ilvl="0">
      <w:start w:val="1"/>
      <w:numFmt w:val="decimal"/>
      <w:lvlText w:val="%1"/>
      <w:lvlJc w:val="left"/>
      <w:pPr>
        <w:ind w:left="495" w:hanging="495"/>
      </w:pPr>
      <w:rPr>
        <w:rFonts w:hint="default"/>
        <w:b/>
        <w:i/>
        <w:sz w:val="28"/>
        <w:u w:val="single"/>
      </w:rPr>
    </w:lvl>
    <w:lvl w:ilvl="1">
      <w:start w:val="1"/>
      <w:numFmt w:val="decimal"/>
      <w:lvlText w:val="%1.%2"/>
      <w:lvlJc w:val="left"/>
      <w:pPr>
        <w:ind w:left="647" w:hanging="495"/>
      </w:pPr>
      <w:rPr>
        <w:rFonts w:hint="default"/>
        <w:b/>
        <w:bCs w:val="0"/>
        <w:i w:val="0"/>
        <w:iCs w:val="0"/>
        <w:sz w:val="28"/>
        <w:u w:val="none"/>
      </w:rPr>
    </w:lvl>
    <w:lvl w:ilvl="2">
      <w:start w:val="1"/>
      <w:numFmt w:val="decimal"/>
      <w:lvlText w:val="%1.%2.%3"/>
      <w:lvlJc w:val="left"/>
      <w:pPr>
        <w:ind w:left="1024" w:hanging="720"/>
      </w:pPr>
      <w:rPr>
        <w:rFonts w:hint="default"/>
        <w:b/>
        <w:i/>
        <w:sz w:val="28"/>
        <w:u w:val="single"/>
      </w:rPr>
    </w:lvl>
    <w:lvl w:ilvl="3">
      <w:start w:val="1"/>
      <w:numFmt w:val="decimal"/>
      <w:lvlText w:val="%1.%2.%3.%4"/>
      <w:lvlJc w:val="left"/>
      <w:pPr>
        <w:ind w:left="1176" w:hanging="720"/>
      </w:pPr>
      <w:rPr>
        <w:rFonts w:hint="default"/>
        <w:b/>
        <w:i/>
        <w:sz w:val="28"/>
        <w:u w:val="single"/>
      </w:rPr>
    </w:lvl>
    <w:lvl w:ilvl="4">
      <w:start w:val="1"/>
      <w:numFmt w:val="decimal"/>
      <w:lvlText w:val="%1.%2.%3.%4.%5"/>
      <w:lvlJc w:val="left"/>
      <w:pPr>
        <w:ind w:left="1688" w:hanging="1080"/>
      </w:pPr>
      <w:rPr>
        <w:rFonts w:hint="default"/>
        <w:b/>
        <w:i/>
        <w:sz w:val="28"/>
        <w:u w:val="single"/>
      </w:rPr>
    </w:lvl>
    <w:lvl w:ilvl="5">
      <w:start w:val="1"/>
      <w:numFmt w:val="decimal"/>
      <w:lvlText w:val="%1.%2.%3.%4.%5.%6"/>
      <w:lvlJc w:val="left"/>
      <w:pPr>
        <w:ind w:left="1840" w:hanging="1080"/>
      </w:pPr>
      <w:rPr>
        <w:rFonts w:hint="default"/>
        <w:b/>
        <w:i/>
        <w:sz w:val="28"/>
        <w:u w:val="single"/>
      </w:rPr>
    </w:lvl>
    <w:lvl w:ilvl="6">
      <w:start w:val="1"/>
      <w:numFmt w:val="decimal"/>
      <w:lvlText w:val="%1.%2.%3.%4.%5.%6.%7"/>
      <w:lvlJc w:val="left"/>
      <w:pPr>
        <w:ind w:left="2352" w:hanging="1440"/>
      </w:pPr>
      <w:rPr>
        <w:rFonts w:hint="default"/>
        <w:b/>
        <w:i/>
        <w:sz w:val="28"/>
        <w:u w:val="single"/>
      </w:rPr>
    </w:lvl>
    <w:lvl w:ilvl="7">
      <w:start w:val="1"/>
      <w:numFmt w:val="decimal"/>
      <w:lvlText w:val="%1.%2.%3.%4.%5.%6.%7.%8"/>
      <w:lvlJc w:val="left"/>
      <w:pPr>
        <w:ind w:left="2504" w:hanging="1440"/>
      </w:pPr>
      <w:rPr>
        <w:rFonts w:hint="default"/>
        <w:b/>
        <w:i/>
        <w:sz w:val="28"/>
        <w:u w:val="single"/>
      </w:rPr>
    </w:lvl>
    <w:lvl w:ilvl="8">
      <w:start w:val="1"/>
      <w:numFmt w:val="decimal"/>
      <w:lvlText w:val="%1.%2.%3.%4.%5.%6.%7.%8.%9"/>
      <w:lvlJc w:val="left"/>
      <w:pPr>
        <w:ind w:left="3016" w:hanging="1800"/>
      </w:pPr>
      <w:rPr>
        <w:rFonts w:hint="default"/>
        <w:b/>
        <w:i/>
        <w:sz w:val="28"/>
        <w:u w:val="single"/>
      </w:rPr>
    </w:lvl>
  </w:abstractNum>
  <w:abstractNum w:abstractNumId="36">
    <w:nsid w:val="4C620943"/>
    <w:multiLevelType w:val="multilevel"/>
    <w:tmpl w:val="E84683BE"/>
    <w:lvl w:ilvl="0">
      <w:start w:val="3"/>
      <w:numFmt w:val="decimal"/>
      <w:lvlText w:val="%1"/>
      <w:lvlJc w:val="left"/>
      <w:pPr>
        <w:ind w:left="360" w:hanging="360"/>
      </w:pPr>
      <w:rPr>
        <w:rFonts w:ascii="Times New Roman" w:eastAsia="Times New Roman" w:hAnsi="Times New Roman" w:cs="Times New Roman" w:hint="default"/>
        <w:b/>
        <w:sz w:val="24"/>
      </w:rPr>
    </w:lvl>
    <w:lvl w:ilvl="1">
      <w:start w:val="2"/>
      <w:numFmt w:val="decimal"/>
      <w:lvlText w:val="%1-%2"/>
      <w:lvlJc w:val="left"/>
      <w:pPr>
        <w:ind w:left="721" w:hanging="360"/>
      </w:pPr>
      <w:rPr>
        <w:rFonts w:ascii="Times New Roman" w:eastAsia="Times New Roman" w:hAnsi="Times New Roman" w:cs="Times New Roman" w:hint="default"/>
        <w:b/>
        <w:sz w:val="24"/>
      </w:rPr>
    </w:lvl>
    <w:lvl w:ilvl="2">
      <w:start w:val="1"/>
      <w:numFmt w:val="decimal"/>
      <w:lvlText w:val="%1-%2.%3"/>
      <w:lvlJc w:val="left"/>
      <w:pPr>
        <w:ind w:left="1442" w:hanging="720"/>
      </w:pPr>
      <w:rPr>
        <w:rFonts w:ascii="Times New Roman" w:eastAsia="Times New Roman" w:hAnsi="Times New Roman" w:cs="Times New Roman" w:hint="default"/>
        <w:b/>
        <w:sz w:val="24"/>
      </w:rPr>
    </w:lvl>
    <w:lvl w:ilvl="3">
      <w:start w:val="1"/>
      <w:numFmt w:val="decimal"/>
      <w:lvlText w:val="%1-%2.%3.%4"/>
      <w:lvlJc w:val="left"/>
      <w:pPr>
        <w:ind w:left="1803" w:hanging="720"/>
      </w:pPr>
      <w:rPr>
        <w:rFonts w:ascii="Times New Roman" w:eastAsia="Times New Roman" w:hAnsi="Times New Roman" w:cs="Times New Roman" w:hint="default"/>
        <w:b/>
        <w:sz w:val="24"/>
      </w:rPr>
    </w:lvl>
    <w:lvl w:ilvl="4">
      <w:start w:val="1"/>
      <w:numFmt w:val="decimal"/>
      <w:lvlText w:val="%1-%2.%3.%4.%5"/>
      <w:lvlJc w:val="left"/>
      <w:pPr>
        <w:ind w:left="2524" w:hanging="1080"/>
      </w:pPr>
      <w:rPr>
        <w:rFonts w:ascii="Times New Roman" w:eastAsia="Times New Roman" w:hAnsi="Times New Roman" w:cs="Times New Roman" w:hint="default"/>
        <w:b/>
        <w:sz w:val="24"/>
      </w:rPr>
    </w:lvl>
    <w:lvl w:ilvl="5">
      <w:start w:val="1"/>
      <w:numFmt w:val="decimal"/>
      <w:lvlText w:val="%1-%2.%3.%4.%5.%6"/>
      <w:lvlJc w:val="left"/>
      <w:pPr>
        <w:ind w:left="2885" w:hanging="1080"/>
      </w:pPr>
      <w:rPr>
        <w:rFonts w:ascii="Times New Roman" w:eastAsia="Times New Roman" w:hAnsi="Times New Roman" w:cs="Times New Roman" w:hint="default"/>
        <w:b/>
        <w:sz w:val="24"/>
      </w:rPr>
    </w:lvl>
    <w:lvl w:ilvl="6">
      <w:start w:val="1"/>
      <w:numFmt w:val="decimal"/>
      <w:lvlText w:val="%1-%2.%3.%4.%5.%6.%7"/>
      <w:lvlJc w:val="left"/>
      <w:pPr>
        <w:ind w:left="3606" w:hanging="1440"/>
      </w:pPr>
      <w:rPr>
        <w:rFonts w:ascii="Times New Roman" w:eastAsia="Times New Roman" w:hAnsi="Times New Roman" w:cs="Times New Roman" w:hint="default"/>
        <w:b/>
        <w:sz w:val="24"/>
      </w:rPr>
    </w:lvl>
    <w:lvl w:ilvl="7">
      <w:start w:val="1"/>
      <w:numFmt w:val="decimal"/>
      <w:lvlText w:val="%1-%2.%3.%4.%5.%6.%7.%8"/>
      <w:lvlJc w:val="left"/>
      <w:pPr>
        <w:ind w:left="3967" w:hanging="1440"/>
      </w:pPr>
      <w:rPr>
        <w:rFonts w:ascii="Times New Roman" w:eastAsia="Times New Roman" w:hAnsi="Times New Roman" w:cs="Times New Roman" w:hint="default"/>
        <w:b/>
        <w:sz w:val="24"/>
      </w:rPr>
    </w:lvl>
    <w:lvl w:ilvl="8">
      <w:start w:val="1"/>
      <w:numFmt w:val="decimal"/>
      <w:lvlText w:val="%1-%2.%3.%4.%5.%6.%7.%8.%9"/>
      <w:lvlJc w:val="left"/>
      <w:pPr>
        <w:ind w:left="4688" w:hanging="1800"/>
      </w:pPr>
      <w:rPr>
        <w:rFonts w:ascii="Times New Roman" w:eastAsia="Times New Roman" w:hAnsi="Times New Roman" w:cs="Times New Roman" w:hint="default"/>
        <w:b/>
        <w:sz w:val="24"/>
      </w:rPr>
    </w:lvl>
  </w:abstractNum>
  <w:abstractNum w:abstractNumId="37">
    <w:nsid w:val="4D684DD6"/>
    <w:multiLevelType w:val="hybridMultilevel"/>
    <w:tmpl w:val="8346BC8C"/>
    <w:lvl w:ilvl="0" w:tplc="C242F438">
      <w:start w:val="1"/>
      <w:numFmt w:val="bullet"/>
      <w:lvlText w:val="-"/>
      <w:lvlJc w:val="left"/>
      <w:pPr>
        <w:ind w:left="1555"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A7AABC7A">
      <w:start w:val="1"/>
      <w:numFmt w:val="bullet"/>
      <w:lvlText w:val="o"/>
      <w:lvlJc w:val="left"/>
      <w:pPr>
        <w:ind w:left="21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143EE298">
      <w:start w:val="1"/>
      <w:numFmt w:val="bullet"/>
      <w:lvlText w:val="▪"/>
      <w:lvlJc w:val="left"/>
      <w:pPr>
        <w:ind w:left="290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817CE604">
      <w:start w:val="1"/>
      <w:numFmt w:val="bullet"/>
      <w:lvlText w:val="•"/>
      <w:lvlJc w:val="left"/>
      <w:pPr>
        <w:ind w:left="362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E75A05D4">
      <w:start w:val="1"/>
      <w:numFmt w:val="bullet"/>
      <w:lvlText w:val="o"/>
      <w:lvlJc w:val="left"/>
      <w:pPr>
        <w:ind w:left="434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08F0334E">
      <w:start w:val="1"/>
      <w:numFmt w:val="bullet"/>
      <w:lvlText w:val="▪"/>
      <w:lvlJc w:val="left"/>
      <w:pPr>
        <w:ind w:left="506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BF105C4E">
      <w:start w:val="1"/>
      <w:numFmt w:val="bullet"/>
      <w:lvlText w:val="•"/>
      <w:lvlJc w:val="left"/>
      <w:pPr>
        <w:ind w:left="578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B85AE794">
      <w:start w:val="1"/>
      <w:numFmt w:val="bullet"/>
      <w:lvlText w:val="o"/>
      <w:lvlJc w:val="left"/>
      <w:pPr>
        <w:ind w:left="650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D85025F2">
      <w:start w:val="1"/>
      <w:numFmt w:val="bullet"/>
      <w:lvlText w:val="▪"/>
      <w:lvlJc w:val="left"/>
      <w:pPr>
        <w:ind w:left="7222"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8">
    <w:nsid w:val="4E5B50FB"/>
    <w:multiLevelType w:val="hybridMultilevel"/>
    <w:tmpl w:val="3E6638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54156BEA"/>
    <w:multiLevelType w:val="hybridMultilevel"/>
    <w:tmpl w:val="66241034"/>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40">
    <w:nsid w:val="595C5F05"/>
    <w:multiLevelType w:val="hybridMultilevel"/>
    <w:tmpl w:val="09DEE472"/>
    <w:lvl w:ilvl="0" w:tplc="040C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59A55373"/>
    <w:multiLevelType w:val="hybridMultilevel"/>
    <w:tmpl w:val="BF244014"/>
    <w:lvl w:ilvl="0" w:tplc="040C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BC301E5"/>
    <w:multiLevelType w:val="hybridMultilevel"/>
    <w:tmpl w:val="D0BE9476"/>
    <w:lvl w:ilvl="0" w:tplc="1B004F2E">
      <w:start w:val="1"/>
      <w:numFmt w:val="bullet"/>
      <w:lvlText w:val=""/>
      <w:lvlJc w:val="left"/>
      <w:pPr>
        <w:ind w:left="7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16368CAA">
      <w:start w:val="1"/>
      <w:numFmt w:val="bullet"/>
      <w:lvlText w:val="o"/>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C3B81F12">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793EACF6">
      <w:start w:val="1"/>
      <w:numFmt w:val="bullet"/>
      <w:lvlText w:val="•"/>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D6ECDA6E">
      <w:start w:val="1"/>
      <w:numFmt w:val="bullet"/>
      <w:lvlText w:val="o"/>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41085064">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834C6694">
      <w:start w:val="1"/>
      <w:numFmt w:val="bullet"/>
      <w:lvlText w:val="•"/>
      <w:lvlJc w:val="left"/>
      <w:pPr>
        <w:ind w:left="50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B212DA0C">
      <w:start w:val="1"/>
      <w:numFmt w:val="bullet"/>
      <w:lvlText w:val="o"/>
      <w:lvlJc w:val="left"/>
      <w:pPr>
        <w:ind w:left="57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79A88E86">
      <w:start w:val="1"/>
      <w:numFmt w:val="bullet"/>
      <w:lvlText w:val="▪"/>
      <w:lvlJc w:val="left"/>
      <w:pPr>
        <w:ind w:left="64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43">
    <w:nsid w:val="5F4B0ABC"/>
    <w:multiLevelType w:val="hybridMultilevel"/>
    <w:tmpl w:val="F100450E"/>
    <w:lvl w:ilvl="0" w:tplc="8112F8D4">
      <w:start w:val="1"/>
      <w:numFmt w:val="bullet"/>
      <w:lvlText w:val=""/>
      <w:lvlJc w:val="left"/>
      <w:pPr>
        <w:ind w:left="7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72C8DB12">
      <w:start w:val="1"/>
      <w:numFmt w:val="bullet"/>
      <w:lvlText w:val="o"/>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EF368E04">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BF5E1C0E">
      <w:start w:val="1"/>
      <w:numFmt w:val="bullet"/>
      <w:lvlText w:val="•"/>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84A077C0">
      <w:start w:val="1"/>
      <w:numFmt w:val="bullet"/>
      <w:lvlText w:val="o"/>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5BCC00B2">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2B782290">
      <w:start w:val="1"/>
      <w:numFmt w:val="bullet"/>
      <w:lvlText w:val="•"/>
      <w:lvlJc w:val="left"/>
      <w:pPr>
        <w:ind w:left="50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6A20E536">
      <w:start w:val="1"/>
      <w:numFmt w:val="bullet"/>
      <w:lvlText w:val="o"/>
      <w:lvlJc w:val="left"/>
      <w:pPr>
        <w:ind w:left="57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FCE6B354">
      <w:start w:val="1"/>
      <w:numFmt w:val="bullet"/>
      <w:lvlText w:val="▪"/>
      <w:lvlJc w:val="left"/>
      <w:pPr>
        <w:ind w:left="64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44">
    <w:nsid w:val="67462761"/>
    <w:multiLevelType w:val="hybridMultilevel"/>
    <w:tmpl w:val="C6949078"/>
    <w:lvl w:ilvl="0" w:tplc="99864AF6">
      <w:start w:val="1"/>
      <w:numFmt w:val="bullet"/>
      <w:lvlText w:val=""/>
      <w:lvlJc w:val="left"/>
      <w:pPr>
        <w:ind w:left="720" w:hanging="36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76C55CE"/>
    <w:multiLevelType w:val="multilevel"/>
    <w:tmpl w:val="28129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68E61324"/>
    <w:multiLevelType w:val="multilevel"/>
    <w:tmpl w:val="DF789626"/>
    <w:lvl w:ilvl="0">
      <w:start w:val="2"/>
      <w:numFmt w:val="decimal"/>
      <w:lvlText w:val="%1"/>
      <w:lvlJc w:val="left"/>
      <w:pPr>
        <w:ind w:left="360" w:hanging="360"/>
      </w:pPr>
      <w:rPr>
        <w:rFonts w:eastAsia="Times New Roman" w:hint="default"/>
        <w:b/>
      </w:rPr>
    </w:lvl>
    <w:lvl w:ilvl="1">
      <w:start w:val="1"/>
      <w:numFmt w:val="decimal"/>
      <w:lvlText w:val="%1-%2"/>
      <w:lvlJc w:val="left"/>
      <w:pPr>
        <w:ind w:left="600" w:hanging="360"/>
      </w:pPr>
      <w:rPr>
        <w:rFonts w:eastAsia="Times New Roman" w:hint="default"/>
        <w:b/>
      </w:rPr>
    </w:lvl>
    <w:lvl w:ilvl="2">
      <w:start w:val="1"/>
      <w:numFmt w:val="decimal"/>
      <w:lvlText w:val="%1-%2.%3"/>
      <w:lvlJc w:val="left"/>
      <w:pPr>
        <w:ind w:left="1200" w:hanging="720"/>
      </w:pPr>
      <w:rPr>
        <w:rFonts w:eastAsia="Times New Roman" w:hint="default"/>
        <w:b/>
      </w:rPr>
    </w:lvl>
    <w:lvl w:ilvl="3">
      <w:start w:val="1"/>
      <w:numFmt w:val="decimal"/>
      <w:lvlText w:val="%1-%2.%3.%4"/>
      <w:lvlJc w:val="left"/>
      <w:pPr>
        <w:ind w:left="1440" w:hanging="720"/>
      </w:pPr>
      <w:rPr>
        <w:rFonts w:eastAsia="Times New Roman" w:hint="default"/>
        <w:b/>
      </w:rPr>
    </w:lvl>
    <w:lvl w:ilvl="4">
      <w:start w:val="1"/>
      <w:numFmt w:val="decimal"/>
      <w:lvlText w:val="%1-%2.%3.%4.%5"/>
      <w:lvlJc w:val="left"/>
      <w:pPr>
        <w:ind w:left="2040" w:hanging="1080"/>
      </w:pPr>
      <w:rPr>
        <w:rFonts w:eastAsia="Times New Roman" w:hint="default"/>
        <w:b/>
      </w:rPr>
    </w:lvl>
    <w:lvl w:ilvl="5">
      <w:start w:val="1"/>
      <w:numFmt w:val="decimal"/>
      <w:lvlText w:val="%1-%2.%3.%4.%5.%6"/>
      <w:lvlJc w:val="left"/>
      <w:pPr>
        <w:ind w:left="2280" w:hanging="1080"/>
      </w:pPr>
      <w:rPr>
        <w:rFonts w:eastAsia="Times New Roman" w:hint="default"/>
        <w:b/>
      </w:rPr>
    </w:lvl>
    <w:lvl w:ilvl="6">
      <w:start w:val="1"/>
      <w:numFmt w:val="decimal"/>
      <w:lvlText w:val="%1-%2.%3.%4.%5.%6.%7"/>
      <w:lvlJc w:val="left"/>
      <w:pPr>
        <w:ind w:left="2880" w:hanging="1440"/>
      </w:pPr>
      <w:rPr>
        <w:rFonts w:eastAsia="Times New Roman" w:hint="default"/>
        <w:b/>
      </w:rPr>
    </w:lvl>
    <w:lvl w:ilvl="7">
      <w:start w:val="1"/>
      <w:numFmt w:val="decimal"/>
      <w:lvlText w:val="%1-%2.%3.%4.%5.%6.%7.%8"/>
      <w:lvlJc w:val="left"/>
      <w:pPr>
        <w:ind w:left="3120" w:hanging="1440"/>
      </w:pPr>
      <w:rPr>
        <w:rFonts w:eastAsia="Times New Roman" w:hint="default"/>
        <w:b/>
      </w:rPr>
    </w:lvl>
    <w:lvl w:ilvl="8">
      <w:start w:val="1"/>
      <w:numFmt w:val="decimal"/>
      <w:lvlText w:val="%1-%2.%3.%4.%5.%6.%7.%8.%9"/>
      <w:lvlJc w:val="left"/>
      <w:pPr>
        <w:ind w:left="3720" w:hanging="1800"/>
      </w:pPr>
      <w:rPr>
        <w:rFonts w:eastAsia="Times New Roman" w:hint="default"/>
        <w:b/>
      </w:rPr>
    </w:lvl>
  </w:abstractNum>
  <w:abstractNum w:abstractNumId="47">
    <w:nsid w:val="69DF4D7E"/>
    <w:multiLevelType w:val="multilevel"/>
    <w:tmpl w:val="1E1C7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6BA560C5"/>
    <w:multiLevelType w:val="multilevel"/>
    <w:tmpl w:val="B4EC6DA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6ED06636"/>
    <w:multiLevelType w:val="hybridMultilevel"/>
    <w:tmpl w:val="F8F2EC0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6F9A2571"/>
    <w:multiLevelType w:val="hybridMultilevel"/>
    <w:tmpl w:val="547E006A"/>
    <w:lvl w:ilvl="0" w:tplc="30ACAEC6">
      <w:start w:val="1"/>
      <w:numFmt w:val="bullet"/>
      <w:lvlText w:val=""/>
      <w:lvlJc w:val="left"/>
      <w:pPr>
        <w:ind w:left="79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560A41BC">
      <w:start w:val="1"/>
      <w:numFmt w:val="bullet"/>
      <w:lvlText w:val="o"/>
      <w:lvlJc w:val="left"/>
      <w:pPr>
        <w:ind w:left="1507"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1F36BBAC">
      <w:start w:val="1"/>
      <w:numFmt w:val="bullet"/>
      <w:lvlText w:val="▪"/>
      <w:lvlJc w:val="left"/>
      <w:pPr>
        <w:ind w:left="2227"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39BA1DBC">
      <w:start w:val="1"/>
      <w:numFmt w:val="bullet"/>
      <w:lvlText w:val="•"/>
      <w:lvlJc w:val="left"/>
      <w:pPr>
        <w:ind w:left="2947"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222EC910">
      <w:start w:val="1"/>
      <w:numFmt w:val="bullet"/>
      <w:lvlText w:val="o"/>
      <w:lvlJc w:val="left"/>
      <w:pPr>
        <w:ind w:left="3667"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FA288AB6">
      <w:start w:val="1"/>
      <w:numFmt w:val="bullet"/>
      <w:lvlText w:val="▪"/>
      <w:lvlJc w:val="left"/>
      <w:pPr>
        <w:ind w:left="4387"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0F28C5FC">
      <w:start w:val="1"/>
      <w:numFmt w:val="bullet"/>
      <w:lvlText w:val="•"/>
      <w:lvlJc w:val="left"/>
      <w:pPr>
        <w:ind w:left="5107"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F93E7C80">
      <w:start w:val="1"/>
      <w:numFmt w:val="bullet"/>
      <w:lvlText w:val="o"/>
      <w:lvlJc w:val="left"/>
      <w:pPr>
        <w:ind w:left="5827"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A1A0EABC">
      <w:start w:val="1"/>
      <w:numFmt w:val="bullet"/>
      <w:lvlText w:val="▪"/>
      <w:lvlJc w:val="left"/>
      <w:pPr>
        <w:ind w:left="6547"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51">
    <w:nsid w:val="6FEE3EC9"/>
    <w:multiLevelType w:val="hybridMultilevel"/>
    <w:tmpl w:val="A88A684A"/>
    <w:lvl w:ilvl="0" w:tplc="3788E944">
      <w:start w:val="1"/>
      <w:numFmt w:val="bullet"/>
      <w:lvlText w:val="•"/>
      <w:lvlJc w:val="left"/>
      <w:pPr>
        <w:ind w:left="3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96A4B5E4">
      <w:start w:val="1"/>
      <w:numFmt w:val="bullet"/>
      <w:lvlText w:val="o"/>
      <w:lvlJc w:val="left"/>
      <w:pPr>
        <w:ind w:left="4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594048E6">
      <w:start w:val="1"/>
      <w:numFmt w:val="bullet"/>
      <w:lvlText w:val="▪"/>
      <w:lvlJc w:val="left"/>
      <w:pPr>
        <w:ind w:left="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F056B8B6">
      <w:start w:val="1"/>
      <w:numFmt w:val="bullet"/>
      <w:lvlRestart w:val="0"/>
      <w:lvlText w:val=""/>
      <w:lvlJc w:val="left"/>
      <w:pPr>
        <w:ind w:left="7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9DC05CBE">
      <w:start w:val="1"/>
      <w:numFmt w:val="bullet"/>
      <w:lvlText w:val="o"/>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80362EE2">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DF3208BA">
      <w:start w:val="1"/>
      <w:numFmt w:val="bullet"/>
      <w:lvlText w:val="•"/>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1338D1FC">
      <w:start w:val="1"/>
      <w:numFmt w:val="bullet"/>
      <w:lvlText w:val="o"/>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5A2EE7E6">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52">
    <w:nsid w:val="789B1BB0"/>
    <w:multiLevelType w:val="hybridMultilevel"/>
    <w:tmpl w:val="890C0532"/>
    <w:lvl w:ilvl="0" w:tplc="040C000D">
      <w:start w:val="1"/>
      <w:numFmt w:val="bullet"/>
      <w:lvlText w:val=""/>
      <w:lvlJc w:val="left"/>
      <w:pPr>
        <w:ind w:left="1070" w:hanging="360"/>
      </w:pPr>
      <w:rPr>
        <w:rFonts w:ascii="Wingdings" w:hAnsi="Wingdings"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53">
    <w:nsid w:val="78FB1416"/>
    <w:multiLevelType w:val="hybridMultilevel"/>
    <w:tmpl w:val="1E121202"/>
    <w:lvl w:ilvl="0" w:tplc="040C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54">
    <w:nsid w:val="7C9D6271"/>
    <w:multiLevelType w:val="hybridMultilevel"/>
    <w:tmpl w:val="CAB2A78C"/>
    <w:lvl w:ilvl="0" w:tplc="99864AF6">
      <w:start w:val="1"/>
      <w:numFmt w:val="bullet"/>
      <w:lvlText w:val=""/>
      <w:lvlJc w:val="left"/>
      <w:pPr>
        <w:ind w:left="707" w:hanging="36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04090003" w:tentative="1">
      <w:start w:val="1"/>
      <w:numFmt w:val="bullet"/>
      <w:lvlText w:val="o"/>
      <w:lvlJc w:val="left"/>
      <w:pPr>
        <w:ind w:left="1427" w:hanging="360"/>
      </w:pPr>
      <w:rPr>
        <w:rFonts w:ascii="Courier New" w:hAnsi="Courier New" w:cs="Courier New" w:hint="default"/>
      </w:rPr>
    </w:lvl>
    <w:lvl w:ilvl="2" w:tplc="04090005" w:tentative="1">
      <w:start w:val="1"/>
      <w:numFmt w:val="bullet"/>
      <w:lvlText w:val=""/>
      <w:lvlJc w:val="left"/>
      <w:pPr>
        <w:ind w:left="2147" w:hanging="360"/>
      </w:pPr>
      <w:rPr>
        <w:rFonts w:ascii="Wingdings" w:hAnsi="Wingdings" w:hint="default"/>
      </w:rPr>
    </w:lvl>
    <w:lvl w:ilvl="3" w:tplc="04090001" w:tentative="1">
      <w:start w:val="1"/>
      <w:numFmt w:val="bullet"/>
      <w:lvlText w:val=""/>
      <w:lvlJc w:val="left"/>
      <w:pPr>
        <w:ind w:left="2867" w:hanging="360"/>
      </w:pPr>
      <w:rPr>
        <w:rFonts w:ascii="Symbol" w:hAnsi="Symbol" w:hint="default"/>
      </w:rPr>
    </w:lvl>
    <w:lvl w:ilvl="4" w:tplc="04090003" w:tentative="1">
      <w:start w:val="1"/>
      <w:numFmt w:val="bullet"/>
      <w:lvlText w:val="o"/>
      <w:lvlJc w:val="left"/>
      <w:pPr>
        <w:ind w:left="3587" w:hanging="360"/>
      </w:pPr>
      <w:rPr>
        <w:rFonts w:ascii="Courier New" w:hAnsi="Courier New" w:cs="Courier New" w:hint="default"/>
      </w:rPr>
    </w:lvl>
    <w:lvl w:ilvl="5" w:tplc="04090005" w:tentative="1">
      <w:start w:val="1"/>
      <w:numFmt w:val="bullet"/>
      <w:lvlText w:val=""/>
      <w:lvlJc w:val="left"/>
      <w:pPr>
        <w:ind w:left="4307" w:hanging="360"/>
      </w:pPr>
      <w:rPr>
        <w:rFonts w:ascii="Wingdings" w:hAnsi="Wingdings" w:hint="default"/>
      </w:rPr>
    </w:lvl>
    <w:lvl w:ilvl="6" w:tplc="04090001" w:tentative="1">
      <w:start w:val="1"/>
      <w:numFmt w:val="bullet"/>
      <w:lvlText w:val=""/>
      <w:lvlJc w:val="left"/>
      <w:pPr>
        <w:ind w:left="5027" w:hanging="360"/>
      </w:pPr>
      <w:rPr>
        <w:rFonts w:ascii="Symbol" w:hAnsi="Symbol" w:hint="default"/>
      </w:rPr>
    </w:lvl>
    <w:lvl w:ilvl="7" w:tplc="04090003" w:tentative="1">
      <w:start w:val="1"/>
      <w:numFmt w:val="bullet"/>
      <w:lvlText w:val="o"/>
      <w:lvlJc w:val="left"/>
      <w:pPr>
        <w:ind w:left="5747" w:hanging="360"/>
      </w:pPr>
      <w:rPr>
        <w:rFonts w:ascii="Courier New" w:hAnsi="Courier New" w:cs="Courier New" w:hint="default"/>
      </w:rPr>
    </w:lvl>
    <w:lvl w:ilvl="8" w:tplc="04090005" w:tentative="1">
      <w:start w:val="1"/>
      <w:numFmt w:val="bullet"/>
      <w:lvlText w:val=""/>
      <w:lvlJc w:val="left"/>
      <w:pPr>
        <w:ind w:left="6467" w:hanging="360"/>
      </w:pPr>
      <w:rPr>
        <w:rFonts w:ascii="Wingdings" w:hAnsi="Wingdings" w:hint="default"/>
      </w:rPr>
    </w:lvl>
  </w:abstractNum>
  <w:num w:numId="1">
    <w:abstractNumId w:val="27"/>
  </w:num>
  <w:num w:numId="2">
    <w:abstractNumId w:val="11"/>
  </w:num>
  <w:num w:numId="3">
    <w:abstractNumId w:val="4"/>
  </w:num>
  <w:num w:numId="4">
    <w:abstractNumId w:val="45"/>
  </w:num>
  <w:num w:numId="5">
    <w:abstractNumId w:val="47"/>
  </w:num>
  <w:num w:numId="6">
    <w:abstractNumId w:val="20"/>
  </w:num>
  <w:num w:numId="7">
    <w:abstractNumId w:val="8"/>
  </w:num>
  <w:num w:numId="8">
    <w:abstractNumId w:val="17"/>
  </w:num>
  <w:num w:numId="9">
    <w:abstractNumId w:val="6"/>
  </w:num>
  <w:num w:numId="10">
    <w:abstractNumId w:val="48"/>
  </w:num>
  <w:num w:numId="11">
    <w:abstractNumId w:val="0"/>
  </w:num>
  <w:num w:numId="12">
    <w:abstractNumId w:val="52"/>
  </w:num>
  <w:num w:numId="13">
    <w:abstractNumId w:val="51"/>
  </w:num>
  <w:num w:numId="14">
    <w:abstractNumId w:val="3"/>
  </w:num>
  <w:num w:numId="15">
    <w:abstractNumId w:val="43"/>
  </w:num>
  <w:num w:numId="16">
    <w:abstractNumId w:val="18"/>
  </w:num>
  <w:num w:numId="17">
    <w:abstractNumId w:val="42"/>
  </w:num>
  <w:num w:numId="18">
    <w:abstractNumId w:val="14"/>
  </w:num>
  <w:num w:numId="19">
    <w:abstractNumId w:val="13"/>
  </w:num>
  <w:num w:numId="20">
    <w:abstractNumId w:val="34"/>
  </w:num>
  <w:num w:numId="21">
    <w:abstractNumId w:val="10"/>
  </w:num>
  <w:num w:numId="22">
    <w:abstractNumId w:val="28"/>
  </w:num>
  <w:num w:numId="23">
    <w:abstractNumId w:val="37"/>
  </w:num>
  <w:num w:numId="24">
    <w:abstractNumId w:val="35"/>
  </w:num>
  <w:num w:numId="25">
    <w:abstractNumId w:val="38"/>
  </w:num>
  <w:num w:numId="26">
    <w:abstractNumId w:val="1"/>
  </w:num>
  <w:num w:numId="27">
    <w:abstractNumId w:val="39"/>
  </w:num>
  <w:num w:numId="28">
    <w:abstractNumId w:val="30"/>
  </w:num>
  <w:num w:numId="29">
    <w:abstractNumId w:val="19"/>
  </w:num>
  <w:num w:numId="30">
    <w:abstractNumId w:val="50"/>
  </w:num>
  <w:num w:numId="31">
    <w:abstractNumId w:val="15"/>
  </w:num>
  <w:num w:numId="32">
    <w:abstractNumId w:val="9"/>
  </w:num>
  <w:num w:numId="33">
    <w:abstractNumId w:val="5"/>
  </w:num>
  <w:num w:numId="34">
    <w:abstractNumId w:val="16"/>
  </w:num>
  <w:num w:numId="35">
    <w:abstractNumId w:val="29"/>
  </w:num>
  <w:num w:numId="36">
    <w:abstractNumId w:val="12"/>
  </w:num>
  <w:num w:numId="37">
    <w:abstractNumId w:val="33"/>
  </w:num>
  <w:num w:numId="38">
    <w:abstractNumId w:val="22"/>
  </w:num>
  <w:num w:numId="39">
    <w:abstractNumId w:val="49"/>
  </w:num>
  <w:num w:numId="40">
    <w:abstractNumId w:val="24"/>
  </w:num>
  <w:num w:numId="41">
    <w:abstractNumId w:val="40"/>
  </w:num>
  <w:num w:numId="42">
    <w:abstractNumId w:val="53"/>
  </w:num>
  <w:num w:numId="43">
    <w:abstractNumId w:val="41"/>
  </w:num>
  <w:num w:numId="44">
    <w:abstractNumId w:val="31"/>
  </w:num>
  <w:num w:numId="45">
    <w:abstractNumId w:val="21"/>
  </w:num>
  <w:num w:numId="46">
    <w:abstractNumId w:val="7"/>
  </w:num>
  <w:num w:numId="47">
    <w:abstractNumId w:val="25"/>
  </w:num>
  <w:num w:numId="48">
    <w:abstractNumId w:val="26"/>
  </w:num>
  <w:num w:numId="49">
    <w:abstractNumId w:val="46"/>
  </w:num>
  <w:num w:numId="50">
    <w:abstractNumId w:val="2"/>
  </w:num>
  <w:num w:numId="51">
    <w:abstractNumId w:val="23"/>
  </w:num>
  <w:num w:numId="52">
    <w:abstractNumId w:val="32"/>
  </w:num>
  <w:num w:numId="53">
    <w:abstractNumId w:val="54"/>
  </w:num>
  <w:num w:numId="54">
    <w:abstractNumId w:val="44"/>
  </w:num>
  <w:num w:numId="55">
    <w:abstractNumId w:val="36"/>
  </w:num>
  <w:numIdMacAtCleanup w:val="5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9217"/>
  </w:hdrShapeDefaults>
  <w:footnotePr>
    <w:numRestart w:val="eachSect"/>
    <w:footnote w:id="0"/>
    <w:footnote w:id="1"/>
  </w:footnotePr>
  <w:endnotePr>
    <w:endnote w:id="0"/>
    <w:endnote w:id="1"/>
  </w:endnotePr>
  <w:compat/>
  <w:rsids>
    <w:rsidRoot w:val="0044757D"/>
    <w:rsid w:val="00000773"/>
    <w:rsid w:val="00004C97"/>
    <w:rsid w:val="00005202"/>
    <w:rsid w:val="00007EE9"/>
    <w:rsid w:val="000136FB"/>
    <w:rsid w:val="00021D5E"/>
    <w:rsid w:val="0002558C"/>
    <w:rsid w:val="000306A2"/>
    <w:rsid w:val="000366A1"/>
    <w:rsid w:val="000425A9"/>
    <w:rsid w:val="000509BD"/>
    <w:rsid w:val="00054824"/>
    <w:rsid w:val="000663DA"/>
    <w:rsid w:val="0007042D"/>
    <w:rsid w:val="0007665E"/>
    <w:rsid w:val="0007789A"/>
    <w:rsid w:val="00077E08"/>
    <w:rsid w:val="000802C2"/>
    <w:rsid w:val="00082DF7"/>
    <w:rsid w:val="00085F7F"/>
    <w:rsid w:val="00090280"/>
    <w:rsid w:val="000A2056"/>
    <w:rsid w:val="000A5912"/>
    <w:rsid w:val="000B3072"/>
    <w:rsid w:val="000D02D6"/>
    <w:rsid w:val="000D36FF"/>
    <w:rsid w:val="000D683D"/>
    <w:rsid w:val="000E2FE7"/>
    <w:rsid w:val="000F0A15"/>
    <w:rsid w:val="000F1073"/>
    <w:rsid w:val="000F4CE1"/>
    <w:rsid w:val="00100D39"/>
    <w:rsid w:val="0010287C"/>
    <w:rsid w:val="00103A35"/>
    <w:rsid w:val="00103A91"/>
    <w:rsid w:val="0010777F"/>
    <w:rsid w:val="0010799F"/>
    <w:rsid w:val="00107A62"/>
    <w:rsid w:val="00111C11"/>
    <w:rsid w:val="001203E1"/>
    <w:rsid w:val="0012260B"/>
    <w:rsid w:val="001227ED"/>
    <w:rsid w:val="00124392"/>
    <w:rsid w:val="00124C9B"/>
    <w:rsid w:val="00131D80"/>
    <w:rsid w:val="00132358"/>
    <w:rsid w:val="001409B4"/>
    <w:rsid w:val="0014710F"/>
    <w:rsid w:val="00150F1E"/>
    <w:rsid w:val="0015155F"/>
    <w:rsid w:val="0015235A"/>
    <w:rsid w:val="00181851"/>
    <w:rsid w:val="00182D5C"/>
    <w:rsid w:val="001845EC"/>
    <w:rsid w:val="00185035"/>
    <w:rsid w:val="001862FF"/>
    <w:rsid w:val="001869A6"/>
    <w:rsid w:val="00191ADA"/>
    <w:rsid w:val="00191D56"/>
    <w:rsid w:val="00192C3E"/>
    <w:rsid w:val="001A4320"/>
    <w:rsid w:val="001A75C3"/>
    <w:rsid w:val="001B42C5"/>
    <w:rsid w:val="001B4A8C"/>
    <w:rsid w:val="001B578B"/>
    <w:rsid w:val="001C1549"/>
    <w:rsid w:val="001C1D1A"/>
    <w:rsid w:val="001C55B0"/>
    <w:rsid w:val="001C569C"/>
    <w:rsid w:val="001C666B"/>
    <w:rsid w:val="001D3648"/>
    <w:rsid w:val="001D440F"/>
    <w:rsid w:val="001E0C56"/>
    <w:rsid w:val="001E2C34"/>
    <w:rsid w:val="001E4733"/>
    <w:rsid w:val="001E4B8D"/>
    <w:rsid w:val="001E6AE3"/>
    <w:rsid w:val="001F3732"/>
    <w:rsid w:val="001F4E4C"/>
    <w:rsid w:val="001F6B63"/>
    <w:rsid w:val="002016AB"/>
    <w:rsid w:val="00201C3A"/>
    <w:rsid w:val="00205CF4"/>
    <w:rsid w:val="00207087"/>
    <w:rsid w:val="0021062E"/>
    <w:rsid w:val="0022090A"/>
    <w:rsid w:val="00223B9E"/>
    <w:rsid w:val="00224364"/>
    <w:rsid w:val="00226FE7"/>
    <w:rsid w:val="002338EC"/>
    <w:rsid w:val="00236711"/>
    <w:rsid w:val="00236866"/>
    <w:rsid w:val="00241ADC"/>
    <w:rsid w:val="00245E82"/>
    <w:rsid w:val="00247B3B"/>
    <w:rsid w:val="0025118F"/>
    <w:rsid w:val="00251C0C"/>
    <w:rsid w:val="0025697C"/>
    <w:rsid w:val="002604B7"/>
    <w:rsid w:val="0026106E"/>
    <w:rsid w:val="0026789A"/>
    <w:rsid w:val="00281807"/>
    <w:rsid w:val="0028280A"/>
    <w:rsid w:val="00284C6C"/>
    <w:rsid w:val="002853D2"/>
    <w:rsid w:val="002876BA"/>
    <w:rsid w:val="00293AA4"/>
    <w:rsid w:val="00295512"/>
    <w:rsid w:val="002975BD"/>
    <w:rsid w:val="002A1D0D"/>
    <w:rsid w:val="002A213E"/>
    <w:rsid w:val="002A234C"/>
    <w:rsid w:val="002A439E"/>
    <w:rsid w:val="002A4ACF"/>
    <w:rsid w:val="002A6972"/>
    <w:rsid w:val="002B24BE"/>
    <w:rsid w:val="002B76AF"/>
    <w:rsid w:val="002B7D26"/>
    <w:rsid w:val="002C1557"/>
    <w:rsid w:val="002D3EE1"/>
    <w:rsid w:val="002D5D90"/>
    <w:rsid w:val="002D75FC"/>
    <w:rsid w:val="002D7D56"/>
    <w:rsid w:val="002E54F4"/>
    <w:rsid w:val="002F71CA"/>
    <w:rsid w:val="002F7B7E"/>
    <w:rsid w:val="003002EE"/>
    <w:rsid w:val="003002F4"/>
    <w:rsid w:val="003010E5"/>
    <w:rsid w:val="003072B8"/>
    <w:rsid w:val="00314111"/>
    <w:rsid w:val="00314DE2"/>
    <w:rsid w:val="00315F70"/>
    <w:rsid w:val="003226A8"/>
    <w:rsid w:val="0032327E"/>
    <w:rsid w:val="00323579"/>
    <w:rsid w:val="00323B4F"/>
    <w:rsid w:val="00324401"/>
    <w:rsid w:val="00326449"/>
    <w:rsid w:val="00326D68"/>
    <w:rsid w:val="003300C4"/>
    <w:rsid w:val="00330611"/>
    <w:rsid w:val="003364AF"/>
    <w:rsid w:val="003405EB"/>
    <w:rsid w:val="00355D12"/>
    <w:rsid w:val="00356BC8"/>
    <w:rsid w:val="0036365C"/>
    <w:rsid w:val="00366446"/>
    <w:rsid w:val="00371EC2"/>
    <w:rsid w:val="00372999"/>
    <w:rsid w:val="00374553"/>
    <w:rsid w:val="00375BD7"/>
    <w:rsid w:val="00377DDC"/>
    <w:rsid w:val="00381D70"/>
    <w:rsid w:val="00385157"/>
    <w:rsid w:val="003906E2"/>
    <w:rsid w:val="00397563"/>
    <w:rsid w:val="003B3E0E"/>
    <w:rsid w:val="003B4A06"/>
    <w:rsid w:val="003B55B7"/>
    <w:rsid w:val="003C02CC"/>
    <w:rsid w:val="003C2C5F"/>
    <w:rsid w:val="003C4A7B"/>
    <w:rsid w:val="003C67A9"/>
    <w:rsid w:val="003C79EF"/>
    <w:rsid w:val="003D24A7"/>
    <w:rsid w:val="003D2CFC"/>
    <w:rsid w:val="003D36AA"/>
    <w:rsid w:val="003D79F2"/>
    <w:rsid w:val="003E5B70"/>
    <w:rsid w:val="003E6429"/>
    <w:rsid w:val="003E7003"/>
    <w:rsid w:val="003F00EA"/>
    <w:rsid w:val="003F0C59"/>
    <w:rsid w:val="003F1DEA"/>
    <w:rsid w:val="003F52AF"/>
    <w:rsid w:val="00404DB4"/>
    <w:rsid w:val="00405A50"/>
    <w:rsid w:val="00407860"/>
    <w:rsid w:val="00410A9D"/>
    <w:rsid w:val="00420717"/>
    <w:rsid w:val="0042184A"/>
    <w:rsid w:val="0042205B"/>
    <w:rsid w:val="00422319"/>
    <w:rsid w:val="00422FE6"/>
    <w:rsid w:val="004240DE"/>
    <w:rsid w:val="00425B51"/>
    <w:rsid w:val="00432326"/>
    <w:rsid w:val="00433E54"/>
    <w:rsid w:val="0043520F"/>
    <w:rsid w:val="0044391B"/>
    <w:rsid w:val="00446546"/>
    <w:rsid w:val="0044757D"/>
    <w:rsid w:val="004500B4"/>
    <w:rsid w:val="00455258"/>
    <w:rsid w:val="00457867"/>
    <w:rsid w:val="004675E7"/>
    <w:rsid w:val="004746B7"/>
    <w:rsid w:val="0047668C"/>
    <w:rsid w:val="00480833"/>
    <w:rsid w:val="004866F7"/>
    <w:rsid w:val="00490113"/>
    <w:rsid w:val="0049367C"/>
    <w:rsid w:val="004A3294"/>
    <w:rsid w:val="004A5560"/>
    <w:rsid w:val="004B2078"/>
    <w:rsid w:val="004B2F6C"/>
    <w:rsid w:val="004B3B2A"/>
    <w:rsid w:val="004B6092"/>
    <w:rsid w:val="004C2CDB"/>
    <w:rsid w:val="004C5DFA"/>
    <w:rsid w:val="004C5F69"/>
    <w:rsid w:val="004C70CB"/>
    <w:rsid w:val="004C72AF"/>
    <w:rsid w:val="004C72C5"/>
    <w:rsid w:val="004D479D"/>
    <w:rsid w:val="004D6C4E"/>
    <w:rsid w:val="004F01A9"/>
    <w:rsid w:val="004F1522"/>
    <w:rsid w:val="004F3C14"/>
    <w:rsid w:val="004F6079"/>
    <w:rsid w:val="0050681F"/>
    <w:rsid w:val="00511A58"/>
    <w:rsid w:val="00512A21"/>
    <w:rsid w:val="00517A7F"/>
    <w:rsid w:val="00517EF0"/>
    <w:rsid w:val="00524870"/>
    <w:rsid w:val="00527D9D"/>
    <w:rsid w:val="005315A1"/>
    <w:rsid w:val="005343D9"/>
    <w:rsid w:val="005373BF"/>
    <w:rsid w:val="00540019"/>
    <w:rsid w:val="005457F9"/>
    <w:rsid w:val="00551274"/>
    <w:rsid w:val="00557144"/>
    <w:rsid w:val="0055758B"/>
    <w:rsid w:val="005579E2"/>
    <w:rsid w:val="005701C4"/>
    <w:rsid w:val="0057035B"/>
    <w:rsid w:val="005709E7"/>
    <w:rsid w:val="0057617F"/>
    <w:rsid w:val="005810C1"/>
    <w:rsid w:val="0058622A"/>
    <w:rsid w:val="0059029C"/>
    <w:rsid w:val="00593635"/>
    <w:rsid w:val="0059546F"/>
    <w:rsid w:val="005A206C"/>
    <w:rsid w:val="005B51AB"/>
    <w:rsid w:val="005B7EA3"/>
    <w:rsid w:val="005C1A9E"/>
    <w:rsid w:val="005C6F97"/>
    <w:rsid w:val="005C7BDD"/>
    <w:rsid w:val="005C7C37"/>
    <w:rsid w:val="005D0D21"/>
    <w:rsid w:val="005D101E"/>
    <w:rsid w:val="005D1AB1"/>
    <w:rsid w:val="005D25B1"/>
    <w:rsid w:val="005D3733"/>
    <w:rsid w:val="005D46FA"/>
    <w:rsid w:val="005D7A63"/>
    <w:rsid w:val="005D7B40"/>
    <w:rsid w:val="005E15A7"/>
    <w:rsid w:val="005E1AF6"/>
    <w:rsid w:val="005E265E"/>
    <w:rsid w:val="005E4D77"/>
    <w:rsid w:val="005E52FE"/>
    <w:rsid w:val="005E7ACC"/>
    <w:rsid w:val="005F3B12"/>
    <w:rsid w:val="005F6728"/>
    <w:rsid w:val="005F6774"/>
    <w:rsid w:val="006073DC"/>
    <w:rsid w:val="006230BC"/>
    <w:rsid w:val="006245FD"/>
    <w:rsid w:val="00627DB0"/>
    <w:rsid w:val="006305DB"/>
    <w:rsid w:val="00634612"/>
    <w:rsid w:val="00636C23"/>
    <w:rsid w:val="00652677"/>
    <w:rsid w:val="00653A7E"/>
    <w:rsid w:val="00664043"/>
    <w:rsid w:val="00666398"/>
    <w:rsid w:val="00672037"/>
    <w:rsid w:val="006720CC"/>
    <w:rsid w:val="00675F2D"/>
    <w:rsid w:val="00684C10"/>
    <w:rsid w:val="006863A4"/>
    <w:rsid w:val="00690D28"/>
    <w:rsid w:val="0069343E"/>
    <w:rsid w:val="00697F80"/>
    <w:rsid w:val="006B2951"/>
    <w:rsid w:val="006B4390"/>
    <w:rsid w:val="006B60B1"/>
    <w:rsid w:val="006B72E9"/>
    <w:rsid w:val="006C6CA0"/>
    <w:rsid w:val="006E42F9"/>
    <w:rsid w:val="006E5A18"/>
    <w:rsid w:val="006E684F"/>
    <w:rsid w:val="006E7CA5"/>
    <w:rsid w:val="006F07D3"/>
    <w:rsid w:val="007078F1"/>
    <w:rsid w:val="0071646C"/>
    <w:rsid w:val="00731509"/>
    <w:rsid w:val="007331F8"/>
    <w:rsid w:val="0073485C"/>
    <w:rsid w:val="007400C6"/>
    <w:rsid w:val="007539C4"/>
    <w:rsid w:val="00756E0A"/>
    <w:rsid w:val="007674FB"/>
    <w:rsid w:val="007742F1"/>
    <w:rsid w:val="0077432F"/>
    <w:rsid w:val="007823CE"/>
    <w:rsid w:val="00782FEC"/>
    <w:rsid w:val="00792995"/>
    <w:rsid w:val="00794292"/>
    <w:rsid w:val="00797B7F"/>
    <w:rsid w:val="007A151A"/>
    <w:rsid w:val="007A56B5"/>
    <w:rsid w:val="007A5F4E"/>
    <w:rsid w:val="007A68EC"/>
    <w:rsid w:val="007B419C"/>
    <w:rsid w:val="007D4704"/>
    <w:rsid w:val="007D5E1A"/>
    <w:rsid w:val="007E55D8"/>
    <w:rsid w:val="007E725D"/>
    <w:rsid w:val="007E72D7"/>
    <w:rsid w:val="007F66B6"/>
    <w:rsid w:val="007F6748"/>
    <w:rsid w:val="0080041D"/>
    <w:rsid w:val="008032D0"/>
    <w:rsid w:val="008051EC"/>
    <w:rsid w:val="00814B7A"/>
    <w:rsid w:val="008203F0"/>
    <w:rsid w:val="00822EAD"/>
    <w:rsid w:val="00826F36"/>
    <w:rsid w:val="00831D01"/>
    <w:rsid w:val="00835405"/>
    <w:rsid w:val="0083544F"/>
    <w:rsid w:val="008359BE"/>
    <w:rsid w:val="00836BC7"/>
    <w:rsid w:val="008405AC"/>
    <w:rsid w:val="00843CD2"/>
    <w:rsid w:val="00844521"/>
    <w:rsid w:val="00844574"/>
    <w:rsid w:val="00852809"/>
    <w:rsid w:val="00853B6F"/>
    <w:rsid w:val="008614B8"/>
    <w:rsid w:val="00861BB6"/>
    <w:rsid w:val="008724C7"/>
    <w:rsid w:val="00877EED"/>
    <w:rsid w:val="00880017"/>
    <w:rsid w:val="00882C29"/>
    <w:rsid w:val="00883553"/>
    <w:rsid w:val="00883929"/>
    <w:rsid w:val="00885A24"/>
    <w:rsid w:val="00886CF8"/>
    <w:rsid w:val="00890D5F"/>
    <w:rsid w:val="00890F4B"/>
    <w:rsid w:val="00891B45"/>
    <w:rsid w:val="008949C2"/>
    <w:rsid w:val="008959D7"/>
    <w:rsid w:val="00895C0E"/>
    <w:rsid w:val="00895CA0"/>
    <w:rsid w:val="008A768D"/>
    <w:rsid w:val="008B284C"/>
    <w:rsid w:val="008C4305"/>
    <w:rsid w:val="008C665C"/>
    <w:rsid w:val="008E5010"/>
    <w:rsid w:val="008E7D52"/>
    <w:rsid w:val="008F28FC"/>
    <w:rsid w:val="008F4FC1"/>
    <w:rsid w:val="00904DAB"/>
    <w:rsid w:val="00910297"/>
    <w:rsid w:val="009129BE"/>
    <w:rsid w:val="00913C4C"/>
    <w:rsid w:val="00913E2D"/>
    <w:rsid w:val="00923BB2"/>
    <w:rsid w:val="00925594"/>
    <w:rsid w:val="0093642E"/>
    <w:rsid w:val="009400F4"/>
    <w:rsid w:val="009436CA"/>
    <w:rsid w:val="009521F8"/>
    <w:rsid w:val="009525E8"/>
    <w:rsid w:val="009673C0"/>
    <w:rsid w:val="00971545"/>
    <w:rsid w:val="00972C1C"/>
    <w:rsid w:val="00976AAB"/>
    <w:rsid w:val="009820F8"/>
    <w:rsid w:val="00985247"/>
    <w:rsid w:val="00986221"/>
    <w:rsid w:val="00990668"/>
    <w:rsid w:val="00996C1C"/>
    <w:rsid w:val="009A120D"/>
    <w:rsid w:val="009A5706"/>
    <w:rsid w:val="009B4D17"/>
    <w:rsid w:val="009B5405"/>
    <w:rsid w:val="009B5EAB"/>
    <w:rsid w:val="009B66E2"/>
    <w:rsid w:val="009B69A0"/>
    <w:rsid w:val="009B7A63"/>
    <w:rsid w:val="009C78EC"/>
    <w:rsid w:val="009D077E"/>
    <w:rsid w:val="009D0D28"/>
    <w:rsid w:val="009D641C"/>
    <w:rsid w:val="009E2266"/>
    <w:rsid w:val="009E345D"/>
    <w:rsid w:val="009F1E01"/>
    <w:rsid w:val="009F3CDC"/>
    <w:rsid w:val="00A02E6E"/>
    <w:rsid w:val="00A04230"/>
    <w:rsid w:val="00A1169A"/>
    <w:rsid w:val="00A23FAD"/>
    <w:rsid w:val="00A24730"/>
    <w:rsid w:val="00A30849"/>
    <w:rsid w:val="00A34769"/>
    <w:rsid w:val="00A354AE"/>
    <w:rsid w:val="00A40001"/>
    <w:rsid w:val="00A4285E"/>
    <w:rsid w:val="00A45170"/>
    <w:rsid w:val="00A5034B"/>
    <w:rsid w:val="00A52FD8"/>
    <w:rsid w:val="00A6115C"/>
    <w:rsid w:val="00A716F4"/>
    <w:rsid w:val="00A81228"/>
    <w:rsid w:val="00A83FCF"/>
    <w:rsid w:val="00A847FA"/>
    <w:rsid w:val="00A84AC7"/>
    <w:rsid w:val="00A87624"/>
    <w:rsid w:val="00A90B46"/>
    <w:rsid w:val="00A945C9"/>
    <w:rsid w:val="00A95D12"/>
    <w:rsid w:val="00A97B32"/>
    <w:rsid w:val="00AA2291"/>
    <w:rsid w:val="00AA68BC"/>
    <w:rsid w:val="00AA7738"/>
    <w:rsid w:val="00AB181C"/>
    <w:rsid w:val="00AB6F6A"/>
    <w:rsid w:val="00AC6118"/>
    <w:rsid w:val="00AC65DE"/>
    <w:rsid w:val="00AD4856"/>
    <w:rsid w:val="00AD6178"/>
    <w:rsid w:val="00AE3411"/>
    <w:rsid w:val="00AE50E5"/>
    <w:rsid w:val="00AE52E7"/>
    <w:rsid w:val="00AF4137"/>
    <w:rsid w:val="00AF7CE0"/>
    <w:rsid w:val="00B04591"/>
    <w:rsid w:val="00B10EF6"/>
    <w:rsid w:val="00B13964"/>
    <w:rsid w:val="00B13BF0"/>
    <w:rsid w:val="00B13F8B"/>
    <w:rsid w:val="00B16172"/>
    <w:rsid w:val="00B1783F"/>
    <w:rsid w:val="00B17B58"/>
    <w:rsid w:val="00B23BBC"/>
    <w:rsid w:val="00B30244"/>
    <w:rsid w:val="00B31623"/>
    <w:rsid w:val="00B31B73"/>
    <w:rsid w:val="00B34131"/>
    <w:rsid w:val="00B36C70"/>
    <w:rsid w:val="00B378E9"/>
    <w:rsid w:val="00B507E8"/>
    <w:rsid w:val="00B513FB"/>
    <w:rsid w:val="00B53BB0"/>
    <w:rsid w:val="00B6216B"/>
    <w:rsid w:val="00B622FF"/>
    <w:rsid w:val="00B66E1B"/>
    <w:rsid w:val="00B67BD2"/>
    <w:rsid w:val="00B74EFA"/>
    <w:rsid w:val="00B76872"/>
    <w:rsid w:val="00B81D2F"/>
    <w:rsid w:val="00B83754"/>
    <w:rsid w:val="00B87A1D"/>
    <w:rsid w:val="00B901F0"/>
    <w:rsid w:val="00B904C5"/>
    <w:rsid w:val="00B9465D"/>
    <w:rsid w:val="00B96401"/>
    <w:rsid w:val="00BA0B87"/>
    <w:rsid w:val="00BA15C7"/>
    <w:rsid w:val="00BB1AFB"/>
    <w:rsid w:val="00BB306B"/>
    <w:rsid w:val="00BC4BD2"/>
    <w:rsid w:val="00BC57D3"/>
    <w:rsid w:val="00BC7AAD"/>
    <w:rsid w:val="00BD782E"/>
    <w:rsid w:val="00BE3C32"/>
    <w:rsid w:val="00BF1FF5"/>
    <w:rsid w:val="00C00C53"/>
    <w:rsid w:val="00C00CDF"/>
    <w:rsid w:val="00C0320C"/>
    <w:rsid w:val="00C04C1A"/>
    <w:rsid w:val="00C05633"/>
    <w:rsid w:val="00C05E65"/>
    <w:rsid w:val="00C10B16"/>
    <w:rsid w:val="00C112A0"/>
    <w:rsid w:val="00C12C1D"/>
    <w:rsid w:val="00C205C3"/>
    <w:rsid w:val="00C325D9"/>
    <w:rsid w:val="00C32A23"/>
    <w:rsid w:val="00C35C5A"/>
    <w:rsid w:val="00C46436"/>
    <w:rsid w:val="00C52870"/>
    <w:rsid w:val="00C53141"/>
    <w:rsid w:val="00C606D8"/>
    <w:rsid w:val="00C61ADA"/>
    <w:rsid w:val="00C7065B"/>
    <w:rsid w:val="00C70B31"/>
    <w:rsid w:val="00C7468B"/>
    <w:rsid w:val="00C772F4"/>
    <w:rsid w:val="00C82573"/>
    <w:rsid w:val="00C91752"/>
    <w:rsid w:val="00C97B5B"/>
    <w:rsid w:val="00CB50BD"/>
    <w:rsid w:val="00CB536A"/>
    <w:rsid w:val="00CC0210"/>
    <w:rsid w:val="00CC03E4"/>
    <w:rsid w:val="00CC0CE6"/>
    <w:rsid w:val="00CC1652"/>
    <w:rsid w:val="00CD3901"/>
    <w:rsid w:val="00CD6AE3"/>
    <w:rsid w:val="00CD777B"/>
    <w:rsid w:val="00CE1192"/>
    <w:rsid w:val="00CE7856"/>
    <w:rsid w:val="00CF5047"/>
    <w:rsid w:val="00CF630E"/>
    <w:rsid w:val="00CF6A0E"/>
    <w:rsid w:val="00CF6D73"/>
    <w:rsid w:val="00D00353"/>
    <w:rsid w:val="00D05401"/>
    <w:rsid w:val="00D06351"/>
    <w:rsid w:val="00D10171"/>
    <w:rsid w:val="00D174B8"/>
    <w:rsid w:val="00D17D2C"/>
    <w:rsid w:val="00D23282"/>
    <w:rsid w:val="00D27088"/>
    <w:rsid w:val="00D2767F"/>
    <w:rsid w:val="00D27BD6"/>
    <w:rsid w:val="00D348E4"/>
    <w:rsid w:val="00D443D5"/>
    <w:rsid w:val="00D47DC4"/>
    <w:rsid w:val="00D5007B"/>
    <w:rsid w:val="00D51AF0"/>
    <w:rsid w:val="00D52D80"/>
    <w:rsid w:val="00D52DEC"/>
    <w:rsid w:val="00D611CB"/>
    <w:rsid w:val="00D6495F"/>
    <w:rsid w:val="00D73056"/>
    <w:rsid w:val="00D80EA5"/>
    <w:rsid w:val="00D8268B"/>
    <w:rsid w:val="00D91853"/>
    <w:rsid w:val="00D93456"/>
    <w:rsid w:val="00DA2D53"/>
    <w:rsid w:val="00DA6946"/>
    <w:rsid w:val="00DB3648"/>
    <w:rsid w:val="00DB624A"/>
    <w:rsid w:val="00DB668A"/>
    <w:rsid w:val="00DC00FB"/>
    <w:rsid w:val="00DC1FD0"/>
    <w:rsid w:val="00DC2BE2"/>
    <w:rsid w:val="00DC3733"/>
    <w:rsid w:val="00DD0217"/>
    <w:rsid w:val="00DD0BD2"/>
    <w:rsid w:val="00DD7A28"/>
    <w:rsid w:val="00DE1405"/>
    <w:rsid w:val="00E0161C"/>
    <w:rsid w:val="00E101A0"/>
    <w:rsid w:val="00E162DB"/>
    <w:rsid w:val="00E27332"/>
    <w:rsid w:val="00E27ED9"/>
    <w:rsid w:val="00E31FE9"/>
    <w:rsid w:val="00E325BB"/>
    <w:rsid w:val="00E32830"/>
    <w:rsid w:val="00E43744"/>
    <w:rsid w:val="00E54449"/>
    <w:rsid w:val="00E548D2"/>
    <w:rsid w:val="00E55960"/>
    <w:rsid w:val="00E55DA9"/>
    <w:rsid w:val="00E625A6"/>
    <w:rsid w:val="00E62C17"/>
    <w:rsid w:val="00E65A28"/>
    <w:rsid w:val="00E66A4B"/>
    <w:rsid w:val="00E7178D"/>
    <w:rsid w:val="00E815F1"/>
    <w:rsid w:val="00E81B84"/>
    <w:rsid w:val="00E85D3F"/>
    <w:rsid w:val="00E9062C"/>
    <w:rsid w:val="00E92376"/>
    <w:rsid w:val="00E9265E"/>
    <w:rsid w:val="00E9579B"/>
    <w:rsid w:val="00E9598A"/>
    <w:rsid w:val="00E95F5A"/>
    <w:rsid w:val="00EA201F"/>
    <w:rsid w:val="00EB543E"/>
    <w:rsid w:val="00EC2E79"/>
    <w:rsid w:val="00EC3BFA"/>
    <w:rsid w:val="00ED0AF7"/>
    <w:rsid w:val="00ED12E0"/>
    <w:rsid w:val="00ED2622"/>
    <w:rsid w:val="00ED3AAA"/>
    <w:rsid w:val="00ED5203"/>
    <w:rsid w:val="00ED6F91"/>
    <w:rsid w:val="00EE1C71"/>
    <w:rsid w:val="00EE7DE7"/>
    <w:rsid w:val="00EF00D4"/>
    <w:rsid w:val="00EF2D0B"/>
    <w:rsid w:val="00EF3817"/>
    <w:rsid w:val="00EF52DB"/>
    <w:rsid w:val="00EF57C7"/>
    <w:rsid w:val="00EF6C6B"/>
    <w:rsid w:val="00EF74DA"/>
    <w:rsid w:val="00F01086"/>
    <w:rsid w:val="00F0381B"/>
    <w:rsid w:val="00F2059A"/>
    <w:rsid w:val="00F229D2"/>
    <w:rsid w:val="00F254C0"/>
    <w:rsid w:val="00F255AA"/>
    <w:rsid w:val="00F30A96"/>
    <w:rsid w:val="00F325EE"/>
    <w:rsid w:val="00F330CF"/>
    <w:rsid w:val="00F334EF"/>
    <w:rsid w:val="00F342EC"/>
    <w:rsid w:val="00F34F7C"/>
    <w:rsid w:val="00F36E75"/>
    <w:rsid w:val="00F4354E"/>
    <w:rsid w:val="00F43900"/>
    <w:rsid w:val="00F53B23"/>
    <w:rsid w:val="00F54797"/>
    <w:rsid w:val="00F55B4B"/>
    <w:rsid w:val="00F579E8"/>
    <w:rsid w:val="00F57A68"/>
    <w:rsid w:val="00F61A02"/>
    <w:rsid w:val="00F6505E"/>
    <w:rsid w:val="00F66191"/>
    <w:rsid w:val="00F66615"/>
    <w:rsid w:val="00F72F70"/>
    <w:rsid w:val="00F75D59"/>
    <w:rsid w:val="00F80515"/>
    <w:rsid w:val="00F85BB8"/>
    <w:rsid w:val="00F94389"/>
    <w:rsid w:val="00F9790F"/>
    <w:rsid w:val="00FA1790"/>
    <w:rsid w:val="00FA1F62"/>
    <w:rsid w:val="00FA57D8"/>
    <w:rsid w:val="00FA5FB3"/>
    <w:rsid w:val="00FA759E"/>
    <w:rsid w:val="00FB0191"/>
    <w:rsid w:val="00FB66E6"/>
    <w:rsid w:val="00FC1BC4"/>
    <w:rsid w:val="00FC4DE8"/>
    <w:rsid w:val="00FD27CF"/>
    <w:rsid w:val="00FD4119"/>
    <w:rsid w:val="00FE401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rules v:ext="edit">
        <o:r id="V:Rule50" type="connector" idref="#Connecteur droit avec flèche 769"/>
        <o:r id="V:Rule51" type="connector" idref="#Connecteur droit avec flèche 36"/>
        <o:r id="V:Rule52" type="connector" idref="#Connecteur droit avec flèche 768"/>
        <o:r id="V:Rule53" type="connector" idref="#Connecteur droit avec flèche 766"/>
        <o:r id="V:Rule54" type="connector" idref="#Connecteur droit avec flèche 35"/>
        <o:r id="V:Rule55" type="connector" idref="#Connecteur droit avec flèche 767"/>
        <o:r id="V:Rule56" type="connector" idref="#Connecteur droit avec flèche 34"/>
        <o:r id="V:Rule57" type="connector" idref="#Connecteur droit avec flèche 765"/>
        <o:r id="V:Rule58" type="connector" idref="#Connecteur droit avec flèche 770"/>
        <o:r id="V:Rule59" type="connector" idref="#Connecteur droit avec flèche 25"/>
        <o:r id="V:Rule60" type="connector" idref="#Connecteur droit avec flèche 124"/>
        <o:r id="V:Rule61" type="connector" idref="#Connecteur droit avec flèche 771"/>
        <o:r id="V:Rule62" type="connector" idref="#Connecteur droit avec flèche 19"/>
        <o:r id="V:Rule63" type="connector" idref="#Connecteur droit avec flèche 125"/>
        <o:r id="V:Rule64" type="connector" idref="#Connecteur droit avec flèche 764"/>
        <o:r id="V:Rule65" type="connector" idref="#Connecteur droit avec flèche 820"/>
        <o:r id="V:Rule66" type="connector" idref="#Connecteur droit avec flèche 27"/>
        <o:r id="V:Rule67" type="connector" idref="#Connecteur droit avec flèche 775"/>
        <o:r id="V:Rule68" type="connector" idref="#Connecteur en angle 17"/>
        <o:r id="V:Rule69" type="connector" idref="#Connecteur droit avec flèche 819"/>
        <o:r id="V:Rule70" type="connector" idref="#Connecteur droit avec flèche 774"/>
        <o:r id="V:Rule71" type="connector" idref="#Connecteur droit avec flèche 783"/>
        <o:r id="V:Rule72" type="connector" idref="#Connecteur en angle 15"/>
        <o:r id="V:Rule73" type="connector" idref="#Connecteur droit avec flèche 127"/>
        <o:r id="V:Rule74" type="connector" idref="#Connecteur droit avec flèche 126"/>
        <o:r id="V:Rule75" type="connector" idref="#Connecteur droit avec flèche 784"/>
        <o:r id="V:Rule76" type="connector" idref="#Connecteur droit avec flèche 56"/>
        <o:r id="V:Rule77" type="connector" idref="#Connecteur droit avec flèche 111"/>
        <o:r id="V:Rule78" type="connector" idref="#Connecteur droit avec flèche 782"/>
        <o:r id="V:Rule79" type="connector" idref="#Connecteur droit avec flèche 59"/>
        <o:r id="V:Rule80" type="connector" idref="#Connecteur droit avec flèche 781"/>
        <o:r id="V:Rule81" type="connector" idref="#Connecteur droit avec flèche 58"/>
        <o:r id="V:Rule82" type="connector" idref="#Connecteur droit avec flèche 112"/>
        <o:r id="V:Rule83" type="connector" idref="#Connecteur droit avec flèche 761"/>
        <o:r id="V:Rule84" type="connector" idref="#Connecteur droit avec flèche 123"/>
        <o:r id="V:Rule85" type="connector" idref="#Connecteur droit avec flèche 816"/>
        <o:r id="V:Rule86" type="connector" idref="#Connecteur droit avec flèche 18"/>
        <o:r id="V:Rule87" type="connector" idref="#Connecteur droit avec flèche 122"/>
        <o:r id="V:Rule88" type="connector" idref="#Connecteur droit avec flèche 24"/>
        <o:r id="V:Rule89" type="connector" idref="#Connecteur droit avec flèche 785"/>
        <o:r id="V:Rule90" type="connector" idref="#Connecteur droit avec flèche 762"/>
        <o:r id="V:Rule91" type="connector" idref="#Connecteur droit avec flèche 120"/>
        <o:r id="V:Rule92" type="connector" idref="#Connecteur droit avec flèche 776"/>
        <o:r id="V:Rule93" type="connector" idref="#Connecteur droit avec flèche 815"/>
        <o:r id="V:Rule94" type="connector" idref="#Connecteur droit avec flèche 118"/>
        <o:r id="V:Rule95" type="connector" idref="#Connecteur droit avec flèche 113"/>
        <o:r id="V:Rule96" type="connector" idref="#Connecteur droit avec flèche 121"/>
        <o:r id="V:Rule97" type="connector" idref="#Connecteur droit avec flèche 780"/>
        <o:r id="V:Rule98" type="connector" idref="#Connecteur droit avec flèche 81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25D"/>
  </w:style>
  <w:style w:type="paragraph" w:styleId="Titre1">
    <w:name w:val="heading 1"/>
    <w:basedOn w:val="Normal"/>
    <w:next w:val="Normal"/>
    <w:link w:val="Titre1Car"/>
    <w:uiPriority w:val="9"/>
    <w:qFormat/>
    <w:rsid w:val="00124C9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3">
    <w:name w:val="heading 3"/>
    <w:basedOn w:val="Normal"/>
    <w:next w:val="Normal"/>
    <w:link w:val="Titre3Car"/>
    <w:uiPriority w:val="9"/>
    <w:semiHidden/>
    <w:unhideWhenUsed/>
    <w:qFormat/>
    <w:rsid w:val="00A52FD8"/>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D06351"/>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5E15A7"/>
    <w:pPr>
      <w:keepNext/>
      <w:keepLines/>
      <w:spacing w:before="40" w:after="0" w:line="256" w:lineRule="auto"/>
      <w:outlineLvl w:val="4"/>
    </w:pPr>
    <w:rPr>
      <w:rFonts w:asciiTheme="majorHAnsi" w:eastAsiaTheme="majorEastAsia" w:hAnsiTheme="majorHAnsi" w:cstheme="majorBidi"/>
      <w:color w:val="365F91" w:themeColor="accent1" w:themeShade="BF"/>
      <w:lang w:eastAsia="fr-FR"/>
    </w:rPr>
  </w:style>
  <w:style w:type="paragraph" w:styleId="Titre6">
    <w:name w:val="heading 6"/>
    <w:basedOn w:val="Normal"/>
    <w:next w:val="Normal"/>
    <w:link w:val="Titre6Car"/>
    <w:uiPriority w:val="9"/>
    <w:semiHidden/>
    <w:unhideWhenUsed/>
    <w:qFormat/>
    <w:rsid w:val="005E15A7"/>
    <w:pPr>
      <w:keepNext/>
      <w:keepLines/>
      <w:spacing w:before="40" w:after="0" w:line="256" w:lineRule="auto"/>
      <w:outlineLvl w:val="5"/>
    </w:pPr>
    <w:rPr>
      <w:rFonts w:asciiTheme="majorHAnsi" w:eastAsiaTheme="majorEastAsia" w:hAnsiTheme="majorHAnsi" w:cstheme="majorBidi"/>
      <w:color w:val="243F60" w:themeColor="accent1" w:themeShade="7F"/>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24C9B"/>
    <w:rPr>
      <w:rFonts w:asciiTheme="majorHAnsi" w:eastAsiaTheme="majorEastAsia" w:hAnsiTheme="majorHAnsi" w:cstheme="majorBidi"/>
      <w:b/>
      <w:bCs/>
      <w:color w:val="365F91" w:themeColor="accent1" w:themeShade="BF"/>
      <w:sz w:val="28"/>
      <w:szCs w:val="28"/>
    </w:rPr>
  </w:style>
  <w:style w:type="character" w:customStyle="1" w:styleId="Titre3Car">
    <w:name w:val="Titre 3 Car"/>
    <w:basedOn w:val="Policepardfaut"/>
    <w:link w:val="Titre3"/>
    <w:uiPriority w:val="9"/>
    <w:semiHidden/>
    <w:rsid w:val="00A52FD8"/>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rsid w:val="00D06351"/>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5E15A7"/>
    <w:rPr>
      <w:rFonts w:asciiTheme="majorHAnsi" w:eastAsiaTheme="majorEastAsia" w:hAnsiTheme="majorHAnsi" w:cstheme="majorBidi"/>
      <w:color w:val="365F91" w:themeColor="accent1" w:themeShade="BF"/>
      <w:lang w:eastAsia="fr-FR"/>
    </w:rPr>
  </w:style>
  <w:style w:type="character" w:customStyle="1" w:styleId="Titre6Car">
    <w:name w:val="Titre 6 Car"/>
    <w:basedOn w:val="Policepardfaut"/>
    <w:link w:val="Titre6"/>
    <w:uiPriority w:val="9"/>
    <w:semiHidden/>
    <w:rsid w:val="005E15A7"/>
    <w:rPr>
      <w:rFonts w:asciiTheme="majorHAnsi" w:eastAsiaTheme="majorEastAsia" w:hAnsiTheme="majorHAnsi" w:cstheme="majorBidi"/>
      <w:color w:val="243F60" w:themeColor="accent1" w:themeShade="7F"/>
      <w:lang w:eastAsia="fr-FR"/>
    </w:rPr>
  </w:style>
  <w:style w:type="paragraph" w:styleId="Paragraphedeliste">
    <w:name w:val="List Paragraph"/>
    <w:basedOn w:val="Normal"/>
    <w:uiPriority w:val="34"/>
    <w:qFormat/>
    <w:rsid w:val="007A68EC"/>
    <w:pPr>
      <w:ind w:left="720"/>
      <w:contextualSpacing/>
    </w:pPr>
  </w:style>
  <w:style w:type="paragraph" w:styleId="En-tte">
    <w:name w:val="header"/>
    <w:basedOn w:val="Normal"/>
    <w:link w:val="En-tteCar"/>
    <w:uiPriority w:val="99"/>
    <w:unhideWhenUsed/>
    <w:rsid w:val="007A68EC"/>
    <w:pPr>
      <w:tabs>
        <w:tab w:val="center" w:pos="4536"/>
        <w:tab w:val="right" w:pos="9072"/>
      </w:tabs>
      <w:spacing w:after="0" w:line="240" w:lineRule="auto"/>
    </w:pPr>
  </w:style>
  <w:style w:type="character" w:customStyle="1" w:styleId="En-tteCar">
    <w:name w:val="En-tête Car"/>
    <w:basedOn w:val="Policepardfaut"/>
    <w:link w:val="En-tte"/>
    <w:uiPriority w:val="99"/>
    <w:rsid w:val="007A68EC"/>
  </w:style>
  <w:style w:type="paragraph" w:styleId="Pieddepage">
    <w:name w:val="footer"/>
    <w:basedOn w:val="Normal"/>
    <w:link w:val="PieddepageCar"/>
    <w:uiPriority w:val="99"/>
    <w:unhideWhenUsed/>
    <w:rsid w:val="007A68E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A68EC"/>
  </w:style>
  <w:style w:type="paragraph" w:styleId="Textedebulles">
    <w:name w:val="Balloon Text"/>
    <w:basedOn w:val="Normal"/>
    <w:link w:val="TextedebullesCar"/>
    <w:uiPriority w:val="99"/>
    <w:semiHidden/>
    <w:unhideWhenUsed/>
    <w:rsid w:val="00A52FD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52FD8"/>
    <w:rPr>
      <w:rFonts w:ascii="Tahoma" w:hAnsi="Tahoma" w:cs="Tahoma"/>
      <w:sz w:val="16"/>
      <w:szCs w:val="16"/>
    </w:rPr>
  </w:style>
  <w:style w:type="paragraph" w:styleId="Notedefin">
    <w:name w:val="endnote text"/>
    <w:basedOn w:val="Normal"/>
    <w:link w:val="NotedefinCar"/>
    <w:uiPriority w:val="99"/>
    <w:unhideWhenUsed/>
    <w:rsid w:val="002876BA"/>
    <w:pPr>
      <w:spacing w:after="0" w:line="240" w:lineRule="auto"/>
    </w:pPr>
    <w:rPr>
      <w:sz w:val="20"/>
      <w:szCs w:val="20"/>
    </w:rPr>
  </w:style>
  <w:style w:type="character" w:customStyle="1" w:styleId="NotedefinCar">
    <w:name w:val="Note de fin Car"/>
    <w:basedOn w:val="Policepardfaut"/>
    <w:link w:val="Notedefin"/>
    <w:uiPriority w:val="99"/>
    <w:rsid w:val="002876BA"/>
    <w:rPr>
      <w:sz w:val="20"/>
      <w:szCs w:val="20"/>
    </w:rPr>
  </w:style>
  <w:style w:type="character" w:styleId="Appeldenotedefin">
    <w:name w:val="endnote reference"/>
    <w:basedOn w:val="Policepardfaut"/>
    <w:uiPriority w:val="99"/>
    <w:semiHidden/>
    <w:unhideWhenUsed/>
    <w:rsid w:val="002876BA"/>
    <w:rPr>
      <w:vertAlign w:val="superscript"/>
    </w:rPr>
  </w:style>
  <w:style w:type="paragraph" w:styleId="NormalWeb">
    <w:name w:val="Normal (Web)"/>
    <w:basedOn w:val="Normal"/>
    <w:uiPriority w:val="99"/>
    <w:unhideWhenUsed/>
    <w:rsid w:val="00D0635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D06351"/>
    <w:rPr>
      <w:b/>
      <w:bCs/>
    </w:rPr>
  </w:style>
  <w:style w:type="character" w:styleId="Accentuation">
    <w:name w:val="Emphasis"/>
    <w:basedOn w:val="Policepardfaut"/>
    <w:uiPriority w:val="20"/>
    <w:qFormat/>
    <w:rsid w:val="00D06351"/>
    <w:rPr>
      <w:i/>
      <w:iCs/>
    </w:rPr>
  </w:style>
  <w:style w:type="paragraph" w:styleId="Sous-titre">
    <w:name w:val="Subtitle"/>
    <w:basedOn w:val="Normal"/>
    <w:next w:val="Normal"/>
    <w:link w:val="Sous-titreCar"/>
    <w:uiPriority w:val="11"/>
    <w:qFormat/>
    <w:rsid w:val="00F53B23"/>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F53B23"/>
    <w:rPr>
      <w:rFonts w:asciiTheme="majorHAnsi" w:eastAsiaTheme="majorEastAsia" w:hAnsiTheme="majorHAnsi" w:cstheme="majorBidi"/>
      <w:i/>
      <w:iCs/>
      <w:color w:val="4F81BD" w:themeColor="accent1"/>
      <w:spacing w:val="15"/>
      <w:sz w:val="24"/>
      <w:szCs w:val="24"/>
    </w:rPr>
  </w:style>
  <w:style w:type="paragraph" w:styleId="Notedebasdepage">
    <w:name w:val="footnote text"/>
    <w:basedOn w:val="Normal"/>
    <w:link w:val="NotedebasdepageCar"/>
    <w:uiPriority w:val="99"/>
    <w:semiHidden/>
    <w:unhideWhenUsed/>
    <w:rsid w:val="009521F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9521F8"/>
    <w:rPr>
      <w:sz w:val="20"/>
      <w:szCs w:val="20"/>
    </w:rPr>
  </w:style>
  <w:style w:type="character" w:styleId="Appelnotedebasdep">
    <w:name w:val="footnote reference"/>
    <w:basedOn w:val="Policepardfaut"/>
    <w:uiPriority w:val="99"/>
    <w:semiHidden/>
    <w:unhideWhenUsed/>
    <w:rsid w:val="009521F8"/>
    <w:rPr>
      <w:vertAlign w:val="superscript"/>
    </w:rPr>
  </w:style>
  <w:style w:type="paragraph" w:customStyle="1" w:styleId="footnotedescription">
    <w:name w:val="footnote description"/>
    <w:next w:val="Normal"/>
    <w:link w:val="footnotedescriptionChar"/>
    <w:hidden/>
    <w:rsid w:val="002C1557"/>
    <w:pPr>
      <w:spacing w:after="0" w:line="259" w:lineRule="auto"/>
    </w:pPr>
    <w:rPr>
      <w:rFonts w:ascii="Times New Roman" w:eastAsia="Times New Roman" w:hAnsi="Times New Roman" w:cs="Times New Roman"/>
      <w:color w:val="000000"/>
      <w:sz w:val="20"/>
      <w:lang w:eastAsia="fr-FR"/>
    </w:rPr>
  </w:style>
  <w:style w:type="character" w:customStyle="1" w:styleId="footnotedescriptionChar">
    <w:name w:val="footnote description Char"/>
    <w:link w:val="footnotedescription"/>
    <w:rsid w:val="002C1557"/>
    <w:rPr>
      <w:rFonts w:ascii="Times New Roman" w:eastAsia="Times New Roman" w:hAnsi="Times New Roman" w:cs="Times New Roman"/>
      <w:color w:val="000000"/>
      <w:sz w:val="20"/>
      <w:lang w:eastAsia="fr-FR"/>
    </w:rPr>
  </w:style>
  <w:style w:type="character" w:customStyle="1" w:styleId="footnotemark">
    <w:name w:val="footnote mark"/>
    <w:hidden/>
    <w:rsid w:val="002C1557"/>
    <w:rPr>
      <w:rFonts w:ascii="Calibri" w:eastAsia="Calibri" w:hAnsi="Calibri" w:cs="Calibri"/>
      <w:color w:val="000000"/>
      <w:sz w:val="20"/>
      <w:vertAlign w:val="superscript"/>
    </w:rPr>
  </w:style>
  <w:style w:type="character" w:styleId="Lienhypertexte">
    <w:name w:val="Hyperlink"/>
    <w:basedOn w:val="Policepardfaut"/>
    <w:uiPriority w:val="99"/>
    <w:unhideWhenUsed/>
    <w:rsid w:val="002C1557"/>
    <w:rPr>
      <w:color w:val="0000FF" w:themeColor="hyperlink"/>
      <w:u w:val="single"/>
    </w:rPr>
  </w:style>
  <w:style w:type="table" w:customStyle="1" w:styleId="TableGrid">
    <w:name w:val="TableGrid"/>
    <w:rsid w:val="002C1557"/>
    <w:pPr>
      <w:spacing w:after="0" w:line="240" w:lineRule="auto"/>
    </w:pPr>
    <w:rPr>
      <w:rFonts w:eastAsiaTheme="minorEastAsia"/>
      <w:lang w:eastAsia="fr-FR"/>
    </w:rPr>
    <w:tblPr>
      <w:tblCellMar>
        <w:top w:w="0" w:type="dxa"/>
        <w:left w:w="0" w:type="dxa"/>
        <w:bottom w:w="0" w:type="dxa"/>
        <w:right w:w="0" w:type="dxa"/>
      </w:tblCellMar>
    </w:tblPr>
  </w:style>
  <w:style w:type="table" w:styleId="Grilledutableau">
    <w:name w:val="Table Grid"/>
    <w:basedOn w:val="TableauNormal"/>
    <w:uiPriority w:val="39"/>
    <w:rsid w:val="005E15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861BB6"/>
    <w:pPr>
      <w:autoSpaceDE w:val="0"/>
      <w:autoSpaceDN w:val="0"/>
      <w:adjustRightInd w:val="0"/>
      <w:spacing w:after="0" w:line="240" w:lineRule="auto"/>
    </w:pPr>
    <w:rPr>
      <w:rFonts w:ascii="Times New Roman" w:hAnsi="Times New Roman" w:cs="Times New Roman"/>
      <w:color w:val="000000"/>
      <w:sz w:val="24"/>
      <w:szCs w:val="24"/>
    </w:rPr>
  </w:style>
  <w:style w:type="paragraph" w:styleId="PrformatHTML">
    <w:name w:val="HTML Preformatted"/>
    <w:basedOn w:val="Normal"/>
    <w:link w:val="PrformatHTMLCar"/>
    <w:uiPriority w:val="99"/>
    <w:semiHidden/>
    <w:unhideWhenUsed/>
    <w:rsid w:val="005400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PrformatHTMLCar">
    <w:name w:val="Préformaté HTML Car"/>
    <w:basedOn w:val="Policepardfaut"/>
    <w:link w:val="PrformatHTML"/>
    <w:uiPriority w:val="99"/>
    <w:semiHidden/>
    <w:rsid w:val="00540019"/>
    <w:rPr>
      <w:rFonts w:ascii="Courier New" w:eastAsia="Times New Roman" w:hAnsi="Courier New" w:cs="Courier New"/>
      <w:sz w:val="20"/>
      <w:szCs w:val="20"/>
      <w:lang w:val="en-US"/>
    </w:rPr>
  </w:style>
  <w:style w:type="character" w:customStyle="1" w:styleId="y2iqfc">
    <w:name w:val="y2iqfc"/>
    <w:basedOn w:val="Policepardfaut"/>
    <w:rsid w:val="00540019"/>
  </w:style>
  <w:style w:type="paragraph" w:styleId="En-ttedetabledesmatires">
    <w:name w:val="TOC Heading"/>
    <w:basedOn w:val="Titre1"/>
    <w:next w:val="Normal"/>
    <w:uiPriority w:val="39"/>
    <w:unhideWhenUsed/>
    <w:qFormat/>
    <w:rsid w:val="005D101E"/>
    <w:pPr>
      <w:spacing w:before="240" w:line="259" w:lineRule="auto"/>
      <w:outlineLvl w:val="9"/>
    </w:pPr>
    <w:rPr>
      <w:b w:val="0"/>
      <w:bCs w:val="0"/>
      <w:sz w:val="32"/>
      <w:szCs w:val="32"/>
      <w:lang w:val="en-US"/>
    </w:rPr>
  </w:style>
  <w:style w:type="paragraph" w:styleId="TM1">
    <w:name w:val="toc 1"/>
    <w:basedOn w:val="Normal"/>
    <w:next w:val="Normal"/>
    <w:autoRedefine/>
    <w:uiPriority w:val="39"/>
    <w:unhideWhenUsed/>
    <w:rsid w:val="005D101E"/>
    <w:pPr>
      <w:spacing w:after="100"/>
    </w:pPr>
  </w:style>
  <w:style w:type="paragraph" w:styleId="TM2">
    <w:name w:val="toc 2"/>
    <w:basedOn w:val="Normal"/>
    <w:next w:val="Normal"/>
    <w:autoRedefine/>
    <w:uiPriority w:val="39"/>
    <w:unhideWhenUsed/>
    <w:rsid w:val="00DD0217"/>
    <w:pPr>
      <w:spacing w:after="100" w:line="259" w:lineRule="auto"/>
      <w:ind w:left="220"/>
    </w:pPr>
    <w:rPr>
      <w:rFonts w:eastAsiaTheme="minorEastAsia" w:cs="Times New Roman"/>
      <w:lang w:val="en-US"/>
    </w:rPr>
  </w:style>
  <w:style w:type="paragraph" w:styleId="TM3">
    <w:name w:val="toc 3"/>
    <w:basedOn w:val="Normal"/>
    <w:next w:val="Normal"/>
    <w:autoRedefine/>
    <w:uiPriority w:val="39"/>
    <w:unhideWhenUsed/>
    <w:rsid w:val="00DD0217"/>
    <w:pPr>
      <w:spacing w:after="100" w:line="259" w:lineRule="auto"/>
      <w:ind w:left="440"/>
    </w:pPr>
    <w:rPr>
      <w:rFonts w:eastAsiaTheme="minorEastAsia" w:cs="Times New Roman"/>
      <w:lang w:val="en-US"/>
    </w:rPr>
  </w:style>
  <w:style w:type="paragraph" w:styleId="Sansinterligne">
    <w:name w:val="No Spacing"/>
    <w:link w:val="SansinterligneCar"/>
    <w:uiPriority w:val="1"/>
    <w:qFormat/>
    <w:rsid w:val="0032327E"/>
    <w:pPr>
      <w:spacing w:after="0" w:line="240" w:lineRule="auto"/>
    </w:pPr>
    <w:rPr>
      <w:rFonts w:eastAsiaTheme="minorEastAsia"/>
      <w:lang w:val="en-US"/>
    </w:rPr>
  </w:style>
  <w:style w:type="character" w:customStyle="1" w:styleId="SansinterligneCar">
    <w:name w:val="Sans interligne Car"/>
    <w:basedOn w:val="Policepardfaut"/>
    <w:link w:val="Sansinterligne"/>
    <w:uiPriority w:val="1"/>
    <w:rsid w:val="0032327E"/>
    <w:rPr>
      <w:rFonts w:eastAsiaTheme="minorEastAsia"/>
      <w:lang w:val="en-US"/>
    </w:rPr>
  </w:style>
</w:styles>
</file>

<file path=word/webSettings.xml><?xml version="1.0" encoding="utf-8"?>
<w:webSettings xmlns:r="http://schemas.openxmlformats.org/officeDocument/2006/relationships" xmlns:w="http://schemas.openxmlformats.org/wordprocessingml/2006/main">
  <w:divs>
    <w:div w:id="24715937">
      <w:bodyDiv w:val="1"/>
      <w:marLeft w:val="0"/>
      <w:marRight w:val="0"/>
      <w:marTop w:val="0"/>
      <w:marBottom w:val="0"/>
      <w:divBdr>
        <w:top w:val="none" w:sz="0" w:space="0" w:color="auto"/>
        <w:left w:val="none" w:sz="0" w:space="0" w:color="auto"/>
        <w:bottom w:val="none" w:sz="0" w:space="0" w:color="auto"/>
        <w:right w:val="none" w:sz="0" w:space="0" w:color="auto"/>
      </w:divBdr>
    </w:div>
    <w:div w:id="48190332">
      <w:bodyDiv w:val="1"/>
      <w:marLeft w:val="0"/>
      <w:marRight w:val="0"/>
      <w:marTop w:val="0"/>
      <w:marBottom w:val="0"/>
      <w:divBdr>
        <w:top w:val="none" w:sz="0" w:space="0" w:color="auto"/>
        <w:left w:val="none" w:sz="0" w:space="0" w:color="auto"/>
        <w:bottom w:val="none" w:sz="0" w:space="0" w:color="auto"/>
        <w:right w:val="none" w:sz="0" w:space="0" w:color="auto"/>
      </w:divBdr>
    </w:div>
    <w:div w:id="57477723">
      <w:bodyDiv w:val="1"/>
      <w:marLeft w:val="0"/>
      <w:marRight w:val="0"/>
      <w:marTop w:val="0"/>
      <w:marBottom w:val="0"/>
      <w:divBdr>
        <w:top w:val="none" w:sz="0" w:space="0" w:color="auto"/>
        <w:left w:val="none" w:sz="0" w:space="0" w:color="auto"/>
        <w:bottom w:val="none" w:sz="0" w:space="0" w:color="auto"/>
        <w:right w:val="none" w:sz="0" w:space="0" w:color="auto"/>
      </w:divBdr>
    </w:div>
    <w:div w:id="164977208">
      <w:bodyDiv w:val="1"/>
      <w:marLeft w:val="0"/>
      <w:marRight w:val="0"/>
      <w:marTop w:val="0"/>
      <w:marBottom w:val="0"/>
      <w:divBdr>
        <w:top w:val="none" w:sz="0" w:space="0" w:color="auto"/>
        <w:left w:val="none" w:sz="0" w:space="0" w:color="auto"/>
        <w:bottom w:val="none" w:sz="0" w:space="0" w:color="auto"/>
        <w:right w:val="none" w:sz="0" w:space="0" w:color="auto"/>
      </w:divBdr>
    </w:div>
    <w:div w:id="213202831">
      <w:bodyDiv w:val="1"/>
      <w:marLeft w:val="0"/>
      <w:marRight w:val="0"/>
      <w:marTop w:val="0"/>
      <w:marBottom w:val="0"/>
      <w:divBdr>
        <w:top w:val="none" w:sz="0" w:space="0" w:color="auto"/>
        <w:left w:val="none" w:sz="0" w:space="0" w:color="auto"/>
        <w:bottom w:val="none" w:sz="0" w:space="0" w:color="auto"/>
        <w:right w:val="none" w:sz="0" w:space="0" w:color="auto"/>
      </w:divBdr>
    </w:div>
    <w:div w:id="267931475">
      <w:bodyDiv w:val="1"/>
      <w:marLeft w:val="0"/>
      <w:marRight w:val="0"/>
      <w:marTop w:val="0"/>
      <w:marBottom w:val="0"/>
      <w:divBdr>
        <w:top w:val="none" w:sz="0" w:space="0" w:color="auto"/>
        <w:left w:val="none" w:sz="0" w:space="0" w:color="auto"/>
        <w:bottom w:val="none" w:sz="0" w:space="0" w:color="auto"/>
        <w:right w:val="none" w:sz="0" w:space="0" w:color="auto"/>
      </w:divBdr>
    </w:div>
    <w:div w:id="272249758">
      <w:bodyDiv w:val="1"/>
      <w:marLeft w:val="0"/>
      <w:marRight w:val="0"/>
      <w:marTop w:val="0"/>
      <w:marBottom w:val="0"/>
      <w:divBdr>
        <w:top w:val="none" w:sz="0" w:space="0" w:color="auto"/>
        <w:left w:val="none" w:sz="0" w:space="0" w:color="auto"/>
        <w:bottom w:val="none" w:sz="0" w:space="0" w:color="auto"/>
        <w:right w:val="none" w:sz="0" w:space="0" w:color="auto"/>
      </w:divBdr>
    </w:div>
    <w:div w:id="335227746">
      <w:bodyDiv w:val="1"/>
      <w:marLeft w:val="0"/>
      <w:marRight w:val="0"/>
      <w:marTop w:val="0"/>
      <w:marBottom w:val="0"/>
      <w:divBdr>
        <w:top w:val="none" w:sz="0" w:space="0" w:color="auto"/>
        <w:left w:val="none" w:sz="0" w:space="0" w:color="auto"/>
        <w:bottom w:val="none" w:sz="0" w:space="0" w:color="auto"/>
        <w:right w:val="none" w:sz="0" w:space="0" w:color="auto"/>
      </w:divBdr>
    </w:div>
    <w:div w:id="370112857">
      <w:bodyDiv w:val="1"/>
      <w:marLeft w:val="0"/>
      <w:marRight w:val="0"/>
      <w:marTop w:val="0"/>
      <w:marBottom w:val="0"/>
      <w:divBdr>
        <w:top w:val="none" w:sz="0" w:space="0" w:color="auto"/>
        <w:left w:val="none" w:sz="0" w:space="0" w:color="auto"/>
        <w:bottom w:val="none" w:sz="0" w:space="0" w:color="auto"/>
        <w:right w:val="none" w:sz="0" w:space="0" w:color="auto"/>
      </w:divBdr>
    </w:div>
    <w:div w:id="479200357">
      <w:bodyDiv w:val="1"/>
      <w:marLeft w:val="0"/>
      <w:marRight w:val="0"/>
      <w:marTop w:val="0"/>
      <w:marBottom w:val="0"/>
      <w:divBdr>
        <w:top w:val="none" w:sz="0" w:space="0" w:color="auto"/>
        <w:left w:val="none" w:sz="0" w:space="0" w:color="auto"/>
        <w:bottom w:val="none" w:sz="0" w:space="0" w:color="auto"/>
        <w:right w:val="none" w:sz="0" w:space="0" w:color="auto"/>
      </w:divBdr>
    </w:div>
    <w:div w:id="486635728">
      <w:bodyDiv w:val="1"/>
      <w:marLeft w:val="0"/>
      <w:marRight w:val="0"/>
      <w:marTop w:val="0"/>
      <w:marBottom w:val="0"/>
      <w:divBdr>
        <w:top w:val="none" w:sz="0" w:space="0" w:color="auto"/>
        <w:left w:val="none" w:sz="0" w:space="0" w:color="auto"/>
        <w:bottom w:val="none" w:sz="0" w:space="0" w:color="auto"/>
        <w:right w:val="none" w:sz="0" w:space="0" w:color="auto"/>
      </w:divBdr>
    </w:div>
    <w:div w:id="621497290">
      <w:bodyDiv w:val="1"/>
      <w:marLeft w:val="0"/>
      <w:marRight w:val="0"/>
      <w:marTop w:val="0"/>
      <w:marBottom w:val="0"/>
      <w:divBdr>
        <w:top w:val="none" w:sz="0" w:space="0" w:color="auto"/>
        <w:left w:val="none" w:sz="0" w:space="0" w:color="auto"/>
        <w:bottom w:val="none" w:sz="0" w:space="0" w:color="auto"/>
        <w:right w:val="none" w:sz="0" w:space="0" w:color="auto"/>
      </w:divBdr>
    </w:div>
    <w:div w:id="653534283">
      <w:bodyDiv w:val="1"/>
      <w:marLeft w:val="0"/>
      <w:marRight w:val="0"/>
      <w:marTop w:val="0"/>
      <w:marBottom w:val="0"/>
      <w:divBdr>
        <w:top w:val="none" w:sz="0" w:space="0" w:color="auto"/>
        <w:left w:val="none" w:sz="0" w:space="0" w:color="auto"/>
        <w:bottom w:val="none" w:sz="0" w:space="0" w:color="auto"/>
        <w:right w:val="none" w:sz="0" w:space="0" w:color="auto"/>
      </w:divBdr>
    </w:div>
    <w:div w:id="703940530">
      <w:bodyDiv w:val="1"/>
      <w:marLeft w:val="0"/>
      <w:marRight w:val="0"/>
      <w:marTop w:val="0"/>
      <w:marBottom w:val="0"/>
      <w:divBdr>
        <w:top w:val="none" w:sz="0" w:space="0" w:color="auto"/>
        <w:left w:val="none" w:sz="0" w:space="0" w:color="auto"/>
        <w:bottom w:val="none" w:sz="0" w:space="0" w:color="auto"/>
        <w:right w:val="none" w:sz="0" w:space="0" w:color="auto"/>
      </w:divBdr>
    </w:div>
    <w:div w:id="872226950">
      <w:bodyDiv w:val="1"/>
      <w:marLeft w:val="0"/>
      <w:marRight w:val="0"/>
      <w:marTop w:val="0"/>
      <w:marBottom w:val="0"/>
      <w:divBdr>
        <w:top w:val="none" w:sz="0" w:space="0" w:color="auto"/>
        <w:left w:val="none" w:sz="0" w:space="0" w:color="auto"/>
        <w:bottom w:val="none" w:sz="0" w:space="0" w:color="auto"/>
        <w:right w:val="none" w:sz="0" w:space="0" w:color="auto"/>
      </w:divBdr>
    </w:div>
    <w:div w:id="880478480">
      <w:bodyDiv w:val="1"/>
      <w:marLeft w:val="0"/>
      <w:marRight w:val="0"/>
      <w:marTop w:val="0"/>
      <w:marBottom w:val="0"/>
      <w:divBdr>
        <w:top w:val="none" w:sz="0" w:space="0" w:color="auto"/>
        <w:left w:val="none" w:sz="0" w:space="0" w:color="auto"/>
        <w:bottom w:val="none" w:sz="0" w:space="0" w:color="auto"/>
        <w:right w:val="none" w:sz="0" w:space="0" w:color="auto"/>
      </w:divBdr>
    </w:div>
    <w:div w:id="900556126">
      <w:bodyDiv w:val="1"/>
      <w:marLeft w:val="0"/>
      <w:marRight w:val="0"/>
      <w:marTop w:val="0"/>
      <w:marBottom w:val="0"/>
      <w:divBdr>
        <w:top w:val="none" w:sz="0" w:space="0" w:color="auto"/>
        <w:left w:val="none" w:sz="0" w:space="0" w:color="auto"/>
        <w:bottom w:val="none" w:sz="0" w:space="0" w:color="auto"/>
        <w:right w:val="none" w:sz="0" w:space="0" w:color="auto"/>
      </w:divBdr>
    </w:div>
    <w:div w:id="964195672">
      <w:bodyDiv w:val="1"/>
      <w:marLeft w:val="0"/>
      <w:marRight w:val="0"/>
      <w:marTop w:val="0"/>
      <w:marBottom w:val="0"/>
      <w:divBdr>
        <w:top w:val="none" w:sz="0" w:space="0" w:color="auto"/>
        <w:left w:val="none" w:sz="0" w:space="0" w:color="auto"/>
        <w:bottom w:val="none" w:sz="0" w:space="0" w:color="auto"/>
        <w:right w:val="none" w:sz="0" w:space="0" w:color="auto"/>
      </w:divBdr>
    </w:div>
    <w:div w:id="974144810">
      <w:bodyDiv w:val="1"/>
      <w:marLeft w:val="0"/>
      <w:marRight w:val="0"/>
      <w:marTop w:val="0"/>
      <w:marBottom w:val="0"/>
      <w:divBdr>
        <w:top w:val="none" w:sz="0" w:space="0" w:color="auto"/>
        <w:left w:val="none" w:sz="0" w:space="0" w:color="auto"/>
        <w:bottom w:val="none" w:sz="0" w:space="0" w:color="auto"/>
        <w:right w:val="none" w:sz="0" w:space="0" w:color="auto"/>
      </w:divBdr>
    </w:div>
    <w:div w:id="1026637387">
      <w:bodyDiv w:val="1"/>
      <w:marLeft w:val="0"/>
      <w:marRight w:val="0"/>
      <w:marTop w:val="0"/>
      <w:marBottom w:val="0"/>
      <w:divBdr>
        <w:top w:val="none" w:sz="0" w:space="0" w:color="auto"/>
        <w:left w:val="none" w:sz="0" w:space="0" w:color="auto"/>
        <w:bottom w:val="none" w:sz="0" w:space="0" w:color="auto"/>
        <w:right w:val="none" w:sz="0" w:space="0" w:color="auto"/>
      </w:divBdr>
    </w:div>
    <w:div w:id="1029985135">
      <w:bodyDiv w:val="1"/>
      <w:marLeft w:val="0"/>
      <w:marRight w:val="0"/>
      <w:marTop w:val="0"/>
      <w:marBottom w:val="0"/>
      <w:divBdr>
        <w:top w:val="none" w:sz="0" w:space="0" w:color="auto"/>
        <w:left w:val="none" w:sz="0" w:space="0" w:color="auto"/>
        <w:bottom w:val="none" w:sz="0" w:space="0" w:color="auto"/>
        <w:right w:val="none" w:sz="0" w:space="0" w:color="auto"/>
      </w:divBdr>
    </w:div>
    <w:div w:id="1051149622">
      <w:bodyDiv w:val="1"/>
      <w:marLeft w:val="0"/>
      <w:marRight w:val="0"/>
      <w:marTop w:val="0"/>
      <w:marBottom w:val="0"/>
      <w:divBdr>
        <w:top w:val="none" w:sz="0" w:space="0" w:color="auto"/>
        <w:left w:val="none" w:sz="0" w:space="0" w:color="auto"/>
        <w:bottom w:val="none" w:sz="0" w:space="0" w:color="auto"/>
        <w:right w:val="none" w:sz="0" w:space="0" w:color="auto"/>
      </w:divBdr>
    </w:div>
    <w:div w:id="1054232029">
      <w:bodyDiv w:val="1"/>
      <w:marLeft w:val="0"/>
      <w:marRight w:val="0"/>
      <w:marTop w:val="0"/>
      <w:marBottom w:val="0"/>
      <w:divBdr>
        <w:top w:val="none" w:sz="0" w:space="0" w:color="auto"/>
        <w:left w:val="none" w:sz="0" w:space="0" w:color="auto"/>
        <w:bottom w:val="none" w:sz="0" w:space="0" w:color="auto"/>
        <w:right w:val="none" w:sz="0" w:space="0" w:color="auto"/>
      </w:divBdr>
    </w:div>
    <w:div w:id="1066605264">
      <w:bodyDiv w:val="1"/>
      <w:marLeft w:val="0"/>
      <w:marRight w:val="0"/>
      <w:marTop w:val="0"/>
      <w:marBottom w:val="0"/>
      <w:divBdr>
        <w:top w:val="none" w:sz="0" w:space="0" w:color="auto"/>
        <w:left w:val="none" w:sz="0" w:space="0" w:color="auto"/>
        <w:bottom w:val="none" w:sz="0" w:space="0" w:color="auto"/>
        <w:right w:val="none" w:sz="0" w:space="0" w:color="auto"/>
      </w:divBdr>
    </w:div>
    <w:div w:id="1081831702">
      <w:bodyDiv w:val="1"/>
      <w:marLeft w:val="0"/>
      <w:marRight w:val="0"/>
      <w:marTop w:val="0"/>
      <w:marBottom w:val="0"/>
      <w:divBdr>
        <w:top w:val="none" w:sz="0" w:space="0" w:color="auto"/>
        <w:left w:val="none" w:sz="0" w:space="0" w:color="auto"/>
        <w:bottom w:val="none" w:sz="0" w:space="0" w:color="auto"/>
        <w:right w:val="none" w:sz="0" w:space="0" w:color="auto"/>
      </w:divBdr>
    </w:div>
    <w:div w:id="1099327865">
      <w:bodyDiv w:val="1"/>
      <w:marLeft w:val="0"/>
      <w:marRight w:val="0"/>
      <w:marTop w:val="0"/>
      <w:marBottom w:val="0"/>
      <w:divBdr>
        <w:top w:val="none" w:sz="0" w:space="0" w:color="auto"/>
        <w:left w:val="none" w:sz="0" w:space="0" w:color="auto"/>
        <w:bottom w:val="none" w:sz="0" w:space="0" w:color="auto"/>
        <w:right w:val="none" w:sz="0" w:space="0" w:color="auto"/>
      </w:divBdr>
    </w:div>
    <w:div w:id="1283613242">
      <w:bodyDiv w:val="1"/>
      <w:marLeft w:val="0"/>
      <w:marRight w:val="0"/>
      <w:marTop w:val="0"/>
      <w:marBottom w:val="0"/>
      <w:divBdr>
        <w:top w:val="none" w:sz="0" w:space="0" w:color="auto"/>
        <w:left w:val="none" w:sz="0" w:space="0" w:color="auto"/>
        <w:bottom w:val="none" w:sz="0" w:space="0" w:color="auto"/>
        <w:right w:val="none" w:sz="0" w:space="0" w:color="auto"/>
      </w:divBdr>
    </w:div>
    <w:div w:id="1376276150">
      <w:bodyDiv w:val="1"/>
      <w:marLeft w:val="0"/>
      <w:marRight w:val="0"/>
      <w:marTop w:val="0"/>
      <w:marBottom w:val="0"/>
      <w:divBdr>
        <w:top w:val="none" w:sz="0" w:space="0" w:color="auto"/>
        <w:left w:val="none" w:sz="0" w:space="0" w:color="auto"/>
        <w:bottom w:val="none" w:sz="0" w:space="0" w:color="auto"/>
        <w:right w:val="none" w:sz="0" w:space="0" w:color="auto"/>
      </w:divBdr>
    </w:div>
    <w:div w:id="1384795668">
      <w:bodyDiv w:val="1"/>
      <w:marLeft w:val="0"/>
      <w:marRight w:val="0"/>
      <w:marTop w:val="0"/>
      <w:marBottom w:val="0"/>
      <w:divBdr>
        <w:top w:val="none" w:sz="0" w:space="0" w:color="auto"/>
        <w:left w:val="none" w:sz="0" w:space="0" w:color="auto"/>
        <w:bottom w:val="none" w:sz="0" w:space="0" w:color="auto"/>
        <w:right w:val="none" w:sz="0" w:space="0" w:color="auto"/>
      </w:divBdr>
    </w:div>
    <w:div w:id="1518423881">
      <w:bodyDiv w:val="1"/>
      <w:marLeft w:val="0"/>
      <w:marRight w:val="0"/>
      <w:marTop w:val="0"/>
      <w:marBottom w:val="0"/>
      <w:divBdr>
        <w:top w:val="none" w:sz="0" w:space="0" w:color="auto"/>
        <w:left w:val="none" w:sz="0" w:space="0" w:color="auto"/>
        <w:bottom w:val="none" w:sz="0" w:space="0" w:color="auto"/>
        <w:right w:val="none" w:sz="0" w:space="0" w:color="auto"/>
      </w:divBdr>
    </w:div>
    <w:div w:id="1630163855">
      <w:bodyDiv w:val="1"/>
      <w:marLeft w:val="0"/>
      <w:marRight w:val="0"/>
      <w:marTop w:val="0"/>
      <w:marBottom w:val="0"/>
      <w:divBdr>
        <w:top w:val="none" w:sz="0" w:space="0" w:color="auto"/>
        <w:left w:val="none" w:sz="0" w:space="0" w:color="auto"/>
        <w:bottom w:val="none" w:sz="0" w:space="0" w:color="auto"/>
        <w:right w:val="none" w:sz="0" w:space="0" w:color="auto"/>
      </w:divBdr>
    </w:div>
    <w:div w:id="1735197117">
      <w:bodyDiv w:val="1"/>
      <w:marLeft w:val="0"/>
      <w:marRight w:val="0"/>
      <w:marTop w:val="0"/>
      <w:marBottom w:val="0"/>
      <w:divBdr>
        <w:top w:val="none" w:sz="0" w:space="0" w:color="auto"/>
        <w:left w:val="none" w:sz="0" w:space="0" w:color="auto"/>
        <w:bottom w:val="none" w:sz="0" w:space="0" w:color="auto"/>
        <w:right w:val="none" w:sz="0" w:space="0" w:color="auto"/>
      </w:divBdr>
    </w:div>
    <w:div w:id="1748072418">
      <w:bodyDiv w:val="1"/>
      <w:marLeft w:val="0"/>
      <w:marRight w:val="0"/>
      <w:marTop w:val="0"/>
      <w:marBottom w:val="0"/>
      <w:divBdr>
        <w:top w:val="none" w:sz="0" w:space="0" w:color="auto"/>
        <w:left w:val="none" w:sz="0" w:space="0" w:color="auto"/>
        <w:bottom w:val="none" w:sz="0" w:space="0" w:color="auto"/>
        <w:right w:val="none" w:sz="0" w:space="0" w:color="auto"/>
      </w:divBdr>
    </w:div>
    <w:div w:id="1780953442">
      <w:bodyDiv w:val="1"/>
      <w:marLeft w:val="0"/>
      <w:marRight w:val="0"/>
      <w:marTop w:val="0"/>
      <w:marBottom w:val="0"/>
      <w:divBdr>
        <w:top w:val="none" w:sz="0" w:space="0" w:color="auto"/>
        <w:left w:val="none" w:sz="0" w:space="0" w:color="auto"/>
        <w:bottom w:val="none" w:sz="0" w:space="0" w:color="auto"/>
        <w:right w:val="none" w:sz="0" w:space="0" w:color="auto"/>
      </w:divBdr>
    </w:div>
    <w:div w:id="1860971812">
      <w:bodyDiv w:val="1"/>
      <w:marLeft w:val="0"/>
      <w:marRight w:val="0"/>
      <w:marTop w:val="0"/>
      <w:marBottom w:val="0"/>
      <w:divBdr>
        <w:top w:val="none" w:sz="0" w:space="0" w:color="auto"/>
        <w:left w:val="none" w:sz="0" w:space="0" w:color="auto"/>
        <w:bottom w:val="none" w:sz="0" w:space="0" w:color="auto"/>
        <w:right w:val="none" w:sz="0" w:space="0" w:color="auto"/>
      </w:divBdr>
    </w:div>
    <w:div w:id="1885559260">
      <w:bodyDiv w:val="1"/>
      <w:marLeft w:val="0"/>
      <w:marRight w:val="0"/>
      <w:marTop w:val="0"/>
      <w:marBottom w:val="0"/>
      <w:divBdr>
        <w:top w:val="none" w:sz="0" w:space="0" w:color="auto"/>
        <w:left w:val="none" w:sz="0" w:space="0" w:color="auto"/>
        <w:bottom w:val="none" w:sz="0" w:space="0" w:color="auto"/>
        <w:right w:val="none" w:sz="0" w:space="0" w:color="auto"/>
      </w:divBdr>
    </w:div>
    <w:div w:id="1960186490">
      <w:bodyDiv w:val="1"/>
      <w:marLeft w:val="0"/>
      <w:marRight w:val="0"/>
      <w:marTop w:val="0"/>
      <w:marBottom w:val="0"/>
      <w:divBdr>
        <w:top w:val="none" w:sz="0" w:space="0" w:color="auto"/>
        <w:left w:val="none" w:sz="0" w:space="0" w:color="auto"/>
        <w:bottom w:val="none" w:sz="0" w:space="0" w:color="auto"/>
        <w:right w:val="none" w:sz="0" w:space="0" w:color="auto"/>
      </w:divBdr>
    </w:div>
    <w:div w:id="1970626227">
      <w:bodyDiv w:val="1"/>
      <w:marLeft w:val="0"/>
      <w:marRight w:val="0"/>
      <w:marTop w:val="0"/>
      <w:marBottom w:val="0"/>
      <w:divBdr>
        <w:top w:val="none" w:sz="0" w:space="0" w:color="auto"/>
        <w:left w:val="none" w:sz="0" w:space="0" w:color="auto"/>
        <w:bottom w:val="none" w:sz="0" w:space="0" w:color="auto"/>
        <w:right w:val="none" w:sz="0" w:space="0" w:color="auto"/>
      </w:divBdr>
    </w:div>
    <w:div w:id="1981693967">
      <w:bodyDiv w:val="1"/>
      <w:marLeft w:val="0"/>
      <w:marRight w:val="0"/>
      <w:marTop w:val="0"/>
      <w:marBottom w:val="0"/>
      <w:divBdr>
        <w:top w:val="none" w:sz="0" w:space="0" w:color="auto"/>
        <w:left w:val="none" w:sz="0" w:space="0" w:color="auto"/>
        <w:bottom w:val="none" w:sz="0" w:space="0" w:color="auto"/>
        <w:right w:val="none" w:sz="0" w:space="0" w:color="auto"/>
      </w:divBdr>
      <w:divsChild>
        <w:div w:id="1511749617">
          <w:marLeft w:val="-300"/>
          <w:marRight w:val="-300"/>
          <w:marTop w:val="0"/>
          <w:marBottom w:val="0"/>
          <w:divBdr>
            <w:top w:val="none" w:sz="0" w:space="0" w:color="auto"/>
            <w:left w:val="none" w:sz="0" w:space="0" w:color="auto"/>
            <w:bottom w:val="none" w:sz="0" w:space="0" w:color="auto"/>
            <w:right w:val="none" w:sz="0" w:space="0" w:color="auto"/>
          </w:divBdr>
          <w:divsChild>
            <w:div w:id="1197431887">
              <w:marLeft w:val="0"/>
              <w:marRight w:val="0"/>
              <w:marTop w:val="0"/>
              <w:marBottom w:val="0"/>
              <w:divBdr>
                <w:top w:val="none" w:sz="0" w:space="0" w:color="auto"/>
                <w:left w:val="none" w:sz="0" w:space="0" w:color="auto"/>
                <w:bottom w:val="none" w:sz="0" w:space="0" w:color="auto"/>
                <w:right w:val="none" w:sz="0" w:space="0" w:color="auto"/>
              </w:divBdr>
            </w:div>
            <w:div w:id="197926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215090">
      <w:bodyDiv w:val="1"/>
      <w:marLeft w:val="0"/>
      <w:marRight w:val="0"/>
      <w:marTop w:val="0"/>
      <w:marBottom w:val="0"/>
      <w:divBdr>
        <w:top w:val="none" w:sz="0" w:space="0" w:color="auto"/>
        <w:left w:val="none" w:sz="0" w:space="0" w:color="auto"/>
        <w:bottom w:val="none" w:sz="0" w:space="0" w:color="auto"/>
        <w:right w:val="none" w:sz="0" w:space="0" w:color="auto"/>
      </w:divBdr>
    </w:div>
    <w:div w:id="2026519652">
      <w:bodyDiv w:val="1"/>
      <w:marLeft w:val="0"/>
      <w:marRight w:val="0"/>
      <w:marTop w:val="0"/>
      <w:marBottom w:val="0"/>
      <w:divBdr>
        <w:top w:val="none" w:sz="0" w:space="0" w:color="auto"/>
        <w:left w:val="none" w:sz="0" w:space="0" w:color="auto"/>
        <w:bottom w:val="none" w:sz="0" w:space="0" w:color="auto"/>
        <w:right w:val="none" w:sz="0" w:space="0" w:color="auto"/>
      </w:divBdr>
    </w:div>
    <w:div w:id="2042825369">
      <w:bodyDiv w:val="1"/>
      <w:marLeft w:val="0"/>
      <w:marRight w:val="0"/>
      <w:marTop w:val="0"/>
      <w:marBottom w:val="0"/>
      <w:divBdr>
        <w:top w:val="none" w:sz="0" w:space="0" w:color="auto"/>
        <w:left w:val="none" w:sz="0" w:space="0" w:color="auto"/>
        <w:bottom w:val="none" w:sz="0" w:space="0" w:color="auto"/>
        <w:right w:val="none" w:sz="0" w:space="0" w:color="auto"/>
      </w:divBdr>
    </w:div>
    <w:div w:id="2071728880">
      <w:bodyDiv w:val="1"/>
      <w:marLeft w:val="0"/>
      <w:marRight w:val="0"/>
      <w:marTop w:val="0"/>
      <w:marBottom w:val="0"/>
      <w:divBdr>
        <w:top w:val="none" w:sz="0" w:space="0" w:color="auto"/>
        <w:left w:val="none" w:sz="0" w:space="0" w:color="auto"/>
        <w:bottom w:val="none" w:sz="0" w:space="0" w:color="auto"/>
        <w:right w:val="none" w:sz="0" w:space="0" w:color="auto"/>
      </w:divBdr>
    </w:div>
    <w:div w:id="2143232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6.png"/><Relationship Id="rId26" Type="http://schemas.openxmlformats.org/officeDocument/2006/relationships/image" Target="media/image12.png"/><Relationship Id="rId39" Type="http://schemas.openxmlformats.org/officeDocument/2006/relationships/image" Target="media/image25.jpeg"/><Relationship Id="rId21" Type="http://schemas.openxmlformats.org/officeDocument/2006/relationships/header" Target="header5.xml"/><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image" Target="media/image49.png"/><Relationship Id="rId68" Type="http://schemas.openxmlformats.org/officeDocument/2006/relationships/image" Target="media/image54.png"/><Relationship Id="rId76" Type="http://schemas.openxmlformats.org/officeDocument/2006/relationships/image" Target="media/image62.png"/><Relationship Id="rId84" Type="http://schemas.openxmlformats.org/officeDocument/2006/relationships/image" Target="media/image65.jpeg"/><Relationship Id="rId7" Type="http://schemas.openxmlformats.org/officeDocument/2006/relationships/endnotes" Target="endnotes.xml"/><Relationship Id="rId71" Type="http://schemas.openxmlformats.org/officeDocument/2006/relationships/image" Target="media/image57.png"/><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5.png"/><Relationship Id="rId11" Type="http://schemas.openxmlformats.org/officeDocument/2006/relationships/header" Target="header2.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image" Target="media/image44.png"/><Relationship Id="rId66" Type="http://schemas.openxmlformats.org/officeDocument/2006/relationships/image" Target="media/image52.png"/><Relationship Id="rId74" Type="http://schemas.openxmlformats.org/officeDocument/2006/relationships/image" Target="media/image60.png"/><Relationship Id="rId79" Type="http://schemas.openxmlformats.org/officeDocument/2006/relationships/header" Target="header7.xml"/><Relationship Id="rId87" Type="http://schemas.openxmlformats.org/officeDocument/2006/relationships/glossaryDocument" Target="glossary/document.xml"/><Relationship Id="rId5" Type="http://schemas.openxmlformats.org/officeDocument/2006/relationships/webSettings" Target="webSettings.xml"/><Relationship Id="rId61" Type="http://schemas.openxmlformats.org/officeDocument/2006/relationships/image" Target="media/image47.png"/><Relationship Id="rId82" Type="http://schemas.openxmlformats.org/officeDocument/2006/relationships/hyperlink" Target="https://www.cpa-bank.dz/index.php/fr/" TargetMode="Externa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jpeg"/><Relationship Id="rId22" Type="http://schemas.openxmlformats.org/officeDocument/2006/relationships/header" Target="header6.xml"/><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image" Target="media/image55.png"/><Relationship Id="rId77" Type="http://schemas.openxmlformats.org/officeDocument/2006/relationships/image" Target="media/image63.png"/><Relationship Id="rId8" Type="http://schemas.openxmlformats.org/officeDocument/2006/relationships/image" Target="media/image1.png"/><Relationship Id="rId51" Type="http://schemas.openxmlformats.org/officeDocument/2006/relationships/image" Target="media/image37.png"/><Relationship Id="rId72" Type="http://schemas.openxmlformats.org/officeDocument/2006/relationships/image" Target="media/image58.png"/><Relationship Id="rId80" Type="http://schemas.openxmlformats.org/officeDocument/2006/relationships/hyperlink" Target="http://www.d&#233;finitions-marketing.com" TargetMode="External"/><Relationship Id="rId85" Type="http://schemas.openxmlformats.org/officeDocument/2006/relationships/header" Target="header8.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5.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image" Target="media/image8.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image" Target="media/image61.png"/><Relationship Id="rId83" Type="http://schemas.openxmlformats.org/officeDocument/2006/relationships/hyperlink" Target="https://www.e-marketing.fr/"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10" Type="http://schemas.openxmlformats.org/officeDocument/2006/relationships/header" Target="header1.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hyperlink" Target="https://culture-rp.com/marketing-com/linnovation-et-les-reseaux-sociaux-quand-les-interactions-sociales-deviennent-generatrices/" TargetMode="External"/><Relationship Id="rId86"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cpa-bank.dz/index.php/fr/" TargetMode="External"/><Relationship Id="rId2" Type="http://schemas.openxmlformats.org/officeDocument/2006/relationships/hyperlink" Target="https://cpa-bank.dz/index.php/fr/" TargetMode="External"/><Relationship Id="rId1" Type="http://schemas.openxmlformats.org/officeDocument/2006/relationships/hyperlink" Target="https://cpa-bank.dz/index.php/fr/" TargetMode="External"/><Relationship Id="rId4" Type="http://schemas.openxmlformats.org/officeDocument/2006/relationships/hyperlink" Target="https://cpa-bank.dz/index.php/fr/"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4156C9890A97442BAEC4C3B0C7228F84"/>
        <w:category>
          <w:name w:val="Général"/>
          <w:gallery w:val="placeholder"/>
        </w:category>
        <w:types>
          <w:type w:val="bbPlcHdr"/>
        </w:types>
        <w:behaviors>
          <w:behavior w:val="content"/>
        </w:behaviors>
        <w:guid w:val="{AB82B6A9-5545-49CE-8B62-68BEE3D67CE8}"/>
      </w:docPartPr>
      <w:docPartBody>
        <w:p w:rsidR="00B02426" w:rsidRDefault="00B02426" w:rsidP="00B02426">
          <w:pPr>
            <w:pStyle w:val="4156C9890A97442BAEC4C3B0C7228F84"/>
          </w:pPr>
          <w:r>
            <w:rPr>
              <w:rFonts w:asciiTheme="majorHAnsi" w:eastAsiaTheme="majorEastAsia" w:hAnsiTheme="majorHAnsi" w:cstheme="majorBidi"/>
              <w:sz w:val="32"/>
              <w:szCs w:val="32"/>
            </w:rPr>
            <w:t>[Titre du document]</w:t>
          </w:r>
        </w:p>
      </w:docPartBody>
    </w:docPart>
    <w:docPart>
      <w:docPartPr>
        <w:name w:val="C637CFDAD2D8409594EFE42109E08575"/>
        <w:category>
          <w:name w:val="Général"/>
          <w:gallery w:val="placeholder"/>
        </w:category>
        <w:types>
          <w:type w:val="bbPlcHdr"/>
        </w:types>
        <w:behaviors>
          <w:behavior w:val="content"/>
        </w:behaviors>
        <w:guid w:val="{3B67815F-3729-493C-8B6D-DD8B1248B25C}"/>
      </w:docPartPr>
      <w:docPartBody>
        <w:p w:rsidR="00357381" w:rsidRDefault="00DE7E88" w:rsidP="00DE7E88">
          <w:pPr>
            <w:pStyle w:val="C637CFDAD2D8409594EFE42109E08575"/>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Leelawadee UI">
    <w:altName w:val="Arial Unicode MS"/>
    <w:charset w:val="00"/>
    <w:family w:val="swiss"/>
    <w:pitch w:val="variable"/>
    <w:sig w:usb0="A3000003" w:usb1="00000000" w:usb2="00010000" w:usb3="00000000" w:csb0="00010101"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Rage Italic">
    <w:panose1 w:val="03070502040507070304"/>
    <w:charset w:val="00"/>
    <w:family w:val="script"/>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Gilroy-Medium">
    <w:altName w:val="Times New Roman"/>
    <w:panose1 w:val="00000000000000000000"/>
    <w:charset w:val="00"/>
    <w:family w:val="roman"/>
    <w:notTrueType/>
    <w:pitch w:val="default"/>
    <w:sig w:usb0="00000000" w:usb1="00000000" w:usb2="00000000" w:usb3="00000000" w:csb0="00000000" w:csb1="00000000"/>
  </w:font>
  <w:font w:name="Script MT Bold">
    <w:panose1 w:val="03040602040607080904"/>
    <w:charset w:val="00"/>
    <w:family w:val="script"/>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662A90"/>
    <w:rsid w:val="00042808"/>
    <w:rsid w:val="001250AC"/>
    <w:rsid w:val="00157A4F"/>
    <w:rsid w:val="00193AD4"/>
    <w:rsid w:val="001C2448"/>
    <w:rsid w:val="002D4A3E"/>
    <w:rsid w:val="003204C1"/>
    <w:rsid w:val="00357381"/>
    <w:rsid w:val="003E3294"/>
    <w:rsid w:val="00461A9A"/>
    <w:rsid w:val="00582BF8"/>
    <w:rsid w:val="005A313F"/>
    <w:rsid w:val="00662A90"/>
    <w:rsid w:val="00880462"/>
    <w:rsid w:val="008C0F59"/>
    <w:rsid w:val="00AE54B8"/>
    <w:rsid w:val="00B02426"/>
    <w:rsid w:val="00B17106"/>
    <w:rsid w:val="00CB7EFE"/>
    <w:rsid w:val="00DE7E88"/>
    <w:rsid w:val="00E834C6"/>
    <w:rsid w:val="00F05894"/>
    <w:rsid w:val="00F20932"/>
    <w:rsid w:val="00F3081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50A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4156C9890A97442BAEC4C3B0C7228F84">
    <w:name w:val="4156C9890A97442BAEC4C3B0C7228F84"/>
    <w:rsid w:val="00B02426"/>
  </w:style>
  <w:style w:type="paragraph" w:customStyle="1" w:styleId="B12DB16820CE47458EE037161BD4280D">
    <w:name w:val="B12DB16820CE47458EE037161BD4280D"/>
    <w:rsid w:val="00B02426"/>
  </w:style>
  <w:style w:type="paragraph" w:customStyle="1" w:styleId="DEB1489802874FD996D4303B7EC4D6DC">
    <w:name w:val="DEB1489802874FD996D4303B7EC4D6DC"/>
    <w:rsid w:val="00DE7E88"/>
  </w:style>
  <w:style w:type="paragraph" w:customStyle="1" w:styleId="C637CFDAD2D8409594EFE42109E08575">
    <w:name w:val="C637CFDAD2D8409594EFE42109E08575"/>
    <w:rsid w:val="00DE7E88"/>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96649E-A637-41AE-B427-70D77F22B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131</Pages>
  <Words>27608</Words>
  <Characters>151845</Characters>
  <Application>Microsoft Office Word</Application>
  <DocSecurity>0</DocSecurity>
  <Lines>1265</Lines>
  <Paragraphs>358</Paragraphs>
  <ScaleCrop>false</ScaleCrop>
  <HeadingPairs>
    <vt:vector size="2" baseType="variant">
      <vt:variant>
        <vt:lpstr>Titre</vt:lpstr>
      </vt:variant>
      <vt:variant>
        <vt:i4>1</vt:i4>
      </vt:variant>
    </vt:vector>
  </HeadingPairs>
  <TitlesOfParts>
    <vt:vector size="1" baseType="lpstr">
      <vt:lpstr>Chapitre 1 :                                              Marketing &amp; Qualité de service</vt:lpstr>
    </vt:vector>
  </TitlesOfParts>
  <Company/>
  <LinksUpToDate>false</LinksUpToDate>
  <CharactersWithSpaces>179095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1 :                                              Marketing &amp; Qualité de service</dc:title>
  <dc:creator>Utilisateur Windows</dc:creator>
  <cp:lastModifiedBy>cyber</cp:lastModifiedBy>
  <cp:revision>2</cp:revision>
  <cp:lastPrinted>2021-09-13T00:12:00Z</cp:lastPrinted>
  <dcterms:created xsi:type="dcterms:W3CDTF">2021-11-03T14:19:00Z</dcterms:created>
  <dcterms:modified xsi:type="dcterms:W3CDTF">2021-11-03T14:19:00Z</dcterms:modified>
</cp:coreProperties>
</file>