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word/header18.xml" ContentType="application/vnd.openxmlformats-officedocument.wordprocessingml.header+xml"/>
  <Override PartName="/word/header19.xml" ContentType="application/vnd.openxmlformats-officedocument.wordprocessingml.header+xml"/>
  <Override PartName="/customXml/itemProps1.xml" ContentType="application/vnd.openxmlformats-officedocument.customXmlProperties+xml"/>
  <Override PartName="/word/footer8.xml" ContentType="application/vnd.openxmlformats-officedocument.wordprocessingml.footer+xml"/>
  <Override PartName="/word/footer9.xml" ContentType="application/vnd.openxmlformats-officedocument.wordprocessingml.footer+xml"/>
  <Override PartName="/word/header16.xml" ContentType="application/vnd.openxmlformats-officedocument.wordprocessingml.header+xml"/>
  <Override PartName="/word/header17.xml" ContentType="application/vnd.openxmlformats-officedocument.wordprocessingml.header+xml"/>
  <Default Extension="jpeg" ContentType="image/jpeg"/>
  <Override PartName="/word/footer6.xml" ContentType="application/vnd.openxmlformats-officedocument.wordprocessingml.footer+xml"/>
  <Override PartName="/word/footer7.xml" ContentType="application/vnd.openxmlformats-officedocument.wordprocessingml.footer+xml"/>
  <Override PartName="/word/header14.xml" ContentType="application/vnd.openxmlformats-officedocument.wordprocessingml.header+xml"/>
  <Override PartName="/word/header15.xml" ContentType="application/vnd.openxmlformats-officedocument.wordprocessingml.header+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footer4.xml" ContentType="application/vnd.openxmlformats-officedocument.wordprocessingml.footer+xml"/>
  <Override PartName="/word/header8.xml" ContentType="application/vnd.openxmlformats-officedocument.wordprocessingml.header+xml"/>
  <Override PartName="/word/footer5.xml" ContentType="application/vnd.openxmlformats-officedocument.wordprocessingml.footer+xml"/>
  <Override PartName="/word/header9.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word/header6.xml" ContentType="application/vnd.openxmlformats-officedocument.wordprocessingml.header+xml"/>
  <Override PartName="/word/footer3.xml" ContentType="application/vnd.openxmlformats-officedocument.wordprocessingml.footer+xml"/>
  <Override PartName="/word/header7.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footer1.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11.xml" ContentType="application/vnd.openxmlformats-officedocument.wordprocessingml.footer+xml"/>
  <Override PartName="/word/footer12.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oter10.xml" ContentType="application/vnd.openxmlformats-officedocument.wordprocessingml.foot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86635" w:rsidRDefault="00286635" w:rsidP="00581930">
      <w:pPr>
        <w:pStyle w:val="Titre"/>
        <w:rPr>
          <w:rFonts w:ascii="Traditional Arabic" w:hAnsi="Traditional Arabic" w:cs="Traditional Arabic"/>
          <w:sz w:val="24"/>
          <w:szCs w:val="36"/>
          <w:lang w:val="fr-FR"/>
        </w:rPr>
      </w:pPr>
      <w:r w:rsidRPr="001243AB">
        <w:rPr>
          <w:noProof/>
          <w:sz w:val="48"/>
          <w:szCs w:val="48"/>
          <w:lang w:val="fr-FR" w:eastAsia="fr-FR" w:bidi="ar-SA"/>
        </w:rPr>
        <w:drawing>
          <wp:anchor distT="0" distB="0" distL="114300" distR="114300" simplePos="0" relativeHeight="251644416" behindDoc="1" locked="0" layoutInCell="1" allowOverlap="1">
            <wp:simplePos x="0" y="0"/>
            <wp:positionH relativeFrom="column">
              <wp:posOffset>4776470</wp:posOffset>
            </wp:positionH>
            <wp:positionV relativeFrom="paragraph">
              <wp:posOffset>-189230</wp:posOffset>
            </wp:positionV>
            <wp:extent cx="1263015" cy="1331595"/>
            <wp:effectExtent l="0" t="0" r="0" b="0"/>
            <wp:wrapThrough wrapText="bothSides">
              <wp:wrapPolygon edited="0">
                <wp:start x="9448" y="309"/>
                <wp:lineTo x="7493" y="5871"/>
                <wp:lineTo x="4887" y="7725"/>
                <wp:lineTo x="2606" y="9888"/>
                <wp:lineTo x="2281" y="12670"/>
                <wp:lineTo x="2932" y="15760"/>
                <wp:lineTo x="5864" y="20704"/>
                <wp:lineTo x="14986" y="20704"/>
                <wp:lineTo x="18244" y="15760"/>
                <wp:lineTo x="18570" y="12361"/>
                <wp:lineTo x="18570" y="10506"/>
                <wp:lineTo x="16290" y="7725"/>
                <wp:lineTo x="13683" y="5871"/>
                <wp:lineTo x="11403" y="309"/>
                <wp:lineTo x="9448" y="309"/>
              </wp:wrapPolygon>
            </wp:wrapThrough>
            <wp:docPr id="24" name="Image 0" descr="log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0" descr="logo.png"/>
                    <pic:cNvPicPr>
                      <a:picLocks noChangeAspect="1" noChangeArrowheads="1"/>
                    </pic:cNvPicPr>
                  </pic:nvPicPr>
                  <pic:blipFill>
                    <a:blip r:embed="rId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263015" cy="1331595"/>
                    </a:xfrm>
                    <a:prstGeom prst="rect">
                      <a:avLst/>
                    </a:prstGeom>
                    <a:noFill/>
                    <a:ln w="9525">
                      <a:noFill/>
                      <a:miter lim="800000"/>
                      <a:headEnd/>
                      <a:tailEnd/>
                    </a:ln>
                  </pic:spPr>
                </pic:pic>
              </a:graphicData>
            </a:graphic>
          </wp:anchor>
        </w:drawing>
      </w:r>
      <w:r w:rsidRPr="001243AB">
        <w:rPr>
          <w:noProof/>
          <w:sz w:val="48"/>
          <w:szCs w:val="48"/>
          <w:lang w:val="fr-FR" w:eastAsia="fr-FR" w:bidi="ar-SA"/>
        </w:rPr>
        <w:drawing>
          <wp:anchor distT="0" distB="0" distL="114300" distR="114300" simplePos="0" relativeHeight="251645440" behindDoc="1" locked="0" layoutInCell="1" allowOverlap="1">
            <wp:simplePos x="0" y="0"/>
            <wp:positionH relativeFrom="column">
              <wp:posOffset>12700</wp:posOffset>
            </wp:positionH>
            <wp:positionV relativeFrom="paragraph">
              <wp:posOffset>-133350</wp:posOffset>
            </wp:positionV>
            <wp:extent cx="1343025" cy="1381760"/>
            <wp:effectExtent l="0" t="0" r="0" b="0"/>
            <wp:wrapThrough wrapText="bothSides">
              <wp:wrapPolygon edited="0">
                <wp:start x="9804" y="298"/>
                <wp:lineTo x="7660" y="4765"/>
                <wp:lineTo x="3064" y="9529"/>
                <wp:lineTo x="2451" y="12210"/>
                <wp:lineTo x="2451" y="13699"/>
                <wp:lineTo x="6128" y="20846"/>
                <wp:lineTo x="15013" y="20846"/>
                <wp:lineTo x="18689" y="14890"/>
                <wp:lineTo x="18689" y="11614"/>
                <wp:lineTo x="18383" y="9827"/>
                <wp:lineTo x="13787" y="5063"/>
                <wp:lineTo x="11336" y="298"/>
                <wp:lineTo x="9804" y="298"/>
              </wp:wrapPolygon>
            </wp:wrapThrough>
            <wp:docPr id="25" name="Image 0" descr="log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0" descr="logo.png"/>
                    <pic:cNvPicPr>
                      <a:picLocks noChangeAspect="1" noChangeArrowheads="1"/>
                    </pic:cNvPicPr>
                  </pic:nvPicPr>
                  <pic:blipFill>
                    <a:blip r:embed="rId9">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343025" cy="1381760"/>
                    </a:xfrm>
                    <a:prstGeom prst="rect">
                      <a:avLst/>
                    </a:prstGeom>
                    <a:noFill/>
                    <a:ln w="9525">
                      <a:noFill/>
                      <a:miter lim="800000"/>
                      <a:headEnd/>
                      <a:tailEnd/>
                    </a:ln>
                  </pic:spPr>
                </pic:pic>
              </a:graphicData>
            </a:graphic>
          </wp:anchor>
        </w:drawing>
      </w:r>
      <w:r w:rsidRPr="00A20E27">
        <w:rPr>
          <w:rFonts w:ascii="Traditional Arabic" w:hAnsi="Traditional Arabic" w:cs="Traditional Arabic"/>
          <w:sz w:val="24"/>
          <w:szCs w:val="36"/>
          <w:rtl/>
          <w:lang w:val="fr-FR"/>
        </w:rPr>
        <w:t>الجمهورية الجزائرية الديمقراطية الشعبية</w:t>
      </w:r>
    </w:p>
    <w:p w:rsidR="00286635" w:rsidRPr="00A20E27" w:rsidRDefault="00286635" w:rsidP="00286635">
      <w:pPr>
        <w:pStyle w:val="Titre"/>
        <w:rPr>
          <w:rFonts w:ascii="Traditional Arabic" w:hAnsi="Traditional Arabic" w:cs="Traditional Arabic"/>
          <w:sz w:val="24"/>
          <w:szCs w:val="36"/>
          <w:rtl/>
          <w:lang w:val="fr-FR"/>
        </w:rPr>
      </w:pPr>
      <w:r w:rsidRPr="00A20E27">
        <w:rPr>
          <w:rFonts w:ascii="Traditional Arabic" w:hAnsi="Traditional Arabic" w:cs="Traditional Arabic"/>
          <w:sz w:val="24"/>
          <w:szCs w:val="36"/>
          <w:rtl/>
          <w:lang w:val="fr-FR"/>
        </w:rPr>
        <w:t>وزارة التعليم العالي و البحث العلمي</w:t>
      </w:r>
    </w:p>
    <w:p w:rsidR="00286635" w:rsidRPr="001243AB" w:rsidRDefault="00286635" w:rsidP="00286635">
      <w:pPr>
        <w:pStyle w:val="Titre"/>
        <w:rPr>
          <w:rFonts w:ascii="Traditional Arabic" w:hAnsi="Traditional Arabic" w:cs="Traditional Arabic"/>
          <w:sz w:val="40"/>
          <w:szCs w:val="40"/>
          <w:rtl/>
          <w:lang w:val="fr-FR"/>
        </w:rPr>
      </w:pPr>
      <w:r w:rsidRPr="00AB09C5">
        <w:rPr>
          <w:rFonts w:ascii="Traditional Arabic" w:hAnsi="Traditional Arabic" w:cs="Traditional Arabic"/>
          <w:rtl/>
          <w:lang w:val="fr-FR"/>
        </w:rPr>
        <w:t>المدرسة العليا لإدارة الإعمال –تل</w:t>
      </w:r>
      <w:r w:rsidRPr="00AB09C5">
        <w:rPr>
          <w:rFonts w:ascii="Traditional Arabic" w:hAnsi="Traditional Arabic" w:cs="Traditional Arabic" w:hint="cs"/>
          <w:rtl/>
          <w:lang w:val="fr-FR"/>
        </w:rPr>
        <w:t>ـــــ</w:t>
      </w:r>
      <w:r w:rsidRPr="00AB09C5">
        <w:rPr>
          <w:rFonts w:ascii="Traditional Arabic" w:hAnsi="Traditional Arabic" w:cs="Traditional Arabic"/>
          <w:rtl/>
          <w:lang w:val="fr-FR"/>
        </w:rPr>
        <w:t>مسان</w:t>
      </w:r>
    </w:p>
    <w:p w:rsidR="00286635" w:rsidRPr="00A20E27" w:rsidRDefault="00FA137A" w:rsidP="00286635">
      <w:pPr>
        <w:pStyle w:val="Titre"/>
        <w:ind w:left="38"/>
        <w:rPr>
          <w:rFonts w:ascii="Traditional Arabic" w:hAnsi="Traditional Arabic" w:cs="Traditional Arabic"/>
          <w:sz w:val="22"/>
          <w:szCs w:val="34"/>
          <w:rtl/>
          <w:lang w:val="fr-FR"/>
        </w:rPr>
      </w:pPr>
      <w:r>
        <w:rPr>
          <w:rFonts w:ascii="Traditional Arabic" w:hAnsi="Traditional Arabic" w:cs="Traditional Arabic" w:hint="cs"/>
          <w:sz w:val="28"/>
          <w:szCs w:val="40"/>
          <w:rtl/>
          <w:lang w:val="fr-FR"/>
        </w:rPr>
        <w:t xml:space="preserve">      </w:t>
      </w:r>
      <w:r w:rsidR="00286635" w:rsidRPr="00AB09C5">
        <w:rPr>
          <w:rFonts w:ascii="Traditional Arabic" w:hAnsi="Traditional Arabic" w:cs="Traditional Arabic" w:hint="cs"/>
          <w:sz w:val="28"/>
          <w:szCs w:val="40"/>
          <w:rtl/>
          <w:lang w:val="fr-FR"/>
        </w:rPr>
        <w:t>قسم</w:t>
      </w:r>
      <w:r w:rsidR="00286635" w:rsidRPr="00AB09C5">
        <w:rPr>
          <w:rFonts w:ascii="Traditional Arabic" w:hAnsi="Traditional Arabic" w:cs="Traditional Arabic"/>
          <w:sz w:val="28"/>
          <w:szCs w:val="40"/>
          <w:rtl/>
          <w:lang w:val="fr-FR"/>
        </w:rPr>
        <w:t xml:space="preserve"> :</w:t>
      </w:r>
      <w:r w:rsidR="00286635" w:rsidRPr="00AB09C5">
        <w:rPr>
          <w:rFonts w:ascii="Traditional Arabic" w:hAnsi="Traditional Arabic" w:cs="Traditional Arabic" w:hint="cs"/>
          <w:sz w:val="28"/>
          <w:szCs w:val="40"/>
          <w:rtl/>
          <w:lang w:val="fr-FR"/>
        </w:rPr>
        <w:t>إدارة الأعمــــــــــال</w:t>
      </w:r>
    </w:p>
    <w:p w:rsidR="00286635" w:rsidRPr="009E1480" w:rsidRDefault="00286635" w:rsidP="00286635">
      <w:pPr>
        <w:pStyle w:val="Titre"/>
        <w:ind w:left="38"/>
        <w:jc w:val="both"/>
        <w:rPr>
          <w:rFonts w:ascii="Simplified Arabic" w:hAnsi="Simplified Arabic"/>
          <w:sz w:val="22"/>
          <w:szCs w:val="34"/>
          <w:rtl/>
          <w:lang w:val="fr-FR" w:bidi="ar-SA"/>
        </w:rPr>
      </w:pPr>
      <w:r w:rsidRPr="009E1480">
        <w:rPr>
          <w:rFonts w:ascii="Simplified Arabic" w:hAnsi="Simplified Arabic"/>
          <w:sz w:val="20"/>
          <w:szCs w:val="32"/>
          <w:rtl/>
          <w:lang w:val="fr-FR"/>
        </w:rPr>
        <w:t xml:space="preserve">    </w:t>
      </w:r>
      <w:r w:rsidR="00FA137A">
        <w:rPr>
          <w:rFonts w:ascii="Simplified Arabic" w:hAnsi="Simplified Arabic" w:hint="cs"/>
          <w:sz w:val="20"/>
          <w:szCs w:val="32"/>
          <w:rtl/>
          <w:lang w:val="fr-FR"/>
        </w:rPr>
        <w:t xml:space="preserve">                          </w:t>
      </w:r>
      <w:r w:rsidRPr="009E1480">
        <w:rPr>
          <w:rFonts w:ascii="Simplified Arabic" w:hAnsi="Simplified Arabic"/>
          <w:sz w:val="20"/>
          <w:szCs w:val="32"/>
          <w:rtl/>
          <w:lang w:val="fr-FR"/>
        </w:rPr>
        <w:t xml:space="preserve"> تخصص:</w:t>
      </w:r>
      <w:r w:rsidRPr="009E1480">
        <w:rPr>
          <w:rFonts w:ascii="Simplified Arabic" w:hAnsi="Simplified Arabic"/>
          <w:sz w:val="20"/>
          <w:szCs w:val="32"/>
          <w:rtl/>
          <w:lang w:val="fr-FR" w:bidi="ar-SA"/>
        </w:rPr>
        <w:t>تسويق</w:t>
      </w:r>
    </w:p>
    <w:p w:rsidR="00286635" w:rsidRPr="00A20E27" w:rsidRDefault="00286635" w:rsidP="00286635">
      <w:pPr>
        <w:pStyle w:val="Titre"/>
        <w:ind w:left="38"/>
        <w:rPr>
          <w:rFonts w:ascii="Traditional Arabic" w:hAnsi="Traditional Arabic" w:cs="Traditional Arabic"/>
          <w:sz w:val="32"/>
          <w:szCs w:val="32"/>
          <w:rtl/>
        </w:rPr>
      </w:pPr>
    </w:p>
    <w:p w:rsidR="00286635" w:rsidRDefault="00286635" w:rsidP="00286635">
      <w:pPr>
        <w:pStyle w:val="Titre"/>
        <w:ind w:left="38"/>
        <w:rPr>
          <w:rFonts w:ascii="Traditional Arabic" w:hAnsi="Traditional Arabic" w:cs="Traditional Arabic"/>
          <w:sz w:val="40"/>
          <w:szCs w:val="40"/>
          <w:rtl/>
        </w:rPr>
      </w:pPr>
      <w:r w:rsidRPr="00A20E27">
        <w:rPr>
          <w:rFonts w:ascii="Traditional Arabic" w:hAnsi="Traditional Arabic" w:cs="Traditional Arabic"/>
          <w:sz w:val="40"/>
          <w:szCs w:val="40"/>
          <w:rtl/>
        </w:rPr>
        <w:t>مذكرة مقدمة لنيل شهادة الماستر أكاديمــي</w:t>
      </w:r>
    </w:p>
    <w:p w:rsidR="00286635" w:rsidRPr="00A20E27" w:rsidRDefault="00286635" w:rsidP="00286635">
      <w:pPr>
        <w:pStyle w:val="Titre"/>
        <w:ind w:left="38"/>
        <w:rPr>
          <w:rFonts w:ascii="Traditional Arabic" w:hAnsi="Traditional Arabic" w:cs="Traditional Arabic"/>
          <w:szCs w:val="48"/>
          <w:rtl/>
          <w:lang w:val="fr-FR"/>
        </w:rPr>
      </w:pPr>
      <w:r w:rsidRPr="00A20E27">
        <w:rPr>
          <w:rFonts w:ascii="Traditional Arabic" w:hAnsi="Traditional Arabic" w:cs="Traditional Arabic"/>
          <w:sz w:val="40"/>
          <w:szCs w:val="40"/>
          <w:rtl/>
        </w:rPr>
        <w:t>تحت عنوان</w:t>
      </w:r>
    </w:p>
    <w:p w:rsidR="00286635" w:rsidRDefault="000556F0" w:rsidP="00286635">
      <w:pPr>
        <w:pStyle w:val="Titre"/>
        <w:ind w:left="38"/>
        <w:jc w:val="lowKashida"/>
        <w:rPr>
          <w:rFonts w:cs="Arabic Transparent"/>
          <w:b w:val="0"/>
          <w:bCs w:val="0"/>
          <w:sz w:val="32"/>
          <w:szCs w:val="32"/>
          <w:rtl/>
          <w:lang w:val="fr-FR"/>
        </w:rPr>
      </w:pPr>
      <w:r>
        <w:rPr>
          <w:rFonts w:cs="Arabic Transparent"/>
          <w:b w:val="0"/>
          <w:bCs w:val="0"/>
          <w:noProof/>
          <w:sz w:val="32"/>
          <w:szCs w:val="32"/>
          <w:rtl/>
          <w:lang w:val="fr-FR" w:eastAsia="fr-FR" w:bidi="ar-SA"/>
        </w:rPr>
        <w:pict>
          <v:roundrect id=" 3" o:spid="_x0000_s1026" style="position:absolute;left:0;text-align:left;margin-left:9.2pt;margin-top:11.15pt;width:493.15pt;height:122.45pt;z-index:251653632;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" strokeweight="5pt">
            <v:stroke linestyle="thickThin"/>
            <v:path arrowok="t"/>
            <v:textbox>
              <w:txbxContent>
                <w:p w:rsidR="00D265A4" w:rsidRPr="004E4918" w:rsidRDefault="00D265A4" w:rsidP="00286635">
                  <w:pPr>
                    <w:bidi/>
                    <w:jc w:val="center"/>
                    <w:rPr>
                      <w:rFonts w:cs="AF_Diwani"/>
                      <w:sz w:val="2"/>
                      <w:szCs w:val="2"/>
                      <w:rtl/>
                    </w:rPr>
                  </w:pPr>
                </w:p>
                <w:p w:rsidR="00D265A4" w:rsidRPr="00EE16D6" w:rsidRDefault="00D265A4" w:rsidP="00286635">
                  <w:pPr>
                    <w:bidi/>
                    <w:jc w:val="center"/>
                    <w:rPr>
                      <w:b/>
                      <w:bCs/>
                      <w:sz w:val="48"/>
                      <w:szCs w:val="48"/>
                      <w:rtl/>
                    </w:rPr>
                  </w:pPr>
                  <w:r>
                    <w:rPr>
                      <w:rFonts w:hint="cs"/>
                      <w:sz w:val="48"/>
                      <w:szCs w:val="48"/>
                      <w:rtl/>
                    </w:rPr>
                    <w:t>تأثير التسويق بالعلاقات على قرار الشرا</w:t>
                  </w:r>
                  <w:r>
                    <w:rPr>
                      <w:rFonts w:hint="cs"/>
                      <w:sz w:val="48"/>
                      <w:szCs w:val="48"/>
                      <w:rtl/>
                      <w:lang w:val="az-Latn-AZ"/>
                    </w:rPr>
                    <w:t>ء</w:t>
                  </w:r>
                  <w:r w:rsidRPr="00EE16D6">
                    <w:rPr>
                      <w:rFonts w:hint="cs"/>
                      <w:sz w:val="48"/>
                      <w:szCs w:val="48"/>
                      <w:rtl/>
                    </w:rPr>
                    <w:t xml:space="preserve"> للمستهلك الجزائري</w:t>
                  </w:r>
                  <w:r>
                    <w:rPr>
                      <w:rFonts w:hint="cs"/>
                      <w:sz w:val="48"/>
                      <w:szCs w:val="48"/>
                      <w:rtl/>
                      <w:lang w:val="az-Latn-AZ"/>
                    </w:rPr>
                    <w:t>: دراسة حالة متعامل الهاتف النقال موبيليس</w:t>
                  </w:r>
                </w:p>
              </w:txbxContent>
            </v:textbox>
          </v:roundrect>
        </w:pict>
      </w:r>
    </w:p>
    <w:p w:rsidR="00286635" w:rsidRDefault="00286635" w:rsidP="00286635">
      <w:pPr>
        <w:pStyle w:val="Titre"/>
        <w:ind w:left="38"/>
        <w:jc w:val="lowKashida"/>
        <w:rPr>
          <w:rFonts w:cs="Arabic Transparent"/>
          <w:b w:val="0"/>
          <w:bCs w:val="0"/>
          <w:sz w:val="32"/>
          <w:szCs w:val="32"/>
          <w:rtl/>
          <w:lang w:val="fr-FR"/>
        </w:rPr>
      </w:pPr>
    </w:p>
    <w:p w:rsidR="00286635" w:rsidRDefault="000556F0" w:rsidP="00286635">
      <w:pPr>
        <w:pStyle w:val="Titre"/>
        <w:ind w:left="38"/>
        <w:jc w:val="lowKashida"/>
        <w:rPr>
          <w:rFonts w:cs="Arabic Transparent"/>
          <w:b w:val="0"/>
          <w:bCs w:val="0"/>
          <w:sz w:val="32"/>
          <w:szCs w:val="32"/>
          <w:rtl/>
          <w:lang w:val="fr-FR"/>
        </w:rPr>
      </w:pPr>
      <w:r w:rsidRPr="000556F0">
        <w:rPr>
          <w:rFonts w:cs="Arabic Transparent"/>
          <w:b w:val="0"/>
          <w:bCs w:val="0"/>
          <w:noProof/>
          <w:sz w:val="20"/>
          <w:szCs w:val="32"/>
          <w:rtl/>
          <w:lang w:val="fr-FR" w:eastAsia="fr-FR" w:bidi="ar-SA"/>
        </w:rPr>
        <w:pict>
          <v:line id="_x0000_s1074" style="position:absolute;left:0;text-align:left;z-index:251663360;visibility:visible;mso-wrap-distance-left:3.17492mm;mso-wrap-distance-top:-8e-5mm;mso-wrap-distance-right:3.17492mm;mso-wrap-distance-bottom:-8e-5mm" from="5in,1.75pt" to="5in,1.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">
            <o:lock v:ext="edit" shapetype="f"/>
          </v:line>
        </w:pict>
      </w:r>
    </w:p>
    <w:p w:rsidR="00286635" w:rsidRDefault="00286635" w:rsidP="00286635">
      <w:pPr>
        <w:pStyle w:val="Titre"/>
        <w:ind w:left="38"/>
        <w:jc w:val="lowKashida"/>
        <w:rPr>
          <w:rFonts w:cs="Arabic Transparent"/>
          <w:i/>
          <w:iCs/>
          <w:rtl/>
          <w:lang w:val="fr-FR"/>
        </w:rPr>
      </w:pPr>
    </w:p>
    <w:p w:rsidR="00286635" w:rsidRDefault="00286635" w:rsidP="00286635">
      <w:pPr>
        <w:pStyle w:val="Titre"/>
        <w:ind w:left="38"/>
        <w:jc w:val="lowKashida"/>
        <w:rPr>
          <w:rFonts w:cs="Arabic Transparent"/>
          <w:i/>
          <w:iCs/>
          <w:rtl/>
          <w:lang w:val="fr-FR"/>
        </w:rPr>
      </w:pPr>
    </w:p>
    <w:p w:rsidR="00286635" w:rsidRPr="00A20E27" w:rsidRDefault="00286635" w:rsidP="00286635">
      <w:pPr>
        <w:pStyle w:val="Titre"/>
        <w:jc w:val="left"/>
        <w:rPr>
          <w:rFonts w:ascii="Traditional Arabic" w:hAnsi="Traditional Arabic" w:cs="Traditional Arabic"/>
          <w:sz w:val="32"/>
          <w:szCs w:val="32"/>
          <w:u w:val="single"/>
          <w:lang w:val="fr-FR"/>
        </w:rPr>
      </w:pPr>
    </w:p>
    <w:p w:rsidR="00F4378F" w:rsidRDefault="00F4378F" w:rsidP="00286635">
      <w:pPr>
        <w:pStyle w:val="Titre"/>
        <w:rPr>
          <w:rFonts w:ascii="Traditional Arabic" w:hAnsi="Traditional Arabic" w:cs="Traditional Arabic"/>
          <w:sz w:val="32"/>
          <w:szCs w:val="32"/>
          <w:rtl/>
        </w:rPr>
      </w:pPr>
    </w:p>
    <w:p w:rsidR="00B56B1D" w:rsidRDefault="00286635" w:rsidP="00B56B1D">
      <w:pPr>
        <w:pStyle w:val="Titre"/>
        <w:tabs>
          <w:tab w:val="left" w:pos="5690"/>
        </w:tabs>
        <w:jc w:val="left"/>
        <w:rPr>
          <w:rFonts w:ascii="Traditional Arabic" w:hAnsi="Traditional Arabic" w:cs="Traditional Arabic"/>
          <w:sz w:val="32"/>
          <w:szCs w:val="32"/>
          <w:rtl/>
        </w:rPr>
      </w:pPr>
      <w:r>
        <w:rPr>
          <w:rFonts w:ascii="Traditional Arabic" w:hAnsi="Traditional Arabic" w:cs="Traditional Arabic"/>
          <w:sz w:val="32"/>
          <w:szCs w:val="32"/>
          <w:rtl/>
        </w:rPr>
        <w:t xml:space="preserve">إعداد الطالب </w:t>
      </w:r>
      <w:r w:rsidR="00B56B1D">
        <w:rPr>
          <w:rFonts w:ascii="Traditional Arabic" w:hAnsi="Traditional Arabic" w:cs="Traditional Arabic" w:hint="cs"/>
          <w:sz w:val="32"/>
          <w:szCs w:val="32"/>
          <w:rtl/>
        </w:rPr>
        <w:t>:</w:t>
      </w:r>
      <w:r w:rsidR="00B56B1D">
        <w:rPr>
          <w:rFonts w:ascii="Traditional Arabic" w:hAnsi="Traditional Arabic" w:cs="Traditional Arabic"/>
          <w:sz w:val="32"/>
          <w:szCs w:val="32"/>
          <w:rtl/>
        </w:rPr>
        <w:tab/>
      </w:r>
      <w:r w:rsidR="00B56B1D">
        <w:rPr>
          <w:rFonts w:ascii="Traditional Arabic" w:hAnsi="Traditional Arabic" w:cs="Traditional Arabic" w:hint="cs"/>
          <w:sz w:val="32"/>
          <w:szCs w:val="32"/>
          <w:rtl/>
        </w:rPr>
        <w:t xml:space="preserve">         تحت إشراف الأستاذ:</w:t>
      </w:r>
    </w:p>
    <w:p w:rsidR="00286635" w:rsidRPr="0064680C" w:rsidRDefault="00286635" w:rsidP="00B56B1D">
      <w:pPr>
        <w:pStyle w:val="Titre"/>
        <w:jc w:val="left"/>
        <w:rPr>
          <w:rFonts w:ascii="Traditional Arabic" w:hAnsi="Traditional Arabic" w:cs="Traditional Arabic"/>
          <w:sz w:val="32"/>
          <w:szCs w:val="32"/>
        </w:rPr>
      </w:pPr>
      <w:r>
        <w:rPr>
          <w:rFonts w:ascii="Traditional Arabic" w:hAnsi="Traditional Arabic" w:cs="Traditional Arabic" w:hint="cs"/>
          <w:sz w:val="32"/>
          <w:szCs w:val="32"/>
          <w:rtl/>
        </w:rPr>
        <w:t xml:space="preserve">سيد أحمد سوالم </w:t>
      </w:r>
      <w:r w:rsidR="00B56B1D">
        <w:rPr>
          <w:rFonts w:ascii="Traditional Arabic" w:hAnsi="Traditional Arabic" w:cs="Traditional Arabic" w:hint="cs"/>
          <w:sz w:val="32"/>
          <w:szCs w:val="32"/>
          <w:rtl/>
        </w:rPr>
        <w:t xml:space="preserve">                                                      الدكتور: شيخي كمال</w:t>
      </w:r>
    </w:p>
    <w:p w:rsidR="00286635" w:rsidRPr="0064680C" w:rsidRDefault="00286635" w:rsidP="00FA137A">
      <w:pPr>
        <w:pStyle w:val="Titre"/>
        <w:rPr>
          <w:rFonts w:ascii="Traditional Arabic" w:hAnsi="Traditional Arabic" w:cs="Traditional Arabic"/>
          <w:sz w:val="28"/>
          <w:szCs w:val="28"/>
          <w:u w:val="single"/>
          <w:rtl/>
        </w:rPr>
      </w:pPr>
      <w:r>
        <w:rPr>
          <w:rFonts w:ascii="Traditional Arabic" w:hAnsi="Traditional Arabic" w:cs="Traditional Arabic" w:hint="cs"/>
          <w:sz w:val="32"/>
          <w:szCs w:val="32"/>
          <w:rtl/>
        </w:rPr>
        <w:t xml:space="preserve">المناقشة بتاريخ : </w:t>
      </w:r>
      <w:r w:rsidR="00FA137A">
        <w:rPr>
          <w:rFonts w:ascii="Traditional Arabic" w:hAnsi="Traditional Arabic" w:cs="Traditional Arabic" w:hint="cs"/>
          <w:sz w:val="32"/>
          <w:szCs w:val="32"/>
          <w:rtl/>
        </w:rPr>
        <w:t>01</w:t>
      </w:r>
      <w:r>
        <w:rPr>
          <w:rFonts w:ascii="Traditional Arabic" w:hAnsi="Traditional Arabic" w:cs="Traditional Arabic" w:hint="cs"/>
          <w:sz w:val="32"/>
          <w:szCs w:val="32"/>
          <w:rtl/>
        </w:rPr>
        <w:t>سبتمبر2020</w:t>
      </w:r>
    </w:p>
    <w:p w:rsidR="00286635" w:rsidRPr="003319F5" w:rsidRDefault="00286635" w:rsidP="006E7BF5">
      <w:pPr>
        <w:pStyle w:val="Titre"/>
        <w:ind w:left="282"/>
        <w:jc w:val="left"/>
        <w:rPr>
          <w:rFonts w:ascii="Traditional Arabic" w:hAnsi="Traditional Arabic" w:cs="Traditional Arabic"/>
          <w:sz w:val="36"/>
          <w:szCs w:val="36"/>
          <w:u w:val="single"/>
          <w:rtl/>
        </w:rPr>
      </w:pPr>
      <w:r w:rsidRPr="00163010">
        <w:rPr>
          <w:rFonts w:ascii="Traditional Arabic" w:hAnsi="Traditional Arabic" w:cs="Traditional Arabic"/>
          <w:sz w:val="36"/>
          <w:szCs w:val="36"/>
          <w:rtl/>
        </w:rPr>
        <w:t>لجنةالمناقشة</w:t>
      </w:r>
      <w:r w:rsidRPr="003319F5">
        <w:rPr>
          <w:rFonts w:ascii="Traditional Arabic" w:hAnsi="Traditional Arabic" w:cs="Traditional Arabic"/>
          <w:sz w:val="36"/>
          <w:szCs w:val="36"/>
          <w:u w:val="single"/>
          <w:rtl/>
        </w:rPr>
        <w:t xml:space="preserve"> :</w:t>
      </w:r>
    </w:p>
    <w:tbl>
      <w:tblPr>
        <w:tblStyle w:val="Grilledutableau"/>
        <w:bidiVisual/>
        <w:tblW w:w="0" w:type="auto"/>
        <w:tblInd w:w="720" w:type="dxa"/>
        <w:tblLook w:val="04A0"/>
      </w:tblPr>
      <w:tblGrid>
        <w:gridCol w:w="2945"/>
        <w:gridCol w:w="2959"/>
        <w:gridCol w:w="2946"/>
      </w:tblGrid>
      <w:tr w:rsidR="00947476" w:rsidTr="00947476">
        <w:tc>
          <w:tcPr>
            <w:tcW w:w="3164" w:type="dxa"/>
          </w:tcPr>
          <w:p w:rsidR="00947476" w:rsidRDefault="00947476" w:rsidP="00947476">
            <w:pPr>
              <w:pStyle w:val="Titre"/>
              <w:ind w:left="0"/>
              <w:rPr>
                <w:rFonts w:ascii="Traditional Arabic" w:hAnsi="Traditional Arabic" w:cs="Traditional Arabic"/>
                <w:sz w:val="32"/>
                <w:szCs w:val="32"/>
                <w:rtl/>
              </w:rPr>
            </w:pPr>
            <w:r>
              <w:rPr>
                <w:rFonts w:ascii="Traditional Arabic" w:hAnsi="Traditional Arabic" w:cs="Traditional Arabic" w:hint="cs"/>
                <w:sz w:val="32"/>
                <w:szCs w:val="32"/>
                <w:rtl/>
              </w:rPr>
              <w:t>أعضاء اللجنة</w:t>
            </w:r>
          </w:p>
        </w:tc>
        <w:tc>
          <w:tcPr>
            <w:tcW w:w="3165" w:type="dxa"/>
          </w:tcPr>
          <w:p w:rsidR="00947476" w:rsidRDefault="00947476" w:rsidP="00947476">
            <w:pPr>
              <w:pStyle w:val="Titre"/>
              <w:ind w:left="0"/>
              <w:rPr>
                <w:rFonts w:ascii="Traditional Arabic" w:hAnsi="Traditional Arabic" w:cs="Traditional Arabic"/>
                <w:sz w:val="32"/>
                <w:szCs w:val="32"/>
                <w:rtl/>
              </w:rPr>
            </w:pPr>
            <w:r>
              <w:rPr>
                <w:rFonts w:ascii="Traditional Arabic" w:hAnsi="Traditional Arabic" w:cs="Traditional Arabic" w:hint="cs"/>
                <w:sz w:val="32"/>
                <w:szCs w:val="32"/>
                <w:rtl/>
              </w:rPr>
              <w:t>الرتبة</w:t>
            </w:r>
          </w:p>
        </w:tc>
        <w:tc>
          <w:tcPr>
            <w:tcW w:w="3165" w:type="dxa"/>
          </w:tcPr>
          <w:p w:rsidR="00947476" w:rsidRDefault="00947476" w:rsidP="00947476">
            <w:pPr>
              <w:pStyle w:val="Titre"/>
              <w:ind w:left="0"/>
              <w:rPr>
                <w:rFonts w:ascii="Traditional Arabic" w:hAnsi="Traditional Arabic" w:cs="Traditional Arabic"/>
                <w:sz w:val="32"/>
                <w:szCs w:val="32"/>
                <w:rtl/>
              </w:rPr>
            </w:pPr>
            <w:r>
              <w:rPr>
                <w:rFonts w:ascii="Traditional Arabic" w:hAnsi="Traditional Arabic" w:cs="Traditional Arabic" w:hint="cs"/>
                <w:sz w:val="32"/>
                <w:szCs w:val="32"/>
                <w:rtl/>
              </w:rPr>
              <w:t>الصفة</w:t>
            </w:r>
          </w:p>
        </w:tc>
      </w:tr>
      <w:tr w:rsidR="00947476" w:rsidTr="00947476">
        <w:tc>
          <w:tcPr>
            <w:tcW w:w="3164" w:type="dxa"/>
          </w:tcPr>
          <w:p w:rsidR="00947476" w:rsidRDefault="00FA137A" w:rsidP="00FA137A">
            <w:pPr>
              <w:pStyle w:val="Titre"/>
              <w:ind w:left="0"/>
              <w:rPr>
                <w:rFonts w:ascii="Traditional Arabic" w:hAnsi="Traditional Arabic" w:cs="Traditional Arabic"/>
                <w:sz w:val="32"/>
                <w:szCs w:val="32"/>
                <w:rtl/>
              </w:rPr>
            </w:pPr>
            <w:r>
              <w:rPr>
                <w:rFonts w:ascii="Traditional Arabic" w:hAnsi="Traditional Arabic" w:cs="Traditional Arabic" w:hint="cs"/>
                <w:sz w:val="32"/>
                <w:szCs w:val="32"/>
                <w:rtl/>
              </w:rPr>
              <w:t xml:space="preserve">بسوح نظيرة </w:t>
            </w:r>
          </w:p>
        </w:tc>
        <w:tc>
          <w:tcPr>
            <w:tcW w:w="3165" w:type="dxa"/>
          </w:tcPr>
          <w:p w:rsidR="00947476" w:rsidRDefault="00FA137A" w:rsidP="00FA137A">
            <w:pPr>
              <w:pStyle w:val="Titre"/>
              <w:ind w:left="0"/>
              <w:rPr>
                <w:rFonts w:ascii="Traditional Arabic" w:hAnsi="Traditional Arabic" w:cs="Traditional Arabic"/>
                <w:sz w:val="32"/>
                <w:szCs w:val="32"/>
                <w:rtl/>
              </w:rPr>
            </w:pPr>
            <w:r>
              <w:rPr>
                <w:rFonts w:ascii="Traditional Arabic" w:hAnsi="Traditional Arabic" w:cs="Traditional Arabic" w:hint="cs"/>
                <w:sz w:val="32"/>
                <w:szCs w:val="32"/>
                <w:rtl/>
              </w:rPr>
              <w:t>بوفيسور</w:t>
            </w:r>
          </w:p>
        </w:tc>
        <w:tc>
          <w:tcPr>
            <w:tcW w:w="3165" w:type="dxa"/>
          </w:tcPr>
          <w:p w:rsidR="00947476" w:rsidRDefault="00947476" w:rsidP="00947476">
            <w:pPr>
              <w:pStyle w:val="Titre"/>
              <w:ind w:left="0"/>
              <w:rPr>
                <w:rFonts w:ascii="Traditional Arabic" w:hAnsi="Traditional Arabic" w:cs="Traditional Arabic"/>
                <w:sz w:val="32"/>
                <w:szCs w:val="32"/>
                <w:rtl/>
              </w:rPr>
            </w:pPr>
            <w:r>
              <w:rPr>
                <w:rFonts w:ascii="Traditional Arabic" w:hAnsi="Traditional Arabic" w:cs="Traditional Arabic" w:hint="cs"/>
                <w:sz w:val="32"/>
                <w:szCs w:val="32"/>
                <w:rtl/>
              </w:rPr>
              <w:t>رئيسا</w:t>
            </w:r>
          </w:p>
        </w:tc>
      </w:tr>
      <w:tr w:rsidR="00947476" w:rsidTr="00947476">
        <w:tc>
          <w:tcPr>
            <w:tcW w:w="3164" w:type="dxa"/>
          </w:tcPr>
          <w:p w:rsidR="00947476" w:rsidRDefault="00947476" w:rsidP="00947476">
            <w:pPr>
              <w:pStyle w:val="Titre"/>
              <w:ind w:left="0"/>
              <w:rPr>
                <w:rFonts w:ascii="Traditional Arabic" w:hAnsi="Traditional Arabic" w:cs="Traditional Arabic"/>
                <w:sz w:val="32"/>
                <w:szCs w:val="32"/>
                <w:rtl/>
              </w:rPr>
            </w:pPr>
            <w:r>
              <w:rPr>
                <w:rFonts w:ascii="Traditional Arabic" w:hAnsi="Traditional Arabic" w:cs="Traditional Arabic" w:hint="cs"/>
                <w:sz w:val="32"/>
                <w:szCs w:val="32"/>
                <w:rtl/>
              </w:rPr>
              <w:t>شيخي كمال</w:t>
            </w:r>
          </w:p>
        </w:tc>
        <w:tc>
          <w:tcPr>
            <w:tcW w:w="3165" w:type="dxa"/>
          </w:tcPr>
          <w:p w:rsidR="00947476" w:rsidRDefault="00947476" w:rsidP="00947476">
            <w:pPr>
              <w:pStyle w:val="Titre"/>
              <w:ind w:left="0"/>
              <w:rPr>
                <w:rFonts w:ascii="Traditional Arabic" w:hAnsi="Traditional Arabic" w:cs="Traditional Arabic"/>
                <w:sz w:val="32"/>
                <w:szCs w:val="32"/>
                <w:rtl/>
              </w:rPr>
            </w:pPr>
            <w:r>
              <w:rPr>
                <w:rFonts w:ascii="Traditional Arabic" w:hAnsi="Traditional Arabic" w:cs="Traditional Arabic" w:hint="cs"/>
                <w:sz w:val="32"/>
                <w:szCs w:val="32"/>
                <w:rtl/>
              </w:rPr>
              <w:t>أستاذ محاضر (أ)</w:t>
            </w:r>
          </w:p>
        </w:tc>
        <w:tc>
          <w:tcPr>
            <w:tcW w:w="3165" w:type="dxa"/>
          </w:tcPr>
          <w:p w:rsidR="00947476" w:rsidRDefault="00947476" w:rsidP="00947476">
            <w:pPr>
              <w:pStyle w:val="Titre"/>
              <w:ind w:left="0"/>
              <w:rPr>
                <w:rFonts w:ascii="Traditional Arabic" w:hAnsi="Traditional Arabic" w:cs="Traditional Arabic"/>
                <w:sz w:val="32"/>
                <w:szCs w:val="32"/>
                <w:rtl/>
              </w:rPr>
            </w:pPr>
            <w:r>
              <w:rPr>
                <w:rFonts w:ascii="Traditional Arabic" w:hAnsi="Traditional Arabic" w:cs="Traditional Arabic" w:hint="cs"/>
                <w:sz w:val="32"/>
                <w:szCs w:val="32"/>
                <w:rtl/>
              </w:rPr>
              <w:t>مشرفا</w:t>
            </w:r>
          </w:p>
        </w:tc>
      </w:tr>
      <w:tr w:rsidR="00947476" w:rsidTr="00947476">
        <w:tc>
          <w:tcPr>
            <w:tcW w:w="3164" w:type="dxa"/>
          </w:tcPr>
          <w:p w:rsidR="00947476" w:rsidRDefault="00FA137A" w:rsidP="00FA137A">
            <w:pPr>
              <w:pStyle w:val="Titre"/>
              <w:ind w:left="0"/>
              <w:rPr>
                <w:rFonts w:ascii="Traditional Arabic" w:hAnsi="Traditional Arabic" w:cs="Traditional Arabic"/>
                <w:sz w:val="32"/>
                <w:szCs w:val="32"/>
                <w:rtl/>
              </w:rPr>
            </w:pPr>
            <w:r>
              <w:rPr>
                <w:rFonts w:ascii="Traditional Arabic" w:hAnsi="Traditional Arabic" w:cs="Traditional Arabic" w:hint="cs"/>
                <w:sz w:val="32"/>
                <w:szCs w:val="32"/>
                <w:rtl/>
              </w:rPr>
              <w:t>بن بوزيان محمد</w:t>
            </w:r>
          </w:p>
        </w:tc>
        <w:tc>
          <w:tcPr>
            <w:tcW w:w="3165" w:type="dxa"/>
          </w:tcPr>
          <w:p w:rsidR="00947476" w:rsidRDefault="00FA137A" w:rsidP="00FA137A">
            <w:pPr>
              <w:pStyle w:val="Titre"/>
              <w:ind w:left="0"/>
              <w:rPr>
                <w:rFonts w:ascii="Traditional Arabic" w:hAnsi="Traditional Arabic" w:cs="Traditional Arabic"/>
                <w:sz w:val="32"/>
                <w:szCs w:val="32"/>
                <w:rtl/>
              </w:rPr>
            </w:pPr>
            <w:r>
              <w:rPr>
                <w:rFonts w:ascii="Traditional Arabic" w:hAnsi="Traditional Arabic" w:cs="Traditional Arabic" w:hint="cs"/>
                <w:sz w:val="32"/>
                <w:szCs w:val="32"/>
                <w:rtl/>
              </w:rPr>
              <w:t>أستاذ محاضر (أ)</w:t>
            </w:r>
          </w:p>
        </w:tc>
        <w:tc>
          <w:tcPr>
            <w:tcW w:w="3165" w:type="dxa"/>
          </w:tcPr>
          <w:p w:rsidR="00947476" w:rsidRDefault="00947476" w:rsidP="00947476">
            <w:pPr>
              <w:pStyle w:val="Titre"/>
              <w:ind w:left="0"/>
              <w:rPr>
                <w:rFonts w:ascii="Traditional Arabic" w:hAnsi="Traditional Arabic" w:cs="Traditional Arabic"/>
                <w:sz w:val="32"/>
                <w:szCs w:val="32"/>
                <w:rtl/>
              </w:rPr>
            </w:pPr>
            <w:r>
              <w:rPr>
                <w:rFonts w:ascii="Traditional Arabic" w:hAnsi="Traditional Arabic" w:cs="Traditional Arabic" w:hint="cs"/>
                <w:sz w:val="32"/>
                <w:szCs w:val="32"/>
                <w:rtl/>
              </w:rPr>
              <w:t>مناقشا</w:t>
            </w:r>
          </w:p>
        </w:tc>
      </w:tr>
    </w:tbl>
    <w:p w:rsidR="00286635" w:rsidRPr="00A20E27" w:rsidRDefault="00286635" w:rsidP="00286635">
      <w:pPr>
        <w:pStyle w:val="Titre"/>
        <w:jc w:val="left"/>
        <w:rPr>
          <w:rFonts w:ascii="Traditional Arabic" w:hAnsi="Traditional Arabic" w:cs="Traditional Arabic"/>
          <w:sz w:val="32"/>
          <w:szCs w:val="32"/>
          <w:rtl/>
        </w:rPr>
      </w:pPr>
    </w:p>
    <w:p w:rsidR="00286635" w:rsidRDefault="00286635" w:rsidP="00286635">
      <w:pPr>
        <w:pStyle w:val="Titre"/>
        <w:ind w:left="38"/>
        <w:jc w:val="lowKashida"/>
        <w:rPr>
          <w:rFonts w:cs="Arabic Transparent"/>
          <w:b w:val="0"/>
          <w:bCs w:val="0"/>
          <w:sz w:val="32"/>
          <w:szCs w:val="32"/>
          <w:rtl/>
          <w:lang w:val="fr-FR"/>
        </w:rPr>
      </w:pPr>
    </w:p>
    <w:p w:rsidR="00286635" w:rsidRDefault="00286635" w:rsidP="00286635">
      <w:pPr>
        <w:pStyle w:val="Titre"/>
        <w:ind w:left="38"/>
        <w:jc w:val="lowKashida"/>
        <w:rPr>
          <w:rFonts w:cs="Arabic Transparent"/>
          <w:b w:val="0"/>
          <w:bCs w:val="0"/>
          <w:sz w:val="32"/>
          <w:szCs w:val="32"/>
          <w:rtl/>
          <w:lang w:val="fr-FR"/>
        </w:rPr>
      </w:pPr>
    </w:p>
    <w:p w:rsidR="00286635" w:rsidRDefault="00286635" w:rsidP="00286635">
      <w:pPr>
        <w:pStyle w:val="Titre"/>
        <w:rPr>
          <w:rFonts w:ascii="Traditional Arabic" w:hAnsi="Traditional Arabic" w:cs="Traditional Arabic"/>
          <w:sz w:val="32"/>
          <w:szCs w:val="32"/>
          <w:rtl/>
          <w:lang w:val="fr-FR"/>
        </w:rPr>
      </w:pPr>
      <w:r w:rsidRPr="003319F5">
        <w:rPr>
          <w:rFonts w:ascii="Traditional Arabic" w:hAnsi="Traditional Arabic" w:cs="Traditional Arabic"/>
          <w:sz w:val="40"/>
          <w:szCs w:val="40"/>
          <w:rtl/>
          <w:lang w:val="fr-FR"/>
        </w:rPr>
        <w:t xml:space="preserve">الـســنـة الـجـامـعـيـة: </w:t>
      </w:r>
      <w:r w:rsidRPr="003319F5">
        <w:rPr>
          <w:rFonts w:ascii="Traditional Arabic" w:hAnsi="Traditional Arabic" w:cs="Traditional Arabic"/>
          <w:sz w:val="32"/>
          <w:szCs w:val="32"/>
          <w:rtl/>
          <w:lang w:val="fr-FR"/>
        </w:rPr>
        <w:t>20</w:t>
      </w:r>
      <w:r>
        <w:rPr>
          <w:rFonts w:ascii="Traditional Arabic" w:hAnsi="Traditional Arabic" w:cs="Traditional Arabic" w:hint="cs"/>
          <w:sz w:val="32"/>
          <w:szCs w:val="32"/>
          <w:rtl/>
          <w:lang w:val="fr-FR"/>
        </w:rPr>
        <w:t>20</w:t>
      </w:r>
      <w:r w:rsidRPr="003319F5">
        <w:rPr>
          <w:rFonts w:ascii="Traditional Arabic" w:hAnsi="Traditional Arabic" w:cs="Traditional Arabic"/>
          <w:sz w:val="32"/>
          <w:szCs w:val="32"/>
          <w:rtl/>
          <w:lang w:val="fr-FR"/>
        </w:rPr>
        <w:t>/20</w:t>
      </w:r>
      <w:r>
        <w:rPr>
          <w:rFonts w:ascii="Traditional Arabic" w:hAnsi="Traditional Arabic" w:cs="Traditional Arabic" w:hint="cs"/>
          <w:sz w:val="32"/>
          <w:szCs w:val="32"/>
          <w:rtl/>
          <w:lang w:val="fr-FR"/>
        </w:rPr>
        <w:t>21</w:t>
      </w:r>
    </w:p>
    <w:p w:rsidR="00286635" w:rsidRDefault="00286635" w:rsidP="00286635">
      <w:pPr>
        <w:pStyle w:val="Titre"/>
        <w:jc w:val="both"/>
        <w:rPr>
          <w:rFonts w:ascii="Traditional Arabic" w:hAnsi="Traditional Arabic" w:cs="Traditional Arabic"/>
          <w:sz w:val="24"/>
          <w:szCs w:val="36"/>
          <w:rtl/>
          <w:lang w:val="fr-FR"/>
        </w:rPr>
      </w:pPr>
    </w:p>
    <w:p w:rsidR="00286635" w:rsidRDefault="0087502A" w:rsidP="00286635">
      <w:pPr>
        <w:pStyle w:val="Titre"/>
        <w:ind w:left="-2"/>
        <w:rPr>
          <w:rFonts w:ascii="Traditional Arabic" w:hAnsi="Traditional Arabic" w:cs="Traditional Arabic"/>
          <w:sz w:val="24"/>
          <w:szCs w:val="36"/>
          <w:lang w:val="fr-FR"/>
        </w:rPr>
      </w:pPr>
      <w:r w:rsidRPr="001243AB">
        <w:rPr>
          <w:noProof/>
          <w:sz w:val="48"/>
          <w:szCs w:val="48"/>
          <w:lang w:val="fr-FR" w:eastAsia="fr-FR" w:bidi="ar-SA"/>
        </w:rPr>
        <w:lastRenderedPageBreak/>
        <w:drawing>
          <wp:anchor distT="0" distB="0" distL="114300" distR="114300" simplePos="0" relativeHeight="251660800" behindDoc="0" locked="0" layoutInCell="1" allowOverlap="1">
            <wp:simplePos x="0" y="0"/>
            <wp:positionH relativeFrom="column">
              <wp:posOffset>4912995</wp:posOffset>
            </wp:positionH>
            <wp:positionV relativeFrom="paragraph">
              <wp:posOffset>-23495</wp:posOffset>
            </wp:positionV>
            <wp:extent cx="1263650" cy="1252855"/>
            <wp:effectExtent l="0" t="0" r="0" b="0"/>
            <wp:wrapSquare wrapText="bothSides"/>
            <wp:docPr id="2" name="Image 0" descr="log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0" descr="logo.png"/>
                    <pic:cNvPicPr>
                      <a:picLocks noChangeAspect="1" noChangeArrowheads="1"/>
                    </pic:cNvPicPr>
                  </pic:nvPicPr>
                  <pic:blipFill>
                    <a:blip r:embed="rId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263650" cy="1252855"/>
                    </a:xfrm>
                    <a:prstGeom prst="rect">
                      <a:avLst/>
                    </a:prstGeom>
                    <a:noFill/>
                    <a:ln w="9525">
                      <a:noFill/>
                      <a:miter lim="800000"/>
                      <a:headEnd/>
                      <a:tailEnd/>
                    </a:ln>
                  </pic:spPr>
                </pic:pic>
              </a:graphicData>
            </a:graphic>
          </wp:anchor>
        </w:drawing>
      </w:r>
      <w:r w:rsidR="002822C9" w:rsidRPr="001243AB">
        <w:rPr>
          <w:noProof/>
          <w:sz w:val="48"/>
          <w:szCs w:val="48"/>
          <w:lang w:val="fr-FR" w:eastAsia="fr-FR" w:bidi="ar-SA"/>
        </w:rPr>
        <w:drawing>
          <wp:anchor distT="0" distB="0" distL="114300" distR="114300" simplePos="0" relativeHeight="251646464" behindDoc="0" locked="0" layoutInCell="1" allowOverlap="1">
            <wp:simplePos x="0" y="0"/>
            <wp:positionH relativeFrom="column">
              <wp:posOffset>12065</wp:posOffset>
            </wp:positionH>
            <wp:positionV relativeFrom="paragraph">
              <wp:posOffset>-29210</wp:posOffset>
            </wp:positionV>
            <wp:extent cx="1344930" cy="1282065"/>
            <wp:effectExtent l="0" t="0" r="0" b="0"/>
            <wp:wrapSquare wrapText="bothSides"/>
            <wp:docPr id="3" name="Image 0" descr="log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0" descr="logo.png"/>
                    <pic:cNvPicPr>
                      <a:picLocks noChangeAspect="1" noChangeArrowheads="1"/>
                    </pic:cNvPicPr>
                  </pic:nvPicPr>
                  <pic:blipFill>
                    <a:blip r:embed="rId9">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344930" cy="1282065"/>
                    </a:xfrm>
                    <a:prstGeom prst="rect">
                      <a:avLst/>
                    </a:prstGeom>
                    <a:noFill/>
                    <a:ln w="9525">
                      <a:noFill/>
                      <a:miter lim="800000"/>
                      <a:headEnd/>
                      <a:tailEnd/>
                    </a:ln>
                  </pic:spPr>
                </pic:pic>
              </a:graphicData>
            </a:graphic>
          </wp:anchor>
        </w:drawing>
      </w:r>
      <w:r w:rsidR="00286635" w:rsidRPr="00A20E27">
        <w:rPr>
          <w:rFonts w:ascii="Traditional Arabic" w:hAnsi="Traditional Arabic" w:cs="Traditional Arabic"/>
          <w:sz w:val="24"/>
          <w:szCs w:val="36"/>
          <w:rtl/>
          <w:lang w:val="fr-FR"/>
        </w:rPr>
        <w:t>الجمهورية الجزائرية الديمقراطية الشعبية</w:t>
      </w:r>
    </w:p>
    <w:p w:rsidR="00286635" w:rsidRPr="00A20E27" w:rsidRDefault="00286635" w:rsidP="00286635">
      <w:pPr>
        <w:pStyle w:val="Titre"/>
        <w:rPr>
          <w:rFonts w:ascii="Traditional Arabic" w:hAnsi="Traditional Arabic" w:cs="Traditional Arabic"/>
          <w:sz w:val="24"/>
          <w:szCs w:val="36"/>
          <w:rtl/>
          <w:lang w:val="fr-FR"/>
        </w:rPr>
      </w:pPr>
      <w:r w:rsidRPr="00A20E27">
        <w:rPr>
          <w:rFonts w:ascii="Traditional Arabic" w:hAnsi="Traditional Arabic" w:cs="Traditional Arabic"/>
          <w:sz w:val="24"/>
          <w:szCs w:val="36"/>
          <w:rtl/>
          <w:lang w:val="fr-FR"/>
        </w:rPr>
        <w:t>وزارة التعليم العالي و البحث العلمي</w:t>
      </w:r>
    </w:p>
    <w:p w:rsidR="00286635" w:rsidRPr="001243AB" w:rsidRDefault="00286635" w:rsidP="00286635">
      <w:pPr>
        <w:pStyle w:val="Titre"/>
        <w:rPr>
          <w:rFonts w:ascii="Traditional Arabic" w:hAnsi="Traditional Arabic" w:cs="Traditional Arabic"/>
          <w:sz w:val="40"/>
          <w:szCs w:val="40"/>
          <w:rtl/>
          <w:lang w:val="fr-FR"/>
        </w:rPr>
      </w:pPr>
      <w:r w:rsidRPr="00AB09C5">
        <w:rPr>
          <w:rFonts w:ascii="Traditional Arabic" w:hAnsi="Traditional Arabic" w:cs="Traditional Arabic"/>
          <w:rtl/>
          <w:lang w:val="fr-FR"/>
        </w:rPr>
        <w:t>المدرسة العليا لإدارة الإعمال –تل</w:t>
      </w:r>
      <w:r w:rsidRPr="00AB09C5">
        <w:rPr>
          <w:rFonts w:ascii="Traditional Arabic" w:hAnsi="Traditional Arabic" w:cs="Traditional Arabic" w:hint="cs"/>
          <w:rtl/>
          <w:lang w:val="fr-FR"/>
        </w:rPr>
        <w:t>ـــــ</w:t>
      </w:r>
      <w:r w:rsidRPr="00AB09C5">
        <w:rPr>
          <w:rFonts w:ascii="Traditional Arabic" w:hAnsi="Traditional Arabic" w:cs="Traditional Arabic"/>
          <w:rtl/>
          <w:lang w:val="fr-FR"/>
        </w:rPr>
        <w:t>مسان</w:t>
      </w:r>
    </w:p>
    <w:p w:rsidR="00286635" w:rsidRPr="00A20E27" w:rsidRDefault="00FA137A" w:rsidP="0087502A">
      <w:pPr>
        <w:pStyle w:val="Titre"/>
        <w:tabs>
          <w:tab w:val="left" w:pos="1937"/>
          <w:tab w:val="center" w:pos="3396"/>
        </w:tabs>
        <w:jc w:val="left"/>
        <w:rPr>
          <w:rFonts w:ascii="Traditional Arabic" w:hAnsi="Traditional Arabic" w:cs="Traditional Arabic"/>
          <w:sz w:val="22"/>
          <w:szCs w:val="34"/>
          <w:rtl/>
          <w:lang w:val="fr-FR"/>
        </w:rPr>
      </w:pPr>
      <w:r>
        <w:rPr>
          <w:rFonts w:ascii="Traditional Arabic" w:hAnsi="Traditional Arabic" w:cs="Traditional Arabic" w:hint="cs"/>
          <w:sz w:val="28"/>
          <w:szCs w:val="40"/>
          <w:rtl/>
          <w:lang w:val="fr-FR"/>
        </w:rPr>
        <w:t xml:space="preserve">               </w:t>
      </w:r>
      <w:r w:rsidR="00286635" w:rsidRPr="00AB09C5">
        <w:rPr>
          <w:rFonts w:ascii="Traditional Arabic" w:hAnsi="Traditional Arabic" w:cs="Traditional Arabic" w:hint="cs"/>
          <w:sz w:val="28"/>
          <w:szCs w:val="40"/>
          <w:rtl/>
          <w:lang w:val="fr-FR"/>
        </w:rPr>
        <w:t>قسم</w:t>
      </w:r>
      <w:r w:rsidR="00286635" w:rsidRPr="00AB09C5">
        <w:rPr>
          <w:rFonts w:ascii="Traditional Arabic" w:hAnsi="Traditional Arabic" w:cs="Traditional Arabic"/>
          <w:sz w:val="28"/>
          <w:szCs w:val="40"/>
          <w:rtl/>
          <w:lang w:val="fr-FR"/>
        </w:rPr>
        <w:t xml:space="preserve"> :</w:t>
      </w:r>
      <w:r w:rsidR="00286635" w:rsidRPr="00AB09C5">
        <w:rPr>
          <w:rFonts w:ascii="Traditional Arabic" w:hAnsi="Traditional Arabic" w:cs="Traditional Arabic" w:hint="cs"/>
          <w:sz w:val="28"/>
          <w:szCs w:val="40"/>
          <w:rtl/>
          <w:lang w:val="fr-FR"/>
        </w:rPr>
        <w:t>إدارة الأعمــــــــــال</w:t>
      </w:r>
    </w:p>
    <w:p w:rsidR="00286635" w:rsidRPr="009E1480" w:rsidRDefault="00FA137A" w:rsidP="00286635">
      <w:pPr>
        <w:pStyle w:val="Titre"/>
        <w:ind w:left="38"/>
        <w:jc w:val="left"/>
        <w:rPr>
          <w:rFonts w:ascii="Simplified Arabic" w:hAnsi="Simplified Arabic"/>
          <w:sz w:val="32"/>
          <w:szCs w:val="32"/>
          <w:rtl/>
          <w:lang w:val="fr-FR" w:bidi="ar-SA"/>
        </w:rPr>
      </w:pPr>
      <w:r>
        <w:rPr>
          <w:rFonts w:ascii="Simplified Arabic" w:hAnsi="Simplified Arabic" w:hint="cs"/>
          <w:sz w:val="32"/>
          <w:szCs w:val="32"/>
          <w:rtl/>
          <w:lang w:val="fr-FR"/>
        </w:rPr>
        <w:t xml:space="preserve">                                 </w:t>
      </w:r>
      <w:r w:rsidR="00286635" w:rsidRPr="009E1480">
        <w:rPr>
          <w:rFonts w:ascii="Simplified Arabic" w:hAnsi="Simplified Arabic"/>
          <w:sz w:val="32"/>
          <w:szCs w:val="32"/>
          <w:rtl/>
          <w:lang w:val="fr-FR"/>
        </w:rPr>
        <w:t>تخصص:</w:t>
      </w:r>
      <w:r w:rsidR="00286635" w:rsidRPr="009E1480">
        <w:rPr>
          <w:rFonts w:ascii="Simplified Arabic" w:hAnsi="Simplified Arabic"/>
          <w:sz w:val="32"/>
          <w:szCs w:val="32"/>
          <w:rtl/>
          <w:lang w:val="fr-FR" w:bidi="ar-SA"/>
        </w:rPr>
        <w:t>تسويق</w:t>
      </w:r>
    </w:p>
    <w:p w:rsidR="00286635" w:rsidRPr="00A20E27" w:rsidRDefault="00286635" w:rsidP="00286635">
      <w:pPr>
        <w:pStyle w:val="Titre"/>
        <w:ind w:left="38"/>
        <w:rPr>
          <w:rFonts w:ascii="Traditional Arabic" w:hAnsi="Traditional Arabic" w:cs="Traditional Arabic"/>
          <w:sz w:val="32"/>
          <w:szCs w:val="32"/>
          <w:rtl/>
        </w:rPr>
      </w:pPr>
    </w:p>
    <w:p w:rsidR="00286635" w:rsidRDefault="00286635" w:rsidP="00286635">
      <w:pPr>
        <w:pStyle w:val="Titre"/>
        <w:ind w:left="38"/>
        <w:rPr>
          <w:rFonts w:ascii="Traditional Arabic" w:hAnsi="Traditional Arabic" w:cs="Traditional Arabic"/>
          <w:sz w:val="40"/>
          <w:szCs w:val="40"/>
          <w:rtl/>
        </w:rPr>
      </w:pPr>
      <w:r w:rsidRPr="00A20E27">
        <w:rPr>
          <w:rFonts w:ascii="Traditional Arabic" w:hAnsi="Traditional Arabic" w:cs="Traditional Arabic"/>
          <w:sz w:val="40"/>
          <w:szCs w:val="40"/>
          <w:rtl/>
        </w:rPr>
        <w:t>مذكرة مقدمة لنيل شهادة الماستر أكاديمــي</w:t>
      </w:r>
    </w:p>
    <w:p w:rsidR="00286635" w:rsidRPr="00A20E27" w:rsidRDefault="00286635" w:rsidP="00286635">
      <w:pPr>
        <w:pStyle w:val="Titre"/>
        <w:ind w:left="38"/>
        <w:rPr>
          <w:rFonts w:ascii="Traditional Arabic" w:hAnsi="Traditional Arabic" w:cs="Traditional Arabic"/>
          <w:szCs w:val="48"/>
          <w:rtl/>
          <w:lang w:val="fr-FR"/>
        </w:rPr>
      </w:pPr>
      <w:r w:rsidRPr="00A20E27">
        <w:rPr>
          <w:rFonts w:ascii="Traditional Arabic" w:hAnsi="Traditional Arabic" w:cs="Traditional Arabic"/>
          <w:sz w:val="40"/>
          <w:szCs w:val="40"/>
          <w:rtl/>
        </w:rPr>
        <w:t>تحت عنوان</w:t>
      </w:r>
    </w:p>
    <w:p w:rsidR="00286635" w:rsidRDefault="000556F0" w:rsidP="00286635">
      <w:pPr>
        <w:pStyle w:val="Titre"/>
        <w:ind w:left="38"/>
        <w:jc w:val="lowKashida"/>
        <w:rPr>
          <w:rFonts w:cs="Arabic Transparent"/>
          <w:b w:val="0"/>
          <w:bCs w:val="0"/>
          <w:sz w:val="32"/>
          <w:szCs w:val="32"/>
          <w:rtl/>
          <w:lang w:val="fr-FR"/>
        </w:rPr>
      </w:pPr>
      <w:r>
        <w:rPr>
          <w:rFonts w:cs="Arabic Transparent"/>
          <w:b w:val="0"/>
          <w:bCs w:val="0"/>
          <w:noProof/>
          <w:sz w:val="32"/>
          <w:szCs w:val="32"/>
          <w:rtl/>
          <w:lang w:val="fr-FR" w:eastAsia="fr-FR" w:bidi="ar-SA"/>
        </w:rPr>
        <w:pict>
          <v:roundrect id="_x0000_s1027" style="position:absolute;left:0;text-align:left;margin-left:18.05pt;margin-top:6.15pt;width:491.4pt;height:129.15pt;z-index:251649536;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" fillcolor="white [3201]" strokecolor="black [3200]" strokeweight="5pt">
            <v:stroke linestyle="thickThin"/>
            <v:path arrowok="t"/>
            <v:textbox>
              <w:txbxContent>
                <w:p w:rsidR="00D265A4" w:rsidRPr="004E4918" w:rsidRDefault="00D265A4" w:rsidP="00286635">
                  <w:pPr>
                    <w:bidi/>
                    <w:jc w:val="center"/>
                    <w:rPr>
                      <w:rFonts w:cs="AF_Diwani"/>
                      <w:sz w:val="2"/>
                      <w:szCs w:val="2"/>
                      <w:rtl/>
                    </w:rPr>
                  </w:pPr>
                </w:p>
                <w:p w:rsidR="00D265A4" w:rsidRPr="00EE16D6" w:rsidRDefault="00D265A4" w:rsidP="00286635">
                  <w:pPr>
                    <w:bidi/>
                    <w:jc w:val="center"/>
                    <w:rPr>
                      <w:b/>
                      <w:bCs/>
                      <w:sz w:val="48"/>
                      <w:szCs w:val="48"/>
                      <w:rtl/>
                    </w:rPr>
                  </w:pPr>
                  <w:r>
                    <w:rPr>
                      <w:rFonts w:hint="cs"/>
                      <w:sz w:val="48"/>
                      <w:szCs w:val="48"/>
                      <w:rtl/>
                    </w:rPr>
                    <w:t>تأثير التسويق بالعلاقات على قرار الشرا</w:t>
                  </w:r>
                  <w:r>
                    <w:rPr>
                      <w:rFonts w:hint="cs"/>
                      <w:sz w:val="48"/>
                      <w:szCs w:val="48"/>
                      <w:rtl/>
                      <w:lang w:val="az-Latn-AZ"/>
                    </w:rPr>
                    <w:t>ء</w:t>
                  </w:r>
                  <w:r w:rsidRPr="00EE16D6">
                    <w:rPr>
                      <w:rFonts w:hint="cs"/>
                      <w:sz w:val="48"/>
                      <w:szCs w:val="48"/>
                      <w:rtl/>
                    </w:rPr>
                    <w:t xml:space="preserve"> للمستهلك الجزائري</w:t>
                  </w:r>
                  <w:r>
                    <w:rPr>
                      <w:rFonts w:hint="cs"/>
                      <w:sz w:val="48"/>
                      <w:szCs w:val="48"/>
                      <w:rtl/>
                      <w:lang w:val="az-Latn-AZ"/>
                    </w:rPr>
                    <w:t>: دراسة حالة متعامل الهاتف النقال موبيليس</w:t>
                  </w:r>
                </w:p>
              </w:txbxContent>
            </v:textbox>
          </v:roundrect>
        </w:pict>
      </w:r>
    </w:p>
    <w:p w:rsidR="00286635" w:rsidRDefault="00286635" w:rsidP="00286635">
      <w:pPr>
        <w:pStyle w:val="Titre"/>
        <w:ind w:left="38"/>
        <w:jc w:val="lowKashida"/>
        <w:rPr>
          <w:rFonts w:cs="Arabic Transparent"/>
          <w:b w:val="0"/>
          <w:bCs w:val="0"/>
          <w:sz w:val="32"/>
          <w:szCs w:val="32"/>
          <w:rtl/>
          <w:lang w:val="fr-FR"/>
        </w:rPr>
      </w:pPr>
    </w:p>
    <w:p w:rsidR="00286635" w:rsidRDefault="000556F0" w:rsidP="00286635">
      <w:pPr>
        <w:pStyle w:val="Titre"/>
        <w:ind w:left="38"/>
        <w:jc w:val="lowKashida"/>
        <w:rPr>
          <w:rFonts w:cs="Arabic Transparent"/>
          <w:b w:val="0"/>
          <w:bCs w:val="0"/>
          <w:sz w:val="32"/>
          <w:szCs w:val="32"/>
          <w:rtl/>
          <w:lang w:val="fr-FR"/>
        </w:rPr>
      </w:pPr>
      <w:r w:rsidRPr="000556F0">
        <w:rPr>
          <w:rFonts w:cs="Arabic Transparent"/>
          <w:b w:val="0"/>
          <w:bCs w:val="0"/>
          <w:noProof/>
          <w:sz w:val="20"/>
          <w:szCs w:val="32"/>
          <w:rtl/>
          <w:lang w:val="fr-FR" w:eastAsia="fr-FR" w:bidi="ar-SA"/>
        </w:rPr>
        <w:pict>
          <v:line id=" 2" o:spid="_x0000_s1073" style="position:absolute;left:0;text-align:left;z-index:251661312;visibility:visible;mso-wrap-distance-left:3.17492mm;mso-wrap-distance-top:-8e-5mm;mso-wrap-distance-right:3.17492mm;mso-wrap-distance-bottom:-8e-5mm" from="5in,1.75pt" to="5in,1.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">
            <o:lock v:ext="edit" shapetype="f"/>
          </v:line>
        </w:pict>
      </w:r>
    </w:p>
    <w:p w:rsidR="00286635" w:rsidRDefault="00286635" w:rsidP="00286635">
      <w:pPr>
        <w:pStyle w:val="Titre"/>
        <w:ind w:left="38"/>
        <w:jc w:val="lowKashida"/>
        <w:rPr>
          <w:rFonts w:cs="Arabic Transparent"/>
          <w:i/>
          <w:iCs/>
          <w:rtl/>
          <w:lang w:val="fr-FR"/>
        </w:rPr>
      </w:pPr>
    </w:p>
    <w:p w:rsidR="00286635" w:rsidRDefault="00286635" w:rsidP="00286635">
      <w:pPr>
        <w:pStyle w:val="Titre"/>
        <w:ind w:left="38"/>
        <w:jc w:val="lowKashida"/>
        <w:rPr>
          <w:rFonts w:cs="Arabic Transparent"/>
          <w:i/>
          <w:iCs/>
          <w:rtl/>
          <w:lang w:val="fr-FR"/>
        </w:rPr>
      </w:pPr>
    </w:p>
    <w:p w:rsidR="00286635" w:rsidRPr="00A20E27" w:rsidRDefault="00286635" w:rsidP="00286635">
      <w:pPr>
        <w:pStyle w:val="Titre"/>
        <w:jc w:val="left"/>
        <w:rPr>
          <w:rFonts w:ascii="Traditional Arabic" w:hAnsi="Traditional Arabic" w:cs="Traditional Arabic"/>
          <w:sz w:val="32"/>
          <w:szCs w:val="32"/>
          <w:u w:val="single"/>
          <w:lang w:val="fr-FR"/>
        </w:rPr>
      </w:pPr>
    </w:p>
    <w:p w:rsidR="00F4378F" w:rsidRDefault="00F4378F" w:rsidP="00286635">
      <w:pPr>
        <w:pStyle w:val="Titre"/>
        <w:rPr>
          <w:rFonts w:ascii="Traditional Arabic" w:hAnsi="Traditional Arabic" w:cs="Traditional Arabic"/>
          <w:sz w:val="32"/>
          <w:szCs w:val="32"/>
          <w:rtl/>
        </w:rPr>
      </w:pPr>
    </w:p>
    <w:p w:rsidR="00163010" w:rsidRDefault="00286635" w:rsidP="00163010">
      <w:pPr>
        <w:pStyle w:val="Titre"/>
        <w:tabs>
          <w:tab w:val="left" w:pos="5927"/>
        </w:tabs>
        <w:jc w:val="left"/>
        <w:rPr>
          <w:rFonts w:ascii="Traditional Arabic" w:hAnsi="Traditional Arabic" w:cs="Traditional Arabic"/>
          <w:sz w:val="32"/>
          <w:szCs w:val="32"/>
          <w:rtl/>
        </w:rPr>
      </w:pPr>
      <w:r>
        <w:rPr>
          <w:rFonts w:ascii="Traditional Arabic" w:hAnsi="Traditional Arabic" w:cs="Traditional Arabic"/>
          <w:sz w:val="32"/>
          <w:szCs w:val="32"/>
          <w:rtl/>
        </w:rPr>
        <w:t xml:space="preserve">إعداد الطالب </w:t>
      </w:r>
      <w:r w:rsidR="00163010">
        <w:rPr>
          <w:rFonts w:ascii="Traditional Arabic" w:hAnsi="Traditional Arabic" w:cs="Traditional Arabic" w:hint="cs"/>
          <w:sz w:val="32"/>
          <w:szCs w:val="32"/>
          <w:rtl/>
        </w:rPr>
        <w:t>:</w:t>
      </w:r>
      <w:r w:rsidR="00163010">
        <w:rPr>
          <w:rFonts w:ascii="Traditional Arabic" w:hAnsi="Traditional Arabic" w:cs="Traditional Arabic"/>
          <w:sz w:val="32"/>
          <w:szCs w:val="32"/>
          <w:rtl/>
        </w:rPr>
        <w:tab/>
      </w:r>
      <w:r w:rsidR="00163010">
        <w:rPr>
          <w:rFonts w:ascii="Traditional Arabic" w:hAnsi="Traditional Arabic" w:cs="Traditional Arabic" w:hint="cs"/>
          <w:sz w:val="32"/>
          <w:szCs w:val="32"/>
          <w:rtl/>
        </w:rPr>
        <w:t>تحت إشراف الأستاذ:</w:t>
      </w:r>
    </w:p>
    <w:p w:rsidR="00286635" w:rsidRPr="0064680C" w:rsidRDefault="00286635" w:rsidP="00163010">
      <w:pPr>
        <w:pStyle w:val="Titre"/>
        <w:jc w:val="left"/>
        <w:rPr>
          <w:rFonts w:ascii="Traditional Arabic" w:hAnsi="Traditional Arabic" w:cs="Traditional Arabic"/>
          <w:sz w:val="32"/>
          <w:szCs w:val="32"/>
        </w:rPr>
      </w:pPr>
      <w:r>
        <w:rPr>
          <w:rFonts w:ascii="Traditional Arabic" w:hAnsi="Traditional Arabic" w:cs="Traditional Arabic" w:hint="cs"/>
          <w:sz w:val="32"/>
          <w:szCs w:val="32"/>
          <w:rtl/>
        </w:rPr>
        <w:t xml:space="preserve">سيد أحمد سوالم </w:t>
      </w:r>
      <w:r w:rsidR="00163010">
        <w:rPr>
          <w:rFonts w:ascii="Traditional Arabic" w:hAnsi="Traditional Arabic" w:cs="Traditional Arabic" w:hint="cs"/>
          <w:sz w:val="32"/>
          <w:szCs w:val="32"/>
          <w:rtl/>
        </w:rPr>
        <w:t xml:space="preserve">                                             الدكتور: شيخي كمال</w:t>
      </w:r>
    </w:p>
    <w:p w:rsidR="00286635" w:rsidRPr="0064680C" w:rsidRDefault="00286635" w:rsidP="00FA137A">
      <w:pPr>
        <w:pStyle w:val="Titre"/>
        <w:rPr>
          <w:rFonts w:ascii="Traditional Arabic" w:hAnsi="Traditional Arabic" w:cs="Traditional Arabic"/>
          <w:sz w:val="28"/>
          <w:szCs w:val="28"/>
          <w:u w:val="single"/>
          <w:rtl/>
        </w:rPr>
      </w:pPr>
      <w:r>
        <w:rPr>
          <w:rFonts w:ascii="Traditional Arabic" w:hAnsi="Traditional Arabic" w:cs="Traditional Arabic" w:hint="cs"/>
          <w:sz w:val="32"/>
          <w:szCs w:val="32"/>
          <w:rtl/>
        </w:rPr>
        <w:t>المناقشة بتاريخ :</w:t>
      </w:r>
      <w:r w:rsidR="00FA137A">
        <w:rPr>
          <w:rFonts w:ascii="Traditional Arabic" w:hAnsi="Traditional Arabic" w:cs="Traditional Arabic" w:hint="cs"/>
          <w:sz w:val="32"/>
          <w:szCs w:val="32"/>
          <w:rtl/>
        </w:rPr>
        <w:t>01</w:t>
      </w:r>
      <w:r>
        <w:rPr>
          <w:rFonts w:ascii="Traditional Arabic" w:hAnsi="Traditional Arabic" w:cs="Traditional Arabic" w:hint="cs"/>
          <w:sz w:val="32"/>
          <w:szCs w:val="32"/>
          <w:rtl/>
        </w:rPr>
        <w:t>سبتمبر2020</w:t>
      </w:r>
    </w:p>
    <w:p w:rsidR="00286635" w:rsidRPr="00163010" w:rsidRDefault="00286635" w:rsidP="00286635">
      <w:pPr>
        <w:pStyle w:val="Titre"/>
        <w:jc w:val="left"/>
        <w:rPr>
          <w:rFonts w:ascii="Traditional Arabic" w:hAnsi="Traditional Arabic" w:cs="Traditional Arabic"/>
          <w:sz w:val="36"/>
          <w:szCs w:val="36"/>
          <w:rtl/>
        </w:rPr>
      </w:pPr>
      <w:r w:rsidRPr="00163010">
        <w:rPr>
          <w:rFonts w:ascii="Traditional Arabic" w:hAnsi="Traditional Arabic" w:cs="Traditional Arabic"/>
          <w:sz w:val="36"/>
          <w:szCs w:val="36"/>
          <w:rtl/>
        </w:rPr>
        <w:t>لجنة المناقشة :</w:t>
      </w:r>
    </w:p>
    <w:tbl>
      <w:tblPr>
        <w:tblStyle w:val="Grilledutableau"/>
        <w:bidiVisual/>
        <w:tblW w:w="0" w:type="auto"/>
        <w:tblInd w:w="720" w:type="dxa"/>
        <w:tblLook w:val="04A0"/>
      </w:tblPr>
      <w:tblGrid>
        <w:gridCol w:w="2942"/>
        <w:gridCol w:w="2964"/>
        <w:gridCol w:w="2944"/>
      </w:tblGrid>
      <w:tr w:rsidR="00163010" w:rsidTr="00D265A4">
        <w:tc>
          <w:tcPr>
            <w:tcW w:w="3164" w:type="dxa"/>
          </w:tcPr>
          <w:p w:rsidR="00163010" w:rsidRDefault="00163010" w:rsidP="00D265A4">
            <w:pPr>
              <w:pStyle w:val="Titre"/>
              <w:ind w:left="0"/>
              <w:rPr>
                <w:rFonts w:ascii="Traditional Arabic" w:hAnsi="Traditional Arabic" w:cs="Traditional Arabic"/>
                <w:sz w:val="32"/>
                <w:szCs w:val="32"/>
                <w:rtl/>
              </w:rPr>
            </w:pPr>
            <w:r>
              <w:rPr>
                <w:rFonts w:ascii="Traditional Arabic" w:hAnsi="Traditional Arabic" w:cs="Traditional Arabic" w:hint="cs"/>
                <w:sz w:val="32"/>
                <w:szCs w:val="32"/>
                <w:rtl/>
              </w:rPr>
              <w:t>أعضاء اللجنة</w:t>
            </w:r>
          </w:p>
        </w:tc>
        <w:tc>
          <w:tcPr>
            <w:tcW w:w="3165" w:type="dxa"/>
          </w:tcPr>
          <w:p w:rsidR="00163010" w:rsidRDefault="00163010" w:rsidP="00D265A4">
            <w:pPr>
              <w:pStyle w:val="Titre"/>
              <w:ind w:left="0"/>
              <w:rPr>
                <w:rFonts w:ascii="Traditional Arabic" w:hAnsi="Traditional Arabic" w:cs="Traditional Arabic"/>
                <w:sz w:val="32"/>
                <w:szCs w:val="32"/>
                <w:rtl/>
              </w:rPr>
            </w:pPr>
            <w:r>
              <w:rPr>
                <w:rFonts w:ascii="Traditional Arabic" w:hAnsi="Traditional Arabic" w:cs="Traditional Arabic" w:hint="cs"/>
                <w:sz w:val="32"/>
                <w:szCs w:val="32"/>
                <w:rtl/>
              </w:rPr>
              <w:t>الرتبة</w:t>
            </w:r>
          </w:p>
        </w:tc>
        <w:tc>
          <w:tcPr>
            <w:tcW w:w="3165" w:type="dxa"/>
          </w:tcPr>
          <w:p w:rsidR="00163010" w:rsidRDefault="00163010" w:rsidP="00D265A4">
            <w:pPr>
              <w:pStyle w:val="Titre"/>
              <w:ind w:left="0"/>
              <w:rPr>
                <w:rFonts w:ascii="Traditional Arabic" w:hAnsi="Traditional Arabic" w:cs="Traditional Arabic"/>
                <w:sz w:val="32"/>
                <w:szCs w:val="32"/>
                <w:rtl/>
              </w:rPr>
            </w:pPr>
            <w:r>
              <w:rPr>
                <w:rFonts w:ascii="Traditional Arabic" w:hAnsi="Traditional Arabic" w:cs="Traditional Arabic" w:hint="cs"/>
                <w:sz w:val="32"/>
                <w:szCs w:val="32"/>
                <w:rtl/>
              </w:rPr>
              <w:t>الصفة</w:t>
            </w:r>
          </w:p>
        </w:tc>
      </w:tr>
      <w:tr w:rsidR="00163010" w:rsidTr="00D265A4">
        <w:tc>
          <w:tcPr>
            <w:tcW w:w="3164" w:type="dxa"/>
          </w:tcPr>
          <w:p w:rsidR="00163010" w:rsidRDefault="00FA137A" w:rsidP="00FA137A">
            <w:pPr>
              <w:pStyle w:val="Titre"/>
              <w:ind w:left="0"/>
              <w:rPr>
                <w:rFonts w:ascii="Traditional Arabic" w:hAnsi="Traditional Arabic" w:cs="Traditional Arabic" w:hint="cs"/>
                <w:sz w:val="32"/>
                <w:szCs w:val="32"/>
                <w:rtl/>
              </w:rPr>
            </w:pPr>
            <w:r>
              <w:rPr>
                <w:rFonts w:ascii="Traditional Arabic" w:hAnsi="Traditional Arabic" w:cs="Traditional Arabic" w:hint="cs"/>
                <w:sz w:val="32"/>
                <w:szCs w:val="32"/>
                <w:rtl/>
              </w:rPr>
              <w:t xml:space="preserve">بسوح نظيرة </w:t>
            </w:r>
          </w:p>
        </w:tc>
        <w:tc>
          <w:tcPr>
            <w:tcW w:w="3165" w:type="dxa"/>
          </w:tcPr>
          <w:p w:rsidR="00163010" w:rsidRDefault="00FA137A" w:rsidP="00FA137A">
            <w:pPr>
              <w:pStyle w:val="Titre"/>
              <w:ind w:left="0"/>
              <w:rPr>
                <w:rFonts w:ascii="Traditional Arabic" w:hAnsi="Traditional Arabic" w:cs="Traditional Arabic"/>
                <w:sz w:val="32"/>
                <w:szCs w:val="32"/>
                <w:rtl/>
              </w:rPr>
            </w:pPr>
            <w:r>
              <w:rPr>
                <w:rFonts w:ascii="Traditional Arabic" w:hAnsi="Traditional Arabic" w:cs="Traditional Arabic" w:hint="cs"/>
                <w:sz w:val="32"/>
                <w:szCs w:val="32"/>
                <w:rtl/>
              </w:rPr>
              <w:t>بروفيسور</w:t>
            </w:r>
          </w:p>
        </w:tc>
        <w:tc>
          <w:tcPr>
            <w:tcW w:w="3165" w:type="dxa"/>
          </w:tcPr>
          <w:p w:rsidR="00163010" w:rsidRDefault="00163010" w:rsidP="00D265A4">
            <w:pPr>
              <w:pStyle w:val="Titre"/>
              <w:ind w:left="0"/>
              <w:rPr>
                <w:rFonts w:ascii="Traditional Arabic" w:hAnsi="Traditional Arabic" w:cs="Traditional Arabic"/>
                <w:sz w:val="32"/>
                <w:szCs w:val="32"/>
                <w:rtl/>
              </w:rPr>
            </w:pPr>
            <w:r>
              <w:rPr>
                <w:rFonts w:ascii="Traditional Arabic" w:hAnsi="Traditional Arabic" w:cs="Traditional Arabic" w:hint="cs"/>
                <w:sz w:val="32"/>
                <w:szCs w:val="32"/>
                <w:rtl/>
              </w:rPr>
              <w:t>رئيسا</w:t>
            </w:r>
          </w:p>
        </w:tc>
      </w:tr>
      <w:tr w:rsidR="00163010" w:rsidTr="00D265A4">
        <w:tc>
          <w:tcPr>
            <w:tcW w:w="3164" w:type="dxa"/>
          </w:tcPr>
          <w:p w:rsidR="00163010" w:rsidRDefault="00163010" w:rsidP="00D265A4">
            <w:pPr>
              <w:pStyle w:val="Titre"/>
              <w:ind w:left="0"/>
              <w:rPr>
                <w:rFonts w:ascii="Traditional Arabic" w:hAnsi="Traditional Arabic" w:cs="Traditional Arabic"/>
                <w:sz w:val="32"/>
                <w:szCs w:val="32"/>
                <w:rtl/>
              </w:rPr>
            </w:pPr>
            <w:r>
              <w:rPr>
                <w:rFonts w:ascii="Traditional Arabic" w:hAnsi="Traditional Arabic" w:cs="Traditional Arabic" w:hint="cs"/>
                <w:sz w:val="32"/>
                <w:szCs w:val="32"/>
                <w:rtl/>
              </w:rPr>
              <w:t>شيخي كمال</w:t>
            </w:r>
          </w:p>
        </w:tc>
        <w:tc>
          <w:tcPr>
            <w:tcW w:w="3165" w:type="dxa"/>
          </w:tcPr>
          <w:p w:rsidR="00163010" w:rsidRDefault="00163010" w:rsidP="00D265A4">
            <w:pPr>
              <w:pStyle w:val="Titre"/>
              <w:ind w:left="0"/>
              <w:rPr>
                <w:rFonts w:ascii="Traditional Arabic" w:hAnsi="Traditional Arabic" w:cs="Traditional Arabic"/>
                <w:sz w:val="32"/>
                <w:szCs w:val="32"/>
                <w:rtl/>
              </w:rPr>
            </w:pPr>
            <w:r>
              <w:rPr>
                <w:rFonts w:ascii="Traditional Arabic" w:hAnsi="Traditional Arabic" w:cs="Traditional Arabic" w:hint="cs"/>
                <w:sz w:val="32"/>
                <w:szCs w:val="32"/>
                <w:rtl/>
              </w:rPr>
              <w:t>أستاذ محاضر (أ)</w:t>
            </w:r>
          </w:p>
        </w:tc>
        <w:tc>
          <w:tcPr>
            <w:tcW w:w="3165" w:type="dxa"/>
          </w:tcPr>
          <w:p w:rsidR="00163010" w:rsidRDefault="00163010" w:rsidP="00D265A4">
            <w:pPr>
              <w:pStyle w:val="Titre"/>
              <w:ind w:left="0"/>
              <w:rPr>
                <w:rFonts w:ascii="Traditional Arabic" w:hAnsi="Traditional Arabic" w:cs="Traditional Arabic"/>
                <w:sz w:val="32"/>
                <w:szCs w:val="32"/>
                <w:rtl/>
              </w:rPr>
            </w:pPr>
            <w:r>
              <w:rPr>
                <w:rFonts w:ascii="Traditional Arabic" w:hAnsi="Traditional Arabic" w:cs="Traditional Arabic" w:hint="cs"/>
                <w:sz w:val="32"/>
                <w:szCs w:val="32"/>
                <w:rtl/>
              </w:rPr>
              <w:t>مشرفا</w:t>
            </w:r>
          </w:p>
        </w:tc>
      </w:tr>
      <w:tr w:rsidR="00163010" w:rsidTr="00D265A4">
        <w:tc>
          <w:tcPr>
            <w:tcW w:w="3164" w:type="dxa"/>
          </w:tcPr>
          <w:p w:rsidR="00163010" w:rsidRDefault="00FA137A" w:rsidP="00FA137A">
            <w:pPr>
              <w:pStyle w:val="Titre"/>
              <w:ind w:left="0"/>
              <w:rPr>
                <w:rFonts w:ascii="Traditional Arabic" w:hAnsi="Traditional Arabic" w:cs="Traditional Arabic"/>
                <w:sz w:val="32"/>
                <w:szCs w:val="32"/>
                <w:rtl/>
              </w:rPr>
            </w:pPr>
            <w:r>
              <w:rPr>
                <w:rFonts w:ascii="Traditional Arabic" w:hAnsi="Traditional Arabic" w:cs="Traditional Arabic" w:hint="cs"/>
                <w:sz w:val="32"/>
                <w:szCs w:val="32"/>
                <w:rtl/>
              </w:rPr>
              <w:t>بن بوزيان محمد</w:t>
            </w:r>
          </w:p>
        </w:tc>
        <w:tc>
          <w:tcPr>
            <w:tcW w:w="3165" w:type="dxa"/>
          </w:tcPr>
          <w:p w:rsidR="00163010" w:rsidRDefault="00FA137A" w:rsidP="00FA137A">
            <w:pPr>
              <w:pStyle w:val="Titre"/>
              <w:ind w:left="0"/>
              <w:rPr>
                <w:rFonts w:ascii="Traditional Arabic" w:hAnsi="Traditional Arabic" w:cs="Traditional Arabic"/>
                <w:sz w:val="32"/>
                <w:szCs w:val="32"/>
                <w:rtl/>
              </w:rPr>
            </w:pPr>
            <w:r>
              <w:rPr>
                <w:rFonts w:ascii="Traditional Arabic" w:hAnsi="Traditional Arabic" w:cs="Traditional Arabic" w:hint="cs"/>
                <w:sz w:val="32"/>
                <w:szCs w:val="32"/>
                <w:rtl/>
              </w:rPr>
              <w:t>أستاذ محاضر (أ)</w:t>
            </w:r>
          </w:p>
        </w:tc>
        <w:tc>
          <w:tcPr>
            <w:tcW w:w="3165" w:type="dxa"/>
          </w:tcPr>
          <w:p w:rsidR="00163010" w:rsidRDefault="00163010" w:rsidP="00D265A4">
            <w:pPr>
              <w:pStyle w:val="Titre"/>
              <w:ind w:left="0"/>
              <w:rPr>
                <w:rFonts w:ascii="Traditional Arabic" w:hAnsi="Traditional Arabic" w:cs="Traditional Arabic"/>
                <w:sz w:val="32"/>
                <w:szCs w:val="32"/>
                <w:rtl/>
              </w:rPr>
            </w:pPr>
            <w:r>
              <w:rPr>
                <w:rFonts w:ascii="Traditional Arabic" w:hAnsi="Traditional Arabic" w:cs="Traditional Arabic" w:hint="cs"/>
                <w:sz w:val="32"/>
                <w:szCs w:val="32"/>
                <w:rtl/>
              </w:rPr>
              <w:t>مناقشا</w:t>
            </w:r>
          </w:p>
        </w:tc>
      </w:tr>
    </w:tbl>
    <w:p w:rsidR="00286635" w:rsidRDefault="00286635" w:rsidP="00286635">
      <w:pPr>
        <w:pStyle w:val="Titre"/>
        <w:jc w:val="left"/>
        <w:rPr>
          <w:rFonts w:ascii="Traditional Arabic" w:hAnsi="Traditional Arabic" w:cs="Traditional Arabic"/>
          <w:sz w:val="32"/>
          <w:szCs w:val="32"/>
          <w:rtl/>
        </w:rPr>
      </w:pPr>
    </w:p>
    <w:p w:rsidR="003617B7" w:rsidRPr="00A20E27" w:rsidRDefault="003617B7" w:rsidP="00286635">
      <w:pPr>
        <w:pStyle w:val="Titre"/>
        <w:jc w:val="left"/>
        <w:rPr>
          <w:rFonts w:ascii="Traditional Arabic" w:hAnsi="Traditional Arabic" w:cs="Traditional Arabic"/>
          <w:sz w:val="32"/>
          <w:szCs w:val="32"/>
          <w:rtl/>
        </w:rPr>
      </w:pPr>
    </w:p>
    <w:p w:rsidR="00163010" w:rsidRDefault="00163010" w:rsidP="003617B7">
      <w:pPr>
        <w:pStyle w:val="Titre"/>
        <w:rPr>
          <w:rFonts w:ascii="Traditional Arabic" w:hAnsi="Traditional Arabic" w:cs="Traditional Arabic"/>
          <w:sz w:val="32"/>
          <w:szCs w:val="32"/>
          <w:lang w:val="fr-FR"/>
        </w:rPr>
      </w:pPr>
      <w:r w:rsidRPr="003319F5">
        <w:rPr>
          <w:rFonts w:ascii="Traditional Arabic" w:hAnsi="Traditional Arabic" w:cs="Traditional Arabic"/>
          <w:sz w:val="40"/>
          <w:szCs w:val="40"/>
          <w:rtl/>
          <w:lang w:val="fr-FR"/>
        </w:rPr>
        <w:t xml:space="preserve">الـســنـة الـجـامـعـيـة: </w:t>
      </w:r>
      <w:r w:rsidRPr="003319F5">
        <w:rPr>
          <w:rFonts w:ascii="Traditional Arabic" w:hAnsi="Traditional Arabic" w:cs="Traditional Arabic"/>
          <w:sz w:val="32"/>
          <w:szCs w:val="32"/>
          <w:rtl/>
          <w:lang w:val="fr-FR"/>
        </w:rPr>
        <w:t>20</w:t>
      </w:r>
      <w:r>
        <w:rPr>
          <w:rFonts w:ascii="Traditional Arabic" w:hAnsi="Traditional Arabic" w:cs="Traditional Arabic" w:hint="cs"/>
          <w:sz w:val="32"/>
          <w:szCs w:val="32"/>
          <w:rtl/>
          <w:lang w:val="fr-FR"/>
        </w:rPr>
        <w:t>19</w:t>
      </w:r>
      <w:r w:rsidRPr="003319F5">
        <w:rPr>
          <w:rFonts w:ascii="Traditional Arabic" w:hAnsi="Traditional Arabic" w:cs="Traditional Arabic"/>
          <w:sz w:val="32"/>
          <w:szCs w:val="32"/>
          <w:rtl/>
          <w:lang w:val="fr-FR"/>
        </w:rPr>
        <w:t>/20</w:t>
      </w:r>
      <w:r>
        <w:rPr>
          <w:rFonts w:ascii="Traditional Arabic" w:hAnsi="Traditional Arabic" w:cs="Traditional Arabic" w:hint="cs"/>
          <w:sz w:val="32"/>
          <w:szCs w:val="32"/>
          <w:rtl/>
          <w:lang w:val="fr-FR"/>
        </w:rPr>
        <w:t>20</w:t>
      </w:r>
    </w:p>
    <w:p w:rsidR="00163010" w:rsidRDefault="00163010" w:rsidP="00163010">
      <w:pPr>
        <w:pStyle w:val="Titre"/>
        <w:rPr>
          <w:rFonts w:ascii="Traditional Arabic" w:hAnsi="Traditional Arabic" w:cs="Traditional Arabic"/>
          <w:sz w:val="32"/>
          <w:szCs w:val="32"/>
          <w:rtl/>
          <w:lang w:val="fr-FR"/>
        </w:rPr>
      </w:pPr>
    </w:p>
    <w:p w:rsidR="00286635" w:rsidRDefault="00286635" w:rsidP="00163010">
      <w:pPr>
        <w:pStyle w:val="Titre"/>
        <w:jc w:val="lowKashida"/>
        <w:rPr>
          <w:rFonts w:cs="Arabic Transparent"/>
          <w:b w:val="0"/>
          <w:bCs w:val="0"/>
          <w:sz w:val="32"/>
          <w:szCs w:val="32"/>
          <w:rtl/>
          <w:lang w:val="fr-FR"/>
        </w:rPr>
      </w:pPr>
    </w:p>
    <w:p w:rsidR="009156FD" w:rsidRDefault="00B35B1A" w:rsidP="00163010">
      <w:pPr>
        <w:pStyle w:val="Titre"/>
        <w:jc w:val="both"/>
        <w:rPr>
          <w:rFonts w:ascii="Traditional Arabic" w:hAnsi="Traditional Arabic" w:cs="Traditional Arabic"/>
          <w:sz w:val="40"/>
          <w:szCs w:val="40"/>
          <w:rtl/>
          <w:lang w:val="fr-FR"/>
        </w:rPr>
      </w:pPr>
      <w:r>
        <w:rPr>
          <w:rFonts w:ascii="Traditional Arabic" w:hAnsi="Traditional Arabic" w:cs="Traditional Arabic"/>
          <w:noProof/>
          <w:sz w:val="32"/>
          <w:szCs w:val="32"/>
          <w:rtl/>
          <w:lang w:val="fr-FR" w:eastAsia="fr-FR" w:bidi="ar-SA"/>
        </w:rPr>
        <w:lastRenderedPageBreak/>
        <w:drawing>
          <wp:anchor distT="0" distB="0" distL="114300" distR="114300" simplePos="0" relativeHeight="251663872" behindDoc="1" locked="0" layoutInCell="1" allowOverlap="1">
            <wp:simplePos x="0" y="0"/>
            <wp:positionH relativeFrom="column">
              <wp:posOffset>-690880</wp:posOffset>
            </wp:positionH>
            <wp:positionV relativeFrom="paragraph">
              <wp:posOffset>-751205</wp:posOffset>
            </wp:positionV>
            <wp:extent cx="7823200" cy="10677525"/>
            <wp:effectExtent l="0" t="0" r="6350" b="9525"/>
            <wp:wrapNone/>
            <wp:docPr id="27" name="Image 27" descr="C:\Users\AMAR13\Desktop\خلفيات البحوث\4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MAR13\Desktop\خلفيات البحوث\42.jpg"/>
                    <pic:cNvPicPr>
                      <a:picLocks noChangeAspect="1" noChangeArrowheads="1"/>
                    </pic:cNvPicPr>
                  </pic:nvPicPr>
                  <pic:blipFill>
                    <a:blip r:embed="rId10">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7823200" cy="10677525"/>
                    </a:xfrm>
                    <a:prstGeom prst="rect">
                      <a:avLst/>
                    </a:prstGeom>
                    <a:noFill/>
                    <a:ln>
                      <a:noFill/>
                    </a:ln>
                  </pic:spPr>
                </pic:pic>
              </a:graphicData>
            </a:graphic>
          </wp:anchor>
        </w:drawing>
      </w:r>
    </w:p>
    <w:p w:rsidR="00286635" w:rsidRDefault="00286635" w:rsidP="00286635">
      <w:pPr>
        <w:pStyle w:val="Titre"/>
        <w:rPr>
          <w:rFonts w:ascii="Traditional Arabic" w:hAnsi="Traditional Arabic" w:cs="Traditional Arabic"/>
          <w:sz w:val="32"/>
          <w:szCs w:val="32"/>
          <w:lang w:val="fr-FR"/>
        </w:rPr>
      </w:pPr>
    </w:p>
    <w:p w:rsidR="00286635" w:rsidRDefault="00286635" w:rsidP="00A542FD">
      <w:pPr>
        <w:pStyle w:val="Titre"/>
        <w:jc w:val="both"/>
        <w:rPr>
          <w:rFonts w:ascii="Traditional Arabic" w:hAnsi="Traditional Arabic" w:cs="Traditional Arabic"/>
          <w:sz w:val="32"/>
          <w:szCs w:val="32"/>
          <w:lang w:val="fr-FR"/>
        </w:rPr>
      </w:pPr>
    </w:p>
    <w:p w:rsidR="00286635" w:rsidRDefault="00286635" w:rsidP="00286635">
      <w:pPr>
        <w:pStyle w:val="Titre"/>
        <w:rPr>
          <w:rFonts w:ascii="Traditional Arabic" w:hAnsi="Traditional Arabic" w:cs="Traditional Arabic"/>
          <w:sz w:val="32"/>
          <w:szCs w:val="32"/>
          <w:lang w:val="fr-FR"/>
        </w:rPr>
      </w:pPr>
    </w:p>
    <w:p w:rsidR="00286635" w:rsidRDefault="00286635" w:rsidP="00286635">
      <w:pPr>
        <w:bidi/>
        <w:spacing w:line="240" w:lineRule="auto"/>
        <w:jc w:val="center"/>
        <w:rPr>
          <w:rFonts w:ascii="Andalus" w:hAnsi="Andalus" w:cs="Andalus"/>
          <w:b/>
          <w:bCs/>
          <w:sz w:val="40"/>
          <w:szCs w:val="40"/>
          <w:lang w:bidi="ar-DZ"/>
        </w:rPr>
      </w:pPr>
    </w:p>
    <w:p w:rsidR="00286635" w:rsidRPr="007669A7" w:rsidRDefault="00286635" w:rsidP="00A542FD">
      <w:pPr>
        <w:pStyle w:val="Titre1"/>
        <w:bidi/>
        <w:ind w:left="0"/>
        <w:jc w:val="center"/>
        <w:rPr>
          <w:rFonts w:ascii="Andalus" w:hAnsi="Andalus" w:cs="Andalus"/>
          <w:b w:val="0"/>
          <w:bCs w:val="0"/>
          <w:color w:val="000000" w:themeColor="text1"/>
          <w:sz w:val="40"/>
          <w:szCs w:val="40"/>
          <w:rtl/>
          <w:lang w:bidi="ar-DZ"/>
        </w:rPr>
      </w:pPr>
      <w:bookmarkStart w:id="0" w:name="_Toc48487483"/>
      <w:bookmarkStart w:id="1" w:name="_Toc48517127"/>
      <w:r w:rsidRPr="007669A7">
        <w:rPr>
          <w:rFonts w:ascii="Andalus" w:hAnsi="Andalus" w:cs="Andalus"/>
          <w:b w:val="0"/>
          <w:bCs w:val="0"/>
          <w:color w:val="000000" w:themeColor="text1"/>
          <w:sz w:val="40"/>
          <w:szCs w:val="40"/>
          <w:rtl/>
          <w:lang w:bidi="ar-DZ"/>
        </w:rPr>
        <w:t>تشكرات</w:t>
      </w:r>
      <w:bookmarkEnd w:id="0"/>
      <w:bookmarkEnd w:id="1"/>
    </w:p>
    <w:p w:rsidR="00286635" w:rsidRDefault="00286635" w:rsidP="00286635">
      <w:pPr>
        <w:pStyle w:val="Titre"/>
        <w:ind w:left="38"/>
        <w:rPr>
          <w:rFonts w:cs="Arabic Transparent"/>
          <w:b w:val="0"/>
          <w:bCs w:val="0"/>
          <w:sz w:val="32"/>
          <w:szCs w:val="32"/>
          <w:rtl/>
          <w:lang w:val="fr-FR"/>
        </w:rPr>
      </w:pPr>
    </w:p>
    <w:p w:rsidR="00286635" w:rsidRPr="008C17E9" w:rsidRDefault="000556F0" w:rsidP="002C0507">
      <w:pPr>
        <w:pStyle w:val="Titre"/>
        <w:spacing w:line="276" w:lineRule="auto"/>
        <w:ind w:left="1416" w:firstLine="708"/>
        <w:rPr>
          <w:rFonts w:cs="Arabic Transparent"/>
          <w:b w:val="0"/>
          <w:bCs w:val="0"/>
          <w:sz w:val="32"/>
          <w:szCs w:val="32"/>
          <w:rtl/>
          <w:lang w:val="fr-FR"/>
        </w:rPr>
      </w:pPr>
      <w:r w:rsidRPr="000556F0">
        <w:rPr>
          <w:rFonts w:cs="Arabic Transparent"/>
          <w:b w:val="0"/>
          <w:bCs w:val="0"/>
          <w:noProof/>
          <w:sz w:val="20"/>
          <w:szCs w:val="32"/>
          <w:rtl/>
          <w:lang w:val="fr-FR" w:eastAsia="fr-FR" w:bidi="ar-SA"/>
        </w:rPr>
        <w:pict>
          <v:line id="_x0000_s1072" style="position:absolute;left:0;text-align:left;z-index:251669504;visibility:visible;mso-wrap-distance-left:3.17492mm;mso-wrap-distance-top:-8e-5mm;mso-wrap-distance-right:3.17492mm;mso-wrap-distance-bottom:-8e-5mm" from="5in,1.75pt" to="5in,1.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">
            <o:lock v:ext="edit" shapetype="f"/>
          </v:line>
        </w:pict>
      </w:r>
      <w:r w:rsidR="00286635" w:rsidRPr="00C96D19">
        <w:rPr>
          <w:rFonts w:ascii="Andalus" w:hAnsi="Andalus" w:cs="Andalus"/>
          <w:sz w:val="32"/>
          <w:szCs w:val="32"/>
          <w:rtl/>
        </w:rPr>
        <w:t>قبل كل شيء أشكر الله و أحمده سبحانه حمدا يليق بجلاله و عظيم سلطانه على توفيقه لي</w:t>
      </w:r>
      <w:r w:rsidR="00286635">
        <w:rPr>
          <w:rFonts w:ascii="Andalus" w:hAnsi="Andalus" w:cs="Andalus"/>
          <w:sz w:val="32"/>
          <w:szCs w:val="32"/>
          <w:rtl/>
        </w:rPr>
        <w:t xml:space="preserve"> و</w:t>
      </w:r>
      <w:r w:rsidR="00286635" w:rsidRPr="00C96D19">
        <w:rPr>
          <w:rFonts w:ascii="Andalus" w:hAnsi="Andalus" w:cs="Andalus"/>
          <w:sz w:val="32"/>
          <w:szCs w:val="32"/>
          <w:rtl/>
        </w:rPr>
        <w:t>على نعمه.</w:t>
      </w:r>
    </w:p>
    <w:p w:rsidR="00286635" w:rsidRPr="00C96D19" w:rsidRDefault="00286635" w:rsidP="002C0507">
      <w:pPr>
        <w:bidi/>
        <w:spacing w:line="276" w:lineRule="auto"/>
        <w:jc w:val="center"/>
        <w:rPr>
          <w:rFonts w:ascii="Andalus" w:hAnsi="Andalus" w:cs="Andalus"/>
          <w:b/>
          <w:bCs/>
          <w:sz w:val="32"/>
          <w:szCs w:val="32"/>
          <w:rtl/>
          <w:lang w:bidi="ar-DZ"/>
        </w:rPr>
      </w:pPr>
      <w:r w:rsidRPr="00C96D19">
        <w:rPr>
          <w:rFonts w:ascii="Andalus" w:hAnsi="Andalus" w:cs="Andalus"/>
          <w:b/>
          <w:bCs/>
          <w:sz w:val="32"/>
          <w:szCs w:val="32"/>
          <w:rtl/>
          <w:lang w:bidi="ar-DZ"/>
        </w:rPr>
        <w:t>أتقدم بخالص الشكر إلى الأستاذ المشرف 'شيخي كمال'</w:t>
      </w:r>
    </w:p>
    <w:p w:rsidR="00286635" w:rsidRPr="00C96D19" w:rsidRDefault="00286635" w:rsidP="002C0507">
      <w:pPr>
        <w:bidi/>
        <w:spacing w:line="276" w:lineRule="auto"/>
        <w:jc w:val="center"/>
        <w:rPr>
          <w:rFonts w:ascii="Andalus" w:hAnsi="Andalus" w:cs="Andalus"/>
          <w:b/>
          <w:bCs/>
          <w:sz w:val="32"/>
          <w:szCs w:val="32"/>
          <w:rtl/>
          <w:lang w:bidi="ar-DZ"/>
        </w:rPr>
      </w:pPr>
      <w:r w:rsidRPr="00C96D19">
        <w:rPr>
          <w:rFonts w:ascii="Andalus" w:hAnsi="Andalus" w:cs="Andalus"/>
          <w:b/>
          <w:bCs/>
          <w:sz w:val="32"/>
          <w:szCs w:val="32"/>
          <w:rtl/>
          <w:lang w:bidi="ar-DZ"/>
        </w:rPr>
        <w:t>الذي رافقني بتوجيهاته القيمة و إرشاداته لي خلال مشوار انجاز هدا العمل</w:t>
      </w:r>
    </w:p>
    <w:p w:rsidR="00286635" w:rsidRPr="00C96D19" w:rsidRDefault="00286635" w:rsidP="002C0507">
      <w:pPr>
        <w:bidi/>
        <w:spacing w:line="276" w:lineRule="auto"/>
        <w:jc w:val="center"/>
        <w:rPr>
          <w:rFonts w:ascii="Andalus" w:hAnsi="Andalus" w:cs="Andalus"/>
          <w:b/>
          <w:bCs/>
          <w:sz w:val="32"/>
          <w:szCs w:val="32"/>
          <w:rtl/>
          <w:lang w:bidi="ar-DZ"/>
        </w:rPr>
      </w:pPr>
      <w:r>
        <w:rPr>
          <w:rFonts w:ascii="Andalus" w:hAnsi="Andalus" w:cs="Andalus"/>
          <w:b/>
          <w:bCs/>
          <w:sz w:val="32"/>
          <w:szCs w:val="32"/>
          <w:rtl/>
          <w:lang w:bidi="ar-DZ"/>
        </w:rPr>
        <w:t xml:space="preserve">لإرشاداته القيمة </w:t>
      </w:r>
      <w:r>
        <w:rPr>
          <w:rFonts w:ascii="Andalus" w:hAnsi="Andalus" w:cs="Andalus" w:hint="cs"/>
          <w:b/>
          <w:bCs/>
          <w:sz w:val="32"/>
          <w:szCs w:val="32"/>
          <w:rtl/>
          <w:lang w:bidi="ar-DZ"/>
        </w:rPr>
        <w:t>و الوقت الذين استغرقه</w:t>
      </w:r>
      <w:r>
        <w:rPr>
          <w:rFonts w:ascii="Andalus" w:hAnsi="Andalus" w:cs="Andalus"/>
          <w:b/>
          <w:bCs/>
          <w:sz w:val="32"/>
          <w:szCs w:val="32"/>
          <w:rtl/>
          <w:lang w:bidi="ar-DZ"/>
        </w:rPr>
        <w:t xml:space="preserve">  لمراجعة ه</w:t>
      </w:r>
      <w:r>
        <w:rPr>
          <w:rFonts w:ascii="Andalus" w:hAnsi="Andalus" w:cs="Andalus" w:hint="cs"/>
          <w:b/>
          <w:bCs/>
          <w:sz w:val="32"/>
          <w:szCs w:val="32"/>
          <w:rtl/>
          <w:lang w:bidi="ar-DZ"/>
        </w:rPr>
        <w:t>ذ</w:t>
      </w:r>
      <w:r w:rsidRPr="00C96D19">
        <w:rPr>
          <w:rFonts w:ascii="Andalus" w:hAnsi="Andalus" w:cs="Andalus"/>
          <w:b/>
          <w:bCs/>
          <w:sz w:val="32"/>
          <w:szCs w:val="32"/>
          <w:rtl/>
          <w:lang w:bidi="ar-DZ"/>
        </w:rPr>
        <w:t>ا العمل و الحكم عليه.</w:t>
      </w:r>
    </w:p>
    <w:p w:rsidR="00286635" w:rsidRPr="00C96D19" w:rsidRDefault="00286635" w:rsidP="002C0507">
      <w:pPr>
        <w:bidi/>
        <w:spacing w:line="276" w:lineRule="auto"/>
        <w:jc w:val="center"/>
        <w:rPr>
          <w:rFonts w:ascii="Andalus" w:hAnsi="Andalus" w:cs="Andalus"/>
          <w:b/>
          <w:bCs/>
          <w:sz w:val="32"/>
          <w:szCs w:val="32"/>
          <w:rtl/>
          <w:lang w:bidi="ar-DZ"/>
        </w:rPr>
      </w:pPr>
      <w:r w:rsidRPr="00C96D19">
        <w:rPr>
          <w:rFonts w:ascii="Andalus" w:hAnsi="Andalus" w:cs="Andalus"/>
          <w:b/>
          <w:bCs/>
          <w:sz w:val="32"/>
          <w:szCs w:val="32"/>
          <w:rtl/>
          <w:lang w:bidi="ar-DZ"/>
        </w:rPr>
        <w:t xml:space="preserve">كما أـقدم بالشكر لجميع </w:t>
      </w:r>
      <w:r w:rsidRPr="00C96D19">
        <w:rPr>
          <w:rFonts w:ascii="Andalus" w:hAnsi="Andalus" w:cs="Andalus" w:hint="cs"/>
          <w:b/>
          <w:bCs/>
          <w:sz w:val="32"/>
          <w:szCs w:val="32"/>
          <w:rtl/>
          <w:lang w:bidi="ar-DZ"/>
        </w:rPr>
        <w:t>أساتذة</w:t>
      </w:r>
      <w:r w:rsidRPr="00C96D19">
        <w:rPr>
          <w:rFonts w:ascii="Andalus" w:hAnsi="Andalus" w:cs="Andalus"/>
          <w:b/>
          <w:bCs/>
          <w:sz w:val="32"/>
          <w:szCs w:val="32"/>
          <w:rtl/>
          <w:lang w:bidi="ar-DZ"/>
        </w:rPr>
        <w:t xml:space="preserve"> المدرسة العليا لإدارة الأعمال</w:t>
      </w:r>
    </w:p>
    <w:p w:rsidR="00286635" w:rsidRPr="00C96D19" w:rsidRDefault="00286635" w:rsidP="002C0507">
      <w:pPr>
        <w:bidi/>
        <w:spacing w:line="276" w:lineRule="auto"/>
        <w:jc w:val="center"/>
        <w:rPr>
          <w:rFonts w:ascii="Andalus" w:hAnsi="Andalus" w:cs="Andalus"/>
          <w:b/>
          <w:bCs/>
          <w:sz w:val="32"/>
          <w:szCs w:val="32"/>
          <w:rtl/>
        </w:rPr>
      </w:pPr>
      <w:r w:rsidRPr="00C96D19">
        <w:rPr>
          <w:rFonts w:ascii="Andalus" w:hAnsi="Andalus" w:cs="Andalus"/>
          <w:b/>
          <w:bCs/>
          <w:sz w:val="32"/>
          <w:szCs w:val="32"/>
          <w:rtl/>
        </w:rPr>
        <w:t xml:space="preserve">و بشكل خاص </w:t>
      </w:r>
      <w:r w:rsidR="00BC2DFB" w:rsidRPr="00C96D19">
        <w:rPr>
          <w:rFonts w:ascii="Andalus" w:hAnsi="Andalus" w:cs="Andalus" w:hint="cs"/>
          <w:b/>
          <w:bCs/>
          <w:sz w:val="32"/>
          <w:szCs w:val="32"/>
          <w:rtl/>
        </w:rPr>
        <w:t>أساتذة التسويق</w:t>
      </w:r>
      <w:r w:rsidRPr="00C96D19">
        <w:rPr>
          <w:rFonts w:ascii="Andalus" w:hAnsi="Andalus" w:cs="Andalus" w:hint="cs"/>
          <w:b/>
          <w:bCs/>
          <w:sz w:val="32"/>
          <w:szCs w:val="32"/>
          <w:rtl/>
        </w:rPr>
        <w:t>.</w:t>
      </w:r>
    </w:p>
    <w:p w:rsidR="00286635" w:rsidRDefault="00286635" w:rsidP="002C0507">
      <w:pPr>
        <w:pStyle w:val="Titre"/>
        <w:spacing w:line="276" w:lineRule="auto"/>
        <w:rPr>
          <w:rFonts w:ascii="Andalus" w:hAnsi="Andalus" w:cs="Andalus"/>
          <w:sz w:val="32"/>
          <w:szCs w:val="32"/>
        </w:rPr>
      </w:pPr>
      <w:r w:rsidRPr="00C96D19">
        <w:rPr>
          <w:rFonts w:ascii="Andalus" w:hAnsi="Andalus" w:cs="Andalus" w:hint="cs"/>
          <w:sz w:val="32"/>
          <w:szCs w:val="32"/>
          <w:rtl/>
        </w:rPr>
        <w:t>إلى</w:t>
      </w:r>
      <w:r w:rsidRPr="00C96D19">
        <w:rPr>
          <w:rFonts w:ascii="Andalus" w:hAnsi="Andalus" w:cs="Andalus"/>
          <w:sz w:val="32"/>
          <w:szCs w:val="32"/>
          <w:rtl/>
        </w:rPr>
        <w:t xml:space="preserve"> كل من قدم لي يد العون لإتمام هدا العمل المتواضع</w:t>
      </w:r>
    </w:p>
    <w:p w:rsidR="00286635" w:rsidRDefault="00286635" w:rsidP="00286635">
      <w:pPr>
        <w:pStyle w:val="Titre"/>
        <w:rPr>
          <w:rFonts w:ascii="Andalus" w:hAnsi="Andalus" w:cs="Andalus"/>
          <w:sz w:val="32"/>
          <w:szCs w:val="32"/>
        </w:rPr>
      </w:pPr>
    </w:p>
    <w:p w:rsidR="00286635" w:rsidRDefault="00286635" w:rsidP="00286635">
      <w:pPr>
        <w:pStyle w:val="Titre"/>
        <w:rPr>
          <w:rFonts w:ascii="Andalus" w:hAnsi="Andalus" w:cs="Andalus"/>
          <w:sz w:val="32"/>
          <w:szCs w:val="32"/>
        </w:rPr>
      </w:pPr>
    </w:p>
    <w:p w:rsidR="00286635" w:rsidRDefault="00286635" w:rsidP="00286635">
      <w:pPr>
        <w:pStyle w:val="Titre"/>
        <w:rPr>
          <w:rFonts w:ascii="Andalus" w:hAnsi="Andalus" w:cs="Andalus"/>
          <w:sz w:val="32"/>
          <w:szCs w:val="32"/>
        </w:rPr>
      </w:pPr>
    </w:p>
    <w:p w:rsidR="00286635" w:rsidRDefault="00286635" w:rsidP="00286635">
      <w:pPr>
        <w:pStyle w:val="Titre"/>
        <w:rPr>
          <w:rFonts w:ascii="Andalus" w:hAnsi="Andalus" w:cs="Andalus"/>
          <w:sz w:val="32"/>
          <w:szCs w:val="32"/>
        </w:rPr>
      </w:pPr>
    </w:p>
    <w:p w:rsidR="00286635" w:rsidRDefault="00286635" w:rsidP="00286635">
      <w:pPr>
        <w:pStyle w:val="Titre"/>
        <w:rPr>
          <w:rFonts w:ascii="Andalus" w:hAnsi="Andalus" w:cs="Andalus"/>
          <w:sz w:val="32"/>
          <w:szCs w:val="32"/>
        </w:rPr>
      </w:pPr>
    </w:p>
    <w:p w:rsidR="00286635" w:rsidRDefault="00286635" w:rsidP="00286635">
      <w:pPr>
        <w:pStyle w:val="Titre"/>
        <w:rPr>
          <w:rFonts w:ascii="Andalus" w:hAnsi="Andalus" w:cs="Andalus"/>
          <w:sz w:val="32"/>
          <w:szCs w:val="32"/>
        </w:rPr>
      </w:pPr>
    </w:p>
    <w:p w:rsidR="00286635" w:rsidRDefault="0091708F" w:rsidP="007669A7">
      <w:pPr>
        <w:pStyle w:val="Titre1"/>
        <w:ind w:left="0"/>
        <w:jc w:val="center"/>
        <w:rPr>
          <w:rFonts w:ascii="Andalus" w:hAnsi="Andalus" w:cs="Andalus"/>
          <w:b w:val="0"/>
          <w:bCs w:val="0"/>
          <w:sz w:val="36"/>
          <w:szCs w:val="36"/>
          <w:rtl/>
        </w:rPr>
      </w:pPr>
      <w:bookmarkStart w:id="2" w:name="_Toc48487484"/>
      <w:bookmarkStart w:id="3" w:name="_Toc48517128"/>
      <w:r>
        <w:rPr>
          <w:rFonts w:ascii="Andalus" w:hAnsi="Andalus" w:cs="Andalus"/>
          <w:noProof/>
          <w:sz w:val="32"/>
          <w:szCs w:val="32"/>
          <w:lang w:eastAsia="fr-FR"/>
        </w:rPr>
        <w:lastRenderedPageBreak/>
        <w:drawing>
          <wp:anchor distT="0" distB="0" distL="114300" distR="114300" simplePos="0" relativeHeight="251664896" behindDoc="1" locked="0" layoutInCell="1" allowOverlap="1">
            <wp:simplePos x="0" y="0"/>
            <wp:positionH relativeFrom="column">
              <wp:posOffset>-658049</wp:posOffset>
            </wp:positionH>
            <wp:positionV relativeFrom="paragraph">
              <wp:posOffset>-628733</wp:posOffset>
            </wp:positionV>
            <wp:extent cx="7845425" cy="10629265"/>
            <wp:effectExtent l="0" t="0" r="3175" b="635"/>
            <wp:wrapNone/>
            <wp:docPr id="28" name="Image 28" descr="C:\Users\AMAR13\Desktop\خلفيات البحوث\4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MAR13\Desktop\خلفيات البحوث\42.jpg"/>
                    <pic:cNvPicPr>
                      <a:picLocks noChangeAspect="1" noChangeArrowheads="1"/>
                    </pic:cNvPicPr>
                  </pic:nvPicPr>
                  <pic:blipFill>
                    <a:blip r:embed="rId10">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7845425" cy="10629265"/>
                    </a:xfrm>
                    <a:prstGeom prst="rect">
                      <a:avLst/>
                    </a:prstGeom>
                    <a:noFill/>
                    <a:ln>
                      <a:noFill/>
                    </a:ln>
                  </pic:spPr>
                </pic:pic>
              </a:graphicData>
            </a:graphic>
          </wp:anchor>
        </w:drawing>
      </w:r>
      <w:r w:rsidR="00286635" w:rsidRPr="007669A7">
        <w:rPr>
          <w:rFonts w:ascii="Andalus" w:hAnsi="Andalus" w:cs="Andalus" w:hint="cs"/>
          <w:b w:val="0"/>
          <w:bCs w:val="0"/>
          <w:color w:val="000000" w:themeColor="text1"/>
          <w:sz w:val="96"/>
          <w:szCs w:val="96"/>
          <w:rtl/>
        </w:rPr>
        <w:t>إهـــــــــــداء</w:t>
      </w:r>
      <w:bookmarkEnd w:id="2"/>
      <w:bookmarkEnd w:id="3"/>
    </w:p>
    <w:p w:rsidR="00286635" w:rsidRPr="008C17E9" w:rsidRDefault="00286635" w:rsidP="00286635">
      <w:pPr>
        <w:spacing w:line="276" w:lineRule="auto"/>
        <w:jc w:val="center"/>
        <w:rPr>
          <w:rFonts w:ascii="Andalus" w:hAnsi="Andalus" w:cs="Andalus"/>
          <w:b/>
          <w:bCs/>
          <w:sz w:val="32"/>
          <w:szCs w:val="32"/>
          <w:rtl/>
        </w:rPr>
      </w:pPr>
      <w:r>
        <w:rPr>
          <w:rFonts w:ascii="Andalus" w:hAnsi="Andalus" w:cs="Andalus" w:hint="cs"/>
          <w:b/>
          <w:bCs/>
          <w:sz w:val="32"/>
          <w:szCs w:val="32"/>
          <w:rtl/>
        </w:rPr>
        <w:t>أهدي هذا العمل المتواضع</w:t>
      </w:r>
    </w:p>
    <w:p w:rsidR="00286635" w:rsidRDefault="00286635" w:rsidP="00286635">
      <w:pPr>
        <w:spacing w:line="276" w:lineRule="auto"/>
        <w:jc w:val="center"/>
        <w:rPr>
          <w:rFonts w:ascii="Andalus" w:hAnsi="Andalus" w:cs="Andalus"/>
          <w:b/>
          <w:bCs/>
          <w:sz w:val="32"/>
          <w:szCs w:val="32"/>
          <w:rtl/>
        </w:rPr>
      </w:pPr>
      <w:r>
        <w:rPr>
          <w:rFonts w:ascii="Andalus" w:hAnsi="Andalus" w:cs="Andalus" w:hint="cs"/>
          <w:b/>
          <w:bCs/>
          <w:sz w:val="32"/>
          <w:szCs w:val="32"/>
          <w:rtl/>
        </w:rPr>
        <w:t>إلى الذين من جعلوا من جسدهم سلما لنجاحي</w:t>
      </w:r>
    </w:p>
    <w:p w:rsidR="00286635" w:rsidRDefault="00286635" w:rsidP="00286635">
      <w:pPr>
        <w:spacing w:line="276" w:lineRule="auto"/>
        <w:jc w:val="center"/>
        <w:rPr>
          <w:rFonts w:ascii="Andalus" w:hAnsi="Andalus" w:cs="Andalus"/>
          <w:b/>
          <w:bCs/>
          <w:sz w:val="32"/>
          <w:szCs w:val="32"/>
          <w:rtl/>
        </w:rPr>
      </w:pPr>
      <w:r>
        <w:rPr>
          <w:rFonts w:ascii="Andalus" w:hAnsi="Andalus" w:cs="Andalus" w:hint="cs"/>
          <w:b/>
          <w:bCs/>
          <w:sz w:val="32"/>
          <w:szCs w:val="32"/>
          <w:rtl/>
        </w:rPr>
        <w:t>إلى من أهدوا عمرهم في سبيل سعادتي</w:t>
      </w:r>
    </w:p>
    <w:p w:rsidR="00286635" w:rsidRDefault="00286635" w:rsidP="00286635">
      <w:pPr>
        <w:spacing w:line="276" w:lineRule="auto"/>
        <w:jc w:val="center"/>
        <w:rPr>
          <w:rFonts w:ascii="Andalus" w:hAnsi="Andalus" w:cs="Andalus"/>
          <w:b/>
          <w:bCs/>
          <w:sz w:val="32"/>
          <w:szCs w:val="32"/>
          <w:rtl/>
        </w:rPr>
      </w:pPr>
      <w:r>
        <w:rPr>
          <w:rFonts w:ascii="Andalus" w:hAnsi="Andalus" w:cs="Andalus" w:hint="cs"/>
          <w:b/>
          <w:bCs/>
          <w:sz w:val="32"/>
          <w:szCs w:val="32"/>
          <w:rtl/>
        </w:rPr>
        <w:t>إلى الذين أمدوني بكل ما أحتاجه</w:t>
      </w:r>
    </w:p>
    <w:p w:rsidR="00286635" w:rsidRDefault="00286635" w:rsidP="00286635">
      <w:pPr>
        <w:spacing w:line="276" w:lineRule="auto"/>
        <w:jc w:val="center"/>
        <w:rPr>
          <w:rFonts w:ascii="Andalus" w:hAnsi="Andalus" w:cs="Andalus"/>
          <w:b/>
          <w:bCs/>
          <w:sz w:val="32"/>
          <w:szCs w:val="32"/>
          <w:rtl/>
        </w:rPr>
      </w:pPr>
      <w:r>
        <w:rPr>
          <w:rFonts w:ascii="Andalus" w:hAnsi="Andalus" w:cs="Andalus" w:hint="cs"/>
          <w:b/>
          <w:bCs/>
          <w:sz w:val="32"/>
          <w:szCs w:val="32"/>
          <w:rtl/>
        </w:rPr>
        <w:t>إلى والدي الذين لن أنسى فضلهم علي ما حييت.</w:t>
      </w:r>
    </w:p>
    <w:p w:rsidR="00286635" w:rsidRDefault="00286635" w:rsidP="00286635">
      <w:pPr>
        <w:spacing w:line="276" w:lineRule="auto"/>
        <w:jc w:val="center"/>
        <w:rPr>
          <w:rFonts w:ascii="Andalus" w:hAnsi="Andalus" w:cs="Andalus"/>
          <w:b/>
          <w:bCs/>
          <w:sz w:val="32"/>
          <w:szCs w:val="32"/>
          <w:rtl/>
        </w:rPr>
      </w:pPr>
      <w:r>
        <w:rPr>
          <w:rFonts w:ascii="Andalus" w:hAnsi="Andalus" w:cs="Andalus" w:hint="cs"/>
          <w:b/>
          <w:bCs/>
          <w:sz w:val="32"/>
          <w:szCs w:val="32"/>
          <w:rtl/>
        </w:rPr>
        <w:t>إلى جدي و جدتي</w:t>
      </w:r>
    </w:p>
    <w:p w:rsidR="00286635" w:rsidRDefault="00286635" w:rsidP="00286635">
      <w:pPr>
        <w:spacing w:line="276" w:lineRule="auto"/>
        <w:jc w:val="center"/>
        <w:rPr>
          <w:rFonts w:ascii="Andalus" w:hAnsi="Andalus" w:cs="Andalus"/>
          <w:b/>
          <w:bCs/>
          <w:sz w:val="32"/>
          <w:szCs w:val="32"/>
          <w:rtl/>
        </w:rPr>
      </w:pPr>
      <w:r>
        <w:rPr>
          <w:rFonts w:ascii="Andalus" w:hAnsi="Andalus" w:cs="Andalus" w:hint="cs"/>
          <w:b/>
          <w:bCs/>
          <w:sz w:val="32"/>
          <w:szCs w:val="32"/>
          <w:rtl/>
        </w:rPr>
        <w:t>إلى إخوتي و أخواتي</w:t>
      </w:r>
    </w:p>
    <w:p w:rsidR="00286635" w:rsidRDefault="00286635" w:rsidP="00286635">
      <w:pPr>
        <w:spacing w:line="276" w:lineRule="auto"/>
        <w:jc w:val="center"/>
        <w:rPr>
          <w:rFonts w:ascii="Andalus" w:hAnsi="Andalus" w:cs="Andalus"/>
          <w:b/>
          <w:bCs/>
          <w:sz w:val="32"/>
          <w:szCs w:val="32"/>
          <w:rtl/>
        </w:rPr>
      </w:pPr>
      <w:r>
        <w:rPr>
          <w:rFonts w:ascii="Andalus" w:hAnsi="Andalus" w:cs="Andalus" w:hint="cs"/>
          <w:b/>
          <w:bCs/>
          <w:sz w:val="32"/>
          <w:szCs w:val="32"/>
          <w:rtl/>
        </w:rPr>
        <w:t>لجميع عائلتي و أصدقائي</w:t>
      </w:r>
    </w:p>
    <w:p w:rsidR="00286635" w:rsidRDefault="00286635" w:rsidP="00286635">
      <w:pPr>
        <w:spacing w:line="276" w:lineRule="auto"/>
        <w:jc w:val="center"/>
        <w:rPr>
          <w:rFonts w:ascii="Andalus" w:hAnsi="Andalus" w:cs="Andalus"/>
          <w:b/>
          <w:bCs/>
          <w:sz w:val="32"/>
          <w:szCs w:val="32"/>
        </w:rPr>
      </w:pPr>
      <w:r>
        <w:rPr>
          <w:rFonts w:ascii="Andalus" w:hAnsi="Andalus" w:cs="Andalus" w:hint="cs"/>
          <w:b/>
          <w:bCs/>
          <w:sz w:val="32"/>
          <w:szCs w:val="32"/>
          <w:rtl/>
        </w:rPr>
        <w:t>لكل عائلة سوالم بدون استثناء</w:t>
      </w:r>
    </w:p>
    <w:p w:rsidR="0058389C" w:rsidRDefault="00286635" w:rsidP="00286635">
      <w:pPr>
        <w:pStyle w:val="Titre"/>
        <w:rPr>
          <w:rFonts w:ascii="Andalus" w:hAnsi="Andalus" w:cs="Andalus"/>
          <w:sz w:val="32"/>
          <w:szCs w:val="32"/>
          <w:rtl/>
        </w:rPr>
      </w:pPr>
      <w:r>
        <w:rPr>
          <w:rFonts w:ascii="Andalus" w:hAnsi="Andalus" w:cs="Andalus" w:hint="cs"/>
          <w:sz w:val="32"/>
          <w:szCs w:val="32"/>
          <w:rtl/>
        </w:rPr>
        <w:t xml:space="preserve">سيد احمد </w:t>
      </w:r>
    </w:p>
    <w:p w:rsidR="007669A7" w:rsidRDefault="007669A7" w:rsidP="00286635">
      <w:pPr>
        <w:pStyle w:val="Titre"/>
        <w:rPr>
          <w:rFonts w:ascii="Andalus" w:hAnsi="Andalus" w:cs="Andalus"/>
          <w:sz w:val="32"/>
          <w:szCs w:val="32"/>
          <w:rtl/>
        </w:rPr>
      </w:pPr>
    </w:p>
    <w:p w:rsidR="007669A7" w:rsidRDefault="007669A7" w:rsidP="00286635">
      <w:pPr>
        <w:pStyle w:val="Titre"/>
        <w:rPr>
          <w:rFonts w:ascii="Andalus" w:hAnsi="Andalus" w:cs="Andalus"/>
          <w:sz w:val="32"/>
          <w:szCs w:val="32"/>
          <w:rtl/>
        </w:rPr>
      </w:pPr>
    </w:p>
    <w:p w:rsidR="007669A7" w:rsidRPr="007669A7" w:rsidRDefault="007669A7" w:rsidP="007669A7">
      <w:pPr>
        <w:rPr>
          <w:rtl/>
          <w:lang w:val="en-US" w:eastAsia="ar-SA" w:bidi="ar-DZ"/>
        </w:rPr>
      </w:pPr>
    </w:p>
    <w:sdt>
      <w:sdtPr>
        <w:rPr>
          <w:rFonts w:ascii="Simplified Arabic" w:eastAsiaTheme="minorHAnsi" w:hAnsi="Simplified Arabic" w:cs="Simplified Arabic"/>
          <w:b w:val="0"/>
          <w:bCs w:val="0"/>
          <w:color w:val="auto"/>
          <w:sz w:val="26"/>
          <w:szCs w:val="26"/>
          <w:rtl/>
          <w:lang w:eastAsia="en-US"/>
        </w:rPr>
        <w:id w:val="-588159172"/>
        <w:docPartObj>
          <w:docPartGallery w:val="Table of Contents"/>
          <w:docPartUnique/>
        </w:docPartObj>
      </w:sdtPr>
      <w:sdtContent>
        <w:p w:rsidR="00D16BFD" w:rsidRDefault="00D16BFD" w:rsidP="00D16BFD">
          <w:pPr>
            <w:pStyle w:val="En-ttedetabledesmatires"/>
            <w:bidi/>
            <w:rPr>
              <w:rFonts w:ascii="Simplified Arabic" w:eastAsiaTheme="minorHAnsi" w:hAnsi="Simplified Arabic" w:cs="Simplified Arabic"/>
              <w:b w:val="0"/>
              <w:bCs w:val="0"/>
              <w:color w:val="auto"/>
              <w:sz w:val="26"/>
              <w:szCs w:val="26"/>
              <w:rtl/>
              <w:lang w:eastAsia="en-US"/>
            </w:rPr>
          </w:pPr>
        </w:p>
        <w:p w:rsidR="007669A7" w:rsidRPr="00D16BFD" w:rsidRDefault="0080701C" w:rsidP="00D16BFD">
          <w:pPr>
            <w:pStyle w:val="En-ttedetabledesmatires"/>
            <w:bidi/>
            <w:jc w:val="center"/>
            <w:rPr>
              <w:rFonts w:ascii="Simplified Arabic" w:eastAsiaTheme="minorHAnsi" w:hAnsi="Simplified Arabic" w:cs="Simplified Arabic"/>
              <w:b w:val="0"/>
              <w:bCs w:val="0"/>
              <w:color w:val="auto"/>
              <w:sz w:val="26"/>
              <w:szCs w:val="26"/>
              <w:lang w:eastAsia="en-US"/>
            </w:rPr>
          </w:pPr>
          <w:r w:rsidRPr="00362275">
            <w:rPr>
              <w:rFonts w:ascii="Simplified Arabic" w:hAnsi="Simplified Arabic" w:cs="Simplified Arabic"/>
              <w:color w:val="000000" w:themeColor="text1"/>
              <w:sz w:val="36"/>
              <w:szCs w:val="36"/>
              <w:rtl/>
            </w:rPr>
            <w:t>قائمة المحتويات</w:t>
          </w:r>
        </w:p>
        <w:p w:rsidR="0080701C" w:rsidRPr="00362275" w:rsidRDefault="000556F0" w:rsidP="00D16BFD">
          <w:pPr>
            <w:pStyle w:val="TM1"/>
            <w:spacing w:line="276" w:lineRule="auto"/>
            <w:rPr>
              <w:rFonts w:eastAsiaTheme="minorEastAsia"/>
              <w:lang w:eastAsia="fr-FR" w:bidi="ar-SA"/>
            </w:rPr>
          </w:pPr>
          <w:r w:rsidRPr="000556F0">
            <w:fldChar w:fldCharType="begin"/>
          </w:r>
          <w:r w:rsidR="007669A7" w:rsidRPr="00362275">
            <w:instrText xml:space="preserve"> TOC \o "1-3" \h \z \u </w:instrText>
          </w:r>
          <w:r w:rsidRPr="000556F0">
            <w:fldChar w:fldCharType="separate"/>
          </w:r>
          <w:hyperlink w:anchor="_Toc48517127" w:history="1">
            <w:r w:rsidR="0080701C" w:rsidRPr="00362275">
              <w:rPr>
                <w:rStyle w:val="Lienhypertexte"/>
                <w:rtl/>
              </w:rPr>
              <w:t>تشكرات</w:t>
            </w:r>
            <w:r w:rsidR="0080701C" w:rsidRPr="00362275">
              <w:rPr>
                <w:webHidden/>
              </w:rPr>
              <w:tab/>
            </w:r>
          </w:hyperlink>
        </w:p>
        <w:p w:rsidR="0080701C" w:rsidRPr="00362275" w:rsidRDefault="000556F0" w:rsidP="00D16BFD">
          <w:pPr>
            <w:pStyle w:val="TM1"/>
            <w:spacing w:line="276" w:lineRule="auto"/>
            <w:rPr>
              <w:rFonts w:eastAsiaTheme="minorEastAsia"/>
              <w:lang w:eastAsia="fr-FR" w:bidi="ar-SA"/>
            </w:rPr>
          </w:pPr>
          <w:hyperlink w:anchor="_Toc48517128" w:history="1">
            <w:r w:rsidR="0080701C" w:rsidRPr="00362275">
              <w:rPr>
                <w:rStyle w:val="Lienhypertexte"/>
                <w:rtl/>
              </w:rPr>
              <w:t>إهـــــــــــداء</w:t>
            </w:r>
            <w:r w:rsidR="0080701C" w:rsidRPr="00362275">
              <w:rPr>
                <w:webHidden/>
              </w:rPr>
              <w:tab/>
            </w:r>
          </w:hyperlink>
        </w:p>
        <w:p w:rsidR="0080701C" w:rsidRPr="00362275" w:rsidRDefault="000556F0" w:rsidP="00D16BFD">
          <w:pPr>
            <w:pStyle w:val="TM1"/>
            <w:spacing w:line="276" w:lineRule="auto"/>
            <w:rPr>
              <w:rFonts w:eastAsiaTheme="minorEastAsia"/>
              <w:lang w:eastAsia="fr-FR" w:bidi="ar-SA"/>
            </w:rPr>
          </w:pPr>
          <w:hyperlink w:anchor="_Toc48517129" w:history="1">
            <w:r w:rsidR="0080701C" w:rsidRPr="00A13E93">
              <w:rPr>
                <w:rStyle w:val="Lienhypertexte"/>
                <w:u w:val="none"/>
                <w:rtl/>
              </w:rPr>
              <w:t>قائمةالجداولوالأشكا</w:t>
            </w:r>
            <w:r w:rsidR="0080701C" w:rsidRPr="00362275">
              <w:rPr>
                <w:rStyle w:val="Lienhypertexte"/>
                <w:i/>
                <w:iCs/>
                <w:rtl/>
              </w:rPr>
              <w:t>ل</w:t>
            </w:r>
            <w:r w:rsidR="0080701C" w:rsidRPr="00362275">
              <w:rPr>
                <w:webHidden/>
              </w:rPr>
              <w:tab/>
            </w:r>
          </w:hyperlink>
        </w:p>
        <w:p w:rsidR="0080701C" w:rsidRPr="00A13E93" w:rsidRDefault="000556F0" w:rsidP="00D16BFD">
          <w:pPr>
            <w:pStyle w:val="TM1"/>
            <w:spacing w:line="276" w:lineRule="auto"/>
            <w:rPr>
              <w:rFonts w:eastAsiaTheme="minorEastAsia"/>
              <w:lang w:eastAsia="fr-FR" w:bidi="ar-SA"/>
            </w:rPr>
          </w:pPr>
          <w:hyperlink w:anchor="_Toc48517130" w:history="1">
            <w:r w:rsidR="0080701C" w:rsidRPr="00A13E93">
              <w:rPr>
                <w:rStyle w:val="Lienhypertexte"/>
                <w:u w:val="none"/>
                <w:rtl/>
              </w:rPr>
              <w:t>قائمةالاختصاراتوالرموز</w:t>
            </w:r>
            <w:r w:rsidR="0080701C" w:rsidRPr="00A13E93">
              <w:rPr>
                <w:webHidden/>
              </w:rPr>
              <w:tab/>
            </w:r>
          </w:hyperlink>
        </w:p>
        <w:p w:rsidR="0080701C" w:rsidRPr="00362275" w:rsidRDefault="000556F0" w:rsidP="00D16BFD">
          <w:pPr>
            <w:pStyle w:val="TM1"/>
            <w:spacing w:line="276" w:lineRule="auto"/>
            <w:rPr>
              <w:rtl/>
            </w:rPr>
          </w:pPr>
          <w:hyperlink w:anchor="_Toc48517131" w:history="1">
            <w:r w:rsidR="0080701C" w:rsidRPr="00362275">
              <w:rPr>
                <w:rStyle w:val="Lienhypertexte"/>
                <w:rtl/>
                <w:lang w:val="en-US"/>
              </w:rPr>
              <w:t>مقدمة عامة</w:t>
            </w:r>
            <w:r w:rsidR="0080701C" w:rsidRPr="00362275">
              <w:rPr>
                <w:webHidden/>
              </w:rPr>
              <w:tab/>
            </w:r>
            <w:r w:rsidRPr="00362275">
              <w:rPr>
                <w:webHidden/>
              </w:rPr>
              <w:fldChar w:fldCharType="begin"/>
            </w:r>
            <w:r w:rsidR="0080701C" w:rsidRPr="00362275">
              <w:rPr>
                <w:webHidden/>
              </w:rPr>
              <w:instrText xml:space="preserve"> PAGEREF _Toc48517131 \h </w:instrText>
            </w:r>
            <w:r w:rsidRPr="00362275">
              <w:rPr>
                <w:webHidden/>
              </w:rPr>
            </w:r>
            <w:r w:rsidRPr="00362275">
              <w:rPr>
                <w:webHidden/>
              </w:rPr>
              <w:fldChar w:fldCharType="separate"/>
            </w:r>
            <w:r w:rsidR="003573CB">
              <w:rPr>
                <w:webHidden/>
                <w:rtl/>
              </w:rPr>
              <w:t>أ‌</w:t>
            </w:r>
            <w:r w:rsidRPr="00362275">
              <w:rPr>
                <w:webHidden/>
              </w:rPr>
              <w:fldChar w:fldCharType="end"/>
            </w:r>
          </w:hyperlink>
        </w:p>
        <w:p w:rsidR="00FF4F1B" w:rsidRPr="00362275" w:rsidRDefault="00FF4F1B" w:rsidP="00D16BFD">
          <w:pPr>
            <w:spacing w:line="276" w:lineRule="auto"/>
            <w:jc w:val="center"/>
            <w:rPr>
              <w:rFonts w:ascii="Simplified Arabic" w:hAnsi="Simplified Arabic" w:cs="Simplified Arabic"/>
              <w:sz w:val="36"/>
              <w:szCs w:val="36"/>
              <w:lang w:bidi="ar-DZ"/>
            </w:rPr>
          </w:pPr>
          <w:r w:rsidRPr="00362275">
            <w:rPr>
              <w:rFonts w:ascii="Simplified Arabic" w:hAnsi="Simplified Arabic" w:cs="Simplified Arabic"/>
              <w:sz w:val="36"/>
              <w:szCs w:val="36"/>
              <w:rtl/>
              <w:lang w:bidi="ar-DZ"/>
            </w:rPr>
            <w:t>الفصل الأول :المفاهيم النظرية حول التسويق بالعلاقات</w:t>
          </w:r>
        </w:p>
        <w:p w:rsidR="0080701C" w:rsidRPr="00362275" w:rsidRDefault="000556F0" w:rsidP="00D16BFD">
          <w:pPr>
            <w:pStyle w:val="TM1"/>
            <w:spacing w:line="276" w:lineRule="auto"/>
            <w:rPr>
              <w:rFonts w:eastAsiaTheme="minorEastAsia"/>
              <w:lang w:eastAsia="fr-FR" w:bidi="ar-SA"/>
            </w:rPr>
          </w:pPr>
          <w:hyperlink w:anchor="_Toc48517132" w:history="1">
            <w:r w:rsidR="0080701C" w:rsidRPr="00362275">
              <w:rPr>
                <w:rStyle w:val="Lienhypertexte"/>
                <w:rtl/>
                <w:lang w:val="en-US" w:eastAsia="ar-SA"/>
              </w:rPr>
              <w:t>تمهيد</w:t>
            </w:r>
            <w:r w:rsidR="0080701C" w:rsidRPr="00362275">
              <w:rPr>
                <w:webHidden/>
              </w:rPr>
              <w:tab/>
            </w:r>
            <w:r w:rsidRPr="00362275">
              <w:rPr>
                <w:webHidden/>
              </w:rPr>
              <w:fldChar w:fldCharType="begin"/>
            </w:r>
            <w:r w:rsidR="0080701C" w:rsidRPr="00362275">
              <w:rPr>
                <w:webHidden/>
              </w:rPr>
              <w:instrText xml:space="preserve"> PAGEREF _Toc48517132 \h </w:instrText>
            </w:r>
            <w:r w:rsidRPr="00362275">
              <w:rPr>
                <w:webHidden/>
              </w:rPr>
            </w:r>
            <w:r w:rsidRPr="00362275">
              <w:rPr>
                <w:webHidden/>
              </w:rPr>
              <w:fldChar w:fldCharType="separate"/>
            </w:r>
            <w:r w:rsidR="003573CB">
              <w:rPr>
                <w:webHidden/>
                <w:rtl/>
              </w:rPr>
              <w:t>6</w:t>
            </w:r>
            <w:r w:rsidRPr="00362275">
              <w:rPr>
                <w:webHidden/>
              </w:rPr>
              <w:fldChar w:fldCharType="end"/>
            </w:r>
          </w:hyperlink>
        </w:p>
        <w:p w:rsidR="0080701C" w:rsidRPr="00362275" w:rsidRDefault="000556F0" w:rsidP="00D16BFD">
          <w:pPr>
            <w:pStyle w:val="TM1"/>
            <w:spacing w:line="276" w:lineRule="auto"/>
            <w:rPr>
              <w:rFonts w:eastAsiaTheme="minorEastAsia"/>
              <w:lang w:eastAsia="fr-FR" w:bidi="ar-SA"/>
            </w:rPr>
          </w:pPr>
          <w:hyperlink w:anchor="_Toc48517133" w:history="1">
            <w:r w:rsidR="0080701C" w:rsidRPr="00362275">
              <w:rPr>
                <w:rStyle w:val="Lienhypertexte"/>
                <w:rtl/>
              </w:rPr>
              <w:t>المبحث الأول: مدخل إلى التسويق بالعلاقات</w:t>
            </w:r>
            <w:r w:rsidR="0080701C" w:rsidRPr="00362275">
              <w:rPr>
                <w:webHidden/>
              </w:rPr>
              <w:tab/>
            </w:r>
            <w:r w:rsidRPr="00362275">
              <w:rPr>
                <w:webHidden/>
              </w:rPr>
              <w:fldChar w:fldCharType="begin"/>
            </w:r>
            <w:r w:rsidR="0080701C" w:rsidRPr="00362275">
              <w:rPr>
                <w:webHidden/>
              </w:rPr>
              <w:instrText xml:space="preserve"> PAGEREF _Toc48517133 \h </w:instrText>
            </w:r>
            <w:r w:rsidRPr="00362275">
              <w:rPr>
                <w:webHidden/>
              </w:rPr>
            </w:r>
            <w:r w:rsidRPr="00362275">
              <w:rPr>
                <w:webHidden/>
              </w:rPr>
              <w:fldChar w:fldCharType="separate"/>
            </w:r>
            <w:r w:rsidR="003573CB">
              <w:rPr>
                <w:webHidden/>
                <w:rtl/>
              </w:rPr>
              <w:t>6</w:t>
            </w:r>
            <w:r w:rsidRPr="00362275">
              <w:rPr>
                <w:webHidden/>
              </w:rPr>
              <w:fldChar w:fldCharType="end"/>
            </w:r>
          </w:hyperlink>
        </w:p>
        <w:p w:rsidR="0080701C" w:rsidRPr="00362275" w:rsidRDefault="000556F0" w:rsidP="00D16BFD">
          <w:pPr>
            <w:pStyle w:val="TM1"/>
            <w:spacing w:line="276" w:lineRule="auto"/>
            <w:rPr>
              <w:rFonts w:eastAsiaTheme="minorEastAsia"/>
              <w:lang w:eastAsia="fr-FR" w:bidi="ar-SA"/>
            </w:rPr>
          </w:pPr>
          <w:hyperlink w:anchor="_Toc48517134" w:history="1">
            <w:r w:rsidR="0080701C" w:rsidRPr="00362275">
              <w:rPr>
                <w:rStyle w:val="Lienhypertexte"/>
                <w:rtl/>
              </w:rPr>
              <w:t>المطلب الأول: مفهوم التسويق بالعلاقات.</w:t>
            </w:r>
            <w:r w:rsidR="0080701C" w:rsidRPr="00362275">
              <w:rPr>
                <w:webHidden/>
              </w:rPr>
              <w:tab/>
            </w:r>
            <w:r w:rsidRPr="00362275">
              <w:rPr>
                <w:webHidden/>
              </w:rPr>
              <w:fldChar w:fldCharType="begin"/>
            </w:r>
            <w:r w:rsidR="0080701C" w:rsidRPr="00362275">
              <w:rPr>
                <w:webHidden/>
              </w:rPr>
              <w:instrText xml:space="preserve"> PAGEREF _Toc48517134 \h </w:instrText>
            </w:r>
            <w:r w:rsidRPr="00362275">
              <w:rPr>
                <w:webHidden/>
              </w:rPr>
            </w:r>
            <w:r w:rsidRPr="00362275">
              <w:rPr>
                <w:webHidden/>
              </w:rPr>
              <w:fldChar w:fldCharType="separate"/>
            </w:r>
            <w:r w:rsidR="003573CB">
              <w:rPr>
                <w:webHidden/>
                <w:rtl/>
              </w:rPr>
              <w:t>7</w:t>
            </w:r>
            <w:r w:rsidRPr="00362275">
              <w:rPr>
                <w:webHidden/>
              </w:rPr>
              <w:fldChar w:fldCharType="end"/>
            </w:r>
          </w:hyperlink>
        </w:p>
        <w:p w:rsidR="0080701C" w:rsidRPr="00362275" w:rsidRDefault="000556F0" w:rsidP="00D16BFD">
          <w:pPr>
            <w:pStyle w:val="TM1"/>
            <w:spacing w:line="276" w:lineRule="auto"/>
            <w:rPr>
              <w:rFonts w:eastAsiaTheme="minorEastAsia"/>
              <w:lang w:eastAsia="fr-FR" w:bidi="ar-SA"/>
            </w:rPr>
          </w:pPr>
          <w:hyperlink w:anchor="_Toc48517135" w:history="1">
            <w:r w:rsidR="0080701C" w:rsidRPr="00362275">
              <w:rPr>
                <w:rStyle w:val="Lienhypertexte"/>
                <w:rtl/>
              </w:rPr>
              <w:t>المطلب الثاني : أهمية وأهداف و خصائص التسويق بالعلاقات.</w:t>
            </w:r>
            <w:r w:rsidR="0080701C" w:rsidRPr="00362275">
              <w:rPr>
                <w:webHidden/>
              </w:rPr>
              <w:tab/>
            </w:r>
            <w:r w:rsidRPr="00362275">
              <w:rPr>
                <w:webHidden/>
              </w:rPr>
              <w:fldChar w:fldCharType="begin"/>
            </w:r>
            <w:r w:rsidR="0080701C" w:rsidRPr="00362275">
              <w:rPr>
                <w:webHidden/>
              </w:rPr>
              <w:instrText xml:space="preserve"> PAGEREF _Toc48517135 \h </w:instrText>
            </w:r>
            <w:r w:rsidRPr="00362275">
              <w:rPr>
                <w:webHidden/>
              </w:rPr>
            </w:r>
            <w:r w:rsidRPr="00362275">
              <w:rPr>
                <w:webHidden/>
              </w:rPr>
              <w:fldChar w:fldCharType="separate"/>
            </w:r>
            <w:r w:rsidR="003573CB">
              <w:rPr>
                <w:webHidden/>
                <w:rtl/>
              </w:rPr>
              <w:t>11</w:t>
            </w:r>
            <w:r w:rsidRPr="00362275">
              <w:rPr>
                <w:webHidden/>
              </w:rPr>
              <w:fldChar w:fldCharType="end"/>
            </w:r>
          </w:hyperlink>
        </w:p>
        <w:p w:rsidR="0080701C" w:rsidRPr="00362275" w:rsidRDefault="000556F0" w:rsidP="00D16BFD">
          <w:pPr>
            <w:pStyle w:val="TM1"/>
            <w:spacing w:line="276" w:lineRule="auto"/>
            <w:rPr>
              <w:rFonts w:eastAsiaTheme="minorEastAsia"/>
              <w:lang w:eastAsia="fr-FR" w:bidi="ar-SA"/>
            </w:rPr>
          </w:pPr>
          <w:hyperlink w:anchor="_Toc48517136" w:history="1">
            <w:r w:rsidR="0080701C" w:rsidRPr="00362275">
              <w:rPr>
                <w:rStyle w:val="Lienhypertexte"/>
                <w:rtl/>
              </w:rPr>
              <w:t>المطلب الثالث: تطبيق التسويق بالعلاقات.</w:t>
            </w:r>
            <w:r w:rsidR="0080701C" w:rsidRPr="00362275">
              <w:rPr>
                <w:webHidden/>
              </w:rPr>
              <w:tab/>
            </w:r>
            <w:r w:rsidRPr="00362275">
              <w:rPr>
                <w:webHidden/>
              </w:rPr>
              <w:fldChar w:fldCharType="begin"/>
            </w:r>
            <w:r w:rsidR="0080701C" w:rsidRPr="00362275">
              <w:rPr>
                <w:webHidden/>
              </w:rPr>
              <w:instrText xml:space="preserve"> PAGEREF _Toc48517136 \h </w:instrText>
            </w:r>
            <w:r w:rsidRPr="00362275">
              <w:rPr>
                <w:webHidden/>
              </w:rPr>
            </w:r>
            <w:r w:rsidRPr="00362275">
              <w:rPr>
                <w:webHidden/>
              </w:rPr>
              <w:fldChar w:fldCharType="separate"/>
            </w:r>
            <w:r w:rsidR="003573CB">
              <w:rPr>
                <w:webHidden/>
                <w:rtl/>
              </w:rPr>
              <w:t>19</w:t>
            </w:r>
            <w:r w:rsidRPr="00362275">
              <w:rPr>
                <w:webHidden/>
              </w:rPr>
              <w:fldChar w:fldCharType="end"/>
            </w:r>
          </w:hyperlink>
        </w:p>
        <w:p w:rsidR="0080701C" w:rsidRPr="00362275" w:rsidRDefault="000556F0" w:rsidP="00D16BFD">
          <w:pPr>
            <w:pStyle w:val="TM1"/>
            <w:spacing w:line="276" w:lineRule="auto"/>
            <w:rPr>
              <w:rFonts w:eastAsiaTheme="minorEastAsia"/>
              <w:lang w:eastAsia="fr-FR" w:bidi="ar-SA"/>
            </w:rPr>
          </w:pPr>
          <w:hyperlink w:anchor="_Toc48517137" w:history="1">
            <w:r w:rsidR="0080701C" w:rsidRPr="00362275">
              <w:rPr>
                <w:rStyle w:val="Lienhypertexte"/>
                <w:rtl/>
              </w:rPr>
              <w:t>المبحث الثاني : التسويق بالعلاقات من خلال إدارة العلاقة مع الزبائن</w:t>
            </w:r>
            <w:r w:rsidR="0080701C" w:rsidRPr="00362275">
              <w:rPr>
                <w:rStyle w:val="Lienhypertexte"/>
              </w:rPr>
              <w:t>.</w:t>
            </w:r>
            <w:r w:rsidR="0080701C" w:rsidRPr="00362275">
              <w:rPr>
                <w:webHidden/>
              </w:rPr>
              <w:tab/>
            </w:r>
            <w:r w:rsidRPr="00362275">
              <w:rPr>
                <w:webHidden/>
              </w:rPr>
              <w:fldChar w:fldCharType="begin"/>
            </w:r>
            <w:r w:rsidR="0080701C" w:rsidRPr="00362275">
              <w:rPr>
                <w:webHidden/>
              </w:rPr>
              <w:instrText xml:space="preserve"> PAGEREF _Toc48517137 \h </w:instrText>
            </w:r>
            <w:r w:rsidRPr="00362275">
              <w:rPr>
                <w:webHidden/>
              </w:rPr>
            </w:r>
            <w:r w:rsidRPr="00362275">
              <w:rPr>
                <w:webHidden/>
              </w:rPr>
              <w:fldChar w:fldCharType="separate"/>
            </w:r>
            <w:r w:rsidR="003573CB">
              <w:rPr>
                <w:webHidden/>
                <w:rtl/>
              </w:rPr>
              <w:t>21</w:t>
            </w:r>
            <w:r w:rsidRPr="00362275">
              <w:rPr>
                <w:webHidden/>
              </w:rPr>
              <w:fldChar w:fldCharType="end"/>
            </w:r>
          </w:hyperlink>
        </w:p>
        <w:p w:rsidR="0080701C" w:rsidRPr="00362275" w:rsidRDefault="000556F0" w:rsidP="00D16BFD">
          <w:pPr>
            <w:pStyle w:val="TM1"/>
            <w:spacing w:line="276" w:lineRule="auto"/>
            <w:rPr>
              <w:rFonts w:eastAsiaTheme="minorEastAsia"/>
              <w:lang w:eastAsia="fr-FR" w:bidi="ar-SA"/>
            </w:rPr>
          </w:pPr>
          <w:hyperlink w:anchor="_Toc48517138" w:history="1">
            <w:r w:rsidR="0080701C" w:rsidRPr="00362275">
              <w:rPr>
                <w:rStyle w:val="Lienhypertexte"/>
                <w:rtl/>
              </w:rPr>
              <w:t>المطلب الأول: مفهوم إدارة العلاقة مع الزبائن.</w:t>
            </w:r>
            <w:r w:rsidR="0080701C" w:rsidRPr="00362275">
              <w:rPr>
                <w:webHidden/>
              </w:rPr>
              <w:tab/>
            </w:r>
            <w:r w:rsidRPr="00362275">
              <w:rPr>
                <w:webHidden/>
              </w:rPr>
              <w:fldChar w:fldCharType="begin"/>
            </w:r>
            <w:r w:rsidR="0080701C" w:rsidRPr="00362275">
              <w:rPr>
                <w:webHidden/>
              </w:rPr>
              <w:instrText xml:space="preserve"> PAGEREF _Toc48517138 \h </w:instrText>
            </w:r>
            <w:r w:rsidRPr="00362275">
              <w:rPr>
                <w:webHidden/>
              </w:rPr>
            </w:r>
            <w:r w:rsidRPr="00362275">
              <w:rPr>
                <w:webHidden/>
              </w:rPr>
              <w:fldChar w:fldCharType="separate"/>
            </w:r>
            <w:r w:rsidR="003573CB">
              <w:rPr>
                <w:webHidden/>
                <w:rtl/>
              </w:rPr>
              <w:t>21</w:t>
            </w:r>
            <w:r w:rsidRPr="00362275">
              <w:rPr>
                <w:webHidden/>
              </w:rPr>
              <w:fldChar w:fldCharType="end"/>
            </w:r>
          </w:hyperlink>
        </w:p>
        <w:p w:rsidR="0080701C" w:rsidRPr="00362275" w:rsidRDefault="000556F0" w:rsidP="00D16BFD">
          <w:pPr>
            <w:pStyle w:val="TM1"/>
            <w:spacing w:line="276" w:lineRule="auto"/>
            <w:rPr>
              <w:rFonts w:eastAsiaTheme="minorEastAsia"/>
              <w:lang w:eastAsia="fr-FR" w:bidi="ar-SA"/>
            </w:rPr>
          </w:pPr>
          <w:hyperlink w:anchor="_Toc48517139" w:history="1">
            <w:r w:rsidR="0080701C" w:rsidRPr="00362275">
              <w:rPr>
                <w:rStyle w:val="Lienhypertexte"/>
                <w:rtl/>
              </w:rPr>
              <w:t>المطلب الثاني: تطبيق إدارة العلاقة مع الزبون</w:t>
            </w:r>
            <w:r w:rsidR="0080701C" w:rsidRPr="00362275">
              <w:rPr>
                <w:rStyle w:val="Lienhypertexte"/>
              </w:rPr>
              <w:t>.</w:t>
            </w:r>
            <w:r w:rsidR="0080701C" w:rsidRPr="00362275">
              <w:rPr>
                <w:webHidden/>
              </w:rPr>
              <w:tab/>
            </w:r>
            <w:r w:rsidRPr="00362275">
              <w:rPr>
                <w:webHidden/>
              </w:rPr>
              <w:fldChar w:fldCharType="begin"/>
            </w:r>
            <w:r w:rsidR="0080701C" w:rsidRPr="00362275">
              <w:rPr>
                <w:webHidden/>
              </w:rPr>
              <w:instrText xml:space="preserve"> PAGEREF _Toc48517139 \h </w:instrText>
            </w:r>
            <w:r w:rsidRPr="00362275">
              <w:rPr>
                <w:webHidden/>
              </w:rPr>
            </w:r>
            <w:r w:rsidRPr="00362275">
              <w:rPr>
                <w:webHidden/>
              </w:rPr>
              <w:fldChar w:fldCharType="separate"/>
            </w:r>
            <w:r w:rsidR="003573CB">
              <w:rPr>
                <w:webHidden/>
                <w:rtl/>
              </w:rPr>
              <w:t>24</w:t>
            </w:r>
            <w:r w:rsidRPr="00362275">
              <w:rPr>
                <w:webHidden/>
              </w:rPr>
              <w:fldChar w:fldCharType="end"/>
            </w:r>
          </w:hyperlink>
        </w:p>
        <w:p w:rsidR="0080701C" w:rsidRPr="00362275" w:rsidRDefault="000556F0" w:rsidP="00D16BFD">
          <w:pPr>
            <w:pStyle w:val="TM1"/>
            <w:spacing w:line="276" w:lineRule="auto"/>
            <w:rPr>
              <w:rFonts w:eastAsiaTheme="minorEastAsia"/>
              <w:lang w:eastAsia="fr-FR" w:bidi="ar-SA"/>
            </w:rPr>
          </w:pPr>
          <w:hyperlink w:anchor="_Toc48517140" w:history="1">
            <w:r w:rsidR="0080701C" w:rsidRPr="00362275">
              <w:rPr>
                <w:rStyle w:val="Lienhypertexte"/>
                <w:u w:val="none"/>
                <w:rtl/>
              </w:rPr>
              <w:t>المطلب الثالث :أهمية وأبعاد العلاقة مع الزبائن</w:t>
            </w:r>
            <w:r w:rsidR="0080701C" w:rsidRPr="00362275">
              <w:rPr>
                <w:webHidden/>
              </w:rPr>
              <w:tab/>
            </w:r>
            <w:r w:rsidRPr="00362275">
              <w:rPr>
                <w:webHidden/>
              </w:rPr>
              <w:fldChar w:fldCharType="begin"/>
            </w:r>
            <w:r w:rsidR="0080701C" w:rsidRPr="00362275">
              <w:rPr>
                <w:webHidden/>
              </w:rPr>
              <w:instrText xml:space="preserve"> PAGEREF _Toc48517140 \h </w:instrText>
            </w:r>
            <w:r w:rsidRPr="00362275">
              <w:rPr>
                <w:webHidden/>
              </w:rPr>
            </w:r>
            <w:r w:rsidRPr="00362275">
              <w:rPr>
                <w:webHidden/>
              </w:rPr>
              <w:fldChar w:fldCharType="separate"/>
            </w:r>
            <w:r w:rsidR="003573CB">
              <w:rPr>
                <w:webHidden/>
                <w:rtl/>
              </w:rPr>
              <w:t>28</w:t>
            </w:r>
            <w:r w:rsidRPr="00362275">
              <w:rPr>
                <w:webHidden/>
              </w:rPr>
              <w:fldChar w:fldCharType="end"/>
            </w:r>
          </w:hyperlink>
        </w:p>
        <w:p w:rsidR="0080701C" w:rsidRPr="00362275" w:rsidRDefault="000556F0" w:rsidP="00D16BFD">
          <w:pPr>
            <w:pStyle w:val="TM1"/>
            <w:spacing w:line="276" w:lineRule="auto"/>
            <w:rPr>
              <w:rtl/>
            </w:rPr>
          </w:pPr>
          <w:hyperlink w:anchor="_Toc48517141" w:history="1">
            <w:r w:rsidR="0080701C" w:rsidRPr="00362275">
              <w:rPr>
                <w:rStyle w:val="Lienhypertexte"/>
                <w:rtl/>
              </w:rPr>
              <w:t>خلاصة الفصل</w:t>
            </w:r>
            <w:r w:rsidR="0080701C" w:rsidRPr="00362275">
              <w:rPr>
                <w:webHidden/>
              </w:rPr>
              <w:tab/>
            </w:r>
            <w:r w:rsidRPr="00362275">
              <w:rPr>
                <w:webHidden/>
              </w:rPr>
              <w:fldChar w:fldCharType="begin"/>
            </w:r>
            <w:r w:rsidR="0080701C" w:rsidRPr="00362275">
              <w:rPr>
                <w:webHidden/>
              </w:rPr>
              <w:instrText xml:space="preserve"> PAGEREF _Toc48517141 \h </w:instrText>
            </w:r>
            <w:r w:rsidRPr="00362275">
              <w:rPr>
                <w:webHidden/>
              </w:rPr>
            </w:r>
            <w:r w:rsidRPr="00362275">
              <w:rPr>
                <w:webHidden/>
              </w:rPr>
              <w:fldChar w:fldCharType="separate"/>
            </w:r>
            <w:r w:rsidR="003573CB">
              <w:rPr>
                <w:webHidden/>
                <w:rtl/>
              </w:rPr>
              <w:t>30</w:t>
            </w:r>
            <w:r w:rsidRPr="00362275">
              <w:rPr>
                <w:webHidden/>
              </w:rPr>
              <w:fldChar w:fldCharType="end"/>
            </w:r>
          </w:hyperlink>
        </w:p>
        <w:p w:rsidR="00FF4F1B" w:rsidRPr="00362275" w:rsidRDefault="00FF4F1B" w:rsidP="00D16BFD">
          <w:pPr>
            <w:spacing w:line="276" w:lineRule="auto"/>
            <w:jc w:val="center"/>
            <w:rPr>
              <w:rFonts w:ascii="Simplified Arabic" w:hAnsi="Simplified Arabic" w:cs="Simplified Arabic"/>
              <w:sz w:val="36"/>
              <w:szCs w:val="36"/>
              <w:lang w:bidi="ar-DZ"/>
            </w:rPr>
          </w:pPr>
          <w:r w:rsidRPr="00362275">
            <w:rPr>
              <w:rFonts w:ascii="Simplified Arabic" w:hAnsi="Simplified Arabic" w:cs="Simplified Arabic"/>
              <w:sz w:val="36"/>
              <w:szCs w:val="36"/>
              <w:rtl/>
              <w:lang w:bidi="ar-DZ"/>
            </w:rPr>
            <w:t>الفصل الثاني: دراسة سلوك المستهلك في التسويق.</w:t>
          </w:r>
        </w:p>
        <w:p w:rsidR="0080701C" w:rsidRPr="00362275" w:rsidRDefault="000556F0" w:rsidP="00D16BFD">
          <w:pPr>
            <w:pStyle w:val="TM1"/>
            <w:spacing w:line="276" w:lineRule="auto"/>
            <w:rPr>
              <w:rFonts w:eastAsiaTheme="minorEastAsia"/>
              <w:lang w:eastAsia="fr-FR" w:bidi="ar-SA"/>
            </w:rPr>
          </w:pPr>
          <w:hyperlink w:anchor="_Toc48517142" w:history="1">
            <w:r w:rsidR="0080701C" w:rsidRPr="00362275">
              <w:rPr>
                <w:rStyle w:val="Lienhypertexte"/>
                <w:rtl/>
              </w:rPr>
              <w:t>تمهيد</w:t>
            </w:r>
            <w:r w:rsidR="0080701C" w:rsidRPr="00362275">
              <w:rPr>
                <w:webHidden/>
              </w:rPr>
              <w:tab/>
            </w:r>
            <w:r w:rsidRPr="00362275">
              <w:rPr>
                <w:webHidden/>
              </w:rPr>
              <w:fldChar w:fldCharType="begin"/>
            </w:r>
            <w:r w:rsidR="0080701C" w:rsidRPr="00362275">
              <w:rPr>
                <w:webHidden/>
              </w:rPr>
              <w:instrText xml:space="preserve"> PAGEREF _Toc48517142 \h </w:instrText>
            </w:r>
            <w:r w:rsidRPr="00362275">
              <w:rPr>
                <w:webHidden/>
              </w:rPr>
            </w:r>
            <w:r w:rsidRPr="00362275">
              <w:rPr>
                <w:webHidden/>
              </w:rPr>
              <w:fldChar w:fldCharType="separate"/>
            </w:r>
            <w:r w:rsidR="003573CB">
              <w:rPr>
                <w:webHidden/>
                <w:rtl/>
              </w:rPr>
              <w:t>32</w:t>
            </w:r>
            <w:r w:rsidRPr="00362275">
              <w:rPr>
                <w:webHidden/>
              </w:rPr>
              <w:fldChar w:fldCharType="end"/>
            </w:r>
          </w:hyperlink>
        </w:p>
        <w:p w:rsidR="0080701C" w:rsidRPr="00362275" w:rsidRDefault="000556F0" w:rsidP="00D16BFD">
          <w:pPr>
            <w:pStyle w:val="TM1"/>
            <w:spacing w:line="276" w:lineRule="auto"/>
            <w:rPr>
              <w:rFonts w:eastAsiaTheme="minorEastAsia"/>
              <w:lang w:eastAsia="fr-FR" w:bidi="ar-SA"/>
            </w:rPr>
          </w:pPr>
          <w:hyperlink w:anchor="_Toc48517143" w:history="1">
            <w:r w:rsidR="0080701C" w:rsidRPr="00362275">
              <w:rPr>
                <w:rStyle w:val="Lienhypertexte"/>
                <w:rtl/>
              </w:rPr>
              <w:t>المبحث الأول : عموميات حول سلوك المستهلك و قرار شرائه.</w:t>
            </w:r>
            <w:r w:rsidR="0080701C" w:rsidRPr="00362275">
              <w:rPr>
                <w:webHidden/>
              </w:rPr>
              <w:tab/>
            </w:r>
            <w:r w:rsidRPr="00362275">
              <w:rPr>
                <w:webHidden/>
              </w:rPr>
              <w:fldChar w:fldCharType="begin"/>
            </w:r>
            <w:r w:rsidR="0080701C" w:rsidRPr="00362275">
              <w:rPr>
                <w:webHidden/>
              </w:rPr>
              <w:instrText xml:space="preserve"> PAGEREF _Toc48517143 \h </w:instrText>
            </w:r>
            <w:r w:rsidRPr="00362275">
              <w:rPr>
                <w:webHidden/>
              </w:rPr>
            </w:r>
            <w:r w:rsidRPr="00362275">
              <w:rPr>
                <w:webHidden/>
              </w:rPr>
              <w:fldChar w:fldCharType="separate"/>
            </w:r>
            <w:r w:rsidR="003573CB">
              <w:rPr>
                <w:webHidden/>
                <w:rtl/>
              </w:rPr>
              <w:t>33</w:t>
            </w:r>
            <w:r w:rsidRPr="00362275">
              <w:rPr>
                <w:webHidden/>
              </w:rPr>
              <w:fldChar w:fldCharType="end"/>
            </w:r>
          </w:hyperlink>
        </w:p>
        <w:p w:rsidR="0080701C" w:rsidRPr="00362275" w:rsidRDefault="000556F0" w:rsidP="00D16BFD">
          <w:pPr>
            <w:pStyle w:val="TM1"/>
            <w:spacing w:line="276" w:lineRule="auto"/>
            <w:rPr>
              <w:rFonts w:eastAsiaTheme="minorEastAsia"/>
              <w:lang w:eastAsia="fr-FR" w:bidi="ar-SA"/>
            </w:rPr>
          </w:pPr>
          <w:hyperlink w:anchor="_Toc48517144" w:history="1">
            <w:r w:rsidR="0080701C" w:rsidRPr="00362275">
              <w:rPr>
                <w:rStyle w:val="Lienhypertexte"/>
                <w:rtl/>
              </w:rPr>
              <w:t>المطلب الأول: مفهوم سلوك المستهلك وأهمية دراسته</w:t>
            </w:r>
            <w:r w:rsidR="0080701C" w:rsidRPr="00362275">
              <w:rPr>
                <w:rStyle w:val="Lienhypertexte"/>
              </w:rPr>
              <w:t>.</w:t>
            </w:r>
            <w:r w:rsidR="0080701C" w:rsidRPr="00362275">
              <w:rPr>
                <w:webHidden/>
              </w:rPr>
              <w:tab/>
            </w:r>
            <w:r w:rsidRPr="00362275">
              <w:rPr>
                <w:webHidden/>
              </w:rPr>
              <w:fldChar w:fldCharType="begin"/>
            </w:r>
            <w:r w:rsidR="0080701C" w:rsidRPr="00362275">
              <w:rPr>
                <w:webHidden/>
              </w:rPr>
              <w:instrText xml:space="preserve"> PAGEREF _Toc48517144 \h </w:instrText>
            </w:r>
            <w:r w:rsidRPr="00362275">
              <w:rPr>
                <w:webHidden/>
              </w:rPr>
            </w:r>
            <w:r w:rsidRPr="00362275">
              <w:rPr>
                <w:webHidden/>
              </w:rPr>
              <w:fldChar w:fldCharType="separate"/>
            </w:r>
            <w:r w:rsidR="003573CB">
              <w:rPr>
                <w:webHidden/>
                <w:rtl/>
              </w:rPr>
              <w:t>33</w:t>
            </w:r>
            <w:r w:rsidRPr="00362275">
              <w:rPr>
                <w:webHidden/>
              </w:rPr>
              <w:fldChar w:fldCharType="end"/>
            </w:r>
          </w:hyperlink>
        </w:p>
        <w:p w:rsidR="0080701C" w:rsidRPr="00362275" w:rsidRDefault="000556F0" w:rsidP="00D16BFD">
          <w:pPr>
            <w:pStyle w:val="TM1"/>
            <w:spacing w:line="276" w:lineRule="auto"/>
            <w:rPr>
              <w:rFonts w:eastAsiaTheme="minorEastAsia"/>
              <w:lang w:eastAsia="fr-FR" w:bidi="ar-SA"/>
            </w:rPr>
          </w:pPr>
          <w:hyperlink w:anchor="_Toc48517145" w:history="1">
            <w:r w:rsidR="0080701C" w:rsidRPr="00362275">
              <w:rPr>
                <w:rStyle w:val="Lienhypertexte"/>
                <w:rtl/>
              </w:rPr>
              <w:t>المطلب الثاني : مفهوم القرار الشرائي ومراحله</w:t>
            </w:r>
            <w:r w:rsidR="0080701C" w:rsidRPr="00362275">
              <w:rPr>
                <w:webHidden/>
              </w:rPr>
              <w:tab/>
            </w:r>
            <w:r w:rsidRPr="00362275">
              <w:rPr>
                <w:webHidden/>
              </w:rPr>
              <w:fldChar w:fldCharType="begin"/>
            </w:r>
            <w:r w:rsidR="0080701C" w:rsidRPr="00362275">
              <w:rPr>
                <w:webHidden/>
              </w:rPr>
              <w:instrText xml:space="preserve"> PAGEREF _Toc48517145 \h </w:instrText>
            </w:r>
            <w:r w:rsidRPr="00362275">
              <w:rPr>
                <w:webHidden/>
              </w:rPr>
            </w:r>
            <w:r w:rsidRPr="00362275">
              <w:rPr>
                <w:webHidden/>
              </w:rPr>
              <w:fldChar w:fldCharType="separate"/>
            </w:r>
            <w:r w:rsidR="003573CB">
              <w:rPr>
                <w:webHidden/>
                <w:rtl/>
              </w:rPr>
              <w:t>37</w:t>
            </w:r>
            <w:r w:rsidRPr="00362275">
              <w:rPr>
                <w:webHidden/>
              </w:rPr>
              <w:fldChar w:fldCharType="end"/>
            </w:r>
          </w:hyperlink>
        </w:p>
        <w:p w:rsidR="0080701C" w:rsidRPr="00362275" w:rsidRDefault="000556F0" w:rsidP="00D16BFD">
          <w:pPr>
            <w:pStyle w:val="TM1"/>
            <w:spacing w:line="276" w:lineRule="auto"/>
            <w:rPr>
              <w:rFonts w:eastAsiaTheme="minorEastAsia"/>
              <w:lang w:eastAsia="fr-FR" w:bidi="ar-SA"/>
            </w:rPr>
          </w:pPr>
          <w:hyperlink w:anchor="_Toc48517146" w:history="1">
            <w:r w:rsidR="0080701C" w:rsidRPr="00362275">
              <w:rPr>
                <w:rStyle w:val="Lienhypertexte"/>
                <w:rtl/>
              </w:rPr>
              <w:t>المطلب الثالث : عوامل ومحددات القرار الشرائي</w:t>
            </w:r>
            <w:r w:rsidR="0080701C" w:rsidRPr="00362275">
              <w:rPr>
                <w:webHidden/>
              </w:rPr>
              <w:tab/>
            </w:r>
            <w:r w:rsidRPr="00362275">
              <w:rPr>
                <w:webHidden/>
              </w:rPr>
              <w:fldChar w:fldCharType="begin"/>
            </w:r>
            <w:r w:rsidR="0080701C" w:rsidRPr="00362275">
              <w:rPr>
                <w:webHidden/>
              </w:rPr>
              <w:instrText xml:space="preserve"> PAGEREF _Toc48517146 \h </w:instrText>
            </w:r>
            <w:r w:rsidRPr="00362275">
              <w:rPr>
                <w:webHidden/>
              </w:rPr>
            </w:r>
            <w:r w:rsidRPr="00362275">
              <w:rPr>
                <w:webHidden/>
              </w:rPr>
              <w:fldChar w:fldCharType="separate"/>
            </w:r>
            <w:r w:rsidR="003573CB">
              <w:rPr>
                <w:webHidden/>
                <w:rtl/>
              </w:rPr>
              <w:t>42</w:t>
            </w:r>
            <w:r w:rsidRPr="00362275">
              <w:rPr>
                <w:webHidden/>
              </w:rPr>
              <w:fldChar w:fldCharType="end"/>
            </w:r>
          </w:hyperlink>
        </w:p>
        <w:p w:rsidR="0080701C" w:rsidRPr="00362275" w:rsidRDefault="000556F0" w:rsidP="00D16BFD">
          <w:pPr>
            <w:pStyle w:val="TM1"/>
            <w:spacing w:line="276" w:lineRule="auto"/>
            <w:rPr>
              <w:rFonts w:eastAsiaTheme="minorEastAsia"/>
              <w:lang w:eastAsia="fr-FR" w:bidi="ar-SA"/>
            </w:rPr>
          </w:pPr>
          <w:hyperlink w:anchor="_Toc48517147" w:history="1">
            <w:r w:rsidR="0080701C" w:rsidRPr="00362275">
              <w:rPr>
                <w:rStyle w:val="Lienhypertexte"/>
                <w:rtl/>
              </w:rPr>
              <w:t>المبحث الثاني : تأثير العوامل التسويقية على قرار الشراء.</w:t>
            </w:r>
            <w:r w:rsidR="0080701C" w:rsidRPr="00362275">
              <w:rPr>
                <w:webHidden/>
              </w:rPr>
              <w:tab/>
            </w:r>
            <w:r w:rsidRPr="00362275">
              <w:rPr>
                <w:webHidden/>
              </w:rPr>
              <w:fldChar w:fldCharType="begin"/>
            </w:r>
            <w:r w:rsidR="0080701C" w:rsidRPr="00362275">
              <w:rPr>
                <w:webHidden/>
              </w:rPr>
              <w:instrText xml:space="preserve"> PAGEREF _Toc48517147 \h </w:instrText>
            </w:r>
            <w:r w:rsidRPr="00362275">
              <w:rPr>
                <w:webHidden/>
              </w:rPr>
            </w:r>
            <w:r w:rsidRPr="00362275">
              <w:rPr>
                <w:webHidden/>
              </w:rPr>
              <w:fldChar w:fldCharType="separate"/>
            </w:r>
            <w:r w:rsidR="003573CB">
              <w:rPr>
                <w:webHidden/>
                <w:rtl/>
              </w:rPr>
              <w:t>48</w:t>
            </w:r>
            <w:r w:rsidRPr="00362275">
              <w:rPr>
                <w:webHidden/>
              </w:rPr>
              <w:fldChar w:fldCharType="end"/>
            </w:r>
          </w:hyperlink>
        </w:p>
        <w:p w:rsidR="0080701C" w:rsidRPr="00362275" w:rsidRDefault="000556F0" w:rsidP="00D16BFD">
          <w:pPr>
            <w:pStyle w:val="TM1"/>
            <w:spacing w:line="276" w:lineRule="auto"/>
            <w:rPr>
              <w:rFonts w:eastAsiaTheme="minorEastAsia"/>
              <w:lang w:eastAsia="fr-FR" w:bidi="ar-SA"/>
            </w:rPr>
          </w:pPr>
          <w:hyperlink w:anchor="_Toc48517148" w:history="1">
            <w:r w:rsidR="0080701C" w:rsidRPr="00362275">
              <w:rPr>
                <w:rStyle w:val="Lienhypertexte"/>
                <w:rtl/>
              </w:rPr>
              <w:t>المطلب الأول: تأثير العوامل التسويقية في قطاع الخدمات على رضا المستهلك</w:t>
            </w:r>
            <w:r w:rsidR="0080701C" w:rsidRPr="00362275">
              <w:rPr>
                <w:webHidden/>
              </w:rPr>
              <w:tab/>
            </w:r>
            <w:r w:rsidRPr="00362275">
              <w:rPr>
                <w:webHidden/>
              </w:rPr>
              <w:fldChar w:fldCharType="begin"/>
            </w:r>
            <w:r w:rsidR="0080701C" w:rsidRPr="00362275">
              <w:rPr>
                <w:webHidden/>
              </w:rPr>
              <w:instrText xml:space="preserve"> PAGEREF _Toc48517148 \h </w:instrText>
            </w:r>
            <w:r w:rsidRPr="00362275">
              <w:rPr>
                <w:webHidden/>
              </w:rPr>
            </w:r>
            <w:r w:rsidRPr="00362275">
              <w:rPr>
                <w:webHidden/>
              </w:rPr>
              <w:fldChar w:fldCharType="separate"/>
            </w:r>
            <w:r w:rsidR="003573CB">
              <w:rPr>
                <w:webHidden/>
                <w:rtl/>
              </w:rPr>
              <w:t>48</w:t>
            </w:r>
            <w:r w:rsidRPr="00362275">
              <w:rPr>
                <w:webHidden/>
              </w:rPr>
              <w:fldChar w:fldCharType="end"/>
            </w:r>
          </w:hyperlink>
        </w:p>
        <w:p w:rsidR="0080701C" w:rsidRPr="00362275" w:rsidRDefault="000556F0" w:rsidP="00D16BFD">
          <w:pPr>
            <w:pStyle w:val="TM1"/>
            <w:spacing w:line="276" w:lineRule="auto"/>
            <w:rPr>
              <w:rFonts w:eastAsiaTheme="minorEastAsia"/>
              <w:lang w:eastAsia="fr-FR" w:bidi="ar-SA"/>
            </w:rPr>
          </w:pPr>
          <w:hyperlink w:anchor="_Toc48517149" w:history="1">
            <w:r w:rsidR="0080701C" w:rsidRPr="00362275">
              <w:rPr>
                <w:rStyle w:val="Lienhypertexte"/>
                <w:rtl/>
              </w:rPr>
              <w:t>المطلب الثاني: دور التسويق بالعلاقات في بناء ولاء المستهلك</w:t>
            </w:r>
            <w:r w:rsidR="0080701C" w:rsidRPr="00362275">
              <w:rPr>
                <w:webHidden/>
              </w:rPr>
              <w:tab/>
            </w:r>
            <w:r w:rsidRPr="00362275">
              <w:rPr>
                <w:webHidden/>
              </w:rPr>
              <w:fldChar w:fldCharType="begin"/>
            </w:r>
            <w:r w:rsidR="0080701C" w:rsidRPr="00362275">
              <w:rPr>
                <w:webHidden/>
              </w:rPr>
              <w:instrText xml:space="preserve"> PAGEREF _Toc48517149 \h </w:instrText>
            </w:r>
            <w:r w:rsidRPr="00362275">
              <w:rPr>
                <w:webHidden/>
              </w:rPr>
            </w:r>
            <w:r w:rsidRPr="00362275">
              <w:rPr>
                <w:webHidden/>
              </w:rPr>
              <w:fldChar w:fldCharType="separate"/>
            </w:r>
            <w:r w:rsidR="003573CB">
              <w:rPr>
                <w:webHidden/>
                <w:rtl/>
              </w:rPr>
              <w:t>52</w:t>
            </w:r>
            <w:r w:rsidRPr="00362275">
              <w:rPr>
                <w:webHidden/>
              </w:rPr>
              <w:fldChar w:fldCharType="end"/>
            </w:r>
          </w:hyperlink>
        </w:p>
        <w:p w:rsidR="0080701C" w:rsidRPr="00362275" w:rsidRDefault="000556F0" w:rsidP="00D16BFD">
          <w:pPr>
            <w:pStyle w:val="TM1"/>
            <w:spacing w:line="276" w:lineRule="auto"/>
            <w:rPr>
              <w:rFonts w:eastAsiaTheme="minorEastAsia"/>
              <w:lang w:eastAsia="fr-FR" w:bidi="ar-SA"/>
            </w:rPr>
          </w:pPr>
          <w:hyperlink w:anchor="_Toc48517150" w:history="1">
            <w:r w:rsidR="0080701C" w:rsidRPr="00362275">
              <w:rPr>
                <w:rStyle w:val="Lienhypertexte"/>
                <w:rtl/>
              </w:rPr>
              <w:t>المطلب الثالث: دور الرضا والولاء في تحديد القرار الشرائي للمستهلك</w:t>
            </w:r>
            <w:r w:rsidR="0080701C" w:rsidRPr="00362275">
              <w:rPr>
                <w:webHidden/>
              </w:rPr>
              <w:tab/>
            </w:r>
            <w:r w:rsidRPr="00362275">
              <w:rPr>
                <w:webHidden/>
              </w:rPr>
              <w:fldChar w:fldCharType="begin"/>
            </w:r>
            <w:r w:rsidR="0080701C" w:rsidRPr="00362275">
              <w:rPr>
                <w:webHidden/>
              </w:rPr>
              <w:instrText xml:space="preserve"> PAGEREF _Toc48517150 \h </w:instrText>
            </w:r>
            <w:r w:rsidRPr="00362275">
              <w:rPr>
                <w:webHidden/>
              </w:rPr>
            </w:r>
            <w:r w:rsidRPr="00362275">
              <w:rPr>
                <w:webHidden/>
              </w:rPr>
              <w:fldChar w:fldCharType="separate"/>
            </w:r>
            <w:r w:rsidR="003573CB">
              <w:rPr>
                <w:webHidden/>
                <w:rtl/>
              </w:rPr>
              <w:t>57</w:t>
            </w:r>
            <w:r w:rsidRPr="00362275">
              <w:rPr>
                <w:webHidden/>
              </w:rPr>
              <w:fldChar w:fldCharType="end"/>
            </w:r>
          </w:hyperlink>
        </w:p>
        <w:p w:rsidR="0080701C" w:rsidRPr="00362275" w:rsidRDefault="000556F0" w:rsidP="00D16BFD">
          <w:pPr>
            <w:pStyle w:val="TM1"/>
            <w:spacing w:line="276" w:lineRule="auto"/>
            <w:rPr>
              <w:rtl/>
            </w:rPr>
          </w:pPr>
          <w:hyperlink w:anchor="_Toc48517151" w:history="1">
            <w:r w:rsidR="0080701C" w:rsidRPr="00362275">
              <w:rPr>
                <w:rStyle w:val="Lienhypertexte"/>
                <w:rtl/>
              </w:rPr>
              <w:t>خلاصة الفصل</w:t>
            </w:r>
            <w:r w:rsidR="0080701C" w:rsidRPr="00362275">
              <w:rPr>
                <w:webHidden/>
              </w:rPr>
              <w:tab/>
            </w:r>
            <w:r w:rsidRPr="00362275">
              <w:rPr>
                <w:webHidden/>
              </w:rPr>
              <w:fldChar w:fldCharType="begin"/>
            </w:r>
            <w:r w:rsidR="0080701C" w:rsidRPr="00362275">
              <w:rPr>
                <w:webHidden/>
              </w:rPr>
              <w:instrText xml:space="preserve"> PAGEREF _Toc48517151 \h </w:instrText>
            </w:r>
            <w:r w:rsidRPr="00362275">
              <w:rPr>
                <w:webHidden/>
              </w:rPr>
            </w:r>
            <w:r w:rsidRPr="00362275">
              <w:rPr>
                <w:webHidden/>
              </w:rPr>
              <w:fldChar w:fldCharType="separate"/>
            </w:r>
            <w:r w:rsidR="003573CB">
              <w:rPr>
                <w:webHidden/>
                <w:rtl/>
              </w:rPr>
              <w:t>61</w:t>
            </w:r>
            <w:r w:rsidRPr="00362275">
              <w:rPr>
                <w:webHidden/>
              </w:rPr>
              <w:fldChar w:fldCharType="end"/>
            </w:r>
          </w:hyperlink>
        </w:p>
        <w:p w:rsidR="00FF4F1B" w:rsidRPr="00362275" w:rsidRDefault="00FF4F1B" w:rsidP="00D16BFD">
          <w:pPr>
            <w:spacing w:line="276" w:lineRule="auto"/>
            <w:rPr>
              <w:rFonts w:ascii="Simplified Arabic" w:hAnsi="Simplified Arabic" w:cs="Simplified Arabic"/>
              <w:rtl/>
              <w:lang w:bidi="ar-DZ"/>
            </w:rPr>
          </w:pPr>
        </w:p>
        <w:p w:rsidR="00FF4F1B" w:rsidRPr="00362275" w:rsidRDefault="00FF4F1B" w:rsidP="00D16BFD">
          <w:pPr>
            <w:spacing w:line="276" w:lineRule="auto"/>
            <w:jc w:val="center"/>
            <w:rPr>
              <w:rFonts w:ascii="Simplified Arabic" w:hAnsi="Simplified Arabic" w:cs="Simplified Arabic"/>
              <w:lang w:bidi="ar-DZ"/>
            </w:rPr>
          </w:pPr>
          <w:r w:rsidRPr="00362275">
            <w:rPr>
              <w:rFonts w:ascii="Simplified Arabic" w:hAnsi="Simplified Arabic" w:cs="Simplified Arabic"/>
              <w:sz w:val="36"/>
              <w:szCs w:val="36"/>
              <w:rtl/>
              <w:lang w:bidi="ar-DZ"/>
            </w:rPr>
            <w:t>الفصل الثالث:</w:t>
          </w:r>
          <w:r w:rsidR="00854AA6" w:rsidRPr="00362275">
            <w:rPr>
              <w:rFonts w:ascii="Simplified Arabic" w:hAnsi="Simplified Arabic" w:cs="Simplified Arabic"/>
              <w:sz w:val="36"/>
              <w:szCs w:val="36"/>
              <w:rtl/>
              <w:lang w:bidi="ar-DZ"/>
            </w:rPr>
            <w:t xml:space="preserve"> دراسة ميدانية على تأثير التسويق بالعلاقات على القرار الشرائي لمتعامل الهاتف النقال "موبيليس"</w:t>
          </w:r>
        </w:p>
        <w:p w:rsidR="0080701C" w:rsidRPr="00362275" w:rsidRDefault="000556F0" w:rsidP="00D16BFD">
          <w:pPr>
            <w:pStyle w:val="TM1"/>
            <w:spacing w:line="276" w:lineRule="auto"/>
            <w:rPr>
              <w:rFonts w:eastAsiaTheme="minorEastAsia"/>
              <w:lang w:eastAsia="fr-FR" w:bidi="ar-SA"/>
            </w:rPr>
          </w:pPr>
          <w:hyperlink w:anchor="_Toc48517152" w:history="1">
            <w:r w:rsidR="0080701C" w:rsidRPr="00362275">
              <w:rPr>
                <w:rStyle w:val="Lienhypertexte"/>
                <w:rtl/>
              </w:rPr>
              <w:t>تمهيد</w:t>
            </w:r>
            <w:r w:rsidR="0080701C" w:rsidRPr="00362275">
              <w:rPr>
                <w:webHidden/>
              </w:rPr>
              <w:tab/>
            </w:r>
            <w:r w:rsidRPr="00362275">
              <w:rPr>
                <w:webHidden/>
              </w:rPr>
              <w:fldChar w:fldCharType="begin"/>
            </w:r>
            <w:r w:rsidR="0080701C" w:rsidRPr="00362275">
              <w:rPr>
                <w:webHidden/>
              </w:rPr>
              <w:instrText xml:space="preserve"> PAGEREF _Toc48517152 \h </w:instrText>
            </w:r>
            <w:r w:rsidRPr="00362275">
              <w:rPr>
                <w:webHidden/>
              </w:rPr>
            </w:r>
            <w:r w:rsidRPr="00362275">
              <w:rPr>
                <w:webHidden/>
              </w:rPr>
              <w:fldChar w:fldCharType="separate"/>
            </w:r>
            <w:r w:rsidR="003573CB">
              <w:rPr>
                <w:webHidden/>
                <w:rtl/>
              </w:rPr>
              <w:t>63</w:t>
            </w:r>
            <w:r w:rsidRPr="00362275">
              <w:rPr>
                <w:webHidden/>
              </w:rPr>
              <w:fldChar w:fldCharType="end"/>
            </w:r>
          </w:hyperlink>
        </w:p>
        <w:p w:rsidR="0080701C" w:rsidRPr="00362275" w:rsidRDefault="000556F0" w:rsidP="00D16BFD">
          <w:pPr>
            <w:pStyle w:val="TM1"/>
            <w:spacing w:line="276" w:lineRule="auto"/>
            <w:rPr>
              <w:rFonts w:eastAsiaTheme="minorEastAsia"/>
              <w:lang w:eastAsia="fr-FR" w:bidi="ar-SA"/>
            </w:rPr>
          </w:pPr>
          <w:hyperlink w:anchor="_Toc48517153" w:history="1">
            <w:r w:rsidR="0080701C" w:rsidRPr="00362275">
              <w:rPr>
                <w:rStyle w:val="Lienhypertexte"/>
                <w:rtl/>
              </w:rPr>
              <w:t>المبحث الأول: تقديم عام لمؤسسة موبيليس</w:t>
            </w:r>
            <w:r w:rsidR="0080701C" w:rsidRPr="00362275">
              <w:rPr>
                <w:rStyle w:val="Lienhypertexte"/>
              </w:rPr>
              <w:t>.</w:t>
            </w:r>
            <w:r w:rsidR="0080701C" w:rsidRPr="00362275">
              <w:rPr>
                <w:webHidden/>
              </w:rPr>
              <w:tab/>
            </w:r>
            <w:r w:rsidRPr="00362275">
              <w:rPr>
                <w:webHidden/>
              </w:rPr>
              <w:fldChar w:fldCharType="begin"/>
            </w:r>
            <w:r w:rsidR="0080701C" w:rsidRPr="00362275">
              <w:rPr>
                <w:webHidden/>
              </w:rPr>
              <w:instrText xml:space="preserve"> PAGEREF _Toc48517153 \h </w:instrText>
            </w:r>
            <w:r w:rsidRPr="00362275">
              <w:rPr>
                <w:webHidden/>
              </w:rPr>
            </w:r>
            <w:r w:rsidRPr="00362275">
              <w:rPr>
                <w:webHidden/>
              </w:rPr>
              <w:fldChar w:fldCharType="separate"/>
            </w:r>
            <w:r w:rsidR="003573CB">
              <w:rPr>
                <w:webHidden/>
                <w:rtl/>
              </w:rPr>
              <w:t>64</w:t>
            </w:r>
            <w:r w:rsidRPr="00362275">
              <w:rPr>
                <w:webHidden/>
              </w:rPr>
              <w:fldChar w:fldCharType="end"/>
            </w:r>
          </w:hyperlink>
        </w:p>
        <w:p w:rsidR="0080701C" w:rsidRPr="00362275" w:rsidRDefault="000556F0" w:rsidP="00D16BFD">
          <w:pPr>
            <w:pStyle w:val="TM1"/>
            <w:spacing w:line="276" w:lineRule="auto"/>
            <w:rPr>
              <w:rFonts w:eastAsiaTheme="minorEastAsia"/>
              <w:lang w:eastAsia="fr-FR" w:bidi="ar-SA"/>
            </w:rPr>
          </w:pPr>
          <w:hyperlink w:anchor="_Toc48517154" w:history="1">
            <w:r w:rsidR="0080701C" w:rsidRPr="00362275">
              <w:rPr>
                <w:rStyle w:val="Lienhypertexte"/>
                <w:rtl/>
              </w:rPr>
              <w:t>المطلب الأول: التعريف بالشركة الجزائرية للهاتف النقال</w:t>
            </w:r>
            <w:r w:rsidR="0080701C" w:rsidRPr="00362275">
              <w:rPr>
                <w:rStyle w:val="Lienhypertexte"/>
              </w:rPr>
              <w:t xml:space="preserve"> MOBILIS</w:t>
            </w:r>
            <w:r w:rsidR="0080701C" w:rsidRPr="00362275">
              <w:rPr>
                <w:rStyle w:val="Lienhypertexte"/>
                <w:rtl/>
              </w:rPr>
              <w:t>.</w:t>
            </w:r>
            <w:r w:rsidR="0080701C" w:rsidRPr="00362275">
              <w:rPr>
                <w:webHidden/>
              </w:rPr>
              <w:tab/>
            </w:r>
            <w:r w:rsidRPr="00362275">
              <w:rPr>
                <w:webHidden/>
              </w:rPr>
              <w:fldChar w:fldCharType="begin"/>
            </w:r>
            <w:r w:rsidR="0080701C" w:rsidRPr="00362275">
              <w:rPr>
                <w:webHidden/>
              </w:rPr>
              <w:instrText xml:space="preserve"> PAGEREF _Toc48517154 \h </w:instrText>
            </w:r>
            <w:r w:rsidRPr="00362275">
              <w:rPr>
                <w:webHidden/>
              </w:rPr>
            </w:r>
            <w:r w:rsidRPr="00362275">
              <w:rPr>
                <w:webHidden/>
              </w:rPr>
              <w:fldChar w:fldCharType="separate"/>
            </w:r>
            <w:r w:rsidR="003573CB">
              <w:rPr>
                <w:webHidden/>
                <w:rtl/>
              </w:rPr>
              <w:t>64</w:t>
            </w:r>
            <w:r w:rsidRPr="00362275">
              <w:rPr>
                <w:webHidden/>
              </w:rPr>
              <w:fldChar w:fldCharType="end"/>
            </w:r>
          </w:hyperlink>
        </w:p>
        <w:p w:rsidR="0080701C" w:rsidRPr="00362275" w:rsidRDefault="000556F0" w:rsidP="00D16BFD">
          <w:pPr>
            <w:pStyle w:val="TM1"/>
            <w:spacing w:line="276" w:lineRule="auto"/>
            <w:rPr>
              <w:rFonts w:eastAsiaTheme="minorEastAsia"/>
              <w:lang w:eastAsia="fr-FR" w:bidi="ar-SA"/>
            </w:rPr>
          </w:pPr>
          <w:hyperlink w:anchor="_Toc48517155" w:history="1">
            <w:r w:rsidR="0080701C" w:rsidRPr="00362275">
              <w:rPr>
                <w:rStyle w:val="Lienhypertexte"/>
                <w:rtl/>
              </w:rPr>
              <w:t>المطلب الثاني : واقع التسويق بالعلاقات في مؤسسة موبيليس</w:t>
            </w:r>
            <w:r w:rsidR="0080701C" w:rsidRPr="00362275">
              <w:rPr>
                <w:webHidden/>
              </w:rPr>
              <w:tab/>
            </w:r>
            <w:r w:rsidRPr="00362275">
              <w:rPr>
                <w:webHidden/>
              </w:rPr>
              <w:fldChar w:fldCharType="begin"/>
            </w:r>
            <w:r w:rsidR="0080701C" w:rsidRPr="00362275">
              <w:rPr>
                <w:webHidden/>
              </w:rPr>
              <w:instrText xml:space="preserve"> PAGEREF _Toc48517155 \h </w:instrText>
            </w:r>
            <w:r w:rsidRPr="00362275">
              <w:rPr>
                <w:webHidden/>
              </w:rPr>
            </w:r>
            <w:r w:rsidRPr="00362275">
              <w:rPr>
                <w:webHidden/>
              </w:rPr>
              <w:fldChar w:fldCharType="separate"/>
            </w:r>
            <w:r w:rsidR="003573CB">
              <w:rPr>
                <w:webHidden/>
                <w:rtl/>
              </w:rPr>
              <w:t>68</w:t>
            </w:r>
            <w:r w:rsidRPr="00362275">
              <w:rPr>
                <w:webHidden/>
              </w:rPr>
              <w:fldChar w:fldCharType="end"/>
            </w:r>
          </w:hyperlink>
        </w:p>
        <w:p w:rsidR="0080701C" w:rsidRPr="00362275" w:rsidRDefault="000556F0" w:rsidP="00D16BFD">
          <w:pPr>
            <w:pStyle w:val="TM1"/>
            <w:spacing w:line="276" w:lineRule="auto"/>
            <w:rPr>
              <w:rFonts w:eastAsiaTheme="minorEastAsia"/>
              <w:lang w:eastAsia="fr-FR" w:bidi="ar-SA"/>
            </w:rPr>
          </w:pPr>
          <w:hyperlink w:anchor="_Toc48517156" w:history="1">
            <w:r w:rsidR="0080701C" w:rsidRPr="00362275">
              <w:rPr>
                <w:rStyle w:val="Lienhypertexte"/>
                <w:rtl/>
              </w:rPr>
              <w:t>المبحث الثاني :الاجراءات النمهجية للدراسة</w:t>
            </w:r>
            <w:r w:rsidR="0080701C" w:rsidRPr="00362275">
              <w:rPr>
                <w:webHidden/>
              </w:rPr>
              <w:tab/>
            </w:r>
            <w:r w:rsidRPr="00362275">
              <w:rPr>
                <w:webHidden/>
              </w:rPr>
              <w:fldChar w:fldCharType="begin"/>
            </w:r>
            <w:r w:rsidR="0080701C" w:rsidRPr="00362275">
              <w:rPr>
                <w:webHidden/>
              </w:rPr>
              <w:instrText xml:space="preserve"> PAGEREF _Toc48517156 \h </w:instrText>
            </w:r>
            <w:r w:rsidRPr="00362275">
              <w:rPr>
                <w:webHidden/>
              </w:rPr>
            </w:r>
            <w:r w:rsidRPr="00362275">
              <w:rPr>
                <w:webHidden/>
              </w:rPr>
              <w:fldChar w:fldCharType="separate"/>
            </w:r>
            <w:r w:rsidR="003573CB">
              <w:rPr>
                <w:webHidden/>
                <w:rtl/>
              </w:rPr>
              <w:t>70</w:t>
            </w:r>
            <w:r w:rsidRPr="00362275">
              <w:rPr>
                <w:webHidden/>
              </w:rPr>
              <w:fldChar w:fldCharType="end"/>
            </w:r>
          </w:hyperlink>
        </w:p>
        <w:p w:rsidR="0080701C" w:rsidRPr="00362275" w:rsidRDefault="000556F0" w:rsidP="00D16BFD">
          <w:pPr>
            <w:pStyle w:val="TM1"/>
            <w:spacing w:line="276" w:lineRule="auto"/>
            <w:rPr>
              <w:rFonts w:eastAsiaTheme="minorEastAsia"/>
              <w:lang w:eastAsia="fr-FR" w:bidi="ar-SA"/>
            </w:rPr>
          </w:pPr>
          <w:hyperlink w:anchor="_Toc48517157" w:history="1">
            <w:r w:rsidR="0080701C" w:rsidRPr="00362275">
              <w:rPr>
                <w:rStyle w:val="Lienhypertexte"/>
                <w:rtl/>
              </w:rPr>
              <w:t>المطلبالأول:مجتمع و عينة الدراسة:</w:t>
            </w:r>
            <w:r w:rsidR="0080701C" w:rsidRPr="00362275">
              <w:rPr>
                <w:webHidden/>
              </w:rPr>
              <w:tab/>
            </w:r>
            <w:r w:rsidRPr="00362275">
              <w:rPr>
                <w:webHidden/>
              </w:rPr>
              <w:fldChar w:fldCharType="begin"/>
            </w:r>
            <w:r w:rsidR="0080701C" w:rsidRPr="00362275">
              <w:rPr>
                <w:webHidden/>
              </w:rPr>
              <w:instrText xml:space="preserve"> PAGEREF _Toc48517157 \h </w:instrText>
            </w:r>
            <w:r w:rsidRPr="00362275">
              <w:rPr>
                <w:webHidden/>
              </w:rPr>
            </w:r>
            <w:r w:rsidRPr="00362275">
              <w:rPr>
                <w:webHidden/>
              </w:rPr>
              <w:fldChar w:fldCharType="separate"/>
            </w:r>
            <w:r w:rsidR="003573CB">
              <w:rPr>
                <w:webHidden/>
                <w:rtl/>
              </w:rPr>
              <w:t>71</w:t>
            </w:r>
            <w:r w:rsidRPr="00362275">
              <w:rPr>
                <w:webHidden/>
              </w:rPr>
              <w:fldChar w:fldCharType="end"/>
            </w:r>
          </w:hyperlink>
        </w:p>
        <w:p w:rsidR="0080701C" w:rsidRPr="00362275" w:rsidRDefault="000556F0" w:rsidP="00D16BFD">
          <w:pPr>
            <w:pStyle w:val="TM1"/>
            <w:spacing w:line="276" w:lineRule="auto"/>
            <w:rPr>
              <w:rFonts w:eastAsiaTheme="minorEastAsia"/>
              <w:lang w:eastAsia="fr-FR" w:bidi="ar-SA"/>
            </w:rPr>
          </w:pPr>
          <w:hyperlink w:anchor="_Toc48517158" w:history="1">
            <w:r w:rsidR="0080701C" w:rsidRPr="00362275">
              <w:rPr>
                <w:rStyle w:val="Lienhypertexte"/>
                <w:rtl/>
              </w:rPr>
              <w:t>المطلب الثاني :أداة الدراسة</w:t>
            </w:r>
            <w:r w:rsidR="0080701C" w:rsidRPr="00362275">
              <w:rPr>
                <w:webHidden/>
              </w:rPr>
              <w:tab/>
            </w:r>
            <w:r w:rsidRPr="00362275">
              <w:rPr>
                <w:webHidden/>
              </w:rPr>
              <w:fldChar w:fldCharType="begin"/>
            </w:r>
            <w:r w:rsidR="0080701C" w:rsidRPr="00362275">
              <w:rPr>
                <w:webHidden/>
              </w:rPr>
              <w:instrText xml:space="preserve"> PAGEREF _Toc48517158 \h </w:instrText>
            </w:r>
            <w:r w:rsidRPr="00362275">
              <w:rPr>
                <w:webHidden/>
              </w:rPr>
            </w:r>
            <w:r w:rsidRPr="00362275">
              <w:rPr>
                <w:webHidden/>
              </w:rPr>
              <w:fldChar w:fldCharType="separate"/>
            </w:r>
            <w:r w:rsidR="003573CB">
              <w:rPr>
                <w:webHidden/>
                <w:rtl/>
              </w:rPr>
              <w:t>71</w:t>
            </w:r>
            <w:r w:rsidRPr="00362275">
              <w:rPr>
                <w:webHidden/>
              </w:rPr>
              <w:fldChar w:fldCharType="end"/>
            </w:r>
          </w:hyperlink>
        </w:p>
        <w:p w:rsidR="0080701C" w:rsidRPr="00362275" w:rsidRDefault="000556F0" w:rsidP="00D16BFD">
          <w:pPr>
            <w:pStyle w:val="TM1"/>
            <w:spacing w:line="276" w:lineRule="auto"/>
            <w:rPr>
              <w:rFonts w:eastAsiaTheme="minorEastAsia"/>
              <w:lang w:eastAsia="fr-FR" w:bidi="ar-SA"/>
            </w:rPr>
          </w:pPr>
          <w:hyperlink w:anchor="_Toc48517159" w:history="1">
            <w:r w:rsidR="0080701C" w:rsidRPr="00362275">
              <w:rPr>
                <w:rStyle w:val="Lienhypertexte"/>
                <w:rtl/>
              </w:rPr>
              <w:t>المبحث الثالث :تحليل الاستبيان</w:t>
            </w:r>
            <w:r w:rsidR="0080701C" w:rsidRPr="00362275">
              <w:rPr>
                <w:webHidden/>
              </w:rPr>
              <w:tab/>
            </w:r>
            <w:r w:rsidRPr="00362275">
              <w:rPr>
                <w:webHidden/>
              </w:rPr>
              <w:fldChar w:fldCharType="begin"/>
            </w:r>
            <w:r w:rsidR="0080701C" w:rsidRPr="00362275">
              <w:rPr>
                <w:webHidden/>
              </w:rPr>
              <w:instrText xml:space="preserve"> PAGEREF _Toc48517159 \h </w:instrText>
            </w:r>
            <w:r w:rsidRPr="00362275">
              <w:rPr>
                <w:webHidden/>
              </w:rPr>
            </w:r>
            <w:r w:rsidRPr="00362275">
              <w:rPr>
                <w:webHidden/>
              </w:rPr>
              <w:fldChar w:fldCharType="separate"/>
            </w:r>
            <w:r w:rsidR="003573CB">
              <w:rPr>
                <w:webHidden/>
                <w:rtl/>
              </w:rPr>
              <w:t>74</w:t>
            </w:r>
            <w:r w:rsidRPr="00362275">
              <w:rPr>
                <w:webHidden/>
              </w:rPr>
              <w:fldChar w:fldCharType="end"/>
            </w:r>
          </w:hyperlink>
        </w:p>
        <w:p w:rsidR="0080701C" w:rsidRPr="00362275" w:rsidRDefault="000556F0" w:rsidP="00D16BFD">
          <w:pPr>
            <w:pStyle w:val="TM1"/>
            <w:spacing w:line="276" w:lineRule="auto"/>
            <w:rPr>
              <w:rFonts w:eastAsiaTheme="minorEastAsia"/>
              <w:lang w:eastAsia="fr-FR" w:bidi="ar-SA"/>
            </w:rPr>
          </w:pPr>
          <w:hyperlink w:anchor="_Toc48517160" w:history="1">
            <w:r w:rsidR="0080701C" w:rsidRPr="00362275">
              <w:rPr>
                <w:rStyle w:val="Lienhypertexte"/>
                <w:rtl/>
              </w:rPr>
              <w:t>المطلب الأول :وصف عينة الدراسة</w:t>
            </w:r>
            <w:r w:rsidR="0080701C" w:rsidRPr="00362275">
              <w:rPr>
                <w:webHidden/>
              </w:rPr>
              <w:tab/>
            </w:r>
            <w:r w:rsidRPr="00362275">
              <w:rPr>
                <w:webHidden/>
              </w:rPr>
              <w:fldChar w:fldCharType="begin"/>
            </w:r>
            <w:r w:rsidR="0080701C" w:rsidRPr="00362275">
              <w:rPr>
                <w:webHidden/>
              </w:rPr>
              <w:instrText xml:space="preserve"> PAGEREF _Toc48517160 \h </w:instrText>
            </w:r>
            <w:r w:rsidRPr="00362275">
              <w:rPr>
                <w:webHidden/>
              </w:rPr>
            </w:r>
            <w:r w:rsidRPr="00362275">
              <w:rPr>
                <w:webHidden/>
              </w:rPr>
              <w:fldChar w:fldCharType="separate"/>
            </w:r>
            <w:r w:rsidR="003573CB">
              <w:rPr>
                <w:webHidden/>
                <w:rtl/>
              </w:rPr>
              <w:t>75</w:t>
            </w:r>
            <w:r w:rsidRPr="00362275">
              <w:rPr>
                <w:webHidden/>
              </w:rPr>
              <w:fldChar w:fldCharType="end"/>
            </w:r>
          </w:hyperlink>
        </w:p>
        <w:p w:rsidR="0080701C" w:rsidRPr="00362275" w:rsidRDefault="000556F0" w:rsidP="00D16BFD">
          <w:pPr>
            <w:pStyle w:val="TM1"/>
            <w:spacing w:line="276" w:lineRule="auto"/>
            <w:rPr>
              <w:rFonts w:eastAsiaTheme="minorEastAsia"/>
              <w:lang w:eastAsia="fr-FR" w:bidi="ar-SA"/>
            </w:rPr>
          </w:pPr>
          <w:hyperlink w:anchor="_Toc48517161" w:history="1">
            <w:r w:rsidR="0080701C" w:rsidRPr="00362275">
              <w:rPr>
                <w:rStyle w:val="Lienhypertexte"/>
                <w:rtl/>
              </w:rPr>
              <w:t>المطلب الثاني :تحليل متغيرات الدراسة</w:t>
            </w:r>
            <w:r w:rsidR="0080701C" w:rsidRPr="00362275">
              <w:rPr>
                <w:webHidden/>
              </w:rPr>
              <w:tab/>
            </w:r>
            <w:r w:rsidRPr="00362275">
              <w:rPr>
                <w:webHidden/>
              </w:rPr>
              <w:fldChar w:fldCharType="begin"/>
            </w:r>
            <w:r w:rsidR="0080701C" w:rsidRPr="00362275">
              <w:rPr>
                <w:webHidden/>
              </w:rPr>
              <w:instrText xml:space="preserve"> PAGEREF _Toc48517161 \h </w:instrText>
            </w:r>
            <w:r w:rsidRPr="00362275">
              <w:rPr>
                <w:webHidden/>
              </w:rPr>
            </w:r>
            <w:r w:rsidRPr="00362275">
              <w:rPr>
                <w:webHidden/>
              </w:rPr>
              <w:fldChar w:fldCharType="separate"/>
            </w:r>
            <w:r w:rsidR="003573CB">
              <w:rPr>
                <w:webHidden/>
                <w:rtl/>
              </w:rPr>
              <w:t>84</w:t>
            </w:r>
            <w:r w:rsidRPr="00362275">
              <w:rPr>
                <w:webHidden/>
              </w:rPr>
              <w:fldChar w:fldCharType="end"/>
            </w:r>
          </w:hyperlink>
        </w:p>
        <w:p w:rsidR="0080701C" w:rsidRPr="00362275" w:rsidRDefault="000556F0" w:rsidP="00D16BFD">
          <w:pPr>
            <w:pStyle w:val="TM1"/>
            <w:spacing w:line="276" w:lineRule="auto"/>
            <w:rPr>
              <w:rFonts w:eastAsiaTheme="minorEastAsia"/>
              <w:lang w:eastAsia="fr-FR" w:bidi="ar-SA"/>
            </w:rPr>
          </w:pPr>
          <w:hyperlink w:anchor="_Toc48517162" w:history="1">
            <w:r w:rsidR="0080701C" w:rsidRPr="00362275">
              <w:rPr>
                <w:rStyle w:val="Lienhypertexte"/>
                <w:rtl/>
              </w:rPr>
              <w:t>المطلب الثالث: تحليل علاقة الارتباط والأثر بين المتغيرات</w:t>
            </w:r>
            <w:r w:rsidR="0080701C" w:rsidRPr="00362275">
              <w:rPr>
                <w:webHidden/>
              </w:rPr>
              <w:tab/>
            </w:r>
            <w:r w:rsidRPr="00362275">
              <w:rPr>
                <w:webHidden/>
              </w:rPr>
              <w:fldChar w:fldCharType="begin"/>
            </w:r>
            <w:r w:rsidR="0080701C" w:rsidRPr="00362275">
              <w:rPr>
                <w:webHidden/>
              </w:rPr>
              <w:instrText xml:space="preserve"> PAGEREF _Toc48517162 \h </w:instrText>
            </w:r>
            <w:r w:rsidRPr="00362275">
              <w:rPr>
                <w:webHidden/>
              </w:rPr>
            </w:r>
            <w:r w:rsidRPr="00362275">
              <w:rPr>
                <w:webHidden/>
              </w:rPr>
              <w:fldChar w:fldCharType="separate"/>
            </w:r>
            <w:r w:rsidR="003573CB">
              <w:rPr>
                <w:webHidden/>
                <w:rtl/>
              </w:rPr>
              <w:t>87</w:t>
            </w:r>
            <w:r w:rsidRPr="00362275">
              <w:rPr>
                <w:webHidden/>
              </w:rPr>
              <w:fldChar w:fldCharType="end"/>
            </w:r>
          </w:hyperlink>
        </w:p>
        <w:p w:rsidR="0080701C" w:rsidRPr="00362275" w:rsidRDefault="000556F0" w:rsidP="00D16BFD">
          <w:pPr>
            <w:pStyle w:val="TM1"/>
            <w:spacing w:line="276" w:lineRule="auto"/>
            <w:rPr>
              <w:rFonts w:eastAsiaTheme="minorEastAsia"/>
              <w:lang w:eastAsia="fr-FR" w:bidi="ar-SA"/>
            </w:rPr>
          </w:pPr>
          <w:hyperlink w:anchor="_Toc48517163" w:history="1">
            <w:r w:rsidR="0080701C" w:rsidRPr="00362275">
              <w:rPr>
                <w:rStyle w:val="Lienhypertexte"/>
                <w:rtl/>
              </w:rPr>
              <w:t>خلاصة الفصل</w:t>
            </w:r>
            <w:r w:rsidR="0080701C" w:rsidRPr="00362275">
              <w:rPr>
                <w:webHidden/>
              </w:rPr>
              <w:tab/>
            </w:r>
            <w:r w:rsidRPr="00362275">
              <w:rPr>
                <w:webHidden/>
              </w:rPr>
              <w:fldChar w:fldCharType="begin"/>
            </w:r>
            <w:r w:rsidR="0080701C" w:rsidRPr="00362275">
              <w:rPr>
                <w:webHidden/>
              </w:rPr>
              <w:instrText xml:space="preserve"> PAGEREF _Toc48517163 \h </w:instrText>
            </w:r>
            <w:r w:rsidRPr="00362275">
              <w:rPr>
                <w:webHidden/>
              </w:rPr>
            </w:r>
            <w:r w:rsidRPr="00362275">
              <w:rPr>
                <w:webHidden/>
              </w:rPr>
              <w:fldChar w:fldCharType="separate"/>
            </w:r>
            <w:r w:rsidR="003573CB">
              <w:rPr>
                <w:webHidden/>
                <w:rtl/>
              </w:rPr>
              <w:t>96</w:t>
            </w:r>
            <w:r w:rsidRPr="00362275">
              <w:rPr>
                <w:webHidden/>
              </w:rPr>
              <w:fldChar w:fldCharType="end"/>
            </w:r>
          </w:hyperlink>
        </w:p>
        <w:p w:rsidR="0080701C" w:rsidRPr="00362275" w:rsidRDefault="000556F0" w:rsidP="00D16BFD">
          <w:pPr>
            <w:pStyle w:val="TM1"/>
            <w:spacing w:line="276" w:lineRule="auto"/>
            <w:rPr>
              <w:rFonts w:eastAsiaTheme="minorEastAsia"/>
              <w:lang w:eastAsia="fr-FR" w:bidi="ar-SA"/>
            </w:rPr>
          </w:pPr>
          <w:hyperlink w:anchor="_Toc48517164" w:history="1">
            <w:r w:rsidR="0080701C" w:rsidRPr="00362275">
              <w:rPr>
                <w:rStyle w:val="Lienhypertexte"/>
                <w:rtl/>
              </w:rPr>
              <w:t>الخاتمة</w:t>
            </w:r>
            <w:r w:rsidR="0080701C" w:rsidRPr="00362275">
              <w:rPr>
                <w:webHidden/>
              </w:rPr>
              <w:tab/>
            </w:r>
            <w:r w:rsidRPr="00362275">
              <w:rPr>
                <w:webHidden/>
              </w:rPr>
              <w:fldChar w:fldCharType="begin"/>
            </w:r>
            <w:r w:rsidR="0080701C" w:rsidRPr="00362275">
              <w:rPr>
                <w:webHidden/>
              </w:rPr>
              <w:instrText xml:space="preserve"> PAGEREF _Toc48517164 \h </w:instrText>
            </w:r>
            <w:r w:rsidRPr="00362275">
              <w:rPr>
                <w:webHidden/>
              </w:rPr>
            </w:r>
            <w:r w:rsidRPr="00362275">
              <w:rPr>
                <w:webHidden/>
              </w:rPr>
              <w:fldChar w:fldCharType="separate"/>
            </w:r>
            <w:r w:rsidR="003573CB">
              <w:rPr>
                <w:webHidden/>
                <w:rtl/>
              </w:rPr>
              <w:t>99</w:t>
            </w:r>
            <w:r w:rsidRPr="00362275">
              <w:rPr>
                <w:webHidden/>
              </w:rPr>
              <w:fldChar w:fldCharType="end"/>
            </w:r>
          </w:hyperlink>
        </w:p>
        <w:p w:rsidR="0080701C" w:rsidRPr="00362275" w:rsidRDefault="000556F0" w:rsidP="00D16BFD">
          <w:pPr>
            <w:pStyle w:val="TM1"/>
            <w:spacing w:line="276" w:lineRule="auto"/>
            <w:rPr>
              <w:rFonts w:eastAsiaTheme="minorEastAsia"/>
              <w:lang w:eastAsia="fr-FR" w:bidi="ar-SA"/>
            </w:rPr>
          </w:pPr>
          <w:hyperlink w:anchor="_Toc48517165" w:history="1">
            <w:r w:rsidR="0080701C" w:rsidRPr="00362275">
              <w:rPr>
                <w:rStyle w:val="Lienhypertexte"/>
                <w:shd w:val="clear" w:color="auto" w:fill="FFFFFF"/>
                <w:rtl/>
              </w:rPr>
              <w:t>قائمة المراجع</w:t>
            </w:r>
            <w:r w:rsidR="0080701C" w:rsidRPr="00362275">
              <w:rPr>
                <w:webHidden/>
              </w:rPr>
              <w:tab/>
            </w:r>
          </w:hyperlink>
        </w:p>
        <w:p w:rsidR="0080701C" w:rsidRPr="00362275" w:rsidRDefault="000556F0" w:rsidP="00D16BFD">
          <w:pPr>
            <w:pStyle w:val="TM1"/>
            <w:spacing w:line="276" w:lineRule="auto"/>
            <w:rPr>
              <w:rFonts w:eastAsiaTheme="minorEastAsia"/>
              <w:lang w:eastAsia="fr-FR" w:bidi="ar-SA"/>
            </w:rPr>
          </w:pPr>
          <w:hyperlink w:anchor="_Toc48517166" w:history="1">
            <w:r w:rsidR="0080701C" w:rsidRPr="00362275">
              <w:rPr>
                <w:rStyle w:val="Lienhypertexte"/>
                <w:rtl/>
              </w:rPr>
              <w:t>الملاحق</w:t>
            </w:r>
            <w:r w:rsidR="0080701C" w:rsidRPr="00362275">
              <w:rPr>
                <w:webHidden/>
              </w:rPr>
              <w:tab/>
            </w:r>
          </w:hyperlink>
        </w:p>
        <w:p w:rsidR="0080701C" w:rsidRPr="00362275" w:rsidRDefault="000556F0" w:rsidP="00D16BFD">
          <w:pPr>
            <w:pStyle w:val="TM1"/>
            <w:spacing w:line="276" w:lineRule="auto"/>
            <w:rPr>
              <w:rFonts w:eastAsiaTheme="minorEastAsia"/>
              <w:lang w:eastAsia="fr-FR" w:bidi="ar-SA"/>
            </w:rPr>
          </w:pPr>
          <w:hyperlink w:anchor="_Toc48517167" w:history="1">
            <w:r w:rsidR="0080701C" w:rsidRPr="00362275">
              <w:rPr>
                <w:rStyle w:val="Lienhypertexte"/>
                <w:rtl/>
              </w:rPr>
              <w:t>الملخص</w:t>
            </w:r>
            <w:r w:rsidR="0080701C" w:rsidRPr="00362275">
              <w:rPr>
                <w:webHidden/>
              </w:rPr>
              <w:tab/>
            </w:r>
          </w:hyperlink>
        </w:p>
        <w:p w:rsidR="007669A7" w:rsidRPr="009A7CB9" w:rsidRDefault="000556F0" w:rsidP="00D16BFD">
          <w:pPr>
            <w:bidi/>
            <w:spacing w:line="276" w:lineRule="auto"/>
            <w:ind w:left="0"/>
            <w:jc w:val="left"/>
            <w:rPr>
              <w:rFonts w:ascii="Simplified Arabic" w:hAnsi="Simplified Arabic" w:cs="Simplified Arabic"/>
              <w:sz w:val="26"/>
              <w:szCs w:val="26"/>
            </w:rPr>
          </w:pPr>
          <w:r w:rsidRPr="00362275">
            <w:rPr>
              <w:rFonts w:ascii="Simplified Arabic" w:hAnsi="Simplified Arabic" w:cs="Simplified Arabic"/>
              <w:b/>
              <w:bCs/>
              <w:sz w:val="26"/>
              <w:szCs w:val="26"/>
            </w:rPr>
            <w:fldChar w:fldCharType="end"/>
          </w:r>
        </w:p>
      </w:sdtContent>
    </w:sdt>
    <w:p w:rsidR="007669A7" w:rsidRDefault="007669A7" w:rsidP="007669A7">
      <w:pPr>
        <w:tabs>
          <w:tab w:val="left" w:pos="7502"/>
          <w:tab w:val="right" w:pos="9354"/>
        </w:tabs>
        <w:bidi/>
        <w:jc w:val="left"/>
        <w:rPr>
          <w:rtl/>
          <w:lang w:val="en-US" w:eastAsia="ar-SA" w:bidi="ar-DZ"/>
        </w:rPr>
      </w:pPr>
      <w:r>
        <w:rPr>
          <w:lang w:val="en-US" w:eastAsia="ar-SA" w:bidi="ar-DZ"/>
        </w:rPr>
        <w:tab/>
      </w:r>
    </w:p>
    <w:p w:rsidR="007669A7" w:rsidRPr="007669A7" w:rsidRDefault="007669A7" w:rsidP="007669A7">
      <w:pPr>
        <w:rPr>
          <w:rtl/>
          <w:lang w:val="en-US" w:eastAsia="ar-SA" w:bidi="ar-DZ"/>
        </w:rPr>
        <w:sectPr w:rsidR="007669A7" w:rsidRPr="007669A7" w:rsidSect="00B35B1A">
          <w:pgSz w:w="11906" w:h="16838"/>
          <w:pgMar w:top="1134" w:right="1701" w:bottom="1418" w:left="851" w:header="709" w:footer="709" w:gutter="0"/>
          <w:cols w:space="708"/>
          <w:docGrid w:linePitch="360"/>
        </w:sectPr>
      </w:pPr>
    </w:p>
    <w:p w:rsidR="004303C1" w:rsidRDefault="000556F0" w:rsidP="00286635">
      <w:pPr>
        <w:pStyle w:val="Titre"/>
        <w:rPr>
          <w:rFonts w:ascii="Traditional Arabic" w:hAnsi="Traditional Arabic" w:cs="Traditional Arabic"/>
          <w:sz w:val="32"/>
          <w:szCs w:val="32"/>
          <w:rtl/>
          <w:lang w:val="fr-FR"/>
        </w:rPr>
        <w:sectPr w:rsidR="004303C1" w:rsidSect="00581930">
          <w:headerReference w:type="default" r:id="rId11"/>
          <w:pgSz w:w="11906" w:h="16838"/>
          <w:pgMar w:top="1418" w:right="1701" w:bottom="1418" w:left="851" w:header="709" w:footer="709" w:gutter="0"/>
          <w:cols w:space="708"/>
          <w:docGrid w:linePitch="360"/>
        </w:sectPr>
      </w:pPr>
      <w:r w:rsidRPr="000556F0">
        <w:rPr>
          <w:rFonts w:cs="Times New Roman"/>
          <w:sz w:val="24"/>
          <w:szCs w:val="24"/>
          <w:rtl/>
        </w:rPr>
        <w:lastRenderedPageBreak/>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_x0000_s1034" type="#_x0000_t136" style="position:absolute;left:0;text-align:left;margin-left:0;margin-top:0;width:501.3pt;height:89pt;z-index:251666944;mso-position-horizontal:center;mso-position-horizontal-relative:margin;mso-position-vertical:center;mso-position-vertical-relative:margin" fillcolor="black [3213]">
            <v:shadow color="#868686"/>
            <v:textpath style="font-family:&quot;Simplified Arabic&quot;;font-size:54pt;font-weight:bold;v-text-kern:t" trim="t" fitpath="t" string="قائمة الجداول و الأشكال"/>
            <w10:wrap type="square" anchorx="margin" anchory="margin"/>
          </v:shape>
        </w:pict>
      </w:r>
    </w:p>
    <w:p w:rsidR="00BE17D2" w:rsidRPr="00BE17D2" w:rsidRDefault="00BE17D2" w:rsidP="002445B9">
      <w:pPr>
        <w:pStyle w:val="Titre1"/>
        <w:bidi/>
        <w:ind w:left="-2"/>
        <w:jc w:val="left"/>
        <w:rPr>
          <w:rFonts w:ascii="Simplified Arabic" w:hAnsi="Simplified Arabic" w:cs="Simplified Arabic"/>
          <w:b w:val="0"/>
          <w:bCs w:val="0"/>
          <w:i/>
          <w:iCs/>
          <w:color w:val="auto"/>
          <w:sz w:val="26"/>
          <w:szCs w:val="26"/>
          <w:rtl/>
        </w:rPr>
      </w:pPr>
      <w:bookmarkStart w:id="4" w:name="_Toc48517129"/>
      <w:r w:rsidRPr="00F8178C">
        <w:rPr>
          <w:rFonts w:ascii="Simplified Arabic" w:hAnsi="Simplified Arabic" w:cs="Simplified Arabic" w:hint="cs"/>
          <w:i/>
          <w:iCs/>
          <w:color w:val="auto"/>
          <w:rtl/>
        </w:rPr>
        <w:lastRenderedPageBreak/>
        <w:t>قائمةالجداولوالأشكال</w:t>
      </w:r>
      <w:r>
        <w:rPr>
          <w:rFonts w:ascii="Simplified Arabic" w:hAnsi="Simplified Arabic" w:cs="Simplified Arabic" w:hint="cs"/>
          <w:i/>
          <w:iCs/>
          <w:color w:val="auto"/>
          <w:sz w:val="26"/>
          <w:szCs w:val="26"/>
          <w:rtl/>
        </w:rPr>
        <w:t>:</w:t>
      </w:r>
      <w:bookmarkEnd w:id="4"/>
    </w:p>
    <w:p w:rsidR="004303C1" w:rsidRDefault="004303C1" w:rsidP="00BE17D2">
      <w:pPr>
        <w:bidi/>
        <w:jc w:val="both"/>
        <w:rPr>
          <w:rFonts w:ascii="Simplified Arabic" w:hAnsi="Simplified Arabic" w:cs="Simplified Arabic"/>
          <w:b/>
          <w:bCs/>
          <w:i/>
          <w:iCs/>
          <w:sz w:val="26"/>
          <w:szCs w:val="26"/>
        </w:rPr>
      </w:pPr>
      <w:r>
        <w:rPr>
          <w:rFonts w:ascii="Simplified Arabic" w:hAnsi="Simplified Arabic" w:cs="Simplified Arabic"/>
          <w:b/>
          <w:bCs/>
          <w:i/>
          <w:iCs/>
          <w:sz w:val="26"/>
          <w:szCs w:val="26"/>
          <w:rtl/>
        </w:rPr>
        <w:t>أولا-قائمة الجداول :</w:t>
      </w:r>
    </w:p>
    <w:tbl>
      <w:tblPr>
        <w:bidiVisual/>
        <w:tblW w:w="0" w:type="auto"/>
        <w:tblInd w:w="248" w:type="dxa"/>
        <w:tblLook w:val="04A0"/>
      </w:tblPr>
      <w:tblGrid>
        <w:gridCol w:w="1417"/>
        <w:gridCol w:w="6237"/>
        <w:gridCol w:w="1561"/>
      </w:tblGrid>
      <w:tr w:rsidR="004303C1" w:rsidTr="008E0604">
        <w:trPr>
          <w:trHeight w:val="426"/>
        </w:trPr>
        <w:tc>
          <w:tcPr>
            <w:tcW w:w="1417" w:type="dxa"/>
            <w:tcBorders>
              <w:top w:val="single" w:sz="4" w:space="0" w:color="auto"/>
              <w:left w:val="single" w:sz="4" w:space="0" w:color="auto"/>
              <w:bottom w:val="single" w:sz="4" w:space="0" w:color="auto"/>
              <w:right w:val="single" w:sz="4" w:space="0" w:color="auto"/>
            </w:tcBorders>
            <w:hideMark/>
          </w:tcPr>
          <w:p w:rsidR="004303C1" w:rsidRDefault="004303C1">
            <w:pPr>
              <w:bidi/>
              <w:spacing w:line="240" w:lineRule="auto"/>
              <w:ind w:left="0"/>
              <w:jc w:val="center"/>
              <w:rPr>
                <w:rFonts w:ascii="Simplified Arabic" w:hAnsi="Simplified Arabic" w:cs="Simplified Arabic"/>
                <w:b/>
                <w:bCs/>
                <w:i/>
                <w:iCs/>
                <w:sz w:val="26"/>
                <w:szCs w:val="26"/>
              </w:rPr>
            </w:pPr>
            <w:r>
              <w:rPr>
                <w:rFonts w:ascii="Simplified Arabic" w:hAnsi="Simplified Arabic" w:cs="Simplified Arabic"/>
                <w:b/>
                <w:bCs/>
                <w:i/>
                <w:iCs/>
                <w:sz w:val="26"/>
                <w:szCs w:val="26"/>
                <w:rtl/>
              </w:rPr>
              <w:t>الرقم</w:t>
            </w:r>
          </w:p>
        </w:tc>
        <w:tc>
          <w:tcPr>
            <w:tcW w:w="6237" w:type="dxa"/>
            <w:tcBorders>
              <w:top w:val="single" w:sz="4" w:space="0" w:color="auto"/>
              <w:left w:val="single" w:sz="4" w:space="0" w:color="auto"/>
              <w:bottom w:val="single" w:sz="4" w:space="0" w:color="auto"/>
              <w:right w:val="single" w:sz="4" w:space="0" w:color="auto"/>
            </w:tcBorders>
            <w:hideMark/>
          </w:tcPr>
          <w:p w:rsidR="004303C1" w:rsidRDefault="004303C1">
            <w:pPr>
              <w:bidi/>
              <w:spacing w:line="240" w:lineRule="auto"/>
              <w:ind w:left="0"/>
              <w:jc w:val="center"/>
              <w:rPr>
                <w:rFonts w:ascii="Simplified Arabic" w:hAnsi="Simplified Arabic" w:cs="Simplified Arabic"/>
                <w:b/>
                <w:bCs/>
                <w:i/>
                <w:iCs/>
                <w:sz w:val="26"/>
                <w:szCs w:val="26"/>
              </w:rPr>
            </w:pPr>
            <w:r>
              <w:rPr>
                <w:rFonts w:ascii="Simplified Arabic" w:hAnsi="Simplified Arabic" w:cs="Simplified Arabic"/>
                <w:b/>
                <w:bCs/>
                <w:i/>
                <w:iCs/>
                <w:sz w:val="26"/>
                <w:szCs w:val="26"/>
                <w:rtl/>
              </w:rPr>
              <w:t>عنوان الجدول</w:t>
            </w:r>
          </w:p>
        </w:tc>
        <w:tc>
          <w:tcPr>
            <w:tcW w:w="1561" w:type="dxa"/>
            <w:tcBorders>
              <w:top w:val="single" w:sz="4" w:space="0" w:color="auto"/>
              <w:left w:val="single" w:sz="4" w:space="0" w:color="auto"/>
              <w:bottom w:val="single" w:sz="4" w:space="0" w:color="auto"/>
              <w:right w:val="single" w:sz="4" w:space="0" w:color="auto"/>
            </w:tcBorders>
            <w:hideMark/>
          </w:tcPr>
          <w:p w:rsidR="004303C1" w:rsidRDefault="004303C1">
            <w:pPr>
              <w:bidi/>
              <w:spacing w:line="240" w:lineRule="auto"/>
              <w:ind w:left="0"/>
              <w:jc w:val="center"/>
              <w:rPr>
                <w:rFonts w:ascii="Simplified Arabic" w:hAnsi="Simplified Arabic" w:cs="Simplified Arabic"/>
                <w:b/>
                <w:bCs/>
                <w:i/>
                <w:iCs/>
                <w:sz w:val="26"/>
                <w:szCs w:val="26"/>
              </w:rPr>
            </w:pPr>
            <w:r>
              <w:rPr>
                <w:rFonts w:ascii="Simplified Arabic" w:hAnsi="Simplified Arabic" w:cs="Simplified Arabic"/>
                <w:b/>
                <w:bCs/>
                <w:i/>
                <w:iCs/>
                <w:sz w:val="26"/>
                <w:szCs w:val="26"/>
                <w:rtl/>
              </w:rPr>
              <w:t>الصفحة</w:t>
            </w:r>
          </w:p>
        </w:tc>
      </w:tr>
      <w:tr w:rsidR="004303C1" w:rsidTr="008E0604">
        <w:trPr>
          <w:trHeight w:val="426"/>
        </w:trPr>
        <w:tc>
          <w:tcPr>
            <w:tcW w:w="1417" w:type="dxa"/>
            <w:tcBorders>
              <w:top w:val="single" w:sz="4" w:space="0" w:color="auto"/>
              <w:left w:val="single" w:sz="4" w:space="0" w:color="auto"/>
              <w:bottom w:val="single" w:sz="4" w:space="0" w:color="auto"/>
              <w:right w:val="single" w:sz="4" w:space="0" w:color="auto"/>
            </w:tcBorders>
            <w:hideMark/>
          </w:tcPr>
          <w:p w:rsidR="004303C1" w:rsidRDefault="004303C1">
            <w:pPr>
              <w:bidi/>
              <w:spacing w:line="240" w:lineRule="auto"/>
              <w:ind w:left="0"/>
              <w:jc w:val="center"/>
              <w:rPr>
                <w:rFonts w:ascii="Simplified Arabic" w:hAnsi="Simplified Arabic" w:cs="Simplified Arabic"/>
                <w:b/>
                <w:bCs/>
                <w:i/>
                <w:iCs/>
                <w:sz w:val="26"/>
                <w:szCs w:val="26"/>
              </w:rPr>
            </w:pPr>
            <w:r>
              <w:rPr>
                <w:rFonts w:ascii="Simplified Arabic" w:hAnsi="Simplified Arabic" w:cs="Simplified Arabic"/>
                <w:b/>
                <w:bCs/>
                <w:i/>
                <w:iCs/>
                <w:sz w:val="26"/>
                <w:szCs w:val="26"/>
              </w:rPr>
              <w:t>1</w:t>
            </w:r>
          </w:p>
        </w:tc>
        <w:tc>
          <w:tcPr>
            <w:tcW w:w="6237" w:type="dxa"/>
            <w:tcBorders>
              <w:top w:val="single" w:sz="4" w:space="0" w:color="auto"/>
              <w:left w:val="single" w:sz="4" w:space="0" w:color="auto"/>
              <w:bottom w:val="single" w:sz="4" w:space="0" w:color="auto"/>
              <w:right w:val="single" w:sz="4" w:space="0" w:color="auto"/>
            </w:tcBorders>
            <w:hideMark/>
          </w:tcPr>
          <w:p w:rsidR="004303C1" w:rsidRDefault="004303C1">
            <w:pPr>
              <w:bidi/>
              <w:spacing w:line="240" w:lineRule="auto"/>
              <w:ind w:left="0"/>
              <w:jc w:val="center"/>
              <w:rPr>
                <w:rFonts w:ascii="Simplified Arabic" w:hAnsi="Simplified Arabic" w:cs="Simplified Arabic"/>
                <w:b/>
                <w:bCs/>
                <w:i/>
                <w:iCs/>
                <w:sz w:val="26"/>
                <w:szCs w:val="26"/>
              </w:rPr>
            </w:pPr>
            <w:r>
              <w:rPr>
                <w:rFonts w:ascii="Simplified Arabic" w:hAnsi="Simplified Arabic" w:cs="Simplified Arabic"/>
                <w:b/>
                <w:bCs/>
                <w:i/>
                <w:iCs/>
                <w:sz w:val="26"/>
                <w:szCs w:val="26"/>
                <w:rtl/>
              </w:rPr>
              <w:t>الفرق بين التسويق التقليدي و التسويق بالعلاقات</w:t>
            </w:r>
          </w:p>
        </w:tc>
        <w:tc>
          <w:tcPr>
            <w:tcW w:w="1561" w:type="dxa"/>
            <w:tcBorders>
              <w:top w:val="single" w:sz="4" w:space="0" w:color="auto"/>
              <w:left w:val="single" w:sz="4" w:space="0" w:color="auto"/>
              <w:bottom w:val="single" w:sz="4" w:space="0" w:color="auto"/>
              <w:right w:val="single" w:sz="4" w:space="0" w:color="auto"/>
            </w:tcBorders>
            <w:hideMark/>
          </w:tcPr>
          <w:p w:rsidR="004303C1" w:rsidRDefault="00E02E17" w:rsidP="00E02E17">
            <w:pPr>
              <w:bidi/>
              <w:spacing w:line="240" w:lineRule="auto"/>
              <w:ind w:left="0"/>
              <w:jc w:val="center"/>
              <w:rPr>
                <w:rFonts w:ascii="Simplified Arabic" w:hAnsi="Simplified Arabic" w:cs="Simplified Arabic"/>
                <w:b/>
                <w:bCs/>
                <w:i/>
                <w:iCs/>
                <w:sz w:val="26"/>
                <w:szCs w:val="26"/>
              </w:rPr>
            </w:pPr>
            <w:r>
              <w:rPr>
                <w:rFonts w:ascii="Simplified Arabic" w:hAnsi="Simplified Arabic" w:cs="Simplified Arabic" w:hint="cs"/>
                <w:b/>
                <w:bCs/>
                <w:i/>
                <w:iCs/>
                <w:sz w:val="26"/>
                <w:szCs w:val="26"/>
                <w:rtl/>
              </w:rPr>
              <w:t>10</w:t>
            </w:r>
          </w:p>
        </w:tc>
      </w:tr>
      <w:tr w:rsidR="004303C1" w:rsidTr="008E0604">
        <w:trPr>
          <w:trHeight w:val="408"/>
        </w:trPr>
        <w:tc>
          <w:tcPr>
            <w:tcW w:w="1417" w:type="dxa"/>
            <w:tcBorders>
              <w:top w:val="single" w:sz="4" w:space="0" w:color="auto"/>
              <w:left w:val="single" w:sz="4" w:space="0" w:color="auto"/>
              <w:bottom w:val="single" w:sz="4" w:space="0" w:color="auto"/>
              <w:right w:val="single" w:sz="4" w:space="0" w:color="auto"/>
            </w:tcBorders>
            <w:hideMark/>
          </w:tcPr>
          <w:p w:rsidR="004303C1" w:rsidRDefault="004303C1">
            <w:pPr>
              <w:bidi/>
              <w:spacing w:line="240" w:lineRule="auto"/>
              <w:ind w:left="0"/>
              <w:jc w:val="center"/>
              <w:rPr>
                <w:rFonts w:ascii="Simplified Arabic" w:hAnsi="Simplified Arabic" w:cs="Simplified Arabic"/>
                <w:b/>
                <w:bCs/>
                <w:i/>
                <w:iCs/>
                <w:sz w:val="26"/>
                <w:szCs w:val="26"/>
              </w:rPr>
            </w:pPr>
            <w:r>
              <w:rPr>
                <w:rFonts w:ascii="Simplified Arabic" w:hAnsi="Simplified Arabic" w:cs="Simplified Arabic"/>
                <w:b/>
                <w:bCs/>
                <w:i/>
                <w:iCs/>
                <w:sz w:val="26"/>
                <w:szCs w:val="26"/>
              </w:rPr>
              <w:t>2</w:t>
            </w:r>
          </w:p>
        </w:tc>
        <w:tc>
          <w:tcPr>
            <w:tcW w:w="6237" w:type="dxa"/>
            <w:tcBorders>
              <w:top w:val="single" w:sz="4" w:space="0" w:color="auto"/>
              <w:left w:val="single" w:sz="4" w:space="0" w:color="auto"/>
              <w:bottom w:val="single" w:sz="4" w:space="0" w:color="auto"/>
              <w:right w:val="single" w:sz="4" w:space="0" w:color="auto"/>
            </w:tcBorders>
            <w:hideMark/>
          </w:tcPr>
          <w:p w:rsidR="004303C1" w:rsidRDefault="004303C1">
            <w:pPr>
              <w:bidi/>
              <w:spacing w:line="240" w:lineRule="auto"/>
              <w:ind w:left="0"/>
              <w:jc w:val="center"/>
              <w:rPr>
                <w:rFonts w:ascii="Simplified Arabic" w:hAnsi="Simplified Arabic" w:cs="Simplified Arabic"/>
                <w:b/>
                <w:bCs/>
                <w:sz w:val="26"/>
                <w:szCs w:val="26"/>
              </w:rPr>
            </w:pPr>
            <w:r>
              <w:rPr>
                <w:rFonts w:ascii="Simplified Arabic" w:hAnsi="Simplified Arabic" w:cs="Simplified Arabic"/>
                <w:b/>
                <w:bCs/>
                <w:sz w:val="26"/>
                <w:szCs w:val="26"/>
                <w:rtl/>
              </w:rPr>
              <w:t>التزامات وقيم وأهداف المؤسسةموبيليس</w:t>
            </w:r>
          </w:p>
        </w:tc>
        <w:tc>
          <w:tcPr>
            <w:tcW w:w="1561" w:type="dxa"/>
            <w:tcBorders>
              <w:top w:val="single" w:sz="4" w:space="0" w:color="auto"/>
              <w:left w:val="single" w:sz="4" w:space="0" w:color="auto"/>
              <w:bottom w:val="single" w:sz="4" w:space="0" w:color="auto"/>
              <w:right w:val="single" w:sz="4" w:space="0" w:color="auto"/>
            </w:tcBorders>
          </w:tcPr>
          <w:p w:rsidR="004303C1" w:rsidRDefault="00E02E17" w:rsidP="00E02E17">
            <w:pPr>
              <w:bidi/>
              <w:spacing w:line="240" w:lineRule="auto"/>
              <w:ind w:left="0"/>
              <w:jc w:val="center"/>
              <w:rPr>
                <w:rFonts w:ascii="Simplified Arabic" w:hAnsi="Simplified Arabic" w:cs="Simplified Arabic"/>
                <w:b/>
                <w:bCs/>
                <w:i/>
                <w:iCs/>
                <w:sz w:val="26"/>
                <w:szCs w:val="26"/>
              </w:rPr>
            </w:pPr>
            <w:r>
              <w:rPr>
                <w:rFonts w:ascii="Simplified Arabic" w:hAnsi="Simplified Arabic" w:cs="Simplified Arabic" w:hint="cs"/>
                <w:b/>
                <w:bCs/>
                <w:i/>
                <w:iCs/>
                <w:sz w:val="26"/>
                <w:szCs w:val="26"/>
                <w:rtl/>
              </w:rPr>
              <w:t>66</w:t>
            </w:r>
          </w:p>
        </w:tc>
      </w:tr>
      <w:tr w:rsidR="004303C1" w:rsidTr="008E0604">
        <w:trPr>
          <w:trHeight w:val="426"/>
        </w:trPr>
        <w:tc>
          <w:tcPr>
            <w:tcW w:w="1417" w:type="dxa"/>
            <w:tcBorders>
              <w:top w:val="single" w:sz="4" w:space="0" w:color="auto"/>
              <w:left w:val="single" w:sz="4" w:space="0" w:color="auto"/>
              <w:bottom w:val="single" w:sz="4" w:space="0" w:color="auto"/>
              <w:right w:val="single" w:sz="4" w:space="0" w:color="auto"/>
            </w:tcBorders>
            <w:hideMark/>
          </w:tcPr>
          <w:p w:rsidR="004303C1" w:rsidRDefault="004303C1">
            <w:pPr>
              <w:bidi/>
              <w:spacing w:line="240" w:lineRule="auto"/>
              <w:ind w:left="0"/>
              <w:jc w:val="center"/>
              <w:rPr>
                <w:rFonts w:ascii="Simplified Arabic" w:hAnsi="Simplified Arabic" w:cs="Simplified Arabic"/>
                <w:b/>
                <w:bCs/>
                <w:i/>
                <w:iCs/>
                <w:sz w:val="26"/>
                <w:szCs w:val="26"/>
              </w:rPr>
            </w:pPr>
            <w:r>
              <w:rPr>
                <w:rFonts w:ascii="Simplified Arabic" w:hAnsi="Simplified Arabic" w:cs="Simplified Arabic"/>
                <w:b/>
                <w:bCs/>
                <w:i/>
                <w:iCs/>
                <w:sz w:val="26"/>
                <w:szCs w:val="26"/>
              </w:rPr>
              <w:t>3</w:t>
            </w:r>
          </w:p>
        </w:tc>
        <w:tc>
          <w:tcPr>
            <w:tcW w:w="6237" w:type="dxa"/>
            <w:tcBorders>
              <w:top w:val="single" w:sz="4" w:space="0" w:color="auto"/>
              <w:left w:val="single" w:sz="4" w:space="0" w:color="auto"/>
              <w:bottom w:val="single" w:sz="4" w:space="0" w:color="auto"/>
              <w:right w:val="single" w:sz="4" w:space="0" w:color="auto"/>
            </w:tcBorders>
            <w:hideMark/>
          </w:tcPr>
          <w:p w:rsidR="004303C1" w:rsidRDefault="004303C1">
            <w:pPr>
              <w:bidi/>
              <w:spacing w:line="240" w:lineRule="auto"/>
              <w:ind w:left="0"/>
              <w:jc w:val="center"/>
              <w:rPr>
                <w:rFonts w:ascii="Simplified Arabic" w:hAnsi="Simplified Arabic" w:cs="Simplified Arabic"/>
                <w:b/>
                <w:bCs/>
                <w:i/>
                <w:iCs/>
                <w:sz w:val="26"/>
                <w:szCs w:val="26"/>
              </w:rPr>
            </w:pPr>
            <w:r>
              <w:rPr>
                <w:rFonts w:ascii="Simplified Arabic" w:hAnsi="Simplified Arabic" w:cs="Simplified Arabic"/>
                <w:b/>
                <w:bCs/>
                <w:sz w:val="26"/>
                <w:szCs w:val="26"/>
                <w:rtl/>
              </w:rPr>
              <w:t>مقياس مستوى الموافقة على فقرات الاستبيان</w:t>
            </w:r>
          </w:p>
        </w:tc>
        <w:tc>
          <w:tcPr>
            <w:tcW w:w="1561" w:type="dxa"/>
            <w:tcBorders>
              <w:top w:val="single" w:sz="4" w:space="0" w:color="auto"/>
              <w:left w:val="single" w:sz="4" w:space="0" w:color="auto"/>
              <w:bottom w:val="single" w:sz="4" w:space="0" w:color="auto"/>
              <w:right w:val="single" w:sz="4" w:space="0" w:color="auto"/>
            </w:tcBorders>
          </w:tcPr>
          <w:p w:rsidR="004303C1" w:rsidRDefault="009D63C7" w:rsidP="00964F37">
            <w:pPr>
              <w:tabs>
                <w:tab w:val="left" w:pos="490"/>
                <w:tab w:val="center" w:pos="671"/>
              </w:tabs>
              <w:bidi/>
              <w:spacing w:line="240" w:lineRule="auto"/>
              <w:ind w:left="0"/>
              <w:jc w:val="center"/>
              <w:rPr>
                <w:rFonts w:ascii="Simplified Arabic" w:hAnsi="Simplified Arabic" w:cs="Simplified Arabic"/>
                <w:b/>
                <w:bCs/>
                <w:i/>
                <w:iCs/>
                <w:sz w:val="26"/>
                <w:szCs w:val="26"/>
              </w:rPr>
            </w:pPr>
            <w:r>
              <w:rPr>
                <w:rFonts w:ascii="Simplified Arabic" w:hAnsi="Simplified Arabic" w:cs="Simplified Arabic" w:hint="cs"/>
                <w:b/>
                <w:bCs/>
                <w:i/>
                <w:iCs/>
                <w:sz w:val="26"/>
                <w:szCs w:val="26"/>
                <w:rtl/>
              </w:rPr>
              <w:t>72</w:t>
            </w:r>
          </w:p>
        </w:tc>
      </w:tr>
      <w:tr w:rsidR="004303C1" w:rsidTr="008E0604">
        <w:trPr>
          <w:trHeight w:val="426"/>
        </w:trPr>
        <w:tc>
          <w:tcPr>
            <w:tcW w:w="1417" w:type="dxa"/>
            <w:tcBorders>
              <w:top w:val="single" w:sz="4" w:space="0" w:color="auto"/>
              <w:left w:val="single" w:sz="4" w:space="0" w:color="auto"/>
              <w:bottom w:val="single" w:sz="4" w:space="0" w:color="auto"/>
              <w:right w:val="single" w:sz="4" w:space="0" w:color="auto"/>
            </w:tcBorders>
            <w:hideMark/>
          </w:tcPr>
          <w:p w:rsidR="004303C1" w:rsidRDefault="004303C1" w:rsidP="005F21AF">
            <w:pPr>
              <w:bidi/>
              <w:spacing w:line="240" w:lineRule="auto"/>
              <w:ind w:left="0"/>
              <w:jc w:val="center"/>
              <w:rPr>
                <w:rFonts w:ascii="Simplified Arabic" w:hAnsi="Simplified Arabic" w:cs="Simplified Arabic"/>
                <w:b/>
                <w:bCs/>
                <w:i/>
                <w:iCs/>
                <w:sz w:val="26"/>
                <w:szCs w:val="26"/>
              </w:rPr>
            </w:pPr>
            <w:r>
              <w:rPr>
                <w:rFonts w:ascii="Simplified Arabic" w:hAnsi="Simplified Arabic" w:cs="Simplified Arabic"/>
                <w:b/>
                <w:bCs/>
                <w:i/>
                <w:iCs/>
                <w:sz w:val="26"/>
                <w:szCs w:val="26"/>
              </w:rPr>
              <w:t>4</w:t>
            </w:r>
          </w:p>
        </w:tc>
        <w:tc>
          <w:tcPr>
            <w:tcW w:w="6237" w:type="dxa"/>
            <w:tcBorders>
              <w:top w:val="single" w:sz="4" w:space="0" w:color="auto"/>
              <w:left w:val="single" w:sz="4" w:space="0" w:color="auto"/>
              <w:bottom w:val="single" w:sz="4" w:space="0" w:color="auto"/>
              <w:right w:val="single" w:sz="4" w:space="0" w:color="auto"/>
            </w:tcBorders>
            <w:hideMark/>
          </w:tcPr>
          <w:p w:rsidR="004303C1" w:rsidRDefault="004303C1" w:rsidP="005F21AF">
            <w:pPr>
              <w:bidi/>
              <w:spacing w:line="240" w:lineRule="auto"/>
              <w:ind w:left="0"/>
              <w:jc w:val="center"/>
              <w:rPr>
                <w:rFonts w:ascii="Simplified Arabic" w:hAnsi="Simplified Arabic" w:cs="Simplified Arabic"/>
                <w:b/>
                <w:bCs/>
                <w:i/>
                <w:iCs/>
                <w:sz w:val="26"/>
                <w:szCs w:val="26"/>
              </w:rPr>
            </w:pPr>
            <w:r>
              <w:rPr>
                <w:rFonts w:ascii="Simplified Arabic" w:hAnsi="Simplified Arabic" w:cs="Simplified Arabic"/>
                <w:b/>
                <w:bCs/>
                <w:sz w:val="26"/>
                <w:szCs w:val="26"/>
                <w:rtl/>
              </w:rPr>
              <w:t>مستوى الموافقة حسب المتوسط الحسابي</w:t>
            </w:r>
          </w:p>
        </w:tc>
        <w:tc>
          <w:tcPr>
            <w:tcW w:w="1561" w:type="dxa"/>
            <w:tcBorders>
              <w:top w:val="single" w:sz="4" w:space="0" w:color="auto"/>
              <w:left w:val="single" w:sz="4" w:space="0" w:color="auto"/>
              <w:bottom w:val="single" w:sz="4" w:space="0" w:color="auto"/>
              <w:right w:val="single" w:sz="4" w:space="0" w:color="auto"/>
            </w:tcBorders>
          </w:tcPr>
          <w:p w:rsidR="004303C1" w:rsidRDefault="009D63C7" w:rsidP="005F21AF">
            <w:pPr>
              <w:bidi/>
              <w:spacing w:line="240" w:lineRule="auto"/>
              <w:ind w:left="0"/>
              <w:jc w:val="center"/>
              <w:rPr>
                <w:rFonts w:ascii="Simplified Arabic" w:hAnsi="Simplified Arabic" w:cs="Simplified Arabic"/>
                <w:b/>
                <w:bCs/>
                <w:i/>
                <w:iCs/>
                <w:sz w:val="26"/>
                <w:szCs w:val="26"/>
              </w:rPr>
            </w:pPr>
            <w:r>
              <w:rPr>
                <w:rFonts w:ascii="Simplified Arabic" w:hAnsi="Simplified Arabic" w:cs="Simplified Arabic" w:hint="cs"/>
                <w:b/>
                <w:bCs/>
                <w:i/>
                <w:iCs/>
                <w:sz w:val="26"/>
                <w:szCs w:val="26"/>
                <w:rtl/>
              </w:rPr>
              <w:t>73</w:t>
            </w:r>
          </w:p>
        </w:tc>
      </w:tr>
      <w:tr w:rsidR="004303C1" w:rsidTr="008E0604">
        <w:trPr>
          <w:trHeight w:val="457"/>
        </w:trPr>
        <w:tc>
          <w:tcPr>
            <w:tcW w:w="1417" w:type="dxa"/>
            <w:tcBorders>
              <w:top w:val="single" w:sz="4" w:space="0" w:color="auto"/>
              <w:left w:val="single" w:sz="4" w:space="0" w:color="auto"/>
              <w:bottom w:val="single" w:sz="4" w:space="0" w:color="auto"/>
              <w:right w:val="single" w:sz="4" w:space="0" w:color="auto"/>
            </w:tcBorders>
            <w:hideMark/>
          </w:tcPr>
          <w:p w:rsidR="004303C1" w:rsidRDefault="004303C1" w:rsidP="005F21AF">
            <w:pPr>
              <w:bidi/>
              <w:spacing w:line="240" w:lineRule="auto"/>
              <w:ind w:left="0"/>
              <w:jc w:val="center"/>
              <w:rPr>
                <w:rFonts w:ascii="Simplified Arabic" w:hAnsi="Simplified Arabic" w:cs="Simplified Arabic"/>
                <w:b/>
                <w:bCs/>
                <w:i/>
                <w:iCs/>
                <w:sz w:val="26"/>
                <w:szCs w:val="26"/>
              </w:rPr>
            </w:pPr>
            <w:r>
              <w:rPr>
                <w:rFonts w:ascii="Simplified Arabic" w:hAnsi="Simplified Arabic" w:cs="Simplified Arabic"/>
                <w:b/>
                <w:bCs/>
                <w:i/>
                <w:iCs/>
                <w:sz w:val="26"/>
                <w:szCs w:val="26"/>
              </w:rPr>
              <w:t>5</w:t>
            </w:r>
          </w:p>
        </w:tc>
        <w:tc>
          <w:tcPr>
            <w:tcW w:w="6237" w:type="dxa"/>
            <w:tcBorders>
              <w:top w:val="single" w:sz="4" w:space="0" w:color="auto"/>
              <w:left w:val="single" w:sz="4" w:space="0" w:color="auto"/>
              <w:bottom w:val="single" w:sz="4" w:space="0" w:color="auto"/>
              <w:right w:val="single" w:sz="4" w:space="0" w:color="auto"/>
            </w:tcBorders>
            <w:hideMark/>
          </w:tcPr>
          <w:p w:rsidR="004303C1" w:rsidRDefault="004303C1" w:rsidP="005F21AF">
            <w:pPr>
              <w:bidi/>
              <w:spacing w:line="240" w:lineRule="auto"/>
              <w:ind w:left="0"/>
              <w:jc w:val="center"/>
              <w:rPr>
                <w:rFonts w:ascii="Simplified Arabic" w:hAnsi="Simplified Arabic" w:cs="Simplified Arabic"/>
                <w:b/>
                <w:bCs/>
                <w:i/>
                <w:iCs/>
                <w:sz w:val="26"/>
                <w:szCs w:val="26"/>
              </w:rPr>
            </w:pPr>
            <w:r>
              <w:rPr>
                <w:rFonts w:ascii="Simplified Arabic" w:hAnsi="Simplified Arabic" w:cs="Simplified Arabic"/>
                <w:b/>
                <w:bCs/>
                <w:sz w:val="26"/>
                <w:szCs w:val="26"/>
                <w:rtl/>
              </w:rPr>
              <w:t>نتائج اختبار معامل ألفا كرونباخ لأداة الدراسة</w:t>
            </w:r>
          </w:p>
        </w:tc>
        <w:tc>
          <w:tcPr>
            <w:tcW w:w="1561" w:type="dxa"/>
            <w:tcBorders>
              <w:top w:val="single" w:sz="4" w:space="0" w:color="auto"/>
              <w:left w:val="single" w:sz="4" w:space="0" w:color="auto"/>
              <w:bottom w:val="single" w:sz="4" w:space="0" w:color="auto"/>
              <w:right w:val="single" w:sz="4" w:space="0" w:color="auto"/>
            </w:tcBorders>
          </w:tcPr>
          <w:p w:rsidR="004303C1" w:rsidRDefault="009D63C7" w:rsidP="005F21AF">
            <w:pPr>
              <w:bidi/>
              <w:spacing w:line="240" w:lineRule="auto"/>
              <w:ind w:left="0"/>
              <w:jc w:val="center"/>
              <w:rPr>
                <w:rFonts w:ascii="Simplified Arabic" w:hAnsi="Simplified Arabic" w:cs="Simplified Arabic"/>
                <w:b/>
                <w:bCs/>
                <w:i/>
                <w:iCs/>
                <w:sz w:val="26"/>
                <w:szCs w:val="26"/>
              </w:rPr>
            </w:pPr>
            <w:r>
              <w:rPr>
                <w:rFonts w:ascii="Simplified Arabic" w:hAnsi="Simplified Arabic" w:cs="Simplified Arabic" w:hint="cs"/>
                <w:b/>
                <w:bCs/>
                <w:i/>
                <w:iCs/>
                <w:sz w:val="26"/>
                <w:szCs w:val="26"/>
                <w:rtl/>
              </w:rPr>
              <w:t>74</w:t>
            </w:r>
          </w:p>
        </w:tc>
      </w:tr>
      <w:tr w:rsidR="004303C1" w:rsidTr="008E0604">
        <w:trPr>
          <w:trHeight w:val="550"/>
        </w:trPr>
        <w:tc>
          <w:tcPr>
            <w:tcW w:w="1417" w:type="dxa"/>
            <w:tcBorders>
              <w:top w:val="single" w:sz="4" w:space="0" w:color="auto"/>
              <w:left w:val="single" w:sz="4" w:space="0" w:color="auto"/>
              <w:bottom w:val="single" w:sz="4" w:space="0" w:color="auto"/>
              <w:right w:val="single" w:sz="4" w:space="0" w:color="auto"/>
            </w:tcBorders>
            <w:hideMark/>
          </w:tcPr>
          <w:p w:rsidR="004303C1" w:rsidRDefault="004303C1" w:rsidP="005F21AF">
            <w:pPr>
              <w:bidi/>
              <w:spacing w:line="240" w:lineRule="auto"/>
              <w:ind w:left="0"/>
              <w:jc w:val="center"/>
              <w:rPr>
                <w:rFonts w:ascii="Simplified Arabic" w:hAnsi="Simplified Arabic" w:cs="Simplified Arabic"/>
                <w:b/>
                <w:bCs/>
                <w:i/>
                <w:iCs/>
                <w:sz w:val="26"/>
                <w:szCs w:val="26"/>
              </w:rPr>
            </w:pPr>
            <w:r>
              <w:rPr>
                <w:rFonts w:ascii="Simplified Arabic" w:hAnsi="Simplified Arabic" w:cs="Simplified Arabic"/>
                <w:b/>
                <w:bCs/>
                <w:i/>
                <w:iCs/>
                <w:sz w:val="26"/>
                <w:szCs w:val="26"/>
              </w:rPr>
              <w:t>6</w:t>
            </w:r>
          </w:p>
        </w:tc>
        <w:tc>
          <w:tcPr>
            <w:tcW w:w="6237" w:type="dxa"/>
            <w:tcBorders>
              <w:top w:val="single" w:sz="4" w:space="0" w:color="auto"/>
              <w:left w:val="single" w:sz="4" w:space="0" w:color="auto"/>
              <w:bottom w:val="single" w:sz="4" w:space="0" w:color="auto"/>
              <w:right w:val="single" w:sz="4" w:space="0" w:color="auto"/>
            </w:tcBorders>
            <w:hideMark/>
          </w:tcPr>
          <w:p w:rsidR="004303C1" w:rsidRDefault="004303C1" w:rsidP="005F21AF">
            <w:pPr>
              <w:bidi/>
              <w:spacing w:line="240" w:lineRule="auto"/>
              <w:ind w:left="0"/>
              <w:jc w:val="center"/>
              <w:rPr>
                <w:rFonts w:ascii="Simplified Arabic" w:hAnsi="Simplified Arabic" w:cs="Simplified Arabic"/>
                <w:b/>
                <w:bCs/>
                <w:sz w:val="26"/>
                <w:szCs w:val="26"/>
              </w:rPr>
            </w:pPr>
            <w:r>
              <w:rPr>
                <w:rFonts w:ascii="Simplified Arabic" w:hAnsi="Simplified Arabic" w:cs="Simplified Arabic"/>
                <w:b/>
                <w:bCs/>
                <w:sz w:val="26"/>
                <w:szCs w:val="26"/>
                <w:rtl/>
              </w:rPr>
              <w:t>توزيع أفراد العينة حسب الجنس</w:t>
            </w:r>
          </w:p>
        </w:tc>
        <w:tc>
          <w:tcPr>
            <w:tcW w:w="1561" w:type="dxa"/>
            <w:tcBorders>
              <w:top w:val="single" w:sz="4" w:space="0" w:color="auto"/>
              <w:left w:val="single" w:sz="4" w:space="0" w:color="auto"/>
              <w:bottom w:val="single" w:sz="4" w:space="0" w:color="auto"/>
              <w:right w:val="single" w:sz="4" w:space="0" w:color="auto"/>
            </w:tcBorders>
          </w:tcPr>
          <w:p w:rsidR="004303C1" w:rsidRDefault="009D63C7" w:rsidP="005F21AF">
            <w:pPr>
              <w:bidi/>
              <w:spacing w:line="240" w:lineRule="auto"/>
              <w:ind w:left="0"/>
              <w:jc w:val="center"/>
              <w:rPr>
                <w:rFonts w:ascii="Simplified Arabic" w:hAnsi="Simplified Arabic" w:cs="Simplified Arabic"/>
                <w:b/>
                <w:bCs/>
                <w:i/>
                <w:iCs/>
                <w:sz w:val="26"/>
                <w:szCs w:val="26"/>
              </w:rPr>
            </w:pPr>
            <w:r>
              <w:rPr>
                <w:rFonts w:ascii="Simplified Arabic" w:hAnsi="Simplified Arabic" w:cs="Simplified Arabic" w:hint="cs"/>
                <w:b/>
                <w:bCs/>
                <w:i/>
                <w:iCs/>
                <w:sz w:val="26"/>
                <w:szCs w:val="26"/>
                <w:rtl/>
              </w:rPr>
              <w:t>75</w:t>
            </w:r>
          </w:p>
        </w:tc>
      </w:tr>
      <w:tr w:rsidR="004303C1" w:rsidTr="008E0604">
        <w:trPr>
          <w:trHeight w:val="528"/>
        </w:trPr>
        <w:tc>
          <w:tcPr>
            <w:tcW w:w="1417" w:type="dxa"/>
            <w:tcBorders>
              <w:top w:val="single" w:sz="4" w:space="0" w:color="auto"/>
              <w:left w:val="single" w:sz="4" w:space="0" w:color="auto"/>
              <w:bottom w:val="single" w:sz="4" w:space="0" w:color="auto"/>
              <w:right w:val="single" w:sz="4" w:space="0" w:color="auto"/>
            </w:tcBorders>
            <w:hideMark/>
          </w:tcPr>
          <w:p w:rsidR="004303C1" w:rsidRDefault="004303C1" w:rsidP="005F21AF">
            <w:pPr>
              <w:bidi/>
              <w:spacing w:line="240" w:lineRule="auto"/>
              <w:ind w:left="0"/>
              <w:jc w:val="center"/>
              <w:rPr>
                <w:rFonts w:ascii="Simplified Arabic" w:hAnsi="Simplified Arabic" w:cs="Simplified Arabic"/>
                <w:b/>
                <w:bCs/>
                <w:i/>
                <w:iCs/>
                <w:sz w:val="26"/>
                <w:szCs w:val="26"/>
              </w:rPr>
            </w:pPr>
            <w:r>
              <w:rPr>
                <w:rFonts w:ascii="Simplified Arabic" w:hAnsi="Simplified Arabic" w:cs="Simplified Arabic"/>
                <w:b/>
                <w:bCs/>
                <w:i/>
                <w:iCs/>
                <w:sz w:val="26"/>
                <w:szCs w:val="26"/>
              </w:rPr>
              <w:t>7</w:t>
            </w:r>
          </w:p>
        </w:tc>
        <w:tc>
          <w:tcPr>
            <w:tcW w:w="6237" w:type="dxa"/>
            <w:tcBorders>
              <w:top w:val="single" w:sz="4" w:space="0" w:color="auto"/>
              <w:left w:val="single" w:sz="4" w:space="0" w:color="auto"/>
              <w:bottom w:val="single" w:sz="4" w:space="0" w:color="auto"/>
              <w:right w:val="single" w:sz="4" w:space="0" w:color="auto"/>
            </w:tcBorders>
            <w:hideMark/>
          </w:tcPr>
          <w:p w:rsidR="004303C1" w:rsidRDefault="004303C1" w:rsidP="005F21AF">
            <w:pPr>
              <w:bidi/>
              <w:spacing w:line="240" w:lineRule="auto"/>
              <w:ind w:left="0"/>
              <w:jc w:val="center"/>
              <w:rPr>
                <w:rFonts w:ascii="Simplified Arabic" w:hAnsi="Simplified Arabic" w:cs="Simplified Arabic"/>
                <w:b/>
                <w:bCs/>
                <w:sz w:val="26"/>
                <w:szCs w:val="26"/>
              </w:rPr>
            </w:pPr>
            <w:r>
              <w:rPr>
                <w:rFonts w:ascii="Simplified Arabic" w:hAnsi="Simplified Arabic" w:cs="Simplified Arabic"/>
                <w:b/>
                <w:bCs/>
                <w:sz w:val="26"/>
                <w:szCs w:val="26"/>
                <w:rtl/>
              </w:rPr>
              <w:t>توزيع أفراد العينة حسب العمر</w:t>
            </w:r>
          </w:p>
        </w:tc>
        <w:tc>
          <w:tcPr>
            <w:tcW w:w="1561" w:type="dxa"/>
            <w:tcBorders>
              <w:top w:val="single" w:sz="4" w:space="0" w:color="auto"/>
              <w:left w:val="single" w:sz="4" w:space="0" w:color="auto"/>
              <w:bottom w:val="single" w:sz="4" w:space="0" w:color="auto"/>
              <w:right w:val="single" w:sz="4" w:space="0" w:color="auto"/>
            </w:tcBorders>
          </w:tcPr>
          <w:p w:rsidR="004303C1" w:rsidRDefault="009D63C7" w:rsidP="005F21AF">
            <w:pPr>
              <w:bidi/>
              <w:spacing w:line="240" w:lineRule="auto"/>
              <w:ind w:left="0"/>
              <w:jc w:val="center"/>
              <w:rPr>
                <w:rFonts w:ascii="Simplified Arabic" w:hAnsi="Simplified Arabic" w:cs="Simplified Arabic"/>
                <w:b/>
                <w:bCs/>
                <w:i/>
                <w:iCs/>
                <w:sz w:val="26"/>
                <w:szCs w:val="26"/>
              </w:rPr>
            </w:pPr>
            <w:r>
              <w:rPr>
                <w:rFonts w:ascii="Simplified Arabic" w:hAnsi="Simplified Arabic" w:cs="Simplified Arabic" w:hint="cs"/>
                <w:b/>
                <w:bCs/>
                <w:i/>
                <w:iCs/>
                <w:sz w:val="26"/>
                <w:szCs w:val="26"/>
                <w:rtl/>
              </w:rPr>
              <w:t>76</w:t>
            </w:r>
          </w:p>
        </w:tc>
      </w:tr>
      <w:tr w:rsidR="004303C1" w:rsidTr="008E0604">
        <w:trPr>
          <w:trHeight w:val="527"/>
        </w:trPr>
        <w:tc>
          <w:tcPr>
            <w:tcW w:w="1417" w:type="dxa"/>
            <w:tcBorders>
              <w:top w:val="single" w:sz="4" w:space="0" w:color="auto"/>
              <w:left w:val="single" w:sz="4" w:space="0" w:color="auto"/>
              <w:bottom w:val="single" w:sz="4" w:space="0" w:color="auto"/>
              <w:right w:val="single" w:sz="4" w:space="0" w:color="auto"/>
            </w:tcBorders>
            <w:hideMark/>
          </w:tcPr>
          <w:p w:rsidR="004303C1" w:rsidRDefault="004303C1" w:rsidP="005F21AF">
            <w:pPr>
              <w:bidi/>
              <w:spacing w:line="240" w:lineRule="auto"/>
              <w:ind w:left="0"/>
              <w:jc w:val="center"/>
              <w:rPr>
                <w:rFonts w:ascii="Simplified Arabic" w:hAnsi="Simplified Arabic" w:cs="Simplified Arabic"/>
                <w:b/>
                <w:bCs/>
                <w:i/>
                <w:iCs/>
                <w:sz w:val="26"/>
                <w:szCs w:val="26"/>
              </w:rPr>
            </w:pPr>
            <w:r>
              <w:rPr>
                <w:rFonts w:ascii="Simplified Arabic" w:hAnsi="Simplified Arabic" w:cs="Simplified Arabic"/>
                <w:b/>
                <w:bCs/>
                <w:i/>
                <w:iCs/>
                <w:sz w:val="26"/>
                <w:szCs w:val="26"/>
              </w:rPr>
              <w:t>8</w:t>
            </w:r>
          </w:p>
        </w:tc>
        <w:tc>
          <w:tcPr>
            <w:tcW w:w="6237" w:type="dxa"/>
            <w:tcBorders>
              <w:top w:val="single" w:sz="4" w:space="0" w:color="auto"/>
              <w:left w:val="single" w:sz="4" w:space="0" w:color="auto"/>
              <w:bottom w:val="single" w:sz="4" w:space="0" w:color="auto"/>
              <w:right w:val="single" w:sz="4" w:space="0" w:color="auto"/>
            </w:tcBorders>
            <w:hideMark/>
          </w:tcPr>
          <w:p w:rsidR="004303C1" w:rsidRDefault="004303C1" w:rsidP="005F21AF">
            <w:pPr>
              <w:bidi/>
              <w:spacing w:line="240" w:lineRule="auto"/>
              <w:ind w:left="0"/>
              <w:jc w:val="center"/>
              <w:rPr>
                <w:rFonts w:ascii="Simplified Arabic" w:hAnsi="Simplified Arabic" w:cs="Simplified Arabic"/>
                <w:b/>
                <w:bCs/>
                <w:sz w:val="26"/>
                <w:szCs w:val="26"/>
              </w:rPr>
            </w:pPr>
            <w:r>
              <w:rPr>
                <w:rFonts w:ascii="Simplified Arabic" w:hAnsi="Simplified Arabic" w:cs="Simplified Arabic"/>
                <w:b/>
                <w:bCs/>
                <w:sz w:val="26"/>
                <w:szCs w:val="26"/>
                <w:rtl/>
              </w:rPr>
              <w:t>توزيع أفراد العينة حسب ولاية الاقامة</w:t>
            </w:r>
          </w:p>
        </w:tc>
        <w:tc>
          <w:tcPr>
            <w:tcW w:w="1561" w:type="dxa"/>
            <w:tcBorders>
              <w:top w:val="single" w:sz="4" w:space="0" w:color="auto"/>
              <w:left w:val="single" w:sz="4" w:space="0" w:color="auto"/>
              <w:bottom w:val="single" w:sz="4" w:space="0" w:color="auto"/>
              <w:right w:val="single" w:sz="4" w:space="0" w:color="auto"/>
            </w:tcBorders>
          </w:tcPr>
          <w:p w:rsidR="004303C1" w:rsidRDefault="009D63C7" w:rsidP="005F21AF">
            <w:pPr>
              <w:bidi/>
              <w:spacing w:line="240" w:lineRule="auto"/>
              <w:ind w:left="0"/>
              <w:jc w:val="center"/>
              <w:rPr>
                <w:rFonts w:ascii="Simplified Arabic" w:hAnsi="Simplified Arabic" w:cs="Simplified Arabic"/>
                <w:b/>
                <w:bCs/>
                <w:i/>
                <w:iCs/>
                <w:sz w:val="26"/>
                <w:szCs w:val="26"/>
              </w:rPr>
            </w:pPr>
            <w:r>
              <w:rPr>
                <w:rFonts w:ascii="Simplified Arabic" w:hAnsi="Simplified Arabic" w:cs="Simplified Arabic" w:hint="cs"/>
                <w:b/>
                <w:bCs/>
                <w:i/>
                <w:iCs/>
                <w:sz w:val="26"/>
                <w:szCs w:val="26"/>
                <w:rtl/>
              </w:rPr>
              <w:t>77</w:t>
            </w:r>
          </w:p>
        </w:tc>
      </w:tr>
      <w:tr w:rsidR="004303C1" w:rsidTr="008E0604">
        <w:trPr>
          <w:trHeight w:val="546"/>
        </w:trPr>
        <w:tc>
          <w:tcPr>
            <w:tcW w:w="1417" w:type="dxa"/>
            <w:tcBorders>
              <w:top w:val="single" w:sz="4" w:space="0" w:color="auto"/>
              <w:left w:val="single" w:sz="4" w:space="0" w:color="auto"/>
              <w:bottom w:val="single" w:sz="4" w:space="0" w:color="auto"/>
              <w:right w:val="single" w:sz="4" w:space="0" w:color="auto"/>
            </w:tcBorders>
            <w:hideMark/>
          </w:tcPr>
          <w:p w:rsidR="004303C1" w:rsidRDefault="004303C1" w:rsidP="005F21AF">
            <w:pPr>
              <w:bidi/>
              <w:spacing w:line="240" w:lineRule="auto"/>
              <w:ind w:left="0"/>
              <w:jc w:val="center"/>
              <w:rPr>
                <w:rFonts w:ascii="Simplified Arabic" w:hAnsi="Simplified Arabic" w:cs="Simplified Arabic"/>
                <w:b/>
                <w:bCs/>
                <w:i/>
                <w:iCs/>
                <w:sz w:val="26"/>
                <w:szCs w:val="26"/>
              </w:rPr>
            </w:pPr>
            <w:r>
              <w:rPr>
                <w:rFonts w:ascii="Simplified Arabic" w:hAnsi="Simplified Arabic" w:cs="Simplified Arabic"/>
                <w:b/>
                <w:bCs/>
                <w:i/>
                <w:iCs/>
                <w:sz w:val="26"/>
                <w:szCs w:val="26"/>
              </w:rPr>
              <w:t>9</w:t>
            </w:r>
          </w:p>
        </w:tc>
        <w:tc>
          <w:tcPr>
            <w:tcW w:w="6237" w:type="dxa"/>
            <w:tcBorders>
              <w:top w:val="single" w:sz="4" w:space="0" w:color="auto"/>
              <w:left w:val="single" w:sz="4" w:space="0" w:color="auto"/>
              <w:bottom w:val="single" w:sz="4" w:space="0" w:color="auto"/>
              <w:right w:val="single" w:sz="4" w:space="0" w:color="auto"/>
            </w:tcBorders>
            <w:hideMark/>
          </w:tcPr>
          <w:p w:rsidR="004303C1" w:rsidRDefault="004303C1" w:rsidP="005F21AF">
            <w:pPr>
              <w:bidi/>
              <w:spacing w:line="240" w:lineRule="auto"/>
              <w:ind w:left="0"/>
              <w:jc w:val="center"/>
              <w:rPr>
                <w:rFonts w:ascii="Simplified Arabic" w:hAnsi="Simplified Arabic" w:cs="Simplified Arabic"/>
                <w:b/>
                <w:bCs/>
                <w:sz w:val="26"/>
                <w:szCs w:val="26"/>
              </w:rPr>
            </w:pPr>
            <w:r>
              <w:rPr>
                <w:rFonts w:ascii="Simplified Arabic" w:hAnsi="Simplified Arabic" w:cs="Simplified Arabic"/>
                <w:b/>
                <w:bCs/>
                <w:sz w:val="26"/>
                <w:szCs w:val="26"/>
                <w:rtl/>
              </w:rPr>
              <w:t>توزيع أفراد العينة حسب المستوى التعليمي</w:t>
            </w:r>
          </w:p>
        </w:tc>
        <w:tc>
          <w:tcPr>
            <w:tcW w:w="1561" w:type="dxa"/>
            <w:tcBorders>
              <w:top w:val="single" w:sz="4" w:space="0" w:color="auto"/>
              <w:left w:val="single" w:sz="4" w:space="0" w:color="auto"/>
              <w:bottom w:val="single" w:sz="4" w:space="0" w:color="auto"/>
              <w:right w:val="single" w:sz="4" w:space="0" w:color="auto"/>
            </w:tcBorders>
          </w:tcPr>
          <w:p w:rsidR="004303C1" w:rsidRDefault="009D63C7" w:rsidP="005F21AF">
            <w:pPr>
              <w:bidi/>
              <w:spacing w:line="240" w:lineRule="auto"/>
              <w:ind w:left="0"/>
              <w:jc w:val="center"/>
              <w:rPr>
                <w:rFonts w:ascii="Simplified Arabic" w:hAnsi="Simplified Arabic" w:cs="Simplified Arabic"/>
                <w:b/>
                <w:bCs/>
                <w:i/>
                <w:iCs/>
                <w:sz w:val="26"/>
                <w:szCs w:val="26"/>
              </w:rPr>
            </w:pPr>
            <w:r>
              <w:rPr>
                <w:rFonts w:ascii="Simplified Arabic" w:hAnsi="Simplified Arabic" w:cs="Simplified Arabic" w:hint="cs"/>
                <w:b/>
                <w:bCs/>
                <w:i/>
                <w:iCs/>
                <w:sz w:val="26"/>
                <w:szCs w:val="26"/>
                <w:rtl/>
              </w:rPr>
              <w:t>78</w:t>
            </w:r>
          </w:p>
        </w:tc>
      </w:tr>
      <w:tr w:rsidR="004303C1" w:rsidTr="008E0604">
        <w:trPr>
          <w:trHeight w:val="582"/>
        </w:trPr>
        <w:tc>
          <w:tcPr>
            <w:tcW w:w="1417" w:type="dxa"/>
            <w:tcBorders>
              <w:top w:val="single" w:sz="4" w:space="0" w:color="auto"/>
              <w:left w:val="single" w:sz="4" w:space="0" w:color="auto"/>
              <w:bottom w:val="single" w:sz="4" w:space="0" w:color="auto"/>
              <w:right w:val="single" w:sz="4" w:space="0" w:color="auto"/>
            </w:tcBorders>
            <w:hideMark/>
          </w:tcPr>
          <w:p w:rsidR="004303C1" w:rsidRDefault="004303C1" w:rsidP="005F21AF">
            <w:pPr>
              <w:bidi/>
              <w:spacing w:line="240" w:lineRule="auto"/>
              <w:ind w:left="0"/>
              <w:jc w:val="center"/>
              <w:rPr>
                <w:rFonts w:ascii="Simplified Arabic" w:hAnsi="Simplified Arabic" w:cs="Simplified Arabic"/>
                <w:b/>
                <w:bCs/>
                <w:i/>
                <w:iCs/>
                <w:sz w:val="26"/>
                <w:szCs w:val="26"/>
              </w:rPr>
            </w:pPr>
            <w:r>
              <w:rPr>
                <w:rFonts w:ascii="Simplified Arabic" w:hAnsi="Simplified Arabic" w:cs="Simplified Arabic"/>
                <w:b/>
                <w:bCs/>
                <w:i/>
                <w:iCs/>
                <w:sz w:val="26"/>
                <w:szCs w:val="26"/>
              </w:rPr>
              <w:t>10</w:t>
            </w:r>
          </w:p>
        </w:tc>
        <w:tc>
          <w:tcPr>
            <w:tcW w:w="6237" w:type="dxa"/>
            <w:tcBorders>
              <w:top w:val="single" w:sz="4" w:space="0" w:color="auto"/>
              <w:left w:val="single" w:sz="4" w:space="0" w:color="auto"/>
              <w:bottom w:val="single" w:sz="4" w:space="0" w:color="auto"/>
              <w:right w:val="single" w:sz="4" w:space="0" w:color="auto"/>
            </w:tcBorders>
            <w:hideMark/>
          </w:tcPr>
          <w:p w:rsidR="004303C1" w:rsidRDefault="004303C1" w:rsidP="005F21AF">
            <w:pPr>
              <w:bidi/>
              <w:spacing w:line="240" w:lineRule="auto"/>
              <w:ind w:left="0"/>
              <w:jc w:val="center"/>
              <w:rPr>
                <w:rFonts w:ascii="Simplified Arabic" w:hAnsi="Simplified Arabic" w:cs="Simplified Arabic"/>
                <w:b/>
                <w:bCs/>
                <w:sz w:val="26"/>
                <w:szCs w:val="26"/>
              </w:rPr>
            </w:pPr>
            <w:r>
              <w:rPr>
                <w:rFonts w:ascii="Simplified Arabic" w:hAnsi="Simplified Arabic" w:cs="Simplified Arabic"/>
                <w:b/>
                <w:bCs/>
                <w:sz w:val="26"/>
                <w:szCs w:val="26"/>
                <w:rtl/>
              </w:rPr>
              <w:t>توزيع أفراد العينة حسب المهنة</w:t>
            </w:r>
          </w:p>
        </w:tc>
        <w:tc>
          <w:tcPr>
            <w:tcW w:w="1561" w:type="dxa"/>
            <w:tcBorders>
              <w:top w:val="single" w:sz="4" w:space="0" w:color="auto"/>
              <w:left w:val="single" w:sz="4" w:space="0" w:color="auto"/>
              <w:bottom w:val="single" w:sz="4" w:space="0" w:color="auto"/>
              <w:right w:val="single" w:sz="4" w:space="0" w:color="auto"/>
            </w:tcBorders>
          </w:tcPr>
          <w:p w:rsidR="004303C1" w:rsidRDefault="009D63C7" w:rsidP="005F21AF">
            <w:pPr>
              <w:bidi/>
              <w:spacing w:line="240" w:lineRule="auto"/>
              <w:ind w:left="0"/>
              <w:jc w:val="center"/>
              <w:rPr>
                <w:rFonts w:ascii="Simplified Arabic" w:hAnsi="Simplified Arabic" w:cs="Simplified Arabic"/>
                <w:b/>
                <w:bCs/>
                <w:i/>
                <w:iCs/>
                <w:sz w:val="26"/>
                <w:szCs w:val="26"/>
              </w:rPr>
            </w:pPr>
            <w:r>
              <w:rPr>
                <w:rFonts w:ascii="Simplified Arabic" w:hAnsi="Simplified Arabic" w:cs="Simplified Arabic" w:hint="cs"/>
                <w:b/>
                <w:bCs/>
                <w:i/>
                <w:iCs/>
                <w:sz w:val="26"/>
                <w:szCs w:val="26"/>
                <w:rtl/>
              </w:rPr>
              <w:t>78</w:t>
            </w:r>
          </w:p>
        </w:tc>
      </w:tr>
      <w:tr w:rsidR="004303C1" w:rsidTr="008E0604">
        <w:trPr>
          <w:trHeight w:val="491"/>
        </w:trPr>
        <w:tc>
          <w:tcPr>
            <w:tcW w:w="1417" w:type="dxa"/>
            <w:tcBorders>
              <w:top w:val="single" w:sz="4" w:space="0" w:color="auto"/>
              <w:left w:val="single" w:sz="4" w:space="0" w:color="auto"/>
              <w:bottom w:val="single" w:sz="4" w:space="0" w:color="auto"/>
              <w:right w:val="single" w:sz="4" w:space="0" w:color="auto"/>
            </w:tcBorders>
            <w:hideMark/>
          </w:tcPr>
          <w:p w:rsidR="004303C1" w:rsidRDefault="004303C1" w:rsidP="005F21AF">
            <w:pPr>
              <w:bidi/>
              <w:spacing w:line="240" w:lineRule="auto"/>
              <w:ind w:left="0"/>
              <w:jc w:val="center"/>
              <w:rPr>
                <w:rFonts w:ascii="Simplified Arabic" w:hAnsi="Simplified Arabic" w:cs="Simplified Arabic"/>
                <w:b/>
                <w:bCs/>
                <w:i/>
                <w:iCs/>
                <w:sz w:val="26"/>
                <w:szCs w:val="26"/>
              </w:rPr>
            </w:pPr>
            <w:r>
              <w:rPr>
                <w:rFonts w:ascii="Simplified Arabic" w:hAnsi="Simplified Arabic" w:cs="Simplified Arabic"/>
                <w:b/>
                <w:bCs/>
                <w:i/>
                <w:iCs/>
                <w:sz w:val="26"/>
                <w:szCs w:val="26"/>
              </w:rPr>
              <w:t>11</w:t>
            </w:r>
          </w:p>
        </w:tc>
        <w:tc>
          <w:tcPr>
            <w:tcW w:w="6237" w:type="dxa"/>
            <w:tcBorders>
              <w:top w:val="single" w:sz="4" w:space="0" w:color="auto"/>
              <w:left w:val="single" w:sz="4" w:space="0" w:color="auto"/>
              <w:bottom w:val="single" w:sz="4" w:space="0" w:color="auto"/>
              <w:right w:val="single" w:sz="4" w:space="0" w:color="auto"/>
            </w:tcBorders>
            <w:hideMark/>
          </w:tcPr>
          <w:p w:rsidR="004303C1" w:rsidRDefault="004303C1" w:rsidP="005F21AF">
            <w:pPr>
              <w:bidi/>
              <w:spacing w:line="240" w:lineRule="auto"/>
              <w:ind w:left="0"/>
              <w:jc w:val="center"/>
              <w:rPr>
                <w:rFonts w:ascii="Simplified Arabic" w:hAnsi="Simplified Arabic" w:cs="Simplified Arabic"/>
                <w:b/>
                <w:bCs/>
                <w:sz w:val="26"/>
                <w:szCs w:val="26"/>
              </w:rPr>
            </w:pPr>
            <w:r>
              <w:rPr>
                <w:rFonts w:ascii="Simplified Arabic" w:hAnsi="Simplified Arabic" w:cs="Simplified Arabic"/>
                <w:b/>
                <w:bCs/>
                <w:sz w:val="26"/>
                <w:szCs w:val="26"/>
                <w:rtl/>
              </w:rPr>
              <w:t>إمكانية الاشتراك مع متعامل الهاتف النقال</w:t>
            </w:r>
          </w:p>
        </w:tc>
        <w:tc>
          <w:tcPr>
            <w:tcW w:w="1561" w:type="dxa"/>
            <w:tcBorders>
              <w:top w:val="single" w:sz="4" w:space="0" w:color="auto"/>
              <w:left w:val="single" w:sz="4" w:space="0" w:color="auto"/>
              <w:bottom w:val="single" w:sz="4" w:space="0" w:color="auto"/>
              <w:right w:val="single" w:sz="4" w:space="0" w:color="auto"/>
            </w:tcBorders>
          </w:tcPr>
          <w:p w:rsidR="004303C1" w:rsidRDefault="009D63C7" w:rsidP="005F21AF">
            <w:pPr>
              <w:bidi/>
              <w:spacing w:line="240" w:lineRule="auto"/>
              <w:ind w:left="0"/>
              <w:jc w:val="center"/>
              <w:rPr>
                <w:rFonts w:ascii="Simplified Arabic" w:hAnsi="Simplified Arabic" w:cs="Simplified Arabic"/>
                <w:b/>
                <w:bCs/>
                <w:i/>
                <w:iCs/>
                <w:sz w:val="26"/>
                <w:szCs w:val="26"/>
              </w:rPr>
            </w:pPr>
            <w:r>
              <w:rPr>
                <w:rFonts w:ascii="Simplified Arabic" w:hAnsi="Simplified Arabic" w:cs="Simplified Arabic" w:hint="cs"/>
                <w:b/>
                <w:bCs/>
                <w:i/>
                <w:iCs/>
                <w:sz w:val="26"/>
                <w:szCs w:val="26"/>
                <w:rtl/>
              </w:rPr>
              <w:t>79</w:t>
            </w:r>
          </w:p>
        </w:tc>
      </w:tr>
      <w:tr w:rsidR="004303C1" w:rsidTr="008E0604">
        <w:trPr>
          <w:trHeight w:val="590"/>
        </w:trPr>
        <w:tc>
          <w:tcPr>
            <w:tcW w:w="1417" w:type="dxa"/>
            <w:tcBorders>
              <w:top w:val="single" w:sz="4" w:space="0" w:color="auto"/>
              <w:left w:val="single" w:sz="4" w:space="0" w:color="auto"/>
              <w:bottom w:val="single" w:sz="4" w:space="0" w:color="auto"/>
              <w:right w:val="single" w:sz="4" w:space="0" w:color="auto"/>
            </w:tcBorders>
            <w:hideMark/>
          </w:tcPr>
          <w:p w:rsidR="004303C1" w:rsidRDefault="004303C1" w:rsidP="005F21AF">
            <w:pPr>
              <w:bidi/>
              <w:spacing w:line="240" w:lineRule="auto"/>
              <w:ind w:left="0"/>
              <w:jc w:val="center"/>
              <w:rPr>
                <w:rFonts w:ascii="Simplified Arabic" w:hAnsi="Simplified Arabic" w:cs="Simplified Arabic"/>
                <w:b/>
                <w:bCs/>
                <w:i/>
                <w:iCs/>
                <w:sz w:val="26"/>
                <w:szCs w:val="26"/>
              </w:rPr>
            </w:pPr>
            <w:r>
              <w:rPr>
                <w:rFonts w:ascii="Simplified Arabic" w:hAnsi="Simplified Arabic" w:cs="Simplified Arabic"/>
                <w:b/>
                <w:bCs/>
                <w:i/>
                <w:iCs/>
                <w:sz w:val="26"/>
                <w:szCs w:val="26"/>
              </w:rPr>
              <w:t>12</w:t>
            </w:r>
          </w:p>
        </w:tc>
        <w:tc>
          <w:tcPr>
            <w:tcW w:w="6237" w:type="dxa"/>
            <w:tcBorders>
              <w:top w:val="single" w:sz="4" w:space="0" w:color="auto"/>
              <w:left w:val="single" w:sz="4" w:space="0" w:color="auto"/>
              <w:bottom w:val="single" w:sz="4" w:space="0" w:color="auto"/>
              <w:right w:val="single" w:sz="4" w:space="0" w:color="auto"/>
            </w:tcBorders>
            <w:hideMark/>
          </w:tcPr>
          <w:p w:rsidR="004303C1" w:rsidRDefault="004303C1" w:rsidP="005F21AF">
            <w:pPr>
              <w:bidi/>
              <w:spacing w:line="240" w:lineRule="auto"/>
              <w:ind w:left="0"/>
              <w:jc w:val="center"/>
              <w:rPr>
                <w:rFonts w:ascii="Simplified Arabic" w:hAnsi="Simplified Arabic" w:cs="Simplified Arabic"/>
                <w:b/>
                <w:bCs/>
                <w:sz w:val="26"/>
                <w:szCs w:val="26"/>
              </w:rPr>
            </w:pPr>
            <w:r>
              <w:rPr>
                <w:rFonts w:ascii="Simplified Arabic" w:hAnsi="Simplified Arabic" w:cs="Simplified Arabic"/>
                <w:b/>
                <w:bCs/>
                <w:sz w:val="26"/>
                <w:szCs w:val="26"/>
                <w:rtl/>
              </w:rPr>
              <w:t>نوع الاشتراك مع موبيليس</w:t>
            </w:r>
          </w:p>
        </w:tc>
        <w:tc>
          <w:tcPr>
            <w:tcW w:w="1561" w:type="dxa"/>
            <w:tcBorders>
              <w:top w:val="single" w:sz="4" w:space="0" w:color="auto"/>
              <w:left w:val="single" w:sz="4" w:space="0" w:color="auto"/>
              <w:bottom w:val="single" w:sz="4" w:space="0" w:color="auto"/>
              <w:right w:val="single" w:sz="4" w:space="0" w:color="auto"/>
            </w:tcBorders>
          </w:tcPr>
          <w:p w:rsidR="004303C1" w:rsidRDefault="009D63C7" w:rsidP="00964F37">
            <w:pPr>
              <w:bidi/>
              <w:spacing w:line="240" w:lineRule="auto"/>
              <w:ind w:left="0"/>
              <w:jc w:val="center"/>
              <w:rPr>
                <w:rFonts w:ascii="Simplified Arabic" w:hAnsi="Simplified Arabic" w:cs="Simplified Arabic"/>
                <w:b/>
                <w:bCs/>
                <w:i/>
                <w:iCs/>
                <w:sz w:val="26"/>
                <w:szCs w:val="26"/>
              </w:rPr>
            </w:pPr>
            <w:r>
              <w:rPr>
                <w:rFonts w:ascii="Simplified Arabic" w:hAnsi="Simplified Arabic" w:cs="Simplified Arabic" w:hint="cs"/>
                <w:b/>
                <w:bCs/>
                <w:i/>
                <w:iCs/>
                <w:sz w:val="26"/>
                <w:szCs w:val="26"/>
                <w:rtl/>
              </w:rPr>
              <w:t>79</w:t>
            </w:r>
          </w:p>
        </w:tc>
      </w:tr>
      <w:tr w:rsidR="004303C1" w:rsidTr="008E0604">
        <w:trPr>
          <w:trHeight w:val="600"/>
        </w:trPr>
        <w:tc>
          <w:tcPr>
            <w:tcW w:w="1417" w:type="dxa"/>
            <w:tcBorders>
              <w:top w:val="single" w:sz="4" w:space="0" w:color="auto"/>
              <w:left w:val="single" w:sz="4" w:space="0" w:color="auto"/>
              <w:bottom w:val="single" w:sz="4" w:space="0" w:color="auto"/>
              <w:right w:val="single" w:sz="4" w:space="0" w:color="auto"/>
            </w:tcBorders>
            <w:hideMark/>
          </w:tcPr>
          <w:p w:rsidR="004303C1" w:rsidRDefault="004303C1" w:rsidP="005F21AF">
            <w:pPr>
              <w:bidi/>
              <w:spacing w:line="240" w:lineRule="auto"/>
              <w:ind w:left="0"/>
              <w:jc w:val="center"/>
              <w:rPr>
                <w:rFonts w:ascii="Simplified Arabic" w:hAnsi="Simplified Arabic" w:cs="Simplified Arabic"/>
                <w:b/>
                <w:bCs/>
                <w:i/>
                <w:iCs/>
                <w:sz w:val="26"/>
                <w:szCs w:val="26"/>
              </w:rPr>
            </w:pPr>
            <w:r>
              <w:rPr>
                <w:rFonts w:ascii="Simplified Arabic" w:hAnsi="Simplified Arabic" w:cs="Simplified Arabic"/>
                <w:b/>
                <w:bCs/>
                <w:i/>
                <w:iCs/>
                <w:sz w:val="26"/>
                <w:szCs w:val="26"/>
              </w:rPr>
              <w:t>13</w:t>
            </w:r>
          </w:p>
        </w:tc>
        <w:tc>
          <w:tcPr>
            <w:tcW w:w="6237" w:type="dxa"/>
            <w:tcBorders>
              <w:top w:val="single" w:sz="4" w:space="0" w:color="auto"/>
              <w:left w:val="single" w:sz="4" w:space="0" w:color="auto"/>
              <w:bottom w:val="single" w:sz="4" w:space="0" w:color="auto"/>
              <w:right w:val="single" w:sz="4" w:space="0" w:color="auto"/>
            </w:tcBorders>
            <w:hideMark/>
          </w:tcPr>
          <w:p w:rsidR="004303C1" w:rsidRDefault="004303C1" w:rsidP="005F21AF">
            <w:pPr>
              <w:bidi/>
              <w:spacing w:line="240" w:lineRule="auto"/>
              <w:ind w:left="0"/>
              <w:jc w:val="center"/>
              <w:rPr>
                <w:rFonts w:ascii="Simplified Arabic" w:hAnsi="Simplified Arabic" w:cs="Simplified Arabic"/>
                <w:b/>
                <w:bCs/>
                <w:sz w:val="26"/>
                <w:szCs w:val="26"/>
              </w:rPr>
            </w:pPr>
            <w:r>
              <w:rPr>
                <w:rFonts w:ascii="Simplified Arabic" w:hAnsi="Simplified Arabic" w:cs="Simplified Arabic"/>
                <w:b/>
                <w:bCs/>
                <w:sz w:val="26"/>
                <w:szCs w:val="26"/>
                <w:rtl/>
              </w:rPr>
              <w:t>نوع الاشتراك متعامل الهاتف النقال</w:t>
            </w:r>
          </w:p>
        </w:tc>
        <w:tc>
          <w:tcPr>
            <w:tcW w:w="1561" w:type="dxa"/>
            <w:tcBorders>
              <w:top w:val="single" w:sz="4" w:space="0" w:color="auto"/>
              <w:left w:val="single" w:sz="4" w:space="0" w:color="auto"/>
              <w:bottom w:val="single" w:sz="4" w:space="0" w:color="auto"/>
              <w:right w:val="single" w:sz="4" w:space="0" w:color="auto"/>
            </w:tcBorders>
          </w:tcPr>
          <w:p w:rsidR="004303C1" w:rsidRDefault="009D63C7" w:rsidP="005F21AF">
            <w:pPr>
              <w:bidi/>
              <w:spacing w:line="240" w:lineRule="auto"/>
              <w:ind w:left="0"/>
              <w:jc w:val="center"/>
              <w:rPr>
                <w:rFonts w:ascii="Simplified Arabic" w:hAnsi="Simplified Arabic" w:cs="Simplified Arabic"/>
                <w:b/>
                <w:bCs/>
                <w:i/>
                <w:iCs/>
                <w:sz w:val="26"/>
                <w:szCs w:val="26"/>
              </w:rPr>
            </w:pPr>
            <w:r>
              <w:rPr>
                <w:rFonts w:ascii="Simplified Arabic" w:hAnsi="Simplified Arabic" w:cs="Simplified Arabic" w:hint="cs"/>
                <w:b/>
                <w:bCs/>
                <w:i/>
                <w:iCs/>
                <w:sz w:val="26"/>
                <w:szCs w:val="26"/>
                <w:rtl/>
              </w:rPr>
              <w:t>80</w:t>
            </w:r>
          </w:p>
        </w:tc>
      </w:tr>
      <w:tr w:rsidR="004303C1" w:rsidTr="008E0604">
        <w:trPr>
          <w:trHeight w:val="473"/>
        </w:trPr>
        <w:tc>
          <w:tcPr>
            <w:tcW w:w="1417" w:type="dxa"/>
            <w:tcBorders>
              <w:top w:val="single" w:sz="4" w:space="0" w:color="auto"/>
              <w:left w:val="single" w:sz="4" w:space="0" w:color="auto"/>
              <w:bottom w:val="single" w:sz="4" w:space="0" w:color="auto"/>
              <w:right w:val="single" w:sz="4" w:space="0" w:color="auto"/>
            </w:tcBorders>
            <w:hideMark/>
          </w:tcPr>
          <w:p w:rsidR="004303C1" w:rsidRDefault="004303C1" w:rsidP="005F21AF">
            <w:pPr>
              <w:bidi/>
              <w:spacing w:line="240" w:lineRule="auto"/>
              <w:ind w:left="0"/>
              <w:jc w:val="center"/>
              <w:rPr>
                <w:rFonts w:ascii="Simplified Arabic" w:hAnsi="Simplified Arabic" w:cs="Simplified Arabic"/>
                <w:b/>
                <w:bCs/>
                <w:i/>
                <w:iCs/>
                <w:sz w:val="26"/>
                <w:szCs w:val="26"/>
              </w:rPr>
            </w:pPr>
            <w:r>
              <w:rPr>
                <w:rFonts w:ascii="Simplified Arabic" w:hAnsi="Simplified Arabic" w:cs="Simplified Arabic"/>
                <w:b/>
                <w:bCs/>
                <w:i/>
                <w:iCs/>
                <w:sz w:val="26"/>
                <w:szCs w:val="26"/>
              </w:rPr>
              <w:t>14</w:t>
            </w:r>
          </w:p>
        </w:tc>
        <w:tc>
          <w:tcPr>
            <w:tcW w:w="6237" w:type="dxa"/>
            <w:tcBorders>
              <w:top w:val="single" w:sz="4" w:space="0" w:color="auto"/>
              <w:left w:val="single" w:sz="4" w:space="0" w:color="auto"/>
              <w:bottom w:val="single" w:sz="4" w:space="0" w:color="auto"/>
              <w:right w:val="single" w:sz="4" w:space="0" w:color="auto"/>
            </w:tcBorders>
            <w:hideMark/>
          </w:tcPr>
          <w:p w:rsidR="004303C1" w:rsidRDefault="004303C1" w:rsidP="005F21AF">
            <w:pPr>
              <w:bidi/>
              <w:spacing w:line="240" w:lineRule="auto"/>
              <w:ind w:left="0"/>
              <w:jc w:val="center"/>
              <w:rPr>
                <w:rFonts w:ascii="Simplified Arabic" w:hAnsi="Simplified Arabic" w:cs="Simplified Arabic"/>
                <w:b/>
                <w:bCs/>
                <w:sz w:val="26"/>
                <w:szCs w:val="26"/>
              </w:rPr>
            </w:pPr>
            <w:r>
              <w:rPr>
                <w:rFonts w:ascii="Simplified Arabic" w:hAnsi="Simplified Arabic" w:cs="Simplified Arabic"/>
                <w:b/>
                <w:bCs/>
                <w:sz w:val="26"/>
                <w:szCs w:val="26"/>
                <w:rtl/>
              </w:rPr>
              <w:t>سنوات التعامل مع موبيليس</w:t>
            </w:r>
          </w:p>
        </w:tc>
        <w:tc>
          <w:tcPr>
            <w:tcW w:w="1561" w:type="dxa"/>
            <w:tcBorders>
              <w:top w:val="single" w:sz="4" w:space="0" w:color="auto"/>
              <w:left w:val="single" w:sz="4" w:space="0" w:color="auto"/>
              <w:bottom w:val="single" w:sz="4" w:space="0" w:color="auto"/>
              <w:right w:val="single" w:sz="4" w:space="0" w:color="auto"/>
            </w:tcBorders>
          </w:tcPr>
          <w:p w:rsidR="004303C1" w:rsidRDefault="009D63C7" w:rsidP="005F21AF">
            <w:pPr>
              <w:bidi/>
              <w:spacing w:line="240" w:lineRule="auto"/>
              <w:ind w:left="0"/>
              <w:jc w:val="center"/>
              <w:rPr>
                <w:rFonts w:ascii="Simplified Arabic" w:hAnsi="Simplified Arabic" w:cs="Simplified Arabic"/>
                <w:b/>
                <w:bCs/>
                <w:i/>
                <w:iCs/>
                <w:sz w:val="26"/>
                <w:szCs w:val="26"/>
              </w:rPr>
            </w:pPr>
            <w:r>
              <w:rPr>
                <w:rFonts w:ascii="Simplified Arabic" w:hAnsi="Simplified Arabic" w:cs="Simplified Arabic" w:hint="cs"/>
                <w:b/>
                <w:bCs/>
                <w:i/>
                <w:iCs/>
                <w:sz w:val="26"/>
                <w:szCs w:val="26"/>
                <w:rtl/>
              </w:rPr>
              <w:t>80</w:t>
            </w:r>
          </w:p>
        </w:tc>
      </w:tr>
      <w:tr w:rsidR="004303C1" w:rsidTr="008E0604">
        <w:trPr>
          <w:trHeight w:val="522"/>
        </w:trPr>
        <w:tc>
          <w:tcPr>
            <w:tcW w:w="1417" w:type="dxa"/>
            <w:tcBorders>
              <w:top w:val="single" w:sz="4" w:space="0" w:color="auto"/>
              <w:left w:val="single" w:sz="4" w:space="0" w:color="auto"/>
              <w:bottom w:val="single" w:sz="4" w:space="0" w:color="auto"/>
              <w:right w:val="single" w:sz="4" w:space="0" w:color="auto"/>
            </w:tcBorders>
            <w:hideMark/>
          </w:tcPr>
          <w:p w:rsidR="004303C1" w:rsidRDefault="004303C1" w:rsidP="005F21AF">
            <w:pPr>
              <w:bidi/>
              <w:spacing w:line="240" w:lineRule="auto"/>
              <w:ind w:left="0"/>
              <w:jc w:val="center"/>
              <w:rPr>
                <w:rFonts w:ascii="Simplified Arabic" w:hAnsi="Simplified Arabic" w:cs="Simplified Arabic"/>
                <w:b/>
                <w:bCs/>
                <w:i/>
                <w:iCs/>
                <w:sz w:val="26"/>
                <w:szCs w:val="26"/>
              </w:rPr>
            </w:pPr>
            <w:r>
              <w:rPr>
                <w:rFonts w:ascii="Simplified Arabic" w:hAnsi="Simplified Arabic" w:cs="Simplified Arabic"/>
                <w:b/>
                <w:bCs/>
                <w:i/>
                <w:iCs/>
                <w:sz w:val="26"/>
                <w:szCs w:val="26"/>
              </w:rPr>
              <w:t>15</w:t>
            </w:r>
          </w:p>
        </w:tc>
        <w:tc>
          <w:tcPr>
            <w:tcW w:w="6237" w:type="dxa"/>
            <w:tcBorders>
              <w:top w:val="single" w:sz="4" w:space="0" w:color="auto"/>
              <w:left w:val="single" w:sz="4" w:space="0" w:color="auto"/>
              <w:bottom w:val="single" w:sz="4" w:space="0" w:color="auto"/>
              <w:right w:val="single" w:sz="4" w:space="0" w:color="auto"/>
            </w:tcBorders>
            <w:hideMark/>
          </w:tcPr>
          <w:p w:rsidR="004303C1" w:rsidRDefault="004303C1" w:rsidP="005F21AF">
            <w:pPr>
              <w:bidi/>
              <w:spacing w:line="240" w:lineRule="auto"/>
              <w:ind w:left="0"/>
              <w:jc w:val="center"/>
              <w:rPr>
                <w:rFonts w:ascii="Simplified Arabic" w:hAnsi="Simplified Arabic" w:cs="Simplified Arabic"/>
                <w:b/>
                <w:bCs/>
                <w:sz w:val="26"/>
                <w:szCs w:val="26"/>
              </w:rPr>
            </w:pPr>
            <w:r>
              <w:rPr>
                <w:rFonts w:ascii="Simplified Arabic" w:hAnsi="Simplified Arabic" w:cs="Simplified Arabic"/>
                <w:b/>
                <w:bCs/>
                <w:sz w:val="26"/>
                <w:szCs w:val="26"/>
                <w:rtl/>
              </w:rPr>
              <w:t>وصف عينة الدراسة حسب عوامل الاقتناء</w:t>
            </w:r>
          </w:p>
        </w:tc>
        <w:tc>
          <w:tcPr>
            <w:tcW w:w="1561" w:type="dxa"/>
            <w:tcBorders>
              <w:top w:val="single" w:sz="4" w:space="0" w:color="auto"/>
              <w:left w:val="single" w:sz="4" w:space="0" w:color="auto"/>
              <w:bottom w:val="single" w:sz="4" w:space="0" w:color="auto"/>
              <w:right w:val="single" w:sz="4" w:space="0" w:color="auto"/>
            </w:tcBorders>
          </w:tcPr>
          <w:p w:rsidR="004303C1" w:rsidRDefault="009D63C7" w:rsidP="005F21AF">
            <w:pPr>
              <w:bidi/>
              <w:spacing w:line="240" w:lineRule="auto"/>
              <w:ind w:left="0"/>
              <w:jc w:val="center"/>
              <w:rPr>
                <w:rFonts w:ascii="Simplified Arabic" w:hAnsi="Simplified Arabic" w:cs="Simplified Arabic"/>
                <w:b/>
                <w:bCs/>
                <w:i/>
                <w:iCs/>
                <w:sz w:val="26"/>
                <w:szCs w:val="26"/>
              </w:rPr>
            </w:pPr>
            <w:r>
              <w:rPr>
                <w:rFonts w:ascii="Simplified Arabic" w:hAnsi="Simplified Arabic" w:cs="Simplified Arabic" w:hint="cs"/>
                <w:b/>
                <w:bCs/>
                <w:i/>
                <w:iCs/>
                <w:sz w:val="26"/>
                <w:szCs w:val="26"/>
                <w:rtl/>
              </w:rPr>
              <w:t>81</w:t>
            </w:r>
          </w:p>
        </w:tc>
      </w:tr>
      <w:tr w:rsidR="004303C1" w:rsidTr="008E0604">
        <w:trPr>
          <w:trHeight w:val="581"/>
        </w:trPr>
        <w:tc>
          <w:tcPr>
            <w:tcW w:w="1417" w:type="dxa"/>
            <w:tcBorders>
              <w:top w:val="single" w:sz="4" w:space="0" w:color="auto"/>
              <w:left w:val="single" w:sz="4" w:space="0" w:color="auto"/>
              <w:bottom w:val="single" w:sz="4" w:space="0" w:color="auto"/>
              <w:right w:val="single" w:sz="4" w:space="0" w:color="auto"/>
            </w:tcBorders>
            <w:hideMark/>
          </w:tcPr>
          <w:p w:rsidR="004303C1" w:rsidRDefault="004303C1" w:rsidP="005F21AF">
            <w:pPr>
              <w:bidi/>
              <w:spacing w:line="240" w:lineRule="auto"/>
              <w:ind w:left="0"/>
              <w:jc w:val="center"/>
              <w:rPr>
                <w:rFonts w:ascii="Simplified Arabic" w:hAnsi="Simplified Arabic" w:cs="Simplified Arabic"/>
                <w:b/>
                <w:bCs/>
                <w:i/>
                <w:iCs/>
                <w:sz w:val="26"/>
                <w:szCs w:val="26"/>
              </w:rPr>
            </w:pPr>
            <w:r>
              <w:rPr>
                <w:rFonts w:ascii="Simplified Arabic" w:hAnsi="Simplified Arabic" w:cs="Simplified Arabic"/>
                <w:b/>
                <w:bCs/>
                <w:i/>
                <w:iCs/>
                <w:sz w:val="26"/>
                <w:szCs w:val="26"/>
              </w:rPr>
              <w:t>16</w:t>
            </w:r>
          </w:p>
        </w:tc>
        <w:tc>
          <w:tcPr>
            <w:tcW w:w="6237" w:type="dxa"/>
            <w:tcBorders>
              <w:top w:val="single" w:sz="4" w:space="0" w:color="auto"/>
              <w:left w:val="single" w:sz="4" w:space="0" w:color="auto"/>
              <w:bottom w:val="single" w:sz="4" w:space="0" w:color="auto"/>
              <w:right w:val="single" w:sz="4" w:space="0" w:color="auto"/>
            </w:tcBorders>
            <w:hideMark/>
          </w:tcPr>
          <w:p w:rsidR="004303C1" w:rsidRDefault="004303C1" w:rsidP="005F21AF">
            <w:pPr>
              <w:bidi/>
              <w:spacing w:line="240" w:lineRule="auto"/>
              <w:ind w:left="0"/>
              <w:jc w:val="center"/>
              <w:rPr>
                <w:rFonts w:ascii="Simplified Arabic" w:hAnsi="Simplified Arabic" w:cs="Simplified Arabic"/>
                <w:b/>
                <w:bCs/>
                <w:sz w:val="26"/>
                <w:szCs w:val="26"/>
              </w:rPr>
            </w:pPr>
            <w:r>
              <w:rPr>
                <w:rFonts w:ascii="Simplified Arabic" w:hAnsi="Simplified Arabic" w:cs="Simplified Arabic"/>
                <w:b/>
                <w:bCs/>
                <w:sz w:val="26"/>
                <w:szCs w:val="26"/>
                <w:rtl/>
              </w:rPr>
              <w:t>امكانية وجود خط سابق قبل موبيليس</w:t>
            </w:r>
          </w:p>
        </w:tc>
        <w:tc>
          <w:tcPr>
            <w:tcW w:w="1561" w:type="dxa"/>
            <w:tcBorders>
              <w:top w:val="single" w:sz="4" w:space="0" w:color="auto"/>
              <w:left w:val="single" w:sz="4" w:space="0" w:color="auto"/>
              <w:bottom w:val="single" w:sz="4" w:space="0" w:color="auto"/>
              <w:right w:val="single" w:sz="4" w:space="0" w:color="auto"/>
            </w:tcBorders>
          </w:tcPr>
          <w:p w:rsidR="004303C1" w:rsidRDefault="009D63C7" w:rsidP="005F21AF">
            <w:pPr>
              <w:bidi/>
              <w:spacing w:line="240" w:lineRule="auto"/>
              <w:ind w:left="0"/>
              <w:jc w:val="center"/>
              <w:rPr>
                <w:rFonts w:ascii="Simplified Arabic" w:hAnsi="Simplified Arabic" w:cs="Simplified Arabic"/>
                <w:b/>
                <w:bCs/>
                <w:i/>
                <w:iCs/>
                <w:sz w:val="26"/>
                <w:szCs w:val="26"/>
              </w:rPr>
            </w:pPr>
            <w:r>
              <w:rPr>
                <w:rFonts w:ascii="Simplified Arabic" w:hAnsi="Simplified Arabic" w:cs="Simplified Arabic" w:hint="cs"/>
                <w:b/>
                <w:bCs/>
                <w:i/>
                <w:iCs/>
                <w:sz w:val="26"/>
                <w:szCs w:val="26"/>
                <w:rtl/>
              </w:rPr>
              <w:t>81</w:t>
            </w:r>
          </w:p>
        </w:tc>
      </w:tr>
      <w:tr w:rsidR="004303C1" w:rsidTr="008E0604">
        <w:trPr>
          <w:trHeight w:val="642"/>
        </w:trPr>
        <w:tc>
          <w:tcPr>
            <w:tcW w:w="1417" w:type="dxa"/>
            <w:tcBorders>
              <w:top w:val="single" w:sz="4" w:space="0" w:color="auto"/>
              <w:left w:val="single" w:sz="4" w:space="0" w:color="auto"/>
              <w:bottom w:val="single" w:sz="4" w:space="0" w:color="auto"/>
              <w:right w:val="single" w:sz="4" w:space="0" w:color="auto"/>
            </w:tcBorders>
            <w:hideMark/>
          </w:tcPr>
          <w:p w:rsidR="004303C1" w:rsidRDefault="004303C1" w:rsidP="005F21AF">
            <w:pPr>
              <w:bidi/>
              <w:spacing w:line="240" w:lineRule="auto"/>
              <w:ind w:left="0"/>
              <w:jc w:val="center"/>
              <w:rPr>
                <w:rFonts w:ascii="Simplified Arabic" w:hAnsi="Simplified Arabic" w:cs="Simplified Arabic"/>
                <w:b/>
                <w:bCs/>
                <w:i/>
                <w:iCs/>
                <w:sz w:val="26"/>
                <w:szCs w:val="26"/>
              </w:rPr>
            </w:pPr>
            <w:r>
              <w:rPr>
                <w:rFonts w:ascii="Simplified Arabic" w:hAnsi="Simplified Arabic" w:cs="Simplified Arabic"/>
                <w:b/>
                <w:bCs/>
                <w:i/>
                <w:iCs/>
                <w:sz w:val="26"/>
                <w:szCs w:val="26"/>
              </w:rPr>
              <w:lastRenderedPageBreak/>
              <w:t>17</w:t>
            </w:r>
          </w:p>
        </w:tc>
        <w:tc>
          <w:tcPr>
            <w:tcW w:w="6237" w:type="dxa"/>
            <w:tcBorders>
              <w:top w:val="single" w:sz="4" w:space="0" w:color="auto"/>
              <w:left w:val="single" w:sz="4" w:space="0" w:color="auto"/>
              <w:bottom w:val="single" w:sz="4" w:space="0" w:color="auto"/>
              <w:right w:val="single" w:sz="4" w:space="0" w:color="auto"/>
            </w:tcBorders>
            <w:hideMark/>
          </w:tcPr>
          <w:p w:rsidR="004303C1" w:rsidRDefault="004303C1" w:rsidP="005F21AF">
            <w:pPr>
              <w:bidi/>
              <w:spacing w:line="240" w:lineRule="auto"/>
              <w:ind w:left="0"/>
              <w:jc w:val="center"/>
              <w:rPr>
                <w:rFonts w:ascii="Simplified Arabic" w:hAnsi="Simplified Arabic" w:cs="Simplified Arabic"/>
                <w:b/>
                <w:bCs/>
                <w:sz w:val="26"/>
                <w:szCs w:val="26"/>
              </w:rPr>
            </w:pPr>
            <w:r>
              <w:rPr>
                <w:rFonts w:ascii="Simplified Arabic" w:hAnsi="Simplified Arabic" w:cs="Simplified Arabic"/>
                <w:b/>
                <w:bCs/>
                <w:sz w:val="26"/>
                <w:szCs w:val="26"/>
                <w:rtl/>
              </w:rPr>
              <w:t>نوع الخط السابق قبل موبيليس</w:t>
            </w:r>
          </w:p>
        </w:tc>
        <w:tc>
          <w:tcPr>
            <w:tcW w:w="1561" w:type="dxa"/>
            <w:tcBorders>
              <w:top w:val="single" w:sz="4" w:space="0" w:color="auto"/>
              <w:left w:val="single" w:sz="4" w:space="0" w:color="auto"/>
              <w:bottom w:val="single" w:sz="4" w:space="0" w:color="auto"/>
              <w:right w:val="single" w:sz="4" w:space="0" w:color="auto"/>
            </w:tcBorders>
          </w:tcPr>
          <w:p w:rsidR="004303C1" w:rsidRDefault="009D63C7" w:rsidP="005F21AF">
            <w:pPr>
              <w:bidi/>
              <w:spacing w:line="240" w:lineRule="auto"/>
              <w:ind w:left="0"/>
              <w:jc w:val="center"/>
              <w:rPr>
                <w:rFonts w:ascii="Simplified Arabic" w:hAnsi="Simplified Arabic" w:cs="Simplified Arabic"/>
                <w:b/>
                <w:bCs/>
                <w:i/>
                <w:iCs/>
                <w:sz w:val="26"/>
                <w:szCs w:val="26"/>
              </w:rPr>
            </w:pPr>
            <w:r>
              <w:rPr>
                <w:rFonts w:ascii="Simplified Arabic" w:hAnsi="Simplified Arabic" w:cs="Simplified Arabic" w:hint="cs"/>
                <w:b/>
                <w:bCs/>
                <w:i/>
                <w:iCs/>
                <w:sz w:val="26"/>
                <w:szCs w:val="26"/>
                <w:rtl/>
              </w:rPr>
              <w:t>82</w:t>
            </w:r>
          </w:p>
        </w:tc>
      </w:tr>
      <w:tr w:rsidR="004303C1" w:rsidTr="008E0604">
        <w:trPr>
          <w:trHeight w:val="673"/>
        </w:trPr>
        <w:tc>
          <w:tcPr>
            <w:tcW w:w="1417" w:type="dxa"/>
            <w:tcBorders>
              <w:top w:val="single" w:sz="4" w:space="0" w:color="auto"/>
              <w:left w:val="single" w:sz="4" w:space="0" w:color="auto"/>
              <w:bottom w:val="single" w:sz="4" w:space="0" w:color="auto"/>
              <w:right w:val="single" w:sz="4" w:space="0" w:color="auto"/>
            </w:tcBorders>
            <w:hideMark/>
          </w:tcPr>
          <w:p w:rsidR="004303C1" w:rsidRDefault="004303C1" w:rsidP="005F21AF">
            <w:pPr>
              <w:bidi/>
              <w:spacing w:line="240" w:lineRule="auto"/>
              <w:ind w:left="0"/>
              <w:jc w:val="center"/>
              <w:rPr>
                <w:rFonts w:ascii="Simplified Arabic" w:hAnsi="Simplified Arabic" w:cs="Simplified Arabic"/>
                <w:b/>
                <w:bCs/>
                <w:i/>
                <w:iCs/>
                <w:sz w:val="26"/>
                <w:szCs w:val="26"/>
              </w:rPr>
            </w:pPr>
            <w:r>
              <w:rPr>
                <w:rFonts w:ascii="Simplified Arabic" w:hAnsi="Simplified Arabic" w:cs="Simplified Arabic"/>
                <w:b/>
                <w:bCs/>
                <w:i/>
                <w:iCs/>
                <w:sz w:val="26"/>
                <w:szCs w:val="26"/>
              </w:rPr>
              <w:t>18</w:t>
            </w:r>
          </w:p>
        </w:tc>
        <w:tc>
          <w:tcPr>
            <w:tcW w:w="6237" w:type="dxa"/>
            <w:tcBorders>
              <w:top w:val="single" w:sz="4" w:space="0" w:color="auto"/>
              <w:left w:val="single" w:sz="4" w:space="0" w:color="auto"/>
              <w:bottom w:val="single" w:sz="4" w:space="0" w:color="auto"/>
              <w:right w:val="single" w:sz="4" w:space="0" w:color="auto"/>
            </w:tcBorders>
            <w:hideMark/>
          </w:tcPr>
          <w:p w:rsidR="004303C1" w:rsidRDefault="004303C1" w:rsidP="005F21AF">
            <w:pPr>
              <w:bidi/>
              <w:spacing w:line="240" w:lineRule="auto"/>
              <w:ind w:left="0"/>
              <w:jc w:val="center"/>
              <w:rPr>
                <w:rFonts w:ascii="Simplified Arabic" w:hAnsi="Simplified Arabic" w:cs="Simplified Arabic"/>
                <w:b/>
                <w:bCs/>
                <w:sz w:val="26"/>
                <w:szCs w:val="26"/>
              </w:rPr>
            </w:pPr>
            <w:r>
              <w:rPr>
                <w:rFonts w:ascii="Simplified Arabic" w:hAnsi="Simplified Arabic" w:cs="Simplified Arabic"/>
                <w:b/>
                <w:bCs/>
                <w:sz w:val="26"/>
                <w:szCs w:val="26"/>
                <w:rtl/>
              </w:rPr>
              <w:t>أسباب التغيير من الخط السابق</w:t>
            </w:r>
          </w:p>
        </w:tc>
        <w:tc>
          <w:tcPr>
            <w:tcW w:w="1561" w:type="dxa"/>
            <w:tcBorders>
              <w:top w:val="single" w:sz="4" w:space="0" w:color="auto"/>
              <w:left w:val="single" w:sz="4" w:space="0" w:color="auto"/>
              <w:bottom w:val="single" w:sz="4" w:space="0" w:color="auto"/>
              <w:right w:val="single" w:sz="4" w:space="0" w:color="auto"/>
            </w:tcBorders>
          </w:tcPr>
          <w:p w:rsidR="004303C1" w:rsidRDefault="009D63C7" w:rsidP="005F21AF">
            <w:pPr>
              <w:bidi/>
              <w:spacing w:line="240" w:lineRule="auto"/>
              <w:ind w:left="0"/>
              <w:jc w:val="center"/>
              <w:rPr>
                <w:rFonts w:ascii="Simplified Arabic" w:hAnsi="Simplified Arabic" w:cs="Simplified Arabic"/>
                <w:b/>
                <w:bCs/>
                <w:i/>
                <w:iCs/>
                <w:sz w:val="26"/>
                <w:szCs w:val="26"/>
              </w:rPr>
            </w:pPr>
            <w:r>
              <w:rPr>
                <w:rFonts w:ascii="Simplified Arabic" w:hAnsi="Simplified Arabic" w:cs="Simplified Arabic" w:hint="cs"/>
                <w:b/>
                <w:bCs/>
                <w:i/>
                <w:iCs/>
                <w:sz w:val="26"/>
                <w:szCs w:val="26"/>
                <w:rtl/>
              </w:rPr>
              <w:t>82</w:t>
            </w:r>
          </w:p>
        </w:tc>
      </w:tr>
      <w:tr w:rsidR="004303C1" w:rsidTr="008E0604">
        <w:trPr>
          <w:trHeight w:val="618"/>
        </w:trPr>
        <w:tc>
          <w:tcPr>
            <w:tcW w:w="1417" w:type="dxa"/>
            <w:tcBorders>
              <w:top w:val="single" w:sz="4" w:space="0" w:color="auto"/>
              <w:left w:val="single" w:sz="4" w:space="0" w:color="auto"/>
              <w:bottom w:val="single" w:sz="4" w:space="0" w:color="auto"/>
              <w:right w:val="single" w:sz="4" w:space="0" w:color="auto"/>
            </w:tcBorders>
            <w:hideMark/>
          </w:tcPr>
          <w:p w:rsidR="004303C1" w:rsidRDefault="004303C1" w:rsidP="005F21AF">
            <w:pPr>
              <w:bidi/>
              <w:spacing w:line="240" w:lineRule="auto"/>
              <w:ind w:left="0"/>
              <w:jc w:val="center"/>
              <w:rPr>
                <w:rFonts w:ascii="Simplified Arabic" w:hAnsi="Simplified Arabic" w:cs="Simplified Arabic"/>
                <w:b/>
                <w:bCs/>
                <w:i/>
                <w:iCs/>
                <w:sz w:val="26"/>
                <w:szCs w:val="26"/>
              </w:rPr>
            </w:pPr>
            <w:r>
              <w:rPr>
                <w:rFonts w:ascii="Simplified Arabic" w:hAnsi="Simplified Arabic" w:cs="Simplified Arabic"/>
                <w:b/>
                <w:bCs/>
                <w:i/>
                <w:iCs/>
                <w:sz w:val="26"/>
                <w:szCs w:val="26"/>
              </w:rPr>
              <w:t>19</w:t>
            </w:r>
          </w:p>
        </w:tc>
        <w:tc>
          <w:tcPr>
            <w:tcW w:w="6237" w:type="dxa"/>
            <w:tcBorders>
              <w:top w:val="single" w:sz="4" w:space="0" w:color="auto"/>
              <w:left w:val="single" w:sz="4" w:space="0" w:color="auto"/>
              <w:bottom w:val="single" w:sz="4" w:space="0" w:color="auto"/>
              <w:right w:val="single" w:sz="4" w:space="0" w:color="auto"/>
            </w:tcBorders>
            <w:hideMark/>
          </w:tcPr>
          <w:p w:rsidR="004303C1" w:rsidRDefault="004303C1" w:rsidP="005F21AF">
            <w:pPr>
              <w:bidi/>
              <w:spacing w:line="240" w:lineRule="auto"/>
              <w:ind w:left="0"/>
              <w:jc w:val="center"/>
              <w:rPr>
                <w:rFonts w:ascii="Simplified Arabic" w:hAnsi="Simplified Arabic" w:cs="Simplified Arabic"/>
                <w:b/>
                <w:bCs/>
                <w:sz w:val="26"/>
                <w:szCs w:val="26"/>
              </w:rPr>
            </w:pPr>
            <w:r>
              <w:rPr>
                <w:rFonts w:ascii="Simplified Arabic" w:hAnsi="Simplified Arabic" w:cs="Simplified Arabic"/>
                <w:b/>
                <w:bCs/>
                <w:sz w:val="26"/>
                <w:szCs w:val="26"/>
                <w:rtl/>
              </w:rPr>
              <w:t>وسائل التواصل مع موبيليس</w:t>
            </w:r>
          </w:p>
        </w:tc>
        <w:tc>
          <w:tcPr>
            <w:tcW w:w="1561" w:type="dxa"/>
            <w:tcBorders>
              <w:top w:val="single" w:sz="4" w:space="0" w:color="auto"/>
              <w:left w:val="single" w:sz="4" w:space="0" w:color="auto"/>
              <w:bottom w:val="single" w:sz="4" w:space="0" w:color="auto"/>
              <w:right w:val="single" w:sz="4" w:space="0" w:color="auto"/>
            </w:tcBorders>
          </w:tcPr>
          <w:p w:rsidR="004303C1" w:rsidRDefault="009D63C7" w:rsidP="005F21AF">
            <w:pPr>
              <w:bidi/>
              <w:spacing w:line="240" w:lineRule="auto"/>
              <w:ind w:left="0"/>
              <w:jc w:val="center"/>
              <w:rPr>
                <w:rFonts w:ascii="Simplified Arabic" w:hAnsi="Simplified Arabic" w:cs="Simplified Arabic"/>
                <w:b/>
                <w:bCs/>
                <w:i/>
                <w:iCs/>
                <w:sz w:val="26"/>
                <w:szCs w:val="26"/>
              </w:rPr>
            </w:pPr>
            <w:r>
              <w:rPr>
                <w:rFonts w:ascii="Simplified Arabic" w:hAnsi="Simplified Arabic" w:cs="Simplified Arabic" w:hint="cs"/>
                <w:b/>
                <w:bCs/>
                <w:i/>
                <w:iCs/>
                <w:sz w:val="26"/>
                <w:szCs w:val="26"/>
                <w:rtl/>
              </w:rPr>
              <w:t>83</w:t>
            </w:r>
          </w:p>
        </w:tc>
      </w:tr>
      <w:tr w:rsidR="004303C1" w:rsidTr="008E0604">
        <w:trPr>
          <w:trHeight w:val="673"/>
        </w:trPr>
        <w:tc>
          <w:tcPr>
            <w:tcW w:w="1417" w:type="dxa"/>
            <w:tcBorders>
              <w:top w:val="single" w:sz="4" w:space="0" w:color="auto"/>
              <w:left w:val="single" w:sz="4" w:space="0" w:color="auto"/>
              <w:bottom w:val="single" w:sz="4" w:space="0" w:color="auto"/>
              <w:right w:val="single" w:sz="4" w:space="0" w:color="auto"/>
            </w:tcBorders>
            <w:hideMark/>
          </w:tcPr>
          <w:p w:rsidR="004303C1" w:rsidRDefault="004303C1" w:rsidP="005F21AF">
            <w:pPr>
              <w:bidi/>
              <w:spacing w:line="240" w:lineRule="auto"/>
              <w:ind w:left="0"/>
              <w:jc w:val="center"/>
              <w:rPr>
                <w:rFonts w:ascii="Simplified Arabic" w:hAnsi="Simplified Arabic" w:cs="Simplified Arabic"/>
                <w:b/>
                <w:bCs/>
                <w:i/>
                <w:iCs/>
                <w:sz w:val="26"/>
                <w:szCs w:val="26"/>
              </w:rPr>
            </w:pPr>
            <w:r>
              <w:rPr>
                <w:rFonts w:ascii="Simplified Arabic" w:hAnsi="Simplified Arabic" w:cs="Simplified Arabic"/>
                <w:b/>
                <w:bCs/>
                <w:i/>
                <w:iCs/>
                <w:sz w:val="26"/>
                <w:szCs w:val="26"/>
                <w:rtl/>
              </w:rPr>
              <w:t>20</w:t>
            </w:r>
          </w:p>
        </w:tc>
        <w:tc>
          <w:tcPr>
            <w:tcW w:w="6237" w:type="dxa"/>
            <w:tcBorders>
              <w:top w:val="single" w:sz="4" w:space="0" w:color="auto"/>
              <w:left w:val="single" w:sz="4" w:space="0" w:color="auto"/>
              <w:bottom w:val="single" w:sz="4" w:space="0" w:color="auto"/>
              <w:right w:val="single" w:sz="4" w:space="0" w:color="auto"/>
            </w:tcBorders>
            <w:hideMark/>
          </w:tcPr>
          <w:p w:rsidR="004303C1" w:rsidRDefault="004303C1" w:rsidP="005F21AF">
            <w:pPr>
              <w:bidi/>
              <w:spacing w:line="240" w:lineRule="auto"/>
              <w:ind w:left="0"/>
              <w:jc w:val="center"/>
              <w:rPr>
                <w:rFonts w:ascii="Simplified Arabic" w:hAnsi="Simplified Arabic" w:cs="Simplified Arabic"/>
                <w:b/>
                <w:bCs/>
                <w:sz w:val="26"/>
                <w:szCs w:val="26"/>
              </w:rPr>
            </w:pPr>
            <w:r>
              <w:rPr>
                <w:rFonts w:ascii="Simplified Arabic" w:hAnsi="Simplified Arabic" w:cs="Simplified Arabic"/>
                <w:b/>
                <w:bCs/>
                <w:sz w:val="26"/>
                <w:szCs w:val="26"/>
                <w:rtl/>
              </w:rPr>
              <w:t>وسائل تواصل موبيليس مع الزبائن</w:t>
            </w:r>
          </w:p>
        </w:tc>
        <w:tc>
          <w:tcPr>
            <w:tcW w:w="1561" w:type="dxa"/>
            <w:tcBorders>
              <w:top w:val="single" w:sz="4" w:space="0" w:color="auto"/>
              <w:left w:val="single" w:sz="4" w:space="0" w:color="auto"/>
              <w:bottom w:val="single" w:sz="4" w:space="0" w:color="auto"/>
              <w:right w:val="single" w:sz="4" w:space="0" w:color="auto"/>
            </w:tcBorders>
          </w:tcPr>
          <w:p w:rsidR="004303C1" w:rsidRDefault="009D63C7" w:rsidP="005F21AF">
            <w:pPr>
              <w:bidi/>
              <w:spacing w:line="240" w:lineRule="auto"/>
              <w:ind w:left="0"/>
              <w:jc w:val="center"/>
              <w:rPr>
                <w:rFonts w:ascii="Simplified Arabic" w:hAnsi="Simplified Arabic" w:cs="Simplified Arabic"/>
                <w:b/>
                <w:bCs/>
                <w:i/>
                <w:iCs/>
                <w:sz w:val="26"/>
                <w:szCs w:val="26"/>
              </w:rPr>
            </w:pPr>
            <w:r>
              <w:rPr>
                <w:rFonts w:ascii="Simplified Arabic" w:hAnsi="Simplified Arabic" w:cs="Simplified Arabic" w:hint="cs"/>
                <w:b/>
                <w:bCs/>
                <w:i/>
                <w:iCs/>
                <w:sz w:val="26"/>
                <w:szCs w:val="26"/>
                <w:rtl/>
              </w:rPr>
              <w:t>83</w:t>
            </w:r>
          </w:p>
        </w:tc>
      </w:tr>
      <w:tr w:rsidR="004303C1" w:rsidTr="00964F37">
        <w:trPr>
          <w:trHeight w:val="560"/>
        </w:trPr>
        <w:tc>
          <w:tcPr>
            <w:tcW w:w="1417" w:type="dxa"/>
            <w:tcBorders>
              <w:top w:val="single" w:sz="4" w:space="0" w:color="auto"/>
              <w:left w:val="single" w:sz="4" w:space="0" w:color="auto"/>
              <w:bottom w:val="single" w:sz="4" w:space="0" w:color="auto"/>
              <w:right w:val="single" w:sz="4" w:space="0" w:color="auto"/>
            </w:tcBorders>
            <w:hideMark/>
          </w:tcPr>
          <w:p w:rsidR="004303C1" w:rsidRDefault="004303C1" w:rsidP="005F21AF">
            <w:pPr>
              <w:bidi/>
              <w:spacing w:line="240" w:lineRule="auto"/>
              <w:ind w:left="0"/>
              <w:jc w:val="center"/>
              <w:rPr>
                <w:rFonts w:ascii="Simplified Arabic" w:hAnsi="Simplified Arabic" w:cs="Simplified Arabic"/>
                <w:b/>
                <w:bCs/>
                <w:i/>
                <w:iCs/>
                <w:sz w:val="26"/>
                <w:szCs w:val="26"/>
              </w:rPr>
            </w:pPr>
            <w:r>
              <w:rPr>
                <w:rFonts w:ascii="Simplified Arabic" w:hAnsi="Simplified Arabic" w:cs="Simplified Arabic"/>
                <w:b/>
                <w:bCs/>
                <w:i/>
                <w:iCs/>
                <w:sz w:val="26"/>
                <w:szCs w:val="26"/>
                <w:rtl/>
              </w:rPr>
              <w:t>21</w:t>
            </w:r>
          </w:p>
        </w:tc>
        <w:tc>
          <w:tcPr>
            <w:tcW w:w="6237" w:type="dxa"/>
            <w:tcBorders>
              <w:top w:val="single" w:sz="4" w:space="0" w:color="auto"/>
              <w:left w:val="single" w:sz="4" w:space="0" w:color="auto"/>
              <w:bottom w:val="single" w:sz="4" w:space="0" w:color="auto"/>
              <w:right w:val="single" w:sz="4" w:space="0" w:color="auto"/>
            </w:tcBorders>
            <w:hideMark/>
          </w:tcPr>
          <w:p w:rsidR="00964F37" w:rsidRDefault="004303C1" w:rsidP="005F21AF">
            <w:pPr>
              <w:tabs>
                <w:tab w:val="left" w:pos="2606"/>
              </w:tabs>
              <w:bidi/>
              <w:spacing w:line="240" w:lineRule="auto"/>
              <w:ind w:left="0"/>
              <w:jc w:val="center"/>
              <w:rPr>
                <w:rFonts w:ascii="Simplified Arabic" w:hAnsi="Simplified Arabic" w:cs="Simplified Arabic"/>
                <w:b/>
                <w:bCs/>
                <w:sz w:val="26"/>
                <w:szCs w:val="26"/>
              </w:rPr>
            </w:pPr>
            <w:r>
              <w:rPr>
                <w:rFonts w:ascii="Simplified Arabic" w:hAnsi="Simplified Arabic" w:cs="Simplified Arabic"/>
                <w:b/>
                <w:bCs/>
                <w:sz w:val="26"/>
                <w:szCs w:val="26"/>
                <w:rtl/>
              </w:rPr>
              <w:t>نتائج استجابة أفراد العينة لمحور جودة عروض و خدمات موبيليس</w:t>
            </w:r>
          </w:p>
        </w:tc>
        <w:tc>
          <w:tcPr>
            <w:tcW w:w="1561" w:type="dxa"/>
            <w:tcBorders>
              <w:top w:val="single" w:sz="4" w:space="0" w:color="auto"/>
              <w:left w:val="single" w:sz="4" w:space="0" w:color="auto"/>
              <w:bottom w:val="single" w:sz="4" w:space="0" w:color="auto"/>
              <w:right w:val="single" w:sz="4" w:space="0" w:color="auto"/>
            </w:tcBorders>
          </w:tcPr>
          <w:p w:rsidR="004303C1" w:rsidRDefault="009D63C7" w:rsidP="005F21AF">
            <w:pPr>
              <w:bidi/>
              <w:spacing w:line="240" w:lineRule="auto"/>
              <w:ind w:left="0"/>
              <w:jc w:val="center"/>
              <w:rPr>
                <w:rFonts w:ascii="Simplified Arabic" w:hAnsi="Simplified Arabic" w:cs="Simplified Arabic"/>
                <w:b/>
                <w:bCs/>
                <w:i/>
                <w:iCs/>
                <w:sz w:val="26"/>
                <w:szCs w:val="26"/>
              </w:rPr>
            </w:pPr>
            <w:r>
              <w:rPr>
                <w:rFonts w:ascii="Simplified Arabic" w:hAnsi="Simplified Arabic" w:cs="Simplified Arabic" w:hint="cs"/>
                <w:b/>
                <w:bCs/>
                <w:i/>
                <w:iCs/>
                <w:sz w:val="26"/>
                <w:szCs w:val="26"/>
                <w:rtl/>
              </w:rPr>
              <w:t>84</w:t>
            </w:r>
          </w:p>
        </w:tc>
      </w:tr>
      <w:tr w:rsidR="00964F37" w:rsidTr="00964F37">
        <w:trPr>
          <w:trHeight w:val="577"/>
        </w:trPr>
        <w:tc>
          <w:tcPr>
            <w:tcW w:w="1417" w:type="dxa"/>
            <w:tcBorders>
              <w:top w:val="single" w:sz="4" w:space="0" w:color="auto"/>
              <w:left w:val="single" w:sz="4" w:space="0" w:color="auto"/>
              <w:bottom w:val="single" w:sz="4" w:space="0" w:color="auto"/>
              <w:right w:val="single" w:sz="4" w:space="0" w:color="auto"/>
            </w:tcBorders>
          </w:tcPr>
          <w:p w:rsidR="00964F37" w:rsidRDefault="00964F37" w:rsidP="00964F37">
            <w:pPr>
              <w:bidi/>
              <w:spacing w:line="240" w:lineRule="auto"/>
              <w:ind w:left="0"/>
              <w:jc w:val="center"/>
              <w:rPr>
                <w:rFonts w:ascii="Simplified Arabic" w:hAnsi="Simplified Arabic" w:cs="Simplified Arabic"/>
                <w:b/>
                <w:bCs/>
                <w:i/>
                <w:iCs/>
                <w:sz w:val="26"/>
                <w:szCs w:val="26"/>
                <w:rtl/>
              </w:rPr>
            </w:pPr>
            <w:r>
              <w:rPr>
                <w:rFonts w:ascii="Simplified Arabic" w:hAnsi="Simplified Arabic" w:cs="Simplified Arabic" w:hint="cs"/>
                <w:b/>
                <w:bCs/>
                <w:i/>
                <w:iCs/>
                <w:sz w:val="26"/>
                <w:szCs w:val="26"/>
                <w:rtl/>
              </w:rPr>
              <w:t>22</w:t>
            </w:r>
          </w:p>
        </w:tc>
        <w:tc>
          <w:tcPr>
            <w:tcW w:w="6237" w:type="dxa"/>
            <w:tcBorders>
              <w:top w:val="single" w:sz="4" w:space="0" w:color="auto"/>
              <w:left w:val="single" w:sz="4" w:space="0" w:color="auto"/>
              <w:bottom w:val="single" w:sz="4" w:space="0" w:color="auto"/>
              <w:right w:val="single" w:sz="4" w:space="0" w:color="auto"/>
            </w:tcBorders>
          </w:tcPr>
          <w:p w:rsidR="00964F37" w:rsidRDefault="00964F37" w:rsidP="00964F37">
            <w:pPr>
              <w:bidi/>
              <w:spacing w:line="240" w:lineRule="auto"/>
              <w:ind w:left="0"/>
              <w:jc w:val="center"/>
              <w:rPr>
                <w:rFonts w:ascii="Simplified Arabic" w:hAnsi="Simplified Arabic" w:cs="Simplified Arabic"/>
                <w:b/>
                <w:bCs/>
                <w:sz w:val="26"/>
                <w:szCs w:val="26"/>
              </w:rPr>
            </w:pPr>
            <w:r>
              <w:rPr>
                <w:rFonts w:ascii="Simplified Arabic" w:hAnsi="Simplified Arabic" w:cs="Simplified Arabic"/>
                <w:b/>
                <w:bCs/>
                <w:sz w:val="26"/>
                <w:szCs w:val="26"/>
                <w:rtl/>
              </w:rPr>
              <w:t>نتائج استجابة أفراد العينة لمحور إدارة موبيليس للعلاقة مع الزبون</w:t>
            </w:r>
          </w:p>
        </w:tc>
        <w:tc>
          <w:tcPr>
            <w:tcW w:w="1561" w:type="dxa"/>
            <w:tcBorders>
              <w:top w:val="single" w:sz="4" w:space="0" w:color="auto"/>
              <w:left w:val="single" w:sz="4" w:space="0" w:color="auto"/>
              <w:bottom w:val="single" w:sz="4" w:space="0" w:color="auto"/>
              <w:right w:val="single" w:sz="4" w:space="0" w:color="auto"/>
            </w:tcBorders>
          </w:tcPr>
          <w:p w:rsidR="00964F37" w:rsidRDefault="009D63C7" w:rsidP="00964F37">
            <w:pPr>
              <w:bidi/>
              <w:spacing w:line="240" w:lineRule="auto"/>
              <w:ind w:left="0"/>
              <w:jc w:val="center"/>
              <w:rPr>
                <w:rFonts w:ascii="Simplified Arabic" w:hAnsi="Simplified Arabic" w:cs="Simplified Arabic"/>
                <w:b/>
                <w:bCs/>
                <w:i/>
                <w:iCs/>
                <w:sz w:val="26"/>
                <w:szCs w:val="26"/>
                <w:rtl/>
              </w:rPr>
            </w:pPr>
            <w:r>
              <w:rPr>
                <w:rFonts w:ascii="Simplified Arabic" w:hAnsi="Simplified Arabic" w:cs="Simplified Arabic" w:hint="cs"/>
                <w:b/>
                <w:bCs/>
                <w:i/>
                <w:iCs/>
                <w:sz w:val="26"/>
                <w:szCs w:val="26"/>
                <w:rtl/>
              </w:rPr>
              <w:t>85</w:t>
            </w:r>
          </w:p>
        </w:tc>
      </w:tr>
      <w:tr w:rsidR="00964F37" w:rsidTr="00964F37">
        <w:trPr>
          <w:trHeight w:val="645"/>
        </w:trPr>
        <w:tc>
          <w:tcPr>
            <w:tcW w:w="1417" w:type="dxa"/>
            <w:tcBorders>
              <w:top w:val="single" w:sz="4" w:space="0" w:color="auto"/>
              <w:left w:val="single" w:sz="4" w:space="0" w:color="auto"/>
              <w:bottom w:val="single" w:sz="4" w:space="0" w:color="auto"/>
              <w:right w:val="single" w:sz="4" w:space="0" w:color="auto"/>
            </w:tcBorders>
          </w:tcPr>
          <w:p w:rsidR="00964F37" w:rsidRDefault="00964F37" w:rsidP="00964F37">
            <w:pPr>
              <w:bidi/>
              <w:spacing w:line="240" w:lineRule="auto"/>
              <w:ind w:left="0"/>
              <w:jc w:val="center"/>
              <w:rPr>
                <w:rFonts w:ascii="Simplified Arabic" w:hAnsi="Simplified Arabic" w:cs="Simplified Arabic"/>
                <w:b/>
                <w:bCs/>
                <w:i/>
                <w:iCs/>
                <w:sz w:val="26"/>
                <w:szCs w:val="26"/>
                <w:rtl/>
              </w:rPr>
            </w:pPr>
            <w:r>
              <w:rPr>
                <w:rFonts w:ascii="Simplified Arabic" w:hAnsi="Simplified Arabic" w:cs="Simplified Arabic" w:hint="cs"/>
                <w:b/>
                <w:bCs/>
                <w:i/>
                <w:iCs/>
                <w:sz w:val="26"/>
                <w:szCs w:val="26"/>
                <w:rtl/>
              </w:rPr>
              <w:t>23</w:t>
            </w:r>
          </w:p>
        </w:tc>
        <w:tc>
          <w:tcPr>
            <w:tcW w:w="6237" w:type="dxa"/>
            <w:tcBorders>
              <w:top w:val="single" w:sz="4" w:space="0" w:color="auto"/>
              <w:left w:val="single" w:sz="4" w:space="0" w:color="auto"/>
              <w:bottom w:val="single" w:sz="4" w:space="0" w:color="auto"/>
              <w:right w:val="single" w:sz="4" w:space="0" w:color="auto"/>
            </w:tcBorders>
          </w:tcPr>
          <w:p w:rsidR="00964F37" w:rsidRDefault="00964F37" w:rsidP="00964F37">
            <w:pPr>
              <w:tabs>
                <w:tab w:val="left" w:pos="2606"/>
              </w:tabs>
              <w:bidi/>
              <w:spacing w:line="240" w:lineRule="auto"/>
              <w:ind w:left="0"/>
              <w:jc w:val="center"/>
              <w:rPr>
                <w:rFonts w:ascii="Simplified Arabic" w:hAnsi="Simplified Arabic" w:cs="Simplified Arabic"/>
                <w:b/>
                <w:bCs/>
                <w:sz w:val="26"/>
                <w:szCs w:val="26"/>
              </w:rPr>
            </w:pPr>
            <w:r>
              <w:rPr>
                <w:rFonts w:ascii="Simplified Arabic" w:hAnsi="Simplified Arabic" w:cs="Simplified Arabic"/>
                <w:b/>
                <w:bCs/>
                <w:sz w:val="26"/>
                <w:szCs w:val="26"/>
                <w:rtl/>
              </w:rPr>
              <w:t>نتائج استجابة أفراد العينة لمحور الرضا و الولاء لموبيليس</w:t>
            </w:r>
          </w:p>
        </w:tc>
        <w:tc>
          <w:tcPr>
            <w:tcW w:w="1561" w:type="dxa"/>
            <w:tcBorders>
              <w:top w:val="single" w:sz="4" w:space="0" w:color="auto"/>
              <w:left w:val="single" w:sz="4" w:space="0" w:color="auto"/>
              <w:bottom w:val="single" w:sz="4" w:space="0" w:color="auto"/>
              <w:right w:val="single" w:sz="4" w:space="0" w:color="auto"/>
            </w:tcBorders>
          </w:tcPr>
          <w:p w:rsidR="00964F37" w:rsidRDefault="009D63C7" w:rsidP="00964F37">
            <w:pPr>
              <w:bidi/>
              <w:spacing w:line="240" w:lineRule="auto"/>
              <w:ind w:left="0"/>
              <w:jc w:val="center"/>
              <w:rPr>
                <w:rFonts w:ascii="Simplified Arabic" w:hAnsi="Simplified Arabic" w:cs="Simplified Arabic"/>
                <w:b/>
                <w:bCs/>
                <w:i/>
                <w:iCs/>
                <w:sz w:val="26"/>
                <w:szCs w:val="26"/>
                <w:rtl/>
              </w:rPr>
            </w:pPr>
            <w:r>
              <w:rPr>
                <w:rFonts w:ascii="Simplified Arabic" w:hAnsi="Simplified Arabic" w:cs="Simplified Arabic" w:hint="cs"/>
                <w:b/>
                <w:bCs/>
                <w:i/>
                <w:iCs/>
                <w:sz w:val="26"/>
                <w:szCs w:val="26"/>
                <w:rtl/>
              </w:rPr>
              <w:t>86</w:t>
            </w:r>
          </w:p>
        </w:tc>
      </w:tr>
      <w:tr w:rsidR="00964F37" w:rsidTr="00964F37">
        <w:trPr>
          <w:trHeight w:val="607"/>
        </w:trPr>
        <w:tc>
          <w:tcPr>
            <w:tcW w:w="1417" w:type="dxa"/>
            <w:tcBorders>
              <w:top w:val="single" w:sz="4" w:space="0" w:color="auto"/>
              <w:left w:val="single" w:sz="4" w:space="0" w:color="auto"/>
              <w:bottom w:val="single" w:sz="4" w:space="0" w:color="auto"/>
              <w:right w:val="single" w:sz="4" w:space="0" w:color="auto"/>
            </w:tcBorders>
          </w:tcPr>
          <w:p w:rsidR="00964F37" w:rsidRDefault="00964F37" w:rsidP="00964F37">
            <w:pPr>
              <w:bidi/>
              <w:spacing w:line="240" w:lineRule="auto"/>
              <w:ind w:left="0"/>
              <w:jc w:val="center"/>
              <w:rPr>
                <w:rFonts w:ascii="Simplified Arabic" w:hAnsi="Simplified Arabic" w:cs="Simplified Arabic"/>
                <w:b/>
                <w:bCs/>
                <w:i/>
                <w:iCs/>
                <w:sz w:val="26"/>
                <w:szCs w:val="26"/>
                <w:rtl/>
              </w:rPr>
            </w:pPr>
            <w:r>
              <w:rPr>
                <w:rFonts w:ascii="Simplified Arabic" w:hAnsi="Simplified Arabic" w:cs="Simplified Arabic" w:hint="cs"/>
                <w:b/>
                <w:bCs/>
                <w:i/>
                <w:iCs/>
                <w:sz w:val="26"/>
                <w:szCs w:val="26"/>
                <w:rtl/>
              </w:rPr>
              <w:t>24</w:t>
            </w:r>
          </w:p>
        </w:tc>
        <w:tc>
          <w:tcPr>
            <w:tcW w:w="6237" w:type="dxa"/>
            <w:tcBorders>
              <w:top w:val="single" w:sz="4" w:space="0" w:color="auto"/>
              <w:left w:val="single" w:sz="4" w:space="0" w:color="auto"/>
              <w:bottom w:val="single" w:sz="4" w:space="0" w:color="auto"/>
              <w:right w:val="single" w:sz="4" w:space="0" w:color="auto"/>
            </w:tcBorders>
          </w:tcPr>
          <w:p w:rsidR="00964F37" w:rsidRDefault="00964F37" w:rsidP="00964F37">
            <w:pPr>
              <w:bidi/>
              <w:spacing w:line="240" w:lineRule="auto"/>
              <w:ind w:left="0"/>
              <w:jc w:val="center"/>
              <w:rPr>
                <w:rFonts w:ascii="Simplified Arabic" w:hAnsi="Simplified Arabic" w:cs="Simplified Arabic"/>
                <w:b/>
                <w:bCs/>
                <w:sz w:val="26"/>
                <w:szCs w:val="26"/>
              </w:rPr>
            </w:pPr>
            <w:r>
              <w:rPr>
                <w:rFonts w:ascii="Simplified Arabic" w:hAnsi="Simplified Arabic" w:cs="Simplified Arabic"/>
                <w:b/>
                <w:bCs/>
                <w:sz w:val="26"/>
                <w:szCs w:val="26"/>
                <w:rtl/>
              </w:rPr>
              <w:t>القابلية لمواصلة التعامل مع موبيليس</w:t>
            </w:r>
          </w:p>
        </w:tc>
        <w:tc>
          <w:tcPr>
            <w:tcW w:w="1561" w:type="dxa"/>
            <w:tcBorders>
              <w:top w:val="single" w:sz="4" w:space="0" w:color="auto"/>
              <w:left w:val="single" w:sz="4" w:space="0" w:color="auto"/>
              <w:bottom w:val="single" w:sz="4" w:space="0" w:color="auto"/>
              <w:right w:val="single" w:sz="4" w:space="0" w:color="auto"/>
            </w:tcBorders>
          </w:tcPr>
          <w:p w:rsidR="00964F37" w:rsidRDefault="009D63C7" w:rsidP="00964F37">
            <w:pPr>
              <w:bidi/>
              <w:spacing w:line="240" w:lineRule="auto"/>
              <w:ind w:left="0"/>
              <w:jc w:val="center"/>
              <w:rPr>
                <w:rFonts w:ascii="Simplified Arabic" w:hAnsi="Simplified Arabic" w:cs="Simplified Arabic"/>
                <w:b/>
                <w:bCs/>
                <w:i/>
                <w:iCs/>
                <w:sz w:val="26"/>
                <w:szCs w:val="26"/>
                <w:rtl/>
              </w:rPr>
            </w:pPr>
            <w:r>
              <w:rPr>
                <w:rFonts w:ascii="Simplified Arabic" w:hAnsi="Simplified Arabic" w:cs="Simplified Arabic" w:hint="cs"/>
                <w:b/>
                <w:bCs/>
                <w:i/>
                <w:iCs/>
                <w:sz w:val="26"/>
                <w:szCs w:val="26"/>
                <w:rtl/>
              </w:rPr>
              <w:t>87</w:t>
            </w:r>
          </w:p>
        </w:tc>
      </w:tr>
      <w:tr w:rsidR="00964F37" w:rsidTr="00964F37">
        <w:trPr>
          <w:trHeight w:val="690"/>
        </w:trPr>
        <w:tc>
          <w:tcPr>
            <w:tcW w:w="1417" w:type="dxa"/>
            <w:tcBorders>
              <w:top w:val="single" w:sz="4" w:space="0" w:color="auto"/>
              <w:left w:val="single" w:sz="4" w:space="0" w:color="auto"/>
              <w:bottom w:val="single" w:sz="4" w:space="0" w:color="auto"/>
              <w:right w:val="single" w:sz="4" w:space="0" w:color="auto"/>
            </w:tcBorders>
          </w:tcPr>
          <w:p w:rsidR="00964F37" w:rsidRDefault="00964F37" w:rsidP="00964F37">
            <w:pPr>
              <w:bidi/>
              <w:spacing w:line="240" w:lineRule="auto"/>
              <w:ind w:left="0"/>
              <w:jc w:val="center"/>
              <w:rPr>
                <w:rFonts w:ascii="Simplified Arabic" w:hAnsi="Simplified Arabic" w:cs="Simplified Arabic"/>
                <w:b/>
                <w:bCs/>
                <w:i/>
                <w:iCs/>
                <w:sz w:val="26"/>
                <w:szCs w:val="26"/>
                <w:rtl/>
              </w:rPr>
            </w:pPr>
            <w:r>
              <w:rPr>
                <w:rFonts w:ascii="Simplified Arabic" w:hAnsi="Simplified Arabic" w:cs="Simplified Arabic" w:hint="cs"/>
                <w:b/>
                <w:bCs/>
                <w:i/>
                <w:iCs/>
                <w:sz w:val="26"/>
                <w:szCs w:val="26"/>
                <w:rtl/>
              </w:rPr>
              <w:t>25</w:t>
            </w:r>
          </w:p>
        </w:tc>
        <w:tc>
          <w:tcPr>
            <w:tcW w:w="6237" w:type="dxa"/>
            <w:tcBorders>
              <w:top w:val="single" w:sz="4" w:space="0" w:color="auto"/>
              <w:left w:val="single" w:sz="4" w:space="0" w:color="auto"/>
              <w:bottom w:val="single" w:sz="4" w:space="0" w:color="auto"/>
              <w:right w:val="single" w:sz="4" w:space="0" w:color="auto"/>
            </w:tcBorders>
          </w:tcPr>
          <w:p w:rsidR="00964F37" w:rsidRDefault="00964F37" w:rsidP="00964F37">
            <w:pPr>
              <w:bidi/>
              <w:spacing w:line="240" w:lineRule="auto"/>
              <w:ind w:left="0"/>
              <w:jc w:val="center"/>
              <w:rPr>
                <w:rFonts w:ascii="Simplified Arabic" w:hAnsi="Simplified Arabic" w:cs="Simplified Arabic"/>
                <w:b/>
                <w:bCs/>
                <w:sz w:val="26"/>
                <w:szCs w:val="26"/>
                <w:rtl/>
              </w:rPr>
            </w:pPr>
            <w:r>
              <w:rPr>
                <w:rFonts w:ascii="Simplified Arabic" w:hAnsi="Simplified Arabic" w:cs="Simplified Arabic" w:hint="cs"/>
                <w:b/>
                <w:bCs/>
                <w:sz w:val="26"/>
                <w:szCs w:val="26"/>
                <w:rtl/>
              </w:rPr>
              <w:t>علاقة الارتباط بين الجودة و الخدمات</w:t>
            </w:r>
          </w:p>
        </w:tc>
        <w:tc>
          <w:tcPr>
            <w:tcW w:w="1561" w:type="dxa"/>
            <w:tcBorders>
              <w:top w:val="single" w:sz="4" w:space="0" w:color="auto"/>
              <w:left w:val="single" w:sz="4" w:space="0" w:color="auto"/>
              <w:bottom w:val="single" w:sz="4" w:space="0" w:color="auto"/>
              <w:right w:val="single" w:sz="4" w:space="0" w:color="auto"/>
            </w:tcBorders>
          </w:tcPr>
          <w:p w:rsidR="00964F37" w:rsidRDefault="009D63C7" w:rsidP="00964F37">
            <w:pPr>
              <w:bidi/>
              <w:spacing w:line="240" w:lineRule="auto"/>
              <w:ind w:left="0"/>
              <w:jc w:val="center"/>
              <w:rPr>
                <w:rFonts w:ascii="Simplified Arabic" w:hAnsi="Simplified Arabic" w:cs="Simplified Arabic"/>
                <w:b/>
                <w:bCs/>
                <w:i/>
                <w:iCs/>
                <w:sz w:val="26"/>
                <w:szCs w:val="26"/>
                <w:rtl/>
              </w:rPr>
            </w:pPr>
            <w:r>
              <w:rPr>
                <w:rFonts w:ascii="Simplified Arabic" w:hAnsi="Simplified Arabic" w:cs="Simplified Arabic" w:hint="cs"/>
                <w:b/>
                <w:bCs/>
                <w:i/>
                <w:iCs/>
                <w:sz w:val="26"/>
                <w:szCs w:val="26"/>
                <w:rtl/>
              </w:rPr>
              <w:t>88</w:t>
            </w:r>
          </w:p>
        </w:tc>
      </w:tr>
      <w:tr w:rsidR="00964F37" w:rsidTr="008E0604">
        <w:trPr>
          <w:trHeight w:val="570"/>
        </w:trPr>
        <w:tc>
          <w:tcPr>
            <w:tcW w:w="1417" w:type="dxa"/>
            <w:tcBorders>
              <w:top w:val="single" w:sz="4" w:space="0" w:color="auto"/>
              <w:left w:val="single" w:sz="4" w:space="0" w:color="auto"/>
              <w:bottom w:val="single" w:sz="4" w:space="0" w:color="auto"/>
              <w:right w:val="single" w:sz="4" w:space="0" w:color="auto"/>
            </w:tcBorders>
          </w:tcPr>
          <w:p w:rsidR="00964F37" w:rsidRDefault="00964F37" w:rsidP="00964F37">
            <w:pPr>
              <w:bidi/>
              <w:spacing w:line="240" w:lineRule="auto"/>
              <w:ind w:left="0"/>
              <w:jc w:val="center"/>
              <w:rPr>
                <w:rFonts w:ascii="Simplified Arabic" w:hAnsi="Simplified Arabic" w:cs="Simplified Arabic"/>
                <w:b/>
                <w:bCs/>
                <w:i/>
                <w:iCs/>
                <w:sz w:val="26"/>
                <w:szCs w:val="26"/>
                <w:rtl/>
              </w:rPr>
            </w:pPr>
            <w:r>
              <w:rPr>
                <w:rFonts w:ascii="Simplified Arabic" w:hAnsi="Simplified Arabic" w:cs="Simplified Arabic" w:hint="cs"/>
                <w:b/>
                <w:bCs/>
                <w:i/>
                <w:iCs/>
                <w:sz w:val="26"/>
                <w:szCs w:val="26"/>
                <w:rtl/>
              </w:rPr>
              <w:t>26</w:t>
            </w:r>
          </w:p>
        </w:tc>
        <w:tc>
          <w:tcPr>
            <w:tcW w:w="6237" w:type="dxa"/>
            <w:tcBorders>
              <w:top w:val="single" w:sz="4" w:space="0" w:color="auto"/>
              <w:left w:val="single" w:sz="4" w:space="0" w:color="auto"/>
              <w:bottom w:val="single" w:sz="4" w:space="0" w:color="auto"/>
              <w:right w:val="single" w:sz="4" w:space="0" w:color="auto"/>
            </w:tcBorders>
          </w:tcPr>
          <w:p w:rsidR="00964F37" w:rsidRDefault="00964F37" w:rsidP="00964F37">
            <w:pPr>
              <w:bidi/>
              <w:spacing w:line="240" w:lineRule="auto"/>
              <w:ind w:left="0"/>
              <w:jc w:val="center"/>
              <w:rPr>
                <w:rFonts w:ascii="Simplified Arabic" w:hAnsi="Simplified Arabic" w:cs="Simplified Arabic"/>
                <w:b/>
                <w:bCs/>
                <w:sz w:val="26"/>
                <w:szCs w:val="26"/>
                <w:rtl/>
              </w:rPr>
            </w:pPr>
            <w:r>
              <w:rPr>
                <w:rFonts w:ascii="Simplified Arabic" w:hAnsi="Simplified Arabic" w:cs="Simplified Arabic" w:hint="cs"/>
                <w:b/>
                <w:bCs/>
                <w:sz w:val="26"/>
                <w:szCs w:val="26"/>
                <w:rtl/>
              </w:rPr>
              <w:t>علاقة الارتباط بين علاقة الجيدة و الاستقطاب</w:t>
            </w:r>
          </w:p>
        </w:tc>
        <w:tc>
          <w:tcPr>
            <w:tcW w:w="1561" w:type="dxa"/>
            <w:tcBorders>
              <w:top w:val="single" w:sz="4" w:space="0" w:color="auto"/>
              <w:left w:val="single" w:sz="4" w:space="0" w:color="auto"/>
              <w:bottom w:val="single" w:sz="4" w:space="0" w:color="auto"/>
              <w:right w:val="single" w:sz="4" w:space="0" w:color="auto"/>
            </w:tcBorders>
          </w:tcPr>
          <w:p w:rsidR="00964F37" w:rsidRDefault="009D63C7" w:rsidP="00964F37">
            <w:pPr>
              <w:bidi/>
              <w:spacing w:line="240" w:lineRule="auto"/>
              <w:ind w:left="0"/>
              <w:jc w:val="center"/>
              <w:rPr>
                <w:rFonts w:ascii="Simplified Arabic" w:hAnsi="Simplified Arabic" w:cs="Simplified Arabic"/>
                <w:b/>
                <w:bCs/>
                <w:i/>
                <w:iCs/>
                <w:sz w:val="26"/>
                <w:szCs w:val="26"/>
                <w:rtl/>
              </w:rPr>
            </w:pPr>
            <w:r>
              <w:rPr>
                <w:rFonts w:ascii="Simplified Arabic" w:hAnsi="Simplified Arabic" w:cs="Simplified Arabic" w:hint="cs"/>
                <w:b/>
                <w:bCs/>
                <w:i/>
                <w:iCs/>
                <w:sz w:val="26"/>
                <w:szCs w:val="26"/>
                <w:rtl/>
              </w:rPr>
              <w:t>92</w:t>
            </w:r>
          </w:p>
        </w:tc>
      </w:tr>
    </w:tbl>
    <w:p w:rsidR="00286635" w:rsidRDefault="00286635" w:rsidP="005F21AF">
      <w:pPr>
        <w:pStyle w:val="Titre"/>
        <w:rPr>
          <w:rFonts w:ascii="Traditional Arabic" w:hAnsi="Traditional Arabic" w:cs="Traditional Arabic"/>
          <w:sz w:val="32"/>
          <w:szCs w:val="32"/>
          <w:rtl/>
          <w:lang w:val="fr-FR"/>
        </w:rPr>
      </w:pPr>
    </w:p>
    <w:p w:rsidR="004303C1" w:rsidRDefault="004303C1" w:rsidP="004303C1">
      <w:pPr>
        <w:bidi/>
        <w:jc w:val="left"/>
        <w:rPr>
          <w:rFonts w:ascii="Simplified Arabic" w:hAnsi="Simplified Arabic" w:cs="Simplified Arabic"/>
          <w:b/>
          <w:bCs/>
          <w:sz w:val="26"/>
          <w:szCs w:val="26"/>
          <w:rtl/>
        </w:rPr>
      </w:pPr>
      <w:r>
        <w:rPr>
          <w:rFonts w:ascii="Simplified Arabic" w:hAnsi="Simplified Arabic" w:cs="Simplified Arabic"/>
          <w:b/>
          <w:bCs/>
          <w:sz w:val="26"/>
          <w:szCs w:val="26"/>
          <w:rtl/>
        </w:rPr>
        <w:t xml:space="preserve">ثانيا-قائمة الأشكال </w:t>
      </w:r>
    </w:p>
    <w:tbl>
      <w:tblPr>
        <w:bidiVisual/>
        <w:tblW w:w="0" w:type="auto"/>
        <w:tblLook w:val="04A0"/>
      </w:tblPr>
      <w:tblGrid>
        <w:gridCol w:w="1393"/>
        <w:gridCol w:w="6220"/>
        <w:gridCol w:w="8"/>
        <w:gridCol w:w="1582"/>
        <w:gridCol w:w="8"/>
      </w:tblGrid>
      <w:tr w:rsidR="009C7DCE" w:rsidTr="009C7DCE">
        <w:trPr>
          <w:gridAfter w:val="1"/>
          <w:wAfter w:w="8" w:type="dxa"/>
          <w:trHeight w:val="426"/>
        </w:trPr>
        <w:tc>
          <w:tcPr>
            <w:tcW w:w="1393" w:type="dxa"/>
            <w:tcBorders>
              <w:top w:val="single" w:sz="4" w:space="0" w:color="auto"/>
              <w:left w:val="single" w:sz="4" w:space="0" w:color="auto"/>
              <w:bottom w:val="single" w:sz="4" w:space="0" w:color="auto"/>
              <w:right w:val="single" w:sz="4" w:space="0" w:color="auto"/>
            </w:tcBorders>
            <w:hideMark/>
          </w:tcPr>
          <w:p w:rsidR="009C7DCE" w:rsidRDefault="009C7DCE">
            <w:pPr>
              <w:bidi/>
              <w:spacing w:line="240" w:lineRule="auto"/>
              <w:ind w:left="0"/>
              <w:jc w:val="center"/>
              <w:rPr>
                <w:rFonts w:ascii="Simplified Arabic" w:hAnsi="Simplified Arabic" w:cs="Simplified Arabic"/>
                <w:b/>
                <w:bCs/>
                <w:sz w:val="26"/>
                <w:szCs w:val="26"/>
              </w:rPr>
            </w:pPr>
            <w:r>
              <w:rPr>
                <w:rFonts w:ascii="Simplified Arabic" w:hAnsi="Simplified Arabic" w:cs="Simplified Arabic"/>
                <w:b/>
                <w:bCs/>
                <w:sz w:val="26"/>
                <w:szCs w:val="26"/>
                <w:rtl/>
              </w:rPr>
              <w:t>الرقم</w:t>
            </w:r>
          </w:p>
        </w:tc>
        <w:tc>
          <w:tcPr>
            <w:tcW w:w="6220" w:type="dxa"/>
            <w:tcBorders>
              <w:top w:val="single" w:sz="4" w:space="0" w:color="auto"/>
              <w:left w:val="single" w:sz="4" w:space="0" w:color="auto"/>
              <w:bottom w:val="single" w:sz="4" w:space="0" w:color="auto"/>
              <w:right w:val="single" w:sz="4" w:space="0" w:color="auto"/>
            </w:tcBorders>
            <w:hideMark/>
          </w:tcPr>
          <w:p w:rsidR="009C7DCE" w:rsidRDefault="009C7DCE">
            <w:pPr>
              <w:bidi/>
              <w:spacing w:line="240" w:lineRule="auto"/>
              <w:ind w:left="0"/>
              <w:jc w:val="center"/>
              <w:rPr>
                <w:rFonts w:ascii="Simplified Arabic" w:hAnsi="Simplified Arabic" w:cs="Simplified Arabic"/>
                <w:b/>
                <w:bCs/>
                <w:sz w:val="26"/>
                <w:szCs w:val="26"/>
              </w:rPr>
            </w:pPr>
            <w:r>
              <w:rPr>
                <w:rFonts w:ascii="Simplified Arabic" w:hAnsi="Simplified Arabic" w:cs="Simplified Arabic"/>
                <w:b/>
                <w:bCs/>
                <w:sz w:val="26"/>
                <w:szCs w:val="26"/>
                <w:rtl/>
              </w:rPr>
              <w:t>عنوان الشكل</w:t>
            </w:r>
          </w:p>
        </w:tc>
        <w:tc>
          <w:tcPr>
            <w:tcW w:w="1590" w:type="dxa"/>
            <w:gridSpan w:val="2"/>
            <w:tcBorders>
              <w:top w:val="single" w:sz="4" w:space="0" w:color="auto"/>
              <w:left w:val="single" w:sz="4" w:space="0" w:color="auto"/>
              <w:bottom w:val="single" w:sz="4" w:space="0" w:color="auto"/>
              <w:right w:val="single" w:sz="4" w:space="0" w:color="auto"/>
            </w:tcBorders>
            <w:hideMark/>
          </w:tcPr>
          <w:p w:rsidR="009C7DCE" w:rsidRDefault="009C7DCE">
            <w:pPr>
              <w:bidi/>
              <w:spacing w:line="240" w:lineRule="auto"/>
              <w:ind w:left="0"/>
              <w:jc w:val="center"/>
              <w:rPr>
                <w:rFonts w:ascii="Simplified Arabic" w:hAnsi="Simplified Arabic" w:cs="Simplified Arabic"/>
                <w:b/>
                <w:bCs/>
                <w:sz w:val="26"/>
                <w:szCs w:val="26"/>
              </w:rPr>
            </w:pPr>
            <w:r>
              <w:rPr>
                <w:rFonts w:ascii="Simplified Arabic" w:hAnsi="Simplified Arabic" w:cs="Simplified Arabic"/>
                <w:b/>
                <w:bCs/>
                <w:sz w:val="26"/>
                <w:szCs w:val="26"/>
                <w:rtl/>
              </w:rPr>
              <w:t>الصفحة</w:t>
            </w:r>
          </w:p>
        </w:tc>
      </w:tr>
      <w:tr w:rsidR="009C7DCE" w:rsidTr="009C7DCE">
        <w:trPr>
          <w:gridAfter w:val="1"/>
          <w:wAfter w:w="8" w:type="dxa"/>
          <w:trHeight w:val="440"/>
        </w:trPr>
        <w:tc>
          <w:tcPr>
            <w:tcW w:w="1393" w:type="dxa"/>
            <w:tcBorders>
              <w:top w:val="single" w:sz="4" w:space="0" w:color="auto"/>
              <w:left w:val="single" w:sz="4" w:space="0" w:color="auto"/>
              <w:bottom w:val="single" w:sz="4" w:space="0" w:color="auto"/>
              <w:right w:val="single" w:sz="4" w:space="0" w:color="auto"/>
            </w:tcBorders>
            <w:hideMark/>
          </w:tcPr>
          <w:p w:rsidR="009C7DCE" w:rsidRDefault="009C7DCE">
            <w:pPr>
              <w:bidi/>
              <w:spacing w:line="240" w:lineRule="auto"/>
              <w:ind w:left="0"/>
              <w:jc w:val="center"/>
              <w:rPr>
                <w:rFonts w:ascii="Simplified Arabic" w:hAnsi="Simplified Arabic" w:cs="Simplified Arabic"/>
                <w:b/>
                <w:bCs/>
                <w:sz w:val="26"/>
                <w:szCs w:val="26"/>
              </w:rPr>
            </w:pPr>
            <w:r>
              <w:rPr>
                <w:rFonts w:ascii="Simplified Arabic" w:hAnsi="Simplified Arabic" w:cs="Simplified Arabic"/>
                <w:b/>
                <w:bCs/>
                <w:sz w:val="26"/>
                <w:szCs w:val="26"/>
                <w:rtl/>
              </w:rPr>
              <w:t>(1-1)</w:t>
            </w:r>
          </w:p>
        </w:tc>
        <w:tc>
          <w:tcPr>
            <w:tcW w:w="6220" w:type="dxa"/>
            <w:tcBorders>
              <w:top w:val="single" w:sz="4" w:space="0" w:color="auto"/>
              <w:left w:val="single" w:sz="4" w:space="0" w:color="auto"/>
              <w:bottom w:val="single" w:sz="4" w:space="0" w:color="auto"/>
              <w:right w:val="single" w:sz="4" w:space="0" w:color="auto"/>
            </w:tcBorders>
            <w:hideMark/>
          </w:tcPr>
          <w:p w:rsidR="009C7DCE" w:rsidRDefault="009C7DCE">
            <w:pPr>
              <w:bidi/>
              <w:spacing w:line="240" w:lineRule="auto"/>
              <w:ind w:left="0"/>
              <w:jc w:val="center"/>
              <w:rPr>
                <w:rFonts w:ascii="Simplified Arabic" w:hAnsi="Simplified Arabic" w:cs="Simplified Arabic"/>
                <w:b/>
                <w:bCs/>
                <w:i/>
                <w:iCs/>
                <w:sz w:val="26"/>
                <w:szCs w:val="26"/>
              </w:rPr>
            </w:pPr>
            <w:r>
              <w:rPr>
                <w:rFonts w:ascii="Simplified Arabic" w:hAnsi="Simplified Arabic" w:cs="Simplified Arabic"/>
                <w:b/>
                <w:bCs/>
                <w:i/>
                <w:iCs/>
                <w:sz w:val="26"/>
                <w:szCs w:val="26"/>
                <w:rtl/>
              </w:rPr>
              <w:t>التحول من الصفقة الى العلاقة</w:t>
            </w:r>
          </w:p>
        </w:tc>
        <w:tc>
          <w:tcPr>
            <w:tcW w:w="1590" w:type="dxa"/>
            <w:gridSpan w:val="2"/>
            <w:tcBorders>
              <w:top w:val="single" w:sz="4" w:space="0" w:color="auto"/>
              <w:left w:val="single" w:sz="4" w:space="0" w:color="auto"/>
              <w:bottom w:val="single" w:sz="4" w:space="0" w:color="auto"/>
              <w:right w:val="single" w:sz="4" w:space="0" w:color="auto"/>
            </w:tcBorders>
            <w:hideMark/>
          </w:tcPr>
          <w:p w:rsidR="009C7DCE" w:rsidRDefault="00E02E17">
            <w:pPr>
              <w:bidi/>
              <w:spacing w:line="240" w:lineRule="auto"/>
              <w:ind w:left="0"/>
              <w:jc w:val="center"/>
              <w:rPr>
                <w:rFonts w:ascii="Simplified Arabic" w:hAnsi="Simplified Arabic" w:cs="Simplified Arabic"/>
                <w:b/>
                <w:bCs/>
                <w:sz w:val="26"/>
                <w:szCs w:val="26"/>
              </w:rPr>
            </w:pPr>
            <w:r>
              <w:rPr>
                <w:rFonts w:ascii="Simplified Arabic" w:hAnsi="Simplified Arabic" w:cs="Simplified Arabic" w:hint="cs"/>
                <w:b/>
                <w:bCs/>
                <w:sz w:val="26"/>
                <w:szCs w:val="26"/>
                <w:rtl/>
              </w:rPr>
              <w:t>8</w:t>
            </w:r>
          </w:p>
        </w:tc>
      </w:tr>
      <w:tr w:rsidR="009C7DCE" w:rsidTr="009C7DCE">
        <w:trPr>
          <w:gridAfter w:val="1"/>
          <w:wAfter w:w="8" w:type="dxa"/>
          <w:trHeight w:val="426"/>
        </w:trPr>
        <w:tc>
          <w:tcPr>
            <w:tcW w:w="1393" w:type="dxa"/>
            <w:tcBorders>
              <w:top w:val="single" w:sz="4" w:space="0" w:color="auto"/>
              <w:left w:val="single" w:sz="4" w:space="0" w:color="auto"/>
              <w:bottom w:val="single" w:sz="4" w:space="0" w:color="auto"/>
              <w:right w:val="single" w:sz="4" w:space="0" w:color="auto"/>
            </w:tcBorders>
            <w:hideMark/>
          </w:tcPr>
          <w:p w:rsidR="009C7DCE" w:rsidRDefault="009C7DCE">
            <w:pPr>
              <w:bidi/>
              <w:spacing w:line="240" w:lineRule="auto"/>
              <w:ind w:left="0"/>
              <w:jc w:val="center"/>
              <w:rPr>
                <w:rFonts w:ascii="Simplified Arabic" w:hAnsi="Simplified Arabic" w:cs="Simplified Arabic"/>
                <w:b/>
                <w:bCs/>
                <w:sz w:val="26"/>
                <w:szCs w:val="26"/>
              </w:rPr>
            </w:pPr>
            <w:r>
              <w:rPr>
                <w:rFonts w:ascii="Simplified Arabic" w:hAnsi="Simplified Arabic" w:cs="Simplified Arabic"/>
                <w:b/>
                <w:bCs/>
                <w:sz w:val="26"/>
                <w:szCs w:val="26"/>
                <w:rtl/>
              </w:rPr>
              <w:t>(1-2)</w:t>
            </w:r>
          </w:p>
        </w:tc>
        <w:tc>
          <w:tcPr>
            <w:tcW w:w="6220" w:type="dxa"/>
            <w:tcBorders>
              <w:top w:val="single" w:sz="4" w:space="0" w:color="auto"/>
              <w:left w:val="single" w:sz="4" w:space="0" w:color="auto"/>
              <w:bottom w:val="single" w:sz="4" w:space="0" w:color="auto"/>
              <w:right w:val="single" w:sz="4" w:space="0" w:color="auto"/>
            </w:tcBorders>
            <w:hideMark/>
          </w:tcPr>
          <w:p w:rsidR="009C7DCE" w:rsidRDefault="009C7DCE">
            <w:pPr>
              <w:bidi/>
              <w:spacing w:line="240" w:lineRule="auto"/>
              <w:ind w:left="0"/>
              <w:jc w:val="center"/>
              <w:rPr>
                <w:rFonts w:ascii="Simplified Arabic" w:hAnsi="Simplified Arabic" w:cs="Simplified Arabic"/>
                <w:b/>
                <w:bCs/>
                <w:i/>
                <w:iCs/>
                <w:sz w:val="26"/>
                <w:szCs w:val="26"/>
              </w:rPr>
            </w:pPr>
            <w:r>
              <w:rPr>
                <w:rFonts w:ascii="Simplified Arabic" w:hAnsi="Simplified Arabic" w:cs="Simplified Arabic"/>
                <w:b/>
                <w:bCs/>
                <w:i/>
                <w:iCs/>
                <w:sz w:val="26"/>
                <w:szCs w:val="26"/>
                <w:rtl/>
              </w:rPr>
              <w:t>أهداف التسويق بالعلاقات</w:t>
            </w:r>
          </w:p>
        </w:tc>
        <w:tc>
          <w:tcPr>
            <w:tcW w:w="1590" w:type="dxa"/>
            <w:gridSpan w:val="2"/>
            <w:tcBorders>
              <w:top w:val="single" w:sz="4" w:space="0" w:color="auto"/>
              <w:left w:val="single" w:sz="4" w:space="0" w:color="auto"/>
              <w:bottom w:val="single" w:sz="4" w:space="0" w:color="auto"/>
              <w:right w:val="single" w:sz="4" w:space="0" w:color="auto"/>
            </w:tcBorders>
            <w:hideMark/>
          </w:tcPr>
          <w:p w:rsidR="009C7DCE" w:rsidRDefault="00E02E17">
            <w:pPr>
              <w:bidi/>
              <w:spacing w:line="240" w:lineRule="auto"/>
              <w:ind w:left="0"/>
              <w:jc w:val="center"/>
              <w:rPr>
                <w:rFonts w:ascii="Simplified Arabic" w:hAnsi="Simplified Arabic" w:cs="Simplified Arabic"/>
                <w:b/>
                <w:bCs/>
                <w:sz w:val="26"/>
                <w:szCs w:val="26"/>
              </w:rPr>
            </w:pPr>
            <w:r>
              <w:rPr>
                <w:rFonts w:ascii="Simplified Arabic" w:hAnsi="Simplified Arabic" w:cs="Simplified Arabic" w:hint="cs"/>
                <w:b/>
                <w:bCs/>
                <w:sz w:val="26"/>
                <w:szCs w:val="26"/>
                <w:rtl/>
              </w:rPr>
              <w:t>12</w:t>
            </w:r>
          </w:p>
        </w:tc>
      </w:tr>
      <w:tr w:rsidR="009C7DCE" w:rsidTr="009C7DCE">
        <w:trPr>
          <w:gridAfter w:val="1"/>
          <w:wAfter w:w="8" w:type="dxa"/>
          <w:trHeight w:val="440"/>
        </w:trPr>
        <w:tc>
          <w:tcPr>
            <w:tcW w:w="1393" w:type="dxa"/>
            <w:tcBorders>
              <w:top w:val="single" w:sz="4" w:space="0" w:color="auto"/>
              <w:left w:val="single" w:sz="4" w:space="0" w:color="auto"/>
              <w:bottom w:val="single" w:sz="4" w:space="0" w:color="auto"/>
              <w:right w:val="single" w:sz="4" w:space="0" w:color="auto"/>
            </w:tcBorders>
            <w:hideMark/>
          </w:tcPr>
          <w:p w:rsidR="009C7DCE" w:rsidRDefault="009C7DCE">
            <w:pPr>
              <w:bidi/>
              <w:spacing w:line="240" w:lineRule="auto"/>
              <w:ind w:left="0"/>
              <w:jc w:val="center"/>
              <w:rPr>
                <w:rFonts w:ascii="Simplified Arabic" w:hAnsi="Simplified Arabic" w:cs="Simplified Arabic"/>
                <w:b/>
                <w:bCs/>
                <w:sz w:val="26"/>
                <w:szCs w:val="26"/>
              </w:rPr>
            </w:pPr>
            <w:r>
              <w:rPr>
                <w:rFonts w:ascii="Simplified Arabic" w:hAnsi="Simplified Arabic" w:cs="Simplified Arabic"/>
                <w:b/>
                <w:bCs/>
                <w:sz w:val="26"/>
                <w:szCs w:val="26"/>
                <w:rtl/>
              </w:rPr>
              <w:t>(1-3)</w:t>
            </w:r>
          </w:p>
        </w:tc>
        <w:tc>
          <w:tcPr>
            <w:tcW w:w="6220" w:type="dxa"/>
            <w:tcBorders>
              <w:top w:val="single" w:sz="4" w:space="0" w:color="auto"/>
              <w:left w:val="single" w:sz="4" w:space="0" w:color="auto"/>
              <w:bottom w:val="single" w:sz="4" w:space="0" w:color="auto"/>
              <w:right w:val="single" w:sz="4" w:space="0" w:color="auto"/>
            </w:tcBorders>
            <w:hideMark/>
          </w:tcPr>
          <w:p w:rsidR="009C7DCE" w:rsidRDefault="009C7DCE">
            <w:pPr>
              <w:bidi/>
              <w:spacing w:line="240" w:lineRule="auto"/>
              <w:ind w:left="0"/>
              <w:jc w:val="center"/>
              <w:rPr>
                <w:rFonts w:ascii="Simplified Arabic" w:hAnsi="Simplified Arabic" w:cs="Simplified Arabic"/>
                <w:b/>
                <w:bCs/>
                <w:i/>
                <w:iCs/>
                <w:sz w:val="26"/>
                <w:szCs w:val="26"/>
              </w:rPr>
            </w:pPr>
            <w:r>
              <w:rPr>
                <w:rFonts w:ascii="Simplified Arabic" w:hAnsi="Simplified Arabic" w:cs="Simplified Arabic"/>
                <w:b/>
                <w:bCs/>
                <w:i/>
                <w:iCs/>
                <w:sz w:val="26"/>
                <w:szCs w:val="26"/>
                <w:rtl/>
              </w:rPr>
              <w:t>مكونات ادارة العلاقة مع الزبون</w:t>
            </w:r>
          </w:p>
        </w:tc>
        <w:tc>
          <w:tcPr>
            <w:tcW w:w="1590" w:type="dxa"/>
            <w:gridSpan w:val="2"/>
            <w:tcBorders>
              <w:top w:val="single" w:sz="4" w:space="0" w:color="auto"/>
              <w:left w:val="single" w:sz="4" w:space="0" w:color="auto"/>
              <w:bottom w:val="single" w:sz="4" w:space="0" w:color="auto"/>
              <w:right w:val="single" w:sz="4" w:space="0" w:color="auto"/>
            </w:tcBorders>
            <w:hideMark/>
          </w:tcPr>
          <w:p w:rsidR="009C7DCE" w:rsidRDefault="00E02E17">
            <w:pPr>
              <w:bidi/>
              <w:spacing w:line="240" w:lineRule="auto"/>
              <w:ind w:left="0"/>
              <w:jc w:val="center"/>
              <w:rPr>
                <w:rFonts w:ascii="Simplified Arabic" w:hAnsi="Simplified Arabic" w:cs="Simplified Arabic"/>
                <w:b/>
                <w:bCs/>
                <w:sz w:val="26"/>
                <w:szCs w:val="26"/>
              </w:rPr>
            </w:pPr>
            <w:r>
              <w:rPr>
                <w:rFonts w:ascii="Simplified Arabic" w:hAnsi="Simplified Arabic" w:cs="Simplified Arabic" w:hint="cs"/>
                <w:b/>
                <w:bCs/>
                <w:sz w:val="26"/>
                <w:szCs w:val="26"/>
                <w:rtl/>
              </w:rPr>
              <w:t>23</w:t>
            </w:r>
          </w:p>
        </w:tc>
      </w:tr>
      <w:tr w:rsidR="009C7DCE" w:rsidTr="009C7DCE">
        <w:trPr>
          <w:gridAfter w:val="1"/>
          <w:wAfter w:w="8" w:type="dxa"/>
          <w:trHeight w:val="440"/>
        </w:trPr>
        <w:tc>
          <w:tcPr>
            <w:tcW w:w="1393" w:type="dxa"/>
            <w:tcBorders>
              <w:top w:val="single" w:sz="4" w:space="0" w:color="auto"/>
              <w:left w:val="single" w:sz="4" w:space="0" w:color="auto"/>
              <w:bottom w:val="single" w:sz="4" w:space="0" w:color="auto"/>
              <w:right w:val="single" w:sz="4" w:space="0" w:color="auto"/>
            </w:tcBorders>
            <w:hideMark/>
          </w:tcPr>
          <w:p w:rsidR="009C7DCE" w:rsidRDefault="009C7DCE">
            <w:pPr>
              <w:bidi/>
              <w:spacing w:line="240" w:lineRule="auto"/>
              <w:ind w:left="0"/>
              <w:jc w:val="center"/>
              <w:rPr>
                <w:rFonts w:ascii="Simplified Arabic" w:hAnsi="Simplified Arabic" w:cs="Simplified Arabic"/>
                <w:b/>
                <w:bCs/>
                <w:sz w:val="26"/>
                <w:szCs w:val="26"/>
              </w:rPr>
            </w:pPr>
            <w:r>
              <w:rPr>
                <w:rFonts w:ascii="Simplified Arabic" w:hAnsi="Simplified Arabic" w:cs="Simplified Arabic"/>
                <w:b/>
                <w:bCs/>
                <w:sz w:val="26"/>
                <w:szCs w:val="26"/>
                <w:rtl/>
              </w:rPr>
              <w:t>(1-4)</w:t>
            </w:r>
          </w:p>
        </w:tc>
        <w:tc>
          <w:tcPr>
            <w:tcW w:w="6220" w:type="dxa"/>
            <w:tcBorders>
              <w:top w:val="single" w:sz="4" w:space="0" w:color="auto"/>
              <w:left w:val="single" w:sz="4" w:space="0" w:color="auto"/>
              <w:bottom w:val="single" w:sz="4" w:space="0" w:color="auto"/>
              <w:right w:val="single" w:sz="4" w:space="0" w:color="auto"/>
            </w:tcBorders>
            <w:hideMark/>
          </w:tcPr>
          <w:p w:rsidR="009C7DCE" w:rsidRDefault="009C7DCE">
            <w:pPr>
              <w:bidi/>
              <w:spacing w:line="240" w:lineRule="auto"/>
              <w:ind w:left="0"/>
              <w:jc w:val="center"/>
              <w:rPr>
                <w:rFonts w:ascii="Simplified Arabic" w:hAnsi="Simplified Arabic" w:cs="Simplified Arabic"/>
                <w:b/>
                <w:bCs/>
                <w:i/>
                <w:iCs/>
                <w:sz w:val="26"/>
                <w:szCs w:val="26"/>
              </w:rPr>
            </w:pPr>
            <w:r>
              <w:rPr>
                <w:rFonts w:ascii="Simplified Arabic" w:hAnsi="Simplified Arabic" w:cs="Simplified Arabic"/>
                <w:b/>
                <w:bCs/>
                <w:i/>
                <w:iCs/>
                <w:sz w:val="26"/>
                <w:szCs w:val="26"/>
                <w:rtl/>
              </w:rPr>
              <w:t>العلاقة بين ال</w:t>
            </w:r>
            <w:r>
              <w:rPr>
                <w:rFonts w:ascii="Simplified Arabic" w:hAnsi="Simplified Arabic" w:cs="Simplified Arabic"/>
                <w:b/>
                <w:bCs/>
                <w:i/>
                <w:iCs/>
                <w:sz w:val="26"/>
                <w:szCs w:val="26"/>
              </w:rPr>
              <w:t>CRM</w:t>
            </w:r>
            <w:r>
              <w:rPr>
                <w:rFonts w:ascii="Simplified Arabic" w:hAnsi="Simplified Arabic" w:cs="Simplified Arabic"/>
                <w:b/>
                <w:bCs/>
                <w:i/>
                <w:iCs/>
                <w:sz w:val="26"/>
                <w:szCs w:val="26"/>
                <w:rtl/>
              </w:rPr>
              <w:t xml:space="preserve"> و الزبون</w:t>
            </w:r>
          </w:p>
        </w:tc>
        <w:tc>
          <w:tcPr>
            <w:tcW w:w="1590" w:type="dxa"/>
            <w:gridSpan w:val="2"/>
            <w:tcBorders>
              <w:top w:val="single" w:sz="4" w:space="0" w:color="auto"/>
              <w:left w:val="single" w:sz="4" w:space="0" w:color="auto"/>
              <w:bottom w:val="single" w:sz="4" w:space="0" w:color="auto"/>
              <w:right w:val="single" w:sz="4" w:space="0" w:color="auto"/>
            </w:tcBorders>
            <w:hideMark/>
          </w:tcPr>
          <w:p w:rsidR="009C7DCE" w:rsidRDefault="00E02E17">
            <w:pPr>
              <w:bidi/>
              <w:spacing w:line="240" w:lineRule="auto"/>
              <w:ind w:left="0"/>
              <w:jc w:val="center"/>
              <w:rPr>
                <w:rFonts w:ascii="Simplified Arabic" w:hAnsi="Simplified Arabic" w:cs="Simplified Arabic"/>
                <w:b/>
                <w:bCs/>
                <w:sz w:val="26"/>
                <w:szCs w:val="26"/>
              </w:rPr>
            </w:pPr>
            <w:r>
              <w:rPr>
                <w:rFonts w:ascii="Simplified Arabic" w:hAnsi="Simplified Arabic" w:cs="Simplified Arabic" w:hint="cs"/>
                <w:b/>
                <w:bCs/>
                <w:sz w:val="26"/>
                <w:szCs w:val="26"/>
                <w:rtl/>
              </w:rPr>
              <w:t>24</w:t>
            </w:r>
          </w:p>
        </w:tc>
      </w:tr>
      <w:tr w:rsidR="009C7DCE" w:rsidTr="009C7DCE">
        <w:tc>
          <w:tcPr>
            <w:tcW w:w="1393" w:type="dxa"/>
            <w:tcBorders>
              <w:top w:val="single" w:sz="4" w:space="0" w:color="auto"/>
              <w:left w:val="single" w:sz="4" w:space="0" w:color="auto"/>
              <w:bottom w:val="single" w:sz="4" w:space="0" w:color="auto"/>
              <w:right w:val="single" w:sz="4" w:space="0" w:color="auto"/>
            </w:tcBorders>
            <w:hideMark/>
          </w:tcPr>
          <w:p w:rsidR="009C7DCE" w:rsidRDefault="009C7DCE">
            <w:pPr>
              <w:bidi/>
              <w:spacing w:line="240" w:lineRule="auto"/>
              <w:ind w:left="0"/>
              <w:jc w:val="center"/>
              <w:rPr>
                <w:rFonts w:ascii="Simplified Arabic" w:hAnsi="Simplified Arabic" w:cs="Simplified Arabic"/>
                <w:b/>
                <w:bCs/>
                <w:sz w:val="26"/>
                <w:szCs w:val="26"/>
              </w:rPr>
            </w:pPr>
            <w:r>
              <w:rPr>
                <w:rFonts w:ascii="Simplified Arabic" w:hAnsi="Simplified Arabic" w:cs="Simplified Arabic"/>
                <w:b/>
                <w:bCs/>
                <w:sz w:val="26"/>
                <w:szCs w:val="26"/>
                <w:rtl/>
              </w:rPr>
              <w:t>(2-1)</w:t>
            </w:r>
          </w:p>
        </w:tc>
        <w:tc>
          <w:tcPr>
            <w:tcW w:w="6228" w:type="dxa"/>
            <w:gridSpan w:val="2"/>
            <w:tcBorders>
              <w:top w:val="single" w:sz="4" w:space="0" w:color="auto"/>
              <w:left w:val="single" w:sz="4" w:space="0" w:color="auto"/>
              <w:bottom w:val="single" w:sz="4" w:space="0" w:color="auto"/>
              <w:right w:val="single" w:sz="4" w:space="0" w:color="auto"/>
            </w:tcBorders>
            <w:hideMark/>
          </w:tcPr>
          <w:p w:rsidR="009C7DCE" w:rsidRDefault="009C7DCE">
            <w:pPr>
              <w:bidi/>
              <w:spacing w:line="240" w:lineRule="auto"/>
              <w:ind w:left="0"/>
              <w:jc w:val="center"/>
              <w:rPr>
                <w:rFonts w:ascii="Simplified Arabic" w:hAnsi="Simplified Arabic" w:cs="Simplified Arabic"/>
                <w:b/>
                <w:bCs/>
                <w:i/>
                <w:iCs/>
                <w:sz w:val="26"/>
                <w:szCs w:val="26"/>
              </w:rPr>
            </w:pPr>
            <w:r>
              <w:rPr>
                <w:rFonts w:ascii="Simplified Arabic" w:hAnsi="Simplified Arabic" w:cs="Simplified Arabic"/>
                <w:b/>
                <w:bCs/>
                <w:i/>
                <w:iCs/>
                <w:sz w:val="26"/>
                <w:szCs w:val="26"/>
                <w:rtl/>
              </w:rPr>
              <w:t>مراحل عملية الشراء</w:t>
            </w:r>
          </w:p>
        </w:tc>
        <w:tc>
          <w:tcPr>
            <w:tcW w:w="1590" w:type="dxa"/>
            <w:gridSpan w:val="2"/>
            <w:tcBorders>
              <w:top w:val="single" w:sz="4" w:space="0" w:color="auto"/>
              <w:left w:val="single" w:sz="4" w:space="0" w:color="auto"/>
              <w:bottom w:val="single" w:sz="4" w:space="0" w:color="auto"/>
              <w:right w:val="single" w:sz="4" w:space="0" w:color="auto"/>
            </w:tcBorders>
            <w:hideMark/>
          </w:tcPr>
          <w:p w:rsidR="009C7DCE" w:rsidRDefault="00D507D1">
            <w:pPr>
              <w:bidi/>
              <w:spacing w:line="240" w:lineRule="auto"/>
              <w:ind w:left="0"/>
              <w:jc w:val="center"/>
              <w:rPr>
                <w:rFonts w:ascii="Simplified Arabic" w:hAnsi="Simplified Arabic" w:cs="Simplified Arabic"/>
                <w:b/>
                <w:bCs/>
                <w:sz w:val="26"/>
                <w:szCs w:val="26"/>
              </w:rPr>
            </w:pPr>
            <w:r>
              <w:rPr>
                <w:rFonts w:ascii="Simplified Arabic" w:hAnsi="Simplified Arabic" w:cs="Simplified Arabic" w:hint="cs"/>
                <w:b/>
                <w:bCs/>
                <w:sz w:val="26"/>
                <w:szCs w:val="26"/>
                <w:rtl/>
              </w:rPr>
              <w:t>39</w:t>
            </w:r>
          </w:p>
        </w:tc>
      </w:tr>
      <w:tr w:rsidR="009C7DCE" w:rsidTr="009C7DCE">
        <w:tc>
          <w:tcPr>
            <w:tcW w:w="1393" w:type="dxa"/>
            <w:tcBorders>
              <w:top w:val="single" w:sz="4" w:space="0" w:color="auto"/>
              <w:left w:val="single" w:sz="4" w:space="0" w:color="auto"/>
              <w:bottom w:val="single" w:sz="4" w:space="0" w:color="auto"/>
              <w:right w:val="single" w:sz="4" w:space="0" w:color="auto"/>
            </w:tcBorders>
            <w:hideMark/>
          </w:tcPr>
          <w:p w:rsidR="009C7DCE" w:rsidRDefault="009C7DCE">
            <w:pPr>
              <w:bidi/>
              <w:spacing w:line="240" w:lineRule="auto"/>
              <w:ind w:left="0"/>
              <w:jc w:val="center"/>
              <w:rPr>
                <w:rFonts w:ascii="Simplified Arabic" w:hAnsi="Simplified Arabic" w:cs="Simplified Arabic"/>
                <w:b/>
                <w:bCs/>
                <w:sz w:val="26"/>
                <w:szCs w:val="26"/>
              </w:rPr>
            </w:pPr>
            <w:r>
              <w:rPr>
                <w:rFonts w:ascii="Simplified Arabic" w:hAnsi="Simplified Arabic" w:cs="Simplified Arabic"/>
                <w:b/>
                <w:bCs/>
                <w:sz w:val="26"/>
                <w:szCs w:val="26"/>
                <w:rtl/>
              </w:rPr>
              <w:t>(2-2)</w:t>
            </w:r>
          </w:p>
        </w:tc>
        <w:tc>
          <w:tcPr>
            <w:tcW w:w="6228" w:type="dxa"/>
            <w:gridSpan w:val="2"/>
            <w:tcBorders>
              <w:top w:val="single" w:sz="4" w:space="0" w:color="auto"/>
              <w:left w:val="single" w:sz="4" w:space="0" w:color="auto"/>
              <w:bottom w:val="single" w:sz="4" w:space="0" w:color="auto"/>
              <w:right w:val="single" w:sz="4" w:space="0" w:color="auto"/>
            </w:tcBorders>
            <w:hideMark/>
          </w:tcPr>
          <w:p w:rsidR="009C7DCE" w:rsidRDefault="00D507D1">
            <w:pPr>
              <w:bidi/>
              <w:spacing w:line="240" w:lineRule="auto"/>
              <w:ind w:left="0"/>
              <w:jc w:val="center"/>
              <w:rPr>
                <w:rFonts w:ascii="Simplified Arabic" w:hAnsi="Simplified Arabic" w:cs="Simplified Arabic"/>
                <w:b/>
                <w:bCs/>
                <w:i/>
                <w:iCs/>
                <w:sz w:val="26"/>
                <w:szCs w:val="26"/>
              </w:rPr>
            </w:pPr>
            <w:r w:rsidRPr="001B0C0C">
              <w:rPr>
                <w:rFonts w:ascii="Simplified Arabic" w:hAnsi="Simplified Arabic" w:cs="Simplified Arabic" w:hint="cs"/>
                <w:b/>
                <w:bCs/>
                <w:sz w:val="26"/>
                <w:szCs w:val="26"/>
                <w:rtl/>
                <w:lang w:bidi="ar-DZ"/>
              </w:rPr>
              <w:t>عملية اختيار المتجر مستوحاة من النموذج المبسط لمونرو و جيلتينان</w:t>
            </w:r>
          </w:p>
        </w:tc>
        <w:tc>
          <w:tcPr>
            <w:tcW w:w="1590" w:type="dxa"/>
            <w:gridSpan w:val="2"/>
            <w:tcBorders>
              <w:top w:val="single" w:sz="4" w:space="0" w:color="auto"/>
              <w:left w:val="single" w:sz="4" w:space="0" w:color="auto"/>
              <w:bottom w:val="single" w:sz="4" w:space="0" w:color="auto"/>
              <w:right w:val="single" w:sz="4" w:space="0" w:color="auto"/>
            </w:tcBorders>
            <w:hideMark/>
          </w:tcPr>
          <w:p w:rsidR="009C7DCE" w:rsidRDefault="00E02E17">
            <w:pPr>
              <w:bidi/>
              <w:spacing w:line="240" w:lineRule="auto"/>
              <w:ind w:left="0"/>
              <w:jc w:val="center"/>
              <w:rPr>
                <w:rFonts w:ascii="Simplified Arabic" w:hAnsi="Simplified Arabic" w:cs="Simplified Arabic"/>
                <w:b/>
                <w:bCs/>
                <w:sz w:val="26"/>
                <w:szCs w:val="26"/>
              </w:rPr>
            </w:pPr>
            <w:r>
              <w:rPr>
                <w:rFonts w:ascii="Simplified Arabic" w:hAnsi="Simplified Arabic" w:cs="Simplified Arabic" w:hint="cs"/>
                <w:b/>
                <w:bCs/>
                <w:sz w:val="26"/>
                <w:szCs w:val="26"/>
                <w:rtl/>
              </w:rPr>
              <w:t>42</w:t>
            </w:r>
          </w:p>
        </w:tc>
      </w:tr>
      <w:tr w:rsidR="009C7DCE" w:rsidTr="009C7DCE">
        <w:tc>
          <w:tcPr>
            <w:tcW w:w="1393" w:type="dxa"/>
            <w:tcBorders>
              <w:top w:val="single" w:sz="4" w:space="0" w:color="auto"/>
              <w:left w:val="single" w:sz="4" w:space="0" w:color="auto"/>
              <w:bottom w:val="single" w:sz="4" w:space="0" w:color="auto"/>
              <w:right w:val="single" w:sz="4" w:space="0" w:color="auto"/>
            </w:tcBorders>
            <w:hideMark/>
          </w:tcPr>
          <w:p w:rsidR="009C7DCE" w:rsidRDefault="009C7DCE">
            <w:pPr>
              <w:bidi/>
              <w:spacing w:line="240" w:lineRule="auto"/>
              <w:ind w:left="0"/>
              <w:jc w:val="center"/>
              <w:rPr>
                <w:rFonts w:ascii="Simplified Arabic" w:hAnsi="Simplified Arabic" w:cs="Simplified Arabic"/>
                <w:b/>
                <w:bCs/>
                <w:sz w:val="26"/>
                <w:szCs w:val="26"/>
              </w:rPr>
            </w:pPr>
            <w:r>
              <w:rPr>
                <w:rFonts w:ascii="Simplified Arabic" w:hAnsi="Simplified Arabic" w:cs="Simplified Arabic"/>
                <w:b/>
                <w:bCs/>
                <w:sz w:val="26"/>
                <w:szCs w:val="26"/>
                <w:rtl/>
              </w:rPr>
              <w:t>(2-3)</w:t>
            </w:r>
          </w:p>
        </w:tc>
        <w:tc>
          <w:tcPr>
            <w:tcW w:w="6228" w:type="dxa"/>
            <w:gridSpan w:val="2"/>
            <w:tcBorders>
              <w:top w:val="single" w:sz="4" w:space="0" w:color="auto"/>
              <w:left w:val="single" w:sz="4" w:space="0" w:color="auto"/>
              <w:bottom w:val="single" w:sz="4" w:space="0" w:color="auto"/>
              <w:right w:val="single" w:sz="4" w:space="0" w:color="auto"/>
            </w:tcBorders>
            <w:hideMark/>
          </w:tcPr>
          <w:p w:rsidR="009C7DCE" w:rsidRDefault="00D507D1">
            <w:pPr>
              <w:bidi/>
              <w:spacing w:line="240" w:lineRule="auto"/>
              <w:ind w:left="0"/>
              <w:jc w:val="center"/>
              <w:rPr>
                <w:rFonts w:ascii="Simplified Arabic" w:hAnsi="Simplified Arabic" w:cs="Simplified Arabic"/>
                <w:b/>
                <w:bCs/>
                <w:i/>
                <w:iCs/>
                <w:sz w:val="26"/>
                <w:szCs w:val="26"/>
              </w:rPr>
            </w:pPr>
            <w:r>
              <w:rPr>
                <w:rFonts w:ascii="Simplified Arabic" w:hAnsi="Simplified Arabic" w:cs="Simplified Arabic"/>
                <w:b/>
                <w:bCs/>
                <w:i/>
                <w:iCs/>
                <w:sz w:val="26"/>
                <w:szCs w:val="26"/>
                <w:rtl/>
              </w:rPr>
              <w:t>العوامل المؤثرة على القرار الشراء</w:t>
            </w:r>
          </w:p>
        </w:tc>
        <w:tc>
          <w:tcPr>
            <w:tcW w:w="1590" w:type="dxa"/>
            <w:gridSpan w:val="2"/>
            <w:tcBorders>
              <w:top w:val="single" w:sz="4" w:space="0" w:color="auto"/>
              <w:left w:val="single" w:sz="4" w:space="0" w:color="auto"/>
              <w:bottom w:val="single" w:sz="4" w:space="0" w:color="auto"/>
              <w:right w:val="single" w:sz="4" w:space="0" w:color="auto"/>
            </w:tcBorders>
            <w:hideMark/>
          </w:tcPr>
          <w:p w:rsidR="009C7DCE" w:rsidRDefault="00D507D1">
            <w:pPr>
              <w:bidi/>
              <w:spacing w:line="240" w:lineRule="auto"/>
              <w:ind w:left="0"/>
              <w:jc w:val="center"/>
              <w:rPr>
                <w:rFonts w:ascii="Simplified Arabic" w:hAnsi="Simplified Arabic" w:cs="Simplified Arabic"/>
                <w:b/>
                <w:bCs/>
                <w:sz w:val="26"/>
                <w:szCs w:val="26"/>
              </w:rPr>
            </w:pPr>
            <w:r>
              <w:rPr>
                <w:rFonts w:ascii="Simplified Arabic" w:hAnsi="Simplified Arabic" w:cs="Simplified Arabic" w:hint="cs"/>
                <w:b/>
                <w:bCs/>
                <w:sz w:val="26"/>
                <w:szCs w:val="26"/>
                <w:rtl/>
              </w:rPr>
              <w:t>43</w:t>
            </w:r>
          </w:p>
        </w:tc>
      </w:tr>
      <w:tr w:rsidR="009C7DCE" w:rsidTr="009C7DCE">
        <w:tc>
          <w:tcPr>
            <w:tcW w:w="1393" w:type="dxa"/>
            <w:tcBorders>
              <w:top w:val="single" w:sz="4" w:space="0" w:color="auto"/>
              <w:left w:val="single" w:sz="4" w:space="0" w:color="auto"/>
              <w:bottom w:val="single" w:sz="4" w:space="0" w:color="auto"/>
              <w:right w:val="single" w:sz="4" w:space="0" w:color="auto"/>
            </w:tcBorders>
            <w:hideMark/>
          </w:tcPr>
          <w:p w:rsidR="009C7DCE" w:rsidRDefault="009C7DCE">
            <w:pPr>
              <w:bidi/>
              <w:spacing w:line="240" w:lineRule="auto"/>
              <w:ind w:left="0"/>
              <w:jc w:val="center"/>
              <w:rPr>
                <w:rFonts w:ascii="Simplified Arabic" w:hAnsi="Simplified Arabic" w:cs="Simplified Arabic"/>
                <w:b/>
                <w:bCs/>
                <w:sz w:val="26"/>
                <w:szCs w:val="26"/>
              </w:rPr>
            </w:pPr>
            <w:r>
              <w:rPr>
                <w:rFonts w:ascii="Simplified Arabic" w:hAnsi="Simplified Arabic" w:cs="Simplified Arabic"/>
                <w:b/>
                <w:bCs/>
                <w:sz w:val="26"/>
                <w:szCs w:val="26"/>
                <w:rtl/>
              </w:rPr>
              <w:t>(2-4)</w:t>
            </w:r>
          </w:p>
        </w:tc>
        <w:tc>
          <w:tcPr>
            <w:tcW w:w="6228" w:type="dxa"/>
            <w:gridSpan w:val="2"/>
            <w:tcBorders>
              <w:top w:val="single" w:sz="4" w:space="0" w:color="auto"/>
              <w:left w:val="single" w:sz="4" w:space="0" w:color="auto"/>
              <w:bottom w:val="single" w:sz="4" w:space="0" w:color="auto"/>
              <w:right w:val="single" w:sz="4" w:space="0" w:color="auto"/>
            </w:tcBorders>
            <w:hideMark/>
          </w:tcPr>
          <w:p w:rsidR="009C7DCE" w:rsidRDefault="00CC4B88" w:rsidP="00CC4B88">
            <w:pPr>
              <w:bidi/>
              <w:spacing w:line="240" w:lineRule="auto"/>
              <w:ind w:left="0"/>
              <w:jc w:val="center"/>
              <w:rPr>
                <w:rFonts w:ascii="Simplified Arabic" w:hAnsi="Simplified Arabic" w:cs="Simplified Arabic"/>
                <w:b/>
                <w:bCs/>
                <w:i/>
                <w:iCs/>
                <w:sz w:val="26"/>
                <w:szCs w:val="26"/>
              </w:rPr>
            </w:pPr>
            <w:r>
              <w:rPr>
                <w:rFonts w:ascii="Simplified Arabic" w:hAnsi="Simplified Arabic" w:cs="Simplified Arabic"/>
                <w:b/>
                <w:bCs/>
                <w:i/>
                <w:iCs/>
                <w:sz w:val="26"/>
                <w:szCs w:val="26"/>
                <w:rtl/>
              </w:rPr>
              <w:t xml:space="preserve">مستوى الرضا لدى الزبون </w:t>
            </w:r>
          </w:p>
        </w:tc>
        <w:tc>
          <w:tcPr>
            <w:tcW w:w="1590" w:type="dxa"/>
            <w:gridSpan w:val="2"/>
            <w:tcBorders>
              <w:top w:val="single" w:sz="4" w:space="0" w:color="auto"/>
              <w:left w:val="single" w:sz="4" w:space="0" w:color="auto"/>
              <w:bottom w:val="single" w:sz="4" w:space="0" w:color="auto"/>
              <w:right w:val="single" w:sz="4" w:space="0" w:color="auto"/>
            </w:tcBorders>
            <w:hideMark/>
          </w:tcPr>
          <w:p w:rsidR="009C7DCE" w:rsidRDefault="00D507D1">
            <w:pPr>
              <w:bidi/>
              <w:spacing w:line="240" w:lineRule="auto"/>
              <w:ind w:left="0"/>
              <w:jc w:val="center"/>
              <w:rPr>
                <w:rFonts w:ascii="Simplified Arabic" w:hAnsi="Simplified Arabic" w:cs="Simplified Arabic"/>
                <w:b/>
                <w:bCs/>
                <w:sz w:val="26"/>
                <w:szCs w:val="26"/>
              </w:rPr>
            </w:pPr>
            <w:r>
              <w:rPr>
                <w:rFonts w:ascii="Simplified Arabic" w:hAnsi="Simplified Arabic" w:cs="Simplified Arabic" w:hint="cs"/>
                <w:b/>
                <w:bCs/>
                <w:sz w:val="26"/>
                <w:szCs w:val="26"/>
                <w:rtl/>
              </w:rPr>
              <w:t>49</w:t>
            </w:r>
          </w:p>
        </w:tc>
      </w:tr>
      <w:tr w:rsidR="009C7DCE" w:rsidTr="009C7DCE">
        <w:trPr>
          <w:trHeight w:val="474"/>
        </w:trPr>
        <w:tc>
          <w:tcPr>
            <w:tcW w:w="1393" w:type="dxa"/>
            <w:tcBorders>
              <w:top w:val="single" w:sz="4" w:space="0" w:color="auto"/>
              <w:left w:val="single" w:sz="4" w:space="0" w:color="auto"/>
              <w:bottom w:val="single" w:sz="4" w:space="0" w:color="auto"/>
              <w:right w:val="single" w:sz="4" w:space="0" w:color="auto"/>
            </w:tcBorders>
            <w:hideMark/>
          </w:tcPr>
          <w:p w:rsidR="009C7DCE" w:rsidRDefault="009C7DCE">
            <w:pPr>
              <w:bidi/>
              <w:spacing w:line="240" w:lineRule="auto"/>
              <w:ind w:left="0"/>
              <w:jc w:val="center"/>
              <w:rPr>
                <w:rFonts w:ascii="Simplified Arabic" w:hAnsi="Simplified Arabic" w:cs="Simplified Arabic"/>
                <w:b/>
                <w:bCs/>
                <w:sz w:val="26"/>
                <w:szCs w:val="26"/>
              </w:rPr>
            </w:pPr>
            <w:r>
              <w:rPr>
                <w:rFonts w:ascii="Simplified Arabic" w:hAnsi="Simplified Arabic" w:cs="Simplified Arabic"/>
                <w:b/>
                <w:bCs/>
                <w:sz w:val="26"/>
                <w:szCs w:val="26"/>
                <w:rtl/>
              </w:rPr>
              <w:lastRenderedPageBreak/>
              <w:t>(2-5)</w:t>
            </w:r>
          </w:p>
        </w:tc>
        <w:tc>
          <w:tcPr>
            <w:tcW w:w="6228" w:type="dxa"/>
            <w:gridSpan w:val="2"/>
            <w:tcBorders>
              <w:top w:val="single" w:sz="4" w:space="0" w:color="auto"/>
              <w:left w:val="single" w:sz="4" w:space="0" w:color="auto"/>
              <w:bottom w:val="single" w:sz="4" w:space="0" w:color="auto"/>
              <w:right w:val="single" w:sz="4" w:space="0" w:color="auto"/>
            </w:tcBorders>
            <w:hideMark/>
          </w:tcPr>
          <w:p w:rsidR="009C7DCE" w:rsidRDefault="00CC4B88" w:rsidP="00CC4B88">
            <w:pPr>
              <w:bidi/>
              <w:spacing w:line="240" w:lineRule="auto"/>
              <w:ind w:left="0"/>
              <w:jc w:val="center"/>
              <w:rPr>
                <w:rFonts w:ascii="Simplified Arabic" w:hAnsi="Simplified Arabic" w:cs="Simplified Arabic"/>
                <w:b/>
                <w:bCs/>
                <w:i/>
                <w:iCs/>
                <w:sz w:val="26"/>
                <w:szCs w:val="26"/>
              </w:rPr>
            </w:pPr>
            <w:r>
              <w:rPr>
                <w:rFonts w:ascii="Simplified Arabic" w:hAnsi="Simplified Arabic" w:cs="Simplified Arabic"/>
                <w:b/>
                <w:bCs/>
                <w:i/>
                <w:iCs/>
                <w:sz w:val="26"/>
                <w:szCs w:val="26"/>
                <w:rtl/>
              </w:rPr>
              <w:t xml:space="preserve">هرم مستويات الولاء </w:t>
            </w:r>
          </w:p>
        </w:tc>
        <w:tc>
          <w:tcPr>
            <w:tcW w:w="1590" w:type="dxa"/>
            <w:gridSpan w:val="2"/>
            <w:tcBorders>
              <w:top w:val="single" w:sz="4" w:space="0" w:color="auto"/>
              <w:left w:val="single" w:sz="4" w:space="0" w:color="auto"/>
              <w:bottom w:val="single" w:sz="4" w:space="0" w:color="auto"/>
              <w:right w:val="single" w:sz="4" w:space="0" w:color="auto"/>
            </w:tcBorders>
            <w:hideMark/>
          </w:tcPr>
          <w:p w:rsidR="009C7DCE" w:rsidRDefault="00CC4B88">
            <w:pPr>
              <w:bidi/>
              <w:spacing w:line="240" w:lineRule="auto"/>
              <w:ind w:left="0"/>
              <w:jc w:val="center"/>
              <w:rPr>
                <w:rFonts w:ascii="Simplified Arabic" w:hAnsi="Simplified Arabic" w:cs="Simplified Arabic"/>
                <w:b/>
                <w:bCs/>
                <w:sz w:val="26"/>
                <w:szCs w:val="26"/>
              </w:rPr>
            </w:pPr>
            <w:r>
              <w:rPr>
                <w:rFonts w:ascii="Simplified Arabic" w:hAnsi="Simplified Arabic" w:cs="Simplified Arabic" w:hint="cs"/>
                <w:b/>
                <w:bCs/>
                <w:sz w:val="26"/>
                <w:szCs w:val="26"/>
                <w:rtl/>
              </w:rPr>
              <w:t>53</w:t>
            </w:r>
          </w:p>
        </w:tc>
      </w:tr>
      <w:tr w:rsidR="009C7DCE" w:rsidTr="009C7DCE">
        <w:trPr>
          <w:trHeight w:val="438"/>
        </w:trPr>
        <w:tc>
          <w:tcPr>
            <w:tcW w:w="1393" w:type="dxa"/>
            <w:tcBorders>
              <w:top w:val="single" w:sz="4" w:space="0" w:color="auto"/>
              <w:left w:val="single" w:sz="4" w:space="0" w:color="auto"/>
              <w:bottom w:val="single" w:sz="4" w:space="0" w:color="auto"/>
              <w:right w:val="single" w:sz="4" w:space="0" w:color="auto"/>
            </w:tcBorders>
            <w:hideMark/>
          </w:tcPr>
          <w:p w:rsidR="009C7DCE" w:rsidRDefault="009C7DCE" w:rsidP="00CC4B88">
            <w:pPr>
              <w:bidi/>
              <w:spacing w:line="240" w:lineRule="auto"/>
              <w:ind w:left="0"/>
              <w:jc w:val="center"/>
              <w:rPr>
                <w:rFonts w:ascii="Simplified Arabic" w:hAnsi="Simplified Arabic" w:cs="Simplified Arabic"/>
                <w:b/>
                <w:bCs/>
                <w:sz w:val="26"/>
                <w:szCs w:val="26"/>
              </w:rPr>
            </w:pPr>
            <w:r>
              <w:rPr>
                <w:rFonts w:ascii="Simplified Arabic" w:hAnsi="Simplified Arabic" w:cs="Simplified Arabic"/>
                <w:b/>
                <w:bCs/>
                <w:sz w:val="26"/>
                <w:szCs w:val="26"/>
                <w:rtl/>
              </w:rPr>
              <w:t>(</w:t>
            </w:r>
            <w:r w:rsidR="00CC4B88">
              <w:rPr>
                <w:rFonts w:ascii="Simplified Arabic" w:hAnsi="Simplified Arabic" w:cs="Simplified Arabic" w:hint="cs"/>
                <w:b/>
                <w:bCs/>
                <w:sz w:val="26"/>
                <w:szCs w:val="26"/>
                <w:rtl/>
              </w:rPr>
              <w:t>2</w:t>
            </w:r>
            <w:r>
              <w:rPr>
                <w:rFonts w:ascii="Simplified Arabic" w:hAnsi="Simplified Arabic" w:cs="Simplified Arabic"/>
                <w:b/>
                <w:bCs/>
                <w:sz w:val="26"/>
                <w:szCs w:val="26"/>
                <w:rtl/>
              </w:rPr>
              <w:t>-</w:t>
            </w:r>
            <w:r w:rsidR="00CC4B88">
              <w:rPr>
                <w:rFonts w:ascii="Simplified Arabic" w:hAnsi="Simplified Arabic" w:cs="Simplified Arabic" w:hint="cs"/>
                <w:b/>
                <w:bCs/>
                <w:sz w:val="26"/>
                <w:szCs w:val="26"/>
                <w:rtl/>
              </w:rPr>
              <w:t>6</w:t>
            </w:r>
            <w:r>
              <w:rPr>
                <w:rFonts w:ascii="Simplified Arabic" w:hAnsi="Simplified Arabic" w:cs="Simplified Arabic"/>
                <w:b/>
                <w:bCs/>
                <w:sz w:val="26"/>
                <w:szCs w:val="26"/>
                <w:rtl/>
              </w:rPr>
              <w:t>)</w:t>
            </w:r>
          </w:p>
        </w:tc>
        <w:tc>
          <w:tcPr>
            <w:tcW w:w="6228" w:type="dxa"/>
            <w:gridSpan w:val="2"/>
            <w:tcBorders>
              <w:top w:val="single" w:sz="4" w:space="0" w:color="auto"/>
              <w:left w:val="single" w:sz="4" w:space="0" w:color="auto"/>
              <w:bottom w:val="single" w:sz="4" w:space="0" w:color="auto"/>
              <w:right w:val="single" w:sz="4" w:space="0" w:color="auto"/>
            </w:tcBorders>
            <w:hideMark/>
          </w:tcPr>
          <w:p w:rsidR="009C7DCE" w:rsidRDefault="00CC4B88" w:rsidP="00CC4B88">
            <w:pPr>
              <w:bidi/>
              <w:spacing w:line="240" w:lineRule="auto"/>
              <w:ind w:left="0"/>
              <w:jc w:val="center"/>
              <w:rPr>
                <w:rFonts w:ascii="Simplified Arabic" w:hAnsi="Simplified Arabic" w:cs="Simplified Arabic"/>
                <w:b/>
                <w:bCs/>
                <w:i/>
                <w:iCs/>
                <w:sz w:val="26"/>
                <w:szCs w:val="26"/>
              </w:rPr>
            </w:pPr>
            <w:r>
              <w:rPr>
                <w:rFonts w:ascii="Simplified Arabic" w:hAnsi="Simplified Arabic" w:cs="Simplified Arabic"/>
                <w:b/>
                <w:bCs/>
                <w:i/>
                <w:iCs/>
                <w:sz w:val="26"/>
                <w:szCs w:val="26"/>
                <w:rtl/>
              </w:rPr>
              <w:t>العلاقة بين الرضا و الولاء و القرارالشرائي للمستهلك</w:t>
            </w:r>
          </w:p>
        </w:tc>
        <w:tc>
          <w:tcPr>
            <w:tcW w:w="1590" w:type="dxa"/>
            <w:gridSpan w:val="2"/>
            <w:tcBorders>
              <w:top w:val="single" w:sz="4" w:space="0" w:color="auto"/>
              <w:left w:val="single" w:sz="4" w:space="0" w:color="auto"/>
              <w:bottom w:val="single" w:sz="4" w:space="0" w:color="auto"/>
              <w:right w:val="single" w:sz="4" w:space="0" w:color="auto"/>
            </w:tcBorders>
          </w:tcPr>
          <w:p w:rsidR="009C7DCE" w:rsidRDefault="00CC4B88">
            <w:pPr>
              <w:bidi/>
              <w:spacing w:line="240" w:lineRule="auto"/>
              <w:ind w:left="0"/>
              <w:jc w:val="center"/>
              <w:rPr>
                <w:rFonts w:ascii="Simplified Arabic" w:hAnsi="Simplified Arabic" w:cs="Simplified Arabic"/>
                <w:b/>
                <w:bCs/>
                <w:sz w:val="26"/>
                <w:szCs w:val="26"/>
              </w:rPr>
            </w:pPr>
            <w:r>
              <w:rPr>
                <w:rFonts w:ascii="Simplified Arabic" w:hAnsi="Simplified Arabic" w:cs="Simplified Arabic" w:hint="cs"/>
                <w:b/>
                <w:bCs/>
                <w:sz w:val="26"/>
                <w:szCs w:val="26"/>
                <w:rtl/>
              </w:rPr>
              <w:t>60</w:t>
            </w:r>
          </w:p>
        </w:tc>
      </w:tr>
      <w:tr w:rsidR="009C7DCE" w:rsidTr="00CC4B88">
        <w:trPr>
          <w:trHeight w:val="638"/>
        </w:trPr>
        <w:tc>
          <w:tcPr>
            <w:tcW w:w="1393" w:type="dxa"/>
            <w:tcBorders>
              <w:top w:val="single" w:sz="4" w:space="0" w:color="auto"/>
              <w:left w:val="single" w:sz="4" w:space="0" w:color="auto"/>
              <w:bottom w:val="single" w:sz="4" w:space="0" w:color="auto"/>
              <w:right w:val="single" w:sz="4" w:space="0" w:color="auto"/>
            </w:tcBorders>
            <w:hideMark/>
          </w:tcPr>
          <w:p w:rsidR="009C7DCE" w:rsidRDefault="009C7DCE" w:rsidP="00CC4B88">
            <w:pPr>
              <w:bidi/>
              <w:spacing w:line="240" w:lineRule="auto"/>
              <w:ind w:left="0"/>
              <w:jc w:val="center"/>
              <w:rPr>
                <w:rFonts w:ascii="Simplified Arabic" w:hAnsi="Simplified Arabic" w:cs="Simplified Arabic"/>
                <w:b/>
                <w:bCs/>
                <w:sz w:val="26"/>
                <w:szCs w:val="26"/>
              </w:rPr>
            </w:pPr>
            <w:r>
              <w:rPr>
                <w:rFonts w:ascii="Simplified Arabic" w:hAnsi="Simplified Arabic" w:cs="Simplified Arabic"/>
                <w:b/>
                <w:bCs/>
                <w:sz w:val="26"/>
                <w:szCs w:val="26"/>
                <w:rtl/>
              </w:rPr>
              <w:t>(3-</w:t>
            </w:r>
            <w:r w:rsidR="00CC4B88">
              <w:rPr>
                <w:rFonts w:ascii="Simplified Arabic" w:hAnsi="Simplified Arabic" w:cs="Simplified Arabic" w:hint="cs"/>
                <w:b/>
                <w:bCs/>
                <w:sz w:val="26"/>
                <w:szCs w:val="26"/>
                <w:rtl/>
              </w:rPr>
              <w:t>1</w:t>
            </w:r>
            <w:r>
              <w:rPr>
                <w:rFonts w:ascii="Simplified Arabic" w:hAnsi="Simplified Arabic" w:cs="Simplified Arabic"/>
                <w:b/>
                <w:bCs/>
                <w:sz w:val="26"/>
                <w:szCs w:val="26"/>
                <w:rtl/>
              </w:rPr>
              <w:t>)</w:t>
            </w:r>
          </w:p>
        </w:tc>
        <w:tc>
          <w:tcPr>
            <w:tcW w:w="6228" w:type="dxa"/>
            <w:gridSpan w:val="2"/>
            <w:tcBorders>
              <w:top w:val="single" w:sz="4" w:space="0" w:color="auto"/>
              <w:left w:val="single" w:sz="4" w:space="0" w:color="auto"/>
              <w:bottom w:val="single" w:sz="4" w:space="0" w:color="auto"/>
              <w:right w:val="single" w:sz="4" w:space="0" w:color="auto"/>
            </w:tcBorders>
            <w:hideMark/>
          </w:tcPr>
          <w:p w:rsidR="00CC4B88" w:rsidRDefault="00CC4B88" w:rsidP="00CC4B88">
            <w:pPr>
              <w:bidi/>
              <w:spacing w:line="240" w:lineRule="auto"/>
              <w:ind w:left="0"/>
              <w:jc w:val="center"/>
              <w:rPr>
                <w:rFonts w:ascii="Simplified Arabic" w:hAnsi="Simplified Arabic" w:cs="Simplified Arabic"/>
                <w:b/>
                <w:bCs/>
                <w:i/>
                <w:iCs/>
                <w:sz w:val="26"/>
                <w:szCs w:val="26"/>
              </w:rPr>
            </w:pPr>
            <w:r>
              <w:rPr>
                <w:rFonts w:ascii="Simplified Arabic" w:hAnsi="Simplified Arabic" w:cs="Simplified Arabic"/>
                <w:b/>
                <w:bCs/>
                <w:sz w:val="26"/>
                <w:szCs w:val="26"/>
                <w:rtl/>
              </w:rPr>
              <w:t>الارتباط بين جودة العروض و الخدمات و اتخاذ قرار الشراء</w:t>
            </w:r>
          </w:p>
        </w:tc>
        <w:tc>
          <w:tcPr>
            <w:tcW w:w="1590" w:type="dxa"/>
            <w:gridSpan w:val="2"/>
            <w:tcBorders>
              <w:top w:val="single" w:sz="4" w:space="0" w:color="auto"/>
              <w:left w:val="single" w:sz="4" w:space="0" w:color="auto"/>
              <w:bottom w:val="single" w:sz="4" w:space="0" w:color="auto"/>
              <w:right w:val="single" w:sz="4" w:space="0" w:color="auto"/>
            </w:tcBorders>
          </w:tcPr>
          <w:p w:rsidR="009C7DCE" w:rsidRDefault="00CC4B88">
            <w:pPr>
              <w:bidi/>
              <w:spacing w:line="240" w:lineRule="auto"/>
              <w:ind w:left="0"/>
              <w:jc w:val="center"/>
              <w:rPr>
                <w:rFonts w:ascii="Simplified Arabic" w:hAnsi="Simplified Arabic" w:cs="Simplified Arabic"/>
                <w:b/>
                <w:bCs/>
                <w:sz w:val="26"/>
                <w:szCs w:val="26"/>
              </w:rPr>
            </w:pPr>
            <w:r>
              <w:rPr>
                <w:rFonts w:ascii="Simplified Arabic" w:hAnsi="Simplified Arabic" w:cs="Simplified Arabic" w:hint="cs"/>
                <w:b/>
                <w:bCs/>
                <w:sz w:val="26"/>
                <w:szCs w:val="26"/>
                <w:rtl/>
              </w:rPr>
              <w:t>89</w:t>
            </w:r>
          </w:p>
        </w:tc>
      </w:tr>
      <w:tr w:rsidR="00CC4B88" w:rsidTr="009C7DCE">
        <w:trPr>
          <w:trHeight w:val="609"/>
        </w:trPr>
        <w:tc>
          <w:tcPr>
            <w:tcW w:w="1393" w:type="dxa"/>
            <w:tcBorders>
              <w:top w:val="single" w:sz="4" w:space="0" w:color="auto"/>
              <w:left w:val="single" w:sz="4" w:space="0" w:color="auto"/>
              <w:bottom w:val="single" w:sz="4" w:space="0" w:color="auto"/>
              <w:right w:val="single" w:sz="4" w:space="0" w:color="auto"/>
            </w:tcBorders>
          </w:tcPr>
          <w:p w:rsidR="00CC4B88" w:rsidRDefault="00CC4B88" w:rsidP="00CC4B88">
            <w:pPr>
              <w:bidi/>
              <w:spacing w:line="240" w:lineRule="auto"/>
              <w:ind w:left="0"/>
              <w:jc w:val="center"/>
              <w:rPr>
                <w:rFonts w:ascii="Simplified Arabic" w:hAnsi="Simplified Arabic" w:cs="Simplified Arabic"/>
                <w:b/>
                <w:bCs/>
                <w:sz w:val="26"/>
                <w:szCs w:val="26"/>
                <w:rtl/>
              </w:rPr>
            </w:pPr>
            <w:r>
              <w:rPr>
                <w:rFonts w:ascii="Simplified Arabic" w:hAnsi="Simplified Arabic" w:cs="Simplified Arabic" w:hint="cs"/>
                <w:b/>
                <w:bCs/>
                <w:sz w:val="26"/>
                <w:szCs w:val="26"/>
                <w:rtl/>
              </w:rPr>
              <w:t>(3-2)</w:t>
            </w:r>
          </w:p>
        </w:tc>
        <w:tc>
          <w:tcPr>
            <w:tcW w:w="6228" w:type="dxa"/>
            <w:gridSpan w:val="2"/>
            <w:tcBorders>
              <w:top w:val="single" w:sz="4" w:space="0" w:color="auto"/>
              <w:left w:val="single" w:sz="4" w:space="0" w:color="auto"/>
              <w:bottom w:val="single" w:sz="4" w:space="0" w:color="auto"/>
              <w:right w:val="single" w:sz="4" w:space="0" w:color="auto"/>
            </w:tcBorders>
          </w:tcPr>
          <w:p w:rsidR="00CC4B88" w:rsidRDefault="00CC4B88" w:rsidP="00CC4B88">
            <w:pPr>
              <w:bidi/>
              <w:spacing w:line="240" w:lineRule="auto"/>
              <w:ind w:left="0"/>
              <w:jc w:val="center"/>
              <w:rPr>
                <w:rFonts w:ascii="Simplified Arabic" w:hAnsi="Simplified Arabic" w:cs="Simplified Arabic"/>
                <w:b/>
                <w:bCs/>
                <w:sz w:val="26"/>
                <w:szCs w:val="26"/>
                <w:rtl/>
              </w:rPr>
            </w:pPr>
            <w:r>
              <w:rPr>
                <w:rFonts w:ascii="Simplified Arabic" w:hAnsi="Simplified Arabic" w:cs="Simplified Arabic"/>
                <w:b/>
                <w:bCs/>
                <w:sz w:val="26"/>
                <w:szCs w:val="26"/>
                <w:rtl/>
              </w:rPr>
              <w:t>علاقة الارتباط بين العلاقة الجديدة مع الزبون و استقطاب الزبائن</w:t>
            </w:r>
          </w:p>
        </w:tc>
        <w:tc>
          <w:tcPr>
            <w:tcW w:w="1590" w:type="dxa"/>
            <w:gridSpan w:val="2"/>
            <w:tcBorders>
              <w:top w:val="single" w:sz="4" w:space="0" w:color="auto"/>
              <w:left w:val="single" w:sz="4" w:space="0" w:color="auto"/>
              <w:bottom w:val="single" w:sz="4" w:space="0" w:color="auto"/>
              <w:right w:val="single" w:sz="4" w:space="0" w:color="auto"/>
            </w:tcBorders>
          </w:tcPr>
          <w:p w:rsidR="00CC4B88" w:rsidRDefault="00CC4B88" w:rsidP="00CC4B88">
            <w:pPr>
              <w:bidi/>
              <w:spacing w:line="240" w:lineRule="auto"/>
              <w:ind w:left="0"/>
              <w:jc w:val="center"/>
              <w:rPr>
                <w:rFonts w:ascii="Simplified Arabic" w:hAnsi="Simplified Arabic" w:cs="Simplified Arabic"/>
                <w:b/>
                <w:bCs/>
                <w:sz w:val="26"/>
                <w:szCs w:val="26"/>
                <w:rtl/>
              </w:rPr>
            </w:pPr>
            <w:r>
              <w:rPr>
                <w:rFonts w:ascii="Simplified Arabic" w:hAnsi="Simplified Arabic" w:cs="Simplified Arabic" w:hint="cs"/>
                <w:b/>
                <w:bCs/>
                <w:sz w:val="26"/>
                <w:szCs w:val="26"/>
                <w:rtl/>
              </w:rPr>
              <w:t>93</w:t>
            </w:r>
          </w:p>
        </w:tc>
      </w:tr>
    </w:tbl>
    <w:p w:rsidR="00447199" w:rsidRDefault="00447199" w:rsidP="009C7DCE">
      <w:pPr>
        <w:bidi/>
        <w:jc w:val="left"/>
        <w:rPr>
          <w:rFonts w:ascii="Simplified Arabic" w:hAnsi="Simplified Arabic" w:cs="Simplified Arabic"/>
          <w:b/>
          <w:bCs/>
          <w:sz w:val="26"/>
          <w:szCs w:val="26"/>
          <w:rtl/>
        </w:rPr>
        <w:sectPr w:rsidR="00447199" w:rsidSect="00581930">
          <w:headerReference w:type="default" r:id="rId12"/>
          <w:footerReference w:type="default" r:id="rId13"/>
          <w:pgSz w:w="11906" w:h="16838"/>
          <w:pgMar w:top="1418" w:right="1701" w:bottom="1418" w:left="851" w:header="709" w:footer="709" w:gutter="0"/>
          <w:cols w:space="708"/>
          <w:docGrid w:linePitch="360"/>
        </w:sectPr>
      </w:pPr>
    </w:p>
    <w:p w:rsidR="00447199" w:rsidRDefault="000556F0" w:rsidP="009C7DCE">
      <w:pPr>
        <w:bidi/>
        <w:jc w:val="left"/>
        <w:rPr>
          <w:rFonts w:ascii="Simplified Arabic" w:hAnsi="Simplified Arabic" w:cs="Simplified Arabic"/>
          <w:b/>
          <w:bCs/>
          <w:sz w:val="26"/>
          <w:szCs w:val="26"/>
          <w:rtl/>
        </w:rPr>
        <w:sectPr w:rsidR="00447199" w:rsidSect="00581930">
          <w:headerReference w:type="default" r:id="rId14"/>
          <w:footerReference w:type="default" r:id="rId15"/>
          <w:pgSz w:w="11906" w:h="16838"/>
          <w:pgMar w:top="1418" w:right="1701" w:bottom="1418" w:left="851" w:header="709" w:footer="709" w:gutter="0"/>
          <w:cols w:space="708"/>
          <w:docGrid w:linePitch="360"/>
        </w:sectPr>
      </w:pPr>
      <w:r w:rsidRPr="000556F0">
        <w:rPr>
          <w:rFonts w:ascii="Times New Roman" w:hAnsi="Times New Roman" w:cs="Times New Roman"/>
          <w:sz w:val="24"/>
          <w:szCs w:val="24"/>
          <w:rtl/>
        </w:rPr>
        <w:lastRenderedPageBreak/>
        <w:pict>
          <v:shape id="_x0000_s1035" type="#_x0000_t136" style="position:absolute;left:0;text-align:left;margin-left:0;margin-top:0;width:475.45pt;height:76.75pt;z-index:251667968;mso-position-horizontal:center;mso-position-horizontal-relative:margin;mso-position-vertical:center;mso-position-vertical-relative:margin" fillcolor="black [3213]">
            <v:shadow color="#868686"/>
            <v:textpath style="font-family:&quot;Simplified Arabic&quot;;font-size:54pt;font-weight:bold;v-text-kern:t" trim="t" fitpath="t" string="قائمة الاختصارات و الرموز"/>
            <w10:wrap type="square" anchorx="margin" anchory="margin"/>
          </v:shape>
        </w:pict>
      </w:r>
    </w:p>
    <w:tbl>
      <w:tblPr>
        <w:tblpPr w:leftFromText="141" w:rightFromText="141" w:vertAnchor="page" w:horzAnchor="margin" w:tblpY="3001"/>
        <w:tblW w:w="8904" w:type="dxa"/>
        <w:tblLook w:val="04A0"/>
      </w:tblPr>
      <w:tblGrid>
        <w:gridCol w:w="1798"/>
        <w:gridCol w:w="7106"/>
      </w:tblGrid>
      <w:tr w:rsidR="00FE4FE5" w:rsidTr="00BE17D2">
        <w:trPr>
          <w:trHeight w:val="736"/>
        </w:trPr>
        <w:tc>
          <w:tcPr>
            <w:tcW w:w="1798" w:type="dxa"/>
            <w:tcBorders>
              <w:top w:val="single" w:sz="4" w:space="0" w:color="auto"/>
              <w:left w:val="single" w:sz="4" w:space="0" w:color="auto"/>
              <w:bottom w:val="single" w:sz="4" w:space="0" w:color="auto"/>
              <w:right w:val="single" w:sz="4" w:space="0" w:color="auto"/>
            </w:tcBorders>
            <w:hideMark/>
          </w:tcPr>
          <w:p w:rsidR="00FE4FE5" w:rsidRDefault="00FE4FE5" w:rsidP="00BE17D2">
            <w:pPr>
              <w:tabs>
                <w:tab w:val="left" w:pos="1263"/>
              </w:tabs>
              <w:spacing w:line="240" w:lineRule="auto"/>
              <w:ind w:left="0"/>
              <w:jc w:val="center"/>
              <w:rPr>
                <w:rFonts w:ascii="Simplified Arabic" w:hAnsi="Simplified Arabic" w:cs="Simplified Arabic"/>
                <w:b/>
                <w:bCs/>
                <w:sz w:val="26"/>
                <w:szCs w:val="26"/>
              </w:rPr>
            </w:pPr>
            <w:r>
              <w:rPr>
                <w:rFonts w:ascii="Simplified Arabic" w:hAnsi="Simplified Arabic" w:cs="Simplified Arabic"/>
                <w:b/>
                <w:bCs/>
                <w:sz w:val="26"/>
                <w:szCs w:val="26"/>
                <w:rtl/>
              </w:rPr>
              <w:lastRenderedPageBreak/>
              <w:t>المختصر</w:t>
            </w:r>
          </w:p>
        </w:tc>
        <w:tc>
          <w:tcPr>
            <w:tcW w:w="7106" w:type="dxa"/>
            <w:tcBorders>
              <w:top w:val="single" w:sz="4" w:space="0" w:color="auto"/>
              <w:left w:val="single" w:sz="4" w:space="0" w:color="auto"/>
              <w:bottom w:val="single" w:sz="4" w:space="0" w:color="auto"/>
              <w:right w:val="single" w:sz="4" w:space="0" w:color="auto"/>
            </w:tcBorders>
            <w:hideMark/>
          </w:tcPr>
          <w:p w:rsidR="00FE4FE5" w:rsidRDefault="00FE4FE5" w:rsidP="00BE17D2">
            <w:pPr>
              <w:tabs>
                <w:tab w:val="left" w:pos="1263"/>
              </w:tabs>
              <w:spacing w:line="240" w:lineRule="auto"/>
              <w:ind w:left="0"/>
              <w:jc w:val="center"/>
              <w:rPr>
                <w:rFonts w:ascii="Simplified Arabic" w:hAnsi="Simplified Arabic" w:cs="Simplified Arabic"/>
                <w:b/>
                <w:bCs/>
                <w:sz w:val="26"/>
                <w:szCs w:val="26"/>
              </w:rPr>
            </w:pPr>
            <w:r>
              <w:rPr>
                <w:rFonts w:ascii="Simplified Arabic" w:hAnsi="Simplified Arabic" w:cs="Simplified Arabic"/>
                <w:b/>
                <w:bCs/>
                <w:sz w:val="26"/>
                <w:szCs w:val="26"/>
                <w:rtl/>
              </w:rPr>
              <w:t>مدلول المختصر</w:t>
            </w:r>
          </w:p>
        </w:tc>
      </w:tr>
      <w:tr w:rsidR="00FE4FE5" w:rsidTr="00BE17D2">
        <w:trPr>
          <w:trHeight w:val="736"/>
        </w:trPr>
        <w:tc>
          <w:tcPr>
            <w:tcW w:w="1798" w:type="dxa"/>
            <w:tcBorders>
              <w:top w:val="single" w:sz="4" w:space="0" w:color="auto"/>
              <w:left w:val="single" w:sz="4" w:space="0" w:color="auto"/>
              <w:bottom w:val="single" w:sz="4" w:space="0" w:color="auto"/>
              <w:right w:val="single" w:sz="4" w:space="0" w:color="auto"/>
            </w:tcBorders>
            <w:hideMark/>
          </w:tcPr>
          <w:p w:rsidR="00FE4FE5" w:rsidRDefault="00FE4FE5" w:rsidP="00BE17D2">
            <w:pPr>
              <w:tabs>
                <w:tab w:val="left" w:pos="1263"/>
              </w:tabs>
              <w:spacing w:line="240" w:lineRule="auto"/>
              <w:ind w:left="0"/>
              <w:jc w:val="center"/>
              <w:rPr>
                <w:rFonts w:ascii="Simplified Arabic" w:hAnsi="Simplified Arabic" w:cs="Simplified Arabic"/>
                <w:b/>
                <w:bCs/>
                <w:sz w:val="26"/>
                <w:szCs w:val="26"/>
              </w:rPr>
            </w:pPr>
            <w:r>
              <w:rPr>
                <w:rFonts w:ascii="Simplified Arabic" w:hAnsi="Simplified Arabic" w:cs="Simplified Arabic"/>
                <w:b/>
                <w:bCs/>
                <w:sz w:val="26"/>
                <w:szCs w:val="26"/>
              </w:rPr>
              <w:t>SPSS</w:t>
            </w:r>
          </w:p>
        </w:tc>
        <w:tc>
          <w:tcPr>
            <w:tcW w:w="7106" w:type="dxa"/>
            <w:tcBorders>
              <w:top w:val="single" w:sz="4" w:space="0" w:color="auto"/>
              <w:left w:val="single" w:sz="4" w:space="0" w:color="auto"/>
              <w:bottom w:val="single" w:sz="4" w:space="0" w:color="auto"/>
              <w:right w:val="single" w:sz="4" w:space="0" w:color="auto"/>
            </w:tcBorders>
            <w:hideMark/>
          </w:tcPr>
          <w:p w:rsidR="00FE4FE5" w:rsidRDefault="00FE4FE5" w:rsidP="00BE17D2">
            <w:pPr>
              <w:tabs>
                <w:tab w:val="left" w:pos="1263"/>
              </w:tabs>
              <w:spacing w:line="240" w:lineRule="auto"/>
              <w:ind w:left="0"/>
              <w:jc w:val="center"/>
              <w:rPr>
                <w:rFonts w:ascii="Simplified Arabic" w:hAnsi="Simplified Arabic" w:cs="Simplified Arabic"/>
                <w:sz w:val="26"/>
                <w:szCs w:val="26"/>
              </w:rPr>
            </w:pPr>
            <w:r>
              <w:rPr>
                <w:rFonts w:ascii="Simplified Arabic" w:hAnsi="Simplified Arabic" w:cs="Simplified Arabic"/>
                <w:sz w:val="26"/>
                <w:szCs w:val="26"/>
              </w:rPr>
              <w:t>Statistical Package For Social Sciences.</w:t>
            </w:r>
          </w:p>
        </w:tc>
      </w:tr>
      <w:tr w:rsidR="00FE4FE5" w:rsidTr="00BE17D2">
        <w:trPr>
          <w:trHeight w:val="763"/>
        </w:trPr>
        <w:tc>
          <w:tcPr>
            <w:tcW w:w="1798" w:type="dxa"/>
            <w:tcBorders>
              <w:top w:val="single" w:sz="4" w:space="0" w:color="auto"/>
              <w:left w:val="single" w:sz="4" w:space="0" w:color="auto"/>
              <w:bottom w:val="single" w:sz="4" w:space="0" w:color="auto"/>
              <w:right w:val="single" w:sz="4" w:space="0" w:color="auto"/>
            </w:tcBorders>
            <w:hideMark/>
          </w:tcPr>
          <w:p w:rsidR="00FE4FE5" w:rsidRDefault="00FE4FE5" w:rsidP="00BE17D2">
            <w:pPr>
              <w:tabs>
                <w:tab w:val="left" w:pos="1263"/>
              </w:tabs>
              <w:spacing w:line="240" w:lineRule="auto"/>
              <w:ind w:left="0"/>
              <w:jc w:val="center"/>
              <w:rPr>
                <w:rFonts w:ascii="Simplified Arabic" w:hAnsi="Simplified Arabic" w:cs="Simplified Arabic"/>
                <w:b/>
                <w:bCs/>
                <w:sz w:val="26"/>
                <w:szCs w:val="26"/>
              </w:rPr>
            </w:pPr>
            <w:r>
              <w:rPr>
                <w:rFonts w:ascii="Simplified Arabic" w:hAnsi="Simplified Arabic" w:cs="Simplified Arabic"/>
                <w:b/>
                <w:bCs/>
                <w:sz w:val="26"/>
                <w:szCs w:val="26"/>
              </w:rPr>
              <w:t>CRM</w:t>
            </w:r>
          </w:p>
        </w:tc>
        <w:tc>
          <w:tcPr>
            <w:tcW w:w="7106" w:type="dxa"/>
            <w:tcBorders>
              <w:top w:val="single" w:sz="4" w:space="0" w:color="auto"/>
              <w:left w:val="single" w:sz="4" w:space="0" w:color="auto"/>
              <w:bottom w:val="single" w:sz="4" w:space="0" w:color="auto"/>
              <w:right w:val="single" w:sz="4" w:space="0" w:color="auto"/>
            </w:tcBorders>
            <w:hideMark/>
          </w:tcPr>
          <w:p w:rsidR="00FE4FE5" w:rsidRDefault="00FE4FE5" w:rsidP="00BE17D2">
            <w:pPr>
              <w:tabs>
                <w:tab w:val="left" w:pos="1263"/>
              </w:tabs>
              <w:spacing w:line="240" w:lineRule="auto"/>
              <w:ind w:left="0"/>
              <w:jc w:val="center"/>
              <w:rPr>
                <w:rFonts w:ascii="Simplified Arabic" w:hAnsi="Simplified Arabic" w:cs="Simplified Arabic"/>
                <w:sz w:val="26"/>
                <w:szCs w:val="26"/>
              </w:rPr>
            </w:pPr>
            <w:r>
              <w:rPr>
                <w:rFonts w:ascii="Simplified Arabic" w:hAnsi="Simplified Arabic" w:cs="Simplified Arabic"/>
                <w:sz w:val="26"/>
                <w:szCs w:val="26"/>
              </w:rPr>
              <w:t>Customer Relation Ship Management.</w:t>
            </w:r>
          </w:p>
        </w:tc>
      </w:tr>
      <w:tr w:rsidR="00FE4FE5" w:rsidTr="00BE17D2">
        <w:trPr>
          <w:trHeight w:val="736"/>
        </w:trPr>
        <w:tc>
          <w:tcPr>
            <w:tcW w:w="1798" w:type="dxa"/>
            <w:tcBorders>
              <w:top w:val="single" w:sz="4" w:space="0" w:color="auto"/>
              <w:left w:val="single" w:sz="4" w:space="0" w:color="auto"/>
              <w:bottom w:val="single" w:sz="4" w:space="0" w:color="auto"/>
              <w:right w:val="single" w:sz="4" w:space="0" w:color="auto"/>
            </w:tcBorders>
            <w:hideMark/>
          </w:tcPr>
          <w:p w:rsidR="00FE4FE5" w:rsidRDefault="00FE4FE5" w:rsidP="00BE17D2">
            <w:pPr>
              <w:tabs>
                <w:tab w:val="left" w:pos="1263"/>
              </w:tabs>
              <w:spacing w:line="240" w:lineRule="auto"/>
              <w:ind w:left="0"/>
              <w:jc w:val="center"/>
              <w:rPr>
                <w:rFonts w:ascii="Simplified Arabic" w:hAnsi="Simplified Arabic" w:cs="Simplified Arabic"/>
                <w:b/>
                <w:bCs/>
                <w:sz w:val="26"/>
                <w:szCs w:val="26"/>
              </w:rPr>
            </w:pPr>
            <w:r>
              <w:rPr>
                <w:rFonts w:ascii="Simplified Arabic" w:hAnsi="Simplified Arabic" w:cs="Simplified Arabic"/>
                <w:b/>
                <w:bCs/>
                <w:sz w:val="26"/>
                <w:szCs w:val="26"/>
              </w:rPr>
              <w:t>GSM</w:t>
            </w:r>
          </w:p>
        </w:tc>
        <w:tc>
          <w:tcPr>
            <w:tcW w:w="7106" w:type="dxa"/>
            <w:tcBorders>
              <w:top w:val="single" w:sz="4" w:space="0" w:color="auto"/>
              <w:left w:val="single" w:sz="4" w:space="0" w:color="auto"/>
              <w:bottom w:val="single" w:sz="4" w:space="0" w:color="auto"/>
              <w:right w:val="single" w:sz="4" w:space="0" w:color="auto"/>
            </w:tcBorders>
            <w:hideMark/>
          </w:tcPr>
          <w:p w:rsidR="00FE4FE5" w:rsidRDefault="00FE4FE5" w:rsidP="00BE17D2">
            <w:pPr>
              <w:tabs>
                <w:tab w:val="left" w:pos="1263"/>
              </w:tabs>
              <w:spacing w:line="240" w:lineRule="auto"/>
              <w:ind w:left="0"/>
              <w:jc w:val="center"/>
              <w:rPr>
                <w:rFonts w:ascii="Simplified Arabic" w:hAnsi="Simplified Arabic" w:cs="Simplified Arabic"/>
                <w:sz w:val="26"/>
                <w:szCs w:val="26"/>
              </w:rPr>
            </w:pPr>
            <w:r>
              <w:rPr>
                <w:rFonts w:ascii="Simplified Arabic" w:hAnsi="Simplified Arabic" w:cs="Simplified Arabic"/>
                <w:sz w:val="26"/>
                <w:szCs w:val="26"/>
              </w:rPr>
              <w:t>Global System For Mobile.</w:t>
            </w:r>
          </w:p>
        </w:tc>
      </w:tr>
      <w:tr w:rsidR="00FE4FE5" w:rsidTr="00BE17D2">
        <w:trPr>
          <w:trHeight w:val="736"/>
        </w:trPr>
        <w:tc>
          <w:tcPr>
            <w:tcW w:w="1798" w:type="dxa"/>
            <w:tcBorders>
              <w:top w:val="single" w:sz="4" w:space="0" w:color="auto"/>
              <w:left w:val="single" w:sz="4" w:space="0" w:color="auto"/>
              <w:bottom w:val="single" w:sz="4" w:space="0" w:color="auto"/>
              <w:right w:val="single" w:sz="4" w:space="0" w:color="auto"/>
            </w:tcBorders>
            <w:hideMark/>
          </w:tcPr>
          <w:p w:rsidR="00FE4FE5" w:rsidRDefault="00FE4FE5" w:rsidP="00BE17D2">
            <w:pPr>
              <w:tabs>
                <w:tab w:val="left" w:pos="1263"/>
              </w:tabs>
              <w:spacing w:line="240" w:lineRule="auto"/>
              <w:ind w:left="0"/>
              <w:jc w:val="center"/>
              <w:rPr>
                <w:rFonts w:ascii="Simplified Arabic" w:hAnsi="Simplified Arabic" w:cs="Simplified Arabic"/>
                <w:b/>
                <w:bCs/>
                <w:sz w:val="26"/>
                <w:szCs w:val="26"/>
              </w:rPr>
            </w:pPr>
            <w:r>
              <w:rPr>
                <w:rFonts w:ascii="Simplified Arabic" w:hAnsi="Simplified Arabic" w:cs="Simplified Arabic"/>
                <w:b/>
                <w:bCs/>
                <w:sz w:val="26"/>
                <w:szCs w:val="26"/>
              </w:rPr>
              <w:t>ARPT</w:t>
            </w:r>
          </w:p>
        </w:tc>
        <w:tc>
          <w:tcPr>
            <w:tcW w:w="7106" w:type="dxa"/>
            <w:tcBorders>
              <w:top w:val="single" w:sz="4" w:space="0" w:color="auto"/>
              <w:left w:val="single" w:sz="4" w:space="0" w:color="auto"/>
              <w:bottom w:val="single" w:sz="4" w:space="0" w:color="auto"/>
              <w:right w:val="single" w:sz="4" w:space="0" w:color="auto"/>
            </w:tcBorders>
            <w:hideMark/>
          </w:tcPr>
          <w:p w:rsidR="00FE4FE5" w:rsidRDefault="00FE4FE5" w:rsidP="00BE17D2">
            <w:pPr>
              <w:tabs>
                <w:tab w:val="left" w:pos="1263"/>
              </w:tabs>
              <w:spacing w:line="240" w:lineRule="auto"/>
              <w:ind w:left="0"/>
              <w:jc w:val="center"/>
              <w:rPr>
                <w:rFonts w:ascii="Simplified Arabic" w:hAnsi="Simplified Arabic" w:cs="Simplified Arabic"/>
                <w:sz w:val="26"/>
                <w:szCs w:val="26"/>
              </w:rPr>
            </w:pPr>
            <w:r>
              <w:rPr>
                <w:rFonts w:ascii="Simplified Arabic" w:hAnsi="Simplified Arabic" w:cs="Simplified Arabic"/>
                <w:sz w:val="26"/>
                <w:szCs w:val="26"/>
              </w:rPr>
              <w:t xml:space="preserve">Autorité De Régulation De La Poste et De La </w:t>
            </w:r>
            <w:r w:rsidR="00275146">
              <w:rPr>
                <w:rFonts w:ascii="Simplified Arabic" w:hAnsi="Simplified Arabic" w:cs="Simplified Arabic"/>
                <w:sz w:val="26"/>
                <w:szCs w:val="26"/>
              </w:rPr>
              <w:t>Télécommunication.</w:t>
            </w:r>
          </w:p>
        </w:tc>
      </w:tr>
      <w:tr w:rsidR="00FE4FE5" w:rsidTr="00BE17D2">
        <w:trPr>
          <w:trHeight w:val="763"/>
        </w:trPr>
        <w:tc>
          <w:tcPr>
            <w:tcW w:w="1798" w:type="dxa"/>
            <w:tcBorders>
              <w:top w:val="single" w:sz="4" w:space="0" w:color="auto"/>
              <w:left w:val="single" w:sz="4" w:space="0" w:color="auto"/>
              <w:bottom w:val="single" w:sz="4" w:space="0" w:color="auto"/>
              <w:right w:val="single" w:sz="4" w:space="0" w:color="auto"/>
            </w:tcBorders>
            <w:hideMark/>
          </w:tcPr>
          <w:p w:rsidR="00FE4FE5" w:rsidRDefault="00FE4FE5" w:rsidP="00BE17D2">
            <w:pPr>
              <w:tabs>
                <w:tab w:val="left" w:pos="1263"/>
              </w:tabs>
              <w:spacing w:line="240" w:lineRule="auto"/>
              <w:ind w:left="0"/>
              <w:jc w:val="center"/>
              <w:rPr>
                <w:rFonts w:ascii="Simplified Arabic" w:hAnsi="Simplified Arabic" w:cs="Simplified Arabic"/>
                <w:b/>
                <w:bCs/>
                <w:sz w:val="26"/>
                <w:szCs w:val="26"/>
              </w:rPr>
            </w:pPr>
            <w:r>
              <w:rPr>
                <w:rFonts w:ascii="Simplified Arabic" w:hAnsi="Simplified Arabic" w:cs="Simplified Arabic"/>
                <w:b/>
                <w:bCs/>
                <w:sz w:val="26"/>
                <w:szCs w:val="26"/>
              </w:rPr>
              <w:t>BTS</w:t>
            </w:r>
          </w:p>
        </w:tc>
        <w:tc>
          <w:tcPr>
            <w:tcW w:w="7106" w:type="dxa"/>
            <w:tcBorders>
              <w:top w:val="single" w:sz="4" w:space="0" w:color="auto"/>
              <w:left w:val="single" w:sz="4" w:space="0" w:color="auto"/>
              <w:bottom w:val="single" w:sz="4" w:space="0" w:color="auto"/>
              <w:right w:val="single" w:sz="4" w:space="0" w:color="auto"/>
            </w:tcBorders>
            <w:hideMark/>
          </w:tcPr>
          <w:p w:rsidR="00FE4FE5" w:rsidRDefault="00FE4FE5" w:rsidP="00BE17D2">
            <w:pPr>
              <w:tabs>
                <w:tab w:val="left" w:pos="1263"/>
              </w:tabs>
              <w:spacing w:line="240" w:lineRule="auto"/>
              <w:ind w:left="0"/>
              <w:jc w:val="center"/>
              <w:rPr>
                <w:rFonts w:ascii="Simplified Arabic" w:hAnsi="Simplified Arabic" w:cs="Simplified Arabic"/>
                <w:sz w:val="26"/>
                <w:szCs w:val="26"/>
              </w:rPr>
            </w:pPr>
            <w:r>
              <w:rPr>
                <w:rFonts w:ascii="Simplified Arabic" w:hAnsi="Simplified Arabic" w:cs="Simplified Arabic"/>
                <w:sz w:val="26"/>
                <w:szCs w:val="26"/>
              </w:rPr>
              <w:t>Base Transceiver Station.</w:t>
            </w:r>
          </w:p>
        </w:tc>
      </w:tr>
    </w:tbl>
    <w:p w:rsidR="009C7DCE" w:rsidRPr="00BE17D2" w:rsidRDefault="00BE17D2" w:rsidP="00840ADE">
      <w:pPr>
        <w:pStyle w:val="Titre1"/>
        <w:bidi/>
        <w:ind w:left="-2"/>
        <w:jc w:val="left"/>
        <w:rPr>
          <w:rFonts w:ascii="Simplified Arabic" w:hAnsi="Simplified Arabic" w:cs="Simplified Arabic"/>
          <w:b w:val="0"/>
          <w:bCs w:val="0"/>
          <w:color w:val="auto"/>
        </w:rPr>
      </w:pPr>
      <w:bookmarkStart w:id="5" w:name="_Toc48517130"/>
      <w:r w:rsidRPr="00BE17D2">
        <w:rPr>
          <w:rFonts w:ascii="Simplified Arabic" w:hAnsi="Simplified Arabic" w:cs="Simplified Arabic" w:hint="cs"/>
          <w:color w:val="auto"/>
          <w:rtl/>
        </w:rPr>
        <w:t>قائمةالاختصاراتوالرموز</w:t>
      </w:r>
      <w:r w:rsidRPr="00BE17D2">
        <w:rPr>
          <w:rFonts w:ascii="Simplified Arabic" w:hAnsi="Simplified Arabic" w:cs="Simplified Arabic" w:hint="cs"/>
          <w:b w:val="0"/>
          <w:bCs w:val="0"/>
          <w:color w:val="auto"/>
          <w:rtl/>
        </w:rPr>
        <w:t>:</w:t>
      </w:r>
      <w:bookmarkEnd w:id="5"/>
    </w:p>
    <w:p w:rsidR="00275146" w:rsidRDefault="00275146" w:rsidP="00286635">
      <w:pPr>
        <w:pStyle w:val="Titre"/>
        <w:rPr>
          <w:rFonts w:ascii="Traditional Arabic" w:hAnsi="Traditional Arabic" w:cs="Traditional Arabic"/>
          <w:sz w:val="32"/>
          <w:szCs w:val="32"/>
          <w:rtl/>
          <w:lang w:val="fr-FR"/>
        </w:rPr>
      </w:pPr>
    </w:p>
    <w:p w:rsidR="00BE17D2" w:rsidRDefault="00BE17D2" w:rsidP="00286635">
      <w:pPr>
        <w:pStyle w:val="Titre"/>
        <w:rPr>
          <w:rFonts w:ascii="Traditional Arabic" w:hAnsi="Traditional Arabic" w:cs="Traditional Arabic"/>
          <w:sz w:val="32"/>
          <w:szCs w:val="32"/>
          <w:rtl/>
          <w:lang w:val="fr-FR"/>
        </w:rPr>
        <w:sectPr w:rsidR="00BE17D2" w:rsidSect="00581930">
          <w:headerReference w:type="default" r:id="rId16"/>
          <w:pgSz w:w="11906" w:h="16838"/>
          <w:pgMar w:top="1418" w:right="1701" w:bottom="1418" w:left="851" w:header="709" w:footer="709" w:gutter="0"/>
          <w:cols w:space="708"/>
          <w:docGrid w:linePitch="360"/>
        </w:sectPr>
      </w:pPr>
    </w:p>
    <w:p w:rsidR="00275146" w:rsidRDefault="000556F0" w:rsidP="00286635">
      <w:pPr>
        <w:pStyle w:val="Titre"/>
        <w:rPr>
          <w:rFonts w:ascii="Traditional Arabic" w:hAnsi="Traditional Arabic" w:cs="Traditional Arabic"/>
          <w:sz w:val="32"/>
          <w:szCs w:val="32"/>
          <w:rtl/>
          <w:lang w:val="fr-FR"/>
        </w:rPr>
        <w:sectPr w:rsidR="00275146" w:rsidSect="00581930">
          <w:headerReference w:type="default" r:id="rId17"/>
          <w:pgSz w:w="11906" w:h="16838"/>
          <w:pgMar w:top="1418" w:right="1701" w:bottom="1418" w:left="851" w:header="709" w:footer="709" w:gutter="0"/>
          <w:cols w:space="708"/>
          <w:docGrid w:linePitch="360"/>
        </w:sectPr>
      </w:pPr>
      <w:r w:rsidRPr="000556F0">
        <w:rPr>
          <w:rFonts w:cs="Times New Roman"/>
          <w:sz w:val="24"/>
          <w:szCs w:val="24"/>
          <w:rtl/>
        </w:rPr>
        <w:lastRenderedPageBreak/>
        <w:pict>
          <v:shape id="_x0000_s1036" type="#_x0000_t136" style="position:absolute;left:0;text-align:left;margin-left:0;margin-top:0;width:465.95pt;height:89pt;z-index:251668992;mso-position-horizontal:center;mso-position-horizontal-relative:margin;mso-position-vertical:center;mso-position-vertical-relative:margin" fillcolor="black [3213]">
            <v:shadow color="#868686"/>
            <v:textpath style="font-family:&quot;Simplified Arabic&quot;;font-size:54pt;font-weight:bold;v-text-kern:t" trim="t" fitpath="t" string="مقدمة عامة"/>
            <w10:wrap type="square" anchorx="margin" anchory="margin"/>
          </v:shape>
        </w:pict>
      </w:r>
    </w:p>
    <w:p w:rsidR="00275146" w:rsidRDefault="00275146" w:rsidP="009A1287">
      <w:pPr>
        <w:pStyle w:val="Titre1"/>
        <w:rPr>
          <w:rFonts w:ascii="Simplified Arabic" w:hAnsi="Simplified Arabic" w:cs="Simplified Arabic"/>
          <w:b w:val="0"/>
          <w:bCs w:val="0"/>
          <w:color w:val="auto"/>
          <w:lang w:val="en-US"/>
        </w:rPr>
      </w:pPr>
      <w:bookmarkStart w:id="6" w:name="_Toc47447327"/>
      <w:bookmarkStart w:id="7" w:name="_Toc48517131"/>
      <w:r>
        <w:rPr>
          <w:rFonts w:ascii="Simplified Arabic" w:hAnsi="Simplified Arabic" w:cs="Simplified Arabic"/>
          <w:color w:val="auto"/>
          <w:rtl/>
          <w:lang w:val="en-US"/>
        </w:rPr>
        <w:lastRenderedPageBreak/>
        <w:t>مقدمة عامة</w:t>
      </w:r>
      <w:bookmarkEnd w:id="6"/>
      <w:bookmarkEnd w:id="7"/>
    </w:p>
    <w:p w:rsidR="009A1287" w:rsidRDefault="009A1287" w:rsidP="009A1287">
      <w:pPr>
        <w:tabs>
          <w:tab w:val="left" w:pos="1263"/>
        </w:tabs>
        <w:bidi/>
        <w:spacing w:line="360" w:lineRule="auto"/>
        <w:ind w:left="0" w:firstLine="1264"/>
        <w:jc w:val="both"/>
        <w:rPr>
          <w:rFonts w:ascii="Simplified Arabic" w:hAnsi="Simplified Arabic" w:cs="Simplified Arabic"/>
          <w:sz w:val="26"/>
          <w:szCs w:val="26"/>
          <w:lang w:val="en-US"/>
        </w:rPr>
      </w:pPr>
      <w:r>
        <w:rPr>
          <w:rFonts w:ascii="Simplified Arabic" w:hAnsi="Simplified Arabic" w:cs="Simplified Arabic"/>
          <w:sz w:val="26"/>
          <w:szCs w:val="26"/>
          <w:rtl/>
          <w:lang w:val="en-US"/>
        </w:rPr>
        <w:t>في ظل المنافسة الشديدة التي تعيشها المؤسسات التجارية و الخدماتية و الصناعية نتيجة لانفتاح الأسواق و تحررها و كذلك التطور التكنولوجي لوسائل الإنتاج مما أدى هدا إلى كثرة البدائل و تعدد المنتجات في السوق و هده الأخيرة فتحت الطريق للمستهلك المجال لاختيار بين البدائل المتاحة و اتخاذ القرار لاقتناء و شراء المنتج المناسب له حيث يلبي بحاجياته و يوافق تطلعاته و رغباته. و هدا ما دفع المؤسسات على فهم أعمق ودراسة جادة لسلوك المستهلك و بالأخص القرار الشرائي و العوامل المحددة له،  حيث أن المستهلك يعتبر القاعدة الأساسية التي يرتكز عليها أداء المؤسسةلدلك فإن كل مؤسسة يهدف إلى صياغة استراتيجيات ضرورية حيث تسمح لها ببناء علاقات وطيدة مع العملاء و الزبائن و الحصول على رضاهم و ولائهم و ذلكمن خلال تلبية حاجاتهم و رغباتهم لذا أصبح من الضروري على المؤسسة تبني نوع جديد من التسويق الذي يدعى التسويق بالعلاقات"</w:t>
      </w:r>
      <w:r>
        <w:rPr>
          <w:rFonts w:ascii="Simplified Arabic" w:hAnsi="Simplified Arabic" w:cs="Simplified Arabic"/>
          <w:b/>
          <w:bCs/>
          <w:sz w:val="26"/>
          <w:szCs w:val="26"/>
          <w:lang w:val="en-US"/>
        </w:rPr>
        <w:t>Marketing Relationnel</w:t>
      </w:r>
      <w:r>
        <w:rPr>
          <w:rFonts w:ascii="Simplified Arabic" w:hAnsi="Simplified Arabic" w:cs="Simplified Arabic"/>
          <w:b/>
          <w:bCs/>
          <w:sz w:val="26"/>
          <w:szCs w:val="26"/>
          <w:rtl/>
          <w:lang w:val="en-US"/>
        </w:rPr>
        <w:t>"</w:t>
      </w:r>
      <w:r>
        <w:rPr>
          <w:rFonts w:ascii="Simplified Arabic" w:hAnsi="Simplified Arabic" w:cs="Simplified Arabic"/>
          <w:sz w:val="26"/>
          <w:szCs w:val="26"/>
          <w:rtl/>
          <w:lang w:val="en-US"/>
        </w:rPr>
        <w:t>.</w:t>
      </w:r>
    </w:p>
    <w:p w:rsidR="009A1287" w:rsidRDefault="00C235DF" w:rsidP="009A1287">
      <w:pPr>
        <w:tabs>
          <w:tab w:val="left" w:pos="1263"/>
        </w:tabs>
        <w:bidi/>
        <w:spacing w:line="360" w:lineRule="auto"/>
        <w:ind w:left="0"/>
        <w:jc w:val="both"/>
        <w:rPr>
          <w:rFonts w:ascii="Simplified Arabic" w:hAnsi="Simplified Arabic" w:cs="Simplified Arabic"/>
          <w:sz w:val="26"/>
          <w:szCs w:val="26"/>
          <w:lang w:val="en-US"/>
        </w:rPr>
      </w:pPr>
      <w:r>
        <w:rPr>
          <w:rFonts w:ascii="Simplified Arabic" w:hAnsi="Simplified Arabic" w:cs="Simplified Arabic"/>
          <w:sz w:val="26"/>
          <w:szCs w:val="26"/>
          <w:lang w:val="en-US"/>
        </w:rPr>
        <w:tab/>
      </w:r>
      <w:r w:rsidR="009A1287">
        <w:rPr>
          <w:rFonts w:ascii="Simplified Arabic" w:hAnsi="Simplified Arabic" w:cs="Simplified Arabic"/>
          <w:sz w:val="26"/>
          <w:szCs w:val="26"/>
          <w:rtl/>
          <w:lang w:val="en-US"/>
        </w:rPr>
        <w:t>يعتبر التسويق بالعلاقات أخذ أحدث الاستراتيجيات التسويقية التي تستعملها المؤسسات لمواجهة التغيرات و التطورات الحاصلة بمحيطها، فهو يمكن المؤسسة من التقرب إلى الزبائن و التفاعل معهم حيث يسمح لها بمعرفة متطلباتهم و حاجياتهم و تعريفهم و إقناعهم بالمنتج أول خدمة، فهو يساهم بتوطيد علاقة الزبون بالمؤسسة و التأثير على سلوكه و قراره بالشراء و بالتالي كسب ولائه و رضاه و ثقته ومن ثم المحافظة عليه.</w:t>
      </w:r>
    </w:p>
    <w:p w:rsidR="009A1287" w:rsidRDefault="009A1287" w:rsidP="009A1287">
      <w:pPr>
        <w:tabs>
          <w:tab w:val="left" w:pos="1263"/>
        </w:tabs>
        <w:bidi/>
        <w:spacing w:line="360" w:lineRule="auto"/>
        <w:ind w:left="0"/>
        <w:jc w:val="both"/>
        <w:rPr>
          <w:rFonts w:ascii="Simplified Arabic" w:hAnsi="Simplified Arabic" w:cs="Simplified Arabic"/>
          <w:sz w:val="26"/>
          <w:szCs w:val="26"/>
          <w:rtl/>
          <w:lang w:val="en-US"/>
        </w:rPr>
      </w:pPr>
      <w:r>
        <w:rPr>
          <w:rFonts w:ascii="Simplified Arabic" w:hAnsi="Simplified Arabic" w:cs="Simplified Arabic"/>
          <w:sz w:val="26"/>
          <w:szCs w:val="26"/>
          <w:rtl/>
          <w:lang w:val="en-US"/>
        </w:rPr>
        <w:t>و من هدا المنطلق جاءت هده الدراسة لتجيب على الإشكالية التالية :</w:t>
      </w:r>
    </w:p>
    <w:p w:rsidR="009A1287" w:rsidRDefault="009A1287" w:rsidP="009A1287">
      <w:pPr>
        <w:tabs>
          <w:tab w:val="left" w:pos="1263"/>
        </w:tabs>
        <w:bidi/>
        <w:spacing w:line="360" w:lineRule="auto"/>
        <w:ind w:left="0"/>
        <w:jc w:val="both"/>
        <w:rPr>
          <w:rFonts w:ascii="Simplified Arabic" w:hAnsi="Simplified Arabic" w:cs="Simplified Arabic"/>
          <w:b/>
          <w:bCs/>
          <w:sz w:val="26"/>
          <w:szCs w:val="26"/>
          <w:rtl/>
          <w:lang w:val="en-US"/>
        </w:rPr>
      </w:pPr>
      <w:r>
        <w:rPr>
          <w:rFonts w:ascii="Simplified Arabic" w:hAnsi="Simplified Arabic" w:cs="Simplified Arabic"/>
          <w:b/>
          <w:bCs/>
          <w:sz w:val="26"/>
          <w:szCs w:val="26"/>
          <w:rtl/>
          <w:lang w:val="en-US"/>
        </w:rPr>
        <w:t>كيف يؤثر التسويق بالعلاقات على القرار الشرائي للمستهلك الجزائري؟</w:t>
      </w:r>
    </w:p>
    <w:p w:rsidR="009A1287" w:rsidRDefault="009A1287" w:rsidP="009A1287">
      <w:pPr>
        <w:tabs>
          <w:tab w:val="left" w:pos="1263"/>
        </w:tabs>
        <w:spacing w:line="360" w:lineRule="auto"/>
        <w:rPr>
          <w:rFonts w:ascii="Simplified Arabic" w:hAnsi="Simplified Arabic" w:cs="Simplified Arabic"/>
          <w:sz w:val="26"/>
          <w:szCs w:val="26"/>
          <w:lang w:val="en-US"/>
        </w:rPr>
      </w:pPr>
      <w:r>
        <w:rPr>
          <w:rFonts w:ascii="Simplified Arabic" w:hAnsi="Simplified Arabic" w:cs="Simplified Arabic"/>
          <w:sz w:val="26"/>
          <w:szCs w:val="26"/>
          <w:rtl/>
          <w:lang w:val="en-US"/>
        </w:rPr>
        <w:t>و لتفنيد السؤال الرئيسي، يجب التطرق إلى النقاط التالية</w:t>
      </w:r>
      <w:r w:rsidR="009156FD">
        <w:rPr>
          <w:rFonts w:ascii="Simplified Arabic" w:hAnsi="Simplified Arabic" w:cs="Simplified Arabic" w:hint="cs"/>
          <w:sz w:val="26"/>
          <w:szCs w:val="26"/>
          <w:rtl/>
          <w:lang w:val="en-US"/>
        </w:rPr>
        <w:t>:</w:t>
      </w:r>
    </w:p>
    <w:p w:rsidR="009A1287" w:rsidRDefault="009A1287" w:rsidP="009A1287">
      <w:pPr>
        <w:pStyle w:val="Paragraphedeliste"/>
        <w:numPr>
          <w:ilvl w:val="0"/>
          <w:numId w:val="1"/>
        </w:numPr>
        <w:tabs>
          <w:tab w:val="left" w:pos="1263"/>
        </w:tabs>
        <w:bidi/>
        <w:spacing w:line="360" w:lineRule="auto"/>
        <w:jc w:val="left"/>
        <w:rPr>
          <w:rFonts w:ascii="Simplified Arabic" w:hAnsi="Simplified Arabic" w:cs="Simplified Arabic"/>
          <w:sz w:val="26"/>
          <w:szCs w:val="26"/>
          <w:lang w:val="en-US"/>
        </w:rPr>
      </w:pPr>
      <w:r>
        <w:rPr>
          <w:rFonts w:ascii="Simplified Arabic" w:hAnsi="Simplified Arabic" w:cs="Simplified Arabic"/>
          <w:sz w:val="26"/>
          <w:szCs w:val="26"/>
          <w:rtl/>
          <w:lang w:val="en-US"/>
        </w:rPr>
        <w:t>ما هو مفهوم و أهمية تسويق العلاقات؟</w:t>
      </w:r>
    </w:p>
    <w:p w:rsidR="009A1287" w:rsidRDefault="009A1287" w:rsidP="009A1287">
      <w:pPr>
        <w:pStyle w:val="Paragraphedeliste"/>
        <w:numPr>
          <w:ilvl w:val="0"/>
          <w:numId w:val="1"/>
        </w:numPr>
        <w:tabs>
          <w:tab w:val="left" w:pos="1263"/>
        </w:tabs>
        <w:bidi/>
        <w:spacing w:line="360" w:lineRule="auto"/>
        <w:jc w:val="left"/>
        <w:rPr>
          <w:rFonts w:ascii="Simplified Arabic" w:hAnsi="Simplified Arabic" w:cs="Simplified Arabic"/>
          <w:sz w:val="26"/>
          <w:szCs w:val="26"/>
          <w:lang w:val="en-US"/>
        </w:rPr>
      </w:pPr>
      <w:r>
        <w:rPr>
          <w:rFonts w:ascii="Simplified Arabic" w:hAnsi="Simplified Arabic" w:cs="Simplified Arabic"/>
          <w:sz w:val="26"/>
          <w:szCs w:val="26"/>
          <w:rtl/>
          <w:lang w:val="en-US"/>
        </w:rPr>
        <w:lastRenderedPageBreak/>
        <w:t>كيف يعمل التسويق بالعلاقات في مؤسسة موبيليس على استقطاب المزيد من الزبائن؟</w:t>
      </w:r>
    </w:p>
    <w:p w:rsidR="009A1287" w:rsidRDefault="009A1287" w:rsidP="009A1287">
      <w:pPr>
        <w:pStyle w:val="Paragraphedeliste"/>
        <w:numPr>
          <w:ilvl w:val="0"/>
          <w:numId w:val="1"/>
        </w:numPr>
        <w:tabs>
          <w:tab w:val="left" w:pos="1263"/>
        </w:tabs>
        <w:bidi/>
        <w:spacing w:line="360" w:lineRule="auto"/>
        <w:jc w:val="left"/>
        <w:rPr>
          <w:rFonts w:ascii="Simplified Arabic" w:hAnsi="Simplified Arabic" w:cs="Simplified Arabic"/>
          <w:sz w:val="26"/>
          <w:szCs w:val="26"/>
          <w:lang w:val="en-US"/>
        </w:rPr>
      </w:pPr>
      <w:r>
        <w:rPr>
          <w:rFonts w:ascii="Simplified Arabic" w:hAnsi="Simplified Arabic" w:cs="Simplified Arabic"/>
          <w:sz w:val="26"/>
          <w:szCs w:val="26"/>
          <w:rtl/>
          <w:lang w:val="en-US"/>
        </w:rPr>
        <w:t xml:space="preserve">من بين أبعاد التسويق بالعلاقات، </w:t>
      </w:r>
      <w:r w:rsidR="00C235DF">
        <w:rPr>
          <w:rFonts w:ascii="Simplified Arabic" w:hAnsi="Simplified Arabic" w:cs="Simplified Arabic" w:hint="cs"/>
          <w:sz w:val="26"/>
          <w:szCs w:val="26"/>
          <w:rtl/>
          <w:lang w:val="en-US"/>
        </w:rPr>
        <w:t>ما هو</w:t>
      </w:r>
      <w:r>
        <w:rPr>
          <w:rFonts w:ascii="Simplified Arabic" w:hAnsi="Simplified Arabic" w:cs="Simplified Arabic"/>
          <w:sz w:val="26"/>
          <w:szCs w:val="26"/>
          <w:rtl/>
          <w:lang w:val="en-US"/>
        </w:rPr>
        <w:t xml:space="preserve"> البعد الذي ينبغي على المؤسسة أن تعززه للتأثير على قرارات المستهلكين.</w:t>
      </w:r>
    </w:p>
    <w:p w:rsidR="009A1287" w:rsidRDefault="009A1287" w:rsidP="009A1287">
      <w:pPr>
        <w:tabs>
          <w:tab w:val="left" w:pos="1263"/>
        </w:tabs>
        <w:bidi/>
        <w:spacing w:line="360" w:lineRule="auto"/>
        <w:ind w:left="-2"/>
        <w:jc w:val="left"/>
        <w:rPr>
          <w:rFonts w:ascii="Simplified Arabic" w:hAnsi="Simplified Arabic" w:cs="Simplified Arabic"/>
          <w:sz w:val="26"/>
          <w:szCs w:val="26"/>
        </w:rPr>
      </w:pPr>
      <w:r>
        <w:rPr>
          <w:rFonts w:ascii="Simplified Arabic" w:hAnsi="Simplified Arabic" w:cs="Simplified Arabic"/>
          <w:sz w:val="26"/>
          <w:szCs w:val="26"/>
          <w:rtl/>
          <w:lang w:val="en-US"/>
        </w:rPr>
        <w:t>و بعد القراءات الأولية للموضوع ومن خلال الدراسات السابقة نجد أن أكثر الإجابات ملائمة للأسئلة المطروحة هي الفرضيات التالية</w:t>
      </w:r>
      <w:r>
        <w:rPr>
          <w:rFonts w:ascii="Simplified Arabic" w:hAnsi="Simplified Arabic" w:cs="Simplified Arabic"/>
          <w:sz w:val="26"/>
          <w:szCs w:val="26"/>
          <w:rtl/>
        </w:rPr>
        <w:t>:</w:t>
      </w:r>
    </w:p>
    <w:p w:rsidR="009A1287" w:rsidRDefault="009A1287" w:rsidP="009A1287">
      <w:pPr>
        <w:pStyle w:val="Paragraphedeliste"/>
        <w:numPr>
          <w:ilvl w:val="0"/>
          <w:numId w:val="2"/>
        </w:numPr>
        <w:tabs>
          <w:tab w:val="left" w:pos="1263"/>
        </w:tabs>
        <w:bidi/>
        <w:spacing w:line="360" w:lineRule="auto"/>
        <w:jc w:val="left"/>
        <w:rPr>
          <w:rFonts w:ascii="Simplified Arabic" w:hAnsi="Simplified Arabic" w:cs="Simplified Arabic"/>
          <w:sz w:val="26"/>
          <w:szCs w:val="26"/>
          <w:rtl/>
          <w:lang w:val="en-US"/>
        </w:rPr>
      </w:pPr>
      <w:r>
        <w:rPr>
          <w:rFonts w:ascii="Simplified Arabic" w:hAnsi="Simplified Arabic" w:cs="Simplified Arabic"/>
          <w:sz w:val="26"/>
          <w:szCs w:val="26"/>
          <w:rtl/>
          <w:lang w:val="en-US"/>
        </w:rPr>
        <w:t>يرتكز مفهوم التسويق بالعلاقات على فهم الزبون و تحديد حاجاته بدقة و الاستجابة لها بتقديم منتج مناسب ذو قيمة.</w:t>
      </w:r>
    </w:p>
    <w:p w:rsidR="009A1287" w:rsidRDefault="009A1287" w:rsidP="009A1287">
      <w:pPr>
        <w:pStyle w:val="Paragraphedeliste"/>
        <w:numPr>
          <w:ilvl w:val="0"/>
          <w:numId w:val="2"/>
        </w:numPr>
        <w:tabs>
          <w:tab w:val="left" w:pos="1263"/>
        </w:tabs>
        <w:bidi/>
        <w:spacing w:line="360" w:lineRule="auto"/>
        <w:jc w:val="left"/>
        <w:rPr>
          <w:rFonts w:ascii="Simplified Arabic" w:hAnsi="Simplified Arabic" w:cs="Simplified Arabic"/>
          <w:sz w:val="26"/>
          <w:szCs w:val="26"/>
          <w:lang w:val="en-US"/>
        </w:rPr>
      </w:pPr>
      <w:r>
        <w:rPr>
          <w:rFonts w:ascii="Simplified Arabic" w:hAnsi="Simplified Arabic" w:cs="Simplified Arabic"/>
          <w:sz w:val="26"/>
          <w:szCs w:val="26"/>
          <w:rtl/>
          <w:lang w:val="en-US"/>
        </w:rPr>
        <w:t>تعتبر جودة العروض و الخدمات ذات أولية في اتخاذ قرار الشراء لدى المستهلك الجزائري.</w:t>
      </w:r>
    </w:p>
    <w:p w:rsidR="009A1287" w:rsidRDefault="009A1287" w:rsidP="009A1287">
      <w:pPr>
        <w:pStyle w:val="Paragraphedeliste"/>
        <w:numPr>
          <w:ilvl w:val="0"/>
          <w:numId w:val="2"/>
        </w:numPr>
        <w:tabs>
          <w:tab w:val="left" w:pos="1263"/>
        </w:tabs>
        <w:bidi/>
        <w:spacing w:line="360" w:lineRule="auto"/>
        <w:jc w:val="left"/>
        <w:rPr>
          <w:rFonts w:ascii="Simplified Arabic" w:hAnsi="Simplified Arabic" w:cs="Simplified Arabic"/>
          <w:sz w:val="26"/>
          <w:szCs w:val="26"/>
          <w:lang w:val="en-US"/>
        </w:rPr>
      </w:pPr>
      <w:r>
        <w:rPr>
          <w:rFonts w:ascii="Simplified Arabic" w:hAnsi="Simplified Arabic" w:cs="Simplified Arabic"/>
          <w:sz w:val="26"/>
          <w:szCs w:val="26"/>
          <w:rtl/>
          <w:lang w:val="en-US"/>
        </w:rPr>
        <w:t>تعمل مؤسسة "موبيليس" على بناء علاقة جيدة مع الزبائن الحاليين لاستقطاب مزيدا من الزبائن.</w:t>
      </w:r>
    </w:p>
    <w:p w:rsidR="009A1287" w:rsidRPr="002072F4" w:rsidRDefault="009A1287" w:rsidP="002072F4">
      <w:pPr>
        <w:bidi/>
        <w:jc w:val="left"/>
        <w:rPr>
          <w:rFonts w:ascii="Simplified Arabic" w:hAnsi="Simplified Arabic" w:cs="Simplified Arabic"/>
          <w:b/>
          <w:bCs/>
          <w:sz w:val="24"/>
          <w:szCs w:val="24"/>
          <w:lang w:val="en-US"/>
        </w:rPr>
      </w:pPr>
      <w:bookmarkStart w:id="8" w:name="_Toc47447328"/>
      <w:r w:rsidRPr="002072F4">
        <w:rPr>
          <w:rFonts w:ascii="Simplified Arabic" w:hAnsi="Simplified Arabic" w:cs="Simplified Arabic"/>
          <w:b/>
          <w:bCs/>
          <w:sz w:val="24"/>
          <w:szCs w:val="24"/>
          <w:rtl/>
          <w:lang w:val="en-US"/>
        </w:rPr>
        <w:t>مبررات اختيار موضوع البحث</w:t>
      </w:r>
      <w:bookmarkEnd w:id="8"/>
    </w:p>
    <w:p w:rsidR="009A1287" w:rsidRDefault="009A1287" w:rsidP="009A1287">
      <w:pPr>
        <w:tabs>
          <w:tab w:val="left" w:pos="1263"/>
        </w:tabs>
        <w:bidi/>
        <w:spacing w:line="360" w:lineRule="auto"/>
        <w:ind w:left="0"/>
        <w:jc w:val="left"/>
        <w:rPr>
          <w:rFonts w:ascii="Simplified Arabic" w:hAnsi="Simplified Arabic" w:cs="Simplified Arabic"/>
          <w:sz w:val="26"/>
          <w:szCs w:val="26"/>
          <w:rtl/>
          <w:lang w:val="en-US"/>
        </w:rPr>
      </w:pPr>
      <w:r>
        <w:rPr>
          <w:rFonts w:ascii="Simplified Arabic" w:hAnsi="Simplified Arabic" w:cs="Simplified Arabic"/>
          <w:sz w:val="26"/>
          <w:szCs w:val="26"/>
          <w:rtl/>
          <w:lang w:val="en-US"/>
        </w:rPr>
        <w:t>يوجد أسباب كثيرة جعلت هذه الدراسة تتمحور حول هذا الموضوع و التي نوجزها كالتالي:</w:t>
      </w:r>
    </w:p>
    <w:p w:rsidR="009A1287" w:rsidRDefault="009A1287" w:rsidP="009A1287">
      <w:pPr>
        <w:pStyle w:val="Paragraphedeliste"/>
        <w:numPr>
          <w:ilvl w:val="0"/>
          <w:numId w:val="3"/>
        </w:numPr>
        <w:tabs>
          <w:tab w:val="left" w:pos="1263"/>
        </w:tabs>
        <w:bidi/>
        <w:spacing w:line="360" w:lineRule="auto"/>
        <w:jc w:val="left"/>
        <w:rPr>
          <w:rFonts w:ascii="Simplified Arabic" w:hAnsi="Simplified Arabic" w:cs="Simplified Arabic"/>
          <w:sz w:val="26"/>
          <w:szCs w:val="26"/>
          <w:rtl/>
          <w:lang w:val="en-US"/>
        </w:rPr>
      </w:pPr>
      <w:r>
        <w:rPr>
          <w:rFonts w:ascii="Simplified Arabic" w:hAnsi="Simplified Arabic" w:cs="Simplified Arabic"/>
          <w:sz w:val="26"/>
          <w:szCs w:val="26"/>
          <w:rtl/>
          <w:lang w:val="en-US"/>
        </w:rPr>
        <w:t>معرفة أسرار ممارسة التسويق بالعلاقات و إدارة العلاقة مع الزبون.</w:t>
      </w:r>
    </w:p>
    <w:p w:rsidR="009A1287" w:rsidRDefault="009A1287" w:rsidP="009A1287">
      <w:pPr>
        <w:pStyle w:val="Paragraphedeliste"/>
        <w:numPr>
          <w:ilvl w:val="0"/>
          <w:numId w:val="3"/>
        </w:numPr>
        <w:tabs>
          <w:tab w:val="left" w:pos="1263"/>
        </w:tabs>
        <w:bidi/>
        <w:spacing w:line="360" w:lineRule="auto"/>
        <w:jc w:val="left"/>
        <w:rPr>
          <w:rFonts w:ascii="Simplified Arabic" w:hAnsi="Simplified Arabic" w:cs="Simplified Arabic"/>
          <w:sz w:val="26"/>
          <w:szCs w:val="26"/>
          <w:lang w:val="en-US"/>
        </w:rPr>
      </w:pPr>
      <w:r>
        <w:rPr>
          <w:rFonts w:ascii="Simplified Arabic" w:hAnsi="Simplified Arabic" w:cs="Simplified Arabic"/>
          <w:sz w:val="26"/>
          <w:szCs w:val="26"/>
          <w:rtl/>
          <w:lang w:val="en-US"/>
        </w:rPr>
        <w:t>معرفة مستجدات الأبحاث حول التسويق بالعلاقات و آفاق تطبيقه و تجسيده.</w:t>
      </w:r>
    </w:p>
    <w:p w:rsidR="009A1287" w:rsidRDefault="009A1287" w:rsidP="009A1287">
      <w:pPr>
        <w:pStyle w:val="Paragraphedeliste"/>
        <w:numPr>
          <w:ilvl w:val="0"/>
          <w:numId w:val="3"/>
        </w:numPr>
        <w:tabs>
          <w:tab w:val="left" w:pos="1263"/>
        </w:tabs>
        <w:bidi/>
        <w:spacing w:line="360" w:lineRule="auto"/>
        <w:jc w:val="left"/>
        <w:rPr>
          <w:rFonts w:ascii="Simplified Arabic" w:hAnsi="Simplified Arabic" w:cs="Simplified Arabic"/>
          <w:sz w:val="26"/>
          <w:szCs w:val="26"/>
          <w:lang w:val="en-US"/>
        </w:rPr>
      </w:pPr>
      <w:r>
        <w:rPr>
          <w:rFonts w:ascii="Simplified Arabic" w:hAnsi="Simplified Arabic" w:cs="Simplified Arabic"/>
          <w:sz w:val="26"/>
          <w:szCs w:val="26"/>
          <w:rtl/>
          <w:lang w:val="en-US"/>
        </w:rPr>
        <w:t>ندرة الدراسات التي تربط بين التسويق بالعلاقات و القرار الشرائي للمستهلك.</w:t>
      </w:r>
    </w:p>
    <w:p w:rsidR="009A1287" w:rsidRPr="002072F4" w:rsidRDefault="009A1287" w:rsidP="002072F4">
      <w:pPr>
        <w:bidi/>
        <w:jc w:val="left"/>
        <w:rPr>
          <w:rFonts w:ascii="Simplified Arabic" w:hAnsi="Simplified Arabic" w:cs="Simplified Arabic"/>
          <w:b/>
          <w:bCs/>
          <w:sz w:val="28"/>
          <w:szCs w:val="28"/>
          <w:lang w:val="en-US"/>
        </w:rPr>
      </w:pPr>
      <w:bookmarkStart w:id="9" w:name="_Toc47447329"/>
      <w:r w:rsidRPr="002072F4">
        <w:rPr>
          <w:rFonts w:ascii="Simplified Arabic" w:hAnsi="Simplified Arabic" w:cs="Simplified Arabic"/>
          <w:b/>
          <w:bCs/>
          <w:sz w:val="28"/>
          <w:szCs w:val="28"/>
          <w:rtl/>
          <w:lang w:val="en-US"/>
        </w:rPr>
        <w:t>أهمية البحث</w:t>
      </w:r>
      <w:bookmarkEnd w:id="9"/>
    </w:p>
    <w:p w:rsidR="009A1287" w:rsidRDefault="009A1287" w:rsidP="009A1287">
      <w:pPr>
        <w:pStyle w:val="Paragraphedeliste"/>
        <w:numPr>
          <w:ilvl w:val="0"/>
          <w:numId w:val="4"/>
        </w:numPr>
        <w:tabs>
          <w:tab w:val="left" w:pos="1263"/>
        </w:tabs>
        <w:bidi/>
        <w:spacing w:line="360" w:lineRule="auto"/>
        <w:jc w:val="left"/>
        <w:rPr>
          <w:rFonts w:ascii="Simplified Arabic" w:hAnsi="Simplified Arabic" w:cs="Simplified Arabic"/>
          <w:sz w:val="26"/>
          <w:szCs w:val="26"/>
          <w:rtl/>
          <w:lang w:val="en-US"/>
        </w:rPr>
      </w:pPr>
      <w:r>
        <w:rPr>
          <w:rFonts w:ascii="Simplified Arabic" w:hAnsi="Simplified Arabic" w:cs="Simplified Arabic"/>
          <w:sz w:val="26"/>
          <w:szCs w:val="26"/>
          <w:rtl/>
          <w:lang w:val="en-US"/>
        </w:rPr>
        <w:t>معرفة طبيعة العلاقة بين التسويق بالعلاقات و القرار الشرائي للمستهلك.</w:t>
      </w:r>
    </w:p>
    <w:p w:rsidR="009A1287" w:rsidRDefault="009A1287" w:rsidP="009A1287">
      <w:pPr>
        <w:pStyle w:val="Paragraphedeliste"/>
        <w:numPr>
          <w:ilvl w:val="0"/>
          <w:numId w:val="4"/>
        </w:numPr>
        <w:tabs>
          <w:tab w:val="left" w:pos="1263"/>
        </w:tabs>
        <w:bidi/>
        <w:spacing w:line="360" w:lineRule="auto"/>
        <w:jc w:val="left"/>
        <w:rPr>
          <w:rFonts w:ascii="Simplified Arabic" w:hAnsi="Simplified Arabic" w:cs="Simplified Arabic"/>
          <w:sz w:val="26"/>
          <w:szCs w:val="26"/>
          <w:lang w:val="en-US"/>
        </w:rPr>
      </w:pPr>
      <w:r>
        <w:rPr>
          <w:rFonts w:ascii="Simplified Arabic" w:hAnsi="Simplified Arabic" w:cs="Simplified Arabic"/>
          <w:sz w:val="26"/>
          <w:szCs w:val="26"/>
          <w:rtl/>
          <w:lang w:val="en-US"/>
        </w:rPr>
        <w:t>تحديد أهمية بناء العلاقة مع الزبون.</w:t>
      </w:r>
    </w:p>
    <w:p w:rsidR="009A1287" w:rsidRDefault="009A1287" w:rsidP="009A1287">
      <w:pPr>
        <w:pStyle w:val="Paragraphedeliste"/>
        <w:numPr>
          <w:ilvl w:val="0"/>
          <w:numId w:val="4"/>
        </w:numPr>
        <w:tabs>
          <w:tab w:val="left" w:pos="1263"/>
        </w:tabs>
        <w:bidi/>
        <w:spacing w:line="360" w:lineRule="auto"/>
        <w:jc w:val="left"/>
        <w:rPr>
          <w:rFonts w:ascii="Simplified Arabic" w:hAnsi="Simplified Arabic" w:cs="Simplified Arabic"/>
          <w:sz w:val="24"/>
          <w:szCs w:val="24"/>
          <w:lang w:val="en-US"/>
        </w:rPr>
      </w:pPr>
      <w:r>
        <w:rPr>
          <w:rFonts w:ascii="Simplified Arabic" w:hAnsi="Simplified Arabic" w:cs="Simplified Arabic"/>
          <w:sz w:val="26"/>
          <w:szCs w:val="26"/>
          <w:rtl/>
          <w:lang w:val="en-US"/>
        </w:rPr>
        <w:t>التركيز على أبعاد التسويق بالعلاق</w:t>
      </w:r>
      <w:r w:rsidR="009230A3">
        <w:rPr>
          <w:rFonts w:ascii="Simplified Arabic" w:hAnsi="Simplified Arabic" w:cs="Simplified Arabic"/>
          <w:sz w:val="26"/>
          <w:szCs w:val="26"/>
          <w:rtl/>
          <w:lang w:val="en-US"/>
        </w:rPr>
        <w:t>ات ومدى أهميتها في كسب الزبون و</w:t>
      </w:r>
      <w:r>
        <w:rPr>
          <w:rFonts w:ascii="Simplified Arabic" w:hAnsi="Simplified Arabic" w:cs="Simplified Arabic"/>
          <w:sz w:val="26"/>
          <w:szCs w:val="26"/>
          <w:rtl/>
          <w:lang w:val="en-US"/>
        </w:rPr>
        <w:t>التأثير على قراراته الشرائية.</w:t>
      </w:r>
    </w:p>
    <w:p w:rsidR="009A1287" w:rsidRDefault="009A1287" w:rsidP="00042A60">
      <w:pPr>
        <w:bidi/>
        <w:jc w:val="left"/>
        <w:rPr>
          <w:rFonts w:ascii="Simplified Arabic" w:hAnsi="Simplified Arabic" w:cs="Simplified Arabic"/>
          <w:noProof/>
          <w:sz w:val="28"/>
          <w:szCs w:val="28"/>
          <w:rtl/>
          <w:lang w:eastAsia="fr-FR"/>
        </w:rPr>
      </w:pPr>
      <w:bookmarkStart w:id="10" w:name="_Toc47447330"/>
      <w:r>
        <w:rPr>
          <w:rFonts w:ascii="Simplified Arabic" w:hAnsi="Simplified Arabic" w:cs="Simplified Arabic"/>
          <w:noProof/>
          <w:sz w:val="28"/>
          <w:szCs w:val="28"/>
          <w:rtl/>
          <w:lang w:eastAsia="fr-FR"/>
        </w:rPr>
        <w:lastRenderedPageBreak/>
        <w:t>أهداف البحث</w:t>
      </w:r>
      <w:bookmarkEnd w:id="10"/>
    </w:p>
    <w:p w:rsidR="009A1287" w:rsidRDefault="009A1287" w:rsidP="009A1287">
      <w:pPr>
        <w:pStyle w:val="Paragraphedeliste"/>
        <w:numPr>
          <w:ilvl w:val="0"/>
          <w:numId w:val="5"/>
        </w:numPr>
        <w:tabs>
          <w:tab w:val="left" w:pos="1263"/>
        </w:tabs>
        <w:bidi/>
        <w:spacing w:line="360" w:lineRule="auto"/>
        <w:jc w:val="left"/>
        <w:rPr>
          <w:rFonts w:ascii="Simplified Arabic" w:hAnsi="Simplified Arabic" w:cs="Simplified Arabic"/>
          <w:noProof/>
          <w:sz w:val="26"/>
          <w:szCs w:val="26"/>
          <w:rtl/>
          <w:lang w:eastAsia="fr-FR"/>
        </w:rPr>
      </w:pPr>
      <w:r>
        <w:rPr>
          <w:rFonts w:ascii="Simplified Arabic" w:hAnsi="Simplified Arabic" w:cs="Simplified Arabic"/>
          <w:noProof/>
          <w:sz w:val="26"/>
          <w:szCs w:val="26"/>
          <w:rtl/>
          <w:lang w:eastAsia="fr-FR"/>
        </w:rPr>
        <w:t>التعرف على واقع ممارسة التسويق بالعلاقات في المؤسسات الجزائرية و مدى نجاعته.</w:t>
      </w:r>
    </w:p>
    <w:p w:rsidR="009A1287" w:rsidRDefault="009A1287" w:rsidP="009A1287">
      <w:pPr>
        <w:pStyle w:val="Paragraphedeliste"/>
        <w:numPr>
          <w:ilvl w:val="0"/>
          <w:numId w:val="5"/>
        </w:numPr>
        <w:tabs>
          <w:tab w:val="left" w:pos="1263"/>
        </w:tabs>
        <w:bidi/>
        <w:spacing w:line="360" w:lineRule="auto"/>
        <w:jc w:val="left"/>
        <w:rPr>
          <w:rFonts w:ascii="Simplified Arabic" w:hAnsi="Simplified Arabic" w:cs="Simplified Arabic"/>
          <w:noProof/>
          <w:sz w:val="26"/>
          <w:szCs w:val="26"/>
          <w:lang w:eastAsia="fr-FR"/>
        </w:rPr>
      </w:pPr>
      <w:r>
        <w:rPr>
          <w:rFonts w:ascii="Simplified Arabic" w:hAnsi="Simplified Arabic" w:cs="Simplified Arabic"/>
          <w:noProof/>
          <w:sz w:val="26"/>
          <w:szCs w:val="26"/>
          <w:rtl/>
          <w:lang w:eastAsia="fr-FR"/>
        </w:rPr>
        <w:t>تقييم أبعاد التسويق بالعلاقات و أثرها على القرارات الشرائية للمستهلكين.</w:t>
      </w:r>
    </w:p>
    <w:p w:rsidR="009A1287" w:rsidRDefault="009A1287" w:rsidP="009A1287">
      <w:pPr>
        <w:pStyle w:val="Paragraphedeliste"/>
        <w:numPr>
          <w:ilvl w:val="0"/>
          <w:numId w:val="5"/>
        </w:numPr>
        <w:tabs>
          <w:tab w:val="left" w:pos="1263"/>
        </w:tabs>
        <w:bidi/>
        <w:spacing w:line="360" w:lineRule="auto"/>
        <w:jc w:val="left"/>
        <w:rPr>
          <w:rFonts w:ascii="Simplified Arabic" w:hAnsi="Simplified Arabic" w:cs="Simplified Arabic"/>
          <w:noProof/>
          <w:sz w:val="24"/>
          <w:szCs w:val="24"/>
          <w:lang w:eastAsia="fr-FR"/>
        </w:rPr>
      </w:pPr>
      <w:r>
        <w:rPr>
          <w:rFonts w:ascii="Simplified Arabic" w:hAnsi="Simplified Arabic" w:cs="Simplified Arabic"/>
          <w:noProof/>
          <w:sz w:val="26"/>
          <w:szCs w:val="26"/>
          <w:rtl/>
          <w:lang w:eastAsia="fr-FR"/>
        </w:rPr>
        <w:t>الخروج بمجموعة من التوصيات و الاقتراحات في التطبيق الأمثل لاستراتجية التسويق بالعلاقات التي نأمل أن تساعد مؤسسة موبيليس</w:t>
      </w:r>
      <w:r>
        <w:rPr>
          <w:rFonts w:ascii="Simplified Arabic" w:hAnsi="Simplified Arabic" w:cs="Simplified Arabic"/>
          <w:noProof/>
          <w:sz w:val="24"/>
          <w:szCs w:val="24"/>
          <w:rtl/>
          <w:lang w:eastAsia="fr-FR"/>
        </w:rPr>
        <w:t>.</w:t>
      </w:r>
    </w:p>
    <w:p w:rsidR="009A1287" w:rsidRDefault="009A1287" w:rsidP="009A1287">
      <w:pPr>
        <w:tabs>
          <w:tab w:val="left" w:pos="1263"/>
        </w:tabs>
        <w:bidi/>
        <w:spacing w:line="360" w:lineRule="auto"/>
        <w:ind w:left="0"/>
        <w:jc w:val="left"/>
        <w:rPr>
          <w:rFonts w:ascii="Simplified Arabic" w:hAnsi="Simplified Arabic" w:cs="Simplified Arabic"/>
          <w:b/>
          <w:bCs/>
          <w:noProof/>
          <w:sz w:val="28"/>
          <w:szCs w:val="28"/>
          <w:lang w:eastAsia="fr-FR"/>
        </w:rPr>
      </w:pPr>
      <w:r>
        <w:rPr>
          <w:rFonts w:ascii="Simplified Arabic" w:hAnsi="Simplified Arabic" w:cs="Simplified Arabic"/>
          <w:b/>
          <w:bCs/>
          <w:noProof/>
          <w:sz w:val="28"/>
          <w:szCs w:val="28"/>
          <w:rtl/>
          <w:lang w:eastAsia="fr-FR"/>
        </w:rPr>
        <w:t>منهج البحث</w:t>
      </w:r>
    </w:p>
    <w:p w:rsidR="009A1287" w:rsidRDefault="009A1287" w:rsidP="009A1287">
      <w:pPr>
        <w:tabs>
          <w:tab w:val="left" w:pos="1263"/>
        </w:tabs>
        <w:bidi/>
        <w:spacing w:line="360" w:lineRule="auto"/>
        <w:ind w:left="0"/>
        <w:jc w:val="left"/>
        <w:rPr>
          <w:rFonts w:ascii="Simplified Arabic" w:hAnsi="Simplified Arabic" w:cs="Simplified Arabic"/>
          <w:noProof/>
          <w:sz w:val="26"/>
          <w:szCs w:val="26"/>
          <w:rtl/>
          <w:lang w:eastAsia="fr-FR"/>
        </w:rPr>
      </w:pPr>
      <w:r>
        <w:rPr>
          <w:rFonts w:ascii="Simplified Arabic" w:hAnsi="Simplified Arabic" w:cs="Simplified Arabic"/>
          <w:noProof/>
          <w:sz w:val="26"/>
          <w:szCs w:val="26"/>
          <w:rtl/>
          <w:lang w:eastAsia="fr-FR"/>
        </w:rPr>
        <w:t>للإجابة على الإشكالية المقدمة و لاختبار الفرضيات المقدمة قمنا بالإستعانة بمنهجين أساسيين هما:</w:t>
      </w:r>
    </w:p>
    <w:p w:rsidR="009A1287" w:rsidRDefault="009A1287" w:rsidP="009A1287">
      <w:pPr>
        <w:pStyle w:val="Paragraphedeliste"/>
        <w:numPr>
          <w:ilvl w:val="0"/>
          <w:numId w:val="6"/>
        </w:numPr>
        <w:tabs>
          <w:tab w:val="left" w:pos="1263"/>
        </w:tabs>
        <w:bidi/>
        <w:spacing w:line="360" w:lineRule="auto"/>
        <w:jc w:val="left"/>
        <w:rPr>
          <w:rFonts w:ascii="Simplified Arabic" w:hAnsi="Simplified Arabic" w:cs="Simplified Arabic"/>
          <w:noProof/>
          <w:sz w:val="26"/>
          <w:szCs w:val="26"/>
          <w:rtl/>
          <w:lang w:eastAsia="fr-FR"/>
        </w:rPr>
      </w:pPr>
      <w:r>
        <w:rPr>
          <w:rFonts w:ascii="Simplified Arabic" w:hAnsi="Simplified Arabic" w:cs="Simplified Arabic"/>
          <w:b/>
          <w:bCs/>
          <w:noProof/>
          <w:sz w:val="26"/>
          <w:szCs w:val="26"/>
          <w:rtl/>
          <w:lang w:eastAsia="fr-FR"/>
        </w:rPr>
        <w:t>المنهج الوصفي</w:t>
      </w:r>
      <w:r>
        <w:rPr>
          <w:rFonts w:ascii="Simplified Arabic" w:hAnsi="Simplified Arabic" w:cs="Simplified Arabic"/>
          <w:noProof/>
          <w:sz w:val="26"/>
          <w:szCs w:val="26"/>
          <w:rtl/>
          <w:lang w:eastAsia="fr-FR"/>
        </w:rPr>
        <w:t>: من خلال تقديمنا لبعض المفاهيم و التعاريف الضرورية لموضوع البحث و المتمثل في التسويق بالعلاقات و قرار الشراء لدى المستهلك.</w:t>
      </w:r>
    </w:p>
    <w:p w:rsidR="009A1287" w:rsidRDefault="009A1287" w:rsidP="009A1287">
      <w:pPr>
        <w:pStyle w:val="Paragraphedeliste"/>
        <w:numPr>
          <w:ilvl w:val="0"/>
          <w:numId w:val="6"/>
        </w:numPr>
        <w:tabs>
          <w:tab w:val="left" w:pos="1263"/>
        </w:tabs>
        <w:bidi/>
        <w:spacing w:line="360" w:lineRule="auto"/>
        <w:jc w:val="left"/>
        <w:rPr>
          <w:rFonts w:ascii="Simplified Arabic" w:hAnsi="Simplified Arabic" w:cs="Simplified Arabic"/>
          <w:noProof/>
          <w:sz w:val="24"/>
          <w:szCs w:val="24"/>
          <w:lang w:eastAsia="fr-FR"/>
        </w:rPr>
      </w:pPr>
      <w:r>
        <w:rPr>
          <w:rFonts w:ascii="Simplified Arabic" w:hAnsi="Simplified Arabic" w:cs="Simplified Arabic"/>
          <w:b/>
          <w:bCs/>
          <w:noProof/>
          <w:sz w:val="26"/>
          <w:szCs w:val="26"/>
          <w:rtl/>
          <w:lang w:eastAsia="fr-FR"/>
        </w:rPr>
        <w:t>المنهج التحليلي</w:t>
      </w:r>
      <w:r>
        <w:rPr>
          <w:rFonts w:ascii="Simplified Arabic" w:hAnsi="Simplified Arabic" w:cs="Simplified Arabic"/>
          <w:noProof/>
          <w:sz w:val="26"/>
          <w:szCs w:val="26"/>
          <w:rtl/>
          <w:lang w:eastAsia="fr-FR"/>
        </w:rPr>
        <w:t>: من خلال تحليل المعلومات المتحصل عليها من الدراسة الميدانية مستعينين بالاستبيان للخروج بالنتائج و تقديم الاقتراحات و التوصيات.</w:t>
      </w:r>
    </w:p>
    <w:p w:rsidR="009A1287" w:rsidRDefault="009A1287" w:rsidP="009A1287">
      <w:pPr>
        <w:tabs>
          <w:tab w:val="left" w:pos="1263"/>
        </w:tabs>
        <w:bidi/>
        <w:spacing w:line="360" w:lineRule="auto"/>
        <w:ind w:left="0"/>
        <w:jc w:val="left"/>
        <w:rPr>
          <w:rFonts w:ascii="Simplified Arabic" w:hAnsi="Simplified Arabic" w:cs="Simplified Arabic"/>
          <w:b/>
          <w:bCs/>
          <w:noProof/>
          <w:sz w:val="28"/>
          <w:szCs w:val="28"/>
          <w:rtl/>
          <w:lang w:eastAsia="fr-FR"/>
        </w:rPr>
      </w:pPr>
      <w:r>
        <w:rPr>
          <w:rFonts w:ascii="Simplified Arabic" w:hAnsi="Simplified Arabic" w:cs="Simplified Arabic"/>
          <w:b/>
          <w:bCs/>
          <w:noProof/>
          <w:sz w:val="28"/>
          <w:szCs w:val="28"/>
          <w:rtl/>
          <w:lang w:eastAsia="fr-FR"/>
        </w:rPr>
        <w:t>خطة البحث</w:t>
      </w:r>
    </w:p>
    <w:p w:rsidR="009A1287" w:rsidRDefault="009A1287" w:rsidP="009A1287">
      <w:pPr>
        <w:tabs>
          <w:tab w:val="left" w:pos="1263"/>
        </w:tabs>
        <w:bidi/>
        <w:spacing w:line="360" w:lineRule="auto"/>
        <w:ind w:left="0"/>
        <w:jc w:val="left"/>
        <w:rPr>
          <w:rFonts w:ascii="Simplified Arabic" w:hAnsi="Simplified Arabic" w:cs="Simplified Arabic"/>
          <w:noProof/>
          <w:sz w:val="26"/>
          <w:szCs w:val="26"/>
          <w:rtl/>
          <w:lang w:eastAsia="fr-FR"/>
        </w:rPr>
      </w:pPr>
      <w:r>
        <w:rPr>
          <w:rFonts w:ascii="Simplified Arabic" w:hAnsi="Simplified Arabic" w:cs="Simplified Arabic"/>
          <w:noProof/>
          <w:sz w:val="26"/>
          <w:szCs w:val="26"/>
          <w:rtl/>
          <w:lang w:eastAsia="fr-FR"/>
        </w:rPr>
        <w:t>قصد الإلمام بالجوانب الرئيسية للموضوع تم تقسيم البحث إلئ ثلاثة فصول، فصلين نظريين و فصل تطبيقي، و كل فصل مقسم إلى مجموعة من المباحث، حيث يحتوي كل مبحث على مجموعة مطالب.</w:t>
      </w:r>
    </w:p>
    <w:p w:rsidR="009A1287" w:rsidRDefault="009A1287" w:rsidP="009A1287">
      <w:pPr>
        <w:pStyle w:val="Paragraphedeliste"/>
        <w:numPr>
          <w:ilvl w:val="0"/>
          <w:numId w:val="7"/>
        </w:numPr>
        <w:tabs>
          <w:tab w:val="left" w:pos="1263"/>
        </w:tabs>
        <w:bidi/>
        <w:spacing w:line="360" w:lineRule="auto"/>
        <w:jc w:val="left"/>
        <w:rPr>
          <w:rFonts w:ascii="Simplified Arabic" w:hAnsi="Simplified Arabic" w:cs="Simplified Arabic"/>
          <w:noProof/>
          <w:sz w:val="24"/>
          <w:szCs w:val="24"/>
          <w:rtl/>
          <w:lang w:eastAsia="fr-FR"/>
        </w:rPr>
      </w:pPr>
      <w:r>
        <w:rPr>
          <w:rFonts w:ascii="Simplified Arabic" w:hAnsi="Simplified Arabic" w:cs="Simplified Arabic"/>
          <w:noProof/>
          <w:sz w:val="26"/>
          <w:szCs w:val="26"/>
          <w:rtl/>
          <w:lang w:eastAsia="fr-FR"/>
        </w:rPr>
        <w:t xml:space="preserve">الفصل الأول جاء تحت عنوان" </w:t>
      </w:r>
      <w:r>
        <w:rPr>
          <w:rFonts w:ascii="Simplified Arabic" w:hAnsi="Simplified Arabic" w:cs="Simplified Arabic"/>
          <w:b/>
          <w:bCs/>
          <w:noProof/>
          <w:sz w:val="26"/>
          <w:szCs w:val="26"/>
          <w:rtl/>
          <w:lang w:eastAsia="fr-FR"/>
        </w:rPr>
        <w:t>المفاهيم النظرية حول التسويق بالعلاقات</w:t>
      </w:r>
      <w:r>
        <w:rPr>
          <w:rFonts w:ascii="Simplified Arabic" w:hAnsi="Simplified Arabic" w:cs="Simplified Arabic"/>
          <w:noProof/>
          <w:sz w:val="26"/>
          <w:szCs w:val="26"/>
          <w:rtl/>
          <w:lang w:eastAsia="fr-FR"/>
        </w:rPr>
        <w:t>" حيث تم تقسيمه إلى مبحثين تناول المبحث الأول "مدخل إلى التسويق بالعلاقات"من خلال إبراز مفهومه و أهميته و أهدافه و أبعاد تطبيقه و خصائصه، أما المبحث الثاني فتناول جانب التسويق بالعلاقات من خلال إدارة العلاقة مع الزبون و تطرقنا خلاله إلى مفهوم إدارة العلاقة مع الزبون و مستوياتها و تطبيقها و أهميتها و أبعادها</w:t>
      </w:r>
      <w:r>
        <w:rPr>
          <w:rFonts w:ascii="Simplified Arabic" w:hAnsi="Simplified Arabic" w:cs="Simplified Arabic"/>
          <w:noProof/>
          <w:sz w:val="24"/>
          <w:szCs w:val="24"/>
          <w:rtl/>
          <w:lang w:eastAsia="fr-FR"/>
        </w:rPr>
        <w:t>.</w:t>
      </w:r>
    </w:p>
    <w:p w:rsidR="009A1287" w:rsidRDefault="009A1287" w:rsidP="00CA5508">
      <w:pPr>
        <w:pStyle w:val="Paragraphedeliste"/>
        <w:numPr>
          <w:ilvl w:val="0"/>
          <w:numId w:val="7"/>
        </w:numPr>
        <w:tabs>
          <w:tab w:val="left" w:pos="1263"/>
        </w:tabs>
        <w:bidi/>
        <w:spacing w:line="360" w:lineRule="auto"/>
        <w:jc w:val="left"/>
        <w:rPr>
          <w:rFonts w:ascii="Simplified Arabic" w:hAnsi="Simplified Arabic" w:cs="Simplified Arabic"/>
          <w:noProof/>
          <w:sz w:val="26"/>
          <w:szCs w:val="26"/>
          <w:lang w:eastAsia="fr-FR"/>
        </w:rPr>
      </w:pPr>
      <w:r>
        <w:rPr>
          <w:rFonts w:ascii="Simplified Arabic" w:hAnsi="Simplified Arabic" w:cs="Simplified Arabic"/>
          <w:noProof/>
          <w:sz w:val="26"/>
          <w:szCs w:val="26"/>
          <w:rtl/>
          <w:lang w:eastAsia="fr-FR"/>
        </w:rPr>
        <w:lastRenderedPageBreak/>
        <w:t xml:space="preserve">الفصل الثاني جاء تحت عنوان </w:t>
      </w:r>
      <w:r w:rsidRPr="00AE3F05">
        <w:rPr>
          <w:rFonts w:ascii="Simplified Arabic" w:hAnsi="Simplified Arabic" w:cs="Simplified Arabic"/>
          <w:b/>
          <w:bCs/>
          <w:noProof/>
          <w:sz w:val="28"/>
          <w:szCs w:val="28"/>
          <w:rtl/>
          <w:lang w:eastAsia="fr-FR"/>
        </w:rPr>
        <w:t>"</w:t>
      </w:r>
      <w:r w:rsidR="00AE3F05" w:rsidRPr="00AE3F05">
        <w:rPr>
          <w:rFonts w:ascii="Simplified Arabic" w:hAnsi="Simplified Arabic" w:cs="Simplified Arabic"/>
          <w:b/>
          <w:bCs/>
          <w:sz w:val="28"/>
          <w:szCs w:val="28"/>
          <w:rtl/>
          <w:lang w:bidi="ar-DZ"/>
        </w:rPr>
        <w:t xml:space="preserve"> دراسة سلوك المستهلك في التسويق</w:t>
      </w:r>
      <w:r>
        <w:rPr>
          <w:rFonts w:ascii="Simplified Arabic" w:hAnsi="Simplified Arabic" w:cs="Simplified Arabic"/>
          <w:b/>
          <w:bCs/>
          <w:noProof/>
          <w:sz w:val="26"/>
          <w:szCs w:val="26"/>
          <w:rtl/>
          <w:lang w:eastAsia="fr-FR"/>
        </w:rPr>
        <w:t>"</w:t>
      </w:r>
      <w:r>
        <w:rPr>
          <w:rFonts w:ascii="Simplified Arabic" w:hAnsi="Simplified Arabic" w:cs="Simplified Arabic"/>
          <w:noProof/>
          <w:sz w:val="26"/>
          <w:szCs w:val="26"/>
          <w:rtl/>
          <w:lang w:eastAsia="fr-FR"/>
        </w:rPr>
        <w:t xml:space="preserve"> حيث تم تقسيم الفصل إلى مبحثين تناول المبحث الأول عموميات حول القرار الشرائي لدى المستهلك و تطرق إلى مفهومه و مراحله و محدداته، أما المبحث الثاني فتناول تأثير</w:t>
      </w:r>
      <w:r w:rsidR="00565929">
        <w:rPr>
          <w:rFonts w:ascii="Simplified Arabic" w:hAnsi="Simplified Arabic" w:cs="Simplified Arabic" w:hint="cs"/>
          <w:noProof/>
          <w:sz w:val="26"/>
          <w:szCs w:val="26"/>
          <w:rtl/>
          <w:lang w:eastAsia="fr-FR"/>
        </w:rPr>
        <w:t>ع</w:t>
      </w:r>
      <w:r w:rsidR="00CA5508">
        <w:rPr>
          <w:rFonts w:ascii="Simplified Arabic" w:hAnsi="Simplified Arabic" w:cs="Simplified Arabic" w:hint="cs"/>
          <w:noProof/>
          <w:sz w:val="26"/>
          <w:szCs w:val="26"/>
          <w:rtl/>
          <w:lang w:eastAsia="fr-FR"/>
        </w:rPr>
        <w:t>وامل</w:t>
      </w:r>
      <w:r>
        <w:rPr>
          <w:rFonts w:ascii="Simplified Arabic" w:hAnsi="Simplified Arabic" w:cs="Simplified Arabic"/>
          <w:noProof/>
          <w:sz w:val="26"/>
          <w:szCs w:val="26"/>
          <w:rtl/>
          <w:lang w:eastAsia="fr-FR"/>
        </w:rPr>
        <w:t xml:space="preserve"> التسويق على القرار الشرائي للمستهلك و تطرق إلى تأثير الرضا و الولاء على القرار الشرائي.</w:t>
      </w:r>
    </w:p>
    <w:p w:rsidR="00083E3A" w:rsidRDefault="009A1287" w:rsidP="00AE3F05">
      <w:pPr>
        <w:pStyle w:val="Paragraphedeliste"/>
        <w:numPr>
          <w:ilvl w:val="0"/>
          <w:numId w:val="7"/>
        </w:numPr>
        <w:tabs>
          <w:tab w:val="left" w:pos="1263"/>
        </w:tabs>
        <w:bidi/>
        <w:spacing w:line="360" w:lineRule="auto"/>
        <w:jc w:val="left"/>
        <w:rPr>
          <w:rFonts w:ascii="Simplified Arabic" w:hAnsi="Simplified Arabic" w:cs="Simplified Arabic"/>
          <w:noProof/>
          <w:sz w:val="24"/>
          <w:szCs w:val="24"/>
          <w:rtl/>
          <w:lang w:eastAsia="fr-FR"/>
        </w:rPr>
        <w:sectPr w:rsidR="00083E3A" w:rsidSect="00581930">
          <w:headerReference w:type="default" r:id="rId18"/>
          <w:footerReference w:type="default" r:id="rId19"/>
          <w:pgSz w:w="11906" w:h="16838"/>
          <w:pgMar w:top="1418" w:right="1701" w:bottom="1418" w:left="851" w:header="709" w:footer="709" w:gutter="0"/>
          <w:pgNumType w:fmt="arabicAlpha" w:start="1"/>
          <w:cols w:space="708"/>
          <w:docGrid w:linePitch="360"/>
        </w:sectPr>
      </w:pPr>
      <w:r>
        <w:rPr>
          <w:rFonts w:ascii="Simplified Arabic" w:hAnsi="Simplified Arabic" w:cs="Simplified Arabic"/>
          <w:noProof/>
          <w:sz w:val="26"/>
          <w:szCs w:val="26"/>
          <w:rtl/>
          <w:lang w:eastAsia="fr-FR"/>
        </w:rPr>
        <w:t xml:space="preserve">الفصل الثالث جاء تحت عنوان </w:t>
      </w:r>
      <w:r>
        <w:rPr>
          <w:rFonts w:ascii="Simplified Arabic" w:hAnsi="Simplified Arabic" w:cs="Simplified Arabic"/>
          <w:b/>
          <w:bCs/>
          <w:noProof/>
          <w:sz w:val="26"/>
          <w:szCs w:val="26"/>
          <w:rtl/>
          <w:lang w:eastAsia="fr-FR"/>
        </w:rPr>
        <w:t>"</w:t>
      </w:r>
      <w:r w:rsidR="00AE3F05" w:rsidRPr="00AE3F05">
        <w:rPr>
          <w:rFonts w:ascii="Simplified Arabic" w:hAnsi="Simplified Arabic" w:cs="Simplified Arabic"/>
          <w:b/>
          <w:bCs/>
          <w:sz w:val="28"/>
          <w:szCs w:val="28"/>
          <w:rtl/>
          <w:lang w:bidi="ar-DZ"/>
        </w:rPr>
        <w:t>دراسة ميدانية على تأثير التسويق بالعلاقات على القرار الشرائي لمتعامل الهاتف النقال "موبيليس</w:t>
      </w:r>
      <w:r w:rsidR="00AE3F05" w:rsidRPr="00362275">
        <w:rPr>
          <w:rFonts w:ascii="Simplified Arabic" w:hAnsi="Simplified Arabic" w:cs="Simplified Arabic"/>
          <w:sz w:val="36"/>
          <w:szCs w:val="36"/>
          <w:rtl/>
          <w:lang w:bidi="ar-DZ"/>
        </w:rPr>
        <w:t>"</w:t>
      </w:r>
      <w:r>
        <w:rPr>
          <w:rFonts w:ascii="Simplified Arabic" w:hAnsi="Simplified Arabic" w:cs="Simplified Arabic"/>
          <w:noProof/>
          <w:sz w:val="26"/>
          <w:szCs w:val="26"/>
          <w:rtl/>
          <w:lang w:eastAsia="fr-FR"/>
        </w:rPr>
        <w:t xml:space="preserve"> حيث تم تقسيمه إلى ثلاث مباحث، تناول المبحث الأول تعريفا بمؤسسة موبيليس محل الدراسة ووقف على واقع ممارسة التسويق بالعلاقات فيها، أما المبحث الثاني فتعرض إلى الإجراءات المنهجية للدراسة، بينما تناول المبحث الثالث تحليلا للاستبيان ووصف العينة و تحليل متغيرات الدراسة و دراسة الارتباط بين المتغيرات، و قد تم تحليل البيانات عن طريق ال</w:t>
      </w:r>
      <w:r w:rsidRPr="009156FD">
        <w:rPr>
          <w:rFonts w:ascii="Simplified Arabic" w:hAnsi="Simplified Arabic" w:cs="Simplified Arabic"/>
          <w:b/>
          <w:bCs/>
          <w:noProof/>
          <w:sz w:val="26"/>
          <w:szCs w:val="26"/>
          <w:lang w:eastAsia="fr-FR"/>
        </w:rPr>
        <w:t>SPSS</w:t>
      </w:r>
      <w:r>
        <w:rPr>
          <w:rFonts w:ascii="Simplified Arabic" w:hAnsi="Simplified Arabic" w:cs="Simplified Arabic"/>
          <w:noProof/>
          <w:sz w:val="26"/>
          <w:szCs w:val="26"/>
          <w:rtl/>
          <w:lang w:eastAsia="fr-FR"/>
        </w:rPr>
        <w:t>، ثم استخلصنا بعض النتائج و التي على ضوئها تم الخروج ببعض الاقتراحات و التوصيات</w:t>
      </w:r>
      <w:r>
        <w:rPr>
          <w:rFonts w:ascii="Simplified Arabic" w:hAnsi="Simplified Arabic" w:cs="Simplified Arabic"/>
          <w:noProof/>
          <w:sz w:val="24"/>
          <w:szCs w:val="24"/>
          <w:rtl/>
          <w:lang w:eastAsia="fr-FR"/>
        </w:rPr>
        <w:t>.</w:t>
      </w:r>
    </w:p>
    <w:p w:rsidR="00C235DF" w:rsidRDefault="00C235DF" w:rsidP="00083E3A">
      <w:pPr>
        <w:pStyle w:val="Paragraphedeliste"/>
        <w:tabs>
          <w:tab w:val="left" w:pos="1263"/>
        </w:tabs>
        <w:bidi/>
        <w:spacing w:line="360" w:lineRule="auto"/>
        <w:jc w:val="left"/>
        <w:rPr>
          <w:rFonts w:ascii="Simplified Arabic" w:hAnsi="Simplified Arabic" w:cs="Simplified Arabic"/>
          <w:noProof/>
          <w:sz w:val="24"/>
          <w:szCs w:val="24"/>
          <w:rtl/>
          <w:lang w:eastAsia="fr-FR"/>
        </w:rPr>
      </w:pPr>
    </w:p>
    <w:p w:rsidR="00C235DF" w:rsidRPr="00C235DF" w:rsidRDefault="00C235DF" w:rsidP="00C235DF">
      <w:pPr>
        <w:rPr>
          <w:rtl/>
          <w:lang w:eastAsia="fr-FR"/>
        </w:rPr>
      </w:pPr>
    </w:p>
    <w:p w:rsidR="00C235DF" w:rsidRPr="00C235DF" w:rsidRDefault="00C235DF" w:rsidP="00C235DF">
      <w:pPr>
        <w:rPr>
          <w:rtl/>
          <w:lang w:eastAsia="fr-FR"/>
        </w:rPr>
      </w:pPr>
    </w:p>
    <w:p w:rsidR="00C235DF" w:rsidRPr="00C235DF" w:rsidRDefault="00C235DF" w:rsidP="00C235DF">
      <w:pPr>
        <w:rPr>
          <w:rtl/>
          <w:lang w:eastAsia="fr-FR"/>
        </w:rPr>
      </w:pPr>
    </w:p>
    <w:p w:rsidR="00C235DF" w:rsidRPr="00C235DF" w:rsidRDefault="00C235DF" w:rsidP="00C235DF">
      <w:pPr>
        <w:rPr>
          <w:sz w:val="48"/>
          <w:szCs w:val="48"/>
          <w:rtl/>
          <w:lang w:eastAsia="fr-FR"/>
        </w:rPr>
      </w:pPr>
    </w:p>
    <w:p w:rsidR="00C235DF" w:rsidRPr="00C235DF" w:rsidRDefault="00C235DF" w:rsidP="00C235DF">
      <w:pPr>
        <w:rPr>
          <w:sz w:val="48"/>
          <w:szCs w:val="48"/>
          <w:rtl/>
          <w:lang w:eastAsia="fr-FR"/>
        </w:rPr>
      </w:pPr>
    </w:p>
    <w:p w:rsidR="00C235DF" w:rsidRPr="00C235DF" w:rsidRDefault="00C235DF" w:rsidP="00C235DF">
      <w:pPr>
        <w:jc w:val="center"/>
        <w:rPr>
          <w:sz w:val="48"/>
          <w:szCs w:val="48"/>
          <w:rtl/>
          <w:lang w:eastAsia="fr-FR"/>
        </w:rPr>
      </w:pPr>
      <w:r w:rsidRPr="00C235DF">
        <w:rPr>
          <w:rFonts w:ascii="Simplified Arabic" w:hAnsi="Simplified Arabic" w:cs="Simplified Arabic"/>
          <w:b/>
          <w:bCs/>
          <w:sz w:val="72"/>
          <w:szCs w:val="72"/>
          <w:rtl/>
        </w:rPr>
        <w:t>الفصلالأول</w:t>
      </w:r>
    </w:p>
    <w:p w:rsidR="00C235DF" w:rsidRPr="00C235DF" w:rsidRDefault="00C235DF" w:rsidP="00C235DF">
      <w:pPr>
        <w:tabs>
          <w:tab w:val="left" w:pos="5742"/>
        </w:tabs>
        <w:jc w:val="center"/>
        <w:rPr>
          <w:sz w:val="44"/>
          <w:szCs w:val="44"/>
          <w:rtl/>
          <w:lang w:eastAsia="fr-FR"/>
        </w:rPr>
      </w:pPr>
      <w:r w:rsidRPr="00C235DF">
        <w:rPr>
          <w:rFonts w:ascii="Simplified Arabic" w:hAnsi="Simplified Arabic" w:cs="Simplified Arabic"/>
          <w:b/>
          <w:bCs/>
          <w:noProof/>
          <w:sz w:val="56"/>
          <w:szCs w:val="56"/>
          <w:rtl/>
          <w:lang w:eastAsia="fr-FR"/>
        </w:rPr>
        <w:t>المفاهيم النظرية حول التسويق بالعلاقات</w:t>
      </w:r>
    </w:p>
    <w:p w:rsidR="00C235DF" w:rsidRPr="00C235DF" w:rsidRDefault="00C235DF" w:rsidP="00C235DF">
      <w:pPr>
        <w:rPr>
          <w:rtl/>
          <w:lang w:eastAsia="fr-FR"/>
        </w:rPr>
      </w:pPr>
    </w:p>
    <w:p w:rsidR="00C235DF" w:rsidRDefault="00C235DF" w:rsidP="00C235DF">
      <w:pPr>
        <w:rPr>
          <w:rtl/>
          <w:lang w:eastAsia="fr-FR"/>
        </w:rPr>
      </w:pPr>
    </w:p>
    <w:p w:rsidR="00C235DF" w:rsidRPr="00C235DF" w:rsidRDefault="00C235DF" w:rsidP="00C235DF">
      <w:pPr>
        <w:rPr>
          <w:rtl/>
          <w:lang w:eastAsia="fr-FR"/>
        </w:rPr>
      </w:pPr>
    </w:p>
    <w:p w:rsidR="00C235DF" w:rsidRPr="00C235DF" w:rsidRDefault="00C235DF" w:rsidP="00C235DF">
      <w:pPr>
        <w:rPr>
          <w:rtl/>
          <w:lang w:eastAsia="fr-FR"/>
        </w:rPr>
      </w:pPr>
    </w:p>
    <w:p w:rsidR="00C235DF" w:rsidRDefault="00C235DF" w:rsidP="00C235DF">
      <w:pPr>
        <w:tabs>
          <w:tab w:val="left" w:pos="7680"/>
          <w:tab w:val="right" w:pos="9072"/>
        </w:tabs>
        <w:jc w:val="left"/>
        <w:rPr>
          <w:rtl/>
          <w:lang w:eastAsia="fr-FR"/>
        </w:rPr>
      </w:pPr>
      <w:r>
        <w:rPr>
          <w:lang w:eastAsia="fr-FR"/>
        </w:rPr>
        <w:tab/>
      </w:r>
      <w:r>
        <w:rPr>
          <w:lang w:eastAsia="fr-FR"/>
        </w:rPr>
        <w:tab/>
      </w:r>
    </w:p>
    <w:p w:rsidR="00083E3A" w:rsidRPr="00C235DF" w:rsidRDefault="00083E3A" w:rsidP="00C235DF">
      <w:pPr>
        <w:rPr>
          <w:rtl/>
          <w:lang w:eastAsia="fr-FR"/>
        </w:rPr>
        <w:sectPr w:rsidR="00083E3A" w:rsidRPr="00C235DF" w:rsidSect="00581930">
          <w:headerReference w:type="default" r:id="rId20"/>
          <w:footerReference w:type="default" r:id="rId21"/>
          <w:pgSz w:w="11906" w:h="16838"/>
          <w:pgMar w:top="1418" w:right="1701" w:bottom="1418" w:left="851" w:header="709" w:footer="709" w:gutter="0"/>
          <w:pgNumType w:start="1"/>
          <w:cols w:space="708"/>
          <w:docGrid w:linePitch="360"/>
        </w:sectPr>
      </w:pPr>
    </w:p>
    <w:p w:rsidR="00D278D6" w:rsidRPr="00F8178C" w:rsidRDefault="00D278D6" w:rsidP="00E70DCE">
      <w:pPr>
        <w:pStyle w:val="Titre1"/>
        <w:rPr>
          <w:rFonts w:ascii="Simplified Arabic" w:hAnsi="Simplified Arabic" w:cs="Simplified Arabic"/>
          <w:b w:val="0"/>
          <w:bCs w:val="0"/>
          <w:color w:val="000000" w:themeColor="text1"/>
          <w:sz w:val="18"/>
          <w:szCs w:val="18"/>
          <w:rtl/>
          <w:lang w:bidi="ar-DZ"/>
        </w:rPr>
      </w:pPr>
      <w:bookmarkStart w:id="11" w:name="_Toc47447331"/>
      <w:bookmarkStart w:id="12" w:name="_Toc48517132"/>
      <w:r w:rsidRPr="00F8178C">
        <w:rPr>
          <w:rStyle w:val="TitreCar"/>
          <w:rFonts w:ascii="Simplified Arabic" w:eastAsiaTheme="minorHAnsi" w:hAnsi="Simplified Arabic"/>
          <w:b/>
          <w:bCs/>
          <w:color w:val="000000" w:themeColor="text1"/>
          <w:sz w:val="28"/>
          <w:szCs w:val="28"/>
          <w:rtl/>
        </w:rPr>
        <w:lastRenderedPageBreak/>
        <w:t>تمهيد</w:t>
      </w:r>
      <w:bookmarkEnd w:id="11"/>
      <w:bookmarkEnd w:id="12"/>
    </w:p>
    <w:p w:rsidR="00D278D6" w:rsidRPr="00766608" w:rsidRDefault="00D278D6" w:rsidP="00E70DCE">
      <w:pPr>
        <w:bidi/>
        <w:spacing w:line="360" w:lineRule="auto"/>
        <w:ind w:left="0" w:firstLine="709"/>
        <w:jc w:val="both"/>
        <w:rPr>
          <w:rFonts w:ascii="Simplified Arabic" w:hAnsi="Simplified Arabic" w:cs="Simplified Arabic"/>
          <w:sz w:val="26"/>
          <w:szCs w:val="26"/>
          <w:rtl/>
          <w:lang w:bidi="ar-DZ"/>
        </w:rPr>
      </w:pPr>
      <w:r w:rsidRPr="00766608">
        <w:rPr>
          <w:rFonts w:ascii="Simplified Arabic" w:hAnsi="Simplified Arabic" w:cs="Simplified Arabic"/>
          <w:sz w:val="26"/>
          <w:szCs w:val="26"/>
          <w:rtl/>
          <w:lang w:bidi="ar-DZ"/>
        </w:rPr>
        <w:t>أصبح التسويق في عصرنا الراهن عماد ربحية المؤسسات وأساس بقائها في سوق يعرف المنافسة الشديدة والتقلبات الاقتصادية ، لذلك فإن المؤسسات بكافة نشاطاتها وقطاعاتها سواء كانت تجارية أو خدمية أو صناعية قد صبت جل اهتماماتها على التسويق بكافة فروعه ومفاهيمه وخاصة التسويق بالعلاقات الذي يعتبر من بين المفاهيم الحديثة والذي عرف بتوجهه نحو الزبون وبناء العلاقة معه. خلال هذا الفصل سنتطرق إلى مفهوم التسويق بالعلاقات و إبراز أهميته من خلال تمييزه ومقارنته مع التسويق التقليدي ، وسنبين خلاله كذلك أهم التقنيات المتبعة لكسب الزبائن و بناء علاقة معهم وذلك من خلال تبني إدارة العلاقة مع الزبون وقد قسمنا هذا الفصل إلى مبحثين.</w:t>
      </w:r>
    </w:p>
    <w:p w:rsidR="00D278D6" w:rsidRPr="00766608" w:rsidRDefault="00D278D6" w:rsidP="00D278D6">
      <w:pPr>
        <w:pStyle w:val="Paragraphedeliste"/>
        <w:numPr>
          <w:ilvl w:val="0"/>
          <w:numId w:val="8"/>
        </w:numPr>
        <w:bidi/>
        <w:spacing w:line="360" w:lineRule="auto"/>
        <w:jc w:val="left"/>
        <w:rPr>
          <w:rFonts w:ascii="Simplified Arabic" w:hAnsi="Simplified Arabic" w:cs="Simplified Arabic"/>
          <w:sz w:val="26"/>
          <w:szCs w:val="26"/>
          <w:rtl/>
          <w:lang w:bidi="ar-DZ"/>
        </w:rPr>
      </w:pPr>
      <w:r w:rsidRPr="00766608">
        <w:rPr>
          <w:rFonts w:ascii="Simplified Arabic" w:hAnsi="Simplified Arabic" w:cs="Simplified Arabic"/>
          <w:sz w:val="26"/>
          <w:szCs w:val="26"/>
          <w:rtl/>
          <w:lang w:bidi="ar-DZ"/>
        </w:rPr>
        <w:t>المبحث الأول: مدخل إلى التسويق بالعلاقات.</w:t>
      </w:r>
    </w:p>
    <w:p w:rsidR="00D278D6" w:rsidRPr="00766608" w:rsidRDefault="00D278D6" w:rsidP="00D278D6">
      <w:pPr>
        <w:pStyle w:val="Paragraphedeliste"/>
        <w:numPr>
          <w:ilvl w:val="0"/>
          <w:numId w:val="8"/>
        </w:numPr>
        <w:bidi/>
        <w:spacing w:line="360" w:lineRule="auto"/>
        <w:jc w:val="both"/>
        <w:rPr>
          <w:rFonts w:ascii="Simplified Arabic" w:hAnsi="Simplified Arabic" w:cs="Simplified Arabic"/>
          <w:sz w:val="26"/>
          <w:szCs w:val="26"/>
          <w:rtl/>
          <w:lang w:bidi="ar-DZ"/>
        </w:rPr>
      </w:pPr>
      <w:r w:rsidRPr="00766608">
        <w:rPr>
          <w:rFonts w:ascii="Simplified Arabic" w:hAnsi="Simplified Arabic" w:cs="Simplified Arabic"/>
          <w:sz w:val="26"/>
          <w:szCs w:val="26"/>
          <w:rtl/>
          <w:lang w:bidi="ar-DZ"/>
        </w:rPr>
        <w:t xml:space="preserve"> المبحث الثاني: التسويق بالعلاقات من خلال إدارة العلاقة مع الزبون.</w:t>
      </w:r>
    </w:p>
    <w:p w:rsidR="00D278D6" w:rsidRPr="001B0F42" w:rsidRDefault="00D278D6" w:rsidP="00E70DCE">
      <w:pPr>
        <w:pStyle w:val="Titre1"/>
        <w:bidi/>
        <w:ind w:left="360"/>
        <w:jc w:val="left"/>
        <w:rPr>
          <w:rFonts w:ascii="Simplified Arabic" w:hAnsi="Simplified Arabic" w:cs="Simplified Arabic"/>
          <w:sz w:val="26"/>
          <w:szCs w:val="26"/>
          <w:rtl/>
          <w:lang w:bidi="ar-DZ"/>
        </w:rPr>
      </w:pPr>
      <w:bookmarkStart w:id="13" w:name="_Toc47447332"/>
      <w:bookmarkStart w:id="14" w:name="_Toc48517133"/>
      <w:r w:rsidRPr="001B0F42">
        <w:rPr>
          <w:rFonts w:ascii="Simplified Arabic" w:hAnsi="Simplified Arabic" w:cs="Simplified Arabic"/>
          <w:color w:val="auto"/>
          <w:rtl/>
          <w:lang w:bidi="ar-DZ"/>
        </w:rPr>
        <w:t>المبحث الأول</w:t>
      </w:r>
      <w:r w:rsidRPr="001B0F42">
        <w:rPr>
          <w:rFonts w:ascii="Simplified Arabic" w:hAnsi="Simplified Arabic" w:cs="Simplified Arabic"/>
          <w:rtl/>
          <w:lang w:bidi="ar-DZ"/>
        </w:rPr>
        <w:t xml:space="preserve">: </w:t>
      </w:r>
      <w:r w:rsidRPr="001B0F42">
        <w:rPr>
          <w:rFonts w:ascii="Simplified Arabic" w:hAnsi="Simplified Arabic" w:cs="Simplified Arabic"/>
          <w:color w:val="auto"/>
          <w:rtl/>
          <w:lang w:bidi="ar-DZ"/>
        </w:rPr>
        <w:t>مدخل إلى التسويق بالعلاقات</w:t>
      </w:r>
      <w:bookmarkEnd w:id="13"/>
      <w:bookmarkEnd w:id="14"/>
    </w:p>
    <w:p w:rsidR="00D278D6" w:rsidRPr="00766608" w:rsidRDefault="00D278D6" w:rsidP="00E70DCE">
      <w:pPr>
        <w:bidi/>
        <w:spacing w:line="360" w:lineRule="auto"/>
        <w:ind w:left="0" w:firstLine="708"/>
        <w:jc w:val="both"/>
        <w:rPr>
          <w:rFonts w:ascii="Simplified Arabic" w:hAnsi="Simplified Arabic" w:cs="Simplified Arabic"/>
          <w:sz w:val="26"/>
          <w:szCs w:val="26"/>
          <w:rtl/>
          <w:lang w:bidi="ar-DZ"/>
        </w:rPr>
      </w:pPr>
      <w:r w:rsidRPr="00766608">
        <w:rPr>
          <w:rFonts w:ascii="Simplified Arabic" w:hAnsi="Simplified Arabic" w:cs="Simplified Arabic"/>
          <w:sz w:val="26"/>
          <w:szCs w:val="26"/>
          <w:rtl/>
          <w:lang w:bidi="ar-DZ"/>
        </w:rPr>
        <w:t>يعتبر التسويق بالعلاقات أحد المفاهيم الحديثة التي تركز توجيه الجهود التسويقية نحو الزبائن الحاليين ومحاولة كسب ولائهم ، أو المحتملين لإثارة اهتمامهم نحو المؤسسة ، فجذب الزبائن و کسب ثقتهم والاحتفاظ بهم لمدة طويلة أمر في غاية الأهمية و صعب التحقيق في نفس الوقت بالنظر إلى الخصائص التي أصبحت تتميز بها البيئة السوقية</w:t>
      </w:r>
      <w:r w:rsidRPr="00766608">
        <w:rPr>
          <w:rFonts w:ascii="Simplified Arabic" w:hAnsi="Simplified Arabic" w:cs="Simplified Arabic"/>
          <w:sz w:val="26"/>
          <w:szCs w:val="26"/>
          <w:lang w:bidi="ar-DZ"/>
        </w:rPr>
        <w:t>.</w:t>
      </w:r>
    </w:p>
    <w:p w:rsidR="00D278D6" w:rsidRPr="006058B5" w:rsidRDefault="00D278D6" w:rsidP="00E70DCE">
      <w:pPr>
        <w:bidi/>
        <w:jc w:val="left"/>
        <w:rPr>
          <w:rFonts w:ascii="Simplified Arabic" w:hAnsi="Simplified Arabic" w:cs="Simplified Arabic"/>
          <w:sz w:val="26"/>
          <w:szCs w:val="26"/>
          <w:rtl/>
          <w:lang w:bidi="ar-DZ"/>
        </w:rPr>
      </w:pPr>
    </w:p>
    <w:p w:rsidR="00D278D6" w:rsidRDefault="00D278D6" w:rsidP="00E70DCE">
      <w:pPr>
        <w:rPr>
          <w:rtl/>
        </w:rPr>
      </w:pPr>
    </w:p>
    <w:p w:rsidR="00D278D6" w:rsidRPr="00403939" w:rsidRDefault="00D278D6" w:rsidP="00E70DCE">
      <w:pPr>
        <w:pStyle w:val="Titre1"/>
        <w:bidi/>
        <w:ind w:left="0"/>
        <w:jc w:val="left"/>
        <w:rPr>
          <w:rFonts w:ascii="Simplified Arabic" w:hAnsi="Simplified Arabic" w:cs="Simplified Arabic"/>
          <w:color w:val="auto"/>
          <w:sz w:val="26"/>
          <w:szCs w:val="26"/>
          <w:rtl/>
          <w:lang w:bidi="ar-DZ"/>
        </w:rPr>
      </w:pPr>
      <w:bookmarkStart w:id="15" w:name="_Toc47447333"/>
      <w:bookmarkStart w:id="16" w:name="_Toc48517134"/>
      <w:r w:rsidRPr="00403939">
        <w:rPr>
          <w:rFonts w:ascii="Simplified Arabic" w:hAnsi="Simplified Arabic" w:cs="Simplified Arabic"/>
          <w:color w:val="auto"/>
          <w:sz w:val="26"/>
          <w:szCs w:val="26"/>
          <w:rtl/>
          <w:lang w:bidi="ar-DZ"/>
        </w:rPr>
        <w:lastRenderedPageBreak/>
        <w:t>المطلب الأول: مفهوم التسويق بالعلاقات</w:t>
      </w:r>
      <w:bookmarkEnd w:id="15"/>
      <w:r w:rsidR="009156FD" w:rsidRPr="00403939">
        <w:rPr>
          <w:rFonts w:ascii="Simplified Arabic" w:hAnsi="Simplified Arabic" w:cs="Simplified Arabic" w:hint="cs"/>
          <w:color w:val="auto"/>
          <w:sz w:val="26"/>
          <w:szCs w:val="26"/>
          <w:rtl/>
          <w:lang w:bidi="ar-DZ"/>
        </w:rPr>
        <w:t>.</w:t>
      </w:r>
      <w:bookmarkEnd w:id="16"/>
    </w:p>
    <w:p w:rsidR="00D278D6" w:rsidRPr="001D113E" w:rsidRDefault="00D278D6" w:rsidP="00E70DCE">
      <w:pPr>
        <w:bidi/>
        <w:spacing w:line="360" w:lineRule="auto"/>
        <w:ind w:left="0" w:firstLine="708"/>
        <w:jc w:val="both"/>
        <w:rPr>
          <w:rFonts w:ascii="Simplified Arabic" w:hAnsi="Simplified Arabic" w:cs="Simplified Arabic"/>
          <w:b/>
          <w:bCs/>
          <w:sz w:val="28"/>
          <w:szCs w:val="28"/>
          <w:lang w:bidi="ar-DZ"/>
        </w:rPr>
      </w:pPr>
      <w:r w:rsidRPr="00766608">
        <w:rPr>
          <w:rFonts w:ascii="Simplified Arabic" w:hAnsi="Simplified Arabic" w:cs="Simplified Arabic"/>
          <w:sz w:val="26"/>
          <w:szCs w:val="26"/>
          <w:rtl/>
          <w:lang w:bidi="ar-DZ"/>
        </w:rPr>
        <w:t>يقوم المفهوم التقليدي للتسويق على اقتناص الفرص في جذب زبائن جدد و التعامل معهم في أغلب الأحيان بصفة مؤقتة لا تتمتع بالدوام والاستمرارية، فهذا المفهوم التسويقي يعتبر كل عملية تبادلية مع الزبائن هي فرصة في حد ذاتها دون الاهتمام بعملية التواصل المستقبلي. في حين أن مفهوم التسويق بالعلاقات الذي ظهر خلال التسعينيات من القرن الماضي يقوم على أسس مخالفة تماما لما كان سائدا وفق المفهوم التقليدي ، فقد عرفه البعض على أنه : " سياسة ومجموعة من الأدوات الموجهة لإنشاء العلاقات الفردية والتفاعلية مع الزبائن ، بهدف ترسيخ صورة جيدة لدى الزبون عن المؤسسة أو العلامة"</w:t>
      </w:r>
      <w:r w:rsidRPr="00766608">
        <w:rPr>
          <w:rStyle w:val="Appelnotedebasdep"/>
          <w:rFonts w:ascii="Simplified Arabic" w:hAnsi="Simplified Arabic" w:cs="Simplified Arabic"/>
          <w:lang w:bidi="ar-DZ"/>
        </w:rPr>
        <w:footnoteReference w:id="2"/>
      </w:r>
    </w:p>
    <w:p w:rsidR="00D278D6" w:rsidRPr="00766608" w:rsidRDefault="00D278D6" w:rsidP="00E70DCE">
      <w:pPr>
        <w:bidi/>
        <w:spacing w:line="360" w:lineRule="auto"/>
        <w:ind w:left="0" w:firstLine="708"/>
        <w:jc w:val="both"/>
        <w:rPr>
          <w:rFonts w:ascii="Simplified Arabic" w:hAnsi="Simplified Arabic" w:cs="Simplified Arabic"/>
          <w:sz w:val="26"/>
          <w:szCs w:val="26"/>
          <w:rtl/>
          <w:lang w:bidi="ar-DZ"/>
        </w:rPr>
      </w:pPr>
      <w:r w:rsidRPr="00766608">
        <w:rPr>
          <w:rFonts w:ascii="Simplified Arabic" w:hAnsi="Simplified Arabic" w:cs="Simplified Arabic"/>
          <w:sz w:val="26"/>
          <w:szCs w:val="26"/>
          <w:rtl/>
          <w:lang w:bidi="ar-DZ"/>
        </w:rPr>
        <w:t>وهناك من يرى بأن " التسويق بالعلاقات يعني بناء علاقات دائمة مع الزبائن أو مجموعات من الزبائن، الذين تم تحديدهم على أساس مساهمتهم في نجاح المؤسسة ".</w:t>
      </w:r>
      <w:r w:rsidRPr="00766608">
        <w:rPr>
          <w:rStyle w:val="Appelnotedebasdep"/>
          <w:rFonts w:ascii="Simplified Arabic" w:hAnsi="Simplified Arabic" w:cs="Simplified Arabic"/>
          <w:rtl/>
          <w:lang w:bidi="ar-DZ"/>
        </w:rPr>
        <w:footnoteReference w:id="3"/>
      </w:r>
    </w:p>
    <w:p w:rsidR="00D278D6" w:rsidRPr="00766608" w:rsidRDefault="00D278D6" w:rsidP="00E70DCE">
      <w:pPr>
        <w:bidi/>
        <w:spacing w:line="360" w:lineRule="auto"/>
        <w:ind w:left="0" w:firstLine="708"/>
        <w:jc w:val="both"/>
        <w:rPr>
          <w:rFonts w:ascii="Simplified Arabic" w:hAnsi="Simplified Arabic" w:cs="Simplified Arabic"/>
          <w:sz w:val="26"/>
          <w:szCs w:val="26"/>
          <w:rtl/>
          <w:lang w:bidi="ar-DZ"/>
        </w:rPr>
      </w:pPr>
      <w:r w:rsidRPr="00766608">
        <w:rPr>
          <w:rFonts w:ascii="Simplified Arabic" w:hAnsi="Simplified Arabic" w:cs="Simplified Arabic"/>
          <w:sz w:val="26"/>
          <w:szCs w:val="26"/>
          <w:rtl/>
          <w:lang w:bidi="ar-DZ"/>
        </w:rPr>
        <w:t>كما يقوم البعض بتعميمه على جميع العلاقات التي تبنيها المؤسسة بحيث يرى أن : " التسويق بالعلاقات يهدف إلى بناء علاقات رضاء طويلة الأجل مع الأطراف المتعاملة مع المنظمة سواء كانوا مستهلكين أو موردين أو موزعين أو عاملين داخل المنظمة ، وذلك من خلال دراسة وتحديد الاحتياجات الحقيقية للعملاء وتحديد كيفية تقديم الخدمات أو المنتجات وفقا لاحتياجات العميل.</w:t>
      </w:r>
      <w:r w:rsidRPr="00766608">
        <w:rPr>
          <w:rStyle w:val="Appelnotedebasdep"/>
          <w:rFonts w:ascii="Simplified Arabic" w:hAnsi="Simplified Arabic" w:cs="Simplified Arabic"/>
          <w:rtl/>
          <w:lang w:bidi="ar-DZ"/>
        </w:rPr>
        <w:footnoteReference w:id="4"/>
      </w:r>
    </w:p>
    <w:p w:rsidR="00D278D6" w:rsidRPr="00766608" w:rsidRDefault="00D278D6" w:rsidP="00E70DCE">
      <w:pPr>
        <w:bidi/>
        <w:spacing w:line="360" w:lineRule="auto"/>
        <w:ind w:left="0" w:firstLine="708"/>
        <w:jc w:val="both"/>
        <w:rPr>
          <w:rFonts w:ascii="Simplified Arabic" w:hAnsi="Simplified Arabic" w:cs="Simplified Arabic"/>
          <w:sz w:val="26"/>
          <w:szCs w:val="26"/>
          <w:lang w:bidi="ar-DZ"/>
        </w:rPr>
      </w:pPr>
      <w:r w:rsidRPr="00766608">
        <w:rPr>
          <w:rFonts w:ascii="Simplified Arabic" w:hAnsi="Simplified Arabic" w:cs="Simplified Arabic"/>
          <w:sz w:val="26"/>
          <w:szCs w:val="26"/>
          <w:rtl/>
          <w:lang w:bidi="ar-DZ"/>
        </w:rPr>
        <w:t>مما سبق بيانه حول مفهوم التسويق بالعلاقات ومن خلال التعاريف السابقة يمكن أن نقول بأن التسويق بالعلاقات عبارة عن مجموع السياسات والسلوكيات التي تقوم بها المؤسسة، والتي تسعىمن خلالها إلى بناء علاقات وطيدة وطويلة الأمد مع الزبائن وذ</w:t>
      </w:r>
      <w:r w:rsidR="00D23F25">
        <w:rPr>
          <w:rFonts w:ascii="Simplified Arabic" w:hAnsi="Simplified Arabic" w:cs="Simplified Arabic"/>
          <w:sz w:val="26"/>
          <w:szCs w:val="26"/>
          <w:rtl/>
          <w:lang w:bidi="ar-DZ"/>
        </w:rPr>
        <w:t>لك من خلال فهم حاجياتهم وتلبيته</w:t>
      </w:r>
      <w:r w:rsidR="00D23F25">
        <w:rPr>
          <w:rFonts w:ascii="Simplified Arabic" w:hAnsi="Simplified Arabic" w:cs="Simplified Arabic" w:hint="cs"/>
          <w:sz w:val="26"/>
          <w:szCs w:val="26"/>
          <w:rtl/>
          <w:lang w:bidi="ar-DZ"/>
        </w:rPr>
        <w:t>ا</w:t>
      </w:r>
      <w:r w:rsidRPr="00766608">
        <w:rPr>
          <w:rFonts w:ascii="Simplified Arabic" w:hAnsi="Simplified Arabic" w:cs="Simplified Arabic"/>
          <w:sz w:val="26"/>
          <w:szCs w:val="26"/>
          <w:rtl/>
          <w:lang w:bidi="ar-DZ"/>
        </w:rPr>
        <w:t>،كما تسعى إلى تطوير هذه العلاقة من خلال إرضاء العملاء والتفاعل معهم</w:t>
      </w:r>
      <w:r w:rsidRPr="00766608">
        <w:rPr>
          <w:rFonts w:ascii="Simplified Arabic" w:hAnsi="Simplified Arabic" w:cs="Simplified Arabic"/>
          <w:sz w:val="26"/>
          <w:szCs w:val="26"/>
          <w:lang w:bidi="ar-DZ"/>
        </w:rPr>
        <w:t>.</w:t>
      </w:r>
    </w:p>
    <w:p w:rsidR="00D278D6" w:rsidRPr="006058B5" w:rsidRDefault="00D278D6" w:rsidP="00E70DCE">
      <w:pPr>
        <w:bidi/>
        <w:jc w:val="left"/>
        <w:rPr>
          <w:rFonts w:ascii="Simplified Arabic" w:hAnsi="Simplified Arabic" w:cs="Simplified Arabic"/>
          <w:sz w:val="26"/>
          <w:szCs w:val="26"/>
          <w:rtl/>
        </w:rPr>
      </w:pPr>
    </w:p>
    <w:p w:rsidR="00D278D6" w:rsidRPr="002072F4" w:rsidRDefault="00D278D6" w:rsidP="002072F4">
      <w:pPr>
        <w:bidi/>
        <w:jc w:val="left"/>
        <w:rPr>
          <w:rFonts w:ascii="Simplified Arabic" w:hAnsi="Simplified Arabic" w:cs="Simplified Arabic"/>
          <w:b/>
          <w:bCs/>
          <w:sz w:val="24"/>
          <w:szCs w:val="24"/>
          <w:rtl/>
        </w:rPr>
      </w:pPr>
      <w:bookmarkStart w:id="17" w:name="_Toc47447334"/>
      <w:r w:rsidRPr="002072F4">
        <w:rPr>
          <w:rFonts w:ascii="Simplified Arabic" w:hAnsi="Simplified Arabic" w:cs="Simplified Arabic"/>
          <w:b/>
          <w:bCs/>
          <w:sz w:val="24"/>
          <w:szCs w:val="24"/>
          <w:rtl/>
          <w:lang w:bidi="ar-DZ"/>
        </w:rPr>
        <w:lastRenderedPageBreak/>
        <w:t>أولا- التحول من التسويقالتقليدي إلى التسويق بالعلاقات</w:t>
      </w:r>
      <w:bookmarkEnd w:id="17"/>
      <w:r w:rsidR="009156FD" w:rsidRPr="002072F4">
        <w:rPr>
          <w:rFonts w:ascii="Simplified Arabic" w:hAnsi="Simplified Arabic" w:cs="Simplified Arabic" w:hint="cs"/>
          <w:b/>
          <w:bCs/>
          <w:sz w:val="24"/>
          <w:szCs w:val="24"/>
          <w:rtl/>
        </w:rPr>
        <w:t>:</w:t>
      </w:r>
    </w:p>
    <w:p w:rsidR="00D278D6" w:rsidRPr="00766608" w:rsidRDefault="00D278D6" w:rsidP="00E70DCE">
      <w:pPr>
        <w:bidi/>
        <w:spacing w:line="360" w:lineRule="auto"/>
        <w:ind w:left="0" w:firstLine="708"/>
        <w:jc w:val="left"/>
        <w:rPr>
          <w:rFonts w:ascii="Simplified Arabic" w:hAnsi="Simplified Arabic" w:cs="Simplified Arabic"/>
          <w:sz w:val="26"/>
          <w:szCs w:val="26"/>
          <w:rtl/>
          <w:lang w:bidi="ar-DZ"/>
        </w:rPr>
      </w:pPr>
      <w:r w:rsidRPr="00766608">
        <w:rPr>
          <w:rFonts w:ascii="Simplified Arabic" w:hAnsi="Simplified Arabic" w:cs="Simplified Arabic"/>
          <w:sz w:val="26"/>
          <w:szCs w:val="26"/>
          <w:rtl/>
          <w:lang w:bidi="ar-DZ"/>
        </w:rPr>
        <w:t>عرف التسويق العديد من التطورات والتحولات في مجال المفاهيم الأساسية والتي كانت جلية في التحول من مفهوم التسويق التقليدي إلى المفهوم القائم على اعتبار الزبائن شركاء للمنظمة، وأن على المؤسسة بناء علاقات طويلة الأجل مع زبائنها.</w:t>
      </w:r>
      <w:r w:rsidRPr="00766608">
        <w:rPr>
          <w:rStyle w:val="Appelnotedebasdep"/>
          <w:rFonts w:ascii="Simplified Arabic" w:hAnsi="Simplified Arabic" w:cs="Simplified Arabic"/>
          <w:rtl/>
          <w:lang w:bidi="ar-DZ"/>
        </w:rPr>
        <w:footnoteReference w:id="5"/>
      </w:r>
    </w:p>
    <w:p w:rsidR="00D278D6" w:rsidRPr="00766608" w:rsidRDefault="00D278D6" w:rsidP="00E70DCE">
      <w:pPr>
        <w:bidi/>
        <w:spacing w:line="360" w:lineRule="auto"/>
        <w:ind w:left="0" w:firstLine="708"/>
        <w:jc w:val="both"/>
        <w:rPr>
          <w:rFonts w:ascii="Simplified Arabic" w:hAnsi="Simplified Arabic" w:cs="Simplified Arabic"/>
          <w:sz w:val="26"/>
          <w:szCs w:val="26"/>
          <w:rtl/>
          <w:lang w:bidi="ar-DZ"/>
        </w:rPr>
      </w:pPr>
      <w:r w:rsidRPr="00766608">
        <w:rPr>
          <w:rFonts w:ascii="Simplified Arabic" w:hAnsi="Simplified Arabic" w:cs="Simplified Arabic"/>
          <w:sz w:val="26"/>
          <w:szCs w:val="26"/>
          <w:rtl/>
          <w:lang w:bidi="ar-DZ"/>
        </w:rPr>
        <w:t>فعلاقة المنظمة بالزبون يمكن أن تكون علاقة قصيرة والتي يعبر عنها بعلاقة الصفقة ، أو أن تكون هذه العلاقة طويلة قائمة على أساس ارتباط قوي يعبر عن مصلحة واهتمامات مشتركة . ففي السابق كان النشاط التسويقي يقوم على أساس الصفقة إذ أن هذا النشاط لم يكن له دور سوى القيام بعملية البيع.</w:t>
      </w:r>
    </w:p>
    <w:p w:rsidR="00D278D6" w:rsidRPr="00766608" w:rsidRDefault="00D278D6" w:rsidP="00E70DCE">
      <w:pPr>
        <w:bidi/>
        <w:spacing w:line="360" w:lineRule="auto"/>
        <w:ind w:left="0"/>
        <w:jc w:val="both"/>
        <w:rPr>
          <w:rFonts w:ascii="Simplified Arabic" w:hAnsi="Simplified Arabic" w:cs="Simplified Arabic"/>
          <w:sz w:val="26"/>
          <w:szCs w:val="26"/>
          <w:rtl/>
          <w:lang w:bidi="ar-DZ"/>
        </w:rPr>
      </w:pPr>
      <w:r>
        <w:rPr>
          <w:rFonts w:ascii="Simplified Arabic" w:hAnsi="Simplified Arabic" w:cs="Simplified Arabic"/>
          <w:noProof/>
          <w:sz w:val="26"/>
          <w:szCs w:val="26"/>
          <w:rtl/>
          <w:lang w:eastAsia="fr-FR"/>
        </w:rPr>
        <w:drawing>
          <wp:anchor distT="0" distB="0" distL="114300" distR="114300" simplePos="0" relativeHeight="251647488" behindDoc="1" locked="0" layoutInCell="1" allowOverlap="1">
            <wp:simplePos x="0" y="0"/>
            <wp:positionH relativeFrom="column">
              <wp:posOffset>187325</wp:posOffset>
            </wp:positionH>
            <wp:positionV relativeFrom="paragraph">
              <wp:posOffset>843280</wp:posOffset>
            </wp:positionV>
            <wp:extent cx="5760085" cy="3622675"/>
            <wp:effectExtent l="19050" t="0" r="0" b="0"/>
            <wp:wrapThrough wrapText="bothSides">
              <wp:wrapPolygon edited="0">
                <wp:start x="-71" y="0"/>
                <wp:lineTo x="-71" y="21467"/>
                <wp:lineTo x="21574" y="21467"/>
                <wp:lineTo x="21574" y="0"/>
                <wp:lineTo x="-71" y="0"/>
              </wp:wrapPolygon>
            </wp:wrapThrough>
            <wp:docPr id="17" name="Image 17" descr="C:\Users\AMAR-15\Desktop\A.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MAR-15\Desktop\A.PNG"/>
                    <pic:cNvPicPr>
                      <a:picLocks noChangeAspect="1" noChangeArrowheads="1"/>
                    </pic:cNvPicPr>
                  </pic:nvPicPr>
                  <pic:blipFill>
                    <a:blip r:embed="rId22">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760085" cy="3622675"/>
                    </a:xfrm>
                    <a:prstGeom prst="rect">
                      <a:avLst/>
                    </a:prstGeom>
                    <a:noFill/>
                    <a:ln>
                      <a:noFill/>
                    </a:ln>
                  </pic:spPr>
                </pic:pic>
              </a:graphicData>
            </a:graphic>
          </wp:anchor>
        </w:drawing>
      </w:r>
      <w:r w:rsidRPr="00766608">
        <w:rPr>
          <w:rFonts w:ascii="Simplified Arabic" w:hAnsi="Simplified Arabic" w:cs="Simplified Arabic"/>
          <w:sz w:val="26"/>
          <w:szCs w:val="26"/>
          <w:rtl/>
          <w:lang w:bidi="ar-DZ"/>
        </w:rPr>
        <w:t>و الشكل الموالي يبين أساسيات التحول من الصفقة إلى العلاقة و هو كالتالي</w:t>
      </w:r>
      <w:r w:rsidRPr="00766608">
        <w:rPr>
          <w:rFonts w:ascii="Simplified Arabic" w:hAnsi="Simplified Arabic" w:cs="Simplified Arabic"/>
          <w:sz w:val="26"/>
          <w:szCs w:val="26"/>
          <w:lang w:bidi="ar-DZ"/>
        </w:rPr>
        <w:t>:</w:t>
      </w:r>
    </w:p>
    <w:p w:rsidR="00D278D6" w:rsidRPr="00935D48" w:rsidRDefault="00D278D6" w:rsidP="00E70DCE">
      <w:pPr>
        <w:bidi/>
        <w:spacing w:line="360" w:lineRule="auto"/>
        <w:jc w:val="center"/>
        <w:rPr>
          <w:rFonts w:ascii="Simplified Arabic" w:hAnsi="Simplified Arabic" w:cs="Simplified Arabic"/>
          <w:sz w:val="26"/>
          <w:szCs w:val="26"/>
          <w:rtl/>
          <w:lang w:bidi="ar-DZ"/>
        </w:rPr>
      </w:pPr>
      <w:r w:rsidRPr="00935D48">
        <w:rPr>
          <w:rFonts w:ascii="Simplified Arabic" w:hAnsi="Simplified Arabic" w:cs="Simplified Arabic"/>
          <w:sz w:val="26"/>
          <w:szCs w:val="26"/>
          <w:rtl/>
          <w:lang w:bidi="ar-DZ"/>
        </w:rPr>
        <w:t>الشكل رقم (1-1): التحول من الصفقة إلى العلاقة</w:t>
      </w:r>
    </w:p>
    <w:p w:rsidR="00D278D6" w:rsidRPr="006058B5" w:rsidRDefault="00D278D6" w:rsidP="00E70DCE">
      <w:pPr>
        <w:bidi/>
        <w:jc w:val="left"/>
        <w:rPr>
          <w:rFonts w:ascii="Simplified Arabic" w:hAnsi="Simplified Arabic" w:cs="Simplified Arabic"/>
          <w:sz w:val="26"/>
          <w:szCs w:val="26"/>
          <w:rtl/>
        </w:rPr>
      </w:pPr>
      <w:r w:rsidRPr="00766608">
        <w:rPr>
          <w:rFonts w:ascii="Simplified Arabic" w:hAnsi="Simplified Arabic" w:cs="Simplified Arabic"/>
          <w:sz w:val="26"/>
          <w:szCs w:val="26"/>
          <w:rtl/>
          <w:lang w:bidi="ar-DZ"/>
        </w:rPr>
        <w:t xml:space="preserve">إن التحول من مفهوم الصفقة إلى مفهوم العلاقة طويلة الأمد يحمل في طياته </w:t>
      </w:r>
      <w:r w:rsidR="00935D48" w:rsidRPr="00766608">
        <w:rPr>
          <w:rFonts w:ascii="Simplified Arabic" w:hAnsi="Simplified Arabic" w:cs="Simplified Arabic" w:hint="cs"/>
          <w:sz w:val="26"/>
          <w:szCs w:val="26"/>
          <w:rtl/>
          <w:lang w:bidi="ar-DZ"/>
        </w:rPr>
        <w:t>ما يلي</w:t>
      </w:r>
      <w:r w:rsidRPr="00766608">
        <w:rPr>
          <w:rFonts w:ascii="Simplified Arabic" w:hAnsi="Simplified Arabic" w:cs="Simplified Arabic"/>
          <w:sz w:val="26"/>
          <w:szCs w:val="26"/>
          <w:rtl/>
          <w:lang w:bidi="ar-DZ"/>
        </w:rPr>
        <w:t xml:space="preserve"> :</w:t>
      </w:r>
    </w:p>
    <w:p w:rsidR="00D278D6" w:rsidRPr="00766608" w:rsidRDefault="00D278D6" w:rsidP="00D278D6">
      <w:pPr>
        <w:pStyle w:val="Paragraphedeliste"/>
        <w:numPr>
          <w:ilvl w:val="0"/>
          <w:numId w:val="9"/>
        </w:numPr>
        <w:bidi/>
        <w:spacing w:line="360" w:lineRule="auto"/>
        <w:jc w:val="both"/>
        <w:rPr>
          <w:rFonts w:ascii="Simplified Arabic" w:hAnsi="Simplified Arabic" w:cs="Simplified Arabic"/>
          <w:sz w:val="26"/>
          <w:szCs w:val="26"/>
          <w:rtl/>
          <w:lang w:bidi="ar-DZ"/>
        </w:rPr>
      </w:pPr>
      <w:r w:rsidRPr="00766608">
        <w:rPr>
          <w:rFonts w:ascii="Simplified Arabic" w:hAnsi="Simplified Arabic" w:cs="Simplified Arabic"/>
          <w:sz w:val="26"/>
          <w:szCs w:val="26"/>
          <w:rtl/>
          <w:lang w:bidi="ar-DZ"/>
        </w:rPr>
        <w:lastRenderedPageBreak/>
        <w:t>التحول من ثقافة (الربح والخسارة) إلى ثقافة (الربح الربح) والتي تعني أن المنظمة و الزبون يسعيان إلى المنفعة المتبادلة والمصلحة المشتركة بدل الأنانية والربح من طرف واحد ، وهذا هوجوهر التحول من استغلال الصفقة إلى بناء العلاقة.</w:t>
      </w:r>
    </w:p>
    <w:p w:rsidR="00D278D6" w:rsidRPr="00766608" w:rsidRDefault="00D278D6" w:rsidP="00D278D6">
      <w:pPr>
        <w:pStyle w:val="Paragraphedeliste"/>
        <w:numPr>
          <w:ilvl w:val="0"/>
          <w:numId w:val="9"/>
        </w:numPr>
        <w:bidi/>
        <w:spacing w:line="360" w:lineRule="auto"/>
        <w:jc w:val="both"/>
        <w:rPr>
          <w:rFonts w:ascii="Simplified Arabic" w:hAnsi="Simplified Arabic" w:cs="Simplified Arabic"/>
          <w:sz w:val="26"/>
          <w:szCs w:val="26"/>
          <w:rtl/>
          <w:lang w:bidi="ar-DZ"/>
        </w:rPr>
      </w:pPr>
      <w:r w:rsidRPr="00766608">
        <w:rPr>
          <w:rFonts w:ascii="Simplified Arabic" w:hAnsi="Simplified Arabic" w:cs="Simplified Arabic"/>
          <w:sz w:val="26"/>
          <w:szCs w:val="26"/>
          <w:rtl/>
          <w:lang w:bidi="ar-DZ"/>
        </w:rPr>
        <w:t xml:space="preserve"> التحول من موقف الا معرفة مسبقة بالزبون) إلى موقف (معرفة كثيفة بالزبون) و هذا الأخير يجعل</w:t>
      </w:r>
    </w:p>
    <w:p w:rsidR="00D278D6" w:rsidRPr="00766608" w:rsidRDefault="00D278D6" w:rsidP="00403939">
      <w:pPr>
        <w:bidi/>
        <w:spacing w:line="360" w:lineRule="auto"/>
        <w:ind w:left="-2"/>
        <w:jc w:val="both"/>
        <w:rPr>
          <w:rFonts w:ascii="Simplified Arabic" w:hAnsi="Simplified Arabic" w:cs="Simplified Arabic"/>
          <w:sz w:val="26"/>
          <w:szCs w:val="26"/>
          <w:rtl/>
          <w:lang w:bidi="ar-DZ"/>
        </w:rPr>
      </w:pPr>
      <w:r w:rsidRPr="00766608">
        <w:rPr>
          <w:rFonts w:ascii="Simplified Arabic" w:hAnsi="Simplified Arabic" w:cs="Simplified Arabic"/>
          <w:sz w:val="26"/>
          <w:szCs w:val="26"/>
          <w:rtl/>
          <w:lang w:bidi="ar-DZ"/>
        </w:rPr>
        <w:t xml:space="preserve">العلاقة بين الطرفين أعمق وأكثر ألفة ، بحيث يصبح الزبون جزءا من المنظمة والمعرفة العميقةبه تجعله قريبا من خططها و سياساتها ، واستجابتها لحاجاته تصبح ذا أولوية. </w:t>
      </w:r>
    </w:p>
    <w:p w:rsidR="00D278D6" w:rsidRDefault="00D278D6" w:rsidP="00D278D6">
      <w:pPr>
        <w:pStyle w:val="Paragraphedeliste"/>
        <w:numPr>
          <w:ilvl w:val="0"/>
          <w:numId w:val="9"/>
        </w:numPr>
        <w:bidi/>
        <w:spacing w:line="360" w:lineRule="auto"/>
        <w:jc w:val="both"/>
        <w:rPr>
          <w:rFonts w:ascii="Simplified Arabic" w:hAnsi="Simplified Arabic" w:cs="Simplified Arabic"/>
          <w:sz w:val="26"/>
          <w:szCs w:val="26"/>
          <w:lang w:bidi="ar-DZ"/>
        </w:rPr>
      </w:pPr>
      <w:r w:rsidRPr="00766608">
        <w:rPr>
          <w:rFonts w:ascii="Simplified Arabic" w:hAnsi="Simplified Arabic" w:cs="Simplified Arabic"/>
          <w:sz w:val="26"/>
          <w:szCs w:val="26"/>
          <w:rtl/>
          <w:lang w:bidi="ar-DZ"/>
        </w:rPr>
        <w:t xml:space="preserve"> التحول من بيع السلعة في الصفقة إلى بيع المعرفة في العلاقة، حيث يصبح أساس العلاقة هوتبادل المعلومات و تشارك الخبرات بين المنظمة والزبون ، وهذا هو الشكل الأقوى للعلاقة مع الزبون لتحويل المعرفة إلى قيمة</w:t>
      </w:r>
      <w:r w:rsidRPr="00766608">
        <w:rPr>
          <w:rFonts w:ascii="Simplified Arabic" w:hAnsi="Simplified Arabic" w:cs="Simplified Arabic"/>
          <w:sz w:val="26"/>
          <w:szCs w:val="26"/>
          <w:lang w:bidi="ar-DZ"/>
        </w:rPr>
        <w:t>.</w:t>
      </w:r>
      <w:r w:rsidRPr="00766608">
        <w:rPr>
          <w:rStyle w:val="Appelnotedebasdep"/>
          <w:rFonts w:ascii="Simplified Arabic" w:hAnsi="Simplified Arabic" w:cs="Simplified Arabic"/>
          <w:lang w:bidi="ar-DZ"/>
        </w:rPr>
        <w:footnoteReference w:id="6"/>
      </w:r>
      <w:bookmarkStart w:id="18" w:name="_Toc47447335"/>
    </w:p>
    <w:p w:rsidR="00D278D6" w:rsidRPr="00403939" w:rsidRDefault="00D278D6" w:rsidP="00403939">
      <w:pPr>
        <w:bidi/>
        <w:spacing w:line="360" w:lineRule="auto"/>
        <w:ind w:left="-2"/>
        <w:jc w:val="both"/>
        <w:rPr>
          <w:rFonts w:ascii="Simplified Arabic" w:hAnsi="Simplified Arabic" w:cs="Simplified Arabic"/>
          <w:b/>
          <w:bCs/>
          <w:sz w:val="26"/>
          <w:szCs w:val="26"/>
          <w:rtl/>
          <w:lang w:bidi="ar-DZ"/>
        </w:rPr>
      </w:pPr>
      <w:r w:rsidRPr="00403939">
        <w:rPr>
          <w:rFonts w:ascii="Simplified Arabic" w:hAnsi="Simplified Arabic" w:cs="Simplified Arabic"/>
          <w:b/>
          <w:bCs/>
          <w:sz w:val="26"/>
          <w:szCs w:val="26"/>
          <w:rtl/>
          <w:lang w:bidi="ar-DZ"/>
        </w:rPr>
        <w:t>ثانيا- الفرق بين التسويق بالعلاقات والتسويق التقليدي</w:t>
      </w:r>
      <w:bookmarkEnd w:id="18"/>
    </w:p>
    <w:p w:rsidR="00D278D6" w:rsidRPr="00766608" w:rsidRDefault="00D278D6" w:rsidP="00E70DCE">
      <w:pPr>
        <w:bidi/>
        <w:spacing w:line="360" w:lineRule="auto"/>
        <w:ind w:left="0" w:firstLine="360"/>
        <w:jc w:val="both"/>
        <w:rPr>
          <w:rFonts w:ascii="Simplified Arabic" w:hAnsi="Simplified Arabic" w:cs="Simplified Arabic"/>
          <w:sz w:val="26"/>
          <w:szCs w:val="26"/>
          <w:rtl/>
          <w:lang w:bidi="ar-DZ"/>
        </w:rPr>
      </w:pPr>
      <w:r w:rsidRPr="00766608">
        <w:rPr>
          <w:rFonts w:ascii="Simplified Arabic" w:hAnsi="Simplified Arabic" w:cs="Simplified Arabic"/>
          <w:sz w:val="26"/>
          <w:szCs w:val="26"/>
          <w:rtl/>
          <w:lang w:bidi="ar-DZ"/>
        </w:rPr>
        <w:t>إن التسويق بالعلاقات يرتكز وبشكل أساسي على الاهتمام بالزبون بدل الاهتمام والتوجه للمنتج، كما يسعى إلى المحافظة على الزبائن الحاليين وتوطيد العلاقة معهم ومحاولة جذب زبائن آخرين. إن جوهر الفرق بين التسويق التقليدي والتسويق بالعلاقات يكمن في ماهية العلاقة بالزبون، فالتسويق التقليدي لا يركز على فهم احتياج الزبائن وتوفير المناسب لكل منهم، بل يوفر منتجا أو خدمة موجهة للجميع، كما أن عملية الاتصال قصيرة حيث تنتهي بانقضاء عملية البيع، بينما التسويق بالعلاقات فإنه يسعى إلى بناء علاقة وطيدة وطويلة الأجل بالزبون من خلال الفهم الجيد لحاجات ورغبات الزبائن والتواصل الدائم معهم والتركيز على تحسين الخدمات، ويختلف المفهومين من حيث وسائل الاتصال كذلك ، فالتسويق التقليدي يوجه رسالة إلى كل الزبائن دون تمييز من خلال الاشهار عبر وسائل الاعلام المختلفة ، بينما يقوم التسويق بالعلاقات على التمييز بينالزبائن من خلال ارسال رسالة خاصة بكل زبون أو مجموعة من الزبائن ، كما يقوم بالتواصل معهم عبر الهاتف أو البريدالالكتروني.</w:t>
      </w:r>
    </w:p>
    <w:p w:rsidR="00D278D6" w:rsidRPr="00766608" w:rsidRDefault="00D278D6" w:rsidP="00E70DCE">
      <w:pPr>
        <w:bidi/>
        <w:spacing w:line="360" w:lineRule="auto"/>
        <w:ind w:left="0"/>
        <w:jc w:val="both"/>
        <w:rPr>
          <w:rFonts w:ascii="Simplified Arabic" w:hAnsi="Simplified Arabic" w:cs="Simplified Arabic"/>
          <w:sz w:val="26"/>
          <w:szCs w:val="26"/>
          <w:rtl/>
          <w:lang w:bidi="ar-DZ"/>
        </w:rPr>
      </w:pPr>
      <w:r w:rsidRPr="00766608">
        <w:rPr>
          <w:rFonts w:ascii="Simplified Arabic" w:hAnsi="Simplified Arabic" w:cs="Simplified Arabic"/>
          <w:sz w:val="26"/>
          <w:szCs w:val="26"/>
          <w:rtl/>
          <w:lang w:bidi="ar-DZ"/>
        </w:rPr>
        <w:lastRenderedPageBreak/>
        <w:t>وسنبين في الجدول الموالي أهم الفروق بين التسويق التقليدي والتسويق بالعلاقات</w:t>
      </w:r>
      <w:r w:rsidRPr="00766608">
        <w:rPr>
          <w:rFonts w:ascii="Simplified Arabic" w:hAnsi="Simplified Arabic" w:cs="Simplified Arabic"/>
          <w:sz w:val="26"/>
          <w:szCs w:val="26"/>
          <w:lang w:bidi="ar-DZ"/>
        </w:rPr>
        <w:t xml:space="preserve"> :</w:t>
      </w:r>
    </w:p>
    <w:p w:rsidR="00D278D6" w:rsidRPr="00626872" w:rsidRDefault="00D278D6" w:rsidP="00626872">
      <w:pPr>
        <w:bidi/>
        <w:spacing w:line="360" w:lineRule="auto"/>
        <w:jc w:val="center"/>
        <w:rPr>
          <w:rFonts w:ascii="Simplified Arabic" w:hAnsi="Simplified Arabic" w:cs="Simplified Arabic"/>
          <w:sz w:val="26"/>
          <w:szCs w:val="26"/>
          <w:rtl/>
          <w:lang w:bidi="ar-DZ"/>
        </w:rPr>
      </w:pPr>
      <w:r w:rsidRPr="00626872">
        <w:rPr>
          <w:rFonts w:ascii="Simplified Arabic" w:hAnsi="Simplified Arabic" w:cs="Simplified Arabic"/>
          <w:noProof/>
          <w:sz w:val="26"/>
          <w:szCs w:val="26"/>
          <w:rtl/>
          <w:lang w:eastAsia="fr-FR"/>
        </w:rPr>
        <w:drawing>
          <wp:anchor distT="0" distB="0" distL="114300" distR="114300" simplePos="0" relativeHeight="251652096" behindDoc="1" locked="0" layoutInCell="1" allowOverlap="1">
            <wp:simplePos x="0" y="0"/>
            <wp:positionH relativeFrom="column">
              <wp:posOffset>68580</wp:posOffset>
            </wp:positionH>
            <wp:positionV relativeFrom="paragraph">
              <wp:posOffset>509270</wp:posOffset>
            </wp:positionV>
            <wp:extent cx="5996305" cy="4032885"/>
            <wp:effectExtent l="0" t="0" r="4445" b="5715"/>
            <wp:wrapTight wrapText="bothSides">
              <wp:wrapPolygon edited="0">
                <wp:start x="0" y="0"/>
                <wp:lineTo x="0" y="21529"/>
                <wp:lineTo x="21547" y="21529"/>
                <wp:lineTo x="21547" y="0"/>
                <wp:lineTo x="0" y="0"/>
              </wp:wrapPolygon>
            </wp:wrapTight>
            <wp:docPr id="6" name="Image 2" descr="C:\Users\AMAR-15\Desktop\Z.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AMAR-15\Desktop\Z.PNG"/>
                    <pic:cNvPicPr>
                      <a:picLocks noChangeAspect="1" noChangeArrowheads="1"/>
                    </pic:cNvPicPr>
                  </pic:nvPicPr>
                  <pic:blipFill>
                    <a:blip r:embed="rId23">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996305" cy="4032885"/>
                    </a:xfrm>
                    <a:prstGeom prst="rect">
                      <a:avLst/>
                    </a:prstGeom>
                    <a:noFill/>
                    <a:ln>
                      <a:noFill/>
                    </a:ln>
                  </pic:spPr>
                </pic:pic>
              </a:graphicData>
            </a:graphic>
          </wp:anchor>
        </w:drawing>
      </w:r>
      <w:r w:rsidRPr="00626872">
        <w:rPr>
          <w:rFonts w:ascii="Simplified Arabic" w:hAnsi="Simplified Arabic" w:cs="Simplified Arabic"/>
          <w:sz w:val="26"/>
          <w:szCs w:val="26"/>
          <w:rtl/>
          <w:lang w:bidi="ar-DZ"/>
        </w:rPr>
        <w:t>الجدول رقم (1): الفرق بين التسويق التقليدي والتسويق بالعلاقات</w:t>
      </w:r>
    </w:p>
    <w:p w:rsidR="00D278D6" w:rsidRDefault="00D278D6" w:rsidP="001F2A59">
      <w:pPr>
        <w:bidi/>
        <w:spacing w:line="360" w:lineRule="auto"/>
        <w:ind w:left="0" w:firstLine="708"/>
        <w:jc w:val="both"/>
        <w:rPr>
          <w:rFonts w:ascii="Simplified Arabic" w:hAnsi="Simplified Arabic" w:cs="Simplified Arabic"/>
          <w:sz w:val="24"/>
          <w:szCs w:val="24"/>
          <w:rtl/>
          <w:lang w:bidi="ar-DZ"/>
        </w:rPr>
      </w:pPr>
      <w:r w:rsidRPr="00626872">
        <w:rPr>
          <w:rFonts w:ascii="Simplified Arabic" w:hAnsi="Simplified Arabic" w:cs="Simplified Arabic"/>
          <w:sz w:val="24"/>
          <w:szCs w:val="24"/>
          <w:rtl/>
          <w:lang w:bidi="ar-DZ"/>
        </w:rPr>
        <w:t>المصدر : من إعداد الطالب بالاستعانة ب مني شفيق، التسويق بالعلاقات "، الطبعة الثانية، المنظمة العربية للتنميةالإدارية ، القاهرة ، 2009، ص14.</w:t>
      </w:r>
    </w:p>
    <w:p w:rsidR="001F2A59" w:rsidRDefault="001F2A59" w:rsidP="001F2A59">
      <w:pPr>
        <w:bidi/>
        <w:spacing w:line="360" w:lineRule="auto"/>
        <w:ind w:left="0" w:firstLine="708"/>
        <w:jc w:val="both"/>
        <w:rPr>
          <w:rFonts w:ascii="Simplified Arabic" w:hAnsi="Simplified Arabic" w:cs="Simplified Arabic"/>
          <w:sz w:val="24"/>
          <w:szCs w:val="24"/>
          <w:rtl/>
          <w:lang w:bidi="ar-DZ"/>
        </w:rPr>
      </w:pPr>
    </w:p>
    <w:p w:rsidR="001F2A59" w:rsidRDefault="001F2A59" w:rsidP="001F2A59">
      <w:pPr>
        <w:bidi/>
        <w:spacing w:line="360" w:lineRule="auto"/>
        <w:ind w:left="0" w:firstLine="708"/>
        <w:jc w:val="both"/>
        <w:rPr>
          <w:rFonts w:ascii="Simplified Arabic" w:hAnsi="Simplified Arabic" w:cs="Simplified Arabic"/>
          <w:sz w:val="24"/>
          <w:szCs w:val="24"/>
          <w:rtl/>
          <w:lang w:bidi="ar-DZ"/>
        </w:rPr>
      </w:pPr>
    </w:p>
    <w:p w:rsidR="001F2A59" w:rsidRDefault="001F2A59" w:rsidP="001F2A59">
      <w:pPr>
        <w:bidi/>
        <w:spacing w:line="360" w:lineRule="auto"/>
        <w:ind w:left="0" w:firstLine="708"/>
        <w:jc w:val="both"/>
        <w:rPr>
          <w:rFonts w:ascii="Simplified Arabic" w:hAnsi="Simplified Arabic" w:cs="Simplified Arabic"/>
          <w:sz w:val="24"/>
          <w:szCs w:val="24"/>
          <w:rtl/>
          <w:lang w:bidi="ar-DZ"/>
        </w:rPr>
      </w:pPr>
    </w:p>
    <w:p w:rsidR="001F2A59" w:rsidRPr="001F2A59" w:rsidRDefault="001F2A59" w:rsidP="001F2A59">
      <w:pPr>
        <w:bidi/>
        <w:spacing w:line="360" w:lineRule="auto"/>
        <w:ind w:left="0" w:firstLine="708"/>
        <w:jc w:val="both"/>
        <w:rPr>
          <w:rFonts w:ascii="Simplified Arabic" w:hAnsi="Simplified Arabic" w:cs="Simplified Arabic"/>
          <w:sz w:val="24"/>
          <w:szCs w:val="24"/>
          <w:rtl/>
          <w:lang w:bidi="ar-DZ"/>
        </w:rPr>
      </w:pPr>
    </w:p>
    <w:p w:rsidR="00D278D6" w:rsidRPr="000F05AB" w:rsidRDefault="00D278D6" w:rsidP="001F2A59">
      <w:pPr>
        <w:pStyle w:val="Titre1"/>
        <w:bidi/>
        <w:spacing w:line="276" w:lineRule="auto"/>
        <w:ind w:left="0"/>
        <w:jc w:val="left"/>
        <w:rPr>
          <w:rFonts w:ascii="Simplified Arabic" w:hAnsi="Simplified Arabic" w:cs="Simplified Arabic"/>
          <w:sz w:val="26"/>
          <w:szCs w:val="26"/>
          <w:rtl/>
          <w:lang w:bidi="ar-DZ"/>
        </w:rPr>
      </w:pPr>
      <w:bookmarkStart w:id="19" w:name="_Toc47447336"/>
      <w:bookmarkStart w:id="20" w:name="_Toc48517135"/>
      <w:r w:rsidRPr="000F05AB">
        <w:rPr>
          <w:rFonts w:ascii="Simplified Arabic" w:hAnsi="Simplified Arabic" w:cs="Simplified Arabic"/>
          <w:color w:val="auto"/>
          <w:sz w:val="26"/>
          <w:szCs w:val="26"/>
          <w:rtl/>
          <w:lang w:bidi="ar-DZ"/>
        </w:rPr>
        <w:lastRenderedPageBreak/>
        <w:t>المطلب الثاني : أهمية وأهداف</w:t>
      </w:r>
      <w:r w:rsidRPr="000F05AB">
        <w:rPr>
          <w:rFonts w:ascii="Simplified Arabic" w:hAnsi="Simplified Arabic" w:cs="Simplified Arabic" w:hint="cs"/>
          <w:color w:val="auto"/>
          <w:sz w:val="26"/>
          <w:szCs w:val="26"/>
          <w:rtl/>
          <w:lang w:bidi="ar-DZ"/>
        </w:rPr>
        <w:t xml:space="preserve"> و خصائص</w:t>
      </w:r>
      <w:r w:rsidRPr="000F05AB">
        <w:rPr>
          <w:rFonts w:ascii="Simplified Arabic" w:hAnsi="Simplified Arabic" w:cs="Simplified Arabic"/>
          <w:color w:val="auto"/>
          <w:sz w:val="26"/>
          <w:szCs w:val="26"/>
          <w:rtl/>
          <w:lang w:bidi="ar-DZ"/>
        </w:rPr>
        <w:t xml:space="preserve"> التسويق بالعلاقات</w:t>
      </w:r>
      <w:r w:rsidRPr="000F05AB">
        <w:rPr>
          <w:rFonts w:ascii="Simplified Arabic" w:hAnsi="Simplified Arabic" w:cs="Simplified Arabic"/>
          <w:sz w:val="26"/>
          <w:szCs w:val="26"/>
          <w:rtl/>
          <w:lang w:bidi="ar-DZ"/>
        </w:rPr>
        <w:t>.</w:t>
      </w:r>
      <w:bookmarkEnd w:id="19"/>
      <w:bookmarkEnd w:id="20"/>
    </w:p>
    <w:p w:rsidR="00D278D6" w:rsidRPr="000F2444" w:rsidRDefault="00D278D6" w:rsidP="001F2A59">
      <w:pPr>
        <w:bidi/>
        <w:spacing w:line="276" w:lineRule="auto"/>
        <w:jc w:val="left"/>
        <w:rPr>
          <w:rFonts w:ascii="Simplified Arabic" w:hAnsi="Simplified Arabic" w:cs="Simplified Arabic"/>
          <w:b/>
          <w:bCs/>
          <w:sz w:val="24"/>
          <w:szCs w:val="24"/>
          <w:lang w:bidi="ar-DZ"/>
        </w:rPr>
      </w:pPr>
      <w:bookmarkStart w:id="21" w:name="_Toc47447337"/>
      <w:r w:rsidRPr="000F2444">
        <w:rPr>
          <w:rFonts w:ascii="Simplified Arabic" w:hAnsi="Simplified Arabic" w:cs="Simplified Arabic"/>
          <w:b/>
          <w:bCs/>
          <w:sz w:val="24"/>
          <w:szCs w:val="24"/>
          <w:rtl/>
          <w:lang w:bidi="ar-DZ"/>
        </w:rPr>
        <w:t>أولا- أهمية التسويق بالعلاقات</w:t>
      </w:r>
      <w:bookmarkEnd w:id="21"/>
    </w:p>
    <w:p w:rsidR="00D278D6" w:rsidRPr="004D5C9B" w:rsidRDefault="00D278D6" w:rsidP="001F2A59">
      <w:pPr>
        <w:bidi/>
        <w:spacing w:line="276" w:lineRule="auto"/>
        <w:ind w:left="0" w:firstLine="360"/>
        <w:jc w:val="both"/>
        <w:rPr>
          <w:rFonts w:ascii="Simplified Arabic" w:hAnsi="Simplified Arabic" w:cs="Simplified Arabic"/>
          <w:sz w:val="26"/>
          <w:szCs w:val="26"/>
          <w:rtl/>
          <w:lang w:bidi="ar-DZ"/>
        </w:rPr>
      </w:pPr>
      <w:r w:rsidRPr="00766608">
        <w:rPr>
          <w:rFonts w:ascii="Simplified Arabic" w:hAnsi="Simplified Arabic" w:cs="Simplified Arabic"/>
          <w:sz w:val="26"/>
          <w:szCs w:val="26"/>
          <w:rtl/>
          <w:lang w:bidi="ar-DZ"/>
        </w:rPr>
        <w:t>إن للتسويق بالعلاقات أثرا بالغ الأهمية على صعيد المؤسسة و كذلك بالنسبة للزبون، فهو الذي يسعى إلى تحقيق المنفعة لكلا الطرفين وذلك كالتالي:</w:t>
      </w:r>
      <w:r w:rsidRPr="00766608">
        <w:rPr>
          <w:rStyle w:val="Appelnotedebasdep"/>
          <w:rFonts w:ascii="Simplified Arabic" w:hAnsi="Simplified Arabic" w:cs="Simplified Arabic"/>
          <w:rtl/>
          <w:lang w:bidi="ar-DZ"/>
        </w:rPr>
        <w:footnoteReference w:id="7"/>
      </w:r>
    </w:p>
    <w:p w:rsidR="00D278D6" w:rsidRPr="00766608" w:rsidRDefault="00D278D6" w:rsidP="001F2A59">
      <w:pPr>
        <w:pStyle w:val="Paragraphedeliste"/>
        <w:numPr>
          <w:ilvl w:val="0"/>
          <w:numId w:val="11"/>
        </w:numPr>
        <w:bidi/>
        <w:spacing w:line="276" w:lineRule="auto"/>
        <w:jc w:val="both"/>
        <w:rPr>
          <w:rFonts w:ascii="Simplified Arabic" w:hAnsi="Simplified Arabic" w:cs="Simplified Arabic"/>
          <w:sz w:val="26"/>
          <w:szCs w:val="26"/>
          <w:rtl/>
          <w:lang w:bidi="ar-DZ"/>
        </w:rPr>
      </w:pPr>
      <w:r w:rsidRPr="00766608">
        <w:rPr>
          <w:rFonts w:ascii="Simplified Arabic" w:hAnsi="Simplified Arabic" w:cs="Simplified Arabic"/>
          <w:b/>
          <w:bCs/>
          <w:sz w:val="26"/>
          <w:szCs w:val="26"/>
          <w:rtl/>
          <w:lang w:bidi="ar-DZ"/>
        </w:rPr>
        <w:t>بالنسبة للمؤسسة</w:t>
      </w:r>
    </w:p>
    <w:p w:rsidR="00D278D6" w:rsidRPr="00766608" w:rsidRDefault="00D278D6" w:rsidP="001F2A59">
      <w:pPr>
        <w:pStyle w:val="Paragraphedeliste"/>
        <w:numPr>
          <w:ilvl w:val="0"/>
          <w:numId w:val="10"/>
        </w:numPr>
        <w:bidi/>
        <w:spacing w:line="276" w:lineRule="auto"/>
        <w:jc w:val="both"/>
        <w:rPr>
          <w:rFonts w:ascii="Simplified Arabic" w:hAnsi="Simplified Arabic" w:cs="Simplified Arabic"/>
          <w:sz w:val="26"/>
          <w:szCs w:val="26"/>
          <w:lang w:bidi="ar-DZ"/>
        </w:rPr>
      </w:pPr>
      <w:r w:rsidRPr="00766608">
        <w:rPr>
          <w:rFonts w:ascii="Simplified Arabic" w:hAnsi="Simplified Arabic" w:cs="Simplified Arabic"/>
          <w:sz w:val="26"/>
          <w:szCs w:val="26"/>
          <w:rtl/>
          <w:lang w:bidi="ar-DZ"/>
        </w:rPr>
        <w:t xml:space="preserve"> يساهم في تحقيق أرباح مستقرة باستمرار العلاقة مع العملاء</w:t>
      </w:r>
    </w:p>
    <w:p w:rsidR="00D278D6" w:rsidRPr="00766608" w:rsidRDefault="00D278D6" w:rsidP="001F2A59">
      <w:pPr>
        <w:pStyle w:val="Paragraphedeliste"/>
        <w:numPr>
          <w:ilvl w:val="0"/>
          <w:numId w:val="10"/>
        </w:numPr>
        <w:bidi/>
        <w:spacing w:line="276" w:lineRule="auto"/>
        <w:jc w:val="both"/>
        <w:rPr>
          <w:rFonts w:ascii="Simplified Arabic" w:hAnsi="Simplified Arabic" w:cs="Simplified Arabic"/>
          <w:sz w:val="26"/>
          <w:szCs w:val="26"/>
          <w:rtl/>
          <w:lang w:bidi="ar-DZ"/>
        </w:rPr>
      </w:pPr>
      <w:r w:rsidRPr="00766608">
        <w:rPr>
          <w:rFonts w:ascii="Simplified Arabic" w:hAnsi="Simplified Arabic" w:cs="Simplified Arabic"/>
          <w:sz w:val="26"/>
          <w:szCs w:val="26"/>
          <w:rtl/>
          <w:lang w:bidi="ar-DZ"/>
        </w:rPr>
        <w:t xml:space="preserve"> يجنب الحروب السعرية حيث أن تركيز المؤسسة على بناء علاقة وطيدة بالزبون، يجعل زبائنها</w:t>
      </w:r>
    </w:p>
    <w:p w:rsidR="00D278D6" w:rsidRPr="00766608" w:rsidRDefault="00D278D6" w:rsidP="001F2A59">
      <w:pPr>
        <w:bidi/>
        <w:spacing w:line="276" w:lineRule="auto"/>
        <w:jc w:val="both"/>
        <w:rPr>
          <w:rFonts w:ascii="Simplified Arabic" w:hAnsi="Simplified Arabic" w:cs="Simplified Arabic"/>
          <w:sz w:val="26"/>
          <w:szCs w:val="26"/>
          <w:rtl/>
          <w:lang w:bidi="ar-DZ"/>
        </w:rPr>
      </w:pPr>
      <w:r w:rsidRPr="00766608">
        <w:rPr>
          <w:rFonts w:ascii="Simplified Arabic" w:hAnsi="Simplified Arabic" w:cs="Simplified Arabic"/>
          <w:sz w:val="26"/>
          <w:szCs w:val="26"/>
          <w:rtl/>
          <w:lang w:bidi="ar-DZ"/>
        </w:rPr>
        <w:t>أقل حساسية للسعر، أي أن التغيرات في السعر لا تغير قراره الشرائي، فهو يشعر مقابل ذلك</w:t>
      </w:r>
    </w:p>
    <w:p w:rsidR="00D278D6" w:rsidRPr="00766608" w:rsidRDefault="00D278D6" w:rsidP="001F2A59">
      <w:pPr>
        <w:bidi/>
        <w:spacing w:line="276" w:lineRule="auto"/>
        <w:jc w:val="both"/>
        <w:rPr>
          <w:rFonts w:ascii="Simplified Arabic" w:hAnsi="Simplified Arabic" w:cs="Simplified Arabic"/>
          <w:sz w:val="26"/>
          <w:szCs w:val="26"/>
          <w:rtl/>
          <w:lang w:bidi="ar-DZ"/>
        </w:rPr>
      </w:pPr>
      <w:r w:rsidRPr="00766608">
        <w:rPr>
          <w:rFonts w:ascii="Simplified Arabic" w:hAnsi="Simplified Arabic" w:cs="Simplified Arabic"/>
          <w:sz w:val="26"/>
          <w:szCs w:val="26"/>
          <w:rtl/>
          <w:lang w:bidi="ar-DZ"/>
        </w:rPr>
        <w:t xml:space="preserve">بالثقة و الراحة في التعامل مع المؤسسة. </w:t>
      </w:r>
    </w:p>
    <w:p w:rsidR="00D278D6" w:rsidRPr="00766608" w:rsidRDefault="00D278D6" w:rsidP="001F2A59">
      <w:pPr>
        <w:pStyle w:val="Paragraphedeliste"/>
        <w:numPr>
          <w:ilvl w:val="0"/>
          <w:numId w:val="10"/>
        </w:numPr>
        <w:bidi/>
        <w:spacing w:line="276" w:lineRule="auto"/>
        <w:jc w:val="both"/>
        <w:rPr>
          <w:rFonts w:ascii="Simplified Arabic" w:hAnsi="Simplified Arabic" w:cs="Simplified Arabic"/>
          <w:sz w:val="26"/>
          <w:szCs w:val="26"/>
          <w:lang w:bidi="ar-DZ"/>
        </w:rPr>
      </w:pPr>
      <w:r w:rsidRPr="00766608">
        <w:rPr>
          <w:rFonts w:ascii="Simplified Arabic" w:hAnsi="Simplified Arabic" w:cs="Simplified Arabic"/>
          <w:sz w:val="26"/>
          <w:szCs w:val="26"/>
          <w:rtl/>
          <w:lang w:bidi="ar-DZ"/>
        </w:rPr>
        <w:t xml:space="preserve"> التقليل من تكاليف التسويق والترويج وجهود استقطاب زبائن جدد.</w:t>
      </w:r>
    </w:p>
    <w:p w:rsidR="00D278D6" w:rsidRPr="00766608" w:rsidRDefault="00D278D6" w:rsidP="001F2A59">
      <w:pPr>
        <w:pStyle w:val="Paragraphedeliste"/>
        <w:numPr>
          <w:ilvl w:val="0"/>
          <w:numId w:val="10"/>
        </w:numPr>
        <w:bidi/>
        <w:spacing w:line="276" w:lineRule="auto"/>
        <w:jc w:val="both"/>
        <w:rPr>
          <w:rFonts w:ascii="Simplified Arabic" w:hAnsi="Simplified Arabic" w:cs="Simplified Arabic"/>
          <w:sz w:val="26"/>
          <w:szCs w:val="26"/>
          <w:rtl/>
          <w:lang w:bidi="ar-DZ"/>
        </w:rPr>
      </w:pPr>
      <w:r w:rsidRPr="00766608">
        <w:rPr>
          <w:rFonts w:ascii="Simplified Arabic" w:hAnsi="Simplified Arabic" w:cs="Simplified Arabic"/>
          <w:sz w:val="26"/>
          <w:szCs w:val="26"/>
          <w:rtl/>
          <w:lang w:bidi="ar-DZ"/>
        </w:rPr>
        <w:t>يصبح الزبون أحد مصادر الدعاية المجانية للمنظمة ومنتجاتها ، وذلك من خلال تحقيق كلمة الفم</w:t>
      </w:r>
    </w:p>
    <w:p w:rsidR="00D278D6" w:rsidRPr="00766608" w:rsidRDefault="00D278D6" w:rsidP="001F2A59">
      <w:pPr>
        <w:bidi/>
        <w:spacing w:line="276" w:lineRule="auto"/>
        <w:jc w:val="both"/>
        <w:rPr>
          <w:rFonts w:ascii="Simplified Arabic" w:hAnsi="Simplified Arabic" w:cs="Simplified Arabic"/>
          <w:sz w:val="26"/>
          <w:szCs w:val="26"/>
          <w:rtl/>
          <w:lang w:bidi="ar-DZ"/>
        </w:rPr>
      </w:pPr>
      <w:r w:rsidRPr="00766608">
        <w:rPr>
          <w:rFonts w:ascii="Simplified Arabic" w:hAnsi="Simplified Arabic" w:cs="Simplified Arabic"/>
          <w:sz w:val="26"/>
          <w:szCs w:val="26"/>
          <w:rtl/>
          <w:lang w:bidi="ar-DZ"/>
        </w:rPr>
        <w:t>الطيبة ، فالزبون الوفي للمنظمة يقوم بالإشهار عنها و التوصية بها لدى مقربيه</w:t>
      </w:r>
    </w:p>
    <w:p w:rsidR="00D278D6" w:rsidRPr="00766608" w:rsidRDefault="00D278D6" w:rsidP="001F2A59">
      <w:pPr>
        <w:pStyle w:val="Paragraphedeliste"/>
        <w:numPr>
          <w:ilvl w:val="0"/>
          <w:numId w:val="10"/>
        </w:numPr>
        <w:bidi/>
        <w:spacing w:line="276" w:lineRule="auto"/>
        <w:jc w:val="both"/>
        <w:rPr>
          <w:rFonts w:ascii="Simplified Arabic" w:hAnsi="Simplified Arabic" w:cs="Simplified Arabic"/>
          <w:sz w:val="26"/>
          <w:szCs w:val="26"/>
          <w:lang w:bidi="ar-DZ"/>
        </w:rPr>
      </w:pPr>
      <w:r w:rsidRPr="00766608">
        <w:rPr>
          <w:rFonts w:ascii="Simplified Arabic" w:hAnsi="Simplified Arabic" w:cs="Simplified Arabic"/>
          <w:sz w:val="26"/>
          <w:szCs w:val="26"/>
          <w:rtl/>
          <w:lang w:bidi="ar-DZ"/>
        </w:rPr>
        <w:t>الحفاظ على صورة المؤسسة و تحصينها خاصة في ظل الأسواق كثيفة المنافسة.</w:t>
      </w:r>
    </w:p>
    <w:p w:rsidR="00D278D6" w:rsidRPr="00766608" w:rsidRDefault="00D278D6" w:rsidP="001F2A59">
      <w:pPr>
        <w:pStyle w:val="Paragraphedeliste"/>
        <w:numPr>
          <w:ilvl w:val="0"/>
          <w:numId w:val="10"/>
        </w:numPr>
        <w:bidi/>
        <w:spacing w:line="276" w:lineRule="auto"/>
        <w:jc w:val="both"/>
        <w:rPr>
          <w:rFonts w:ascii="Simplified Arabic" w:hAnsi="Simplified Arabic" w:cs="Simplified Arabic"/>
          <w:sz w:val="26"/>
          <w:szCs w:val="26"/>
          <w:rtl/>
          <w:lang w:bidi="ar-DZ"/>
        </w:rPr>
      </w:pPr>
      <w:r w:rsidRPr="00766608">
        <w:rPr>
          <w:rFonts w:ascii="Simplified Arabic" w:hAnsi="Simplified Arabic" w:cs="Simplified Arabic"/>
          <w:sz w:val="26"/>
          <w:szCs w:val="26"/>
          <w:rtl/>
          <w:lang w:bidi="ar-DZ"/>
        </w:rPr>
        <w:t>يساعد المؤسسة على تبادل المعلومات مع الزبائن من خلال توفير الثقة والالتزام المتبادل</w:t>
      </w:r>
      <w:r w:rsidRPr="00766608">
        <w:rPr>
          <w:rFonts w:ascii="Simplified Arabic" w:hAnsi="Simplified Arabic" w:cs="Simplified Arabic"/>
          <w:sz w:val="26"/>
          <w:szCs w:val="26"/>
          <w:lang w:bidi="ar-DZ"/>
        </w:rPr>
        <w:t>.</w:t>
      </w:r>
    </w:p>
    <w:p w:rsidR="00D278D6" w:rsidRPr="00766608" w:rsidRDefault="00D278D6" w:rsidP="001F2A59">
      <w:pPr>
        <w:pStyle w:val="Paragraphedeliste"/>
        <w:numPr>
          <w:ilvl w:val="0"/>
          <w:numId w:val="11"/>
        </w:numPr>
        <w:bidi/>
        <w:spacing w:line="276" w:lineRule="auto"/>
        <w:jc w:val="both"/>
        <w:rPr>
          <w:rFonts w:ascii="Simplified Arabic" w:hAnsi="Simplified Arabic" w:cs="Simplified Arabic"/>
          <w:sz w:val="26"/>
          <w:szCs w:val="26"/>
          <w:lang w:bidi="ar-DZ"/>
        </w:rPr>
      </w:pPr>
      <w:r w:rsidRPr="00766608">
        <w:rPr>
          <w:rFonts w:ascii="Simplified Arabic" w:hAnsi="Simplified Arabic" w:cs="Simplified Arabic"/>
          <w:b/>
          <w:bCs/>
          <w:sz w:val="26"/>
          <w:szCs w:val="26"/>
          <w:rtl/>
          <w:lang w:bidi="ar-DZ"/>
        </w:rPr>
        <w:t>بالنسبة للزبائن</w:t>
      </w:r>
      <w:r w:rsidRPr="00766608">
        <w:rPr>
          <w:rFonts w:ascii="Simplified Arabic" w:hAnsi="Simplified Arabic" w:cs="Simplified Arabic"/>
          <w:sz w:val="26"/>
          <w:szCs w:val="26"/>
          <w:rtl/>
          <w:lang w:bidi="ar-DZ"/>
        </w:rPr>
        <w:t xml:space="preserve">: </w:t>
      </w:r>
    </w:p>
    <w:p w:rsidR="00D278D6" w:rsidRPr="00766608" w:rsidRDefault="00D278D6" w:rsidP="001F2A59">
      <w:pPr>
        <w:pStyle w:val="Paragraphedeliste"/>
        <w:numPr>
          <w:ilvl w:val="0"/>
          <w:numId w:val="12"/>
        </w:numPr>
        <w:bidi/>
        <w:spacing w:line="276" w:lineRule="auto"/>
        <w:jc w:val="both"/>
        <w:rPr>
          <w:rFonts w:ascii="Simplified Arabic" w:hAnsi="Simplified Arabic" w:cs="Simplified Arabic"/>
          <w:sz w:val="26"/>
          <w:szCs w:val="26"/>
          <w:lang w:bidi="ar-DZ"/>
        </w:rPr>
      </w:pPr>
      <w:r w:rsidRPr="00766608">
        <w:rPr>
          <w:rFonts w:ascii="Simplified Arabic" w:hAnsi="Simplified Arabic" w:cs="Simplified Arabic"/>
          <w:sz w:val="26"/>
          <w:szCs w:val="26"/>
          <w:rtl/>
          <w:lang w:bidi="ar-DZ"/>
        </w:rPr>
        <w:t>يوفر الراحة والثقة للعميل لاعتياده على التعامل مع المؤسسة.</w:t>
      </w:r>
    </w:p>
    <w:p w:rsidR="00D278D6" w:rsidRPr="00766608" w:rsidRDefault="00D278D6" w:rsidP="001F2A59">
      <w:pPr>
        <w:pStyle w:val="Paragraphedeliste"/>
        <w:numPr>
          <w:ilvl w:val="0"/>
          <w:numId w:val="12"/>
        </w:numPr>
        <w:bidi/>
        <w:spacing w:line="276" w:lineRule="auto"/>
        <w:jc w:val="both"/>
        <w:rPr>
          <w:rFonts w:ascii="Simplified Arabic" w:hAnsi="Simplified Arabic" w:cs="Simplified Arabic"/>
          <w:sz w:val="26"/>
          <w:szCs w:val="26"/>
          <w:lang w:bidi="ar-DZ"/>
        </w:rPr>
      </w:pPr>
      <w:r w:rsidRPr="00766608">
        <w:rPr>
          <w:rFonts w:ascii="Simplified Arabic" w:hAnsi="Simplified Arabic" w:cs="Simplified Arabic"/>
          <w:sz w:val="26"/>
          <w:szCs w:val="26"/>
          <w:rtl/>
          <w:lang w:bidi="ar-DZ"/>
        </w:rPr>
        <w:t>بناء علاقة وطيدة مع رجال البيع ومقدمي الخدمة، ما يمنحه معاملة خاصة في أغلب الحالات.</w:t>
      </w:r>
    </w:p>
    <w:p w:rsidR="00D278D6" w:rsidRPr="00766608" w:rsidRDefault="00D278D6" w:rsidP="00D278D6">
      <w:pPr>
        <w:pStyle w:val="Paragraphedeliste"/>
        <w:numPr>
          <w:ilvl w:val="0"/>
          <w:numId w:val="12"/>
        </w:numPr>
        <w:bidi/>
        <w:spacing w:line="360" w:lineRule="auto"/>
        <w:jc w:val="both"/>
        <w:rPr>
          <w:rFonts w:ascii="Simplified Arabic" w:hAnsi="Simplified Arabic" w:cs="Simplified Arabic"/>
          <w:sz w:val="26"/>
          <w:szCs w:val="26"/>
          <w:lang w:bidi="ar-DZ"/>
        </w:rPr>
      </w:pPr>
      <w:r w:rsidRPr="00766608">
        <w:rPr>
          <w:rFonts w:ascii="Simplified Arabic" w:hAnsi="Simplified Arabic" w:cs="Simplified Arabic"/>
          <w:sz w:val="26"/>
          <w:szCs w:val="26"/>
          <w:rtl/>
          <w:lang w:bidi="ar-DZ"/>
        </w:rPr>
        <w:t>التقليل من تكاليف التحول والبحث عن مؤسسات منافسة تقدم نفس الخدمة أو المنتج، حيث تعتبرالعلاقة بين البائع والمشتري من معوقات التحول إلى بائع أو مسوق آخر، وهذا ما يدعى بحواجز الخروج التي تسعى المؤسسة إلى بنائها للحفاظ على عملائها</w:t>
      </w:r>
      <w:r w:rsidRPr="00766608">
        <w:rPr>
          <w:rFonts w:ascii="Simplified Arabic" w:hAnsi="Simplified Arabic" w:cs="Simplified Arabic"/>
          <w:sz w:val="26"/>
          <w:szCs w:val="26"/>
          <w:lang w:bidi="ar-DZ"/>
        </w:rPr>
        <w:t>.</w:t>
      </w:r>
    </w:p>
    <w:p w:rsidR="00D278D6" w:rsidRPr="002072F4" w:rsidRDefault="00D278D6" w:rsidP="002072F4">
      <w:pPr>
        <w:bidi/>
        <w:jc w:val="left"/>
        <w:rPr>
          <w:rFonts w:ascii="Simplified Arabic" w:hAnsi="Simplified Arabic" w:cs="Simplified Arabic"/>
          <w:b/>
          <w:bCs/>
          <w:sz w:val="24"/>
          <w:szCs w:val="24"/>
          <w:rtl/>
          <w:lang w:bidi="ar-DZ"/>
        </w:rPr>
      </w:pPr>
      <w:bookmarkStart w:id="22" w:name="_Toc47447338"/>
      <w:r w:rsidRPr="002072F4">
        <w:rPr>
          <w:rFonts w:ascii="Simplified Arabic" w:hAnsi="Simplified Arabic" w:cs="Simplified Arabic"/>
          <w:b/>
          <w:bCs/>
          <w:sz w:val="24"/>
          <w:szCs w:val="24"/>
          <w:rtl/>
          <w:lang w:bidi="ar-DZ"/>
        </w:rPr>
        <w:t>ثانيا- أهداف التسويق بالعلاقات</w:t>
      </w:r>
      <w:bookmarkEnd w:id="22"/>
    </w:p>
    <w:p w:rsidR="00D278D6" w:rsidRPr="00766608" w:rsidRDefault="00D278D6" w:rsidP="001F2A59">
      <w:pPr>
        <w:bidi/>
        <w:spacing w:line="276" w:lineRule="auto"/>
        <w:ind w:left="0" w:firstLine="210"/>
        <w:jc w:val="both"/>
        <w:rPr>
          <w:rFonts w:ascii="Simplified Arabic" w:hAnsi="Simplified Arabic" w:cs="Simplified Arabic"/>
          <w:sz w:val="26"/>
          <w:szCs w:val="26"/>
          <w:rtl/>
          <w:lang w:bidi="ar-DZ"/>
        </w:rPr>
      </w:pPr>
      <w:r w:rsidRPr="00766608">
        <w:rPr>
          <w:rFonts w:ascii="Simplified Arabic" w:hAnsi="Simplified Arabic" w:cs="Simplified Arabic"/>
          <w:sz w:val="26"/>
          <w:szCs w:val="26"/>
          <w:rtl/>
          <w:lang w:bidi="ar-DZ"/>
        </w:rPr>
        <w:lastRenderedPageBreak/>
        <w:t>نقف من خلال أهداف التسويق بالعلاقات على الدوافع الرئيسية من تطبيقه وهي كالتالي:</w:t>
      </w:r>
      <w:r w:rsidRPr="00766608">
        <w:rPr>
          <w:rStyle w:val="Appelnotedebasdep"/>
          <w:rFonts w:ascii="Simplified Arabic" w:hAnsi="Simplified Arabic" w:cs="Simplified Arabic"/>
          <w:rtl/>
          <w:lang w:bidi="ar-DZ"/>
        </w:rPr>
        <w:footnoteReference w:id="8"/>
      </w:r>
    </w:p>
    <w:p w:rsidR="00D278D6" w:rsidRPr="00766608" w:rsidRDefault="00D278D6" w:rsidP="001F2A59">
      <w:pPr>
        <w:pStyle w:val="Paragraphedeliste"/>
        <w:numPr>
          <w:ilvl w:val="0"/>
          <w:numId w:val="13"/>
        </w:numPr>
        <w:bidi/>
        <w:spacing w:line="276" w:lineRule="auto"/>
        <w:jc w:val="both"/>
        <w:rPr>
          <w:rFonts w:ascii="Simplified Arabic" w:hAnsi="Simplified Arabic" w:cs="Simplified Arabic"/>
          <w:sz w:val="26"/>
          <w:szCs w:val="26"/>
          <w:lang w:bidi="ar-DZ"/>
        </w:rPr>
      </w:pPr>
      <w:r w:rsidRPr="00766608">
        <w:rPr>
          <w:rFonts w:ascii="Simplified Arabic" w:hAnsi="Simplified Arabic" w:cs="Simplified Arabic"/>
          <w:sz w:val="26"/>
          <w:szCs w:val="26"/>
          <w:rtl/>
          <w:lang w:bidi="ar-DZ"/>
        </w:rPr>
        <w:t>بناء وصيانة قاعدة بيانات للزبائن وتصنيفهم على أساس الربحية للمؤسسة.</w:t>
      </w:r>
    </w:p>
    <w:p w:rsidR="00D278D6" w:rsidRPr="00766608" w:rsidRDefault="00D278D6" w:rsidP="001F2A59">
      <w:pPr>
        <w:pStyle w:val="Paragraphedeliste"/>
        <w:numPr>
          <w:ilvl w:val="0"/>
          <w:numId w:val="13"/>
        </w:numPr>
        <w:bidi/>
        <w:spacing w:line="276" w:lineRule="auto"/>
        <w:jc w:val="both"/>
        <w:rPr>
          <w:rFonts w:ascii="Simplified Arabic" w:hAnsi="Simplified Arabic" w:cs="Simplified Arabic"/>
          <w:sz w:val="26"/>
          <w:szCs w:val="26"/>
          <w:lang w:bidi="ar-DZ"/>
        </w:rPr>
      </w:pPr>
      <w:r w:rsidRPr="00766608">
        <w:rPr>
          <w:rFonts w:ascii="Simplified Arabic" w:hAnsi="Simplified Arabic" w:cs="Simplified Arabic"/>
          <w:sz w:val="26"/>
          <w:szCs w:val="26"/>
          <w:rtl/>
          <w:lang w:bidi="ar-DZ"/>
        </w:rPr>
        <w:t>الحفاظ على العملاء بدلا من المحاولة المستمرة للبحث عن عملاء جدد.</w:t>
      </w:r>
    </w:p>
    <w:p w:rsidR="00D278D6" w:rsidRPr="00766608" w:rsidRDefault="00D278D6" w:rsidP="001F2A59">
      <w:pPr>
        <w:pStyle w:val="Paragraphedeliste"/>
        <w:numPr>
          <w:ilvl w:val="0"/>
          <w:numId w:val="13"/>
        </w:numPr>
        <w:bidi/>
        <w:spacing w:line="276" w:lineRule="auto"/>
        <w:jc w:val="both"/>
        <w:rPr>
          <w:rFonts w:ascii="Simplified Arabic" w:hAnsi="Simplified Arabic" w:cs="Simplified Arabic"/>
          <w:sz w:val="26"/>
          <w:szCs w:val="26"/>
          <w:lang w:bidi="ar-DZ"/>
        </w:rPr>
      </w:pPr>
      <w:r w:rsidRPr="00766608">
        <w:rPr>
          <w:rFonts w:ascii="Simplified Arabic" w:hAnsi="Simplified Arabic" w:cs="Simplified Arabic"/>
          <w:sz w:val="26"/>
          <w:szCs w:val="26"/>
          <w:rtl/>
          <w:lang w:bidi="ar-DZ"/>
        </w:rPr>
        <w:t>إقامة روابط اجتماعية وعلاقة وطيدة تمثل حاجزا للخروج، بحيث تجعل العميل مضطراللاستمرار في العلاقة.</w:t>
      </w:r>
    </w:p>
    <w:p w:rsidR="00D278D6" w:rsidRPr="00766608" w:rsidRDefault="00D278D6" w:rsidP="001F2A59">
      <w:pPr>
        <w:pStyle w:val="Paragraphedeliste"/>
        <w:numPr>
          <w:ilvl w:val="0"/>
          <w:numId w:val="13"/>
        </w:numPr>
        <w:bidi/>
        <w:spacing w:line="276" w:lineRule="auto"/>
        <w:jc w:val="both"/>
        <w:rPr>
          <w:rFonts w:ascii="Simplified Arabic" w:hAnsi="Simplified Arabic" w:cs="Simplified Arabic"/>
          <w:sz w:val="26"/>
          <w:szCs w:val="26"/>
          <w:rtl/>
          <w:lang w:bidi="ar-DZ"/>
        </w:rPr>
      </w:pPr>
      <w:r w:rsidRPr="00766608">
        <w:rPr>
          <w:rFonts w:ascii="Simplified Arabic" w:hAnsi="Simplified Arabic" w:cs="Simplified Arabic"/>
          <w:sz w:val="26"/>
          <w:szCs w:val="26"/>
          <w:rtl/>
          <w:lang w:bidi="ar-DZ"/>
        </w:rPr>
        <w:t>التقرب أكثر من الزبائن ما يسمح للمؤسسة بمشاركة المعرفة والخبرة معهم ، حيث يساهم ذلك فيتوفير منتجات وخدمات تلائم العميل وتلبي حاجياتها.</w:t>
      </w:r>
      <w:r w:rsidRPr="00766608">
        <w:rPr>
          <w:rStyle w:val="Appelnotedebasdep"/>
          <w:rFonts w:ascii="Simplified Arabic" w:hAnsi="Simplified Arabic" w:cs="Simplified Arabic"/>
          <w:rtl/>
          <w:lang w:bidi="ar-DZ"/>
        </w:rPr>
        <w:footnoteReference w:id="9"/>
      </w:r>
    </w:p>
    <w:p w:rsidR="00D278D6" w:rsidRPr="00766608" w:rsidRDefault="00D278D6" w:rsidP="001F2A59">
      <w:pPr>
        <w:bidi/>
        <w:spacing w:line="276" w:lineRule="auto"/>
        <w:ind w:left="0"/>
        <w:jc w:val="both"/>
        <w:rPr>
          <w:rFonts w:ascii="Simplified Arabic" w:hAnsi="Simplified Arabic" w:cs="Simplified Arabic"/>
          <w:sz w:val="26"/>
          <w:szCs w:val="26"/>
          <w:rtl/>
          <w:lang w:bidi="ar-DZ"/>
        </w:rPr>
      </w:pPr>
      <w:r w:rsidRPr="00766608">
        <w:rPr>
          <w:rFonts w:ascii="Simplified Arabic" w:hAnsi="Simplified Arabic" w:cs="Simplified Arabic"/>
          <w:sz w:val="26"/>
          <w:szCs w:val="26"/>
          <w:rtl/>
          <w:lang w:bidi="ar-DZ"/>
        </w:rPr>
        <w:t>ويمكن حصر أهداف التسويق بالعلاقات ضمن الشكل الموالي</w:t>
      </w:r>
      <w:r w:rsidRPr="00766608">
        <w:rPr>
          <w:rFonts w:ascii="Simplified Arabic" w:hAnsi="Simplified Arabic" w:cs="Simplified Arabic"/>
          <w:sz w:val="26"/>
          <w:szCs w:val="26"/>
          <w:lang w:bidi="ar-DZ"/>
        </w:rPr>
        <w:t>:</w:t>
      </w:r>
    </w:p>
    <w:p w:rsidR="00D278D6" w:rsidRPr="001F2A59" w:rsidRDefault="00D278D6" w:rsidP="00E70DCE">
      <w:pPr>
        <w:bidi/>
        <w:spacing w:line="360" w:lineRule="auto"/>
        <w:jc w:val="center"/>
        <w:rPr>
          <w:rFonts w:ascii="Simplified Arabic" w:hAnsi="Simplified Arabic" w:cs="Simplified Arabic"/>
          <w:sz w:val="26"/>
          <w:szCs w:val="26"/>
          <w:rtl/>
          <w:lang w:bidi="ar-DZ"/>
        </w:rPr>
      </w:pPr>
      <w:r w:rsidRPr="001F2A59">
        <w:rPr>
          <w:rFonts w:ascii="Simplified Arabic" w:hAnsi="Simplified Arabic" w:cs="Simplified Arabic"/>
          <w:noProof/>
          <w:sz w:val="26"/>
          <w:szCs w:val="26"/>
          <w:rtl/>
          <w:lang w:eastAsia="fr-FR"/>
        </w:rPr>
        <w:drawing>
          <wp:anchor distT="0" distB="0" distL="114300" distR="114300" simplePos="0" relativeHeight="251653120" behindDoc="1" locked="0" layoutInCell="1" allowOverlap="1">
            <wp:simplePos x="0" y="0"/>
            <wp:positionH relativeFrom="column">
              <wp:posOffset>81915</wp:posOffset>
            </wp:positionH>
            <wp:positionV relativeFrom="paragraph">
              <wp:posOffset>333375</wp:posOffset>
            </wp:positionV>
            <wp:extent cx="5354320" cy="1863090"/>
            <wp:effectExtent l="0" t="0" r="0" b="0"/>
            <wp:wrapTight wrapText="bothSides">
              <wp:wrapPolygon edited="0">
                <wp:start x="0" y="0"/>
                <wp:lineTo x="0" y="21423"/>
                <wp:lineTo x="21518" y="21423"/>
                <wp:lineTo x="21518" y="0"/>
                <wp:lineTo x="0" y="0"/>
              </wp:wrapPolygon>
            </wp:wrapTight>
            <wp:docPr id="7" name="Image 3" descr="C:\Users\AMAR-15\Desktop\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AMAR-15\Desktop\E.PNG"/>
                    <pic:cNvPicPr>
                      <a:picLocks noChangeAspect="1" noChangeArrowheads="1"/>
                    </pic:cNvPicPr>
                  </pic:nvPicPr>
                  <pic:blipFill>
                    <a:blip r:embed="rId24">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354320" cy="1863090"/>
                    </a:xfrm>
                    <a:prstGeom prst="rect">
                      <a:avLst/>
                    </a:prstGeom>
                    <a:noFill/>
                    <a:ln>
                      <a:noFill/>
                    </a:ln>
                  </pic:spPr>
                </pic:pic>
              </a:graphicData>
            </a:graphic>
          </wp:anchor>
        </w:drawing>
      </w:r>
      <w:r w:rsidRPr="001F2A59">
        <w:rPr>
          <w:rFonts w:ascii="Simplified Arabic" w:hAnsi="Simplified Arabic" w:cs="Simplified Arabic"/>
          <w:sz w:val="26"/>
          <w:szCs w:val="26"/>
          <w:rtl/>
          <w:lang w:bidi="ar-DZ"/>
        </w:rPr>
        <w:t>الشكل رقم (1-2): أهداف التسويق بالعلاقات</w:t>
      </w:r>
    </w:p>
    <w:p w:rsidR="00D278D6" w:rsidRPr="00766608" w:rsidRDefault="00D278D6" w:rsidP="00E70DCE">
      <w:pPr>
        <w:bidi/>
        <w:spacing w:line="360" w:lineRule="auto"/>
        <w:jc w:val="both"/>
        <w:rPr>
          <w:rFonts w:ascii="Simplified Arabic" w:hAnsi="Simplified Arabic" w:cs="Simplified Arabic"/>
          <w:sz w:val="26"/>
          <w:szCs w:val="26"/>
          <w:rtl/>
          <w:lang w:bidi="ar-DZ"/>
        </w:rPr>
      </w:pPr>
    </w:p>
    <w:p w:rsidR="00D278D6" w:rsidRPr="00766608" w:rsidRDefault="00D278D6" w:rsidP="00E70DCE">
      <w:pPr>
        <w:bidi/>
        <w:spacing w:line="360" w:lineRule="auto"/>
        <w:jc w:val="both"/>
        <w:rPr>
          <w:rFonts w:ascii="Simplified Arabic" w:hAnsi="Simplified Arabic" w:cs="Simplified Arabic"/>
          <w:sz w:val="26"/>
          <w:szCs w:val="26"/>
          <w:rtl/>
          <w:lang w:bidi="ar-DZ"/>
        </w:rPr>
      </w:pPr>
    </w:p>
    <w:p w:rsidR="00D278D6" w:rsidRPr="001F2A59" w:rsidRDefault="00D278D6" w:rsidP="00E70DCE">
      <w:pPr>
        <w:bidi/>
        <w:spacing w:line="360" w:lineRule="auto"/>
        <w:rPr>
          <w:rFonts w:ascii="Simplified Arabic" w:hAnsi="Simplified Arabic" w:cs="Simplified Arabic"/>
          <w:sz w:val="24"/>
          <w:szCs w:val="24"/>
          <w:rtl/>
          <w:lang w:bidi="ar-DZ"/>
        </w:rPr>
      </w:pPr>
    </w:p>
    <w:p w:rsidR="00D278D6" w:rsidRPr="00766608" w:rsidRDefault="00D278D6" w:rsidP="00E70DCE">
      <w:pPr>
        <w:bidi/>
        <w:spacing w:line="360" w:lineRule="auto"/>
        <w:ind w:left="0"/>
        <w:jc w:val="both"/>
        <w:rPr>
          <w:rFonts w:ascii="Simplified Arabic" w:hAnsi="Simplified Arabic" w:cs="Simplified Arabic"/>
          <w:sz w:val="26"/>
          <w:szCs w:val="26"/>
          <w:rtl/>
          <w:lang w:bidi="ar-DZ"/>
        </w:rPr>
      </w:pPr>
      <w:r w:rsidRPr="001F2A59">
        <w:rPr>
          <w:rFonts w:ascii="Simplified Arabic" w:hAnsi="Simplified Arabic" w:cs="Simplified Arabic"/>
          <w:sz w:val="24"/>
          <w:szCs w:val="24"/>
          <w:rtl/>
          <w:lang w:bidi="ar-DZ"/>
        </w:rPr>
        <w:t>المصدر: درمان سلیمانصادق،"التسويقالمعرفي"، الطبعة الأولى، دار كنوز المعرفة،الأردن،2012،ص34</w:t>
      </w:r>
      <w:r w:rsidRPr="00766608">
        <w:rPr>
          <w:rFonts w:ascii="Simplified Arabic" w:hAnsi="Simplified Arabic" w:cs="Simplified Arabic"/>
          <w:sz w:val="26"/>
          <w:szCs w:val="26"/>
          <w:lang w:bidi="ar-DZ"/>
        </w:rPr>
        <w:t>.</w:t>
      </w:r>
    </w:p>
    <w:p w:rsidR="00D278D6" w:rsidRPr="002072F4" w:rsidRDefault="00D278D6" w:rsidP="002072F4">
      <w:pPr>
        <w:bidi/>
        <w:jc w:val="left"/>
        <w:rPr>
          <w:rFonts w:ascii="Simplified Arabic" w:hAnsi="Simplified Arabic" w:cs="Simplified Arabic"/>
          <w:b/>
          <w:bCs/>
          <w:sz w:val="24"/>
          <w:szCs w:val="24"/>
          <w:rtl/>
          <w:lang w:bidi="ar-DZ"/>
        </w:rPr>
      </w:pPr>
      <w:bookmarkStart w:id="23" w:name="_Toc47447339"/>
      <w:r w:rsidRPr="002072F4">
        <w:rPr>
          <w:rFonts w:ascii="Simplified Arabic" w:hAnsi="Simplified Arabic" w:cs="Simplified Arabic"/>
          <w:b/>
          <w:bCs/>
          <w:sz w:val="24"/>
          <w:szCs w:val="24"/>
          <w:rtl/>
          <w:lang w:bidi="ar-DZ"/>
        </w:rPr>
        <w:t>ثالثا- أبعاد تطبيق التسويق بالعلاقات</w:t>
      </w:r>
      <w:bookmarkEnd w:id="23"/>
      <w:r w:rsidR="003E4925" w:rsidRPr="002072F4">
        <w:rPr>
          <w:rFonts w:ascii="Simplified Arabic" w:hAnsi="Simplified Arabic" w:cs="Simplified Arabic"/>
          <w:b/>
          <w:bCs/>
          <w:sz w:val="24"/>
          <w:szCs w:val="24"/>
          <w:lang w:bidi="ar-DZ"/>
        </w:rPr>
        <w:t>.</w:t>
      </w:r>
    </w:p>
    <w:p w:rsidR="00D278D6" w:rsidRPr="00766608" w:rsidRDefault="00D278D6" w:rsidP="00E70DCE">
      <w:pPr>
        <w:bidi/>
        <w:spacing w:line="360" w:lineRule="auto"/>
        <w:ind w:left="0" w:firstLine="360"/>
        <w:jc w:val="both"/>
        <w:rPr>
          <w:rFonts w:ascii="Simplified Arabic" w:hAnsi="Simplified Arabic" w:cs="Simplified Arabic"/>
          <w:sz w:val="26"/>
          <w:szCs w:val="26"/>
          <w:rtl/>
          <w:lang w:bidi="ar-DZ"/>
        </w:rPr>
      </w:pPr>
      <w:r w:rsidRPr="00766608">
        <w:rPr>
          <w:rFonts w:ascii="Simplified Arabic" w:hAnsi="Simplified Arabic" w:cs="Simplified Arabic"/>
          <w:sz w:val="26"/>
          <w:szCs w:val="26"/>
          <w:rtl/>
          <w:lang w:bidi="ar-DZ"/>
        </w:rPr>
        <w:t>نجد في التسويق بالعلاقات خمسة أبعاد أساسية تتمثل في</w:t>
      </w:r>
      <w:r w:rsidRPr="00766608">
        <w:rPr>
          <w:rStyle w:val="Appelnotedebasdep"/>
          <w:rFonts w:ascii="Simplified Arabic" w:hAnsi="Simplified Arabic" w:cs="Simplified Arabic"/>
          <w:rtl/>
          <w:lang w:bidi="ar-DZ"/>
        </w:rPr>
        <w:footnoteReference w:id="10"/>
      </w:r>
      <w:r w:rsidRPr="00766608">
        <w:rPr>
          <w:rFonts w:ascii="Simplified Arabic" w:hAnsi="Simplified Arabic" w:cs="Simplified Arabic"/>
          <w:sz w:val="26"/>
          <w:szCs w:val="26"/>
          <w:rtl/>
          <w:lang w:bidi="ar-DZ"/>
        </w:rPr>
        <w:t>:</w:t>
      </w:r>
    </w:p>
    <w:p w:rsidR="00D278D6" w:rsidRPr="00766608" w:rsidRDefault="00D278D6" w:rsidP="00D278D6">
      <w:pPr>
        <w:pStyle w:val="Paragraphedeliste"/>
        <w:numPr>
          <w:ilvl w:val="0"/>
          <w:numId w:val="14"/>
        </w:numPr>
        <w:bidi/>
        <w:spacing w:line="360" w:lineRule="auto"/>
        <w:jc w:val="both"/>
        <w:rPr>
          <w:rFonts w:ascii="Simplified Arabic" w:hAnsi="Simplified Arabic" w:cs="Simplified Arabic"/>
          <w:b/>
          <w:bCs/>
          <w:sz w:val="26"/>
          <w:szCs w:val="26"/>
          <w:rtl/>
          <w:lang w:bidi="ar-DZ"/>
        </w:rPr>
      </w:pPr>
      <w:r w:rsidRPr="00766608">
        <w:rPr>
          <w:rFonts w:ascii="Simplified Arabic" w:hAnsi="Simplified Arabic" w:cs="Simplified Arabic"/>
          <w:b/>
          <w:bCs/>
          <w:sz w:val="26"/>
          <w:szCs w:val="26"/>
          <w:rtl/>
          <w:lang w:bidi="ar-DZ"/>
        </w:rPr>
        <w:t>الجودة</w:t>
      </w:r>
      <w:r w:rsidRPr="00766608">
        <w:rPr>
          <w:rFonts w:ascii="Simplified Arabic" w:hAnsi="Simplified Arabic" w:cs="Simplified Arabic"/>
          <w:b/>
          <w:bCs/>
          <w:sz w:val="26"/>
          <w:szCs w:val="26"/>
          <w:lang w:bidi="ar-DZ"/>
        </w:rPr>
        <w:t>:</w:t>
      </w:r>
    </w:p>
    <w:p w:rsidR="00D278D6" w:rsidRPr="00766608" w:rsidRDefault="00D278D6" w:rsidP="00E70DCE">
      <w:pPr>
        <w:bidi/>
        <w:spacing w:line="360" w:lineRule="auto"/>
        <w:ind w:firstLine="360"/>
        <w:jc w:val="both"/>
        <w:rPr>
          <w:rFonts w:ascii="Simplified Arabic" w:hAnsi="Simplified Arabic" w:cs="Simplified Arabic"/>
          <w:sz w:val="26"/>
          <w:szCs w:val="26"/>
          <w:rtl/>
          <w:lang w:bidi="ar-DZ"/>
        </w:rPr>
      </w:pPr>
      <w:r w:rsidRPr="00766608">
        <w:rPr>
          <w:rFonts w:ascii="Simplified Arabic" w:hAnsi="Simplified Arabic" w:cs="Simplified Arabic"/>
          <w:sz w:val="26"/>
          <w:szCs w:val="26"/>
          <w:rtl/>
          <w:lang w:bidi="ar-DZ"/>
        </w:rPr>
        <w:lastRenderedPageBreak/>
        <w:t>لا يوجد مفهوم أو تعريف واضح لكلمة الجودة حيث أنها سهلة الفهم ولكنها أصعب للتعيين، ذلك أن مفهومها يتغير من فرد إلى فرد حسب الإدراك والأداء المتوقع ولكلمة الجودة معنيين مترابطين هما: المعنى الحسي والمعنى الواقعي ، حيث تبينهما كالتالي:</w:t>
      </w:r>
    </w:p>
    <w:p w:rsidR="00D278D6" w:rsidRPr="00766608" w:rsidRDefault="00D278D6" w:rsidP="00D278D6">
      <w:pPr>
        <w:pStyle w:val="Paragraphedeliste"/>
        <w:numPr>
          <w:ilvl w:val="0"/>
          <w:numId w:val="15"/>
        </w:numPr>
        <w:bidi/>
        <w:spacing w:line="360" w:lineRule="auto"/>
        <w:jc w:val="both"/>
        <w:rPr>
          <w:rFonts w:ascii="Simplified Arabic" w:hAnsi="Simplified Arabic" w:cs="Simplified Arabic"/>
          <w:sz w:val="26"/>
          <w:szCs w:val="26"/>
          <w:lang w:bidi="ar-DZ"/>
        </w:rPr>
      </w:pPr>
      <w:r w:rsidRPr="00F269BE">
        <w:rPr>
          <w:rFonts w:ascii="Simplified Arabic" w:hAnsi="Simplified Arabic" w:cs="Simplified Arabic"/>
          <w:b/>
          <w:bCs/>
          <w:sz w:val="26"/>
          <w:szCs w:val="26"/>
          <w:rtl/>
          <w:lang w:bidi="ar-DZ"/>
        </w:rPr>
        <w:t>المعنى الواقعي:</w:t>
      </w:r>
      <w:r w:rsidRPr="00766608">
        <w:rPr>
          <w:rFonts w:ascii="Simplified Arabic" w:hAnsi="Simplified Arabic" w:cs="Simplified Arabic"/>
          <w:sz w:val="26"/>
          <w:szCs w:val="26"/>
          <w:rtl/>
          <w:lang w:bidi="ar-DZ"/>
        </w:rPr>
        <w:t xml:space="preserve"> حيث يعني احترام النظم والمعايير والتزام المؤسسة بالمواصفات </w:t>
      </w:r>
      <w:r w:rsidRPr="00766608">
        <w:rPr>
          <w:rFonts w:ascii="Simplified Arabic" w:hAnsi="Simplified Arabic" w:cs="Simplified Arabic" w:hint="cs"/>
          <w:sz w:val="26"/>
          <w:szCs w:val="26"/>
          <w:rtl/>
          <w:lang w:bidi="ar-DZ"/>
        </w:rPr>
        <w:t>والمقاييس بمعناها</w:t>
      </w:r>
      <w:r w:rsidRPr="00766608">
        <w:rPr>
          <w:rFonts w:ascii="Simplified Arabic" w:hAnsi="Simplified Arabic" w:cs="Simplified Arabic"/>
          <w:sz w:val="26"/>
          <w:szCs w:val="26"/>
          <w:rtl/>
          <w:lang w:bidi="ar-DZ"/>
        </w:rPr>
        <w:t xml:space="preserve"> المتعارف عليه ،ويمكن أن نقول أن هذا المفهوم يتحقق عندما يقوم الموظف أو </w:t>
      </w:r>
      <w:r w:rsidRPr="00766608">
        <w:rPr>
          <w:rFonts w:ascii="Simplified Arabic" w:hAnsi="Simplified Arabic" w:cs="Simplified Arabic" w:hint="cs"/>
          <w:sz w:val="26"/>
          <w:szCs w:val="26"/>
          <w:rtl/>
          <w:lang w:bidi="ar-DZ"/>
        </w:rPr>
        <w:t>المسؤول بتنفيذ</w:t>
      </w:r>
      <w:r w:rsidRPr="00766608">
        <w:rPr>
          <w:rFonts w:ascii="Simplified Arabic" w:hAnsi="Simplified Arabic" w:cs="Simplified Arabic"/>
          <w:sz w:val="26"/>
          <w:szCs w:val="26"/>
          <w:rtl/>
          <w:lang w:bidi="ar-DZ"/>
        </w:rPr>
        <w:t xml:space="preserve"> مهام عمله على الوجه المطلوب. </w:t>
      </w:r>
    </w:p>
    <w:p w:rsidR="00D278D6" w:rsidRPr="00766608" w:rsidRDefault="00D278D6" w:rsidP="00D278D6">
      <w:pPr>
        <w:pStyle w:val="Paragraphedeliste"/>
        <w:numPr>
          <w:ilvl w:val="0"/>
          <w:numId w:val="15"/>
        </w:numPr>
        <w:bidi/>
        <w:spacing w:line="360" w:lineRule="auto"/>
        <w:jc w:val="both"/>
        <w:rPr>
          <w:rFonts w:ascii="Simplified Arabic" w:hAnsi="Simplified Arabic" w:cs="Simplified Arabic"/>
          <w:sz w:val="26"/>
          <w:szCs w:val="26"/>
          <w:lang w:bidi="ar-DZ"/>
        </w:rPr>
      </w:pPr>
      <w:r w:rsidRPr="00F269BE">
        <w:rPr>
          <w:rFonts w:ascii="Simplified Arabic" w:hAnsi="Simplified Arabic" w:cs="Simplified Arabic"/>
          <w:b/>
          <w:bCs/>
          <w:sz w:val="26"/>
          <w:szCs w:val="26"/>
          <w:rtl/>
          <w:lang w:bidi="ar-DZ"/>
        </w:rPr>
        <w:t>المعنى الحسي:</w:t>
      </w:r>
      <w:r w:rsidRPr="00766608">
        <w:rPr>
          <w:rFonts w:ascii="Simplified Arabic" w:hAnsi="Simplified Arabic" w:cs="Simplified Arabic"/>
          <w:sz w:val="26"/>
          <w:szCs w:val="26"/>
          <w:rtl/>
          <w:lang w:bidi="ar-DZ"/>
        </w:rPr>
        <w:t xml:space="preserve"> والذي يرتكز على مشاعر متلقي الخدمة، بمعنى إلى أي مدى يكون المستفيد </w:t>
      </w:r>
      <w:r w:rsidRPr="00766608">
        <w:rPr>
          <w:rFonts w:ascii="Simplified Arabic" w:hAnsi="Simplified Arabic" w:cs="Simplified Arabic" w:hint="cs"/>
          <w:sz w:val="26"/>
          <w:szCs w:val="26"/>
          <w:rtl/>
          <w:lang w:bidi="ar-DZ"/>
        </w:rPr>
        <w:t>من الخدمة</w:t>
      </w:r>
      <w:r w:rsidRPr="00766608">
        <w:rPr>
          <w:rFonts w:ascii="Simplified Arabic" w:hAnsi="Simplified Arabic" w:cs="Simplified Arabic"/>
          <w:sz w:val="26"/>
          <w:szCs w:val="26"/>
          <w:rtl/>
          <w:lang w:bidi="ar-DZ"/>
        </w:rPr>
        <w:t xml:space="preserve"> راضيا ومقتنعا بمستوى كفاءة وفعالية الخدمة المقدمة. وفي هذه الحالة ينبغي على </w:t>
      </w:r>
      <w:r w:rsidRPr="00766608">
        <w:rPr>
          <w:rFonts w:ascii="Simplified Arabic" w:hAnsi="Simplified Arabic" w:cs="Simplified Arabic" w:hint="cs"/>
          <w:sz w:val="26"/>
          <w:szCs w:val="26"/>
          <w:rtl/>
          <w:lang w:bidi="ar-DZ"/>
        </w:rPr>
        <w:t>المؤسسة معرفة</w:t>
      </w:r>
      <w:r w:rsidRPr="00766608">
        <w:rPr>
          <w:rFonts w:ascii="Simplified Arabic" w:hAnsi="Simplified Arabic" w:cs="Simplified Arabic"/>
          <w:sz w:val="26"/>
          <w:szCs w:val="26"/>
          <w:rtl/>
          <w:lang w:bidi="ar-DZ"/>
        </w:rPr>
        <w:t xml:space="preserve"> المؤشرات التي على أساسها يقوم الزبون بالتقييم و الحكم على المنتج، كما توفر له من الخدمات ما يناسب توقعاته ويلبي احتياجاته الذاتية حينها يمكن القول بأن جودة خدماتها قد </w:t>
      </w:r>
      <w:r w:rsidRPr="00766608">
        <w:rPr>
          <w:rFonts w:ascii="Simplified Arabic" w:hAnsi="Simplified Arabic" w:cs="Simplified Arabic" w:hint="cs"/>
          <w:sz w:val="26"/>
          <w:szCs w:val="26"/>
          <w:rtl/>
          <w:lang w:bidi="ar-DZ"/>
        </w:rPr>
        <w:t>ارتفعت إلى</w:t>
      </w:r>
      <w:r w:rsidRPr="00766608">
        <w:rPr>
          <w:rFonts w:ascii="Simplified Arabic" w:hAnsi="Simplified Arabic" w:cs="Simplified Arabic"/>
          <w:sz w:val="26"/>
          <w:szCs w:val="26"/>
          <w:rtl/>
          <w:lang w:bidi="ar-DZ"/>
        </w:rPr>
        <w:t xml:space="preserve"> مستوى توقعاته.</w:t>
      </w:r>
    </w:p>
    <w:p w:rsidR="00D278D6" w:rsidRPr="00766608" w:rsidRDefault="00D278D6" w:rsidP="00E70DCE">
      <w:pPr>
        <w:bidi/>
        <w:spacing w:line="360" w:lineRule="auto"/>
        <w:ind w:left="360"/>
        <w:jc w:val="both"/>
        <w:rPr>
          <w:rFonts w:ascii="Simplified Arabic" w:hAnsi="Simplified Arabic" w:cs="Simplified Arabic"/>
          <w:sz w:val="26"/>
          <w:szCs w:val="26"/>
          <w:rtl/>
          <w:lang w:bidi="ar-DZ"/>
        </w:rPr>
      </w:pPr>
      <w:r w:rsidRPr="00766608">
        <w:rPr>
          <w:rFonts w:ascii="Simplified Arabic" w:hAnsi="Simplified Arabic" w:cs="Simplified Arabic"/>
          <w:sz w:val="26"/>
          <w:szCs w:val="26"/>
          <w:rtl/>
          <w:lang w:bidi="ar-DZ"/>
        </w:rPr>
        <w:t xml:space="preserve">ولتحقيق الجودة اللازمة ينبغي تحقيق المهام التالية: </w:t>
      </w:r>
    </w:p>
    <w:p w:rsidR="00D278D6" w:rsidRPr="00766608" w:rsidRDefault="00D278D6" w:rsidP="00D278D6">
      <w:pPr>
        <w:pStyle w:val="Paragraphedeliste"/>
        <w:numPr>
          <w:ilvl w:val="0"/>
          <w:numId w:val="16"/>
        </w:numPr>
        <w:bidi/>
        <w:spacing w:line="360" w:lineRule="auto"/>
        <w:jc w:val="both"/>
        <w:rPr>
          <w:rFonts w:ascii="Simplified Arabic" w:hAnsi="Simplified Arabic" w:cs="Simplified Arabic"/>
          <w:sz w:val="26"/>
          <w:szCs w:val="26"/>
          <w:lang w:bidi="ar-DZ"/>
        </w:rPr>
      </w:pPr>
      <w:r w:rsidRPr="00766608">
        <w:rPr>
          <w:rFonts w:ascii="Simplified Arabic" w:hAnsi="Simplified Arabic" w:cs="Simplified Arabic"/>
          <w:sz w:val="26"/>
          <w:szCs w:val="26"/>
          <w:rtl/>
          <w:lang w:bidi="ar-DZ"/>
        </w:rPr>
        <w:t xml:space="preserve">إيجاد قياس متكامل للجودة. </w:t>
      </w:r>
    </w:p>
    <w:p w:rsidR="00D278D6" w:rsidRPr="00766608" w:rsidRDefault="00D278D6" w:rsidP="00D278D6">
      <w:pPr>
        <w:pStyle w:val="Paragraphedeliste"/>
        <w:numPr>
          <w:ilvl w:val="0"/>
          <w:numId w:val="16"/>
        </w:numPr>
        <w:bidi/>
        <w:spacing w:line="360" w:lineRule="auto"/>
        <w:jc w:val="both"/>
        <w:rPr>
          <w:rFonts w:ascii="Simplified Arabic" w:hAnsi="Simplified Arabic" w:cs="Simplified Arabic"/>
          <w:sz w:val="26"/>
          <w:szCs w:val="26"/>
          <w:lang w:bidi="ar-DZ"/>
        </w:rPr>
      </w:pPr>
      <w:r w:rsidRPr="00766608">
        <w:rPr>
          <w:rFonts w:ascii="Simplified Arabic" w:hAnsi="Simplified Arabic" w:cs="Simplified Arabic"/>
          <w:sz w:val="26"/>
          <w:szCs w:val="26"/>
          <w:rtl/>
          <w:lang w:bidi="ar-DZ"/>
        </w:rPr>
        <w:t>التعريف الصحيح لاحتياجات ورغبات العملاء.</w:t>
      </w:r>
    </w:p>
    <w:p w:rsidR="00D278D6" w:rsidRDefault="00D278D6" w:rsidP="00D278D6">
      <w:pPr>
        <w:pStyle w:val="Paragraphedeliste"/>
        <w:numPr>
          <w:ilvl w:val="0"/>
          <w:numId w:val="16"/>
        </w:numPr>
        <w:bidi/>
        <w:spacing w:line="360" w:lineRule="auto"/>
        <w:jc w:val="both"/>
        <w:rPr>
          <w:rFonts w:ascii="Simplified Arabic" w:hAnsi="Simplified Arabic" w:cs="Simplified Arabic"/>
          <w:sz w:val="26"/>
          <w:szCs w:val="26"/>
          <w:lang w:bidi="ar-DZ"/>
        </w:rPr>
      </w:pPr>
      <w:r w:rsidRPr="00766608">
        <w:rPr>
          <w:rFonts w:ascii="Simplified Arabic" w:hAnsi="Simplified Arabic" w:cs="Simplified Arabic"/>
          <w:sz w:val="26"/>
          <w:szCs w:val="26"/>
          <w:rtl/>
          <w:lang w:bidi="ar-DZ"/>
        </w:rPr>
        <w:t xml:space="preserve">التأكد من أن طلبات العميل قد تم الوفاء بها بأسلوب صحيح. </w:t>
      </w:r>
    </w:p>
    <w:p w:rsidR="00D278D6" w:rsidRDefault="00D278D6" w:rsidP="00D278D6">
      <w:pPr>
        <w:pStyle w:val="Paragraphedeliste"/>
        <w:numPr>
          <w:ilvl w:val="0"/>
          <w:numId w:val="16"/>
        </w:numPr>
        <w:bidi/>
        <w:spacing w:line="360" w:lineRule="auto"/>
        <w:jc w:val="both"/>
        <w:rPr>
          <w:rFonts w:ascii="Simplified Arabic" w:hAnsi="Simplified Arabic" w:cs="Simplified Arabic"/>
          <w:sz w:val="26"/>
          <w:szCs w:val="26"/>
          <w:lang w:bidi="ar-DZ"/>
        </w:rPr>
      </w:pPr>
      <w:r w:rsidRPr="00766608">
        <w:rPr>
          <w:rFonts w:ascii="Simplified Arabic" w:hAnsi="Simplified Arabic" w:cs="Simplified Arabic"/>
          <w:sz w:val="26"/>
          <w:szCs w:val="26"/>
          <w:rtl/>
          <w:lang w:bidi="ar-DZ"/>
        </w:rPr>
        <w:t>جمع المعلومات عن اقتراحات و تطلعات العميل</w:t>
      </w:r>
      <w:r w:rsidRPr="00766608">
        <w:rPr>
          <w:rFonts w:ascii="Simplified Arabic" w:hAnsi="Simplified Arabic" w:cs="Simplified Arabic"/>
          <w:sz w:val="26"/>
          <w:szCs w:val="26"/>
          <w:lang w:bidi="ar-DZ"/>
        </w:rPr>
        <w:t>.</w:t>
      </w:r>
    </w:p>
    <w:p w:rsidR="00D278D6" w:rsidRPr="00766608" w:rsidRDefault="00D278D6" w:rsidP="000F05AB">
      <w:pPr>
        <w:pStyle w:val="Paragraphedeliste"/>
        <w:numPr>
          <w:ilvl w:val="0"/>
          <w:numId w:val="14"/>
        </w:numPr>
        <w:bidi/>
        <w:spacing w:line="360" w:lineRule="auto"/>
        <w:ind w:left="423" w:hanging="425"/>
        <w:jc w:val="both"/>
        <w:rPr>
          <w:rFonts w:ascii="Simplified Arabic" w:hAnsi="Simplified Arabic" w:cs="Simplified Arabic"/>
          <w:b/>
          <w:bCs/>
          <w:sz w:val="26"/>
          <w:szCs w:val="26"/>
          <w:rtl/>
          <w:lang w:bidi="ar-DZ"/>
        </w:rPr>
      </w:pPr>
      <w:r w:rsidRPr="00766608">
        <w:rPr>
          <w:rFonts w:ascii="Simplified Arabic" w:hAnsi="Simplified Arabic" w:cs="Simplified Arabic"/>
          <w:b/>
          <w:bCs/>
          <w:sz w:val="26"/>
          <w:szCs w:val="26"/>
          <w:rtl/>
          <w:lang w:bidi="ar-DZ"/>
        </w:rPr>
        <w:t>التحسين المستمر</w:t>
      </w:r>
      <w:r w:rsidRPr="00766608">
        <w:rPr>
          <w:rFonts w:ascii="Simplified Arabic" w:hAnsi="Simplified Arabic" w:cs="Simplified Arabic"/>
          <w:b/>
          <w:bCs/>
          <w:sz w:val="26"/>
          <w:szCs w:val="26"/>
          <w:lang w:bidi="ar-DZ"/>
        </w:rPr>
        <w:t>:</w:t>
      </w:r>
    </w:p>
    <w:p w:rsidR="00D278D6" w:rsidRPr="00766608" w:rsidRDefault="00D278D6" w:rsidP="000F05AB">
      <w:pPr>
        <w:bidi/>
        <w:spacing w:line="360" w:lineRule="auto"/>
        <w:ind w:left="565" w:firstLine="285"/>
        <w:jc w:val="both"/>
        <w:rPr>
          <w:rFonts w:ascii="Simplified Arabic" w:hAnsi="Simplified Arabic" w:cs="Simplified Arabic"/>
          <w:sz w:val="26"/>
          <w:szCs w:val="26"/>
          <w:lang w:bidi="ar-DZ"/>
        </w:rPr>
      </w:pPr>
      <w:r w:rsidRPr="00766608">
        <w:rPr>
          <w:rFonts w:ascii="Simplified Arabic" w:hAnsi="Simplified Arabic" w:cs="Simplified Arabic"/>
          <w:sz w:val="26"/>
          <w:szCs w:val="26"/>
          <w:rtl/>
          <w:lang w:bidi="ar-DZ"/>
        </w:rPr>
        <w:t xml:space="preserve">حيث يبدأ من خلال تبني مفهوم إدارة الجودة الشاملة، وهي عبارة عن فلسفة إدارية تهدف إلى تحقيق التميز في جودة أداء المؤسسة ككل، من خلال التنبؤ بالتغيير المستمر في احتياجات ورغبات الزبائن وجعلهم محل تركيز دائم باعتبارهم الركيزة الأساسية لبقاء المؤسسة في السوق، ويتطلب هذا بناء قناة اتصال فعالة مع </w:t>
      </w:r>
      <w:r w:rsidRPr="00766608">
        <w:rPr>
          <w:rFonts w:ascii="Simplified Arabic" w:hAnsi="Simplified Arabic" w:cs="Simplified Arabic"/>
          <w:sz w:val="26"/>
          <w:szCs w:val="26"/>
          <w:rtl/>
          <w:lang w:bidi="ar-DZ"/>
        </w:rPr>
        <w:lastRenderedPageBreak/>
        <w:t>الزبائن لكي تعرف المؤسسة احتياجاتهم وتوقعاتهم، ولغرض استغلال المؤسسة للتحسين المستمر ينبغي القيام بهذه الخطوات:</w:t>
      </w:r>
      <w:r w:rsidRPr="00766608">
        <w:rPr>
          <w:rStyle w:val="Appelnotedebasdep"/>
          <w:rFonts w:ascii="Simplified Arabic" w:hAnsi="Simplified Arabic" w:cs="Simplified Arabic"/>
          <w:rtl/>
          <w:lang w:bidi="ar-DZ"/>
        </w:rPr>
        <w:footnoteReference w:id="11"/>
      </w:r>
    </w:p>
    <w:p w:rsidR="00D278D6" w:rsidRPr="00766608" w:rsidRDefault="00D278D6" w:rsidP="00D278D6">
      <w:pPr>
        <w:pStyle w:val="Paragraphedeliste"/>
        <w:numPr>
          <w:ilvl w:val="0"/>
          <w:numId w:val="17"/>
        </w:numPr>
        <w:bidi/>
        <w:spacing w:line="360" w:lineRule="auto"/>
        <w:jc w:val="both"/>
        <w:rPr>
          <w:rFonts w:ascii="Simplified Arabic" w:hAnsi="Simplified Arabic" w:cs="Simplified Arabic"/>
          <w:sz w:val="26"/>
          <w:szCs w:val="26"/>
          <w:lang w:bidi="ar-DZ"/>
        </w:rPr>
      </w:pPr>
      <w:r w:rsidRPr="00766608">
        <w:rPr>
          <w:rFonts w:ascii="Simplified Arabic" w:hAnsi="Simplified Arabic" w:cs="Simplified Arabic"/>
          <w:sz w:val="26"/>
          <w:szCs w:val="26"/>
          <w:rtl/>
          <w:lang w:bidi="ar-DZ"/>
        </w:rPr>
        <w:t>وضع خطة عملية التحسين مع تحديد الأهداف المبتغاة منها والمعايير اللازمة للقياس.</w:t>
      </w:r>
    </w:p>
    <w:p w:rsidR="00D278D6" w:rsidRPr="00766608" w:rsidRDefault="00D278D6" w:rsidP="00D278D6">
      <w:pPr>
        <w:pStyle w:val="Paragraphedeliste"/>
        <w:numPr>
          <w:ilvl w:val="0"/>
          <w:numId w:val="17"/>
        </w:numPr>
        <w:bidi/>
        <w:spacing w:line="360" w:lineRule="auto"/>
        <w:jc w:val="both"/>
        <w:rPr>
          <w:rFonts w:ascii="Simplified Arabic" w:hAnsi="Simplified Arabic" w:cs="Simplified Arabic"/>
          <w:sz w:val="26"/>
          <w:szCs w:val="26"/>
          <w:lang w:bidi="ar-DZ"/>
        </w:rPr>
      </w:pPr>
      <w:r w:rsidRPr="00766608">
        <w:rPr>
          <w:rFonts w:ascii="Simplified Arabic" w:hAnsi="Simplified Arabic" w:cs="Simplified Arabic"/>
          <w:sz w:val="26"/>
          <w:szCs w:val="26"/>
          <w:rtl/>
          <w:lang w:bidi="ar-DZ"/>
        </w:rPr>
        <w:t>تصميم وتنفيذ وتوثيق العملية المحسنة</w:t>
      </w:r>
      <w:r w:rsidRPr="00766608">
        <w:rPr>
          <w:rFonts w:ascii="Simplified Arabic" w:hAnsi="Simplified Arabic" w:cs="Simplified Arabic"/>
          <w:sz w:val="26"/>
          <w:szCs w:val="26"/>
          <w:lang w:bidi="ar-DZ"/>
        </w:rPr>
        <w:t>.</w:t>
      </w:r>
    </w:p>
    <w:p w:rsidR="00D278D6" w:rsidRPr="00766608" w:rsidRDefault="00D278D6" w:rsidP="00D278D6">
      <w:pPr>
        <w:pStyle w:val="Paragraphedeliste"/>
        <w:numPr>
          <w:ilvl w:val="0"/>
          <w:numId w:val="17"/>
        </w:numPr>
        <w:bidi/>
        <w:spacing w:line="360" w:lineRule="auto"/>
        <w:jc w:val="both"/>
        <w:rPr>
          <w:rFonts w:ascii="Simplified Arabic" w:hAnsi="Simplified Arabic" w:cs="Simplified Arabic"/>
          <w:sz w:val="26"/>
          <w:szCs w:val="26"/>
          <w:rtl/>
          <w:lang w:bidi="ar-DZ"/>
        </w:rPr>
      </w:pPr>
      <w:r w:rsidRPr="00766608">
        <w:rPr>
          <w:rFonts w:ascii="Simplified Arabic" w:hAnsi="Simplified Arabic" w:cs="Simplified Arabic"/>
          <w:sz w:val="26"/>
          <w:szCs w:val="26"/>
          <w:rtl/>
          <w:lang w:bidi="ar-DZ"/>
        </w:rPr>
        <w:t>إعلام كافة المعنيين بالعملية ليتم التدريب عليها في صيغتها الجديدة</w:t>
      </w:r>
      <w:r w:rsidRPr="00766608">
        <w:rPr>
          <w:rFonts w:ascii="Simplified Arabic" w:hAnsi="Simplified Arabic" w:cs="Simplified Arabic"/>
          <w:sz w:val="26"/>
          <w:szCs w:val="26"/>
          <w:lang w:bidi="ar-DZ"/>
        </w:rPr>
        <w:t>.</w:t>
      </w:r>
    </w:p>
    <w:p w:rsidR="00D278D6" w:rsidRPr="00766608" w:rsidRDefault="00D278D6" w:rsidP="000F05AB">
      <w:pPr>
        <w:pStyle w:val="Paragraphedeliste"/>
        <w:numPr>
          <w:ilvl w:val="0"/>
          <w:numId w:val="14"/>
        </w:numPr>
        <w:bidi/>
        <w:spacing w:line="360" w:lineRule="auto"/>
        <w:ind w:left="423" w:hanging="425"/>
        <w:jc w:val="both"/>
        <w:rPr>
          <w:rFonts w:ascii="Simplified Arabic" w:hAnsi="Simplified Arabic" w:cs="Simplified Arabic"/>
          <w:b/>
          <w:bCs/>
          <w:sz w:val="26"/>
          <w:szCs w:val="26"/>
          <w:rtl/>
          <w:lang w:bidi="ar-DZ"/>
        </w:rPr>
      </w:pPr>
      <w:r w:rsidRPr="00766608">
        <w:rPr>
          <w:rFonts w:ascii="Simplified Arabic" w:hAnsi="Simplified Arabic" w:cs="Simplified Arabic"/>
          <w:b/>
          <w:bCs/>
          <w:sz w:val="26"/>
          <w:szCs w:val="26"/>
          <w:rtl/>
          <w:lang w:bidi="ar-DZ"/>
        </w:rPr>
        <w:t>التسويق الداخلي</w:t>
      </w:r>
      <w:r w:rsidRPr="00766608">
        <w:rPr>
          <w:rFonts w:ascii="Simplified Arabic" w:hAnsi="Simplified Arabic" w:cs="Simplified Arabic"/>
          <w:b/>
          <w:bCs/>
          <w:sz w:val="26"/>
          <w:szCs w:val="26"/>
          <w:lang w:bidi="ar-DZ"/>
        </w:rPr>
        <w:t>:</w:t>
      </w:r>
    </w:p>
    <w:p w:rsidR="00D278D6" w:rsidRPr="00766608" w:rsidRDefault="00D278D6" w:rsidP="00A1607C">
      <w:pPr>
        <w:bidi/>
        <w:spacing w:line="360" w:lineRule="auto"/>
        <w:ind w:left="565"/>
        <w:jc w:val="both"/>
        <w:rPr>
          <w:rFonts w:ascii="Simplified Arabic" w:hAnsi="Simplified Arabic" w:cs="Simplified Arabic"/>
          <w:sz w:val="26"/>
          <w:szCs w:val="26"/>
          <w:rtl/>
          <w:lang w:bidi="ar-DZ"/>
        </w:rPr>
      </w:pPr>
      <w:r w:rsidRPr="00766608">
        <w:rPr>
          <w:rFonts w:ascii="Simplified Arabic" w:hAnsi="Simplified Arabic" w:cs="Simplified Arabic"/>
          <w:sz w:val="26"/>
          <w:szCs w:val="26"/>
          <w:rtl/>
          <w:lang w:bidi="ar-DZ"/>
        </w:rPr>
        <w:t>ينطلق مفهوم التسويق بالعلاقات من قاعدة مفادها أن الاهتمام بالعاملين داخل المؤسسة هو أول ما ينبغي على المؤسسة القيام به، وتستند هذه القاعدة إلى أن نجاح تسويق المفاهيم والنظم والتوجيهات بجانب السلع والخدمات إلى العاملين داخل المؤسسة، يؤدي إلى النجاح في جذب الزبائن الخارجيين والحفاظ عليهم ، وبناء على هذا يعرف التسويق الداخلي بأنه تطبيق ممارسات التسويق على العاملين.</w:t>
      </w:r>
    </w:p>
    <w:p w:rsidR="00D278D6" w:rsidRPr="00766608" w:rsidRDefault="00D278D6" w:rsidP="00E70DCE">
      <w:pPr>
        <w:bidi/>
        <w:spacing w:line="360" w:lineRule="auto"/>
        <w:jc w:val="both"/>
        <w:rPr>
          <w:rFonts w:ascii="Simplified Arabic" w:hAnsi="Simplified Arabic" w:cs="Simplified Arabic"/>
          <w:sz w:val="26"/>
          <w:szCs w:val="26"/>
          <w:rtl/>
          <w:lang w:bidi="ar-DZ"/>
        </w:rPr>
      </w:pPr>
      <w:r w:rsidRPr="00766608">
        <w:rPr>
          <w:rFonts w:ascii="Simplified Arabic" w:hAnsi="Simplified Arabic" w:cs="Simplified Arabic"/>
          <w:sz w:val="26"/>
          <w:szCs w:val="26"/>
          <w:rtl/>
          <w:lang w:bidi="ar-DZ"/>
        </w:rPr>
        <w:t>في المؤسسة الذين يخدمون الزبائن من خلال إثارة دافعية الموظفين و تحقيق رضاهم ، ومن أجل الممارسة الفعالة للتسويق الداخلي يجب القيام بما يلي</w:t>
      </w:r>
      <w:r w:rsidRPr="00766608">
        <w:rPr>
          <w:rFonts w:ascii="Simplified Arabic" w:hAnsi="Simplified Arabic" w:cs="Simplified Arabic"/>
          <w:sz w:val="26"/>
          <w:szCs w:val="26"/>
          <w:lang w:bidi="ar-DZ"/>
        </w:rPr>
        <w:t xml:space="preserve"> :</w:t>
      </w:r>
    </w:p>
    <w:p w:rsidR="00D278D6" w:rsidRPr="00766608" w:rsidRDefault="00D278D6" w:rsidP="00D278D6">
      <w:pPr>
        <w:pStyle w:val="Paragraphedeliste"/>
        <w:numPr>
          <w:ilvl w:val="0"/>
          <w:numId w:val="18"/>
        </w:numPr>
        <w:bidi/>
        <w:spacing w:line="360" w:lineRule="auto"/>
        <w:jc w:val="both"/>
        <w:rPr>
          <w:rFonts w:ascii="Simplified Arabic" w:hAnsi="Simplified Arabic" w:cs="Simplified Arabic"/>
          <w:sz w:val="26"/>
          <w:szCs w:val="26"/>
          <w:lang w:bidi="ar-DZ"/>
        </w:rPr>
      </w:pPr>
      <w:r w:rsidRPr="00766608">
        <w:rPr>
          <w:rFonts w:ascii="Simplified Arabic" w:hAnsi="Simplified Arabic" w:cs="Simplified Arabic"/>
          <w:sz w:val="26"/>
          <w:szCs w:val="26"/>
          <w:rtl/>
          <w:lang w:bidi="ar-DZ"/>
        </w:rPr>
        <w:t xml:space="preserve">تعيين أفضل الأفراد المتاحين في سوق العمل، وإعطائهم الأجور والحوافز المادية والمعنوية. </w:t>
      </w:r>
    </w:p>
    <w:p w:rsidR="00D278D6" w:rsidRPr="00834BDC" w:rsidRDefault="00D278D6" w:rsidP="00834BDC">
      <w:pPr>
        <w:pStyle w:val="Paragraphedeliste"/>
        <w:numPr>
          <w:ilvl w:val="0"/>
          <w:numId w:val="18"/>
        </w:numPr>
        <w:bidi/>
        <w:spacing w:line="360" w:lineRule="auto"/>
        <w:jc w:val="both"/>
        <w:rPr>
          <w:rFonts w:ascii="Simplified Arabic" w:hAnsi="Simplified Arabic" w:cs="Simplified Arabic"/>
          <w:sz w:val="26"/>
          <w:szCs w:val="26"/>
          <w:lang w:bidi="ar-DZ"/>
        </w:rPr>
      </w:pPr>
      <w:r w:rsidRPr="00766608">
        <w:rPr>
          <w:rFonts w:ascii="Simplified Arabic" w:hAnsi="Simplified Arabic" w:cs="Simplified Arabic"/>
          <w:sz w:val="26"/>
          <w:szCs w:val="26"/>
          <w:rtl/>
          <w:lang w:bidi="ar-DZ"/>
        </w:rPr>
        <w:t xml:space="preserve">تزويد الأفراد العاملين برؤية المؤسسة بالشكل الذي يمكنهم من تحديد أهداف الوظائف التي يقومون بأدائها. </w:t>
      </w:r>
    </w:p>
    <w:p w:rsidR="00D278D6" w:rsidRPr="00766608" w:rsidRDefault="00D278D6" w:rsidP="00D278D6">
      <w:pPr>
        <w:pStyle w:val="Paragraphedeliste"/>
        <w:numPr>
          <w:ilvl w:val="0"/>
          <w:numId w:val="18"/>
        </w:numPr>
        <w:bidi/>
        <w:spacing w:line="360" w:lineRule="auto"/>
        <w:jc w:val="both"/>
        <w:rPr>
          <w:rFonts w:ascii="Simplified Arabic" w:hAnsi="Simplified Arabic" w:cs="Simplified Arabic"/>
          <w:sz w:val="26"/>
          <w:szCs w:val="26"/>
          <w:lang w:bidi="ar-DZ"/>
        </w:rPr>
      </w:pPr>
      <w:r w:rsidRPr="00766608">
        <w:rPr>
          <w:rFonts w:ascii="Simplified Arabic" w:hAnsi="Simplified Arabic" w:cs="Simplified Arabic"/>
          <w:sz w:val="26"/>
          <w:szCs w:val="26"/>
          <w:rtl/>
          <w:lang w:bidi="ar-DZ"/>
        </w:rPr>
        <w:t>تشجيع الأفراد على العمل الجماعي، وتنمية مهاراتهم ومعارفهم وتحديثها بصورة مستمرة</w:t>
      </w:r>
      <w:r w:rsidRPr="00766608">
        <w:rPr>
          <w:rFonts w:ascii="Simplified Arabic" w:hAnsi="Simplified Arabic" w:cs="Simplified Arabic"/>
          <w:sz w:val="26"/>
          <w:szCs w:val="26"/>
          <w:lang w:bidi="ar-DZ"/>
        </w:rPr>
        <w:t>.</w:t>
      </w:r>
    </w:p>
    <w:p w:rsidR="00D278D6" w:rsidRPr="00766608" w:rsidRDefault="00D278D6" w:rsidP="00D278D6">
      <w:pPr>
        <w:pStyle w:val="Paragraphedeliste"/>
        <w:numPr>
          <w:ilvl w:val="0"/>
          <w:numId w:val="18"/>
        </w:numPr>
        <w:bidi/>
        <w:spacing w:line="360" w:lineRule="auto"/>
        <w:jc w:val="both"/>
        <w:rPr>
          <w:rFonts w:ascii="Simplified Arabic" w:hAnsi="Simplified Arabic" w:cs="Simplified Arabic"/>
          <w:sz w:val="26"/>
          <w:szCs w:val="26"/>
          <w:lang w:bidi="ar-DZ"/>
        </w:rPr>
      </w:pPr>
      <w:r w:rsidRPr="00766608">
        <w:rPr>
          <w:rFonts w:ascii="Simplified Arabic" w:hAnsi="Simplified Arabic" w:cs="Simplified Arabic"/>
          <w:sz w:val="26"/>
          <w:szCs w:val="26"/>
          <w:rtl/>
          <w:lang w:bidi="ar-DZ"/>
        </w:rPr>
        <w:t xml:space="preserve">توفير الحرية وعدم كبت عمليات الابتكار والمبادرة من العاملين. </w:t>
      </w:r>
    </w:p>
    <w:p w:rsidR="00D278D6" w:rsidRPr="00766608" w:rsidRDefault="00D278D6" w:rsidP="00D278D6">
      <w:pPr>
        <w:pStyle w:val="Paragraphedeliste"/>
        <w:numPr>
          <w:ilvl w:val="0"/>
          <w:numId w:val="18"/>
        </w:numPr>
        <w:bidi/>
        <w:spacing w:line="360" w:lineRule="auto"/>
        <w:jc w:val="both"/>
        <w:rPr>
          <w:rFonts w:ascii="Simplified Arabic" w:hAnsi="Simplified Arabic" w:cs="Simplified Arabic"/>
          <w:sz w:val="26"/>
          <w:szCs w:val="26"/>
          <w:lang w:bidi="ar-DZ"/>
        </w:rPr>
      </w:pPr>
      <w:r w:rsidRPr="00766608">
        <w:rPr>
          <w:rFonts w:ascii="Simplified Arabic" w:hAnsi="Simplified Arabic" w:cs="Simplified Arabic"/>
          <w:sz w:val="26"/>
          <w:szCs w:val="26"/>
          <w:rtl/>
          <w:lang w:bidi="ar-DZ"/>
        </w:rPr>
        <w:t xml:space="preserve">لا توفير المقاييس والمكافآت الخاصة </w:t>
      </w:r>
      <w:r w:rsidRPr="00766608">
        <w:rPr>
          <w:rFonts w:ascii="Simplified Arabic" w:hAnsi="Simplified Arabic" w:cs="Simplified Arabic" w:hint="cs"/>
          <w:sz w:val="26"/>
          <w:szCs w:val="26"/>
          <w:rtl/>
          <w:lang w:bidi="ar-DZ"/>
        </w:rPr>
        <w:t>بالإنجاز</w:t>
      </w:r>
      <w:r w:rsidRPr="00766608">
        <w:rPr>
          <w:rFonts w:ascii="Simplified Arabic" w:hAnsi="Simplified Arabic" w:cs="Simplified Arabic"/>
          <w:sz w:val="26"/>
          <w:szCs w:val="26"/>
          <w:rtl/>
          <w:lang w:bidi="ar-DZ"/>
        </w:rPr>
        <w:t xml:space="preserve"> ، والسعي إلى تحقيق مستويات مرتفعة من الأداء</w:t>
      </w:r>
      <w:r w:rsidRPr="00766608">
        <w:rPr>
          <w:rFonts w:ascii="Simplified Arabic" w:hAnsi="Simplified Arabic" w:cs="Simplified Arabic"/>
          <w:sz w:val="26"/>
          <w:szCs w:val="26"/>
          <w:lang w:bidi="ar-DZ"/>
        </w:rPr>
        <w:t>.</w:t>
      </w:r>
    </w:p>
    <w:p w:rsidR="00D278D6" w:rsidRPr="00766608" w:rsidRDefault="00D278D6" w:rsidP="00D278D6">
      <w:pPr>
        <w:pStyle w:val="Paragraphedeliste"/>
        <w:numPr>
          <w:ilvl w:val="0"/>
          <w:numId w:val="18"/>
        </w:numPr>
        <w:bidi/>
        <w:spacing w:line="360" w:lineRule="auto"/>
        <w:jc w:val="both"/>
        <w:rPr>
          <w:rFonts w:ascii="Simplified Arabic" w:hAnsi="Simplified Arabic" w:cs="Simplified Arabic"/>
          <w:sz w:val="26"/>
          <w:szCs w:val="26"/>
          <w:lang w:bidi="ar-DZ"/>
        </w:rPr>
      </w:pPr>
      <w:r w:rsidRPr="00766608">
        <w:rPr>
          <w:rFonts w:ascii="Simplified Arabic" w:hAnsi="Simplified Arabic" w:cs="Simplified Arabic"/>
          <w:sz w:val="26"/>
          <w:szCs w:val="26"/>
          <w:rtl/>
          <w:lang w:bidi="ar-DZ"/>
        </w:rPr>
        <w:t xml:space="preserve">توفير مناخ يتميز بالثقة والاحترام. </w:t>
      </w:r>
    </w:p>
    <w:p w:rsidR="00D278D6" w:rsidRPr="00766608" w:rsidRDefault="00D278D6" w:rsidP="00D278D6">
      <w:pPr>
        <w:pStyle w:val="Paragraphedeliste"/>
        <w:numPr>
          <w:ilvl w:val="0"/>
          <w:numId w:val="18"/>
        </w:numPr>
        <w:bidi/>
        <w:spacing w:line="360" w:lineRule="auto"/>
        <w:jc w:val="both"/>
        <w:rPr>
          <w:rFonts w:ascii="Simplified Arabic" w:hAnsi="Simplified Arabic" w:cs="Simplified Arabic"/>
          <w:sz w:val="26"/>
          <w:szCs w:val="26"/>
          <w:rtl/>
          <w:lang w:bidi="ar-DZ"/>
        </w:rPr>
      </w:pPr>
      <w:r w:rsidRPr="00766608">
        <w:rPr>
          <w:rFonts w:ascii="Simplified Arabic" w:hAnsi="Simplified Arabic" w:cs="Simplified Arabic"/>
          <w:sz w:val="26"/>
          <w:szCs w:val="26"/>
          <w:rtl/>
          <w:lang w:bidi="ar-DZ"/>
        </w:rPr>
        <w:lastRenderedPageBreak/>
        <w:t>تعريف الموظف بإيجابيات وسلبيات عمله</w:t>
      </w:r>
      <w:r w:rsidRPr="00766608">
        <w:rPr>
          <w:rFonts w:ascii="Simplified Arabic" w:hAnsi="Simplified Arabic" w:cs="Simplified Arabic"/>
          <w:sz w:val="26"/>
          <w:szCs w:val="26"/>
          <w:lang w:bidi="ar-DZ"/>
        </w:rPr>
        <w:t>.</w:t>
      </w:r>
    </w:p>
    <w:p w:rsidR="00D278D6" w:rsidRPr="00766608" w:rsidRDefault="00D278D6" w:rsidP="002072F4">
      <w:pPr>
        <w:bidi/>
        <w:spacing w:line="360" w:lineRule="auto"/>
        <w:jc w:val="both"/>
        <w:rPr>
          <w:rFonts w:ascii="Simplified Arabic" w:hAnsi="Simplified Arabic" w:cs="Simplified Arabic"/>
          <w:b/>
          <w:bCs/>
          <w:sz w:val="26"/>
          <w:szCs w:val="26"/>
          <w:rtl/>
          <w:lang w:bidi="ar-DZ"/>
        </w:rPr>
      </w:pPr>
      <w:r w:rsidRPr="00766608">
        <w:rPr>
          <w:rFonts w:ascii="Simplified Arabic" w:hAnsi="Simplified Arabic" w:cs="Simplified Arabic"/>
          <w:b/>
          <w:bCs/>
          <w:sz w:val="26"/>
          <w:szCs w:val="26"/>
          <w:rtl/>
          <w:lang w:bidi="ar-DZ"/>
        </w:rPr>
        <w:t>4.شكاوى العملاء</w:t>
      </w:r>
    </w:p>
    <w:p w:rsidR="00D278D6" w:rsidRPr="00766608" w:rsidRDefault="00D278D6" w:rsidP="00E70DCE">
      <w:pPr>
        <w:bidi/>
        <w:spacing w:line="360" w:lineRule="auto"/>
        <w:ind w:left="0" w:firstLine="708"/>
        <w:jc w:val="both"/>
        <w:rPr>
          <w:rFonts w:ascii="Simplified Arabic" w:hAnsi="Simplified Arabic" w:cs="Simplified Arabic"/>
          <w:sz w:val="26"/>
          <w:szCs w:val="26"/>
          <w:rtl/>
          <w:lang w:bidi="ar-DZ"/>
        </w:rPr>
      </w:pPr>
      <w:r w:rsidRPr="00766608">
        <w:rPr>
          <w:rFonts w:ascii="Simplified Arabic" w:hAnsi="Simplified Arabic" w:cs="Simplified Arabic"/>
          <w:sz w:val="26"/>
          <w:szCs w:val="26"/>
          <w:rtl/>
          <w:lang w:bidi="ar-DZ"/>
        </w:rPr>
        <w:t>رغم حرص المؤسسة على استقطاب أكبر عدد من العملاء، واستخدام أفضل الأنظمة التي تضمن جودة الأداء، إلا أن ذلك لا يمنع الأخطاء. ففي المتوسط 25 % من الزبائن يكونون غير راضين عن عملية الشراء من المنظمة،حيث أن 5% منهم يقومون بالشكوى بينما 95 % الباقين يظنون عدم قدرتهم على الشكوى أو لا يعلمون لمن يقومون بها، ما يجعلهم يعلقون عملية الشراء من المؤسسة مستقبلا</w:t>
      </w:r>
      <w:r w:rsidRPr="00766608">
        <w:rPr>
          <w:rStyle w:val="Appelnotedebasdep"/>
          <w:rFonts w:ascii="Simplified Arabic" w:hAnsi="Simplified Arabic" w:cs="Simplified Arabic"/>
          <w:rtl/>
          <w:lang w:bidi="ar-DZ"/>
        </w:rPr>
        <w:footnoteReference w:id="12"/>
      </w:r>
      <w:r w:rsidRPr="00766608">
        <w:rPr>
          <w:rFonts w:ascii="Simplified Arabic" w:hAnsi="Simplified Arabic" w:cs="Simplified Arabic"/>
          <w:sz w:val="26"/>
          <w:szCs w:val="26"/>
          <w:rtl/>
          <w:lang w:bidi="ar-DZ"/>
        </w:rPr>
        <w:t xml:space="preserve">. الأمر الذي يكلف المؤسسة فقدان بعض زبائنها أو تعرضها لتهديدات المنافسين أو فقدانها لبعض المزايا التنافسية، وهو ما يؤثر في النهاية على نتائج أعمالها وشهرتها في مجال نشاطها. لذلك ينبغي على المؤسسة الحرص في الحفاظ على عملائها من خلال تسجيل شكاويهم وانتقاداتهم ومن ثم العمل على حلها وعلاجها، إذ يمكن للمؤسسة استغلال شكاوى العملاء لتحسين أدائها وخدماتها. </w:t>
      </w:r>
    </w:p>
    <w:p w:rsidR="00D278D6" w:rsidRPr="00766608" w:rsidRDefault="00D278D6" w:rsidP="00E70DCE">
      <w:pPr>
        <w:bidi/>
        <w:spacing w:line="360" w:lineRule="auto"/>
        <w:jc w:val="both"/>
        <w:rPr>
          <w:rFonts w:ascii="Simplified Arabic" w:hAnsi="Simplified Arabic" w:cs="Simplified Arabic"/>
          <w:sz w:val="26"/>
          <w:szCs w:val="26"/>
          <w:rtl/>
          <w:lang w:bidi="ar-DZ"/>
        </w:rPr>
      </w:pPr>
      <w:r w:rsidRPr="00766608">
        <w:rPr>
          <w:rFonts w:ascii="Simplified Arabic" w:hAnsi="Simplified Arabic" w:cs="Simplified Arabic"/>
          <w:sz w:val="26"/>
          <w:szCs w:val="26"/>
          <w:rtl/>
          <w:lang w:bidi="ar-DZ"/>
        </w:rPr>
        <w:t>ومن الأسباب التي تؤدي إلى بروز شكاوى العملاء ما يلي</w:t>
      </w:r>
      <w:r w:rsidRPr="00766608">
        <w:rPr>
          <w:rStyle w:val="Appelnotedebasdep"/>
          <w:rFonts w:ascii="Simplified Arabic" w:hAnsi="Simplified Arabic" w:cs="Simplified Arabic"/>
          <w:rtl/>
          <w:lang w:bidi="ar-DZ"/>
        </w:rPr>
        <w:footnoteReference w:id="13"/>
      </w:r>
      <w:r w:rsidRPr="00766608">
        <w:rPr>
          <w:rFonts w:ascii="Simplified Arabic" w:hAnsi="Simplified Arabic" w:cs="Simplified Arabic"/>
          <w:sz w:val="26"/>
          <w:szCs w:val="26"/>
          <w:rtl/>
          <w:lang w:bidi="ar-DZ"/>
        </w:rPr>
        <w:t xml:space="preserve">: </w:t>
      </w:r>
    </w:p>
    <w:p w:rsidR="00D278D6" w:rsidRPr="00766608" w:rsidRDefault="00D278D6" w:rsidP="00D278D6">
      <w:pPr>
        <w:pStyle w:val="Paragraphedeliste"/>
        <w:numPr>
          <w:ilvl w:val="0"/>
          <w:numId w:val="19"/>
        </w:numPr>
        <w:bidi/>
        <w:spacing w:line="360" w:lineRule="auto"/>
        <w:jc w:val="both"/>
        <w:rPr>
          <w:rFonts w:ascii="Simplified Arabic" w:hAnsi="Simplified Arabic" w:cs="Simplified Arabic"/>
          <w:sz w:val="26"/>
          <w:szCs w:val="26"/>
          <w:rtl/>
          <w:lang w:bidi="ar-DZ"/>
        </w:rPr>
      </w:pPr>
      <w:r w:rsidRPr="00766608">
        <w:rPr>
          <w:rFonts w:ascii="Simplified Arabic" w:hAnsi="Simplified Arabic" w:cs="Simplified Arabic"/>
          <w:sz w:val="26"/>
          <w:szCs w:val="26"/>
          <w:rtl/>
          <w:lang w:bidi="ar-DZ"/>
        </w:rPr>
        <w:t>عدم الوفاء بتوقعات العملاء، حيث يكون الأداء الفعلي مختلف عن الأداء المتوقع من حيث التوقيت</w:t>
      </w:r>
    </w:p>
    <w:p w:rsidR="00D278D6" w:rsidRPr="00766608" w:rsidRDefault="00D278D6" w:rsidP="00E70DCE">
      <w:pPr>
        <w:bidi/>
        <w:spacing w:line="360" w:lineRule="auto"/>
        <w:jc w:val="both"/>
        <w:rPr>
          <w:rFonts w:ascii="Simplified Arabic" w:hAnsi="Simplified Arabic" w:cs="Simplified Arabic"/>
          <w:sz w:val="26"/>
          <w:szCs w:val="26"/>
          <w:rtl/>
          <w:lang w:bidi="ar-DZ"/>
        </w:rPr>
      </w:pPr>
      <w:r w:rsidRPr="00766608">
        <w:rPr>
          <w:rFonts w:ascii="Simplified Arabic" w:hAnsi="Simplified Arabic" w:cs="Simplified Arabic"/>
          <w:sz w:val="26"/>
          <w:szCs w:val="26"/>
          <w:rtl/>
          <w:lang w:bidi="ar-DZ"/>
        </w:rPr>
        <w:t>أو السلوك أو الجودة أو نمط الاتصال.</w:t>
      </w:r>
    </w:p>
    <w:p w:rsidR="00D278D6" w:rsidRPr="00466ED7" w:rsidRDefault="00D278D6" w:rsidP="00466ED7">
      <w:pPr>
        <w:pStyle w:val="Paragraphedeliste"/>
        <w:numPr>
          <w:ilvl w:val="0"/>
          <w:numId w:val="19"/>
        </w:numPr>
        <w:bidi/>
        <w:spacing w:line="360" w:lineRule="auto"/>
        <w:jc w:val="both"/>
        <w:rPr>
          <w:rFonts w:ascii="Simplified Arabic" w:hAnsi="Simplified Arabic" w:cs="Simplified Arabic"/>
          <w:sz w:val="26"/>
          <w:szCs w:val="26"/>
          <w:lang w:bidi="ar-DZ"/>
        </w:rPr>
      </w:pPr>
      <w:r w:rsidRPr="00766608">
        <w:rPr>
          <w:rFonts w:ascii="Simplified Arabic" w:hAnsi="Simplified Arabic" w:cs="Simplified Arabic"/>
          <w:sz w:val="26"/>
          <w:szCs w:val="26"/>
          <w:rtl/>
          <w:lang w:bidi="ar-DZ"/>
        </w:rPr>
        <w:t>ضعف الثقة أو المصداقية في المؤسسة أو مقدم الخدمة ما يتولد عنه انطباع لدى الزبون بعدم قدرة</w:t>
      </w:r>
    </w:p>
    <w:p w:rsidR="00D278D6" w:rsidRPr="00766608" w:rsidRDefault="00D278D6" w:rsidP="00A1607C">
      <w:pPr>
        <w:bidi/>
        <w:spacing w:line="360" w:lineRule="auto"/>
        <w:ind w:left="-2" w:firstLine="722"/>
        <w:jc w:val="both"/>
        <w:rPr>
          <w:rFonts w:ascii="Simplified Arabic" w:hAnsi="Simplified Arabic" w:cs="Simplified Arabic"/>
          <w:sz w:val="26"/>
          <w:szCs w:val="26"/>
          <w:rtl/>
          <w:lang w:bidi="ar-DZ"/>
        </w:rPr>
      </w:pPr>
      <w:r w:rsidRPr="00766608">
        <w:rPr>
          <w:rFonts w:ascii="Simplified Arabic" w:hAnsi="Simplified Arabic" w:cs="Simplified Arabic"/>
          <w:sz w:val="26"/>
          <w:szCs w:val="26"/>
          <w:rtl/>
          <w:lang w:bidi="ar-DZ"/>
        </w:rPr>
        <w:t xml:space="preserve">المؤسسة على فهم احتياجاته، أو عدم تنفيذ تعهداتها في المواعيد المحددة. </w:t>
      </w:r>
    </w:p>
    <w:p w:rsidR="00D278D6" w:rsidRPr="00766608" w:rsidRDefault="00D278D6" w:rsidP="00D278D6">
      <w:pPr>
        <w:pStyle w:val="Paragraphedeliste"/>
        <w:numPr>
          <w:ilvl w:val="0"/>
          <w:numId w:val="19"/>
        </w:numPr>
        <w:bidi/>
        <w:spacing w:line="360" w:lineRule="auto"/>
        <w:jc w:val="both"/>
        <w:rPr>
          <w:rFonts w:ascii="Simplified Arabic" w:hAnsi="Simplified Arabic" w:cs="Simplified Arabic"/>
          <w:sz w:val="26"/>
          <w:szCs w:val="26"/>
          <w:lang w:bidi="ar-DZ"/>
        </w:rPr>
      </w:pPr>
      <w:r w:rsidRPr="00766608">
        <w:rPr>
          <w:rFonts w:ascii="Simplified Arabic" w:hAnsi="Simplified Arabic" w:cs="Simplified Arabic"/>
          <w:sz w:val="26"/>
          <w:szCs w:val="26"/>
          <w:rtl/>
          <w:lang w:bidi="ar-DZ"/>
        </w:rPr>
        <w:t xml:space="preserve">تغير الحالة المزاجية للزبون أو الموظف نتيجة ظروف ومواقف غير مرغوبة ما يترتب </w:t>
      </w:r>
      <w:r w:rsidRPr="00766608">
        <w:rPr>
          <w:rFonts w:ascii="Simplified Arabic" w:hAnsi="Simplified Arabic" w:cs="Simplified Arabic" w:hint="cs"/>
          <w:sz w:val="26"/>
          <w:szCs w:val="26"/>
          <w:rtl/>
          <w:lang w:bidi="ar-DZ"/>
        </w:rPr>
        <w:t>عليه مشكلات</w:t>
      </w:r>
      <w:r w:rsidRPr="00766608">
        <w:rPr>
          <w:rFonts w:ascii="Simplified Arabic" w:hAnsi="Simplified Arabic" w:cs="Simplified Arabic"/>
          <w:sz w:val="26"/>
          <w:szCs w:val="26"/>
          <w:rtl/>
          <w:lang w:bidi="ar-DZ"/>
        </w:rPr>
        <w:t xml:space="preserve"> في التعامل. </w:t>
      </w:r>
    </w:p>
    <w:p w:rsidR="00D278D6" w:rsidRPr="00766608" w:rsidRDefault="00D278D6" w:rsidP="00332DCD">
      <w:pPr>
        <w:pStyle w:val="Paragraphedeliste"/>
        <w:numPr>
          <w:ilvl w:val="0"/>
          <w:numId w:val="19"/>
        </w:numPr>
        <w:bidi/>
        <w:spacing w:line="360" w:lineRule="auto"/>
        <w:ind w:left="707"/>
        <w:jc w:val="both"/>
        <w:rPr>
          <w:rFonts w:ascii="Simplified Arabic" w:hAnsi="Simplified Arabic" w:cs="Simplified Arabic"/>
          <w:sz w:val="26"/>
          <w:szCs w:val="26"/>
          <w:lang w:bidi="ar-DZ"/>
        </w:rPr>
      </w:pPr>
      <w:r w:rsidRPr="00766608">
        <w:rPr>
          <w:rFonts w:ascii="Simplified Arabic" w:hAnsi="Simplified Arabic" w:cs="Simplified Arabic"/>
          <w:sz w:val="26"/>
          <w:szCs w:val="26"/>
          <w:rtl/>
          <w:lang w:bidi="ar-DZ"/>
        </w:rPr>
        <w:lastRenderedPageBreak/>
        <w:t xml:space="preserve">التغيير الذي قد تقوم به المؤسسة على مستوى السياسات أو الإجراءات أو أنظمة العمل أو متطلبات الحصول على الخدمة قد يؤدي إلى تذمر الزبون ومقاومته للتعديل لانطوائه على أعباء إضافية، أوتأثيره على وقت أو تكلفة الحصول على الخدمة. </w:t>
      </w:r>
    </w:p>
    <w:p w:rsidR="00D278D6" w:rsidRPr="00766608" w:rsidRDefault="00D278D6" w:rsidP="00332DCD">
      <w:pPr>
        <w:pStyle w:val="Paragraphedeliste"/>
        <w:numPr>
          <w:ilvl w:val="0"/>
          <w:numId w:val="19"/>
        </w:numPr>
        <w:bidi/>
        <w:spacing w:line="360" w:lineRule="auto"/>
        <w:ind w:left="282" w:firstLine="0"/>
        <w:jc w:val="both"/>
        <w:rPr>
          <w:rFonts w:ascii="Simplified Arabic" w:hAnsi="Simplified Arabic" w:cs="Simplified Arabic"/>
          <w:sz w:val="26"/>
          <w:szCs w:val="26"/>
          <w:lang w:bidi="ar-DZ"/>
        </w:rPr>
      </w:pPr>
      <w:r w:rsidRPr="00766608">
        <w:rPr>
          <w:rFonts w:ascii="Simplified Arabic" w:hAnsi="Simplified Arabic" w:cs="Simplified Arabic"/>
          <w:sz w:val="26"/>
          <w:szCs w:val="26"/>
          <w:rtl/>
          <w:lang w:bidi="ar-DZ"/>
        </w:rPr>
        <w:t xml:space="preserve">التمييز بين الزبائن فيما يتعلق بزمن أو أسلوب أو طريقة الحصول على الخدمة. </w:t>
      </w:r>
    </w:p>
    <w:p w:rsidR="00D278D6" w:rsidRPr="00766608" w:rsidRDefault="002072F4" w:rsidP="00D278D6">
      <w:pPr>
        <w:pStyle w:val="Paragraphedeliste"/>
        <w:numPr>
          <w:ilvl w:val="0"/>
          <w:numId w:val="20"/>
        </w:numPr>
        <w:bidi/>
        <w:spacing w:line="360" w:lineRule="auto"/>
        <w:jc w:val="both"/>
        <w:rPr>
          <w:rFonts w:ascii="Simplified Arabic" w:hAnsi="Simplified Arabic" w:cs="Simplified Arabic"/>
          <w:b/>
          <w:bCs/>
          <w:sz w:val="26"/>
          <w:szCs w:val="26"/>
          <w:lang w:bidi="ar-DZ"/>
        </w:rPr>
      </w:pPr>
      <w:r>
        <w:rPr>
          <w:rFonts w:ascii="Simplified Arabic" w:hAnsi="Simplified Arabic" w:cs="Simplified Arabic"/>
          <w:b/>
          <w:bCs/>
          <w:sz w:val="26"/>
          <w:szCs w:val="26"/>
          <w:rtl/>
          <w:lang w:bidi="ar-DZ"/>
        </w:rPr>
        <w:t>أهمية الاهتمام بشكاوى العملاء</w:t>
      </w:r>
    </w:p>
    <w:p w:rsidR="00D278D6" w:rsidRPr="00766608" w:rsidRDefault="00D278D6" w:rsidP="00D278D6">
      <w:pPr>
        <w:pStyle w:val="Paragraphedeliste"/>
        <w:numPr>
          <w:ilvl w:val="0"/>
          <w:numId w:val="21"/>
        </w:numPr>
        <w:bidi/>
        <w:spacing w:line="360" w:lineRule="auto"/>
        <w:jc w:val="both"/>
        <w:rPr>
          <w:rFonts w:ascii="Simplified Arabic" w:hAnsi="Simplified Arabic" w:cs="Simplified Arabic"/>
          <w:sz w:val="26"/>
          <w:szCs w:val="26"/>
          <w:lang w:bidi="ar-DZ"/>
        </w:rPr>
      </w:pPr>
      <w:r w:rsidRPr="00766608">
        <w:rPr>
          <w:rFonts w:ascii="Simplified Arabic" w:hAnsi="Simplified Arabic" w:cs="Simplified Arabic"/>
          <w:sz w:val="26"/>
          <w:szCs w:val="26"/>
          <w:rtl/>
          <w:lang w:bidi="ar-DZ"/>
        </w:rPr>
        <w:t xml:space="preserve">العميل غير الراضي لن يصبح عميلا دائما للمنظمة،كما سيشجع عملاء آخرين على ترك المنظمة. </w:t>
      </w:r>
    </w:p>
    <w:p w:rsidR="00D278D6" w:rsidRPr="00766608" w:rsidRDefault="00D278D6" w:rsidP="00D278D6">
      <w:pPr>
        <w:pStyle w:val="Paragraphedeliste"/>
        <w:numPr>
          <w:ilvl w:val="0"/>
          <w:numId w:val="21"/>
        </w:numPr>
        <w:bidi/>
        <w:spacing w:line="360" w:lineRule="auto"/>
        <w:jc w:val="both"/>
        <w:rPr>
          <w:rFonts w:ascii="Simplified Arabic" w:hAnsi="Simplified Arabic" w:cs="Simplified Arabic"/>
          <w:sz w:val="26"/>
          <w:szCs w:val="26"/>
          <w:lang w:bidi="ar-DZ"/>
        </w:rPr>
      </w:pPr>
      <w:r w:rsidRPr="00766608">
        <w:rPr>
          <w:rFonts w:ascii="Simplified Arabic" w:hAnsi="Simplified Arabic" w:cs="Simplified Arabic"/>
          <w:sz w:val="26"/>
          <w:szCs w:val="26"/>
          <w:rtl/>
          <w:lang w:bidi="ar-DZ"/>
        </w:rPr>
        <w:t xml:space="preserve">تساهم شكاوى العملاء في تطوير منتجات المنظمة وزيادة مبيعاتها. </w:t>
      </w:r>
    </w:p>
    <w:p w:rsidR="00D278D6" w:rsidRPr="00766608" w:rsidRDefault="00D278D6" w:rsidP="00D278D6">
      <w:pPr>
        <w:pStyle w:val="Paragraphedeliste"/>
        <w:numPr>
          <w:ilvl w:val="0"/>
          <w:numId w:val="21"/>
        </w:numPr>
        <w:bidi/>
        <w:spacing w:line="360" w:lineRule="auto"/>
        <w:jc w:val="both"/>
        <w:rPr>
          <w:rFonts w:ascii="Simplified Arabic" w:hAnsi="Simplified Arabic" w:cs="Simplified Arabic"/>
          <w:sz w:val="26"/>
          <w:szCs w:val="26"/>
          <w:lang w:bidi="ar-DZ"/>
        </w:rPr>
      </w:pPr>
      <w:r w:rsidRPr="00766608">
        <w:rPr>
          <w:rFonts w:ascii="Simplified Arabic" w:hAnsi="Simplified Arabic" w:cs="Simplified Arabic"/>
          <w:sz w:val="26"/>
          <w:szCs w:val="26"/>
          <w:rtl/>
          <w:lang w:bidi="ar-DZ"/>
        </w:rPr>
        <w:t>تكلفة حل المشكلة تتراوح مابين 10 إلى 25 % من تكلفة إيجاد عميل جديد</w:t>
      </w:r>
      <w:r w:rsidRPr="00766608">
        <w:rPr>
          <w:rFonts w:ascii="Simplified Arabic" w:hAnsi="Simplified Arabic" w:cs="Simplified Arabic"/>
          <w:sz w:val="26"/>
          <w:szCs w:val="26"/>
          <w:lang w:bidi="ar-DZ"/>
        </w:rPr>
        <w:t>.</w:t>
      </w:r>
      <w:r w:rsidRPr="00766608">
        <w:rPr>
          <w:rStyle w:val="Appelnotedebasdep"/>
          <w:rFonts w:ascii="Simplified Arabic" w:hAnsi="Simplified Arabic" w:cs="Simplified Arabic"/>
          <w:lang w:bidi="ar-DZ"/>
        </w:rPr>
        <w:footnoteReference w:id="14"/>
      </w:r>
    </w:p>
    <w:p w:rsidR="00D278D6" w:rsidRPr="00766608" w:rsidRDefault="00D278D6" w:rsidP="00D278D6">
      <w:pPr>
        <w:pStyle w:val="Paragraphedeliste"/>
        <w:numPr>
          <w:ilvl w:val="0"/>
          <w:numId w:val="21"/>
        </w:numPr>
        <w:bidi/>
        <w:spacing w:line="360" w:lineRule="auto"/>
        <w:jc w:val="both"/>
        <w:rPr>
          <w:rFonts w:ascii="Simplified Arabic" w:hAnsi="Simplified Arabic" w:cs="Simplified Arabic"/>
          <w:sz w:val="26"/>
          <w:szCs w:val="26"/>
          <w:lang w:bidi="ar-DZ"/>
        </w:rPr>
      </w:pPr>
      <w:r w:rsidRPr="00766608">
        <w:rPr>
          <w:rFonts w:ascii="Simplified Arabic" w:hAnsi="Simplified Arabic" w:cs="Simplified Arabic"/>
          <w:sz w:val="26"/>
          <w:szCs w:val="26"/>
          <w:rtl/>
          <w:lang w:bidi="ar-DZ"/>
        </w:rPr>
        <w:t>إذا قامت المؤسسة بحل مشكل زبون ما ، فإن هذا الزبون سيقوم بالحديث عن تجربته إلى 5 أشخاص على الأقل، بينما إذا كان غير راضيا عن المنظمة فإنه في هذه الحالة سيتحدث عنتجربته إلى 11 شخصا في المتوسط</w:t>
      </w:r>
      <w:r w:rsidRPr="00766608">
        <w:rPr>
          <w:rStyle w:val="Appelnotedebasdep"/>
          <w:rFonts w:ascii="Simplified Arabic" w:hAnsi="Simplified Arabic" w:cs="Simplified Arabic"/>
          <w:rtl/>
          <w:lang w:bidi="ar-DZ"/>
        </w:rPr>
        <w:footnoteReference w:id="15"/>
      </w:r>
      <w:r w:rsidRPr="00766608">
        <w:rPr>
          <w:rFonts w:ascii="Simplified Arabic" w:hAnsi="Simplified Arabic" w:cs="Simplified Arabic"/>
          <w:sz w:val="26"/>
          <w:szCs w:val="26"/>
          <w:rtl/>
          <w:lang w:bidi="ar-DZ"/>
        </w:rPr>
        <w:t>.</w:t>
      </w:r>
    </w:p>
    <w:p w:rsidR="00D278D6" w:rsidRPr="00007F6C" w:rsidRDefault="00D278D6" w:rsidP="00D278D6">
      <w:pPr>
        <w:pStyle w:val="Paragraphedeliste"/>
        <w:numPr>
          <w:ilvl w:val="0"/>
          <w:numId w:val="20"/>
        </w:numPr>
        <w:bidi/>
        <w:spacing w:line="360" w:lineRule="auto"/>
        <w:jc w:val="both"/>
        <w:rPr>
          <w:rFonts w:ascii="Simplified Arabic" w:hAnsi="Simplified Arabic" w:cs="Simplified Arabic"/>
          <w:b/>
          <w:bCs/>
          <w:sz w:val="26"/>
          <w:szCs w:val="26"/>
          <w:lang w:bidi="ar-DZ"/>
        </w:rPr>
      </w:pPr>
      <w:r w:rsidRPr="00766608">
        <w:rPr>
          <w:rFonts w:ascii="Simplified Arabic" w:hAnsi="Simplified Arabic" w:cs="Simplified Arabic"/>
          <w:b/>
          <w:bCs/>
          <w:sz w:val="26"/>
          <w:szCs w:val="26"/>
          <w:rtl/>
          <w:lang w:bidi="ar-DZ"/>
        </w:rPr>
        <w:t>نتائج إهمال شكاوى العملاء:</w:t>
      </w:r>
      <w:r w:rsidRPr="00766608">
        <w:rPr>
          <w:rFonts w:ascii="Simplified Arabic" w:hAnsi="Simplified Arabic" w:cs="Simplified Arabic"/>
          <w:sz w:val="26"/>
          <w:szCs w:val="26"/>
          <w:rtl/>
          <w:lang w:bidi="ar-DZ"/>
        </w:rPr>
        <w:t xml:space="preserve">إن إهمال المنظمة الشكاوى العملاء له أثر كبير على أداء </w:t>
      </w:r>
      <w:r w:rsidRPr="00766608">
        <w:rPr>
          <w:rFonts w:ascii="Simplified Arabic" w:hAnsi="Simplified Arabic" w:cs="Simplified Arabic" w:hint="cs"/>
          <w:sz w:val="26"/>
          <w:szCs w:val="26"/>
          <w:rtl/>
          <w:lang w:bidi="ar-DZ"/>
        </w:rPr>
        <w:t>وخدمات المنظمة</w:t>
      </w:r>
      <w:r w:rsidRPr="00766608">
        <w:rPr>
          <w:rFonts w:ascii="Simplified Arabic" w:hAnsi="Simplified Arabic" w:cs="Simplified Arabic"/>
          <w:sz w:val="26"/>
          <w:szCs w:val="26"/>
          <w:rtl/>
          <w:lang w:bidi="ar-DZ"/>
        </w:rPr>
        <w:t>، حيث يتسبب في فشل المنظمة في تطوير منتجاتها وعدم اشباعها لرغبات العملاء ما يؤدي إلى تحولهم إلى المنافسين و بالتالي التأثير على سمعة المنظمة وانخفاض ولاء العاملين والعملاء لها، وكل ذلك له أثر مباشر في عدم قدرتها على تحقيق أهدافها ومواجهة المنافسين</w:t>
      </w:r>
      <w:r w:rsidRPr="00766608">
        <w:rPr>
          <w:rFonts w:ascii="Simplified Arabic" w:hAnsi="Simplified Arabic" w:cs="Simplified Arabic"/>
          <w:sz w:val="26"/>
          <w:szCs w:val="26"/>
          <w:lang w:bidi="ar-DZ"/>
        </w:rPr>
        <w:t>.</w:t>
      </w:r>
    </w:p>
    <w:p w:rsidR="00D278D6" w:rsidRPr="000B7F9C" w:rsidRDefault="00D278D6" w:rsidP="00E70DCE">
      <w:pPr>
        <w:pStyle w:val="Paragraphedeliste"/>
        <w:bidi/>
        <w:spacing w:line="360" w:lineRule="auto"/>
        <w:ind w:left="1080"/>
        <w:jc w:val="both"/>
        <w:rPr>
          <w:rFonts w:ascii="Simplified Arabic" w:hAnsi="Simplified Arabic" w:cs="Simplified Arabic"/>
          <w:sz w:val="26"/>
          <w:szCs w:val="26"/>
          <w:lang w:bidi="ar-DZ"/>
        </w:rPr>
      </w:pPr>
    </w:p>
    <w:p w:rsidR="00D278D6" w:rsidRPr="00766608" w:rsidRDefault="00D278D6" w:rsidP="00D278D6">
      <w:pPr>
        <w:pStyle w:val="Paragraphedeliste"/>
        <w:numPr>
          <w:ilvl w:val="0"/>
          <w:numId w:val="13"/>
        </w:numPr>
        <w:bidi/>
        <w:spacing w:line="360" w:lineRule="auto"/>
        <w:jc w:val="both"/>
        <w:rPr>
          <w:rFonts w:ascii="Simplified Arabic" w:hAnsi="Simplified Arabic" w:cs="Simplified Arabic"/>
          <w:b/>
          <w:bCs/>
          <w:sz w:val="26"/>
          <w:szCs w:val="26"/>
          <w:rtl/>
          <w:lang w:bidi="ar-DZ"/>
        </w:rPr>
      </w:pPr>
      <w:r w:rsidRPr="00766608">
        <w:rPr>
          <w:rFonts w:ascii="Simplified Arabic" w:hAnsi="Simplified Arabic" w:cs="Simplified Arabic"/>
          <w:b/>
          <w:bCs/>
          <w:sz w:val="26"/>
          <w:szCs w:val="26"/>
          <w:rtl/>
          <w:lang w:bidi="ar-DZ"/>
        </w:rPr>
        <w:t>تقوية العلاقة بين المؤسسة والزبائن</w:t>
      </w:r>
    </w:p>
    <w:p w:rsidR="00D278D6" w:rsidRPr="00766608" w:rsidRDefault="00D278D6" w:rsidP="00E70DCE">
      <w:pPr>
        <w:bidi/>
        <w:spacing w:line="360" w:lineRule="auto"/>
        <w:ind w:left="0" w:firstLine="210"/>
        <w:jc w:val="both"/>
        <w:rPr>
          <w:rFonts w:ascii="Simplified Arabic" w:hAnsi="Simplified Arabic" w:cs="Simplified Arabic"/>
          <w:sz w:val="26"/>
          <w:szCs w:val="26"/>
          <w:rtl/>
          <w:lang w:bidi="ar-DZ"/>
        </w:rPr>
      </w:pPr>
      <w:r w:rsidRPr="00766608">
        <w:rPr>
          <w:rFonts w:ascii="Simplified Arabic" w:hAnsi="Simplified Arabic" w:cs="Simplified Arabic"/>
          <w:sz w:val="26"/>
          <w:szCs w:val="26"/>
          <w:rtl/>
          <w:lang w:bidi="ar-DZ"/>
        </w:rPr>
        <w:lastRenderedPageBreak/>
        <w:t>إن على أي مؤسسة أن تعمل على تقوية علاقتها بزبائنها كون ذلك سيدفع الزبائن إلى تقوية علاقتهم بالمؤسسة وفي حين تجاهلت المؤسسة بناء علاقتها مع زبائنها فإنهم سيبحثون عن مؤسسات أخرى لبناء العلاقة معها. لذلك على المؤسسة أن تعمل على رسم استراتيجية للاحتفاظ بالزبائن وبناء علاقات شخصية معهم كما تسعى لأن تقوم بدور المرشد والناصح للزبون الذي قد يجهل طبيعةالخدمات والمنتجات فتوجهه المؤسسة لما يحقق له المنافع المادية ، كما ينبغي للمؤسسة بناء نظام خاص بالحوافز يتناسب ومردودية الزبائن وذلك من خلال استغلال قاعدة البيانات المتوفرة</w:t>
      </w:r>
      <w:r w:rsidRPr="00766608">
        <w:rPr>
          <w:rStyle w:val="Appelnotedebasdep"/>
          <w:rFonts w:ascii="Simplified Arabic" w:hAnsi="Simplified Arabic" w:cs="Simplified Arabic"/>
          <w:rtl/>
          <w:lang w:bidi="ar-DZ"/>
        </w:rPr>
        <w:footnoteReference w:id="16"/>
      </w:r>
      <w:r w:rsidRPr="00766608">
        <w:rPr>
          <w:rFonts w:ascii="Simplified Arabic" w:hAnsi="Simplified Arabic" w:cs="Simplified Arabic"/>
          <w:sz w:val="26"/>
          <w:szCs w:val="26"/>
          <w:rtl/>
          <w:lang w:bidi="ar-DZ"/>
        </w:rPr>
        <w:t>. ولتحقيق ذلك تضع المؤسسة ضمن أولوياتها ما يلي</w:t>
      </w:r>
      <w:r w:rsidRPr="00766608">
        <w:rPr>
          <w:rFonts w:ascii="Simplified Arabic" w:hAnsi="Simplified Arabic" w:cs="Simplified Arabic"/>
          <w:sz w:val="26"/>
          <w:szCs w:val="26"/>
          <w:lang w:bidi="ar-DZ"/>
        </w:rPr>
        <w:t>:</w:t>
      </w:r>
    </w:p>
    <w:p w:rsidR="00D278D6" w:rsidRPr="00766608" w:rsidRDefault="00D278D6" w:rsidP="00D278D6">
      <w:pPr>
        <w:pStyle w:val="Paragraphedeliste"/>
        <w:numPr>
          <w:ilvl w:val="0"/>
          <w:numId w:val="22"/>
        </w:numPr>
        <w:bidi/>
        <w:spacing w:line="360" w:lineRule="auto"/>
        <w:jc w:val="both"/>
        <w:rPr>
          <w:rFonts w:ascii="Simplified Arabic" w:hAnsi="Simplified Arabic" w:cs="Simplified Arabic"/>
          <w:sz w:val="26"/>
          <w:szCs w:val="26"/>
          <w:lang w:bidi="ar-DZ"/>
        </w:rPr>
      </w:pPr>
      <w:r w:rsidRPr="00766608">
        <w:rPr>
          <w:rFonts w:ascii="Simplified Arabic" w:hAnsi="Simplified Arabic" w:cs="Simplified Arabic"/>
          <w:sz w:val="26"/>
          <w:szCs w:val="26"/>
          <w:rtl/>
          <w:lang w:bidi="ar-DZ"/>
        </w:rPr>
        <w:t xml:space="preserve"> التعرف على حاجات العملاء ورغباتهم وتلبيتها. </w:t>
      </w:r>
    </w:p>
    <w:p w:rsidR="00D278D6" w:rsidRPr="00766608" w:rsidRDefault="00D278D6" w:rsidP="00D278D6">
      <w:pPr>
        <w:pStyle w:val="Paragraphedeliste"/>
        <w:numPr>
          <w:ilvl w:val="0"/>
          <w:numId w:val="22"/>
        </w:numPr>
        <w:bidi/>
        <w:spacing w:line="360" w:lineRule="auto"/>
        <w:jc w:val="both"/>
        <w:rPr>
          <w:rFonts w:ascii="Simplified Arabic" w:hAnsi="Simplified Arabic" w:cs="Simplified Arabic"/>
          <w:sz w:val="26"/>
          <w:szCs w:val="26"/>
          <w:lang w:bidi="ar-DZ"/>
        </w:rPr>
      </w:pPr>
      <w:r w:rsidRPr="00766608">
        <w:rPr>
          <w:rFonts w:ascii="Simplified Arabic" w:hAnsi="Simplified Arabic" w:cs="Simplified Arabic"/>
          <w:sz w:val="26"/>
          <w:szCs w:val="26"/>
          <w:rtl/>
          <w:lang w:bidi="ar-DZ"/>
        </w:rPr>
        <w:t xml:space="preserve"> توفير نظام اتصالات يسمح بتبادل المعلومات بين المؤسسة والعملاء. </w:t>
      </w:r>
    </w:p>
    <w:p w:rsidR="00D278D6" w:rsidRDefault="00D278D6" w:rsidP="00D278D6">
      <w:pPr>
        <w:pStyle w:val="Paragraphedeliste"/>
        <w:numPr>
          <w:ilvl w:val="0"/>
          <w:numId w:val="22"/>
        </w:numPr>
        <w:bidi/>
        <w:spacing w:line="360" w:lineRule="auto"/>
        <w:jc w:val="both"/>
        <w:rPr>
          <w:rFonts w:ascii="Simplified Arabic" w:hAnsi="Simplified Arabic" w:cs="Simplified Arabic"/>
          <w:sz w:val="26"/>
          <w:szCs w:val="26"/>
          <w:lang w:bidi="ar-DZ"/>
        </w:rPr>
      </w:pPr>
      <w:r w:rsidRPr="00766608">
        <w:rPr>
          <w:rFonts w:ascii="Simplified Arabic" w:hAnsi="Simplified Arabic" w:cs="Simplified Arabic"/>
          <w:sz w:val="26"/>
          <w:szCs w:val="26"/>
          <w:rtl/>
          <w:lang w:bidi="ar-DZ"/>
        </w:rPr>
        <w:t>السعي نحو ارضاء العميل ومحاولة تقوية العلاقة معه</w:t>
      </w:r>
      <w:r w:rsidRPr="00766608">
        <w:rPr>
          <w:rFonts w:ascii="Simplified Arabic" w:hAnsi="Simplified Arabic" w:cs="Simplified Arabic"/>
          <w:sz w:val="26"/>
          <w:szCs w:val="26"/>
          <w:lang w:bidi="ar-DZ"/>
        </w:rPr>
        <w:t>.</w:t>
      </w:r>
    </w:p>
    <w:p w:rsidR="00D278D6" w:rsidRDefault="00D278D6" w:rsidP="008A4265">
      <w:pPr>
        <w:bidi/>
        <w:jc w:val="left"/>
        <w:rPr>
          <w:rFonts w:ascii="Simplified Arabic" w:hAnsi="Simplified Arabic" w:cs="Simplified Arabic"/>
          <w:b/>
          <w:bCs/>
          <w:sz w:val="24"/>
          <w:szCs w:val="24"/>
          <w:rtl/>
        </w:rPr>
      </w:pPr>
      <w:bookmarkStart w:id="24" w:name="_Toc47447340"/>
      <w:r w:rsidRPr="008A4265">
        <w:rPr>
          <w:rFonts w:ascii="Simplified Arabic" w:hAnsi="Simplified Arabic" w:cs="Simplified Arabic" w:hint="cs"/>
          <w:b/>
          <w:bCs/>
          <w:sz w:val="24"/>
          <w:szCs w:val="24"/>
          <w:rtl/>
        </w:rPr>
        <w:t xml:space="preserve">رابعا- </w:t>
      </w:r>
      <w:r w:rsidRPr="008A4265">
        <w:rPr>
          <w:rFonts w:ascii="Simplified Arabic" w:hAnsi="Simplified Arabic" w:cs="Simplified Arabic"/>
          <w:b/>
          <w:bCs/>
          <w:sz w:val="24"/>
          <w:szCs w:val="24"/>
          <w:rtl/>
        </w:rPr>
        <w:t>خصائصالتسويقبالعلاقات</w:t>
      </w:r>
      <w:bookmarkEnd w:id="24"/>
    </w:p>
    <w:p w:rsidR="00AA0A07" w:rsidRPr="00CC0125" w:rsidRDefault="00AA0A07" w:rsidP="00AA0A07">
      <w:pPr>
        <w:bidi/>
        <w:jc w:val="left"/>
        <w:rPr>
          <w:rFonts w:ascii="Simplified Arabic" w:hAnsi="Simplified Arabic" w:cs="Simplified Arabic"/>
          <w:sz w:val="26"/>
          <w:szCs w:val="26"/>
          <w:lang w:bidi="ar-DZ"/>
        </w:rPr>
      </w:pPr>
      <w:r w:rsidRPr="006B768F">
        <w:rPr>
          <w:rFonts w:ascii="Simplified Arabic" w:hAnsi="Simplified Arabic" w:cs="Simplified Arabic"/>
          <w:b/>
          <w:bCs/>
          <w:sz w:val="26"/>
          <w:szCs w:val="26"/>
          <w:rtl/>
        </w:rPr>
        <w:t>تنميةالعلاقةللأطرافالمشتركةفيالتسويقبالعلاقات</w:t>
      </w:r>
      <w:r w:rsidRPr="006B768F">
        <w:rPr>
          <w:rFonts w:ascii="Simplified Arabic" w:hAnsi="Simplified Arabic" w:cs="Simplified Arabic" w:hint="cs"/>
          <w:b/>
          <w:bCs/>
          <w:sz w:val="26"/>
          <w:szCs w:val="26"/>
          <w:rtl/>
        </w:rPr>
        <w:t xml:space="preserve"> :</w:t>
      </w:r>
      <w:r w:rsidRPr="006B768F">
        <w:rPr>
          <w:rFonts w:ascii="Simplified Arabic" w:hAnsi="Simplified Arabic" w:cs="Simplified Arabic"/>
          <w:sz w:val="26"/>
          <w:szCs w:val="26"/>
          <w:rtl/>
        </w:rPr>
        <w:t xml:space="preserve"> هناكاتفاقعامعلىانالعلاقاتالمحوريةهيتلكالتيتقومبين</w:t>
      </w:r>
      <w:r>
        <w:rPr>
          <w:rFonts w:ascii="Simplified Arabic" w:hAnsi="Simplified Arabic" w:cs="Simplified Arabic" w:hint="cs"/>
          <w:sz w:val="26"/>
          <w:szCs w:val="26"/>
          <w:rtl/>
        </w:rPr>
        <w:t>المنشاة</w:t>
      </w:r>
      <w:r w:rsidRPr="00766608">
        <w:rPr>
          <w:rFonts w:ascii="Simplified Arabic" w:hAnsi="Simplified Arabic" w:cs="Simplified Arabic"/>
          <w:sz w:val="26"/>
          <w:szCs w:val="26"/>
          <w:rtl/>
        </w:rPr>
        <w:t>وعملائها،بالإضافةإلىذلكفانهناكعلاقاتأخرىعديدة،حيثركزتعلىإقامةالعلاقاتمع</w:t>
      </w:r>
      <w:r w:rsidRPr="006B768F">
        <w:rPr>
          <w:rFonts w:ascii="Simplified Arabic" w:hAnsi="Simplified Arabic" w:cs="Simplified Arabic"/>
          <w:sz w:val="26"/>
          <w:szCs w:val="26"/>
          <w:rtl/>
        </w:rPr>
        <w:t xml:space="preserve"> أطرافأخرىفيالعمليةالتسويقيةمثلالموردينوالمنافسينوالموظفين</w:t>
      </w:r>
      <w:r w:rsidRPr="006B768F">
        <w:rPr>
          <w:rFonts w:ascii="Simplified Arabic" w:hAnsi="Simplified Arabic" w:cs="Simplified Arabic"/>
          <w:sz w:val="26"/>
          <w:szCs w:val="26"/>
        </w:rPr>
        <w:t xml:space="preserve">. </w:t>
      </w:r>
      <w:r w:rsidRPr="006B768F">
        <w:rPr>
          <w:rFonts w:ascii="Simplified Arabic" w:hAnsi="Simplified Arabic" w:cs="Simplified Arabic"/>
          <w:sz w:val="26"/>
          <w:szCs w:val="26"/>
          <w:rtl/>
        </w:rPr>
        <w:t>وهذايتفقمعرأي</w:t>
      </w:r>
      <w:r w:rsidRPr="006B768F">
        <w:rPr>
          <w:rFonts w:ascii="Simplified Arabic" w:hAnsi="Simplified Arabic" w:cs="Simplified Arabic"/>
          <w:b/>
          <w:bCs/>
          <w:sz w:val="26"/>
          <w:szCs w:val="26"/>
        </w:rPr>
        <w:t xml:space="preserve">(Christopher et (al.1991 ,1994  </w:t>
      </w:r>
      <w:r w:rsidRPr="006B768F">
        <w:rPr>
          <w:rFonts w:ascii="Simplified Arabic" w:hAnsi="Simplified Arabic" w:cs="Simplified Arabic"/>
          <w:sz w:val="26"/>
          <w:szCs w:val="26"/>
          <w:rtl/>
        </w:rPr>
        <w:t>ورأي</w:t>
      </w:r>
      <w:r w:rsidRPr="006B768F">
        <w:rPr>
          <w:rFonts w:ascii="Simplified Arabic" w:hAnsi="Simplified Arabic" w:cs="Simplified Arabic"/>
          <w:b/>
          <w:bCs/>
          <w:sz w:val="26"/>
          <w:szCs w:val="26"/>
        </w:rPr>
        <w:t xml:space="preserve"> (Peck et al.1999,1994)</w:t>
      </w:r>
      <w:r w:rsidRPr="006B768F">
        <w:rPr>
          <w:rFonts w:ascii="Simplified Arabic" w:hAnsi="Simplified Arabic" w:cs="Simplified Arabic"/>
          <w:sz w:val="26"/>
          <w:szCs w:val="26"/>
          <w:rtl/>
        </w:rPr>
        <w:t>بانهناكرؤىأكثراتساعاللأسواقالتيتتفاعلالشركاتمعها،حيثتمخلقعددمنالأسواقالجديدة</w:t>
      </w:r>
      <w:r>
        <w:rPr>
          <w:rFonts w:ascii="Simplified Arabic" w:hAnsi="Simplified Arabic" w:cs="Simplified Arabic"/>
          <w:sz w:val="26"/>
          <w:szCs w:val="26"/>
          <w:rtl/>
        </w:rPr>
        <w:t>الت</w:t>
      </w:r>
      <w:r>
        <w:rPr>
          <w:rFonts w:ascii="Simplified Arabic" w:hAnsi="Simplified Arabic" w:cs="Simplified Arabic" w:hint="cs"/>
          <w:sz w:val="26"/>
          <w:szCs w:val="26"/>
          <w:rtl/>
        </w:rPr>
        <w:t>ي</w:t>
      </w:r>
      <w:r w:rsidRPr="00CC0125">
        <w:rPr>
          <w:rFonts w:ascii="Simplified Arabic" w:hAnsi="Simplified Arabic" w:cs="Simplified Arabic"/>
          <w:sz w:val="26"/>
          <w:szCs w:val="26"/>
          <w:rtl/>
        </w:rPr>
        <w:t>لابدأنتهتمالشركاتبهاإذاأرادتأنتطبقمفهوموفلسفةالتسويقبالعلاقاتبالعلاقات</w:t>
      </w:r>
      <w:r w:rsidRPr="00CC0125">
        <w:rPr>
          <w:rFonts w:ascii="Simplified Arabic" w:hAnsi="Simplified Arabic" w:cs="Simplified Arabic"/>
          <w:sz w:val="26"/>
          <w:szCs w:val="26"/>
        </w:rPr>
        <w:t>)</w:t>
      </w:r>
      <w:r w:rsidRPr="00CC0125">
        <w:rPr>
          <w:rFonts w:ascii="Simplified Arabic" w:hAnsi="Simplified Arabic" w:cs="Simplified Arabic"/>
          <w:sz w:val="26"/>
          <w:szCs w:val="26"/>
          <w:rtl/>
        </w:rPr>
        <w:t>الأسواقالداخلية</w:t>
      </w:r>
      <w:r w:rsidRPr="00CC0125">
        <w:rPr>
          <w:rFonts w:ascii="Simplified Arabic" w:hAnsi="Simplified Arabic" w:cs="Simplified Arabic"/>
          <w:sz w:val="26"/>
          <w:szCs w:val="26"/>
        </w:rPr>
        <w:t xml:space="preserve"> – </w:t>
      </w:r>
      <w:r w:rsidRPr="00CC0125">
        <w:rPr>
          <w:rFonts w:ascii="Simplified Arabic" w:hAnsi="Simplified Arabic" w:cs="Simplified Arabic"/>
          <w:sz w:val="26"/>
          <w:szCs w:val="26"/>
          <w:rtl/>
        </w:rPr>
        <w:t>أسواقالموردين</w:t>
      </w:r>
      <w:r w:rsidRPr="00CC0125">
        <w:rPr>
          <w:rFonts w:ascii="Simplified Arabic" w:hAnsi="Simplified Arabic" w:cs="Simplified Arabic"/>
          <w:sz w:val="26"/>
          <w:szCs w:val="26"/>
        </w:rPr>
        <w:t xml:space="preserve"> – </w:t>
      </w:r>
      <w:r w:rsidRPr="00CC0125">
        <w:rPr>
          <w:rFonts w:ascii="Simplified Arabic" w:hAnsi="Simplified Arabic" w:cs="Simplified Arabic"/>
          <w:sz w:val="26"/>
          <w:szCs w:val="26"/>
          <w:rtl/>
        </w:rPr>
        <w:t>أسواقالعاملين</w:t>
      </w:r>
      <w:r w:rsidRPr="00CC0125">
        <w:rPr>
          <w:rFonts w:ascii="Simplified Arabic" w:hAnsi="Simplified Arabic" w:cs="Simplified Arabic"/>
          <w:sz w:val="26"/>
          <w:szCs w:val="26"/>
        </w:rPr>
        <w:t xml:space="preserve"> – </w:t>
      </w:r>
      <w:r w:rsidRPr="00CC0125">
        <w:rPr>
          <w:rFonts w:ascii="Simplified Arabic" w:hAnsi="Simplified Arabic" w:cs="Simplified Arabic"/>
          <w:sz w:val="26"/>
          <w:szCs w:val="26"/>
          <w:rtl/>
        </w:rPr>
        <w:t>أسواقالتأثير</w:t>
      </w:r>
      <w:r w:rsidRPr="00CC0125">
        <w:rPr>
          <w:rFonts w:ascii="Simplified Arabic" w:hAnsi="Simplified Arabic" w:cs="Simplified Arabic"/>
          <w:sz w:val="26"/>
          <w:szCs w:val="26"/>
        </w:rPr>
        <w:t>(.</w:t>
      </w:r>
    </w:p>
    <w:p w:rsidR="00AA0A07" w:rsidRPr="006B768F" w:rsidRDefault="00AA0A07" w:rsidP="00AA0A07">
      <w:pPr>
        <w:pStyle w:val="Paragraphedeliste"/>
        <w:numPr>
          <w:ilvl w:val="0"/>
          <w:numId w:val="23"/>
        </w:numPr>
        <w:bidi/>
        <w:jc w:val="both"/>
        <w:rPr>
          <w:rFonts w:ascii="Simplified Arabic" w:hAnsi="Simplified Arabic" w:cs="Simplified Arabic"/>
          <w:sz w:val="26"/>
          <w:szCs w:val="26"/>
        </w:rPr>
      </w:pPr>
      <w:r w:rsidRPr="006B768F">
        <w:rPr>
          <w:rFonts w:ascii="Simplified Arabic" w:hAnsi="Simplified Arabic" w:cs="Simplified Arabic"/>
          <w:b/>
          <w:bCs/>
          <w:sz w:val="26"/>
          <w:szCs w:val="26"/>
          <w:rtl/>
        </w:rPr>
        <w:lastRenderedPageBreak/>
        <w:t>المدةالزمنيةللعلاقة</w:t>
      </w:r>
      <w:r w:rsidRPr="006B768F">
        <w:rPr>
          <w:rFonts w:ascii="Simplified Arabic" w:hAnsi="Simplified Arabic" w:cs="Simplified Arabic"/>
          <w:b/>
          <w:bCs/>
          <w:sz w:val="26"/>
          <w:szCs w:val="26"/>
        </w:rPr>
        <w:t>:</w:t>
      </w:r>
      <w:r w:rsidRPr="006B768F">
        <w:rPr>
          <w:rFonts w:ascii="Simplified Arabic" w:hAnsi="Simplified Arabic" w:cs="Simplified Arabic"/>
          <w:sz w:val="26"/>
          <w:szCs w:val="26"/>
          <w:rtl/>
        </w:rPr>
        <w:t>حيثيرى</w:t>
      </w:r>
      <w:r w:rsidRPr="006B768F">
        <w:rPr>
          <w:rFonts w:ascii="Simplified Arabic" w:hAnsi="Simplified Arabic" w:cs="Simplified Arabic"/>
          <w:b/>
          <w:bCs/>
          <w:sz w:val="26"/>
          <w:szCs w:val="26"/>
        </w:rPr>
        <w:t>(kotler,1992)</w:t>
      </w:r>
      <w:r w:rsidRPr="006B768F">
        <w:rPr>
          <w:rFonts w:ascii="Simplified Arabic" w:hAnsi="Simplified Arabic" w:cs="Simplified Arabic"/>
          <w:sz w:val="26"/>
          <w:szCs w:val="26"/>
          <w:rtl/>
        </w:rPr>
        <w:t>أنالشركاتعليهاأنتتحولمنالصفقاتقصيرةالمدىإلى</w:t>
      </w:r>
      <w:r w:rsidRPr="006B768F">
        <w:rPr>
          <w:rFonts w:ascii="Simplified Arabic" w:hAnsi="Simplified Arabic" w:cs="Simplified Arabic" w:hint="cs"/>
          <w:sz w:val="26"/>
          <w:szCs w:val="26"/>
          <w:rtl/>
        </w:rPr>
        <w:t>بناء العلاقات</w:t>
      </w:r>
      <w:r w:rsidRPr="006B768F">
        <w:rPr>
          <w:rFonts w:ascii="Simplified Arabic" w:hAnsi="Simplified Arabic" w:cs="Simplified Arabic"/>
          <w:sz w:val="26"/>
          <w:szCs w:val="26"/>
          <w:rtl/>
        </w:rPr>
        <w:t>طويلةالمدى،وهذايمثلالاتجاهالحاليبالاهتمامبالتسويقبالعلاقات</w:t>
      </w:r>
      <w:r w:rsidRPr="006B768F">
        <w:rPr>
          <w:rFonts w:ascii="Simplified Arabic" w:hAnsi="Simplified Arabic" w:cs="Simplified Arabic"/>
          <w:sz w:val="26"/>
          <w:szCs w:val="26"/>
        </w:rPr>
        <w:t>.</w:t>
      </w:r>
    </w:p>
    <w:p w:rsidR="00AA0A07" w:rsidRDefault="00AA0A07" w:rsidP="00AA0A07">
      <w:pPr>
        <w:pStyle w:val="Paragraphedeliste"/>
        <w:numPr>
          <w:ilvl w:val="0"/>
          <w:numId w:val="23"/>
        </w:numPr>
        <w:bidi/>
        <w:jc w:val="both"/>
        <w:rPr>
          <w:rFonts w:ascii="Simplified Arabic" w:hAnsi="Simplified Arabic" w:cs="Simplified Arabic"/>
          <w:sz w:val="26"/>
          <w:szCs w:val="26"/>
        </w:rPr>
      </w:pPr>
      <w:r w:rsidRPr="006B768F">
        <w:rPr>
          <w:rFonts w:ascii="Simplified Arabic" w:hAnsi="Simplified Arabic" w:cs="Simplified Arabic"/>
          <w:b/>
          <w:bCs/>
          <w:sz w:val="26"/>
          <w:szCs w:val="26"/>
          <w:rtl/>
        </w:rPr>
        <w:t>تحقيقالأهدافالمشتركةبينطرفيالعلاقة</w:t>
      </w:r>
      <w:r w:rsidRPr="006B768F">
        <w:rPr>
          <w:rFonts w:ascii="Simplified Arabic" w:hAnsi="Simplified Arabic" w:cs="Simplified Arabic"/>
          <w:b/>
          <w:bCs/>
          <w:sz w:val="26"/>
          <w:szCs w:val="26"/>
        </w:rPr>
        <w:t xml:space="preserve">: </w:t>
      </w:r>
      <w:r w:rsidRPr="006B768F">
        <w:rPr>
          <w:rFonts w:ascii="Simplified Arabic" w:hAnsi="Simplified Arabic" w:cs="Simplified Arabic"/>
          <w:sz w:val="26"/>
          <w:szCs w:val="26"/>
          <w:rtl/>
        </w:rPr>
        <w:t>يشير</w:t>
      </w:r>
      <w:r w:rsidRPr="006B768F">
        <w:rPr>
          <w:rFonts w:ascii="Simplified Arabic" w:hAnsi="Simplified Arabic" w:cs="Simplified Arabic"/>
          <w:b/>
          <w:bCs/>
          <w:sz w:val="26"/>
          <w:szCs w:val="26"/>
        </w:rPr>
        <w:t>Gummerson</w:t>
      </w:r>
      <w:r w:rsidRPr="006B768F">
        <w:rPr>
          <w:rFonts w:ascii="Simplified Arabic" w:hAnsi="Simplified Arabic" w:cs="Simplified Arabic"/>
          <w:sz w:val="26"/>
          <w:szCs w:val="26"/>
          <w:rtl/>
        </w:rPr>
        <w:t>إلىأنخلقالقيمةفيتسويقالصفقاتيعتمدعلىالتنافسوالمصلحةالذاتية،وهذاالتنافسيحدثعلىمستوىالعلاقةالثنائيةبينالموردوالعميل،وعلىمستوىالعلاقةالثلاثيةبينالعميلوموردهومنافسيه،ويفترض</w:t>
      </w:r>
      <w:r w:rsidRPr="006B768F">
        <w:rPr>
          <w:rFonts w:ascii="Simplified Arabic" w:hAnsi="Simplified Arabic" w:cs="Simplified Arabic"/>
          <w:b/>
          <w:bCs/>
          <w:sz w:val="26"/>
          <w:szCs w:val="26"/>
        </w:rPr>
        <w:t>Gummerson</w:t>
      </w:r>
      <w:r w:rsidRPr="006B768F">
        <w:rPr>
          <w:rFonts w:ascii="Simplified Arabic" w:hAnsi="Simplified Arabic" w:cs="Simplified Arabic"/>
          <w:sz w:val="26"/>
          <w:szCs w:val="26"/>
          <w:rtl/>
        </w:rPr>
        <w:t>أنالعمليةالتبادليةعلىهذهالمستوياتالثلاثةهيلعبةمجموعهاالكليصفر،أيأنهإذافازأحداللاعبينفإنالأخرسوفيخسر</w:t>
      </w:r>
      <w:r w:rsidRPr="006B768F">
        <w:rPr>
          <w:rFonts w:ascii="Simplified Arabic" w:hAnsi="Simplified Arabic" w:cs="Simplified Arabic"/>
          <w:sz w:val="26"/>
          <w:szCs w:val="26"/>
        </w:rPr>
        <w:t xml:space="preserve">. </w:t>
      </w:r>
      <w:r w:rsidRPr="006B768F">
        <w:rPr>
          <w:rFonts w:ascii="Simplified Arabic" w:hAnsi="Simplified Arabic" w:cs="Simplified Arabic"/>
          <w:sz w:val="26"/>
          <w:szCs w:val="26"/>
          <w:rtl/>
        </w:rPr>
        <w:t>أمامؤيدوالتسويقبالعلاقاتفإنهميعتقدونأنالتعاونبيناللاعبينتحتظروفمعينةيؤديإلىخلققيمةأعلى،حيثيضيفأمناواستقراراللمنشأة،ويساهمفيرفعكفاءةاقتصادالسوق،وأن</w:t>
      </w:r>
      <w:r w:rsidRPr="006B768F">
        <w:rPr>
          <w:rFonts w:ascii="Simplified Arabic" w:hAnsi="Simplified Arabic" w:cs="Simplified Arabic" w:hint="cs"/>
          <w:sz w:val="26"/>
          <w:szCs w:val="26"/>
          <w:rtl/>
        </w:rPr>
        <w:t>الاستراتيجية</w:t>
      </w:r>
      <w:r w:rsidRPr="006B768F">
        <w:rPr>
          <w:rFonts w:ascii="Simplified Arabic" w:hAnsi="Simplified Arabic" w:cs="Simplified Arabic"/>
          <w:sz w:val="26"/>
          <w:szCs w:val="26"/>
          <w:rtl/>
        </w:rPr>
        <w:t>التيتعتمدالمنشأةعليهاهي</w:t>
      </w:r>
      <w:r w:rsidRPr="006B768F">
        <w:rPr>
          <w:rFonts w:ascii="Simplified Arabic" w:hAnsi="Simplified Arabic" w:cs="Simplified Arabic" w:hint="cs"/>
          <w:sz w:val="26"/>
          <w:szCs w:val="26"/>
          <w:rtl/>
        </w:rPr>
        <w:t>استراتيجية</w:t>
      </w:r>
      <w:r w:rsidRPr="006B768F">
        <w:rPr>
          <w:rFonts w:ascii="Simplified Arabic" w:hAnsi="Simplified Arabic" w:cs="Simplified Arabic"/>
          <w:sz w:val="26"/>
          <w:szCs w:val="26"/>
        </w:rPr>
        <w:t xml:space="preserve"> )</w:t>
      </w:r>
      <w:r w:rsidRPr="006B768F">
        <w:rPr>
          <w:rFonts w:ascii="Simplified Arabic" w:hAnsi="Simplified Arabic" w:cs="Simplified Arabic"/>
          <w:sz w:val="26"/>
          <w:szCs w:val="26"/>
          <w:rtl/>
        </w:rPr>
        <w:t>فائز</w:t>
      </w:r>
      <w:r w:rsidRPr="006B768F">
        <w:rPr>
          <w:rFonts w:ascii="Simplified Arabic" w:hAnsi="Simplified Arabic" w:cs="Simplified Arabic"/>
          <w:sz w:val="26"/>
          <w:szCs w:val="26"/>
        </w:rPr>
        <w:t xml:space="preserve">- </w:t>
      </w:r>
      <w:r w:rsidRPr="006B768F">
        <w:rPr>
          <w:rFonts w:ascii="Simplified Arabic" w:hAnsi="Simplified Arabic" w:cs="Simplified Arabic"/>
          <w:sz w:val="26"/>
          <w:szCs w:val="26"/>
          <w:rtl/>
        </w:rPr>
        <w:t>فائز</w:t>
      </w:r>
      <w:r w:rsidRPr="006B768F">
        <w:rPr>
          <w:rFonts w:ascii="Simplified Arabic" w:hAnsi="Simplified Arabic" w:cs="Simplified Arabic"/>
          <w:sz w:val="26"/>
          <w:szCs w:val="26"/>
        </w:rPr>
        <w:t>(</w:t>
      </w:r>
      <w:r w:rsidRPr="006B768F">
        <w:rPr>
          <w:rFonts w:ascii="Simplified Arabic" w:hAnsi="Simplified Arabic" w:cs="Simplified Arabic"/>
          <w:sz w:val="26"/>
          <w:szCs w:val="26"/>
          <w:rtl/>
        </w:rPr>
        <w:t>،أيأنجميعالأطراففائزة،وبذلكتكونالعلاقةمفيدةلجميعالأطراف</w:t>
      </w:r>
      <w:r w:rsidRPr="006B768F">
        <w:rPr>
          <w:rFonts w:ascii="Simplified Arabic" w:hAnsi="Simplified Arabic" w:cs="Simplified Arabic"/>
          <w:sz w:val="26"/>
          <w:szCs w:val="26"/>
        </w:rPr>
        <w:t>.</w:t>
      </w:r>
    </w:p>
    <w:p w:rsidR="00AA0A07" w:rsidRDefault="00AA0A07" w:rsidP="00AA0A07">
      <w:pPr>
        <w:pStyle w:val="Paragraphedeliste"/>
        <w:numPr>
          <w:ilvl w:val="0"/>
          <w:numId w:val="23"/>
        </w:numPr>
        <w:bidi/>
        <w:jc w:val="both"/>
        <w:rPr>
          <w:rFonts w:ascii="Simplified Arabic" w:hAnsi="Simplified Arabic" w:cs="Simplified Arabic"/>
          <w:sz w:val="26"/>
          <w:szCs w:val="26"/>
        </w:rPr>
      </w:pPr>
      <w:r w:rsidRPr="008A6264">
        <w:rPr>
          <w:rFonts w:ascii="Simplified Arabic" w:hAnsi="Simplified Arabic" w:cs="Simplified Arabic"/>
          <w:b/>
          <w:bCs/>
          <w:sz w:val="26"/>
          <w:szCs w:val="26"/>
          <w:rtl/>
        </w:rPr>
        <w:t>منهجالتفاعلوالشبكات</w:t>
      </w:r>
      <w:r w:rsidRPr="008A6264">
        <w:rPr>
          <w:rFonts w:ascii="Simplified Arabic" w:hAnsi="Simplified Arabic" w:cs="Simplified Arabic"/>
          <w:b/>
          <w:bCs/>
          <w:sz w:val="26"/>
          <w:szCs w:val="26"/>
        </w:rPr>
        <w:t xml:space="preserve">: </w:t>
      </w:r>
      <w:r w:rsidRPr="008A6264">
        <w:rPr>
          <w:rFonts w:ascii="Simplified Arabic" w:hAnsi="Simplified Arabic" w:cs="Simplified Arabic"/>
          <w:sz w:val="26"/>
          <w:szCs w:val="26"/>
          <w:rtl/>
        </w:rPr>
        <w:t>يرىالباحث</w:t>
      </w:r>
      <w:r w:rsidRPr="008A6264">
        <w:rPr>
          <w:rFonts w:ascii="Simplified Arabic" w:hAnsi="Simplified Arabic" w:cs="Simplified Arabic"/>
          <w:b/>
          <w:bCs/>
          <w:sz w:val="26"/>
          <w:szCs w:val="26"/>
        </w:rPr>
        <w:t>(Gummerson,1994)</w:t>
      </w:r>
      <w:r w:rsidRPr="008A6264">
        <w:rPr>
          <w:rFonts w:ascii="Simplified Arabic" w:hAnsi="Simplified Arabic" w:cs="Simplified Arabic"/>
          <w:sz w:val="26"/>
          <w:szCs w:val="26"/>
          <w:rtl/>
        </w:rPr>
        <w:t>أنالعلاقاتتحتاجعلىالأقلإلىطرفينيتعاملانمعبعضهماوأنالعلاقاتالأكثرتعقيداتنمولتصبحشبكات</w:t>
      </w:r>
      <w:r w:rsidRPr="008A6264">
        <w:rPr>
          <w:rFonts w:ascii="Simplified Arabic" w:hAnsi="Simplified Arabic" w:cs="Simplified Arabic"/>
          <w:sz w:val="26"/>
          <w:szCs w:val="26"/>
        </w:rPr>
        <w:t>.</w:t>
      </w:r>
    </w:p>
    <w:p w:rsidR="00AA0A07" w:rsidRPr="008A6264" w:rsidRDefault="00AA0A07" w:rsidP="00AA0A07">
      <w:pPr>
        <w:pStyle w:val="Paragraphedeliste"/>
        <w:numPr>
          <w:ilvl w:val="0"/>
          <w:numId w:val="23"/>
        </w:numPr>
        <w:bidi/>
        <w:jc w:val="both"/>
        <w:rPr>
          <w:rFonts w:ascii="Simplified Arabic" w:hAnsi="Simplified Arabic" w:cs="Simplified Arabic"/>
          <w:sz w:val="26"/>
          <w:szCs w:val="26"/>
          <w:rtl/>
        </w:rPr>
      </w:pPr>
      <w:r w:rsidRPr="008A6264">
        <w:rPr>
          <w:rFonts w:ascii="Simplified Arabic" w:hAnsi="Simplified Arabic" w:cs="Simplified Arabic"/>
          <w:b/>
          <w:bCs/>
          <w:sz w:val="26"/>
          <w:szCs w:val="26"/>
          <w:rtl/>
        </w:rPr>
        <w:t>بناءالعلاقاتمعالعملاءوالاحتفاظبها</w:t>
      </w:r>
      <w:r w:rsidRPr="008A6264">
        <w:rPr>
          <w:rFonts w:ascii="Simplified Arabic" w:hAnsi="Simplified Arabic" w:cs="Simplified Arabic"/>
          <w:b/>
          <w:bCs/>
          <w:sz w:val="26"/>
          <w:szCs w:val="26"/>
        </w:rPr>
        <w:t xml:space="preserve">: </w:t>
      </w:r>
      <w:r w:rsidRPr="008A6264">
        <w:rPr>
          <w:rFonts w:ascii="Simplified Arabic" w:hAnsi="Simplified Arabic" w:cs="Simplified Arabic"/>
          <w:sz w:val="26"/>
          <w:szCs w:val="26"/>
          <w:rtl/>
        </w:rPr>
        <w:t>إنضرورةبناءالعلاقاتمعالعملاءوالاحتفاظبهالتحقيقالأهدافالاقتصاديةللعلاقة،وهذايتفقمعدراساتكلمن</w:t>
      </w:r>
      <w:r w:rsidRPr="008A6264">
        <w:rPr>
          <w:rFonts w:ascii="Simplified Arabic" w:hAnsi="Simplified Arabic" w:cs="Simplified Arabic" w:hint="cs"/>
          <w:b/>
          <w:bCs/>
          <w:sz w:val="26"/>
          <w:szCs w:val="26"/>
          <w:rtl/>
        </w:rPr>
        <w:t>(</w:t>
      </w:r>
      <w:r w:rsidRPr="008A6264">
        <w:rPr>
          <w:rFonts w:ascii="Simplified Arabic" w:hAnsi="Simplified Arabic" w:cs="Simplified Arabic"/>
          <w:b/>
          <w:bCs/>
          <w:sz w:val="26"/>
          <w:szCs w:val="26"/>
        </w:rPr>
        <w:t>(Naryandas,1995</w:t>
      </w:r>
      <w:r w:rsidRPr="006B768F">
        <w:rPr>
          <w:rFonts w:ascii="Simplified Arabic" w:hAnsi="Simplified Arabic" w:cs="Simplified Arabic"/>
          <w:b/>
          <w:bCs/>
          <w:sz w:val="26"/>
          <w:szCs w:val="26"/>
        </w:rPr>
        <w:t>;1990,Kalwani ;1994</w:t>
      </w:r>
    </w:p>
    <w:p w:rsidR="00AA0A07" w:rsidRDefault="00AA0A07" w:rsidP="00AA0A07">
      <w:pPr>
        <w:pStyle w:val="Paragraphedeliste"/>
        <w:bidi/>
        <w:ind w:left="501"/>
        <w:jc w:val="both"/>
        <w:rPr>
          <w:rFonts w:ascii="Simplified Arabic" w:hAnsi="Simplified Arabic" w:cs="Simplified Arabic"/>
          <w:sz w:val="26"/>
          <w:szCs w:val="26"/>
          <w:rtl/>
        </w:rPr>
      </w:pPr>
      <w:r w:rsidRPr="006B768F">
        <w:rPr>
          <w:rFonts w:ascii="Simplified Arabic" w:hAnsi="Simplified Arabic" w:cs="Simplified Arabic"/>
          <w:sz w:val="26"/>
          <w:szCs w:val="26"/>
          <w:rtl/>
        </w:rPr>
        <w:lastRenderedPageBreak/>
        <w:t>لأنالتركيزعلىالاحتفاظبالعلاقاتمعالعملاءيوفرميزةتنافسية،بالإضافةإلىأنالاحتفاظبالعملاءأكثرربحيةمنالحصولعلىعملاءجدد،وأنالمنافسةالشديدةجعلتالحصولعلىعملاءجددأصعب،وأنالعملاءالحاليينيجبأنينظرإليهمعلىأنهمأصول</w:t>
      </w:r>
      <w:r w:rsidRPr="006B768F">
        <w:rPr>
          <w:rFonts w:ascii="Simplified Arabic" w:hAnsi="Simplified Arabic" w:cs="Simplified Arabic" w:hint="cs"/>
          <w:sz w:val="26"/>
          <w:szCs w:val="26"/>
          <w:rtl/>
        </w:rPr>
        <w:t>استراتيجية</w:t>
      </w:r>
      <w:r w:rsidRPr="006B768F">
        <w:rPr>
          <w:rFonts w:ascii="Simplified Arabic" w:hAnsi="Simplified Arabic" w:cs="Simplified Arabic"/>
          <w:sz w:val="26"/>
          <w:szCs w:val="26"/>
          <w:rtl/>
        </w:rPr>
        <w:t>تجبحمايتها،وأنبذلالجهودللاحتفاظبهذهالعلاقاتهووسيلةالمنشاةلحمايةأصولها</w:t>
      </w:r>
      <w:r w:rsidRPr="006B768F">
        <w:rPr>
          <w:rFonts w:ascii="Simplified Arabic" w:hAnsi="Simplified Arabic" w:cs="Simplified Arabic" w:hint="cs"/>
          <w:sz w:val="26"/>
          <w:szCs w:val="26"/>
          <w:rtl/>
        </w:rPr>
        <w:t>الاستراتيجية</w:t>
      </w:r>
      <w:r w:rsidRPr="006B768F">
        <w:rPr>
          <w:rFonts w:ascii="Simplified Arabic" w:hAnsi="Simplified Arabic" w:cs="Simplified Arabic"/>
          <w:sz w:val="26"/>
          <w:szCs w:val="26"/>
        </w:rPr>
        <w:t>.</w:t>
      </w:r>
    </w:p>
    <w:p w:rsidR="00AA0A07" w:rsidRPr="00AA0A07" w:rsidRDefault="00AA0A07" w:rsidP="00AA0A07">
      <w:pPr>
        <w:pStyle w:val="Paragraphedeliste"/>
        <w:numPr>
          <w:ilvl w:val="0"/>
          <w:numId w:val="23"/>
        </w:numPr>
        <w:bidi/>
        <w:jc w:val="both"/>
        <w:rPr>
          <w:rFonts w:ascii="Simplified Arabic" w:hAnsi="Simplified Arabic" w:cs="Simplified Arabic"/>
          <w:sz w:val="26"/>
          <w:szCs w:val="26"/>
          <w:rtl/>
        </w:rPr>
      </w:pPr>
      <w:r w:rsidRPr="006B768F">
        <w:rPr>
          <w:rFonts w:ascii="Simplified Arabic" w:hAnsi="Simplified Arabic" w:cs="Simplified Arabic"/>
          <w:b/>
          <w:bCs/>
          <w:sz w:val="26"/>
          <w:szCs w:val="26"/>
          <w:rtl/>
        </w:rPr>
        <w:t>الوعودوالثقة</w:t>
      </w:r>
      <w:r w:rsidRPr="006B768F">
        <w:rPr>
          <w:rFonts w:ascii="Simplified Arabic" w:hAnsi="Simplified Arabic" w:cs="Simplified Arabic"/>
          <w:b/>
          <w:bCs/>
          <w:sz w:val="26"/>
          <w:szCs w:val="26"/>
        </w:rPr>
        <w:t>:</w:t>
      </w:r>
      <w:r w:rsidRPr="006B768F">
        <w:rPr>
          <w:rFonts w:ascii="Simplified Arabic" w:hAnsi="Simplified Arabic" w:cs="Simplified Arabic"/>
          <w:sz w:val="26"/>
          <w:szCs w:val="26"/>
          <w:rtl/>
        </w:rPr>
        <w:t>يحددهذانالعنصرانكيفيةبناءالعلاقةوالحفاظعليهاوتقويتها،فقدتجذبشركةماالعملاءمنخلالتقديموعودلهم،وقدتكونهذهالوعودضمنيةأوصريحة،وهكذايتمبناءعلاقةجديدة،ولكنلكييتمتحقيقربحيةعلىالمدىالطويلفانهيجبالحفاظعلىهذهالعلاقةوتقويتها،ولنيمكنالحفاظعلىالعلاقةوتقويتهاإلامنخلالالوفاءبالوعودالمقدمةللعملاء</w:t>
      </w:r>
      <w:r>
        <w:rPr>
          <w:rFonts w:ascii="Simplified Arabic" w:hAnsi="Simplified Arabic" w:cs="Simplified Arabic"/>
          <w:sz w:val="26"/>
          <w:szCs w:val="26"/>
        </w:rPr>
        <w:t>.</w:t>
      </w:r>
    </w:p>
    <w:p w:rsidR="00D278D6" w:rsidRPr="00310E2A" w:rsidRDefault="00D278D6" w:rsidP="00E70DCE">
      <w:pPr>
        <w:pStyle w:val="Titre1"/>
        <w:bidi/>
        <w:ind w:left="0"/>
        <w:jc w:val="left"/>
        <w:rPr>
          <w:rFonts w:ascii="Simplified Arabic" w:hAnsi="Simplified Arabic" w:cs="Simplified Arabic"/>
          <w:color w:val="auto"/>
          <w:sz w:val="26"/>
          <w:szCs w:val="26"/>
          <w:rtl/>
          <w:lang w:bidi="ar-DZ"/>
        </w:rPr>
      </w:pPr>
      <w:bookmarkStart w:id="25" w:name="_Toc47447342"/>
      <w:bookmarkStart w:id="26" w:name="_Toc48517136"/>
      <w:r w:rsidRPr="00310E2A">
        <w:rPr>
          <w:rFonts w:ascii="Simplified Arabic" w:hAnsi="Simplified Arabic" w:cs="Simplified Arabic"/>
          <w:color w:val="auto"/>
          <w:sz w:val="26"/>
          <w:szCs w:val="26"/>
          <w:rtl/>
          <w:lang w:bidi="ar-DZ"/>
        </w:rPr>
        <w:t>المطلب الثالث: تطبيق التسويق بالعلاقات.</w:t>
      </w:r>
      <w:bookmarkEnd w:id="25"/>
      <w:bookmarkEnd w:id="26"/>
    </w:p>
    <w:p w:rsidR="00D278D6" w:rsidRPr="007C2E3B" w:rsidRDefault="00D278D6" w:rsidP="007C2E3B">
      <w:pPr>
        <w:bidi/>
        <w:jc w:val="left"/>
        <w:rPr>
          <w:rFonts w:ascii="Simplified Arabic" w:hAnsi="Simplified Arabic" w:cs="Simplified Arabic"/>
          <w:b/>
          <w:bCs/>
          <w:sz w:val="24"/>
          <w:szCs w:val="24"/>
          <w:rtl/>
          <w:lang w:bidi="ar-DZ"/>
        </w:rPr>
      </w:pPr>
      <w:bookmarkStart w:id="27" w:name="_Toc47447343"/>
      <w:r w:rsidRPr="007C2E3B">
        <w:rPr>
          <w:rFonts w:ascii="Simplified Arabic" w:hAnsi="Simplified Arabic" w:cs="Simplified Arabic"/>
          <w:b/>
          <w:bCs/>
          <w:sz w:val="24"/>
          <w:szCs w:val="24"/>
          <w:rtl/>
          <w:lang w:bidi="ar-DZ"/>
        </w:rPr>
        <w:t>أولا- متطلبات تطبيق التسويق بالعلاقات</w:t>
      </w:r>
      <w:bookmarkEnd w:id="27"/>
    </w:p>
    <w:p w:rsidR="00D278D6" w:rsidRPr="00766608" w:rsidRDefault="00D278D6" w:rsidP="00E70DCE">
      <w:pPr>
        <w:bidi/>
        <w:spacing w:line="360" w:lineRule="auto"/>
        <w:ind w:left="0" w:firstLine="360"/>
        <w:jc w:val="both"/>
        <w:rPr>
          <w:rFonts w:ascii="Simplified Arabic" w:hAnsi="Simplified Arabic" w:cs="Simplified Arabic"/>
          <w:sz w:val="26"/>
          <w:szCs w:val="26"/>
          <w:rtl/>
          <w:lang w:bidi="ar-DZ"/>
        </w:rPr>
      </w:pPr>
      <w:r w:rsidRPr="00766608">
        <w:rPr>
          <w:rFonts w:ascii="Simplified Arabic" w:hAnsi="Simplified Arabic" w:cs="Simplified Arabic"/>
          <w:sz w:val="26"/>
          <w:szCs w:val="26"/>
          <w:rtl/>
          <w:lang w:bidi="ar-DZ"/>
        </w:rPr>
        <w:t>إن تواجد التسويق بالعلاقات في المؤسسة لن يكون وليد لحظة، بل سيكون نتيجة تغيير جذري كبير لثقافة وقيم المؤسسة وذهنية الأفراد فيها، أي أن الأمر يتطلب إعادة هيكلة وصياغة النظم والمعايير التي تتوافق مع تطبيق التسويق بالعلاقات. وللوصول إلى تطبيق فقال وناجح لمفهوم التسويق بالعلاقات لابد من توفر المتطلبات التالية</w:t>
      </w:r>
      <w:r w:rsidRPr="00766608">
        <w:rPr>
          <w:rStyle w:val="Appelnotedebasdep"/>
          <w:rFonts w:ascii="Simplified Arabic" w:hAnsi="Simplified Arabic" w:cs="Simplified Arabic"/>
          <w:rtl/>
          <w:lang w:bidi="ar-DZ"/>
        </w:rPr>
        <w:footnoteReference w:id="17"/>
      </w:r>
      <w:r w:rsidRPr="00766608">
        <w:rPr>
          <w:rFonts w:ascii="Simplified Arabic" w:hAnsi="Simplified Arabic" w:cs="Simplified Arabic"/>
          <w:sz w:val="26"/>
          <w:szCs w:val="26"/>
          <w:rtl/>
          <w:lang w:bidi="ar-DZ"/>
        </w:rPr>
        <w:t>:</w:t>
      </w:r>
    </w:p>
    <w:p w:rsidR="00D278D6" w:rsidRPr="00766608" w:rsidRDefault="00D278D6" w:rsidP="00D278D6">
      <w:pPr>
        <w:pStyle w:val="Paragraphedeliste"/>
        <w:numPr>
          <w:ilvl w:val="0"/>
          <w:numId w:val="24"/>
        </w:numPr>
        <w:bidi/>
        <w:spacing w:line="360" w:lineRule="auto"/>
        <w:jc w:val="both"/>
        <w:rPr>
          <w:rFonts w:ascii="Simplified Arabic" w:hAnsi="Simplified Arabic" w:cs="Simplified Arabic"/>
          <w:sz w:val="26"/>
          <w:szCs w:val="26"/>
          <w:lang w:bidi="ar-DZ"/>
        </w:rPr>
      </w:pPr>
      <w:r w:rsidRPr="00766608">
        <w:rPr>
          <w:rFonts w:ascii="Simplified Arabic" w:hAnsi="Simplified Arabic" w:cs="Simplified Arabic"/>
          <w:sz w:val="26"/>
          <w:szCs w:val="26"/>
          <w:rtl/>
          <w:lang w:bidi="ar-DZ"/>
        </w:rPr>
        <w:t>تحديد العملاء المستهدفين وتعريفهم ومن ثم دراسة خصائصهم و حاجياتهم.</w:t>
      </w:r>
    </w:p>
    <w:p w:rsidR="00D278D6" w:rsidRPr="00766608" w:rsidRDefault="00D278D6" w:rsidP="00D278D6">
      <w:pPr>
        <w:pStyle w:val="Paragraphedeliste"/>
        <w:numPr>
          <w:ilvl w:val="0"/>
          <w:numId w:val="24"/>
        </w:numPr>
        <w:bidi/>
        <w:spacing w:line="360" w:lineRule="auto"/>
        <w:jc w:val="both"/>
        <w:rPr>
          <w:rFonts w:ascii="Simplified Arabic" w:hAnsi="Simplified Arabic" w:cs="Simplified Arabic"/>
          <w:sz w:val="26"/>
          <w:szCs w:val="26"/>
          <w:lang w:bidi="ar-DZ"/>
        </w:rPr>
      </w:pPr>
      <w:r w:rsidRPr="00766608">
        <w:rPr>
          <w:rFonts w:ascii="Simplified Arabic" w:hAnsi="Simplified Arabic" w:cs="Simplified Arabic"/>
          <w:sz w:val="26"/>
          <w:szCs w:val="26"/>
          <w:rtl/>
          <w:lang w:bidi="ar-DZ"/>
        </w:rPr>
        <w:t xml:space="preserve">بناء شبكة من العلاقات مع الزبائن ، إضافة إلى شبكة من العلاقات بين المؤسسة ومختلفالأطراف من الموردين و الموزعين والوسطاء وغيرهم ممن لديهم مصالح مع المؤسسة. </w:t>
      </w:r>
    </w:p>
    <w:p w:rsidR="00D278D6" w:rsidRPr="00766608" w:rsidRDefault="00D278D6" w:rsidP="00D278D6">
      <w:pPr>
        <w:pStyle w:val="Paragraphedeliste"/>
        <w:numPr>
          <w:ilvl w:val="0"/>
          <w:numId w:val="24"/>
        </w:numPr>
        <w:bidi/>
        <w:spacing w:line="360" w:lineRule="auto"/>
        <w:jc w:val="both"/>
        <w:rPr>
          <w:rFonts w:ascii="Simplified Arabic" w:hAnsi="Simplified Arabic" w:cs="Simplified Arabic"/>
          <w:sz w:val="26"/>
          <w:szCs w:val="26"/>
          <w:lang w:bidi="ar-DZ"/>
        </w:rPr>
      </w:pPr>
      <w:r w:rsidRPr="00766608">
        <w:rPr>
          <w:rFonts w:ascii="Simplified Arabic" w:hAnsi="Simplified Arabic" w:cs="Simplified Arabic"/>
          <w:sz w:val="26"/>
          <w:szCs w:val="26"/>
          <w:rtl/>
          <w:lang w:bidi="ar-DZ"/>
        </w:rPr>
        <w:t xml:space="preserve">بناء العلاقات ينبغي أن يكون محور جميع الأنشطة التسويقية للمنظمة. </w:t>
      </w:r>
    </w:p>
    <w:p w:rsidR="00D278D6" w:rsidRPr="00766608" w:rsidRDefault="00D278D6" w:rsidP="00D278D6">
      <w:pPr>
        <w:pStyle w:val="Paragraphedeliste"/>
        <w:numPr>
          <w:ilvl w:val="0"/>
          <w:numId w:val="24"/>
        </w:numPr>
        <w:bidi/>
        <w:spacing w:line="360" w:lineRule="auto"/>
        <w:jc w:val="both"/>
        <w:rPr>
          <w:rFonts w:ascii="Simplified Arabic" w:hAnsi="Simplified Arabic" w:cs="Simplified Arabic"/>
          <w:sz w:val="26"/>
          <w:szCs w:val="26"/>
          <w:rtl/>
          <w:lang w:bidi="ar-DZ"/>
        </w:rPr>
      </w:pPr>
      <w:r w:rsidRPr="00766608">
        <w:rPr>
          <w:rFonts w:ascii="Simplified Arabic" w:hAnsi="Simplified Arabic" w:cs="Simplified Arabic"/>
          <w:sz w:val="26"/>
          <w:szCs w:val="26"/>
          <w:rtl/>
          <w:lang w:bidi="ar-DZ"/>
        </w:rPr>
        <w:t>إدراك أهمية عامل الوقت بالنسبة للزبائن، مما يوجب على المؤسسة احترام وقت الزبون في الأداء</w:t>
      </w:r>
    </w:p>
    <w:p w:rsidR="00D278D6" w:rsidRPr="00766608" w:rsidRDefault="00D278D6" w:rsidP="00E70DCE">
      <w:pPr>
        <w:bidi/>
        <w:spacing w:line="360" w:lineRule="auto"/>
        <w:jc w:val="both"/>
        <w:rPr>
          <w:rFonts w:ascii="Simplified Arabic" w:hAnsi="Simplified Arabic" w:cs="Simplified Arabic"/>
          <w:sz w:val="26"/>
          <w:szCs w:val="26"/>
          <w:rtl/>
          <w:lang w:bidi="ar-DZ"/>
        </w:rPr>
      </w:pPr>
      <w:r w:rsidRPr="00766608">
        <w:rPr>
          <w:rFonts w:ascii="Simplified Arabic" w:hAnsi="Simplified Arabic" w:cs="Simplified Arabic"/>
          <w:sz w:val="26"/>
          <w:szCs w:val="26"/>
          <w:rtl/>
          <w:lang w:bidi="ar-DZ"/>
        </w:rPr>
        <w:lastRenderedPageBreak/>
        <w:t>و الالتزام في تقديم الخدمة.</w:t>
      </w:r>
    </w:p>
    <w:p w:rsidR="00D278D6" w:rsidRPr="00766608" w:rsidRDefault="00D278D6" w:rsidP="00D278D6">
      <w:pPr>
        <w:pStyle w:val="Paragraphedeliste"/>
        <w:numPr>
          <w:ilvl w:val="0"/>
          <w:numId w:val="24"/>
        </w:numPr>
        <w:bidi/>
        <w:spacing w:line="360" w:lineRule="auto"/>
        <w:jc w:val="both"/>
        <w:rPr>
          <w:rFonts w:ascii="Simplified Arabic" w:hAnsi="Simplified Arabic" w:cs="Simplified Arabic"/>
          <w:sz w:val="26"/>
          <w:szCs w:val="26"/>
          <w:rtl/>
          <w:lang w:bidi="ar-DZ"/>
        </w:rPr>
      </w:pPr>
      <w:r w:rsidRPr="00766608">
        <w:rPr>
          <w:rFonts w:ascii="Simplified Arabic" w:hAnsi="Simplified Arabic" w:cs="Simplified Arabic"/>
          <w:sz w:val="26"/>
          <w:szCs w:val="26"/>
          <w:rtl/>
          <w:lang w:bidi="ar-DZ"/>
        </w:rPr>
        <w:t>بناء وتطوير أنشطة التسويق بالعلاقات منها</w:t>
      </w:r>
      <w:r w:rsidRPr="00766608">
        <w:rPr>
          <w:rFonts w:ascii="Simplified Arabic" w:hAnsi="Simplified Arabic" w:cs="Simplified Arabic"/>
          <w:sz w:val="26"/>
          <w:szCs w:val="26"/>
          <w:lang w:bidi="ar-DZ"/>
        </w:rPr>
        <w:t>:</w:t>
      </w:r>
    </w:p>
    <w:p w:rsidR="00D278D6" w:rsidRPr="00766608" w:rsidRDefault="00D278D6" w:rsidP="00D278D6">
      <w:pPr>
        <w:pStyle w:val="Paragraphedeliste"/>
        <w:numPr>
          <w:ilvl w:val="0"/>
          <w:numId w:val="25"/>
        </w:numPr>
        <w:bidi/>
        <w:spacing w:line="360" w:lineRule="auto"/>
        <w:jc w:val="both"/>
        <w:rPr>
          <w:rFonts w:ascii="Simplified Arabic" w:hAnsi="Simplified Arabic" w:cs="Simplified Arabic"/>
          <w:sz w:val="26"/>
          <w:szCs w:val="26"/>
          <w:lang w:bidi="ar-DZ"/>
        </w:rPr>
      </w:pPr>
      <w:r w:rsidRPr="00766608">
        <w:rPr>
          <w:rFonts w:ascii="Simplified Arabic" w:hAnsi="Simplified Arabic" w:cs="Simplified Arabic"/>
          <w:sz w:val="26"/>
          <w:szCs w:val="26"/>
          <w:rtl/>
          <w:lang w:bidi="ar-DZ"/>
        </w:rPr>
        <w:t xml:space="preserve">مراكزللاتصالات. </w:t>
      </w:r>
    </w:p>
    <w:p w:rsidR="00D278D6" w:rsidRPr="00766608" w:rsidRDefault="00D278D6" w:rsidP="00D278D6">
      <w:pPr>
        <w:pStyle w:val="Paragraphedeliste"/>
        <w:numPr>
          <w:ilvl w:val="0"/>
          <w:numId w:val="25"/>
        </w:numPr>
        <w:bidi/>
        <w:spacing w:line="360" w:lineRule="auto"/>
        <w:jc w:val="both"/>
        <w:rPr>
          <w:rFonts w:ascii="Simplified Arabic" w:hAnsi="Simplified Arabic" w:cs="Simplified Arabic"/>
          <w:sz w:val="26"/>
          <w:szCs w:val="26"/>
          <w:lang w:bidi="ar-DZ"/>
        </w:rPr>
      </w:pPr>
      <w:r w:rsidRPr="00766608">
        <w:rPr>
          <w:rFonts w:ascii="Simplified Arabic" w:hAnsi="Simplified Arabic" w:cs="Simplified Arabic"/>
          <w:sz w:val="26"/>
          <w:szCs w:val="26"/>
          <w:rtl/>
          <w:lang w:bidi="ar-DZ"/>
        </w:rPr>
        <w:t>مواقع على شبكة الانترنت.</w:t>
      </w:r>
    </w:p>
    <w:p w:rsidR="00D278D6" w:rsidRPr="00766608" w:rsidRDefault="00D278D6" w:rsidP="00D278D6">
      <w:pPr>
        <w:pStyle w:val="Paragraphedeliste"/>
        <w:numPr>
          <w:ilvl w:val="0"/>
          <w:numId w:val="25"/>
        </w:numPr>
        <w:bidi/>
        <w:spacing w:line="360" w:lineRule="auto"/>
        <w:jc w:val="both"/>
        <w:rPr>
          <w:rFonts w:ascii="Simplified Arabic" w:hAnsi="Simplified Arabic" w:cs="Simplified Arabic"/>
          <w:sz w:val="26"/>
          <w:szCs w:val="26"/>
          <w:lang w:bidi="ar-DZ"/>
        </w:rPr>
      </w:pPr>
      <w:r w:rsidRPr="00766608">
        <w:rPr>
          <w:rFonts w:ascii="Simplified Arabic" w:hAnsi="Simplified Arabic" w:cs="Simplified Arabic"/>
          <w:sz w:val="26"/>
          <w:szCs w:val="26"/>
          <w:rtl/>
          <w:lang w:bidi="ar-DZ"/>
        </w:rPr>
        <w:t>فرق لخدمة ومساعدة العملاء.</w:t>
      </w:r>
    </w:p>
    <w:p w:rsidR="00D278D6" w:rsidRDefault="00D278D6" w:rsidP="00D278D6">
      <w:pPr>
        <w:pStyle w:val="Paragraphedeliste"/>
        <w:numPr>
          <w:ilvl w:val="0"/>
          <w:numId w:val="25"/>
        </w:numPr>
        <w:bidi/>
        <w:spacing w:line="360" w:lineRule="auto"/>
        <w:jc w:val="both"/>
        <w:rPr>
          <w:rFonts w:ascii="Simplified Arabic" w:hAnsi="Simplified Arabic" w:cs="Simplified Arabic"/>
          <w:sz w:val="26"/>
          <w:szCs w:val="26"/>
          <w:lang w:bidi="ar-DZ"/>
        </w:rPr>
      </w:pPr>
      <w:r w:rsidRPr="00766608">
        <w:rPr>
          <w:rFonts w:ascii="Simplified Arabic" w:hAnsi="Simplified Arabic" w:cs="Simplified Arabic"/>
          <w:sz w:val="26"/>
          <w:szCs w:val="26"/>
          <w:rtl/>
          <w:lang w:bidi="ar-DZ"/>
        </w:rPr>
        <w:t>توفير البينات اللازمة عن العملاء.</w:t>
      </w:r>
    </w:p>
    <w:p w:rsidR="00D278D6" w:rsidRPr="000B7F9C" w:rsidRDefault="00D278D6" w:rsidP="00D278D6">
      <w:pPr>
        <w:pStyle w:val="Paragraphedeliste"/>
        <w:numPr>
          <w:ilvl w:val="0"/>
          <w:numId w:val="25"/>
        </w:numPr>
        <w:bidi/>
        <w:spacing w:line="360" w:lineRule="auto"/>
        <w:jc w:val="both"/>
        <w:rPr>
          <w:rFonts w:ascii="Simplified Arabic" w:hAnsi="Simplified Arabic" w:cs="Simplified Arabic"/>
          <w:sz w:val="26"/>
          <w:szCs w:val="26"/>
          <w:rtl/>
          <w:lang w:bidi="ar-DZ"/>
        </w:rPr>
      </w:pPr>
      <w:r w:rsidRPr="000B7F9C">
        <w:rPr>
          <w:rFonts w:ascii="Simplified Arabic" w:hAnsi="Simplified Arabic" w:cs="Simplified Arabic"/>
          <w:sz w:val="26"/>
          <w:szCs w:val="26"/>
          <w:rtl/>
          <w:lang w:bidi="ar-DZ"/>
        </w:rPr>
        <w:t>برامج الولاء لدعم العملاء المربحين للمؤسسة.</w:t>
      </w:r>
    </w:p>
    <w:p w:rsidR="00D278D6" w:rsidRPr="007C2E3B" w:rsidRDefault="00D278D6" w:rsidP="007C2E3B">
      <w:pPr>
        <w:bidi/>
        <w:jc w:val="left"/>
        <w:rPr>
          <w:rFonts w:ascii="Simplified Arabic" w:hAnsi="Simplified Arabic" w:cs="Simplified Arabic"/>
          <w:b/>
          <w:bCs/>
          <w:sz w:val="24"/>
          <w:szCs w:val="24"/>
          <w:rtl/>
          <w:lang w:bidi="ar-DZ"/>
        </w:rPr>
      </w:pPr>
      <w:bookmarkStart w:id="28" w:name="_Toc47447344"/>
      <w:r w:rsidRPr="007C2E3B">
        <w:rPr>
          <w:rFonts w:ascii="Simplified Arabic" w:hAnsi="Simplified Arabic" w:cs="Simplified Arabic"/>
          <w:b/>
          <w:bCs/>
          <w:sz w:val="24"/>
          <w:szCs w:val="24"/>
          <w:rtl/>
          <w:lang w:bidi="ar-DZ"/>
        </w:rPr>
        <w:t>ثانيا- آليات تطبيق التسويق بالعلاقات</w:t>
      </w:r>
      <w:bookmarkEnd w:id="28"/>
    </w:p>
    <w:p w:rsidR="00D278D6" w:rsidRPr="00766608" w:rsidRDefault="00D278D6" w:rsidP="00E70DCE">
      <w:pPr>
        <w:bidi/>
        <w:spacing w:line="360" w:lineRule="auto"/>
        <w:ind w:left="0" w:firstLine="360"/>
        <w:jc w:val="both"/>
        <w:rPr>
          <w:rFonts w:ascii="Simplified Arabic" w:hAnsi="Simplified Arabic" w:cs="Simplified Arabic"/>
          <w:sz w:val="26"/>
          <w:szCs w:val="26"/>
          <w:rtl/>
          <w:lang w:bidi="ar-DZ"/>
        </w:rPr>
      </w:pPr>
      <w:r w:rsidRPr="00766608">
        <w:rPr>
          <w:rFonts w:ascii="Simplified Arabic" w:hAnsi="Simplified Arabic" w:cs="Simplified Arabic"/>
          <w:sz w:val="26"/>
          <w:szCs w:val="26"/>
          <w:rtl/>
          <w:lang w:bidi="ar-DZ"/>
        </w:rPr>
        <w:t>إن نجاح أي برنامج تقوم به المؤسسة لتحقيق هدفها متوقف على مدى تقيده بنظام معین وخطوات مدروسة ، ولضمان ذلك على المؤسسة القيام بما يلي</w:t>
      </w:r>
      <w:r w:rsidRPr="00766608">
        <w:rPr>
          <w:rStyle w:val="Appelnotedebasdep"/>
          <w:rFonts w:ascii="Simplified Arabic" w:hAnsi="Simplified Arabic" w:cs="Simplified Arabic"/>
          <w:rtl/>
          <w:lang w:bidi="ar-DZ"/>
        </w:rPr>
        <w:footnoteReference w:id="18"/>
      </w:r>
      <w:r w:rsidRPr="00766608">
        <w:rPr>
          <w:rFonts w:ascii="Simplified Arabic" w:hAnsi="Simplified Arabic" w:cs="Simplified Arabic"/>
          <w:sz w:val="26"/>
          <w:szCs w:val="26"/>
          <w:rtl/>
          <w:lang w:bidi="ar-DZ"/>
        </w:rPr>
        <w:t xml:space="preserve">: </w:t>
      </w:r>
    </w:p>
    <w:p w:rsidR="00D278D6" w:rsidRPr="00766608" w:rsidRDefault="00D278D6" w:rsidP="00D278D6">
      <w:pPr>
        <w:pStyle w:val="Paragraphedeliste"/>
        <w:numPr>
          <w:ilvl w:val="0"/>
          <w:numId w:val="8"/>
        </w:numPr>
        <w:bidi/>
        <w:spacing w:line="360" w:lineRule="auto"/>
        <w:jc w:val="both"/>
        <w:rPr>
          <w:rFonts w:ascii="Simplified Arabic" w:hAnsi="Simplified Arabic" w:cs="Simplified Arabic"/>
          <w:sz w:val="26"/>
          <w:szCs w:val="26"/>
          <w:lang w:bidi="ar-DZ"/>
        </w:rPr>
      </w:pPr>
      <w:r w:rsidRPr="00766608">
        <w:rPr>
          <w:rFonts w:ascii="Simplified Arabic" w:hAnsi="Simplified Arabic" w:cs="Simplified Arabic"/>
          <w:sz w:val="26"/>
          <w:szCs w:val="26"/>
          <w:rtl/>
          <w:lang w:bidi="ar-DZ"/>
        </w:rPr>
        <w:t xml:space="preserve">تحديد العملاء المستهدفين من حيث الكمية ومعدل الاستخدام وحجم السوق ونوعية المنافسين. </w:t>
      </w:r>
    </w:p>
    <w:p w:rsidR="00D278D6" w:rsidRPr="00766608" w:rsidRDefault="00D278D6" w:rsidP="00D278D6">
      <w:pPr>
        <w:pStyle w:val="Paragraphedeliste"/>
        <w:numPr>
          <w:ilvl w:val="0"/>
          <w:numId w:val="8"/>
        </w:numPr>
        <w:bidi/>
        <w:spacing w:line="360" w:lineRule="auto"/>
        <w:jc w:val="both"/>
        <w:rPr>
          <w:rFonts w:ascii="Simplified Arabic" w:hAnsi="Simplified Arabic" w:cs="Simplified Arabic"/>
          <w:sz w:val="26"/>
          <w:szCs w:val="26"/>
          <w:lang w:bidi="ar-DZ"/>
        </w:rPr>
      </w:pPr>
      <w:r w:rsidRPr="00766608">
        <w:rPr>
          <w:rFonts w:ascii="Simplified Arabic" w:hAnsi="Simplified Arabic" w:cs="Simplified Arabic"/>
          <w:sz w:val="26"/>
          <w:szCs w:val="26"/>
          <w:rtl/>
          <w:lang w:bidi="ar-DZ"/>
        </w:rPr>
        <w:t xml:space="preserve">تحديد كيفية قيام العملاء المستهدفين باتخاذ قرار الشراء. </w:t>
      </w:r>
    </w:p>
    <w:p w:rsidR="00D278D6" w:rsidRPr="00766608" w:rsidRDefault="00D278D6" w:rsidP="00D278D6">
      <w:pPr>
        <w:pStyle w:val="Paragraphedeliste"/>
        <w:numPr>
          <w:ilvl w:val="0"/>
          <w:numId w:val="8"/>
        </w:numPr>
        <w:bidi/>
        <w:spacing w:line="360" w:lineRule="auto"/>
        <w:jc w:val="both"/>
        <w:rPr>
          <w:rFonts w:ascii="Simplified Arabic" w:hAnsi="Simplified Arabic" w:cs="Simplified Arabic"/>
          <w:sz w:val="26"/>
          <w:szCs w:val="26"/>
          <w:lang w:bidi="ar-DZ"/>
        </w:rPr>
      </w:pPr>
      <w:r w:rsidRPr="00766608">
        <w:rPr>
          <w:rFonts w:ascii="Simplified Arabic" w:hAnsi="Simplified Arabic" w:cs="Simplified Arabic"/>
          <w:sz w:val="26"/>
          <w:szCs w:val="26"/>
          <w:rtl/>
          <w:lang w:bidi="ar-DZ"/>
        </w:rPr>
        <w:t>خلق نظام فعال للاتصالات مع عملاء المؤسسة</w:t>
      </w:r>
    </w:p>
    <w:p w:rsidR="00D278D6" w:rsidRPr="00766608" w:rsidRDefault="00D278D6" w:rsidP="00D278D6">
      <w:pPr>
        <w:pStyle w:val="Paragraphedeliste"/>
        <w:numPr>
          <w:ilvl w:val="0"/>
          <w:numId w:val="8"/>
        </w:numPr>
        <w:bidi/>
        <w:spacing w:line="360" w:lineRule="auto"/>
        <w:jc w:val="both"/>
        <w:rPr>
          <w:rFonts w:ascii="Simplified Arabic" w:hAnsi="Simplified Arabic" w:cs="Simplified Arabic"/>
          <w:sz w:val="26"/>
          <w:szCs w:val="26"/>
          <w:lang w:bidi="ar-DZ"/>
        </w:rPr>
      </w:pPr>
      <w:r w:rsidRPr="00766608">
        <w:rPr>
          <w:rFonts w:ascii="Simplified Arabic" w:hAnsi="Simplified Arabic" w:cs="Simplified Arabic"/>
          <w:sz w:val="26"/>
          <w:szCs w:val="26"/>
          <w:rtl/>
          <w:lang w:bidi="ar-DZ"/>
        </w:rPr>
        <w:t xml:space="preserve">التطور للوصول إلى الحد الذي يحقق حاجات وتوقعات الزبائن، نظرا لكون حاجات الزبائنمتغيرة عبر الزمن. </w:t>
      </w:r>
    </w:p>
    <w:p w:rsidR="00D278D6" w:rsidRPr="00766608" w:rsidRDefault="00D278D6" w:rsidP="00D278D6">
      <w:pPr>
        <w:pStyle w:val="Paragraphedeliste"/>
        <w:numPr>
          <w:ilvl w:val="0"/>
          <w:numId w:val="8"/>
        </w:numPr>
        <w:bidi/>
        <w:spacing w:line="360" w:lineRule="auto"/>
        <w:jc w:val="both"/>
        <w:rPr>
          <w:rFonts w:ascii="Simplified Arabic" w:hAnsi="Simplified Arabic" w:cs="Simplified Arabic"/>
          <w:sz w:val="26"/>
          <w:szCs w:val="26"/>
          <w:rtl/>
          <w:lang w:bidi="ar-DZ"/>
        </w:rPr>
      </w:pPr>
      <w:r w:rsidRPr="00766608">
        <w:rPr>
          <w:rFonts w:ascii="Simplified Arabic" w:hAnsi="Simplified Arabic" w:cs="Simplified Arabic"/>
          <w:sz w:val="26"/>
          <w:szCs w:val="26"/>
          <w:rtl/>
          <w:lang w:bidi="ar-DZ"/>
        </w:rPr>
        <w:t>تطوير و تنفيذ برامج تسويقية خاصة بالاحتفاظ بالزبائن والتقليل من معدلات التسرب ودراسةمسبباته والاستفادة منها</w:t>
      </w:r>
      <w:r w:rsidRPr="00766608">
        <w:rPr>
          <w:rStyle w:val="Appelnotedebasdep"/>
          <w:rFonts w:ascii="Simplified Arabic" w:hAnsi="Simplified Arabic" w:cs="Simplified Arabic"/>
          <w:rtl/>
          <w:lang w:bidi="ar-DZ"/>
        </w:rPr>
        <w:footnoteReference w:id="19"/>
      </w:r>
      <w:r w:rsidRPr="00766608">
        <w:rPr>
          <w:rFonts w:ascii="Simplified Arabic" w:hAnsi="Simplified Arabic" w:cs="Simplified Arabic"/>
          <w:sz w:val="26"/>
          <w:szCs w:val="26"/>
          <w:rtl/>
          <w:lang w:bidi="ar-DZ"/>
        </w:rPr>
        <w:t>.</w:t>
      </w:r>
    </w:p>
    <w:p w:rsidR="00D278D6" w:rsidRPr="007C2E3B" w:rsidRDefault="00D278D6" w:rsidP="007C2E3B">
      <w:pPr>
        <w:bidi/>
        <w:jc w:val="left"/>
        <w:rPr>
          <w:rFonts w:ascii="Simplified Arabic" w:hAnsi="Simplified Arabic" w:cs="Simplified Arabic"/>
          <w:b/>
          <w:bCs/>
          <w:sz w:val="24"/>
          <w:szCs w:val="24"/>
          <w:rtl/>
          <w:lang w:bidi="ar-DZ"/>
        </w:rPr>
      </w:pPr>
      <w:bookmarkStart w:id="29" w:name="_Toc47447345"/>
      <w:r w:rsidRPr="007C2E3B">
        <w:rPr>
          <w:rFonts w:ascii="Simplified Arabic" w:hAnsi="Simplified Arabic" w:cs="Simplified Arabic"/>
          <w:b/>
          <w:bCs/>
          <w:sz w:val="24"/>
          <w:szCs w:val="24"/>
          <w:rtl/>
          <w:lang w:bidi="ar-DZ"/>
        </w:rPr>
        <w:t>ثالثا- معيقات تطبيق التسويق بالعلاقات</w:t>
      </w:r>
      <w:bookmarkEnd w:id="29"/>
    </w:p>
    <w:p w:rsidR="00D278D6" w:rsidRPr="00766608" w:rsidRDefault="00D278D6" w:rsidP="00E70DCE">
      <w:pPr>
        <w:bidi/>
        <w:spacing w:line="360" w:lineRule="auto"/>
        <w:ind w:left="0" w:firstLine="360"/>
        <w:jc w:val="both"/>
        <w:rPr>
          <w:rFonts w:ascii="Simplified Arabic" w:hAnsi="Simplified Arabic" w:cs="Simplified Arabic"/>
          <w:sz w:val="26"/>
          <w:szCs w:val="26"/>
          <w:rtl/>
          <w:lang w:bidi="ar-DZ"/>
        </w:rPr>
      </w:pPr>
      <w:r w:rsidRPr="00766608">
        <w:rPr>
          <w:rFonts w:ascii="Simplified Arabic" w:hAnsi="Simplified Arabic" w:cs="Simplified Arabic"/>
          <w:sz w:val="26"/>
          <w:szCs w:val="26"/>
          <w:rtl/>
          <w:lang w:bidi="ar-DZ"/>
        </w:rPr>
        <w:lastRenderedPageBreak/>
        <w:t>رغم إدراك الكثير من المؤسسات فاعلية التسويق بالعلاقات ومدى أهميته في بناء ولاء الزبون، إلا أن أغلبها تتواني في القيام به لعدة معيقات، من أهمها التكاليف المرتفعة التي يتطلبها والمتضمنة وسائل الإعلام الآلي و برامج معالجة البيانات ، إضافة إلى صعوبة جمع المعلومات المتعلقة بالزبون و معالجتها ، كما تتضمن المعيقات صعوبة إدراج مفهوم التسويق بالعلاقات في المؤسسة و مواكبته من طرف العاملين بها و إتقان استخدام آلياته ، كما يكمن العائق الأكبر في عدم رغبة الزبون ببناء علاقة مع المؤسسة وتحفظه عن المعلومات المتعلقة بحياته الشخصية</w:t>
      </w:r>
      <w:r w:rsidRPr="00766608">
        <w:rPr>
          <w:rFonts w:ascii="Simplified Arabic" w:hAnsi="Simplified Arabic" w:cs="Simplified Arabic"/>
          <w:sz w:val="26"/>
          <w:szCs w:val="26"/>
          <w:lang w:bidi="ar-DZ"/>
        </w:rPr>
        <w:t>.</w:t>
      </w:r>
    </w:p>
    <w:p w:rsidR="00D278D6" w:rsidRDefault="00D278D6" w:rsidP="00E70DCE">
      <w:pPr>
        <w:bidi/>
        <w:spacing w:line="360" w:lineRule="auto"/>
        <w:ind w:left="0" w:firstLine="360"/>
        <w:jc w:val="both"/>
        <w:rPr>
          <w:rFonts w:ascii="Simplified Arabic" w:hAnsi="Simplified Arabic" w:cs="Simplified Arabic"/>
          <w:sz w:val="26"/>
          <w:szCs w:val="26"/>
          <w:rtl/>
          <w:lang w:bidi="ar-DZ"/>
        </w:rPr>
      </w:pPr>
      <w:r w:rsidRPr="00766608">
        <w:rPr>
          <w:rFonts w:ascii="Simplified Arabic" w:hAnsi="Simplified Arabic" w:cs="Simplified Arabic"/>
          <w:sz w:val="26"/>
          <w:szCs w:val="26"/>
          <w:rtl/>
          <w:lang w:bidi="ar-DZ"/>
        </w:rPr>
        <w:t>إن قابلية المؤسسة على القيام بالتسويق بالعلاقات متوقف على مدى إدراكها لهذه المعيقات و الطريقة المثلى لتجنبها أو حلها والذي يضمن الفاعلية والنجاح في أدائه</w:t>
      </w:r>
      <w:r w:rsidRPr="00766608">
        <w:rPr>
          <w:rStyle w:val="Appelnotedebasdep"/>
          <w:rFonts w:ascii="Simplified Arabic" w:hAnsi="Simplified Arabic" w:cs="Simplified Arabic"/>
          <w:rtl/>
          <w:lang w:bidi="ar-DZ"/>
        </w:rPr>
        <w:footnoteReference w:id="20"/>
      </w:r>
      <w:r w:rsidRPr="00766608">
        <w:rPr>
          <w:rFonts w:ascii="Simplified Arabic" w:hAnsi="Simplified Arabic" w:cs="Simplified Arabic"/>
          <w:sz w:val="26"/>
          <w:szCs w:val="26"/>
          <w:rtl/>
          <w:lang w:bidi="ar-DZ"/>
        </w:rPr>
        <w:t>.</w:t>
      </w:r>
    </w:p>
    <w:p w:rsidR="00E933A5" w:rsidRPr="0089567E" w:rsidRDefault="00E933A5" w:rsidP="00E933A5">
      <w:pPr>
        <w:pStyle w:val="Titre1"/>
        <w:bidi/>
        <w:ind w:left="0"/>
        <w:jc w:val="left"/>
        <w:rPr>
          <w:rFonts w:ascii="Simplified Arabic" w:hAnsi="Simplified Arabic" w:cs="Simplified Arabic"/>
          <w:color w:val="auto"/>
          <w:sz w:val="26"/>
          <w:szCs w:val="26"/>
          <w:rtl/>
          <w:lang w:bidi="ar-DZ"/>
        </w:rPr>
      </w:pPr>
      <w:bookmarkStart w:id="30" w:name="_Toc47447341"/>
      <w:bookmarkStart w:id="31" w:name="_Toc48517137"/>
      <w:r w:rsidRPr="0089567E">
        <w:rPr>
          <w:rFonts w:ascii="Simplified Arabic" w:hAnsi="Simplified Arabic" w:cs="Simplified Arabic"/>
          <w:color w:val="auto"/>
          <w:sz w:val="26"/>
          <w:szCs w:val="26"/>
          <w:rtl/>
          <w:lang w:bidi="ar-DZ"/>
        </w:rPr>
        <w:t>المبحث الثاني : التسويق بالعلاقات من خلال إدارة العلاقة مع الزبائن</w:t>
      </w:r>
      <w:r w:rsidRPr="0089567E">
        <w:rPr>
          <w:rFonts w:ascii="Simplified Arabic" w:hAnsi="Simplified Arabic" w:cs="Simplified Arabic"/>
          <w:color w:val="auto"/>
          <w:sz w:val="26"/>
          <w:szCs w:val="26"/>
          <w:lang w:bidi="ar-DZ"/>
        </w:rPr>
        <w:t>.</w:t>
      </w:r>
      <w:bookmarkEnd w:id="30"/>
      <w:bookmarkEnd w:id="31"/>
    </w:p>
    <w:p w:rsidR="00E933A5" w:rsidRPr="00766608" w:rsidRDefault="00E933A5" w:rsidP="00E933A5">
      <w:pPr>
        <w:bidi/>
        <w:spacing w:line="360" w:lineRule="auto"/>
        <w:ind w:left="0" w:firstLine="360"/>
        <w:jc w:val="both"/>
        <w:rPr>
          <w:rFonts w:ascii="Simplified Arabic" w:hAnsi="Simplified Arabic" w:cs="Simplified Arabic"/>
          <w:sz w:val="26"/>
          <w:szCs w:val="26"/>
          <w:lang w:bidi="ar-DZ"/>
        </w:rPr>
      </w:pPr>
      <w:r w:rsidRPr="00766608">
        <w:rPr>
          <w:rFonts w:ascii="Simplified Arabic" w:hAnsi="Simplified Arabic" w:cs="Simplified Arabic"/>
          <w:sz w:val="26"/>
          <w:szCs w:val="26"/>
          <w:rtl/>
          <w:lang w:bidi="ar-DZ"/>
        </w:rPr>
        <w:t>يعتبر مفهوم إدارة العلاقة مع الزبائن</w:t>
      </w:r>
      <w:r w:rsidRPr="00766608">
        <w:rPr>
          <w:rFonts w:ascii="Simplified Arabic" w:hAnsi="Simplified Arabic" w:cs="Simplified Arabic"/>
          <w:b/>
          <w:bCs/>
          <w:sz w:val="26"/>
          <w:szCs w:val="26"/>
          <w:lang w:bidi="ar-DZ"/>
        </w:rPr>
        <w:t>(Customer Relationship Management)</w:t>
      </w:r>
      <w:r w:rsidRPr="00766608">
        <w:rPr>
          <w:rFonts w:ascii="Simplified Arabic" w:hAnsi="Simplified Arabic" w:cs="Simplified Arabic"/>
          <w:sz w:val="26"/>
          <w:szCs w:val="26"/>
          <w:rtl/>
          <w:lang w:bidi="ar-DZ"/>
        </w:rPr>
        <w:t>من المفاهيم الحديثة والتي لاقت اهتماما كبيرا في الآونة الأخيرة نظرا لأهميتها، حيث يعتبر كلا من المفهومين التسويق بالعلاقات و إدارة العلاقة مع الزبائن مكملين لبعضهما البعض فمن أنشطة التسويق بالعلاقات الاتصال الفعال والمباشر مع الزبائن، ولن يكون هذا الاتصال فعالا إلا من خلال إقامة حوار مباشر وصريح ودائم مع كل الزبائن ، وهذا الأخير لابد له من آلية تطبيق كافة وسائل الاتصال بشكل جيد ، وهذه الآلية تتمثل في مفهوم إدارة العلاقة مع الزبائن الذي يصب جل اهتمامه في مصلحة الزبون والتواصل معه ومعرفة حاجاته ورغباته</w:t>
      </w:r>
      <w:r>
        <w:rPr>
          <w:rFonts w:ascii="Simplified Arabic" w:hAnsi="Simplified Arabic" w:cs="Simplified Arabic" w:hint="cs"/>
          <w:sz w:val="26"/>
          <w:szCs w:val="26"/>
          <w:rtl/>
          <w:lang w:bidi="ar-DZ"/>
        </w:rPr>
        <w:t>.</w:t>
      </w:r>
    </w:p>
    <w:p w:rsidR="00D278D6" w:rsidRPr="0089567E" w:rsidRDefault="00D278D6" w:rsidP="00E70DCE">
      <w:pPr>
        <w:pStyle w:val="Titre1"/>
        <w:bidi/>
        <w:ind w:left="0"/>
        <w:jc w:val="left"/>
        <w:rPr>
          <w:rFonts w:ascii="Simplified Arabic" w:hAnsi="Simplified Arabic" w:cs="Simplified Arabic"/>
          <w:color w:val="auto"/>
          <w:sz w:val="26"/>
          <w:szCs w:val="26"/>
          <w:rtl/>
          <w:lang w:bidi="ar-DZ"/>
        </w:rPr>
      </w:pPr>
      <w:bookmarkStart w:id="32" w:name="_Toc47447346"/>
      <w:bookmarkStart w:id="33" w:name="_Toc48517138"/>
      <w:r w:rsidRPr="0089567E">
        <w:rPr>
          <w:rFonts w:ascii="Simplified Arabic" w:hAnsi="Simplified Arabic" w:cs="Simplified Arabic"/>
          <w:color w:val="auto"/>
          <w:sz w:val="26"/>
          <w:szCs w:val="26"/>
          <w:rtl/>
          <w:lang w:bidi="ar-DZ"/>
        </w:rPr>
        <w:t>المطلب الأول: مفهوم إدارة العلاقة مع الزبائن.</w:t>
      </w:r>
      <w:bookmarkEnd w:id="32"/>
      <w:bookmarkEnd w:id="33"/>
    </w:p>
    <w:p w:rsidR="00D278D6" w:rsidRPr="007C2E3B" w:rsidRDefault="00D278D6" w:rsidP="007C2E3B">
      <w:pPr>
        <w:bidi/>
        <w:jc w:val="left"/>
        <w:rPr>
          <w:rFonts w:ascii="Simplified Arabic" w:hAnsi="Simplified Arabic" w:cs="Simplified Arabic"/>
          <w:b/>
          <w:bCs/>
          <w:sz w:val="24"/>
          <w:szCs w:val="24"/>
          <w:rtl/>
          <w:lang w:bidi="ar-DZ"/>
        </w:rPr>
      </w:pPr>
      <w:bookmarkStart w:id="34" w:name="_Toc47447347"/>
      <w:r w:rsidRPr="007C2E3B">
        <w:rPr>
          <w:rFonts w:ascii="Simplified Arabic" w:hAnsi="Simplified Arabic" w:cs="Simplified Arabic"/>
          <w:b/>
          <w:bCs/>
          <w:sz w:val="24"/>
          <w:szCs w:val="24"/>
          <w:rtl/>
          <w:lang w:bidi="ar-DZ"/>
        </w:rPr>
        <w:t>أولا- تعريف إدارة العلاقة مع الزبائن</w:t>
      </w:r>
      <w:r w:rsidRPr="007C2E3B">
        <w:rPr>
          <w:rFonts w:ascii="Simplified Arabic" w:hAnsi="Simplified Arabic" w:cs="Simplified Arabic"/>
          <w:b/>
          <w:bCs/>
          <w:sz w:val="24"/>
          <w:szCs w:val="24"/>
          <w:lang w:bidi="ar-DZ"/>
        </w:rPr>
        <w:t xml:space="preserve"> CRM</w:t>
      </w:r>
      <w:bookmarkEnd w:id="34"/>
    </w:p>
    <w:p w:rsidR="00D278D6" w:rsidRPr="00766608" w:rsidRDefault="00D278D6" w:rsidP="00C0670C">
      <w:pPr>
        <w:bidi/>
        <w:spacing w:line="360" w:lineRule="auto"/>
        <w:ind w:left="0" w:firstLine="708"/>
        <w:jc w:val="both"/>
        <w:rPr>
          <w:rFonts w:ascii="Simplified Arabic" w:hAnsi="Simplified Arabic" w:cs="Simplified Arabic"/>
          <w:b/>
          <w:bCs/>
          <w:sz w:val="26"/>
          <w:szCs w:val="26"/>
          <w:rtl/>
          <w:lang w:bidi="ar-DZ"/>
        </w:rPr>
      </w:pPr>
      <w:r w:rsidRPr="00766608">
        <w:rPr>
          <w:rFonts w:ascii="Simplified Arabic" w:hAnsi="Simplified Arabic" w:cs="Simplified Arabic"/>
          <w:sz w:val="26"/>
          <w:szCs w:val="26"/>
          <w:rtl/>
          <w:lang w:bidi="ar-DZ"/>
        </w:rPr>
        <w:lastRenderedPageBreak/>
        <w:t>تنوعت آراء الباحثين وإسهاماتهم حول مفهوم إدارة العلاقة مع الزبون شأنها شأن المفاهيم الأخرى التي تختلف حسب إدراك الباحث لها ، حيث يرى</w:t>
      </w:r>
      <w:r w:rsidRPr="00766608">
        <w:rPr>
          <w:rFonts w:ascii="Simplified Arabic" w:hAnsi="Simplified Arabic" w:cs="Simplified Arabic"/>
          <w:sz w:val="26"/>
          <w:szCs w:val="26"/>
          <w:lang w:bidi="ar-DZ"/>
        </w:rPr>
        <w:t xml:space="preserve"> "</w:t>
      </w:r>
      <w:r w:rsidRPr="00007F6C">
        <w:rPr>
          <w:rFonts w:ascii="Simplified Arabic" w:hAnsi="Simplified Arabic" w:cs="Simplified Arabic"/>
          <w:b/>
          <w:bCs/>
          <w:sz w:val="26"/>
          <w:szCs w:val="26"/>
          <w:lang w:bidi="ar-DZ"/>
        </w:rPr>
        <w:t>Peppers and Rogers</w:t>
      </w:r>
      <w:r w:rsidRPr="00766608">
        <w:rPr>
          <w:rFonts w:ascii="Simplified Arabic" w:hAnsi="Simplified Arabic" w:cs="Simplified Arabic"/>
          <w:sz w:val="26"/>
          <w:szCs w:val="26"/>
          <w:lang w:bidi="ar-DZ"/>
        </w:rPr>
        <w:t xml:space="preserve">" </w:t>
      </w:r>
      <w:r w:rsidRPr="00766608">
        <w:rPr>
          <w:rFonts w:ascii="Simplified Arabic" w:hAnsi="Simplified Arabic" w:cs="Simplified Arabic"/>
          <w:sz w:val="26"/>
          <w:szCs w:val="26"/>
          <w:rtl/>
          <w:lang w:bidi="ar-DZ"/>
        </w:rPr>
        <w:t>بأنها تطبيق لمفهوم التسويق بالعلاقات بهدف إشباع حاجات الزبائن بصفة فردية، من خلال الارتكاز على ما يقوله الزبون وما تعرفه المنظمة عنه ". كما يعتبر</w:t>
      </w:r>
      <w:r w:rsidRPr="00766608">
        <w:rPr>
          <w:rFonts w:ascii="Simplified Arabic" w:hAnsi="Simplified Arabic" w:cs="Simplified Arabic"/>
          <w:sz w:val="26"/>
          <w:szCs w:val="26"/>
          <w:lang w:bidi="ar-DZ"/>
        </w:rPr>
        <w:t xml:space="preserve"> "</w:t>
      </w:r>
      <w:r w:rsidRPr="00007F6C">
        <w:rPr>
          <w:rFonts w:ascii="Simplified Arabic" w:hAnsi="Simplified Arabic" w:cs="Simplified Arabic"/>
          <w:b/>
          <w:bCs/>
          <w:sz w:val="26"/>
          <w:szCs w:val="26"/>
          <w:lang w:bidi="ar-DZ"/>
        </w:rPr>
        <w:t>Brodshow</w:t>
      </w:r>
      <w:r w:rsidRPr="00766608">
        <w:rPr>
          <w:rFonts w:ascii="Simplified Arabic" w:hAnsi="Simplified Arabic" w:cs="Simplified Arabic"/>
          <w:sz w:val="26"/>
          <w:szCs w:val="26"/>
          <w:lang w:bidi="ar-DZ"/>
        </w:rPr>
        <w:t xml:space="preserve">" </w:t>
      </w:r>
      <w:r w:rsidRPr="00766608">
        <w:rPr>
          <w:rFonts w:ascii="Simplified Arabic" w:hAnsi="Simplified Arabic" w:cs="Simplified Arabic"/>
          <w:sz w:val="26"/>
          <w:szCs w:val="26"/>
          <w:rtl/>
          <w:lang w:bidi="ar-DZ"/>
        </w:rPr>
        <w:t>إدارة العلاقات مع الزبائن بكونها : " مدخل إداري يتعلق بتحديد وتطوير وإدامة علاقات ناجحة مع الزبائن بشكل مستمر لزيادة الاحتفاظ</w:t>
      </w:r>
      <w:r w:rsidRPr="00766608">
        <w:rPr>
          <w:rFonts w:ascii="Simplified Arabic" w:hAnsi="Simplified Arabic" w:cs="Simplified Arabic"/>
          <w:b/>
          <w:bCs/>
          <w:sz w:val="26"/>
          <w:szCs w:val="26"/>
          <w:rtl/>
          <w:lang w:bidi="ar-DZ"/>
        </w:rPr>
        <w:t xml:space="preserve"> به</w:t>
      </w:r>
      <w:r w:rsidRPr="00766608">
        <w:rPr>
          <w:rStyle w:val="Appelnotedebasdep"/>
          <w:rFonts w:ascii="Simplified Arabic" w:hAnsi="Simplified Arabic" w:cs="Simplified Arabic"/>
          <w:rtl/>
          <w:lang w:bidi="ar-DZ"/>
        </w:rPr>
        <w:footnoteReference w:id="21"/>
      </w:r>
      <w:r w:rsidRPr="00766608">
        <w:rPr>
          <w:rFonts w:ascii="Simplified Arabic" w:hAnsi="Simplified Arabic" w:cs="Simplified Arabic"/>
          <w:b/>
          <w:bCs/>
          <w:sz w:val="26"/>
          <w:szCs w:val="26"/>
          <w:rtl/>
          <w:lang w:bidi="ar-DZ"/>
        </w:rPr>
        <w:t xml:space="preserve">. </w:t>
      </w:r>
    </w:p>
    <w:p w:rsidR="00D278D6" w:rsidRPr="00766608" w:rsidRDefault="00D278D6" w:rsidP="00E70DCE">
      <w:pPr>
        <w:bidi/>
        <w:spacing w:line="360" w:lineRule="auto"/>
        <w:ind w:left="0" w:firstLine="708"/>
        <w:jc w:val="both"/>
        <w:rPr>
          <w:rFonts w:ascii="Simplified Arabic" w:hAnsi="Simplified Arabic" w:cs="Simplified Arabic"/>
          <w:sz w:val="26"/>
          <w:szCs w:val="26"/>
          <w:rtl/>
          <w:lang w:bidi="ar-DZ"/>
        </w:rPr>
      </w:pPr>
      <w:r w:rsidRPr="00766608">
        <w:rPr>
          <w:rFonts w:ascii="Simplified Arabic" w:hAnsi="Simplified Arabic" w:cs="Simplified Arabic"/>
          <w:sz w:val="26"/>
          <w:szCs w:val="26"/>
          <w:rtl/>
          <w:lang w:bidi="ar-DZ"/>
        </w:rPr>
        <w:t>ويعرفه "</w:t>
      </w:r>
      <w:r w:rsidRPr="00007F6C">
        <w:rPr>
          <w:rFonts w:ascii="Simplified Arabic" w:hAnsi="Simplified Arabic" w:cs="Simplified Arabic"/>
          <w:b/>
          <w:bCs/>
          <w:sz w:val="26"/>
          <w:szCs w:val="26"/>
          <w:lang w:bidi="ar-DZ"/>
        </w:rPr>
        <w:t>kotler</w:t>
      </w:r>
      <w:r w:rsidRPr="00766608">
        <w:rPr>
          <w:rFonts w:ascii="Simplified Arabic" w:hAnsi="Simplified Arabic" w:cs="Simplified Arabic"/>
          <w:sz w:val="26"/>
          <w:szCs w:val="26"/>
          <w:rtl/>
          <w:lang w:bidi="ar-DZ"/>
        </w:rPr>
        <w:t xml:space="preserve">" وآخرون : " على أنه جمع المعلومات دقيقة وفردية عن الزبائن للقيام بعمليات </w:t>
      </w:r>
      <w:r w:rsidRPr="00766608">
        <w:rPr>
          <w:rFonts w:ascii="Simplified Arabic" w:hAnsi="Simplified Arabic" w:cs="Simplified Arabic" w:hint="cs"/>
          <w:sz w:val="26"/>
          <w:szCs w:val="26"/>
          <w:rtl/>
          <w:lang w:bidi="ar-DZ"/>
        </w:rPr>
        <w:t>اتصال</w:t>
      </w:r>
      <w:r w:rsidRPr="00766608">
        <w:rPr>
          <w:rFonts w:ascii="Simplified Arabic" w:hAnsi="Simplified Arabic" w:cs="Simplified Arabic"/>
          <w:sz w:val="26"/>
          <w:szCs w:val="26"/>
          <w:rtl/>
          <w:lang w:bidi="ar-DZ"/>
        </w:rPr>
        <w:t xml:space="preserve"> دائمة معهم بهدف زيادة ولائهم للمؤسسة </w:t>
      </w:r>
      <w:r w:rsidRPr="00766608">
        <w:rPr>
          <w:rStyle w:val="Appelnotedebasdep"/>
          <w:rFonts w:ascii="Simplified Arabic" w:hAnsi="Simplified Arabic" w:cs="Simplified Arabic"/>
          <w:rtl/>
          <w:lang w:bidi="ar-DZ"/>
        </w:rPr>
        <w:footnoteReference w:id="22"/>
      </w:r>
      <w:r w:rsidRPr="00766608">
        <w:rPr>
          <w:rFonts w:ascii="Simplified Arabic" w:hAnsi="Simplified Arabic" w:cs="Simplified Arabic"/>
          <w:sz w:val="26"/>
          <w:szCs w:val="26"/>
          <w:rtl/>
          <w:lang w:bidi="ar-DZ"/>
        </w:rPr>
        <w:t xml:space="preserve">" </w:t>
      </w:r>
    </w:p>
    <w:p w:rsidR="00D278D6" w:rsidRPr="00766608" w:rsidRDefault="00D278D6" w:rsidP="00E70DCE">
      <w:pPr>
        <w:bidi/>
        <w:spacing w:line="360" w:lineRule="auto"/>
        <w:ind w:left="0" w:firstLine="708"/>
        <w:jc w:val="both"/>
        <w:rPr>
          <w:rFonts w:ascii="Simplified Arabic" w:hAnsi="Simplified Arabic" w:cs="Simplified Arabic"/>
          <w:b/>
          <w:bCs/>
          <w:sz w:val="26"/>
          <w:szCs w:val="26"/>
          <w:rtl/>
          <w:lang w:bidi="ar-DZ"/>
        </w:rPr>
      </w:pPr>
      <w:r w:rsidRPr="00766608">
        <w:rPr>
          <w:rFonts w:ascii="Simplified Arabic" w:hAnsi="Simplified Arabic" w:cs="Simplified Arabic"/>
          <w:sz w:val="26"/>
          <w:szCs w:val="26"/>
          <w:rtl/>
          <w:lang w:bidi="ar-DZ"/>
        </w:rPr>
        <w:t>وعرفها "</w:t>
      </w:r>
      <w:r w:rsidRPr="00C205AA">
        <w:rPr>
          <w:rFonts w:ascii="Simplified Arabic" w:hAnsi="Simplified Arabic" w:cs="Simplified Arabic"/>
          <w:b/>
          <w:bCs/>
          <w:sz w:val="26"/>
          <w:szCs w:val="26"/>
          <w:lang w:bidi="ar-DZ"/>
        </w:rPr>
        <w:t>Lendrevie and Levy</w:t>
      </w:r>
      <w:r w:rsidRPr="00766608">
        <w:rPr>
          <w:rFonts w:ascii="Simplified Arabic" w:hAnsi="Simplified Arabic" w:cs="Simplified Arabic"/>
          <w:sz w:val="26"/>
          <w:szCs w:val="26"/>
          <w:rtl/>
          <w:lang w:bidi="ar-DZ"/>
        </w:rPr>
        <w:t xml:space="preserve"> " على أنها : " استراتيجية وعملية تنظيمية، تهدف إلى زيادة رقم الأعمال وربحية المؤسسة من خلال تطوير علاقات طويلة ومتماسكة مع زبائن معينين حسب نشاطهم </w:t>
      </w:r>
      <w:r w:rsidRPr="00766608">
        <w:rPr>
          <w:rFonts w:ascii="Simplified Arabic" w:hAnsi="Simplified Arabic" w:cs="Simplified Arabic" w:hint="cs"/>
          <w:sz w:val="26"/>
          <w:szCs w:val="26"/>
          <w:rtl/>
          <w:lang w:bidi="ar-DZ"/>
        </w:rPr>
        <w:t>وبرحيتهم</w:t>
      </w:r>
      <w:r w:rsidRPr="00766608">
        <w:rPr>
          <w:rStyle w:val="Appelnotedebasdep"/>
          <w:rFonts w:ascii="Simplified Arabic" w:hAnsi="Simplified Arabic" w:cs="Simplified Arabic"/>
          <w:rtl/>
          <w:lang w:bidi="ar-DZ"/>
        </w:rPr>
        <w:footnoteReference w:id="23"/>
      </w:r>
    </w:p>
    <w:p w:rsidR="00D278D6" w:rsidRPr="000B7F9C" w:rsidRDefault="00D278D6" w:rsidP="003E4925">
      <w:pPr>
        <w:bidi/>
        <w:ind w:left="0" w:firstLine="708"/>
        <w:jc w:val="left"/>
        <w:rPr>
          <w:rFonts w:ascii="Simplified Arabic" w:hAnsi="Simplified Arabic" w:cs="Simplified Arabic"/>
          <w:sz w:val="26"/>
          <w:szCs w:val="26"/>
          <w:rtl/>
        </w:rPr>
      </w:pPr>
      <w:r w:rsidRPr="00766608">
        <w:rPr>
          <w:rFonts w:ascii="Simplified Arabic" w:hAnsi="Simplified Arabic" w:cs="Simplified Arabic"/>
          <w:sz w:val="26"/>
          <w:szCs w:val="26"/>
          <w:rtl/>
          <w:lang w:bidi="ar-DZ"/>
        </w:rPr>
        <w:t>ويعرفه عبد السلام أبو قحف بأنه " مدخل استراتيجي يهدف لتحسين قيمة العميل من خلال إقامة علاقات مع العملاء المهمين وباقي قطاعات العملاء، حيث يتم دمج إدارة العلاقة مع الزبائن مع تكنولوجيا المعلومات وكذلك استراتيجيات تسويق العلاقات من أجل التوصل إلى علاقات طويلة الأجل ومريحة "</w:t>
      </w:r>
      <w:r w:rsidRPr="00766608">
        <w:rPr>
          <w:rStyle w:val="Appelnotedebasdep"/>
          <w:rFonts w:ascii="Simplified Arabic" w:hAnsi="Simplified Arabic" w:cs="Simplified Arabic"/>
          <w:rtl/>
          <w:lang w:bidi="ar-DZ"/>
        </w:rPr>
        <w:footnoteReference w:id="24"/>
      </w:r>
      <w:r w:rsidRPr="00766608">
        <w:rPr>
          <w:rFonts w:ascii="Simplified Arabic" w:hAnsi="Simplified Arabic" w:cs="Simplified Arabic"/>
          <w:sz w:val="26"/>
          <w:szCs w:val="26"/>
          <w:rtl/>
          <w:lang w:bidi="ar-DZ"/>
        </w:rPr>
        <w:t>.</w:t>
      </w:r>
    </w:p>
    <w:p w:rsidR="00D278D6" w:rsidRPr="00766608" w:rsidRDefault="00D278D6" w:rsidP="00E70DCE">
      <w:pPr>
        <w:bidi/>
        <w:spacing w:line="360" w:lineRule="auto"/>
        <w:ind w:left="0"/>
        <w:jc w:val="both"/>
        <w:rPr>
          <w:rFonts w:ascii="Simplified Arabic" w:hAnsi="Simplified Arabic" w:cs="Simplified Arabic"/>
          <w:sz w:val="26"/>
          <w:szCs w:val="26"/>
          <w:rtl/>
          <w:lang w:bidi="ar-DZ"/>
        </w:rPr>
      </w:pPr>
      <w:r w:rsidRPr="00766608">
        <w:rPr>
          <w:rFonts w:ascii="Simplified Arabic" w:hAnsi="Simplified Arabic" w:cs="Simplified Arabic"/>
          <w:sz w:val="26"/>
          <w:szCs w:val="26"/>
          <w:rtl/>
          <w:lang w:bidi="ar-DZ"/>
        </w:rPr>
        <w:t>من خلال ما سبق يمكن أن نعرف إدارة العلاقة مع الزبون على أنها مجموع التقنيات التي تسهل تطبيق مفهوم التسويق بالعلاقات ، والتي تسمح بالتعرف على الزبون و أخذ المعلومات المتعلقة به ، وفهم حاجاته ورغباته وتلبيتها ، ما يسهل بناء علاقة تفاعلية ومستمرة معه</w:t>
      </w:r>
      <w:r w:rsidRPr="00766608">
        <w:rPr>
          <w:rFonts w:ascii="Simplified Arabic" w:hAnsi="Simplified Arabic" w:cs="Simplified Arabic"/>
          <w:sz w:val="26"/>
          <w:szCs w:val="26"/>
          <w:lang w:bidi="ar-DZ"/>
        </w:rPr>
        <w:t>.</w:t>
      </w:r>
    </w:p>
    <w:p w:rsidR="00D278D6" w:rsidRPr="00836F7F" w:rsidRDefault="00D278D6" w:rsidP="00836F7F">
      <w:pPr>
        <w:bidi/>
        <w:jc w:val="left"/>
        <w:rPr>
          <w:rFonts w:ascii="Simplified Arabic" w:hAnsi="Simplified Arabic" w:cs="Simplified Arabic"/>
          <w:b/>
          <w:bCs/>
          <w:sz w:val="24"/>
          <w:szCs w:val="24"/>
          <w:rtl/>
          <w:lang w:bidi="ar-DZ"/>
        </w:rPr>
      </w:pPr>
      <w:bookmarkStart w:id="35" w:name="_Toc47447348"/>
      <w:r w:rsidRPr="00836F7F">
        <w:rPr>
          <w:rFonts w:ascii="Simplified Arabic" w:hAnsi="Simplified Arabic" w:cs="Simplified Arabic"/>
          <w:b/>
          <w:bCs/>
          <w:sz w:val="24"/>
          <w:szCs w:val="24"/>
          <w:rtl/>
          <w:lang w:bidi="ar-DZ"/>
        </w:rPr>
        <w:t>ثانيا- مكونات إدارة العلاقة مع الزبائن</w:t>
      </w:r>
      <w:bookmarkEnd w:id="35"/>
    </w:p>
    <w:p w:rsidR="00D278D6" w:rsidRPr="00971CBB" w:rsidRDefault="00D278D6" w:rsidP="00971CBB">
      <w:pPr>
        <w:bidi/>
        <w:spacing w:line="360" w:lineRule="auto"/>
        <w:ind w:left="0" w:firstLine="708"/>
        <w:jc w:val="both"/>
        <w:rPr>
          <w:rFonts w:ascii="Simplified Arabic" w:hAnsi="Simplified Arabic" w:cs="Simplified Arabic"/>
          <w:sz w:val="26"/>
          <w:szCs w:val="26"/>
          <w:rtl/>
          <w:lang w:bidi="ar-DZ"/>
        </w:rPr>
      </w:pPr>
      <w:r w:rsidRPr="00766608">
        <w:rPr>
          <w:rFonts w:ascii="Simplified Arabic" w:hAnsi="Simplified Arabic" w:cs="Simplified Arabic"/>
          <w:sz w:val="26"/>
          <w:szCs w:val="26"/>
          <w:rtl/>
          <w:lang w:bidi="ar-DZ"/>
        </w:rPr>
        <w:lastRenderedPageBreak/>
        <w:t>ترتكز إدارة العلاقة مع الزبائن على ثلاث مكونات رئيسية كما هو موضح في الشكل التالي</w:t>
      </w:r>
      <w:r w:rsidRPr="00766608">
        <w:rPr>
          <w:rFonts w:ascii="Simplified Arabic" w:hAnsi="Simplified Arabic" w:cs="Simplified Arabic"/>
          <w:sz w:val="26"/>
          <w:szCs w:val="26"/>
          <w:lang w:bidi="ar-DZ"/>
        </w:rPr>
        <w:t>:</w:t>
      </w:r>
    </w:p>
    <w:p w:rsidR="002C56DD" w:rsidRDefault="00D278D6" w:rsidP="002C56DD">
      <w:pPr>
        <w:bidi/>
        <w:spacing w:line="360" w:lineRule="auto"/>
        <w:jc w:val="center"/>
        <w:rPr>
          <w:rFonts w:ascii="Simplified Arabic" w:hAnsi="Simplified Arabic" w:cs="Simplified Arabic"/>
          <w:sz w:val="26"/>
          <w:szCs w:val="26"/>
          <w:rtl/>
          <w:lang w:bidi="ar-DZ"/>
        </w:rPr>
      </w:pPr>
      <w:r w:rsidRPr="002C56DD">
        <w:rPr>
          <w:rFonts w:ascii="Simplified Arabic" w:hAnsi="Simplified Arabic" w:cs="Simplified Arabic"/>
          <w:noProof/>
          <w:sz w:val="26"/>
          <w:szCs w:val="26"/>
          <w:rtl/>
          <w:lang w:eastAsia="fr-FR"/>
        </w:rPr>
        <w:drawing>
          <wp:anchor distT="0" distB="0" distL="114300" distR="114300" simplePos="0" relativeHeight="251652608" behindDoc="1" locked="0" layoutInCell="1" allowOverlap="1">
            <wp:simplePos x="0" y="0"/>
            <wp:positionH relativeFrom="column">
              <wp:posOffset>1270</wp:posOffset>
            </wp:positionH>
            <wp:positionV relativeFrom="paragraph">
              <wp:posOffset>435610</wp:posOffset>
            </wp:positionV>
            <wp:extent cx="5731510" cy="2319655"/>
            <wp:effectExtent l="0" t="0" r="2540" b="4445"/>
            <wp:wrapThrough wrapText="bothSides">
              <wp:wrapPolygon edited="0">
                <wp:start x="0" y="0"/>
                <wp:lineTo x="0" y="21464"/>
                <wp:lineTo x="21538" y="21464"/>
                <wp:lineTo x="21538" y="0"/>
                <wp:lineTo x="0" y="0"/>
              </wp:wrapPolygon>
            </wp:wrapThrough>
            <wp:docPr id="8" name="Image 4" descr="C:\Users\AMAR-15\Desktop\R.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AMAR-15\Desktop\R.PNG"/>
                    <pic:cNvPicPr>
                      <a:picLocks noChangeAspect="1" noChangeArrowheads="1"/>
                    </pic:cNvPicPr>
                  </pic:nvPicPr>
                  <pic:blipFill>
                    <a:blip r:embed="rId25">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731510" cy="2319655"/>
                    </a:xfrm>
                    <a:prstGeom prst="rect">
                      <a:avLst/>
                    </a:prstGeom>
                    <a:noFill/>
                    <a:ln>
                      <a:noFill/>
                    </a:ln>
                  </pic:spPr>
                </pic:pic>
              </a:graphicData>
            </a:graphic>
          </wp:anchor>
        </w:drawing>
      </w:r>
      <w:r w:rsidRPr="002C56DD">
        <w:rPr>
          <w:rFonts w:ascii="Simplified Arabic" w:hAnsi="Simplified Arabic" w:cs="Simplified Arabic"/>
          <w:sz w:val="26"/>
          <w:szCs w:val="26"/>
          <w:rtl/>
          <w:lang w:bidi="ar-DZ"/>
        </w:rPr>
        <w:t>الشكل رقم (1-3) :</w:t>
      </w:r>
      <w:r w:rsidR="002C56DD">
        <w:rPr>
          <w:rFonts w:ascii="Simplified Arabic" w:hAnsi="Simplified Arabic" w:cs="Simplified Arabic"/>
          <w:sz w:val="26"/>
          <w:szCs w:val="26"/>
          <w:rtl/>
          <w:lang w:bidi="ar-DZ"/>
        </w:rPr>
        <w:t xml:space="preserve"> مكونات إدارة العلاقة مع الزبون</w:t>
      </w:r>
    </w:p>
    <w:p w:rsidR="00D278D6" w:rsidRPr="002C56DD" w:rsidRDefault="00D278D6" w:rsidP="002C56DD">
      <w:pPr>
        <w:bidi/>
        <w:spacing w:line="360" w:lineRule="auto"/>
        <w:jc w:val="left"/>
        <w:rPr>
          <w:rFonts w:ascii="Simplified Arabic" w:hAnsi="Simplified Arabic" w:cs="Simplified Arabic"/>
          <w:sz w:val="24"/>
          <w:szCs w:val="24"/>
          <w:rtl/>
          <w:lang w:bidi="ar-DZ"/>
        </w:rPr>
      </w:pPr>
      <w:r w:rsidRPr="002C56DD">
        <w:rPr>
          <w:rFonts w:ascii="Simplified Arabic" w:hAnsi="Simplified Arabic" w:cs="Simplified Arabic"/>
          <w:sz w:val="24"/>
          <w:szCs w:val="24"/>
          <w:rtl/>
          <w:lang w:bidi="ar-DZ"/>
        </w:rPr>
        <w:t>المصدر: ليث علي حكيم ، عمار عبد الأمير زوين، " قياس جودة معلومات الوظائف الداعمة ل</w:t>
      </w:r>
      <w:r w:rsidRPr="002C56DD">
        <w:rPr>
          <w:rFonts w:ascii="Simplified Arabic" w:hAnsi="Simplified Arabic" w:cs="Simplified Arabic" w:hint="cs"/>
          <w:sz w:val="24"/>
          <w:szCs w:val="24"/>
          <w:rtl/>
          <w:lang w:bidi="ar-DZ"/>
        </w:rPr>
        <w:t>عم</w:t>
      </w:r>
      <w:r w:rsidRPr="002C56DD">
        <w:rPr>
          <w:rFonts w:ascii="Simplified Arabic" w:hAnsi="Simplified Arabic" w:cs="Simplified Arabic"/>
          <w:sz w:val="24"/>
          <w:szCs w:val="24"/>
          <w:rtl/>
          <w:lang w:bidi="ar-DZ"/>
        </w:rPr>
        <w:t>ليات إدارة العلاقة مع الزبائن باستخدام دالة الجودة "، مجلة القادسية للعلوم الإدارية والاقتصادية، كلية الإدارة والاقتصاد، جامعة القادسية،العدد3، 2009، ص 74</w:t>
      </w:r>
      <w:r w:rsidRPr="002C56DD">
        <w:rPr>
          <w:rFonts w:ascii="Simplified Arabic" w:hAnsi="Simplified Arabic" w:cs="Simplified Arabic"/>
          <w:sz w:val="24"/>
          <w:szCs w:val="24"/>
          <w:lang w:bidi="ar-DZ"/>
        </w:rPr>
        <w:t>.</w:t>
      </w:r>
    </w:p>
    <w:p w:rsidR="00D278D6" w:rsidRPr="00766608" w:rsidRDefault="00D278D6" w:rsidP="00E70DCE">
      <w:pPr>
        <w:bidi/>
        <w:spacing w:line="360" w:lineRule="auto"/>
        <w:ind w:left="0"/>
        <w:jc w:val="both"/>
        <w:rPr>
          <w:rFonts w:ascii="Simplified Arabic" w:hAnsi="Simplified Arabic" w:cs="Simplified Arabic"/>
          <w:sz w:val="26"/>
          <w:szCs w:val="26"/>
          <w:rtl/>
          <w:lang w:bidi="ar-DZ"/>
        </w:rPr>
      </w:pPr>
      <w:r w:rsidRPr="00766608">
        <w:rPr>
          <w:rFonts w:ascii="Simplified Arabic" w:hAnsi="Simplified Arabic" w:cs="Simplified Arabic"/>
          <w:sz w:val="26"/>
          <w:szCs w:val="26"/>
          <w:rtl/>
          <w:lang w:bidi="ar-DZ"/>
        </w:rPr>
        <w:t xml:space="preserve">و يمكن توضيح المكونات الشكل أعلاه كما يأتي: </w:t>
      </w:r>
    </w:p>
    <w:p w:rsidR="00D278D6" w:rsidRPr="00766608" w:rsidRDefault="00D278D6" w:rsidP="00E70DCE">
      <w:pPr>
        <w:bidi/>
        <w:spacing w:line="360" w:lineRule="auto"/>
        <w:ind w:left="0"/>
        <w:jc w:val="both"/>
        <w:rPr>
          <w:rFonts w:ascii="Simplified Arabic" w:hAnsi="Simplified Arabic" w:cs="Simplified Arabic"/>
          <w:sz w:val="26"/>
          <w:szCs w:val="26"/>
          <w:rtl/>
          <w:lang w:bidi="ar-DZ"/>
        </w:rPr>
      </w:pPr>
      <w:r w:rsidRPr="00766608">
        <w:rPr>
          <w:rFonts w:ascii="Simplified Arabic" w:hAnsi="Simplified Arabic" w:cs="Simplified Arabic"/>
          <w:b/>
          <w:bCs/>
          <w:sz w:val="26"/>
          <w:szCs w:val="26"/>
          <w:rtl/>
          <w:lang w:bidi="ar-DZ"/>
        </w:rPr>
        <w:t>أولا- الزبون</w:t>
      </w:r>
      <w:r w:rsidRPr="00766608">
        <w:rPr>
          <w:rFonts w:ascii="Simplified Arabic" w:hAnsi="Simplified Arabic" w:cs="Simplified Arabic"/>
          <w:sz w:val="26"/>
          <w:szCs w:val="26"/>
          <w:rtl/>
          <w:lang w:bidi="ar-DZ"/>
        </w:rPr>
        <w:t xml:space="preserve">: هو أي شخص يقوم باقتناء منتجات المؤسسة والاستفادة من عروضها وخدماتها سواء </w:t>
      </w:r>
      <w:r w:rsidRPr="00766608">
        <w:rPr>
          <w:rFonts w:ascii="Simplified Arabic" w:hAnsi="Simplified Arabic" w:cs="Simplified Arabic" w:hint="cs"/>
          <w:sz w:val="26"/>
          <w:szCs w:val="26"/>
          <w:rtl/>
          <w:lang w:bidi="ar-DZ"/>
        </w:rPr>
        <w:t>الاستهلاك</w:t>
      </w:r>
      <w:r w:rsidRPr="00766608">
        <w:rPr>
          <w:rFonts w:ascii="Simplified Arabic" w:hAnsi="Simplified Arabic" w:cs="Simplified Arabic"/>
          <w:sz w:val="26"/>
          <w:szCs w:val="26"/>
          <w:rtl/>
          <w:lang w:bidi="ar-DZ"/>
        </w:rPr>
        <w:t xml:space="preserve"> الشخصي أو لغيره ، ويعتبر المصدر الوحيد لربحية المؤسسة. أحيانا يكون من الصعب علىالمؤسسة تحديد منهو الزبون الحقيقي ذلك أن عملية صنع القرار الشرائي يتشارك فيه أطراف كما يمكن للمؤسسة من خلال تقنيات إدارة العلاقة مع الزبون معرفة الزبون أكثر والوقوف أسباب اختياره وحاجاته من وراء ذلك من أجل بناء علاقة دائمة معه</w:t>
      </w:r>
      <w:r w:rsidRPr="00766608">
        <w:rPr>
          <w:rFonts w:ascii="Simplified Arabic" w:hAnsi="Simplified Arabic" w:cs="Simplified Arabic"/>
          <w:sz w:val="26"/>
          <w:szCs w:val="26"/>
          <w:lang w:bidi="ar-DZ"/>
        </w:rPr>
        <w:t>.</w:t>
      </w:r>
    </w:p>
    <w:p w:rsidR="00D278D6" w:rsidRPr="00766608" w:rsidRDefault="00D278D6" w:rsidP="00E70DCE">
      <w:pPr>
        <w:bidi/>
        <w:spacing w:line="360" w:lineRule="auto"/>
        <w:ind w:left="0"/>
        <w:jc w:val="both"/>
        <w:rPr>
          <w:rFonts w:ascii="Simplified Arabic" w:hAnsi="Simplified Arabic" w:cs="Simplified Arabic"/>
          <w:sz w:val="26"/>
          <w:szCs w:val="26"/>
          <w:rtl/>
          <w:lang w:bidi="ar-DZ"/>
        </w:rPr>
      </w:pPr>
      <w:r w:rsidRPr="00766608">
        <w:rPr>
          <w:rFonts w:ascii="Simplified Arabic" w:hAnsi="Simplified Arabic" w:cs="Simplified Arabic"/>
          <w:b/>
          <w:bCs/>
          <w:sz w:val="26"/>
          <w:szCs w:val="26"/>
          <w:rtl/>
          <w:lang w:bidi="ar-DZ"/>
        </w:rPr>
        <w:t>ثانيا- العلاقة :</w:t>
      </w:r>
      <w:r w:rsidRPr="00766608">
        <w:rPr>
          <w:rFonts w:ascii="Simplified Arabic" w:hAnsi="Simplified Arabic" w:cs="Simplified Arabic"/>
          <w:sz w:val="26"/>
          <w:szCs w:val="26"/>
          <w:rtl/>
          <w:lang w:bidi="ar-DZ"/>
        </w:rPr>
        <w:t xml:space="preserve"> العلاقة بين المؤسسة وزبائنها تكون تفاعلية وفي اتجاهين ، حيث تعمل المؤسسة منخلال إدارة العلاقة مع الزبون إلى بناء علاقة وطيدة تهدف من ورائها إلى تحقيق الربحية والمنفعة المتبادلة ، كما تقوم من خلال التكنولوجيا الداعمة إلى جمع المعلومات عن الزبون ودراسة بيانات السلوك من خلال تحليل خياراته والوقوف على </w:t>
      </w:r>
      <w:r w:rsidRPr="00766608">
        <w:rPr>
          <w:rFonts w:ascii="Simplified Arabic" w:hAnsi="Simplified Arabic" w:cs="Simplified Arabic"/>
          <w:sz w:val="26"/>
          <w:szCs w:val="26"/>
          <w:rtl/>
          <w:lang w:bidi="ar-DZ"/>
        </w:rPr>
        <w:lastRenderedPageBreak/>
        <w:t xml:space="preserve">مؤثرات قراره الشرائي. وهذه العلاقة يمكن أن تكون قصيرة أو طويلة الأجل ، ومستمرة أو منفصلة ، ومتكررة أو لمرة واحدة ، كما تتأثر بمواقف وسلوكيات الزبون اتجاه المؤسسة. </w:t>
      </w:r>
    </w:p>
    <w:p w:rsidR="00D278D6" w:rsidRPr="00766608" w:rsidRDefault="00D278D6" w:rsidP="00E70DCE">
      <w:pPr>
        <w:bidi/>
        <w:spacing w:line="360" w:lineRule="auto"/>
        <w:ind w:left="0"/>
        <w:jc w:val="both"/>
        <w:rPr>
          <w:rFonts w:ascii="Simplified Arabic" w:hAnsi="Simplified Arabic" w:cs="Simplified Arabic"/>
          <w:sz w:val="26"/>
          <w:szCs w:val="26"/>
          <w:rtl/>
          <w:lang w:bidi="ar-DZ"/>
        </w:rPr>
      </w:pPr>
      <w:r w:rsidRPr="00766608">
        <w:rPr>
          <w:rFonts w:ascii="Simplified Arabic" w:hAnsi="Simplified Arabic" w:cs="Simplified Arabic"/>
          <w:sz w:val="26"/>
          <w:szCs w:val="26"/>
          <w:rtl/>
          <w:lang w:bidi="ar-DZ"/>
        </w:rPr>
        <w:t>ويمكن أن نوضح أكثر طبيعة العلاقة مع الزبون وفق الشكل التالي</w:t>
      </w:r>
      <w:r w:rsidRPr="00766608">
        <w:rPr>
          <w:rFonts w:ascii="Simplified Arabic" w:hAnsi="Simplified Arabic" w:cs="Simplified Arabic"/>
          <w:sz w:val="26"/>
          <w:szCs w:val="26"/>
          <w:lang w:bidi="ar-DZ"/>
        </w:rPr>
        <w:t>:</w:t>
      </w:r>
    </w:p>
    <w:p w:rsidR="00D278D6" w:rsidRPr="00D44540" w:rsidRDefault="00D278D6" w:rsidP="00E70DCE">
      <w:pPr>
        <w:bidi/>
        <w:spacing w:line="360" w:lineRule="auto"/>
        <w:jc w:val="center"/>
        <w:rPr>
          <w:rFonts w:ascii="Simplified Arabic" w:hAnsi="Simplified Arabic" w:cs="Simplified Arabic"/>
          <w:sz w:val="26"/>
          <w:szCs w:val="26"/>
          <w:rtl/>
          <w:lang w:bidi="ar-DZ"/>
        </w:rPr>
      </w:pPr>
      <w:r w:rsidRPr="00D44540">
        <w:rPr>
          <w:rFonts w:ascii="Simplified Arabic" w:hAnsi="Simplified Arabic" w:cs="Simplified Arabic"/>
          <w:noProof/>
          <w:sz w:val="26"/>
          <w:szCs w:val="26"/>
          <w:rtl/>
          <w:lang w:eastAsia="fr-FR"/>
        </w:rPr>
        <w:drawing>
          <wp:anchor distT="0" distB="0" distL="114300" distR="114300" simplePos="0" relativeHeight="251654144" behindDoc="1" locked="0" layoutInCell="1" allowOverlap="1">
            <wp:simplePos x="0" y="0"/>
            <wp:positionH relativeFrom="column">
              <wp:posOffset>11430</wp:posOffset>
            </wp:positionH>
            <wp:positionV relativeFrom="paragraph">
              <wp:posOffset>388620</wp:posOffset>
            </wp:positionV>
            <wp:extent cx="5746115" cy="2329180"/>
            <wp:effectExtent l="0" t="0" r="6985" b="0"/>
            <wp:wrapThrough wrapText="bothSides">
              <wp:wrapPolygon edited="0">
                <wp:start x="0" y="0"/>
                <wp:lineTo x="0" y="21376"/>
                <wp:lineTo x="21555" y="21376"/>
                <wp:lineTo x="21555" y="0"/>
                <wp:lineTo x="0" y="0"/>
              </wp:wrapPolygon>
            </wp:wrapThrough>
            <wp:docPr id="9" name="Image 5" descr="C:\Users\AMAR-15\Desktop\R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AMAR-15\Desktop\R1.PNG"/>
                    <pic:cNvPicPr>
                      <a:picLocks noChangeAspect="1" noChangeArrowheads="1"/>
                    </pic:cNvPicPr>
                  </pic:nvPicPr>
                  <pic:blipFill>
                    <a:blip r:embed="rId26">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746115" cy="2329180"/>
                    </a:xfrm>
                    <a:prstGeom prst="rect">
                      <a:avLst/>
                    </a:prstGeom>
                    <a:noFill/>
                    <a:ln>
                      <a:noFill/>
                    </a:ln>
                  </pic:spPr>
                </pic:pic>
              </a:graphicData>
            </a:graphic>
          </wp:anchor>
        </w:drawing>
      </w:r>
      <w:r w:rsidRPr="00D44540">
        <w:rPr>
          <w:rFonts w:ascii="Simplified Arabic" w:hAnsi="Simplified Arabic" w:cs="Simplified Arabic"/>
          <w:sz w:val="26"/>
          <w:szCs w:val="26"/>
          <w:rtl/>
          <w:lang w:bidi="ar-DZ"/>
        </w:rPr>
        <w:t>الشكل رقم (1-4): العلاقة بين ال</w:t>
      </w:r>
      <w:r w:rsidRPr="00D44540">
        <w:rPr>
          <w:rFonts w:ascii="Simplified Arabic" w:hAnsi="Simplified Arabic" w:cs="Simplified Arabic"/>
          <w:sz w:val="26"/>
          <w:szCs w:val="26"/>
          <w:lang w:bidi="ar-DZ"/>
        </w:rPr>
        <w:t xml:space="preserve"> CRM </w:t>
      </w:r>
      <w:r w:rsidRPr="00D44540">
        <w:rPr>
          <w:rFonts w:ascii="Simplified Arabic" w:hAnsi="Simplified Arabic" w:cs="Simplified Arabic"/>
          <w:sz w:val="26"/>
          <w:szCs w:val="26"/>
          <w:rtl/>
          <w:lang w:bidi="ar-DZ"/>
        </w:rPr>
        <w:t>و الزبون</w:t>
      </w:r>
    </w:p>
    <w:p w:rsidR="00D278D6" w:rsidRPr="00C41D8C" w:rsidRDefault="00D278D6" w:rsidP="00C41D8C">
      <w:pPr>
        <w:bidi/>
        <w:spacing w:line="360" w:lineRule="auto"/>
        <w:ind w:left="0" w:firstLine="708"/>
        <w:jc w:val="both"/>
        <w:rPr>
          <w:rFonts w:ascii="Simplified Arabic" w:hAnsi="Simplified Arabic" w:cs="Simplified Arabic"/>
          <w:sz w:val="24"/>
          <w:szCs w:val="24"/>
          <w:rtl/>
          <w:lang w:bidi="ar-DZ"/>
        </w:rPr>
      </w:pPr>
      <w:r w:rsidRPr="00D44540">
        <w:rPr>
          <w:rFonts w:ascii="Simplified Arabic" w:hAnsi="Simplified Arabic" w:cs="Simplified Arabic"/>
          <w:sz w:val="24"/>
          <w:szCs w:val="24"/>
          <w:rtl/>
          <w:lang w:bidi="ar-DZ"/>
        </w:rPr>
        <w:t>المصدر: ليث علي حكيم، عمار عبد الأمير زوين، " قياس جودة معلومات الوظائف الداعمة لعمليات إدارة العلاقة مع الزبائن باستخدام دالة الجودة "، مجلة القادسية للعلوم الإدارية والاقتصادية، كلية الإدارةوالاقتصاد، جامعة القادسية، العدد 3، 2009،ص75.</w:t>
      </w:r>
    </w:p>
    <w:p w:rsidR="00D278D6" w:rsidRPr="00C205AA" w:rsidRDefault="00D278D6" w:rsidP="00E70DCE">
      <w:pPr>
        <w:bidi/>
        <w:spacing w:line="360" w:lineRule="auto"/>
        <w:ind w:left="0"/>
        <w:jc w:val="both"/>
        <w:rPr>
          <w:rFonts w:ascii="Simplified Arabic" w:hAnsi="Simplified Arabic" w:cs="Simplified Arabic"/>
          <w:sz w:val="26"/>
          <w:szCs w:val="26"/>
          <w:lang w:bidi="ar-DZ"/>
        </w:rPr>
      </w:pPr>
      <w:r w:rsidRPr="00766608">
        <w:rPr>
          <w:rFonts w:ascii="Simplified Arabic" w:hAnsi="Simplified Arabic" w:cs="Simplified Arabic"/>
          <w:sz w:val="26"/>
          <w:szCs w:val="26"/>
          <w:rtl/>
          <w:lang w:bidi="ar-DZ"/>
        </w:rPr>
        <w:t>والتي تؤدي إلى مجموعة من الأنشطة بهدف الاستفادة من المعلومات والفرص في الأسواق. إضافة إلى أن إدارة العلاقة مع الزبون تتطلب إجراء تغيير شامل في المنظمة و أفرادها</w:t>
      </w:r>
      <w:r w:rsidRPr="00766608">
        <w:rPr>
          <w:rStyle w:val="Appelnotedebasdep"/>
          <w:rFonts w:ascii="Simplified Arabic" w:hAnsi="Simplified Arabic" w:cs="Simplified Arabic"/>
          <w:rtl/>
          <w:lang w:bidi="ar-DZ"/>
        </w:rPr>
        <w:footnoteReference w:id="25"/>
      </w:r>
      <w:r>
        <w:rPr>
          <w:rFonts w:ascii="Simplified Arabic" w:hAnsi="Simplified Arabic" w:cs="Simplified Arabic"/>
          <w:sz w:val="26"/>
          <w:szCs w:val="26"/>
          <w:rtl/>
          <w:lang w:bidi="ar-DZ"/>
        </w:rPr>
        <w:t>.</w:t>
      </w:r>
    </w:p>
    <w:p w:rsidR="00D278D6" w:rsidRPr="009340AE" w:rsidRDefault="00D278D6" w:rsidP="00E70DCE">
      <w:pPr>
        <w:pStyle w:val="Titre1"/>
        <w:bidi/>
        <w:ind w:left="0"/>
        <w:jc w:val="left"/>
        <w:rPr>
          <w:rFonts w:ascii="Simplified Arabic" w:hAnsi="Simplified Arabic" w:cs="Simplified Arabic"/>
          <w:color w:val="auto"/>
          <w:sz w:val="26"/>
          <w:szCs w:val="26"/>
          <w:rtl/>
          <w:lang w:bidi="ar-DZ"/>
        </w:rPr>
      </w:pPr>
      <w:bookmarkStart w:id="36" w:name="_Toc47447349"/>
      <w:bookmarkStart w:id="37" w:name="_Toc48517139"/>
      <w:r w:rsidRPr="009340AE">
        <w:rPr>
          <w:rFonts w:ascii="Simplified Arabic" w:hAnsi="Simplified Arabic" w:cs="Simplified Arabic"/>
          <w:color w:val="auto"/>
          <w:sz w:val="26"/>
          <w:szCs w:val="26"/>
          <w:rtl/>
          <w:lang w:bidi="ar-DZ"/>
        </w:rPr>
        <w:t>المطلب الثاني: تطبيق إدارة العلاقة مع الزبون</w:t>
      </w:r>
      <w:r w:rsidRPr="009340AE">
        <w:rPr>
          <w:rFonts w:ascii="Simplified Arabic" w:hAnsi="Simplified Arabic" w:cs="Simplified Arabic"/>
          <w:color w:val="auto"/>
          <w:sz w:val="26"/>
          <w:szCs w:val="26"/>
          <w:lang w:bidi="ar-DZ"/>
        </w:rPr>
        <w:t>.</w:t>
      </w:r>
      <w:bookmarkEnd w:id="36"/>
      <w:bookmarkEnd w:id="37"/>
    </w:p>
    <w:p w:rsidR="00D278D6" w:rsidRPr="00836F7F" w:rsidRDefault="00D278D6" w:rsidP="00836F7F">
      <w:pPr>
        <w:bidi/>
        <w:jc w:val="left"/>
        <w:rPr>
          <w:rFonts w:ascii="Simplified Arabic" w:hAnsi="Simplified Arabic" w:cs="Simplified Arabic"/>
          <w:b/>
          <w:bCs/>
          <w:sz w:val="24"/>
          <w:szCs w:val="24"/>
          <w:rtl/>
          <w:lang w:bidi="ar-DZ"/>
        </w:rPr>
      </w:pPr>
      <w:bookmarkStart w:id="38" w:name="_Toc47447350"/>
      <w:r w:rsidRPr="00836F7F">
        <w:rPr>
          <w:rFonts w:ascii="Simplified Arabic" w:hAnsi="Simplified Arabic" w:cs="Simplified Arabic"/>
          <w:b/>
          <w:bCs/>
          <w:sz w:val="24"/>
          <w:szCs w:val="24"/>
          <w:rtl/>
          <w:lang w:bidi="ar-DZ"/>
        </w:rPr>
        <w:t>أولا- مستويات إدارة العلاقة مع الزبائن</w:t>
      </w:r>
      <w:bookmarkEnd w:id="38"/>
    </w:p>
    <w:p w:rsidR="00D278D6" w:rsidRPr="00766608" w:rsidRDefault="00D278D6" w:rsidP="00E70DCE">
      <w:pPr>
        <w:bidi/>
        <w:spacing w:line="360" w:lineRule="auto"/>
        <w:ind w:left="0" w:firstLine="360"/>
        <w:jc w:val="both"/>
        <w:rPr>
          <w:rFonts w:ascii="Simplified Arabic" w:hAnsi="Simplified Arabic" w:cs="Simplified Arabic"/>
          <w:sz w:val="26"/>
          <w:szCs w:val="26"/>
          <w:rtl/>
          <w:lang w:bidi="ar-DZ"/>
        </w:rPr>
      </w:pPr>
      <w:r w:rsidRPr="00766608">
        <w:rPr>
          <w:rFonts w:ascii="Simplified Arabic" w:hAnsi="Simplified Arabic" w:cs="Simplified Arabic"/>
          <w:sz w:val="26"/>
          <w:szCs w:val="26"/>
          <w:rtl/>
          <w:lang w:bidi="ar-DZ"/>
        </w:rPr>
        <w:lastRenderedPageBreak/>
        <w:t>تتم إدارة العلاقة مع الزبائن في ثلاث مستويات مختلفة حيث أن كل مستوى أساسي لنجاح تطبيق المفهوم في المستويين الآخرين وهي كالتالي</w:t>
      </w:r>
      <w:r w:rsidRPr="00766608">
        <w:rPr>
          <w:rStyle w:val="Appelnotedebasdep"/>
          <w:rFonts w:ascii="Simplified Arabic" w:hAnsi="Simplified Arabic" w:cs="Simplified Arabic"/>
          <w:rtl/>
          <w:lang w:bidi="ar-DZ"/>
        </w:rPr>
        <w:footnoteReference w:id="26"/>
      </w:r>
      <w:r w:rsidRPr="00766608">
        <w:rPr>
          <w:rFonts w:ascii="Simplified Arabic" w:hAnsi="Simplified Arabic" w:cs="Simplified Arabic"/>
          <w:sz w:val="26"/>
          <w:szCs w:val="26"/>
          <w:lang w:bidi="ar-DZ"/>
        </w:rPr>
        <w:t>:</w:t>
      </w:r>
    </w:p>
    <w:p w:rsidR="00D278D6" w:rsidRPr="00766608" w:rsidRDefault="00D278D6" w:rsidP="00D278D6">
      <w:pPr>
        <w:pStyle w:val="Paragraphedeliste"/>
        <w:numPr>
          <w:ilvl w:val="0"/>
          <w:numId w:val="26"/>
        </w:numPr>
        <w:bidi/>
        <w:spacing w:line="360" w:lineRule="auto"/>
        <w:jc w:val="both"/>
        <w:rPr>
          <w:rFonts w:ascii="Simplified Arabic" w:hAnsi="Simplified Arabic" w:cs="Simplified Arabic"/>
          <w:sz w:val="26"/>
          <w:szCs w:val="26"/>
          <w:rtl/>
          <w:lang w:bidi="ar-DZ"/>
        </w:rPr>
      </w:pPr>
      <w:r w:rsidRPr="00766608">
        <w:rPr>
          <w:rFonts w:ascii="Simplified Arabic" w:hAnsi="Simplified Arabic" w:cs="Simplified Arabic"/>
          <w:b/>
          <w:bCs/>
          <w:sz w:val="26"/>
          <w:szCs w:val="26"/>
          <w:rtl/>
          <w:lang w:bidi="ar-DZ"/>
        </w:rPr>
        <w:t>الإدارة التحليلية للعلاقة مع الزبائن:</w:t>
      </w:r>
      <w:r w:rsidRPr="00766608">
        <w:rPr>
          <w:rFonts w:ascii="Simplified Arabic" w:hAnsi="Simplified Arabic" w:cs="Simplified Arabic"/>
          <w:sz w:val="26"/>
          <w:szCs w:val="26"/>
          <w:rtl/>
          <w:lang w:bidi="ar-DZ"/>
        </w:rPr>
        <w:t xml:space="preserve"> في هذا المستوى إدارة العلاقة مع الزبائن تهتم بشكل مطلق</w:t>
      </w:r>
    </w:p>
    <w:p w:rsidR="00D278D6" w:rsidRPr="00766608" w:rsidRDefault="00D278D6" w:rsidP="00E70DCE">
      <w:pPr>
        <w:bidi/>
        <w:spacing w:line="360" w:lineRule="auto"/>
        <w:ind w:left="0"/>
        <w:jc w:val="both"/>
        <w:rPr>
          <w:rFonts w:ascii="Simplified Arabic" w:hAnsi="Simplified Arabic" w:cs="Simplified Arabic"/>
          <w:sz w:val="26"/>
          <w:szCs w:val="26"/>
          <w:rtl/>
          <w:lang w:bidi="ar-DZ"/>
        </w:rPr>
      </w:pPr>
      <w:r w:rsidRPr="00766608">
        <w:rPr>
          <w:rFonts w:ascii="Simplified Arabic" w:hAnsi="Simplified Arabic" w:cs="Simplified Arabic"/>
          <w:sz w:val="26"/>
          <w:szCs w:val="26"/>
          <w:rtl/>
          <w:lang w:bidi="ar-DZ"/>
        </w:rPr>
        <w:t xml:space="preserve">بجمع المعلومات عن الزبائن والكشف عن دوافعهم الشخصية للشراء أو عدم الشراء. و يمكن الحصول على المعلومات عن الزيون من عدة مصادر، المصادر الداخلية للشركة وذلك من خلال الرجوع إلى التاريخ الشرائي للزبون، البيانات المالية، البيانات التسويقية وبيانات الخدمات الخاصة به، يمكن استخدام المصادر الخارجية للمعلومات مثل المعلومات الديموغرافية وتحليل نمط العيش الديه، أيضا يمكن الحصول على بعض المعلومات من المنافسين. </w:t>
      </w:r>
    </w:p>
    <w:p w:rsidR="00D278D6" w:rsidRPr="00766608" w:rsidRDefault="00D278D6" w:rsidP="00D278D6">
      <w:pPr>
        <w:pStyle w:val="Paragraphedeliste"/>
        <w:numPr>
          <w:ilvl w:val="0"/>
          <w:numId w:val="26"/>
        </w:numPr>
        <w:bidi/>
        <w:spacing w:line="360" w:lineRule="auto"/>
        <w:jc w:val="both"/>
        <w:rPr>
          <w:rFonts w:ascii="Simplified Arabic" w:hAnsi="Simplified Arabic" w:cs="Simplified Arabic"/>
          <w:sz w:val="26"/>
          <w:szCs w:val="26"/>
          <w:lang w:bidi="ar-DZ"/>
        </w:rPr>
      </w:pPr>
      <w:r w:rsidRPr="00766608">
        <w:rPr>
          <w:rFonts w:ascii="Simplified Arabic" w:hAnsi="Simplified Arabic" w:cs="Simplified Arabic"/>
          <w:b/>
          <w:bCs/>
          <w:sz w:val="26"/>
          <w:szCs w:val="26"/>
          <w:rtl/>
          <w:lang w:bidi="ar-DZ"/>
        </w:rPr>
        <w:t>الإدارة العملياتية للعلاقة مع الزبائن</w:t>
      </w:r>
      <w:r w:rsidRPr="00766608">
        <w:rPr>
          <w:rFonts w:ascii="Simplified Arabic" w:hAnsi="Simplified Arabic" w:cs="Simplified Arabic"/>
          <w:sz w:val="26"/>
          <w:szCs w:val="26"/>
          <w:rtl/>
          <w:lang w:bidi="ar-DZ"/>
        </w:rPr>
        <w:t xml:space="preserve">: في هذا المستوى يتم التركيز على نقاط </w:t>
      </w:r>
      <w:r w:rsidRPr="00766608">
        <w:rPr>
          <w:rFonts w:ascii="Simplified Arabic" w:hAnsi="Simplified Arabic" w:cs="Simplified Arabic" w:hint="cs"/>
          <w:sz w:val="26"/>
          <w:szCs w:val="26"/>
          <w:rtl/>
          <w:lang w:bidi="ar-DZ"/>
        </w:rPr>
        <w:t>الالتقاء المباشر</w:t>
      </w:r>
      <w:r w:rsidRPr="00766608">
        <w:rPr>
          <w:rFonts w:ascii="Simplified Arabic" w:hAnsi="Simplified Arabic" w:cs="Simplified Arabic"/>
          <w:sz w:val="26"/>
          <w:szCs w:val="26"/>
          <w:rtl/>
          <w:lang w:bidi="ar-DZ"/>
        </w:rPr>
        <w:t xml:space="preserve"> مع الزبائن مثل استخدام برمجيات الحاسوب في وظائف التسويق ، و الاهتمام بالزبائن ودعم الخدمات، والتواصل إلكترونية مع الزبائن عن طريق صفحات الإنترنت والايميل والرسائل القصيرة </w:t>
      </w:r>
      <w:r w:rsidRPr="00766608">
        <w:rPr>
          <w:rFonts w:ascii="Simplified Arabic" w:hAnsi="Simplified Arabic" w:cs="Simplified Arabic"/>
          <w:sz w:val="26"/>
          <w:szCs w:val="26"/>
          <w:lang w:bidi="ar-DZ"/>
        </w:rPr>
        <w:t>SMS</w:t>
      </w:r>
      <w:r w:rsidRPr="00766608">
        <w:rPr>
          <w:rFonts w:ascii="Simplified Arabic" w:hAnsi="Simplified Arabic" w:cs="Simplified Arabic"/>
          <w:sz w:val="26"/>
          <w:szCs w:val="26"/>
          <w:rtl/>
          <w:lang w:bidi="ar-DZ"/>
        </w:rPr>
        <w:t xml:space="preserve"> حيث أن التطبيقات التكنولوجية تمكن مستخدميها من استكشاف المعلومات الخاصة بالزبائن من أجل تطوير عروض الاتصال المناسبة لكل فئة مستهدفة.كما أن برامج الحاسوب تساعد في تطويروتحسين أداء خدمات الزبائن حيثأنها توفر المعلومات المهمة عن الزبون والتي تسهل عملية التواصل ما بين الموظف والزبون مما يؤدي إلى تقليل النفقات وزيادة الرضا لدى الزبون. </w:t>
      </w:r>
    </w:p>
    <w:p w:rsidR="00D278D6" w:rsidRPr="00766608" w:rsidRDefault="00D278D6" w:rsidP="00D278D6">
      <w:pPr>
        <w:pStyle w:val="Paragraphedeliste"/>
        <w:numPr>
          <w:ilvl w:val="0"/>
          <w:numId w:val="26"/>
        </w:numPr>
        <w:bidi/>
        <w:spacing w:line="360" w:lineRule="auto"/>
        <w:jc w:val="both"/>
        <w:rPr>
          <w:rFonts w:ascii="Simplified Arabic" w:hAnsi="Simplified Arabic" w:cs="Simplified Arabic"/>
          <w:sz w:val="26"/>
          <w:szCs w:val="26"/>
          <w:rtl/>
          <w:lang w:bidi="ar-DZ"/>
        </w:rPr>
      </w:pPr>
      <w:r w:rsidRPr="00766608">
        <w:rPr>
          <w:rFonts w:ascii="Simplified Arabic" w:hAnsi="Simplified Arabic" w:cs="Simplified Arabic"/>
          <w:b/>
          <w:bCs/>
          <w:sz w:val="26"/>
          <w:szCs w:val="26"/>
          <w:rtl/>
          <w:lang w:bidi="ar-DZ"/>
        </w:rPr>
        <w:t>الإدارة الاستراتيجية للعلاقة معالزبائن</w:t>
      </w:r>
      <w:r w:rsidRPr="00766608">
        <w:rPr>
          <w:rFonts w:ascii="Simplified Arabic" w:hAnsi="Simplified Arabic" w:cs="Simplified Arabic"/>
          <w:sz w:val="26"/>
          <w:szCs w:val="26"/>
          <w:rtl/>
          <w:lang w:bidi="ar-DZ"/>
        </w:rPr>
        <w:t xml:space="preserve">: في هذا المستوى يتم التركيز على تطوير ثقافة المؤسسة، حيث تصبح كافة البرامج الرسمية </w:t>
      </w:r>
      <w:r w:rsidRPr="00766608">
        <w:rPr>
          <w:rFonts w:ascii="Simplified Arabic" w:hAnsi="Simplified Arabic" w:cs="Simplified Arabic" w:hint="cs"/>
          <w:sz w:val="26"/>
          <w:szCs w:val="26"/>
          <w:rtl/>
          <w:lang w:bidi="ar-DZ"/>
        </w:rPr>
        <w:t>والاستراتيجيات</w:t>
      </w:r>
      <w:r w:rsidRPr="00766608">
        <w:rPr>
          <w:rFonts w:ascii="Simplified Arabic" w:hAnsi="Simplified Arabic" w:cs="Simplified Arabic"/>
          <w:sz w:val="26"/>
          <w:szCs w:val="26"/>
          <w:rtl/>
          <w:lang w:bidi="ar-DZ"/>
        </w:rPr>
        <w:t xml:space="preserve"> مبنية ومصممة باتجاه إرضاء الزبائن وبناء علاقات طويلة الأمد معهم بهدف الحصول على ولائهم</w:t>
      </w:r>
      <w:r w:rsidRPr="00766608">
        <w:rPr>
          <w:rFonts w:ascii="Simplified Arabic" w:hAnsi="Simplified Arabic" w:cs="Simplified Arabic"/>
          <w:sz w:val="26"/>
          <w:szCs w:val="26"/>
          <w:lang w:bidi="ar-DZ"/>
        </w:rPr>
        <w:t>.</w:t>
      </w:r>
    </w:p>
    <w:p w:rsidR="00D278D6" w:rsidRPr="00836F7F" w:rsidRDefault="00D278D6" w:rsidP="00836F7F">
      <w:pPr>
        <w:bidi/>
        <w:jc w:val="left"/>
        <w:rPr>
          <w:rFonts w:ascii="Simplified Arabic" w:hAnsi="Simplified Arabic" w:cs="Simplified Arabic"/>
          <w:b/>
          <w:bCs/>
          <w:sz w:val="24"/>
          <w:szCs w:val="24"/>
          <w:rtl/>
          <w:lang w:bidi="ar-DZ"/>
        </w:rPr>
      </w:pPr>
      <w:bookmarkStart w:id="39" w:name="_Toc47447351"/>
      <w:r w:rsidRPr="00836F7F">
        <w:rPr>
          <w:rFonts w:ascii="Simplified Arabic" w:hAnsi="Simplified Arabic" w:cs="Simplified Arabic"/>
          <w:b/>
          <w:bCs/>
          <w:sz w:val="24"/>
          <w:szCs w:val="24"/>
          <w:rtl/>
          <w:lang w:bidi="ar-DZ"/>
        </w:rPr>
        <w:t>ثانيا- مراحل تنفيذ إدارة العلاقة مع الزبائن</w:t>
      </w:r>
      <w:bookmarkEnd w:id="39"/>
    </w:p>
    <w:p w:rsidR="00D278D6" w:rsidRPr="00766608" w:rsidRDefault="00D278D6" w:rsidP="00E70DCE">
      <w:pPr>
        <w:bidi/>
        <w:spacing w:line="360" w:lineRule="auto"/>
        <w:ind w:left="0"/>
        <w:jc w:val="both"/>
        <w:rPr>
          <w:rFonts w:ascii="Simplified Arabic" w:hAnsi="Simplified Arabic" w:cs="Simplified Arabic"/>
          <w:sz w:val="26"/>
          <w:szCs w:val="26"/>
          <w:rtl/>
          <w:lang w:bidi="ar-DZ"/>
        </w:rPr>
      </w:pPr>
      <w:r w:rsidRPr="00766608">
        <w:rPr>
          <w:rFonts w:ascii="Simplified Arabic" w:hAnsi="Simplified Arabic" w:cs="Simplified Arabic"/>
          <w:sz w:val="26"/>
          <w:szCs w:val="26"/>
          <w:rtl/>
          <w:lang w:bidi="ar-DZ"/>
        </w:rPr>
        <w:lastRenderedPageBreak/>
        <w:t>تمر إدارة العلاقة مع الزبائن بالمراحل التالية</w:t>
      </w:r>
      <w:r w:rsidRPr="00766608">
        <w:rPr>
          <w:rStyle w:val="Appelnotedebasdep"/>
          <w:rFonts w:ascii="Simplified Arabic" w:hAnsi="Simplified Arabic" w:cs="Simplified Arabic"/>
          <w:rtl/>
          <w:lang w:bidi="ar-DZ"/>
        </w:rPr>
        <w:footnoteReference w:id="27"/>
      </w:r>
      <w:r w:rsidRPr="00766608">
        <w:rPr>
          <w:rFonts w:ascii="Simplified Arabic" w:hAnsi="Simplified Arabic" w:cs="Simplified Arabic"/>
          <w:sz w:val="26"/>
          <w:szCs w:val="26"/>
          <w:rtl/>
          <w:lang w:bidi="ar-DZ"/>
        </w:rPr>
        <w:t xml:space="preserve">: </w:t>
      </w:r>
    </w:p>
    <w:p w:rsidR="00D278D6" w:rsidRPr="00766608" w:rsidRDefault="00D278D6" w:rsidP="00D278D6">
      <w:pPr>
        <w:pStyle w:val="Paragraphedeliste"/>
        <w:numPr>
          <w:ilvl w:val="0"/>
          <w:numId w:val="27"/>
        </w:numPr>
        <w:bidi/>
        <w:spacing w:line="360" w:lineRule="auto"/>
        <w:jc w:val="both"/>
        <w:rPr>
          <w:rFonts w:ascii="Simplified Arabic" w:hAnsi="Simplified Arabic" w:cs="Simplified Arabic"/>
          <w:sz w:val="26"/>
          <w:szCs w:val="26"/>
          <w:lang w:bidi="ar-DZ"/>
        </w:rPr>
      </w:pPr>
      <w:r w:rsidRPr="00766608">
        <w:rPr>
          <w:rFonts w:ascii="Simplified Arabic" w:hAnsi="Simplified Arabic" w:cs="Simplified Arabic"/>
          <w:b/>
          <w:bCs/>
          <w:sz w:val="26"/>
          <w:szCs w:val="26"/>
          <w:rtl/>
          <w:lang w:bidi="ar-DZ"/>
        </w:rPr>
        <w:t>مرحلة التحديد:</w:t>
      </w:r>
      <w:r w:rsidRPr="00766608">
        <w:rPr>
          <w:rFonts w:ascii="Simplified Arabic" w:hAnsi="Simplified Arabic" w:cs="Simplified Arabic"/>
          <w:sz w:val="26"/>
          <w:szCs w:val="26"/>
          <w:rtl/>
          <w:lang w:bidi="ar-DZ"/>
        </w:rPr>
        <w:t xml:space="preserve"> ويقصد بها تحديد القطاع المستهدف وجمع مختلف البيانات عنهووضعها في قاعدة البيانات حتى يتسنى للمؤسسة معالجتها واستخدامها لمعرفة جيدة بالزبون ، وهناك طرق عدة لجمع هذه البيانات وذلك إما عن طريق الاستقصاء أو مراكز المكالمات أو قواعد بيانات خارجية ... إلخ </w:t>
      </w:r>
    </w:p>
    <w:p w:rsidR="00D278D6" w:rsidRPr="00766608" w:rsidRDefault="00D278D6" w:rsidP="00687439">
      <w:pPr>
        <w:pStyle w:val="Paragraphedeliste"/>
        <w:numPr>
          <w:ilvl w:val="0"/>
          <w:numId w:val="27"/>
        </w:numPr>
        <w:bidi/>
        <w:spacing w:line="360" w:lineRule="auto"/>
        <w:jc w:val="both"/>
        <w:rPr>
          <w:rFonts w:ascii="Simplified Arabic" w:hAnsi="Simplified Arabic" w:cs="Simplified Arabic"/>
          <w:sz w:val="26"/>
          <w:szCs w:val="26"/>
          <w:lang w:bidi="ar-DZ"/>
        </w:rPr>
      </w:pPr>
      <w:r w:rsidRPr="00766608">
        <w:rPr>
          <w:rFonts w:ascii="Simplified Arabic" w:hAnsi="Simplified Arabic" w:cs="Simplified Arabic"/>
          <w:b/>
          <w:bCs/>
          <w:sz w:val="26"/>
          <w:szCs w:val="26"/>
          <w:rtl/>
          <w:lang w:bidi="ar-DZ"/>
        </w:rPr>
        <w:t>مرحلة التجزئة:</w:t>
      </w:r>
      <w:r w:rsidRPr="00766608">
        <w:rPr>
          <w:rFonts w:ascii="Simplified Arabic" w:hAnsi="Simplified Arabic" w:cs="Simplified Arabic"/>
          <w:sz w:val="26"/>
          <w:szCs w:val="26"/>
          <w:rtl/>
          <w:lang w:bidi="ar-DZ"/>
        </w:rPr>
        <w:t xml:space="preserve"> بعد مرحلة التحديدتأتي مرحلة معالجة بيانات الزبائنوتقسيمهم حسب خصائصهم المشتركة أو حسب </w:t>
      </w:r>
      <w:r w:rsidR="00687439" w:rsidRPr="00766608">
        <w:rPr>
          <w:rFonts w:ascii="Simplified Arabic" w:hAnsi="Simplified Arabic" w:cs="Simplified Arabic" w:hint="cs"/>
          <w:sz w:val="26"/>
          <w:szCs w:val="26"/>
          <w:rtl/>
          <w:lang w:bidi="ar-DZ"/>
        </w:rPr>
        <w:t>ر</w:t>
      </w:r>
      <w:r w:rsidR="00687439">
        <w:rPr>
          <w:rFonts w:ascii="Simplified Arabic" w:hAnsi="Simplified Arabic" w:cs="Simplified Arabic" w:hint="cs"/>
          <w:sz w:val="26"/>
          <w:szCs w:val="26"/>
          <w:rtl/>
          <w:lang w:bidi="ar-DZ"/>
        </w:rPr>
        <w:t>ب</w:t>
      </w:r>
      <w:r w:rsidR="00687439" w:rsidRPr="00766608">
        <w:rPr>
          <w:rFonts w:ascii="Simplified Arabic" w:hAnsi="Simplified Arabic" w:cs="Simplified Arabic" w:hint="cs"/>
          <w:sz w:val="26"/>
          <w:szCs w:val="26"/>
          <w:rtl/>
          <w:lang w:bidi="ar-DZ"/>
        </w:rPr>
        <w:t>حيتهم</w:t>
      </w:r>
      <w:r w:rsidRPr="00766608">
        <w:rPr>
          <w:rFonts w:ascii="Simplified Arabic" w:hAnsi="Simplified Arabic" w:cs="Simplified Arabic"/>
          <w:sz w:val="26"/>
          <w:szCs w:val="26"/>
          <w:rtl/>
          <w:lang w:bidi="ar-DZ"/>
        </w:rPr>
        <w:t xml:space="preserve"> للمؤسسة.</w:t>
      </w:r>
    </w:p>
    <w:p w:rsidR="00D278D6" w:rsidRPr="00766608" w:rsidRDefault="00D278D6" w:rsidP="00D278D6">
      <w:pPr>
        <w:pStyle w:val="Paragraphedeliste"/>
        <w:numPr>
          <w:ilvl w:val="0"/>
          <w:numId w:val="27"/>
        </w:numPr>
        <w:bidi/>
        <w:spacing w:line="360" w:lineRule="auto"/>
        <w:jc w:val="both"/>
        <w:rPr>
          <w:rFonts w:ascii="Simplified Arabic" w:hAnsi="Simplified Arabic" w:cs="Simplified Arabic"/>
          <w:sz w:val="26"/>
          <w:szCs w:val="26"/>
          <w:lang w:bidi="ar-DZ"/>
        </w:rPr>
      </w:pPr>
      <w:r w:rsidRPr="00766608">
        <w:rPr>
          <w:rFonts w:ascii="Simplified Arabic" w:hAnsi="Simplified Arabic" w:cs="Simplified Arabic"/>
          <w:b/>
          <w:bCs/>
          <w:sz w:val="26"/>
          <w:szCs w:val="26"/>
          <w:rtl/>
          <w:lang w:bidi="ar-DZ"/>
        </w:rPr>
        <w:t>مرحلة التكييف:</w:t>
      </w:r>
      <w:r w:rsidRPr="00766608">
        <w:rPr>
          <w:rFonts w:ascii="Simplified Arabic" w:hAnsi="Simplified Arabic" w:cs="Simplified Arabic"/>
          <w:sz w:val="26"/>
          <w:szCs w:val="26"/>
          <w:rtl/>
          <w:lang w:bidi="ar-DZ"/>
        </w:rPr>
        <w:t xml:space="preserve"> في هذه المرحلة تقوم المؤسسة بتمييز الزبائن من حيث قناةالاتصال ومضمون الرسالة الموجهة لهم أو عن طريق تكييف خدمات و </w:t>
      </w:r>
      <w:r w:rsidRPr="00766608">
        <w:rPr>
          <w:rFonts w:ascii="Simplified Arabic" w:hAnsi="Simplified Arabic" w:cs="Simplified Arabic" w:hint="cs"/>
          <w:sz w:val="26"/>
          <w:szCs w:val="26"/>
          <w:rtl/>
          <w:lang w:bidi="ar-DZ"/>
        </w:rPr>
        <w:t>امتيازات</w:t>
      </w:r>
      <w:r w:rsidRPr="00766608">
        <w:rPr>
          <w:rFonts w:ascii="Simplified Arabic" w:hAnsi="Simplified Arabic" w:cs="Simplified Arabic"/>
          <w:sz w:val="26"/>
          <w:szCs w:val="26"/>
          <w:rtl/>
          <w:lang w:bidi="ar-DZ"/>
        </w:rPr>
        <w:t xml:space="preserve"> خاصة بهم. </w:t>
      </w:r>
    </w:p>
    <w:p w:rsidR="00D278D6" w:rsidRPr="00E70DCE" w:rsidRDefault="00D278D6" w:rsidP="00E70DCE">
      <w:pPr>
        <w:bidi/>
        <w:jc w:val="left"/>
        <w:rPr>
          <w:rFonts w:ascii="Simplified Arabic" w:hAnsi="Simplified Arabic" w:cs="Simplified Arabic"/>
          <w:sz w:val="26"/>
          <w:szCs w:val="26"/>
          <w:rtl/>
        </w:rPr>
      </w:pPr>
      <w:r w:rsidRPr="00766608">
        <w:rPr>
          <w:rFonts w:ascii="Simplified Arabic" w:hAnsi="Simplified Arabic" w:cs="Simplified Arabic"/>
          <w:b/>
          <w:bCs/>
          <w:sz w:val="26"/>
          <w:szCs w:val="26"/>
          <w:rtl/>
          <w:lang w:bidi="ar-DZ"/>
        </w:rPr>
        <w:t>مرحلة التفاعل والتبادل:</w:t>
      </w:r>
      <w:r w:rsidRPr="00766608">
        <w:rPr>
          <w:rFonts w:ascii="Simplified Arabic" w:hAnsi="Simplified Arabic" w:cs="Simplified Arabic"/>
          <w:sz w:val="26"/>
          <w:szCs w:val="26"/>
          <w:rtl/>
          <w:lang w:bidi="ar-DZ"/>
        </w:rPr>
        <w:t xml:space="preserve"> يكون التفاعل في اتجاهين حيث تبادر المؤسسةبالاتصال بزبائنها باستخدام قنوات اتصالية متاحة فتحفز الزبائن على تبادل المعلومات والاتصال بالمؤسسة من خلال إرسال الرسائل الالكترونية اوالاتصال الهاتفي أو زيارة نقاط البيع.</w:t>
      </w:r>
    </w:p>
    <w:p w:rsidR="00D278D6" w:rsidRPr="00C205AA" w:rsidRDefault="00D278D6" w:rsidP="00D278D6">
      <w:pPr>
        <w:pStyle w:val="Paragraphedeliste"/>
        <w:numPr>
          <w:ilvl w:val="0"/>
          <w:numId w:val="27"/>
        </w:numPr>
        <w:bidi/>
        <w:spacing w:line="360" w:lineRule="auto"/>
        <w:jc w:val="both"/>
        <w:rPr>
          <w:rFonts w:ascii="Simplified Arabic" w:hAnsi="Simplified Arabic" w:cs="Simplified Arabic"/>
          <w:sz w:val="26"/>
          <w:szCs w:val="26"/>
          <w:lang w:bidi="ar-DZ"/>
        </w:rPr>
      </w:pPr>
      <w:r w:rsidRPr="00766608">
        <w:rPr>
          <w:rFonts w:ascii="Simplified Arabic" w:hAnsi="Simplified Arabic" w:cs="Simplified Arabic"/>
          <w:b/>
          <w:bCs/>
          <w:sz w:val="26"/>
          <w:szCs w:val="26"/>
          <w:rtl/>
          <w:lang w:bidi="ar-DZ"/>
        </w:rPr>
        <w:t>مرحلة التقييم:</w:t>
      </w:r>
      <w:r w:rsidRPr="00766608">
        <w:rPr>
          <w:rFonts w:ascii="Simplified Arabic" w:hAnsi="Simplified Arabic" w:cs="Simplified Arabic"/>
          <w:sz w:val="26"/>
          <w:szCs w:val="26"/>
          <w:rtl/>
          <w:lang w:bidi="ar-DZ"/>
        </w:rPr>
        <w:t xml:space="preserve"> بعد أن تقوم المؤسسة بناء علاقة مع زبائنها وتفعيل قنواتالاتصال معهم ، ينبغي عليها القيام بتقييم إدارة علاقتها مع زبائنها وذلك منخلال قياس مؤشرات الرضا وزيادة المردودية من الزبائن الذين تم التواصل معهم.</w:t>
      </w:r>
    </w:p>
    <w:p w:rsidR="00D278D6" w:rsidRPr="00005446" w:rsidRDefault="00D278D6" w:rsidP="00005446">
      <w:pPr>
        <w:bidi/>
        <w:jc w:val="left"/>
        <w:rPr>
          <w:rFonts w:ascii="Simplified Arabic" w:hAnsi="Simplified Arabic" w:cs="Simplified Arabic"/>
          <w:b/>
          <w:bCs/>
          <w:sz w:val="24"/>
          <w:szCs w:val="24"/>
          <w:rtl/>
          <w:lang w:bidi="ar-DZ"/>
        </w:rPr>
      </w:pPr>
      <w:bookmarkStart w:id="40" w:name="_Toc47447352"/>
      <w:r w:rsidRPr="00005446">
        <w:rPr>
          <w:rFonts w:ascii="Simplified Arabic" w:hAnsi="Simplified Arabic" w:cs="Simplified Arabic"/>
          <w:b/>
          <w:bCs/>
          <w:sz w:val="24"/>
          <w:szCs w:val="24"/>
          <w:rtl/>
          <w:lang w:bidi="ar-DZ"/>
        </w:rPr>
        <w:t xml:space="preserve">ثالثا- </w:t>
      </w:r>
      <w:r w:rsidRPr="00005446">
        <w:rPr>
          <w:rFonts w:ascii="Simplified Arabic" w:hAnsi="Simplified Arabic" w:cs="Simplified Arabic" w:hint="cs"/>
          <w:b/>
          <w:bCs/>
          <w:sz w:val="24"/>
          <w:szCs w:val="24"/>
          <w:rtl/>
          <w:lang w:bidi="ar-DZ"/>
        </w:rPr>
        <w:t>تقنيات</w:t>
      </w:r>
      <w:r w:rsidRPr="00005446">
        <w:rPr>
          <w:rFonts w:ascii="Simplified Arabic" w:hAnsi="Simplified Arabic" w:cs="Simplified Arabic"/>
          <w:b/>
          <w:bCs/>
          <w:sz w:val="24"/>
          <w:szCs w:val="24"/>
          <w:rtl/>
          <w:lang w:bidi="ar-DZ"/>
        </w:rPr>
        <w:t xml:space="preserve"> إدارة العلاقة مع الزبون</w:t>
      </w:r>
      <w:bookmarkEnd w:id="40"/>
    </w:p>
    <w:p w:rsidR="00D278D6" w:rsidRPr="00766608" w:rsidRDefault="00D278D6" w:rsidP="00E70DCE">
      <w:pPr>
        <w:bidi/>
        <w:spacing w:line="360" w:lineRule="auto"/>
        <w:ind w:left="0" w:firstLine="360"/>
        <w:jc w:val="both"/>
        <w:rPr>
          <w:rFonts w:ascii="Simplified Arabic" w:hAnsi="Simplified Arabic" w:cs="Simplified Arabic"/>
          <w:sz w:val="26"/>
          <w:szCs w:val="26"/>
          <w:rtl/>
          <w:lang w:bidi="ar-DZ"/>
        </w:rPr>
      </w:pPr>
      <w:r w:rsidRPr="00766608">
        <w:rPr>
          <w:rFonts w:ascii="Simplified Arabic" w:hAnsi="Simplified Arabic" w:cs="Simplified Arabic"/>
          <w:sz w:val="26"/>
          <w:szCs w:val="26"/>
          <w:rtl/>
          <w:lang w:bidi="ar-DZ"/>
        </w:rPr>
        <w:t xml:space="preserve">يستعمل مفهوم إدارة العلاقة مع الزبون أكثر من وسيلة وتقنية لتطبيق آلياته و تحقيق أهدافه المتعلقة بزبائن المؤسسة والمتمثلة فيما يلي: </w:t>
      </w:r>
    </w:p>
    <w:p w:rsidR="00D278D6" w:rsidRPr="00766608" w:rsidRDefault="00D278D6" w:rsidP="00D278D6">
      <w:pPr>
        <w:pStyle w:val="Paragraphedeliste"/>
        <w:numPr>
          <w:ilvl w:val="0"/>
          <w:numId w:val="28"/>
        </w:numPr>
        <w:bidi/>
        <w:spacing w:line="360" w:lineRule="auto"/>
        <w:jc w:val="both"/>
        <w:rPr>
          <w:rFonts w:ascii="Simplified Arabic" w:hAnsi="Simplified Arabic" w:cs="Simplified Arabic"/>
          <w:sz w:val="26"/>
          <w:szCs w:val="26"/>
          <w:lang w:bidi="ar-DZ"/>
        </w:rPr>
      </w:pPr>
      <w:r w:rsidRPr="00766608">
        <w:rPr>
          <w:rFonts w:ascii="Simplified Arabic" w:hAnsi="Simplified Arabic" w:cs="Simplified Arabic"/>
          <w:b/>
          <w:bCs/>
          <w:sz w:val="26"/>
          <w:szCs w:val="26"/>
          <w:rtl/>
          <w:lang w:bidi="ar-DZ"/>
        </w:rPr>
        <w:lastRenderedPageBreak/>
        <w:t>آلية قوى البيع:</w:t>
      </w:r>
      <w:r w:rsidRPr="00766608">
        <w:rPr>
          <w:rFonts w:ascii="Simplified Arabic" w:hAnsi="Simplified Arabic" w:cs="Simplified Arabic"/>
          <w:sz w:val="26"/>
          <w:szCs w:val="26"/>
          <w:rtl/>
          <w:lang w:bidi="ar-DZ"/>
        </w:rPr>
        <w:t xml:space="preserve"> تشير دراسة</w:t>
      </w:r>
      <w:r w:rsidRPr="00C205AA">
        <w:rPr>
          <w:rFonts w:ascii="Simplified Arabic" w:hAnsi="Simplified Arabic" w:cs="Simplified Arabic"/>
          <w:b/>
          <w:bCs/>
          <w:sz w:val="26"/>
          <w:szCs w:val="26"/>
          <w:lang w:bidi="ar-DZ"/>
        </w:rPr>
        <w:t>KristalPecnik</w:t>
      </w:r>
      <w:r w:rsidRPr="00766608">
        <w:rPr>
          <w:rFonts w:ascii="Simplified Arabic" w:hAnsi="Simplified Arabic" w:cs="Simplified Arabic"/>
          <w:sz w:val="26"/>
          <w:szCs w:val="26"/>
          <w:rtl/>
          <w:lang w:bidi="ar-DZ"/>
        </w:rPr>
        <w:t xml:space="preserve">إلى أن رجل البيع يضيع </w:t>
      </w:r>
      <w:r w:rsidRPr="00C205AA">
        <w:rPr>
          <w:rFonts w:ascii="Simplified Arabic" w:hAnsi="Simplified Arabic" w:cs="Simplified Arabic"/>
          <w:b/>
          <w:bCs/>
          <w:sz w:val="26"/>
          <w:szCs w:val="26"/>
          <w:rtl/>
          <w:lang w:bidi="ar-DZ"/>
        </w:rPr>
        <w:t>70 %</w:t>
      </w:r>
      <w:r w:rsidRPr="00766608">
        <w:rPr>
          <w:rFonts w:ascii="Simplified Arabic" w:hAnsi="Simplified Arabic" w:cs="Simplified Arabic"/>
          <w:sz w:val="26"/>
          <w:szCs w:val="26"/>
          <w:rtl/>
          <w:lang w:bidi="ar-DZ"/>
        </w:rPr>
        <w:t xml:space="preserve"> من وقته في أنشطة لا علاقة لها بعمليات البيع مثل انشغاله بالإدارة الداخلية أو التنقل. إلخ. بينما الواجب على رجل البيع قضاء جل وقته في عمليات التفاوض مع الزبون والاهتمام أكثر بحاجاته ومن الحلول التي تسهل عملية البيع تحويلها إلى عملية آلية و تلقائية ما يضفي على الزبون نوعا من الراحة والفخامة. </w:t>
      </w:r>
    </w:p>
    <w:p w:rsidR="00D278D6" w:rsidRPr="00766608" w:rsidRDefault="00D278D6" w:rsidP="00D278D6">
      <w:pPr>
        <w:pStyle w:val="Paragraphedeliste"/>
        <w:numPr>
          <w:ilvl w:val="0"/>
          <w:numId w:val="28"/>
        </w:numPr>
        <w:bidi/>
        <w:spacing w:line="360" w:lineRule="auto"/>
        <w:jc w:val="both"/>
        <w:rPr>
          <w:rFonts w:ascii="Simplified Arabic" w:hAnsi="Simplified Arabic" w:cs="Simplified Arabic"/>
          <w:sz w:val="26"/>
          <w:szCs w:val="26"/>
          <w:lang w:bidi="ar-DZ"/>
        </w:rPr>
      </w:pPr>
      <w:r w:rsidRPr="00766608">
        <w:rPr>
          <w:rFonts w:ascii="Simplified Arabic" w:hAnsi="Simplified Arabic" w:cs="Simplified Arabic"/>
          <w:b/>
          <w:bCs/>
          <w:sz w:val="26"/>
          <w:szCs w:val="26"/>
          <w:rtl/>
          <w:lang w:bidi="ar-DZ"/>
        </w:rPr>
        <w:t>التجارة الالكترونية:</w:t>
      </w:r>
      <w:r w:rsidRPr="00766608">
        <w:rPr>
          <w:rFonts w:ascii="Simplified Arabic" w:hAnsi="Simplified Arabic" w:cs="Simplified Arabic"/>
          <w:sz w:val="26"/>
          <w:szCs w:val="26"/>
          <w:rtl/>
          <w:lang w:bidi="ar-DZ"/>
        </w:rPr>
        <w:t xml:space="preserve"> تقوم المؤسسة بإدارة العلاقة مع الزبون من خلال مواقع الأنترنت حيث تتيح هذه المواقع للمؤسسة بالتعريف عن نفسها وخدماتها كما توفر فضاء للتواصل والتفاعل مع الزبائن من خلال الموقع أو عبر البريد الإلكتروني</w:t>
      </w:r>
      <w:r w:rsidRPr="00766608">
        <w:rPr>
          <w:rStyle w:val="Appelnotedebasdep"/>
          <w:rFonts w:ascii="Simplified Arabic" w:hAnsi="Simplified Arabic" w:cs="Simplified Arabic"/>
          <w:rtl/>
          <w:lang w:bidi="ar-DZ"/>
        </w:rPr>
        <w:footnoteReference w:id="28"/>
      </w:r>
      <w:r w:rsidRPr="00766608">
        <w:rPr>
          <w:rFonts w:ascii="Simplified Arabic" w:hAnsi="Simplified Arabic" w:cs="Simplified Arabic"/>
          <w:sz w:val="26"/>
          <w:szCs w:val="26"/>
          <w:rtl/>
          <w:lang w:bidi="ar-DZ"/>
        </w:rPr>
        <w:t>.</w:t>
      </w:r>
    </w:p>
    <w:p w:rsidR="00D278D6" w:rsidRPr="00766608" w:rsidRDefault="00D278D6" w:rsidP="00D278D6">
      <w:pPr>
        <w:pStyle w:val="Paragraphedeliste"/>
        <w:numPr>
          <w:ilvl w:val="0"/>
          <w:numId w:val="28"/>
        </w:numPr>
        <w:bidi/>
        <w:spacing w:line="360" w:lineRule="auto"/>
        <w:jc w:val="both"/>
        <w:rPr>
          <w:rFonts w:ascii="Simplified Arabic" w:hAnsi="Simplified Arabic" w:cs="Simplified Arabic"/>
          <w:sz w:val="26"/>
          <w:szCs w:val="26"/>
          <w:lang w:bidi="ar-DZ"/>
        </w:rPr>
      </w:pPr>
      <w:r w:rsidRPr="00766608">
        <w:rPr>
          <w:rFonts w:ascii="Simplified Arabic" w:hAnsi="Simplified Arabic" w:cs="Simplified Arabic"/>
          <w:b/>
          <w:bCs/>
          <w:sz w:val="26"/>
          <w:szCs w:val="26"/>
          <w:rtl/>
          <w:lang w:bidi="ar-DZ"/>
        </w:rPr>
        <w:t>مراكز الاتصالات:</w:t>
      </w:r>
      <w:r w:rsidRPr="00766608">
        <w:rPr>
          <w:rFonts w:ascii="Simplified Arabic" w:hAnsi="Simplified Arabic" w:cs="Simplified Arabic"/>
          <w:sz w:val="26"/>
          <w:szCs w:val="26"/>
          <w:rtl/>
          <w:lang w:bidi="ar-DZ"/>
        </w:rPr>
        <w:t xml:space="preserve"> تنشأ مراكز الاتصالات من ازدواج استعمال الهاتف والجهاز الآلي بالإضافة إلى استعمال تكنولوجيا معالجة الصوت والبيانات ويتكون هذا النظام من: </w:t>
      </w:r>
    </w:p>
    <w:p w:rsidR="00D278D6" w:rsidRPr="00766608" w:rsidRDefault="00D278D6" w:rsidP="00D278D6">
      <w:pPr>
        <w:pStyle w:val="Paragraphedeliste"/>
        <w:numPr>
          <w:ilvl w:val="0"/>
          <w:numId w:val="8"/>
        </w:numPr>
        <w:bidi/>
        <w:spacing w:line="360" w:lineRule="auto"/>
        <w:jc w:val="both"/>
        <w:rPr>
          <w:rFonts w:ascii="Simplified Arabic" w:hAnsi="Simplified Arabic" w:cs="Simplified Arabic"/>
          <w:sz w:val="26"/>
          <w:szCs w:val="26"/>
          <w:lang w:bidi="ar-DZ"/>
        </w:rPr>
      </w:pPr>
      <w:r w:rsidRPr="00766608">
        <w:rPr>
          <w:rFonts w:ascii="Simplified Arabic" w:hAnsi="Simplified Arabic" w:cs="Simplified Arabic"/>
          <w:sz w:val="26"/>
          <w:szCs w:val="26"/>
          <w:rtl/>
          <w:lang w:bidi="ar-DZ"/>
        </w:rPr>
        <w:t xml:space="preserve">مركز تليفوني. </w:t>
      </w:r>
    </w:p>
    <w:p w:rsidR="00D278D6" w:rsidRPr="00766608" w:rsidRDefault="00D278D6" w:rsidP="00D278D6">
      <w:pPr>
        <w:pStyle w:val="Paragraphedeliste"/>
        <w:numPr>
          <w:ilvl w:val="0"/>
          <w:numId w:val="8"/>
        </w:numPr>
        <w:bidi/>
        <w:spacing w:line="360" w:lineRule="auto"/>
        <w:jc w:val="both"/>
        <w:rPr>
          <w:rFonts w:ascii="Simplified Arabic" w:hAnsi="Simplified Arabic" w:cs="Simplified Arabic"/>
          <w:sz w:val="26"/>
          <w:szCs w:val="26"/>
          <w:lang w:bidi="ar-DZ"/>
        </w:rPr>
      </w:pPr>
      <w:r w:rsidRPr="00766608">
        <w:rPr>
          <w:rFonts w:ascii="Simplified Arabic" w:hAnsi="Simplified Arabic" w:cs="Simplified Arabic"/>
          <w:sz w:val="26"/>
          <w:szCs w:val="26"/>
          <w:rtl/>
          <w:lang w:bidi="ar-DZ"/>
        </w:rPr>
        <w:t xml:space="preserve">موزع آلي متخصص. </w:t>
      </w:r>
    </w:p>
    <w:p w:rsidR="00D278D6" w:rsidRPr="000B7F9C" w:rsidRDefault="00D278D6" w:rsidP="00E70DCE">
      <w:pPr>
        <w:bidi/>
        <w:jc w:val="left"/>
        <w:rPr>
          <w:rFonts w:ascii="Simplified Arabic" w:hAnsi="Simplified Arabic" w:cs="Simplified Arabic"/>
          <w:sz w:val="26"/>
          <w:szCs w:val="26"/>
          <w:rtl/>
        </w:rPr>
      </w:pPr>
      <w:r w:rsidRPr="00766608">
        <w:rPr>
          <w:rFonts w:ascii="Simplified Arabic" w:hAnsi="Simplified Arabic" w:cs="Simplified Arabic"/>
          <w:sz w:val="26"/>
          <w:szCs w:val="26"/>
          <w:rtl/>
          <w:lang w:bidi="ar-DZ"/>
        </w:rPr>
        <w:t>موزع يقوم بإدارة العلاقة الموجودة بين الهاتف ومختلف التطبيقات المعلوماتية</w:t>
      </w:r>
      <w:r w:rsidRPr="00766608">
        <w:rPr>
          <w:rStyle w:val="Appelnotedebasdep"/>
          <w:rFonts w:ascii="Simplified Arabic" w:hAnsi="Simplified Arabic" w:cs="Simplified Arabic"/>
          <w:rtl/>
          <w:lang w:bidi="ar-DZ"/>
        </w:rPr>
        <w:footnoteReference w:id="29"/>
      </w:r>
      <w:r w:rsidRPr="00766608">
        <w:rPr>
          <w:rFonts w:ascii="Simplified Arabic" w:hAnsi="Simplified Arabic" w:cs="Simplified Arabic"/>
          <w:sz w:val="26"/>
          <w:szCs w:val="26"/>
          <w:rtl/>
          <w:lang w:bidi="ar-DZ"/>
        </w:rPr>
        <w:t>.</w:t>
      </w:r>
    </w:p>
    <w:p w:rsidR="00D278D6" w:rsidRPr="00766608" w:rsidRDefault="00D278D6" w:rsidP="00D278D6">
      <w:pPr>
        <w:pStyle w:val="Paragraphedeliste"/>
        <w:numPr>
          <w:ilvl w:val="0"/>
          <w:numId w:val="28"/>
        </w:numPr>
        <w:bidi/>
        <w:spacing w:line="360" w:lineRule="auto"/>
        <w:jc w:val="both"/>
        <w:rPr>
          <w:rFonts w:ascii="Simplified Arabic" w:hAnsi="Simplified Arabic" w:cs="Simplified Arabic"/>
          <w:sz w:val="26"/>
          <w:szCs w:val="26"/>
          <w:rtl/>
          <w:lang w:bidi="ar-DZ"/>
        </w:rPr>
      </w:pPr>
      <w:r w:rsidRPr="00766608">
        <w:rPr>
          <w:rFonts w:ascii="Simplified Arabic" w:hAnsi="Simplified Arabic" w:cs="Simplified Arabic"/>
          <w:b/>
          <w:bCs/>
          <w:sz w:val="26"/>
          <w:szCs w:val="26"/>
          <w:rtl/>
          <w:lang w:bidi="ar-DZ"/>
        </w:rPr>
        <w:t>مستودع البيانات(</w:t>
      </w:r>
      <w:r w:rsidRPr="00766608">
        <w:rPr>
          <w:rFonts w:ascii="Simplified Arabic" w:hAnsi="Simplified Arabic" w:cs="Simplified Arabic"/>
          <w:b/>
          <w:bCs/>
          <w:sz w:val="26"/>
          <w:szCs w:val="26"/>
          <w:lang w:bidi="ar-DZ"/>
        </w:rPr>
        <w:t>datawarehouse</w:t>
      </w:r>
      <w:r w:rsidRPr="00766608">
        <w:rPr>
          <w:rFonts w:ascii="Simplified Arabic" w:hAnsi="Simplified Arabic" w:cs="Simplified Arabic"/>
          <w:b/>
          <w:bCs/>
          <w:sz w:val="26"/>
          <w:szCs w:val="26"/>
          <w:rtl/>
          <w:lang w:bidi="ar-DZ"/>
        </w:rPr>
        <w:t>)</w:t>
      </w:r>
      <w:r w:rsidRPr="00766608">
        <w:rPr>
          <w:rFonts w:ascii="Simplified Arabic" w:hAnsi="Simplified Arabic" w:cs="Simplified Arabic"/>
          <w:sz w:val="26"/>
          <w:szCs w:val="26"/>
          <w:rtl/>
          <w:lang w:bidi="ar-DZ"/>
        </w:rPr>
        <w:t xml:space="preserve">: ويمثل في قاعدة كبيرة يتم خلالها تخزين بيانات ومعلومات الزبائن التي تحصل عليها المؤسسة من خلال المصادر الداخلية ( مراكز المكالمات، مواقع الانترنت، المراسلات الالكترونية ) أو المصادر الداخلية ( الاستقصاءات، نقاط البيع...). </w:t>
      </w:r>
    </w:p>
    <w:p w:rsidR="00D278D6" w:rsidRPr="00766608" w:rsidRDefault="00D278D6" w:rsidP="00D278D6">
      <w:pPr>
        <w:pStyle w:val="Paragraphedeliste"/>
        <w:numPr>
          <w:ilvl w:val="0"/>
          <w:numId w:val="28"/>
        </w:numPr>
        <w:bidi/>
        <w:spacing w:line="360" w:lineRule="auto"/>
        <w:jc w:val="both"/>
        <w:rPr>
          <w:rFonts w:ascii="Simplified Arabic" w:hAnsi="Simplified Arabic" w:cs="Simplified Arabic"/>
          <w:sz w:val="26"/>
          <w:szCs w:val="26"/>
          <w:lang w:bidi="ar-DZ"/>
        </w:rPr>
      </w:pPr>
      <w:r w:rsidRPr="00766608">
        <w:rPr>
          <w:rFonts w:ascii="Simplified Arabic" w:hAnsi="Simplified Arabic" w:cs="Simplified Arabic"/>
          <w:b/>
          <w:bCs/>
          <w:sz w:val="26"/>
          <w:szCs w:val="26"/>
          <w:rtl/>
          <w:lang w:bidi="ar-DZ"/>
        </w:rPr>
        <w:t>نظام تسجيل وتحليل البيانات:(</w:t>
      </w:r>
      <w:r>
        <w:rPr>
          <w:rFonts w:ascii="Simplified Arabic" w:hAnsi="Simplified Arabic" w:cs="Simplified Arabic"/>
          <w:b/>
          <w:bCs/>
          <w:sz w:val="26"/>
          <w:szCs w:val="26"/>
          <w:lang w:bidi="ar-DZ"/>
        </w:rPr>
        <w:t>D</w:t>
      </w:r>
      <w:r w:rsidRPr="00766608">
        <w:rPr>
          <w:rFonts w:ascii="Simplified Arabic" w:hAnsi="Simplified Arabic" w:cs="Simplified Arabic"/>
          <w:b/>
          <w:bCs/>
          <w:sz w:val="26"/>
          <w:szCs w:val="26"/>
          <w:lang w:bidi="ar-DZ"/>
        </w:rPr>
        <w:t xml:space="preserve">ata </w:t>
      </w:r>
      <w:r>
        <w:rPr>
          <w:rFonts w:ascii="Simplified Arabic" w:hAnsi="Simplified Arabic" w:cs="Simplified Arabic"/>
          <w:b/>
          <w:bCs/>
          <w:sz w:val="26"/>
          <w:szCs w:val="26"/>
          <w:lang w:bidi="ar-DZ"/>
        </w:rPr>
        <w:t>M</w:t>
      </w:r>
      <w:r w:rsidRPr="00766608">
        <w:rPr>
          <w:rFonts w:ascii="Simplified Arabic" w:hAnsi="Simplified Arabic" w:cs="Simplified Arabic"/>
          <w:b/>
          <w:bCs/>
          <w:sz w:val="26"/>
          <w:szCs w:val="26"/>
          <w:lang w:bidi="ar-DZ"/>
        </w:rPr>
        <w:t>ining</w:t>
      </w:r>
      <w:r w:rsidRPr="00766608">
        <w:rPr>
          <w:rFonts w:ascii="Simplified Arabic" w:hAnsi="Simplified Arabic" w:cs="Simplified Arabic"/>
          <w:b/>
          <w:bCs/>
          <w:sz w:val="26"/>
          <w:szCs w:val="26"/>
          <w:rtl/>
          <w:lang w:bidi="ar-DZ"/>
        </w:rPr>
        <w:t>)</w:t>
      </w:r>
      <w:r w:rsidRPr="00766608">
        <w:rPr>
          <w:rFonts w:ascii="Simplified Arabic" w:hAnsi="Simplified Arabic" w:cs="Simplified Arabic"/>
          <w:sz w:val="26"/>
          <w:szCs w:val="26"/>
          <w:rtl/>
          <w:lang w:bidi="ar-DZ"/>
        </w:rPr>
        <w:t>يعمل هذا النظام على استخلاص المعلوماتالمفيدة عن الأفراد من خلال الربط واكتشاف العلاقة بين مختلف المعطيات المتوفرة عن الزبائنبالاعتماد على تقنيات إحصائية ورياضية</w:t>
      </w:r>
      <w:r w:rsidRPr="00766608">
        <w:rPr>
          <w:rStyle w:val="Appelnotedebasdep"/>
          <w:rFonts w:ascii="Simplified Arabic" w:hAnsi="Simplified Arabic" w:cs="Simplified Arabic"/>
          <w:rtl/>
          <w:lang w:bidi="ar-DZ"/>
        </w:rPr>
        <w:footnoteReference w:id="30"/>
      </w:r>
      <w:r w:rsidRPr="00766608">
        <w:rPr>
          <w:rFonts w:ascii="Simplified Arabic" w:hAnsi="Simplified Arabic" w:cs="Simplified Arabic"/>
          <w:sz w:val="26"/>
          <w:szCs w:val="26"/>
          <w:rtl/>
          <w:lang w:bidi="ar-DZ"/>
        </w:rPr>
        <w:t>.</w:t>
      </w:r>
    </w:p>
    <w:p w:rsidR="00D278D6" w:rsidRPr="00766608" w:rsidRDefault="00D278D6" w:rsidP="00D278D6">
      <w:pPr>
        <w:pStyle w:val="Paragraphedeliste"/>
        <w:numPr>
          <w:ilvl w:val="0"/>
          <w:numId w:val="28"/>
        </w:numPr>
        <w:bidi/>
        <w:spacing w:line="360" w:lineRule="auto"/>
        <w:jc w:val="both"/>
        <w:rPr>
          <w:rFonts w:ascii="Simplified Arabic" w:hAnsi="Simplified Arabic" w:cs="Simplified Arabic"/>
          <w:sz w:val="26"/>
          <w:szCs w:val="26"/>
          <w:lang w:bidi="ar-DZ"/>
        </w:rPr>
      </w:pPr>
      <w:r w:rsidRPr="00766608">
        <w:rPr>
          <w:rFonts w:ascii="Simplified Arabic" w:hAnsi="Simplified Arabic" w:cs="Simplified Arabic"/>
          <w:b/>
          <w:bCs/>
          <w:sz w:val="26"/>
          <w:szCs w:val="26"/>
          <w:rtl/>
          <w:lang w:bidi="ar-DZ"/>
        </w:rPr>
        <w:lastRenderedPageBreak/>
        <w:t>الهاتف النقال و الرسائل القصيرة</w:t>
      </w:r>
      <w:r w:rsidRPr="00766608">
        <w:rPr>
          <w:rFonts w:ascii="Simplified Arabic" w:hAnsi="Simplified Arabic" w:cs="Simplified Arabic"/>
          <w:b/>
          <w:bCs/>
          <w:sz w:val="26"/>
          <w:szCs w:val="26"/>
          <w:lang w:bidi="ar-DZ"/>
        </w:rPr>
        <w:t>SMS</w:t>
      </w:r>
      <w:r w:rsidRPr="00766608">
        <w:rPr>
          <w:rFonts w:ascii="Simplified Arabic" w:hAnsi="Simplified Arabic" w:cs="Simplified Arabic"/>
          <w:sz w:val="26"/>
          <w:szCs w:val="26"/>
          <w:rtl/>
          <w:lang w:bidi="ar-DZ"/>
        </w:rPr>
        <w:t>: يعتبر الهاتف النقال وسيلة سهلة الاستعمال، كما أنهيصاحب الأفراد عند تنقلهم من منطقة إلى أخرى فهو بذلك يساعد في الاستجابة السريعة لرغبات الزبائن و اشباع حاجاتهم في كل وقت وكل مكان ، و التواصل معهم عند حاجتهم إلى المعلومات اللازمة بخصوص منتج أو خدمة. وتقوم المؤسسة بتقسيم النداءات</w:t>
      </w:r>
      <w:r>
        <w:rPr>
          <w:rFonts w:ascii="Simplified Arabic" w:hAnsi="Simplified Arabic" w:cs="Simplified Arabic"/>
          <w:sz w:val="26"/>
          <w:szCs w:val="26"/>
          <w:rtl/>
          <w:lang w:bidi="ar-DZ"/>
        </w:rPr>
        <w:t xml:space="preserve"> الهاتفية إلى نوعين رئيسيين هما</w:t>
      </w:r>
      <w:r w:rsidRPr="00766608">
        <w:rPr>
          <w:rFonts w:ascii="Simplified Arabic" w:hAnsi="Simplified Arabic" w:cs="Simplified Arabic" w:hint="cs"/>
          <w:sz w:val="26"/>
          <w:szCs w:val="26"/>
          <w:rtl/>
          <w:lang w:bidi="ar-DZ"/>
        </w:rPr>
        <w:t>:</w:t>
      </w:r>
    </w:p>
    <w:p w:rsidR="00D278D6" w:rsidRPr="00766608" w:rsidRDefault="00D278D6" w:rsidP="00D278D6">
      <w:pPr>
        <w:pStyle w:val="Paragraphedeliste"/>
        <w:numPr>
          <w:ilvl w:val="0"/>
          <w:numId w:val="8"/>
        </w:numPr>
        <w:bidi/>
        <w:spacing w:line="360" w:lineRule="auto"/>
        <w:jc w:val="both"/>
        <w:rPr>
          <w:rFonts w:ascii="Simplified Arabic" w:hAnsi="Simplified Arabic" w:cs="Simplified Arabic"/>
          <w:sz w:val="26"/>
          <w:szCs w:val="26"/>
          <w:lang w:bidi="ar-DZ"/>
        </w:rPr>
      </w:pPr>
      <w:r w:rsidRPr="0074612B">
        <w:rPr>
          <w:rFonts w:ascii="Simplified Arabic" w:hAnsi="Simplified Arabic" w:cs="Simplified Arabic"/>
          <w:b/>
          <w:bCs/>
          <w:sz w:val="26"/>
          <w:szCs w:val="26"/>
          <w:rtl/>
          <w:lang w:bidi="ar-DZ"/>
        </w:rPr>
        <w:t>النداءات الخارجية:</w:t>
      </w:r>
      <w:r w:rsidRPr="00766608">
        <w:rPr>
          <w:rFonts w:ascii="Simplified Arabic" w:hAnsi="Simplified Arabic" w:cs="Simplified Arabic"/>
          <w:sz w:val="26"/>
          <w:szCs w:val="26"/>
          <w:rtl/>
          <w:lang w:bidi="ar-DZ"/>
        </w:rPr>
        <w:t xml:space="preserve"> هي نداءات من المؤسسة إلى زبائنها بشكل مباشر لعرض سلعة أو خدمة. </w:t>
      </w:r>
    </w:p>
    <w:p w:rsidR="00E70DCE" w:rsidRPr="00971CBB" w:rsidRDefault="00D278D6" w:rsidP="00971CBB">
      <w:pPr>
        <w:pStyle w:val="Paragraphedeliste"/>
        <w:numPr>
          <w:ilvl w:val="0"/>
          <w:numId w:val="8"/>
        </w:numPr>
        <w:bidi/>
        <w:spacing w:line="360" w:lineRule="auto"/>
        <w:jc w:val="both"/>
        <w:rPr>
          <w:rFonts w:ascii="Simplified Arabic" w:hAnsi="Simplified Arabic" w:cs="Simplified Arabic"/>
          <w:sz w:val="26"/>
          <w:szCs w:val="26"/>
          <w:rtl/>
          <w:lang w:bidi="ar-DZ"/>
        </w:rPr>
      </w:pPr>
      <w:r w:rsidRPr="0074612B">
        <w:rPr>
          <w:rFonts w:ascii="Simplified Arabic" w:hAnsi="Simplified Arabic" w:cs="Simplified Arabic"/>
          <w:b/>
          <w:bCs/>
          <w:sz w:val="26"/>
          <w:szCs w:val="26"/>
          <w:rtl/>
          <w:lang w:bidi="ar-DZ"/>
        </w:rPr>
        <w:t>النداءات الداخلية:</w:t>
      </w:r>
      <w:r w:rsidRPr="00766608">
        <w:rPr>
          <w:rFonts w:ascii="Simplified Arabic" w:hAnsi="Simplified Arabic" w:cs="Simplified Arabic"/>
          <w:sz w:val="26"/>
          <w:szCs w:val="26"/>
          <w:rtl/>
          <w:lang w:bidi="ar-DZ"/>
        </w:rPr>
        <w:t xml:space="preserve"> هي نداءات تتلقاها المؤسسة استجابة للإعلانات المباشرة أو استقبال الشكاوىويكون ذلك عن طريق الأرقام الهاتفية المجانية التي توفرها لزبائنها.</w:t>
      </w:r>
      <w:bookmarkStart w:id="41" w:name="_Toc47447353"/>
    </w:p>
    <w:p w:rsidR="00D278D6" w:rsidRPr="00D2314E" w:rsidRDefault="00D278D6" w:rsidP="00E70DCE">
      <w:pPr>
        <w:bidi/>
        <w:spacing w:line="276" w:lineRule="auto"/>
        <w:ind w:left="0"/>
        <w:jc w:val="left"/>
        <w:outlineLvl w:val="0"/>
        <w:rPr>
          <w:rFonts w:ascii="Simplified Arabic" w:hAnsi="Simplified Arabic" w:cs="Simplified Arabic"/>
          <w:b/>
          <w:bCs/>
          <w:sz w:val="28"/>
          <w:szCs w:val="28"/>
          <w:rtl/>
          <w:lang w:bidi="ar-DZ"/>
        </w:rPr>
      </w:pPr>
      <w:bookmarkStart w:id="42" w:name="_Toc48517140"/>
      <w:r w:rsidRPr="00D2314E">
        <w:rPr>
          <w:rFonts w:ascii="Simplified Arabic" w:hAnsi="Simplified Arabic" w:cs="Simplified Arabic" w:hint="cs"/>
          <w:b/>
          <w:bCs/>
          <w:sz w:val="28"/>
          <w:szCs w:val="28"/>
          <w:rtl/>
          <w:lang w:bidi="ar-DZ"/>
        </w:rPr>
        <w:t>المطلب الثالث :أهمية وأبعاد العلاقة مع الزبائن</w:t>
      </w:r>
      <w:bookmarkEnd w:id="41"/>
      <w:bookmarkEnd w:id="42"/>
    </w:p>
    <w:p w:rsidR="00D278D6" w:rsidRPr="00D2314E" w:rsidRDefault="00D278D6" w:rsidP="00E70DCE">
      <w:pPr>
        <w:bidi/>
        <w:spacing w:line="276" w:lineRule="auto"/>
        <w:ind w:left="0"/>
        <w:jc w:val="left"/>
        <w:rPr>
          <w:rFonts w:ascii="Simplified Arabic" w:hAnsi="Simplified Arabic" w:cs="Simplified Arabic"/>
          <w:b/>
          <w:bCs/>
          <w:sz w:val="26"/>
          <w:szCs w:val="26"/>
          <w:lang w:bidi="ar-DZ"/>
        </w:rPr>
      </w:pPr>
      <w:r w:rsidRPr="00D2314E">
        <w:rPr>
          <w:rFonts w:ascii="Simplified Arabic" w:hAnsi="Simplified Arabic" w:cs="Simplified Arabic" w:hint="cs"/>
          <w:b/>
          <w:bCs/>
          <w:sz w:val="26"/>
          <w:szCs w:val="26"/>
          <w:rtl/>
        </w:rPr>
        <w:t>أ</w:t>
      </w:r>
      <w:r w:rsidRPr="00D2314E">
        <w:rPr>
          <w:rFonts w:ascii="Simplified Arabic" w:hAnsi="Simplified Arabic" w:cs="Simplified Arabic"/>
          <w:b/>
          <w:bCs/>
          <w:sz w:val="26"/>
          <w:szCs w:val="26"/>
          <w:rtl/>
        </w:rPr>
        <w:t>همية إدارة العلاقة مع الزبون</w:t>
      </w:r>
      <w:r w:rsidRPr="00D2314E">
        <w:rPr>
          <w:rFonts w:ascii="Simplified Arabic" w:hAnsi="Simplified Arabic" w:cs="Simplified Arabic"/>
          <w:b/>
          <w:bCs/>
          <w:sz w:val="26"/>
          <w:szCs w:val="26"/>
          <w:lang w:bidi="ar-DZ"/>
        </w:rPr>
        <w:t>:</w:t>
      </w:r>
    </w:p>
    <w:p w:rsidR="00D278D6" w:rsidRDefault="00D278D6" w:rsidP="00D278D6">
      <w:pPr>
        <w:pStyle w:val="Paragraphedeliste"/>
        <w:numPr>
          <w:ilvl w:val="0"/>
          <w:numId w:val="29"/>
        </w:numPr>
        <w:bidi/>
        <w:spacing w:line="276" w:lineRule="auto"/>
        <w:jc w:val="left"/>
        <w:rPr>
          <w:rFonts w:ascii="Simplified Arabic" w:hAnsi="Simplified Arabic" w:cs="Simplified Arabic"/>
          <w:sz w:val="26"/>
          <w:szCs w:val="26"/>
          <w:lang w:bidi="ar-DZ"/>
        </w:rPr>
      </w:pPr>
      <w:r w:rsidRPr="00F25E88">
        <w:rPr>
          <w:rFonts w:ascii="Simplified Arabic" w:hAnsi="Simplified Arabic" w:cs="Simplified Arabic"/>
          <w:sz w:val="26"/>
          <w:szCs w:val="26"/>
          <w:rtl/>
        </w:rPr>
        <w:t>بالنسبة للمؤسسة تتمثل فيما يلي</w:t>
      </w:r>
      <w:r>
        <w:rPr>
          <w:rStyle w:val="Appelnotedebasdep"/>
          <w:rFonts w:ascii="Simplified Arabic" w:hAnsi="Simplified Arabic" w:cs="Simplified Arabic"/>
          <w:rtl/>
        </w:rPr>
        <w:footnoteReference w:id="31"/>
      </w:r>
      <w:r w:rsidRPr="00F25E88">
        <w:rPr>
          <w:rFonts w:ascii="Simplified Arabic" w:hAnsi="Simplified Arabic" w:cs="Simplified Arabic"/>
          <w:sz w:val="26"/>
          <w:szCs w:val="26"/>
          <w:lang w:bidi="ar-DZ"/>
        </w:rPr>
        <w:t>:</w:t>
      </w:r>
    </w:p>
    <w:p w:rsidR="00D278D6" w:rsidRDefault="00D278D6" w:rsidP="00E70DCE">
      <w:pPr>
        <w:pStyle w:val="Paragraphedeliste"/>
        <w:bidi/>
        <w:spacing w:line="276" w:lineRule="auto"/>
        <w:ind w:left="1080"/>
        <w:jc w:val="left"/>
        <w:rPr>
          <w:rFonts w:ascii="Simplified Arabic" w:hAnsi="Simplified Arabic" w:cs="Simplified Arabic"/>
          <w:sz w:val="26"/>
          <w:szCs w:val="26"/>
        </w:rPr>
      </w:pPr>
      <w:r>
        <w:rPr>
          <w:rFonts w:ascii="Simplified Arabic" w:hAnsi="Simplified Arabic" w:cs="Simplified Arabic"/>
          <w:sz w:val="26"/>
          <w:szCs w:val="26"/>
          <w:lang w:bidi="ar-DZ"/>
        </w:rPr>
        <w:t>-</w:t>
      </w:r>
      <w:r w:rsidRPr="00F25E88">
        <w:rPr>
          <w:rFonts w:ascii="Simplified Arabic" w:hAnsi="Simplified Arabic" w:cs="Simplified Arabic"/>
          <w:sz w:val="26"/>
          <w:szCs w:val="26"/>
          <w:rtl/>
        </w:rPr>
        <w:t>تساعد المؤسسة على الوصول إلى ما يعرف بالزبون مدى الحياة</w:t>
      </w:r>
      <w:r>
        <w:rPr>
          <w:rFonts w:ascii="Simplified Arabic" w:hAnsi="Simplified Arabic" w:cs="Simplified Arabic"/>
          <w:sz w:val="26"/>
          <w:szCs w:val="26"/>
        </w:rPr>
        <w:t>.</w:t>
      </w:r>
    </w:p>
    <w:p w:rsidR="00D278D6" w:rsidRPr="000B7F9C" w:rsidRDefault="00D278D6" w:rsidP="00E70DCE">
      <w:pPr>
        <w:pStyle w:val="Paragraphedeliste"/>
        <w:bidi/>
        <w:spacing w:line="276" w:lineRule="auto"/>
        <w:ind w:left="1080"/>
        <w:jc w:val="left"/>
        <w:rPr>
          <w:rFonts w:ascii="Simplified Arabic" w:hAnsi="Simplified Arabic" w:cs="Simplified Arabic"/>
          <w:sz w:val="26"/>
          <w:szCs w:val="26"/>
          <w:rtl/>
        </w:rPr>
      </w:pPr>
      <w:r>
        <w:rPr>
          <w:rFonts w:ascii="Simplified Arabic" w:hAnsi="Simplified Arabic" w:cs="Simplified Arabic"/>
          <w:sz w:val="26"/>
          <w:szCs w:val="26"/>
        </w:rPr>
        <w:t>-</w:t>
      </w:r>
      <w:r w:rsidRPr="00F25E88">
        <w:rPr>
          <w:rFonts w:ascii="Simplified Arabic" w:hAnsi="Simplified Arabic" w:cs="Simplified Arabic"/>
          <w:sz w:val="26"/>
          <w:szCs w:val="26"/>
          <w:rtl/>
        </w:rPr>
        <w:t>تحقيق أرباح وعوائد مستقرة ومستمرة</w:t>
      </w:r>
      <w:r>
        <w:rPr>
          <w:rFonts w:ascii="Simplified Arabic" w:hAnsi="Simplified Arabic" w:cs="Simplified Arabic"/>
          <w:sz w:val="26"/>
          <w:szCs w:val="26"/>
        </w:rPr>
        <w:t>.</w:t>
      </w:r>
    </w:p>
    <w:p w:rsidR="00D278D6" w:rsidRPr="00A6652A" w:rsidRDefault="00D278D6" w:rsidP="00E70DCE">
      <w:pPr>
        <w:bidi/>
        <w:spacing w:line="276" w:lineRule="auto"/>
        <w:jc w:val="left"/>
        <w:rPr>
          <w:rFonts w:ascii="Simplified Arabic" w:hAnsi="Simplified Arabic" w:cs="Simplified Arabic"/>
          <w:sz w:val="26"/>
          <w:szCs w:val="26"/>
          <w:rtl/>
        </w:rPr>
      </w:pPr>
      <w:r>
        <w:rPr>
          <w:rFonts w:ascii="Simplified Arabic" w:hAnsi="Simplified Arabic" w:cs="Simplified Arabic"/>
          <w:sz w:val="26"/>
          <w:szCs w:val="26"/>
        </w:rPr>
        <w:t>-</w:t>
      </w:r>
      <w:r w:rsidRPr="00A6652A">
        <w:rPr>
          <w:rFonts w:ascii="Simplified Arabic" w:hAnsi="Simplified Arabic" w:cs="Simplified Arabic"/>
          <w:sz w:val="26"/>
          <w:szCs w:val="26"/>
          <w:rtl/>
        </w:rPr>
        <w:t>خلق وبناء عملية اتصال في اتجاهين بين المنظمة وزبائنها وتطوير العلاقات المستقبلية والوصول إلى رضا الزبائن</w:t>
      </w:r>
      <w:r w:rsidRPr="00A6652A">
        <w:rPr>
          <w:rFonts w:ascii="Simplified Arabic" w:hAnsi="Simplified Arabic" w:cs="Simplified Arabic"/>
          <w:sz w:val="26"/>
          <w:szCs w:val="26"/>
        </w:rPr>
        <w:t>.</w:t>
      </w:r>
    </w:p>
    <w:p w:rsidR="00D278D6" w:rsidRPr="00971CBB" w:rsidRDefault="00D278D6" w:rsidP="00971CBB">
      <w:pPr>
        <w:bidi/>
        <w:spacing w:line="276" w:lineRule="auto"/>
        <w:ind w:left="0"/>
        <w:jc w:val="left"/>
        <w:rPr>
          <w:rFonts w:ascii="Simplified Arabic" w:hAnsi="Simplified Arabic" w:cs="Simplified Arabic"/>
          <w:sz w:val="26"/>
          <w:szCs w:val="26"/>
          <w:rtl/>
          <w:lang w:bidi="ar-DZ"/>
        </w:rPr>
      </w:pPr>
      <w:r w:rsidRPr="00A6652A">
        <w:rPr>
          <w:rFonts w:ascii="Simplified Arabic" w:hAnsi="Simplified Arabic" w:cs="Simplified Arabic" w:hint="cs"/>
          <w:sz w:val="26"/>
          <w:szCs w:val="26"/>
          <w:rtl/>
          <w:lang w:bidi="ar-DZ"/>
        </w:rPr>
        <w:t>-</w:t>
      </w:r>
      <w:r w:rsidRPr="00A6652A">
        <w:rPr>
          <w:rFonts w:ascii="Simplified Arabic" w:hAnsi="Simplified Arabic" w:cs="Simplified Arabic"/>
          <w:sz w:val="26"/>
          <w:szCs w:val="26"/>
          <w:rtl/>
        </w:rPr>
        <w:t>التقليل من التكاليف التسويقية خاصة في مجال الترويج والتعريف بالمؤسسة وجهودها باستقطاب زبائن جدد</w:t>
      </w:r>
      <w:r w:rsidRPr="00A6652A">
        <w:rPr>
          <w:rFonts w:ascii="Simplified Arabic" w:hAnsi="Simplified Arabic" w:cs="Simplified Arabic"/>
          <w:sz w:val="26"/>
          <w:szCs w:val="26"/>
        </w:rPr>
        <w:t>.</w:t>
      </w:r>
    </w:p>
    <w:p w:rsidR="00D278D6" w:rsidRPr="00D2314E" w:rsidRDefault="00D278D6" w:rsidP="00E70DCE">
      <w:pPr>
        <w:bidi/>
        <w:spacing w:line="276" w:lineRule="auto"/>
        <w:ind w:left="0"/>
        <w:jc w:val="left"/>
        <w:rPr>
          <w:rFonts w:ascii="Simplified Arabic" w:hAnsi="Simplified Arabic" w:cs="Simplified Arabic"/>
          <w:sz w:val="26"/>
          <w:szCs w:val="26"/>
          <w:rtl/>
          <w:lang w:bidi="ar-DZ"/>
        </w:rPr>
      </w:pPr>
      <w:r w:rsidRPr="00D2314E">
        <w:rPr>
          <w:rFonts w:ascii="Simplified Arabic" w:hAnsi="Simplified Arabic" w:cs="Simplified Arabic"/>
          <w:sz w:val="26"/>
          <w:szCs w:val="26"/>
          <w:rtl/>
        </w:rPr>
        <w:t>ب- بالنسبة للزبون تتمثل فيما يلي</w:t>
      </w:r>
      <w:r w:rsidRPr="00D2314E">
        <w:rPr>
          <w:rFonts w:ascii="Simplified Arabic" w:hAnsi="Simplified Arabic" w:cs="Simplified Arabic"/>
          <w:sz w:val="26"/>
          <w:szCs w:val="26"/>
        </w:rPr>
        <w:t>:</w:t>
      </w:r>
      <w:r>
        <w:rPr>
          <w:rStyle w:val="Appelnotedebasdep"/>
          <w:rFonts w:ascii="Simplified Arabic" w:hAnsi="Simplified Arabic" w:cs="Simplified Arabic"/>
        </w:rPr>
        <w:footnoteReference w:id="32"/>
      </w:r>
    </w:p>
    <w:p w:rsidR="00D278D6" w:rsidRDefault="00D278D6" w:rsidP="00E70DCE">
      <w:pPr>
        <w:pStyle w:val="Paragraphedeliste"/>
        <w:bidi/>
        <w:spacing w:line="276" w:lineRule="auto"/>
        <w:jc w:val="left"/>
        <w:rPr>
          <w:rFonts w:ascii="Simplified Arabic" w:hAnsi="Simplified Arabic" w:cs="Simplified Arabic"/>
          <w:sz w:val="26"/>
          <w:szCs w:val="26"/>
          <w:rtl/>
          <w:lang w:bidi="ar-DZ"/>
        </w:rPr>
      </w:pPr>
      <w:r w:rsidRPr="00F25E88">
        <w:rPr>
          <w:rFonts w:ascii="Simplified Arabic" w:hAnsi="Simplified Arabic" w:cs="Simplified Arabic"/>
          <w:sz w:val="26"/>
          <w:szCs w:val="26"/>
          <w:lang w:bidi="ar-DZ"/>
        </w:rPr>
        <w:t xml:space="preserve">- </w:t>
      </w:r>
      <w:r w:rsidRPr="00F25E88">
        <w:rPr>
          <w:rFonts w:ascii="Simplified Arabic" w:hAnsi="Simplified Arabic" w:cs="Simplified Arabic"/>
          <w:sz w:val="26"/>
          <w:szCs w:val="26"/>
          <w:rtl/>
        </w:rPr>
        <w:t>الراحة والثقة في التعامل مع الجهة التي اعتاد الزبون التعامل معها</w:t>
      </w:r>
      <w:r>
        <w:rPr>
          <w:rFonts w:ascii="Simplified Arabic" w:hAnsi="Simplified Arabic" w:cs="Simplified Arabic" w:hint="cs"/>
          <w:sz w:val="26"/>
          <w:szCs w:val="26"/>
          <w:rtl/>
        </w:rPr>
        <w:t>.</w:t>
      </w:r>
    </w:p>
    <w:p w:rsidR="00D278D6" w:rsidRDefault="00D278D6" w:rsidP="00E70DCE">
      <w:pPr>
        <w:bidi/>
        <w:spacing w:line="276" w:lineRule="auto"/>
        <w:ind w:left="0"/>
        <w:jc w:val="left"/>
        <w:rPr>
          <w:rFonts w:ascii="Simplified Arabic" w:hAnsi="Simplified Arabic" w:cs="Simplified Arabic"/>
          <w:sz w:val="26"/>
          <w:szCs w:val="26"/>
          <w:rtl/>
        </w:rPr>
      </w:pPr>
      <w:r>
        <w:rPr>
          <w:rFonts w:ascii="Simplified Arabic" w:hAnsi="Simplified Arabic" w:cs="Simplified Arabic" w:hint="cs"/>
          <w:sz w:val="26"/>
          <w:szCs w:val="26"/>
          <w:rtl/>
          <w:lang w:bidi="ar-DZ"/>
        </w:rPr>
        <w:t xml:space="preserve">         -</w:t>
      </w:r>
      <w:r w:rsidRPr="00316E63">
        <w:rPr>
          <w:rFonts w:ascii="Simplified Arabic" w:hAnsi="Simplified Arabic" w:cs="Simplified Arabic"/>
          <w:sz w:val="26"/>
          <w:szCs w:val="26"/>
          <w:rtl/>
        </w:rPr>
        <w:t>العلاقات الاجتماعية مع مقدمي الخدمات تساعده في الحصول على المعاملة الخاصة في أغلب الأحيان</w:t>
      </w:r>
      <w:r>
        <w:rPr>
          <w:rFonts w:ascii="Simplified Arabic" w:hAnsi="Simplified Arabic" w:cs="Simplified Arabic" w:hint="cs"/>
          <w:sz w:val="26"/>
          <w:szCs w:val="26"/>
          <w:rtl/>
        </w:rPr>
        <w:t>.</w:t>
      </w:r>
    </w:p>
    <w:p w:rsidR="00D278D6" w:rsidRPr="00316E63" w:rsidRDefault="00D278D6" w:rsidP="00E70DCE">
      <w:pPr>
        <w:bidi/>
        <w:spacing w:line="276" w:lineRule="auto"/>
        <w:jc w:val="left"/>
        <w:rPr>
          <w:rFonts w:ascii="Simplified Arabic" w:hAnsi="Simplified Arabic" w:cs="Simplified Arabic"/>
          <w:sz w:val="26"/>
          <w:szCs w:val="26"/>
          <w:rtl/>
          <w:lang w:bidi="ar-DZ"/>
        </w:rPr>
      </w:pPr>
      <w:r w:rsidRPr="00316E63">
        <w:rPr>
          <w:rFonts w:ascii="Simplified Arabic" w:hAnsi="Simplified Arabic" w:cs="Simplified Arabic"/>
          <w:sz w:val="26"/>
          <w:szCs w:val="26"/>
          <w:lang w:bidi="ar-DZ"/>
        </w:rPr>
        <w:t>-</w:t>
      </w:r>
      <w:r w:rsidRPr="00316E63">
        <w:rPr>
          <w:rFonts w:ascii="Simplified Arabic" w:hAnsi="Simplified Arabic" w:cs="Simplified Arabic"/>
          <w:sz w:val="26"/>
          <w:szCs w:val="26"/>
          <w:rtl/>
        </w:rPr>
        <w:t>التقليل من التكاليف الاجتماعية والمادية بسبب التحول إلى سوق آخر</w:t>
      </w:r>
      <w:r w:rsidRPr="00316E63">
        <w:rPr>
          <w:rFonts w:ascii="Simplified Arabic" w:hAnsi="Simplified Arabic" w:cs="Simplified Arabic"/>
          <w:sz w:val="26"/>
          <w:szCs w:val="26"/>
          <w:lang w:bidi="ar-DZ"/>
        </w:rPr>
        <w:t>.</w:t>
      </w:r>
    </w:p>
    <w:p w:rsidR="00D278D6" w:rsidRPr="00D2314E" w:rsidRDefault="00D278D6" w:rsidP="00E70DCE">
      <w:pPr>
        <w:bidi/>
        <w:spacing w:line="360" w:lineRule="auto"/>
        <w:ind w:left="0"/>
        <w:jc w:val="both"/>
        <w:rPr>
          <w:rFonts w:ascii="Simplified Arabic" w:hAnsi="Simplified Arabic" w:cs="Simplified Arabic"/>
          <w:b/>
          <w:bCs/>
          <w:sz w:val="26"/>
          <w:szCs w:val="26"/>
          <w:rtl/>
          <w:lang w:bidi="ar-DZ"/>
        </w:rPr>
      </w:pPr>
      <w:r w:rsidRPr="00D2314E">
        <w:rPr>
          <w:rFonts w:ascii="Simplified Arabic" w:hAnsi="Simplified Arabic" w:cs="Simplified Arabic"/>
          <w:b/>
          <w:bCs/>
          <w:sz w:val="26"/>
          <w:szCs w:val="26"/>
          <w:rtl/>
        </w:rPr>
        <w:lastRenderedPageBreak/>
        <w:t>أ</w:t>
      </w:r>
      <w:r w:rsidRPr="00D2314E">
        <w:rPr>
          <w:rFonts w:ascii="Simplified Arabic" w:hAnsi="Simplified Arabic" w:cs="Simplified Arabic" w:hint="cs"/>
          <w:b/>
          <w:bCs/>
          <w:sz w:val="26"/>
          <w:szCs w:val="26"/>
          <w:rtl/>
        </w:rPr>
        <w:t>بعاد</w:t>
      </w:r>
      <w:r w:rsidRPr="00D2314E">
        <w:rPr>
          <w:rFonts w:ascii="Simplified Arabic" w:hAnsi="Simplified Arabic" w:cs="Simplified Arabic"/>
          <w:b/>
          <w:bCs/>
          <w:sz w:val="26"/>
          <w:szCs w:val="26"/>
          <w:rtl/>
        </w:rPr>
        <w:t xml:space="preserve"> إدارة العلاقة مع الزبون</w:t>
      </w:r>
      <w:r w:rsidRPr="00D2314E">
        <w:rPr>
          <w:rFonts w:ascii="Simplified Arabic" w:hAnsi="Simplified Arabic" w:cs="Simplified Arabic"/>
          <w:b/>
          <w:bCs/>
          <w:sz w:val="26"/>
          <w:szCs w:val="26"/>
          <w:lang w:bidi="ar-DZ"/>
        </w:rPr>
        <w:t>:</w:t>
      </w:r>
    </w:p>
    <w:p w:rsidR="000A3C7F" w:rsidRPr="00D2314E" w:rsidRDefault="00D278D6" w:rsidP="00971CBB">
      <w:pPr>
        <w:bidi/>
        <w:spacing w:line="360" w:lineRule="auto"/>
        <w:ind w:left="0" w:firstLine="708"/>
        <w:jc w:val="both"/>
        <w:rPr>
          <w:rFonts w:ascii="Simplified Arabic" w:hAnsi="Simplified Arabic" w:cs="Simplified Arabic"/>
          <w:sz w:val="26"/>
          <w:szCs w:val="26"/>
          <w:rtl/>
        </w:rPr>
      </w:pPr>
      <w:r w:rsidRPr="00D2314E">
        <w:rPr>
          <w:rFonts w:ascii="Simplified Arabic" w:hAnsi="Simplified Arabic" w:cs="Simplified Arabic"/>
          <w:sz w:val="26"/>
          <w:szCs w:val="26"/>
          <w:rtl/>
        </w:rPr>
        <w:t>إن الأبعاد الأساسية لـ</w:t>
      </w:r>
      <w:r w:rsidRPr="00D2314E">
        <w:rPr>
          <w:rFonts w:ascii="Simplified Arabic" w:hAnsi="Simplified Arabic" w:cs="Simplified Arabic"/>
          <w:b/>
          <w:bCs/>
          <w:sz w:val="26"/>
          <w:szCs w:val="26"/>
          <w:lang w:bidi="ar-DZ"/>
        </w:rPr>
        <w:t xml:space="preserve"> CRM</w:t>
      </w:r>
      <w:r w:rsidRPr="00D2314E">
        <w:rPr>
          <w:rFonts w:ascii="Simplified Arabic" w:hAnsi="Simplified Arabic" w:cs="Simplified Arabic"/>
          <w:sz w:val="26"/>
          <w:szCs w:val="26"/>
          <w:rtl/>
        </w:rPr>
        <w:t xml:space="preserve">تتمثل </w:t>
      </w:r>
      <w:r w:rsidRPr="00D2314E">
        <w:rPr>
          <w:rFonts w:ascii="Simplified Arabic" w:hAnsi="Simplified Arabic" w:cs="Simplified Arabic" w:hint="cs"/>
          <w:sz w:val="26"/>
          <w:szCs w:val="26"/>
          <w:rtl/>
        </w:rPr>
        <w:t>بالمجالات</w:t>
      </w:r>
      <w:r w:rsidRPr="00D2314E">
        <w:rPr>
          <w:rFonts w:ascii="Simplified Arabic" w:hAnsi="Simplified Arabic" w:cs="Simplified Arabic"/>
          <w:sz w:val="26"/>
          <w:szCs w:val="26"/>
          <w:rtl/>
        </w:rPr>
        <w:t xml:space="preserve"> الوظيفية الجوهرية الثلاثة (المبيعات، التسويق، وخدمة الزبون) التيتمكننا من بناء علاقة ترابطية تفاعلية، طويلة الأمد مع زبائنها، ويتسم تناول الأبعاد الثلاثة كالآت</w:t>
      </w:r>
      <w:r w:rsidRPr="00D2314E">
        <w:rPr>
          <w:rFonts w:ascii="Simplified Arabic" w:hAnsi="Simplified Arabic" w:cs="Simplified Arabic" w:hint="cs"/>
          <w:sz w:val="26"/>
          <w:szCs w:val="26"/>
          <w:rtl/>
        </w:rPr>
        <w:t>ي</w:t>
      </w:r>
      <w:r>
        <w:rPr>
          <w:rStyle w:val="Appelnotedebasdep"/>
          <w:rFonts w:ascii="Simplified Arabic" w:hAnsi="Simplified Arabic" w:cs="Simplified Arabic"/>
          <w:rtl/>
        </w:rPr>
        <w:footnoteReference w:id="33"/>
      </w:r>
      <w:r w:rsidRPr="00D2314E">
        <w:rPr>
          <w:rFonts w:ascii="Simplified Arabic" w:hAnsi="Simplified Arabic" w:cs="Simplified Arabic" w:hint="cs"/>
          <w:sz w:val="26"/>
          <w:szCs w:val="26"/>
          <w:rtl/>
        </w:rPr>
        <w:t>:</w:t>
      </w:r>
    </w:p>
    <w:p w:rsidR="00D278D6" w:rsidRPr="00E70DCE" w:rsidRDefault="00D278D6" w:rsidP="00E70DCE">
      <w:pPr>
        <w:pStyle w:val="Paragraphedeliste"/>
        <w:bidi/>
        <w:spacing w:line="360" w:lineRule="auto"/>
        <w:jc w:val="both"/>
        <w:rPr>
          <w:rFonts w:ascii="Simplified Arabic" w:hAnsi="Simplified Arabic" w:cs="Simplified Arabic"/>
          <w:b/>
          <w:bCs/>
          <w:sz w:val="26"/>
          <w:szCs w:val="26"/>
          <w:rtl/>
        </w:rPr>
      </w:pPr>
      <w:r>
        <w:rPr>
          <w:rFonts w:ascii="Simplified Arabic" w:hAnsi="Simplified Arabic" w:cs="Simplified Arabic" w:hint="cs"/>
          <w:b/>
          <w:bCs/>
          <w:sz w:val="26"/>
          <w:szCs w:val="26"/>
          <w:rtl/>
        </w:rPr>
        <w:t>1</w:t>
      </w:r>
      <w:r w:rsidRPr="00E70DCE">
        <w:rPr>
          <w:rFonts w:ascii="Simplified Arabic" w:hAnsi="Simplified Arabic" w:cs="Simplified Arabic" w:hint="cs"/>
          <w:b/>
          <w:bCs/>
          <w:sz w:val="26"/>
          <w:szCs w:val="26"/>
          <w:rtl/>
        </w:rPr>
        <w:t>-</w:t>
      </w:r>
      <w:r w:rsidRPr="00E70DCE">
        <w:rPr>
          <w:rFonts w:ascii="Simplified Arabic" w:hAnsi="Simplified Arabic" w:cs="Simplified Arabic"/>
          <w:b/>
          <w:bCs/>
          <w:sz w:val="26"/>
          <w:szCs w:val="26"/>
          <w:rtl/>
        </w:rPr>
        <w:t>المبيعات</w:t>
      </w:r>
      <w:r w:rsidRPr="00E70DCE">
        <w:rPr>
          <w:rFonts w:ascii="Simplified Arabic" w:hAnsi="Simplified Arabic" w:cs="Simplified Arabic"/>
          <w:b/>
          <w:bCs/>
          <w:sz w:val="26"/>
          <w:szCs w:val="26"/>
          <w:lang w:bidi="ar-DZ"/>
        </w:rPr>
        <w:t>:</w:t>
      </w:r>
    </w:p>
    <w:p w:rsidR="00D278D6" w:rsidRPr="00D2314E" w:rsidRDefault="00D278D6" w:rsidP="00E70DCE">
      <w:pPr>
        <w:bidi/>
        <w:spacing w:line="360" w:lineRule="auto"/>
        <w:ind w:left="0" w:firstLine="708"/>
        <w:jc w:val="both"/>
        <w:rPr>
          <w:rFonts w:ascii="Simplified Arabic" w:hAnsi="Simplified Arabic" w:cs="Simplified Arabic"/>
          <w:sz w:val="26"/>
          <w:szCs w:val="26"/>
          <w:rtl/>
          <w:lang w:bidi="ar-DZ"/>
        </w:rPr>
      </w:pPr>
      <w:r w:rsidRPr="00D2314E">
        <w:rPr>
          <w:rFonts w:ascii="Simplified Arabic" w:hAnsi="Simplified Arabic" w:cs="Simplified Arabic"/>
          <w:sz w:val="26"/>
          <w:szCs w:val="26"/>
          <w:rtl/>
        </w:rPr>
        <w:t>تتفاعل قوة المبيعات المتمثلة برجال البيع الشخصي بالمؤسسة مع الزبون المعتمد، للحصول عليه وتحويله إلى زبون دائم، ومن ثم الاحتفاظ به، حيث يعد رجل البيع مصدرا للمعلومات المتعلقة بحاجات ورغبات وتوقعات الزبائن</w:t>
      </w:r>
      <w:r w:rsidRPr="00D2314E">
        <w:rPr>
          <w:rFonts w:ascii="Simplified Arabic" w:hAnsi="Simplified Arabic" w:cs="Simplified Arabic"/>
          <w:sz w:val="26"/>
          <w:szCs w:val="26"/>
          <w:lang w:bidi="ar-DZ"/>
        </w:rPr>
        <w:t>.</w:t>
      </w:r>
    </w:p>
    <w:p w:rsidR="00D278D6" w:rsidRPr="00834C62" w:rsidRDefault="00D278D6" w:rsidP="00E70DCE">
      <w:pPr>
        <w:pStyle w:val="Paragraphedeliste"/>
        <w:bidi/>
        <w:spacing w:line="360" w:lineRule="auto"/>
        <w:jc w:val="both"/>
        <w:rPr>
          <w:rFonts w:ascii="Simplified Arabic" w:hAnsi="Simplified Arabic" w:cs="Simplified Arabic"/>
          <w:b/>
          <w:bCs/>
          <w:sz w:val="26"/>
          <w:szCs w:val="26"/>
          <w:rtl/>
          <w:lang w:bidi="ar-DZ"/>
        </w:rPr>
      </w:pPr>
      <w:r w:rsidRPr="00E84099">
        <w:rPr>
          <w:rFonts w:ascii="Simplified Arabic" w:hAnsi="Simplified Arabic" w:cs="Simplified Arabic" w:hint="cs"/>
          <w:b/>
          <w:bCs/>
          <w:sz w:val="26"/>
          <w:szCs w:val="26"/>
          <w:rtl/>
        </w:rPr>
        <w:t>2-</w:t>
      </w:r>
      <w:r w:rsidRPr="00E84099">
        <w:rPr>
          <w:rFonts w:ascii="Simplified Arabic" w:hAnsi="Simplified Arabic" w:cs="Simplified Arabic"/>
          <w:b/>
          <w:bCs/>
          <w:sz w:val="26"/>
          <w:szCs w:val="26"/>
          <w:rtl/>
        </w:rPr>
        <w:t>التسويق</w:t>
      </w:r>
      <w:r w:rsidRPr="00E84099">
        <w:rPr>
          <w:rFonts w:ascii="Simplified Arabic" w:hAnsi="Simplified Arabic" w:cs="Simplified Arabic"/>
          <w:b/>
          <w:bCs/>
          <w:sz w:val="26"/>
          <w:szCs w:val="26"/>
          <w:lang w:bidi="ar-DZ"/>
        </w:rPr>
        <w:t>:</w:t>
      </w:r>
    </w:p>
    <w:p w:rsidR="00D278D6" w:rsidRDefault="00D278D6" w:rsidP="00E70DCE">
      <w:pPr>
        <w:bidi/>
        <w:spacing w:line="360" w:lineRule="auto"/>
        <w:ind w:left="0" w:firstLine="708"/>
        <w:jc w:val="both"/>
        <w:rPr>
          <w:rFonts w:ascii="Simplified Arabic" w:hAnsi="Simplified Arabic" w:cs="Simplified Arabic"/>
          <w:sz w:val="26"/>
          <w:szCs w:val="26"/>
          <w:rtl/>
          <w:lang w:bidi="ar-DZ"/>
        </w:rPr>
      </w:pPr>
      <w:r w:rsidRPr="00D2314E">
        <w:rPr>
          <w:rFonts w:ascii="Simplified Arabic" w:hAnsi="Simplified Arabic" w:cs="Simplified Arabic"/>
          <w:sz w:val="26"/>
          <w:szCs w:val="26"/>
          <w:rtl/>
        </w:rPr>
        <w:t>تعطي الأنشطة التسويقية خبرة أفضل للزبائن للاستمرار بالتعامل مع المؤسسة، وذلك لامتلاكها قاعدة قوية تمكنها من تقديم تحليل كمي ونوعي، وفي الوقت الآني للبيانات لتحقيق رضا الزبون من خلال التغذية المرتدة إليها</w:t>
      </w:r>
      <w:r w:rsidRPr="00D2314E">
        <w:rPr>
          <w:rFonts w:ascii="Simplified Arabic" w:hAnsi="Simplified Arabic" w:cs="Simplified Arabic"/>
          <w:sz w:val="26"/>
          <w:szCs w:val="26"/>
          <w:lang w:bidi="ar-DZ"/>
        </w:rPr>
        <w:t>.</w:t>
      </w:r>
    </w:p>
    <w:p w:rsidR="00971CBB" w:rsidRPr="00D2314E" w:rsidRDefault="00971CBB" w:rsidP="00971CBB">
      <w:pPr>
        <w:bidi/>
        <w:spacing w:line="360" w:lineRule="auto"/>
        <w:ind w:left="0" w:firstLine="708"/>
        <w:jc w:val="both"/>
        <w:rPr>
          <w:rFonts w:ascii="Simplified Arabic" w:hAnsi="Simplified Arabic" w:cs="Simplified Arabic"/>
          <w:sz w:val="26"/>
          <w:szCs w:val="26"/>
          <w:rtl/>
          <w:lang w:bidi="ar-DZ"/>
        </w:rPr>
      </w:pPr>
    </w:p>
    <w:p w:rsidR="00D278D6" w:rsidRPr="00E84099" w:rsidRDefault="00D278D6" w:rsidP="00E70DCE">
      <w:pPr>
        <w:pStyle w:val="Paragraphedeliste"/>
        <w:bidi/>
        <w:spacing w:line="360" w:lineRule="auto"/>
        <w:jc w:val="both"/>
        <w:rPr>
          <w:rFonts w:ascii="Simplified Arabic" w:hAnsi="Simplified Arabic" w:cs="Simplified Arabic"/>
          <w:b/>
          <w:bCs/>
          <w:sz w:val="26"/>
          <w:szCs w:val="26"/>
          <w:rtl/>
          <w:lang w:bidi="ar-DZ"/>
        </w:rPr>
      </w:pPr>
      <w:r w:rsidRPr="00E84099">
        <w:rPr>
          <w:rFonts w:ascii="Simplified Arabic" w:hAnsi="Simplified Arabic" w:cs="Simplified Arabic" w:hint="cs"/>
          <w:b/>
          <w:bCs/>
          <w:sz w:val="26"/>
          <w:szCs w:val="26"/>
          <w:rtl/>
        </w:rPr>
        <w:t>3-</w:t>
      </w:r>
      <w:r w:rsidRPr="00E84099">
        <w:rPr>
          <w:rFonts w:ascii="Simplified Arabic" w:hAnsi="Simplified Arabic" w:cs="Simplified Arabic"/>
          <w:b/>
          <w:bCs/>
          <w:sz w:val="26"/>
          <w:szCs w:val="26"/>
          <w:rtl/>
        </w:rPr>
        <w:t>الخدمة</w:t>
      </w:r>
      <w:r w:rsidRPr="00E84099">
        <w:rPr>
          <w:rFonts w:ascii="Simplified Arabic" w:hAnsi="Simplified Arabic" w:cs="Simplified Arabic"/>
          <w:b/>
          <w:bCs/>
          <w:sz w:val="26"/>
          <w:szCs w:val="26"/>
          <w:lang w:bidi="ar-DZ"/>
        </w:rPr>
        <w:t>:</w:t>
      </w:r>
    </w:p>
    <w:p w:rsidR="00E70DCE" w:rsidRDefault="00D278D6" w:rsidP="00E70DCE">
      <w:pPr>
        <w:bidi/>
        <w:spacing w:line="360" w:lineRule="auto"/>
        <w:ind w:left="0" w:firstLine="708"/>
        <w:jc w:val="both"/>
        <w:rPr>
          <w:rFonts w:ascii="Simplified Arabic" w:hAnsi="Simplified Arabic" w:cs="Simplified Arabic"/>
          <w:sz w:val="26"/>
          <w:szCs w:val="26"/>
          <w:rtl/>
        </w:rPr>
      </w:pPr>
      <w:r w:rsidRPr="00D2314E">
        <w:rPr>
          <w:rFonts w:ascii="Simplified Arabic" w:hAnsi="Simplified Arabic" w:cs="Simplified Arabic"/>
          <w:sz w:val="26"/>
          <w:szCs w:val="26"/>
          <w:rtl/>
        </w:rPr>
        <w:t>تعتبر خدمة الزبائن المفتاح الرئيسي لقدرة المؤسسة على الاحتفاظ بالزبائن المربحين وذوي الولاء العالي، فيجب عليها تطوير مراكز الاتصالات ومعالجة خدمة الزبائن بالإجابة على استفسارا</w:t>
      </w:r>
      <w:r w:rsidRPr="00D2314E">
        <w:rPr>
          <w:rFonts w:ascii="Times New Roman" w:hAnsi="Times New Roman" w:cs="Times New Roman"/>
          <w:sz w:val="26"/>
          <w:szCs w:val="26"/>
          <w:lang w:bidi="ar-DZ"/>
        </w:rPr>
        <w:t>ē</w:t>
      </w:r>
      <w:r w:rsidRPr="00D2314E">
        <w:rPr>
          <w:rFonts w:ascii="Simplified Arabic" w:hAnsi="Simplified Arabic" w:cs="Simplified Arabic"/>
          <w:sz w:val="26"/>
          <w:szCs w:val="26"/>
          <w:rtl/>
        </w:rPr>
        <w:t>م وشكاويهم باستمرار</w:t>
      </w:r>
      <w:r w:rsidRPr="00D2314E">
        <w:rPr>
          <w:rFonts w:ascii="Simplified Arabic" w:hAnsi="Simplified Arabic" w:cs="Simplified Arabic" w:hint="cs"/>
          <w:sz w:val="26"/>
          <w:szCs w:val="26"/>
          <w:rtl/>
        </w:rPr>
        <w:t>.</w:t>
      </w:r>
      <w:bookmarkStart w:id="43" w:name="_Toc47447354"/>
    </w:p>
    <w:p w:rsidR="00275992" w:rsidRDefault="00275992" w:rsidP="00275992">
      <w:pPr>
        <w:bidi/>
        <w:spacing w:line="360" w:lineRule="auto"/>
        <w:ind w:left="0" w:firstLine="708"/>
        <w:jc w:val="both"/>
        <w:rPr>
          <w:rFonts w:ascii="Simplified Arabic" w:hAnsi="Simplified Arabic" w:cs="Simplified Arabic"/>
          <w:sz w:val="26"/>
          <w:szCs w:val="26"/>
          <w:rtl/>
        </w:rPr>
      </w:pPr>
    </w:p>
    <w:p w:rsidR="00275992" w:rsidRDefault="00275992" w:rsidP="00275992">
      <w:pPr>
        <w:bidi/>
        <w:spacing w:line="360" w:lineRule="auto"/>
        <w:ind w:left="0" w:firstLine="708"/>
        <w:jc w:val="both"/>
        <w:rPr>
          <w:rFonts w:ascii="Simplified Arabic" w:hAnsi="Simplified Arabic" w:cs="Simplified Arabic"/>
          <w:sz w:val="26"/>
          <w:szCs w:val="26"/>
          <w:rtl/>
        </w:rPr>
      </w:pPr>
    </w:p>
    <w:p w:rsidR="00275992" w:rsidRDefault="00275992" w:rsidP="00275992">
      <w:pPr>
        <w:bidi/>
        <w:spacing w:line="360" w:lineRule="auto"/>
        <w:ind w:left="0" w:firstLine="708"/>
        <w:jc w:val="both"/>
        <w:rPr>
          <w:rFonts w:ascii="Simplified Arabic" w:hAnsi="Simplified Arabic" w:cs="Simplified Arabic"/>
          <w:sz w:val="26"/>
          <w:szCs w:val="26"/>
          <w:rtl/>
        </w:rPr>
      </w:pPr>
    </w:p>
    <w:p w:rsidR="00971CBB" w:rsidRPr="00E70DCE" w:rsidRDefault="00971CBB" w:rsidP="00FE4960">
      <w:pPr>
        <w:bidi/>
        <w:spacing w:line="360" w:lineRule="auto"/>
        <w:ind w:left="0"/>
        <w:jc w:val="both"/>
        <w:rPr>
          <w:rFonts w:ascii="Simplified Arabic" w:hAnsi="Simplified Arabic" w:cs="Simplified Arabic"/>
          <w:sz w:val="26"/>
          <w:szCs w:val="26"/>
          <w:rtl/>
          <w:lang w:bidi="ar-DZ"/>
        </w:rPr>
      </w:pPr>
    </w:p>
    <w:p w:rsidR="00D278D6" w:rsidRPr="00FB09F5" w:rsidRDefault="00D278D6" w:rsidP="00E70DCE">
      <w:pPr>
        <w:pStyle w:val="Titre1"/>
        <w:bidi/>
        <w:ind w:left="0"/>
        <w:jc w:val="left"/>
        <w:rPr>
          <w:rFonts w:ascii="Simplified Arabic" w:hAnsi="Simplified Arabic" w:cs="Simplified Arabic"/>
          <w:color w:val="auto"/>
          <w:rtl/>
          <w:lang w:bidi="ar-DZ"/>
        </w:rPr>
      </w:pPr>
      <w:bookmarkStart w:id="44" w:name="_Toc48517141"/>
      <w:r w:rsidRPr="00FB09F5">
        <w:rPr>
          <w:rFonts w:ascii="Simplified Arabic" w:hAnsi="Simplified Arabic" w:cs="Simplified Arabic"/>
          <w:color w:val="auto"/>
          <w:rtl/>
          <w:lang w:bidi="ar-DZ"/>
        </w:rPr>
        <w:t>خلاصة الفصل</w:t>
      </w:r>
      <w:bookmarkEnd w:id="43"/>
      <w:bookmarkEnd w:id="44"/>
    </w:p>
    <w:p w:rsidR="00D278D6" w:rsidRPr="00766608" w:rsidRDefault="00D278D6" w:rsidP="00E70DCE">
      <w:pPr>
        <w:bidi/>
        <w:spacing w:line="360" w:lineRule="auto"/>
        <w:ind w:left="0" w:firstLine="708"/>
        <w:jc w:val="both"/>
        <w:rPr>
          <w:rFonts w:ascii="Simplified Arabic" w:hAnsi="Simplified Arabic" w:cs="Simplified Arabic"/>
          <w:sz w:val="26"/>
          <w:szCs w:val="26"/>
          <w:rtl/>
          <w:lang w:bidi="ar-DZ"/>
        </w:rPr>
      </w:pPr>
      <w:r w:rsidRPr="00766608">
        <w:rPr>
          <w:rFonts w:ascii="Simplified Arabic" w:hAnsi="Simplified Arabic" w:cs="Simplified Arabic"/>
          <w:sz w:val="26"/>
          <w:szCs w:val="26"/>
          <w:rtl/>
          <w:lang w:bidi="ar-DZ"/>
        </w:rPr>
        <w:t>من خلال دراستنا للفصل الأول الذي يتناول ماهية التسويق بالعلاقات وأهم مزاياه وطرق تطبيقه، والذي اتضح لنا خلاله أن التسويق بالعلاقات أحد مناهج التسويق الحديثة الذي يعني بتوجيه كافة نشاطات المؤسسة نحو توطيد وبناء العلاقة مع الزبون والحفاظ عليه.</w:t>
      </w:r>
    </w:p>
    <w:p w:rsidR="00D278D6" w:rsidRPr="00766608" w:rsidRDefault="00D278D6" w:rsidP="00E70DCE">
      <w:pPr>
        <w:bidi/>
        <w:spacing w:line="360" w:lineRule="auto"/>
        <w:ind w:left="0" w:firstLine="708"/>
        <w:jc w:val="both"/>
        <w:rPr>
          <w:rFonts w:ascii="Simplified Arabic" w:hAnsi="Simplified Arabic" w:cs="Simplified Arabic"/>
          <w:sz w:val="26"/>
          <w:szCs w:val="26"/>
          <w:rtl/>
          <w:lang w:bidi="ar-DZ"/>
        </w:rPr>
      </w:pPr>
      <w:r w:rsidRPr="00766608">
        <w:rPr>
          <w:rFonts w:ascii="Simplified Arabic" w:hAnsi="Simplified Arabic" w:cs="Simplified Arabic"/>
          <w:sz w:val="26"/>
          <w:szCs w:val="26"/>
          <w:rtl/>
          <w:lang w:bidi="ar-DZ"/>
        </w:rPr>
        <w:t xml:space="preserve"> إن المؤسسة التي تسعى إلى تطبيق التسويق بالعلاقات ينبغي عليها أن تدرك أن أولى خطواته تكمن في تغيير ثقافة المؤسسة ونظرتها نحو الزبون كما يجب عليها أن تكيف أهدافها و استراتيجيتها وفق ما يمليه مفهوم التسويق بالعلاقات. وحتى تطبق المؤسسة التسويق بالعلاقات بشكل كفؤ وتتحكم بشكل جيد في علاقاتها مع زبائنها، يتطلب عليها تطبيق نظم وبرامج وتقنيات إدارة العلاقة مع الزبون (</w:t>
      </w:r>
      <w:r w:rsidRPr="00766608">
        <w:rPr>
          <w:rFonts w:ascii="Simplified Arabic" w:hAnsi="Simplified Arabic" w:cs="Simplified Arabic"/>
          <w:sz w:val="26"/>
          <w:szCs w:val="26"/>
          <w:lang w:bidi="ar-DZ"/>
        </w:rPr>
        <w:t>CRM</w:t>
      </w:r>
      <w:r w:rsidRPr="00766608">
        <w:rPr>
          <w:rFonts w:ascii="Simplified Arabic" w:hAnsi="Simplified Arabic" w:cs="Simplified Arabic"/>
          <w:sz w:val="26"/>
          <w:szCs w:val="26"/>
          <w:rtl/>
          <w:lang w:bidi="ar-DZ"/>
        </w:rPr>
        <w:t>)، وذلك للتنقيب والبحث عن المعلومات اللازمة عن الزبائن ومعرفة وتحليل بياناتهم، ومن تم تكييف الوسائل والطرق الملائمة للاتصال بهم، فإدارة العلاقة مع الزبائن تعمل بشكل فعال في التواصل مع الزبائن والتفاعل معهم لأجل بناء علاقة جيدة ودائمة، فتحقق بذلك رضاهم وتبني ولاءهم نحو المؤسسة وهو الهدف الرئيسي للتسويق بالعلاقات.</w:t>
      </w:r>
    </w:p>
    <w:p w:rsidR="00D278D6" w:rsidRPr="00766608" w:rsidRDefault="00D278D6" w:rsidP="00E70DCE">
      <w:pPr>
        <w:bidi/>
        <w:spacing w:line="360" w:lineRule="auto"/>
        <w:jc w:val="both"/>
        <w:rPr>
          <w:rFonts w:ascii="Simplified Arabic" w:hAnsi="Simplified Arabic" w:cs="Simplified Arabic"/>
          <w:sz w:val="26"/>
          <w:szCs w:val="26"/>
          <w:rtl/>
          <w:lang w:bidi="ar-DZ"/>
        </w:rPr>
      </w:pPr>
    </w:p>
    <w:p w:rsidR="00D278D6" w:rsidRPr="00834C62" w:rsidRDefault="00D278D6" w:rsidP="00E70DCE">
      <w:pPr>
        <w:bidi/>
        <w:jc w:val="left"/>
        <w:rPr>
          <w:rFonts w:ascii="Simplified Arabic" w:hAnsi="Simplified Arabic" w:cs="Simplified Arabic"/>
          <w:sz w:val="26"/>
          <w:szCs w:val="26"/>
          <w:rtl/>
          <w:lang w:bidi="ar-DZ"/>
        </w:rPr>
      </w:pPr>
    </w:p>
    <w:p w:rsidR="00D278D6" w:rsidRDefault="00D278D6" w:rsidP="00E70DCE">
      <w:pPr>
        <w:rPr>
          <w:rtl/>
        </w:rPr>
      </w:pPr>
    </w:p>
    <w:p w:rsidR="00D278D6" w:rsidRDefault="00D278D6" w:rsidP="00E70DCE">
      <w:pPr>
        <w:rPr>
          <w:rtl/>
        </w:rPr>
      </w:pPr>
    </w:p>
    <w:p w:rsidR="00D278D6" w:rsidRDefault="00D278D6" w:rsidP="00E70DCE">
      <w:pPr>
        <w:rPr>
          <w:rtl/>
        </w:rPr>
      </w:pPr>
    </w:p>
    <w:p w:rsidR="00D278D6" w:rsidRDefault="00D278D6" w:rsidP="00E70DCE"/>
    <w:p w:rsidR="00E70DCE" w:rsidRDefault="00E70DCE" w:rsidP="00286635">
      <w:pPr>
        <w:pStyle w:val="Titre"/>
        <w:rPr>
          <w:rFonts w:ascii="Traditional Arabic" w:hAnsi="Traditional Arabic" w:cs="Traditional Arabic"/>
          <w:sz w:val="32"/>
          <w:szCs w:val="32"/>
          <w:rtl/>
          <w:lang w:val="fr-FR"/>
        </w:rPr>
        <w:sectPr w:rsidR="00E70DCE" w:rsidSect="00581930">
          <w:headerReference w:type="default" r:id="rId27"/>
          <w:footerReference w:type="default" r:id="rId28"/>
          <w:pgSz w:w="11906" w:h="16838"/>
          <w:pgMar w:top="1418" w:right="1701" w:bottom="1418" w:left="851" w:header="709" w:footer="709" w:gutter="0"/>
          <w:pgNumType w:start="6"/>
          <w:cols w:space="708"/>
          <w:docGrid w:linePitch="360"/>
        </w:sectPr>
      </w:pPr>
    </w:p>
    <w:p w:rsidR="003E4925" w:rsidRDefault="003E4925" w:rsidP="003816C7">
      <w:pPr>
        <w:pStyle w:val="Titre"/>
        <w:jc w:val="both"/>
        <w:rPr>
          <w:rFonts w:ascii="Traditional Arabic" w:hAnsi="Traditional Arabic" w:cs="Traditional Arabic"/>
          <w:sz w:val="32"/>
          <w:szCs w:val="32"/>
          <w:rtl/>
          <w:lang w:val="fr-FR"/>
        </w:rPr>
      </w:pPr>
    </w:p>
    <w:p w:rsidR="003E4925" w:rsidRPr="003E4925" w:rsidRDefault="003E4925" w:rsidP="003E4925">
      <w:pPr>
        <w:rPr>
          <w:rtl/>
          <w:lang w:eastAsia="ar-SA" w:bidi="ar-DZ"/>
        </w:rPr>
      </w:pPr>
    </w:p>
    <w:p w:rsidR="003E4925" w:rsidRPr="003E4925" w:rsidRDefault="003E4925" w:rsidP="003E4925">
      <w:pPr>
        <w:rPr>
          <w:rtl/>
          <w:lang w:eastAsia="ar-SA" w:bidi="ar-DZ"/>
        </w:rPr>
      </w:pPr>
    </w:p>
    <w:p w:rsidR="003E4925" w:rsidRPr="003E4925" w:rsidRDefault="003E4925" w:rsidP="003E4925">
      <w:pPr>
        <w:rPr>
          <w:rtl/>
          <w:lang w:eastAsia="ar-SA" w:bidi="ar-DZ"/>
        </w:rPr>
      </w:pPr>
    </w:p>
    <w:p w:rsidR="003E4925" w:rsidRDefault="003E4925" w:rsidP="003E4925">
      <w:pPr>
        <w:rPr>
          <w:rtl/>
          <w:lang w:eastAsia="ar-SA" w:bidi="ar-DZ"/>
        </w:rPr>
      </w:pPr>
    </w:p>
    <w:p w:rsidR="005A0319" w:rsidRDefault="005A0319" w:rsidP="003E4925">
      <w:pPr>
        <w:tabs>
          <w:tab w:val="left" w:pos="8196"/>
          <w:tab w:val="right" w:pos="9072"/>
        </w:tabs>
        <w:bidi/>
        <w:jc w:val="center"/>
        <w:rPr>
          <w:rFonts w:ascii="Simplified Arabic" w:hAnsi="Simplified Arabic" w:cs="Simplified Arabic"/>
          <w:b/>
          <w:bCs/>
          <w:sz w:val="56"/>
          <w:szCs w:val="56"/>
          <w:rtl/>
          <w:lang w:eastAsia="ar-SA" w:bidi="ar-DZ"/>
        </w:rPr>
      </w:pPr>
    </w:p>
    <w:p w:rsidR="003E4925" w:rsidRPr="003E4925" w:rsidRDefault="003E4925" w:rsidP="005A0319">
      <w:pPr>
        <w:tabs>
          <w:tab w:val="left" w:pos="8196"/>
          <w:tab w:val="right" w:pos="9072"/>
        </w:tabs>
        <w:bidi/>
        <w:ind w:left="425"/>
        <w:jc w:val="center"/>
        <w:rPr>
          <w:rFonts w:ascii="Simplified Arabic" w:hAnsi="Simplified Arabic" w:cs="Simplified Arabic"/>
          <w:b/>
          <w:bCs/>
          <w:sz w:val="56"/>
          <w:szCs w:val="56"/>
          <w:rtl/>
          <w:lang w:eastAsia="ar-SA" w:bidi="ar-DZ"/>
        </w:rPr>
      </w:pPr>
      <w:r w:rsidRPr="003E4925">
        <w:rPr>
          <w:rFonts w:ascii="Simplified Arabic" w:hAnsi="Simplified Arabic" w:cs="Simplified Arabic"/>
          <w:b/>
          <w:bCs/>
          <w:sz w:val="56"/>
          <w:szCs w:val="56"/>
          <w:rtl/>
          <w:lang w:eastAsia="ar-SA" w:bidi="ar-DZ"/>
        </w:rPr>
        <w:t>الفصل الثاني</w:t>
      </w:r>
    </w:p>
    <w:p w:rsidR="003E4925" w:rsidRPr="008C1DD8" w:rsidRDefault="008C1DD8" w:rsidP="005A0319">
      <w:pPr>
        <w:tabs>
          <w:tab w:val="left" w:pos="8196"/>
          <w:tab w:val="right" w:pos="9072"/>
        </w:tabs>
        <w:bidi/>
        <w:ind w:left="425"/>
        <w:jc w:val="center"/>
        <w:rPr>
          <w:sz w:val="44"/>
          <w:szCs w:val="44"/>
          <w:rtl/>
          <w:lang w:eastAsia="ar-SA" w:bidi="ar-DZ"/>
        </w:rPr>
      </w:pPr>
      <w:r w:rsidRPr="008C1DD8">
        <w:rPr>
          <w:rFonts w:ascii="Simplified Arabic" w:eastAsiaTheme="majorEastAsia" w:hAnsi="Simplified Arabic" w:cs="Simplified Arabic" w:hint="cs"/>
          <w:b/>
          <w:bCs/>
          <w:sz w:val="56"/>
          <w:szCs w:val="56"/>
          <w:rtl/>
        </w:rPr>
        <w:t xml:space="preserve">دراسة </w:t>
      </w:r>
      <w:r w:rsidRPr="008C1DD8">
        <w:rPr>
          <w:rFonts w:ascii="Simplified Arabic" w:eastAsiaTheme="majorEastAsia" w:hAnsi="Simplified Arabic" w:cs="Simplified Arabic"/>
          <w:b/>
          <w:bCs/>
          <w:sz w:val="56"/>
          <w:szCs w:val="56"/>
          <w:rtl/>
        </w:rPr>
        <w:t>سلوك</w:t>
      </w:r>
      <w:r w:rsidRPr="008C1DD8">
        <w:rPr>
          <w:rFonts w:ascii="Simplified Arabic" w:eastAsiaTheme="majorEastAsia" w:hAnsi="Simplified Arabic" w:cs="Simplified Arabic" w:hint="cs"/>
          <w:b/>
          <w:bCs/>
          <w:sz w:val="56"/>
          <w:szCs w:val="56"/>
          <w:rtl/>
        </w:rPr>
        <w:t xml:space="preserve"> ال</w:t>
      </w:r>
      <w:r w:rsidRPr="008C1DD8">
        <w:rPr>
          <w:rFonts w:ascii="Simplified Arabic" w:eastAsiaTheme="majorEastAsia" w:hAnsi="Simplified Arabic" w:cs="Simplified Arabic"/>
          <w:b/>
          <w:bCs/>
          <w:sz w:val="56"/>
          <w:szCs w:val="56"/>
          <w:rtl/>
        </w:rPr>
        <w:t>مسته</w:t>
      </w:r>
      <w:r w:rsidRPr="008C1DD8">
        <w:rPr>
          <w:rFonts w:ascii="Simplified Arabic" w:eastAsiaTheme="majorEastAsia" w:hAnsi="Simplified Arabic" w:cs="Simplified Arabic" w:hint="cs"/>
          <w:b/>
          <w:bCs/>
          <w:sz w:val="56"/>
          <w:szCs w:val="56"/>
          <w:rtl/>
        </w:rPr>
        <w:t>ل</w:t>
      </w:r>
      <w:r w:rsidRPr="008C1DD8">
        <w:rPr>
          <w:rFonts w:ascii="Simplified Arabic" w:eastAsiaTheme="majorEastAsia" w:hAnsi="Simplified Arabic" w:cs="Simplified Arabic"/>
          <w:b/>
          <w:bCs/>
          <w:sz w:val="56"/>
          <w:szCs w:val="56"/>
          <w:rtl/>
        </w:rPr>
        <w:t>ك</w:t>
      </w:r>
      <w:r w:rsidRPr="008C1DD8">
        <w:rPr>
          <w:rFonts w:ascii="Simplified Arabic" w:eastAsiaTheme="majorEastAsia" w:hAnsi="Simplified Arabic" w:cs="Simplified Arabic" w:hint="cs"/>
          <w:b/>
          <w:bCs/>
          <w:sz w:val="56"/>
          <w:szCs w:val="56"/>
          <w:rtl/>
        </w:rPr>
        <w:t xml:space="preserve"> في التسويق</w:t>
      </w:r>
    </w:p>
    <w:p w:rsidR="00E70DCE" w:rsidRPr="003E4925" w:rsidRDefault="00E70DCE" w:rsidP="005A0319">
      <w:pPr>
        <w:ind w:left="425"/>
        <w:rPr>
          <w:rtl/>
          <w:lang w:eastAsia="ar-SA" w:bidi="ar-DZ"/>
        </w:rPr>
        <w:sectPr w:rsidR="00E70DCE" w:rsidRPr="003E4925" w:rsidSect="00581930">
          <w:headerReference w:type="default" r:id="rId29"/>
          <w:footerReference w:type="default" r:id="rId30"/>
          <w:pgSz w:w="11906" w:h="16838"/>
          <w:pgMar w:top="1418" w:right="1701" w:bottom="1418" w:left="851" w:header="709" w:footer="709" w:gutter="0"/>
          <w:pgNumType w:start="5"/>
          <w:cols w:space="708"/>
          <w:docGrid w:linePitch="360"/>
        </w:sectPr>
      </w:pPr>
    </w:p>
    <w:p w:rsidR="008E23DB" w:rsidRPr="009063E2" w:rsidRDefault="008E23DB" w:rsidP="003816C7">
      <w:pPr>
        <w:pStyle w:val="Titre1"/>
        <w:bidi/>
        <w:ind w:left="0"/>
        <w:jc w:val="left"/>
        <w:rPr>
          <w:rFonts w:ascii="Simplified Arabic" w:hAnsi="Simplified Arabic" w:cs="Simplified Arabic"/>
          <w:color w:val="auto"/>
          <w:sz w:val="26"/>
          <w:szCs w:val="26"/>
          <w:rtl/>
          <w:lang w:bidi="ar-DZ"/>
        </w:rPr>
      </w:pPr>
      <w:bookmarkStart w:id="45" w:name="_Toc47447355"/>
      <w:bookmarkStart w:id="46" w:name="_Toc48517142"/>
      <w:r w:rsidRPr="009063E2">
        <w:rPr>
          <w:rFonts w:ascii="Simplified Arabic" w:hAnsi="Simplified Arabic" w:cs="Simplified Arabic"/>
          <w:color w:val="auto"/>
          <w:rtl/>
          <w:lang w:bidi="ar-DZ"/>
        </w:rPr>
        <w:lastRenderedPageBreak/>
        <w:t>تمهيد</w:t>
      </w:r>
      <w:bookmarkEnd w:id="45"/>
      <w:bookmarkEnd w:id="46"/>
    </w:p>
    <w:p w:rsidR="008E23DB" w:rsidRPr="002F4FE1" w:rsidRDefault="008E23DB" w:rsidP="005B4D76">
      <w:pPr>
        <w:bidi/>
        <w:spacing w:line="360" w:lineRule="auto"/>
        <w:ind w:left="0" w:firstLine="708"/>
        <w:jc w:val="both"/>
        <w:rPr>
          <w:rFonts w:ascii="Simplified Arabic" w:hAnsi="Simplified Arabic" w:cs="Simplified Arabic"/>
          <w:sz w:val="26"/>
          <w:szCs w:val="26"/>
          <w:rtl/>
          <w:lang w:bidi="ar-DZ"/>
        </w:rPr>
      </w:pPr>
      <w:r w:rsidRPr="002F4FE1">
        <w:rPr>
          <w:rFonts w:ascii="Simplified Arabic" w:hAnsi="Simplified Arabic" w:cs="Simplified Arabic"/>
          <w:sz w:val="26"/>
          <w:szCs w:val="26"/>
          <w:rtl/>
          <w:lang w:bidi="ar-DZ"/>
        </w:rPr>
        <w:t xml:space="preserve">يعتبر المستهلك محور العملية التسويقية و عليه تقوم جل أنشطة المؤسسة من تنشيط مبيعات إلى الإعلان والتوزيع والتسويق، وغيرها من الأنشطة التي تسعى إلى تغيير سلوك المستهلك والتأثيرعلى قراره الشرائي لصالح منتجات المؤسسة، لذلك كان لابد من دراسته وكذلك محاولة فهم أبعاد القرارات الشرائية من خلال تحليل المؤثرات الموجهة لهذا القرار ومعرفة إلى أي مدى يمكن التأثير فيه أو التكيف معه من خلال السياسات التسويقية للمؤسسة. </w:t>
      </w:r>
    </w:p>
    <w:p w:rsidR="008E23DB" w:rsidRPr="002F4FE1" w:rsidRDefault="008E23DB" w:rsidP="005B4D76">
      <w:pPr>
        <w:bidi/>
        <w:spacing w:line="360" w:lineRule="auto"/>
        <w:ind w:left="0" w:firstLine="708"/>
        <w:jc w:val="both"/>
        <w:rPr>
          <w:rFonts w:ascii="Simplified Arabic" w:hAnsi="Simplified Arabic" w:cs="Simplified Arabic"/>
          <w:sz w:val="26"/>
          <w:szCs w:val="26"/>
          <w:rtl/>
          <w:lang w:bidi="ar-DZ"/>
        </w:rPr>
      </w:pPr>
      <w:r w:rsidRPr="002F4FE1">
        <w:rPr>
          <w:rFonts w:ascii="Simplified Arabic" w:hAnsi="Simplified Arabic" w:cs="Simplified Arabic"/>
          <w:sz w:val="26"/>
          <w:szCs w:val="26"/>
          <w:rtl/>
          <w:lang w:bidi="ar-DZ"/>
        </w:rPr>
        <w:t xml:space="preserve">وخلال هذا الفصل سنتطرق إلى المفهوم العام لسلوك المستهلك ومن ثم القرار الشرائي لدى المستهلك والوقوف على مراحله وأنواعه ومحدداته، ثم سنعرج إلى تأثير التسويق بالعلاقات على القرار الشرائي لدى المستهلك ، وركزنا خلاله على دور الرضا والولاء لدى الزبون في تحديد قراراته الشرائية. </w:t>
      </w:r>
    </w:p>
    <w:p w:rsidR="008E23DB" w:rsidRPr="002F4FE1" w:rsidRDefault="008E23DB" w:rsidP="005B4D76">
      <w:pPr>
        <w:bidi/>
        <w:spacing w:line="360" w:lineRule="auto"/>
        <w:ind w:left="0" w:firstLine="360"/>
        <w:jc w:val="both"/>
        <w:rPr>
          <w:rFonts w:ascii="Simplified Arabic" w:hAnsi="Simplified Arabic" w:cs="Simplified Arabic"/>
          <w:sz w:val="26"/>
          <w:szCs w:val="26"/>
          <w:rtl/>
          <w:lang w:bidi="ar-DZ"/>
        </w:rPr>
      </w:pPr>
      <w:r w:rsidRPr="002F4FE1">
        <w:rPr>
          <w:rFonts w:ascii="Simplified Arabic" w:hAnsi="Simplified Arabic" w:cs="Simplified Arabic"/>
          <w:sz w:val="26"/>
          <w:szCs w:val="26"/>
          <w:rtl/>
          <w:lang w:bidi="ar-DZ"/>
        </w:rPr>
        <w:t xml:space="preserve">وللتعرض لكل ذلك قسمنا هذا الفصل إلى مبحثين: </w:t>
      </w:r>
    </w:p>
    <w:p w:rsidR="008E23DB" w:rsidRPr="002F4FE1" w:rsidRDefault="008E23DB" w:rsidP="008E23DB">
      <w:pPr>
        <w:pStyle w:val="Paragraphedeliste"/>
        <w:numPr>
          <w:ilvl w:val="0"/>
          <w:numId w:val="8"/>
        </w:numPr>
        <w:bidi/>
        <w:spacing w:line="360" w:lineRule="auto"/>
        <w:jc w:val="both"/>
        <w:rPr>
          <w:rFonts w:ascii="Simplified Arabic" w:hAnsi="Simplified Arabic" w:cs="Simplified Arabic"/>
          <w:sz w:val="26"/>
          <w:szCs w:val="26"/>
          <w:rtl/>
          <w:lang w:bidi="ar-DZ"/>
        </w:rPr>
      </w:pPr>
      <w:r w:rsidRPr="002F4FE1">
        <w:rPr>
          <w:rFonts w:ascii="Simplified Arabic" w:hAnsi="Simplified Arabic" w:cs="Simplified Arabic"/>
          <w:sz w:val="26"/>
          <w:szCs w:val="26"/>
          <w:rtl/>
          <w:lang w:bidi="ar-DZ"/>
        </w:rPr>
        <w:t>المبحث الأول: عموميات حول</w:t>
      </w:r>
      <w:r w:rsidR="008C1DD8">
        <w:rPr>
          <w:rFonts w:ascii="Simplified Arabic" w:hAnsi="Simplified Arabic" w:cs="Simplified Arabic" w:hint="cs"/>
          <w:sz w:val="26"/>
          <w:szCs w:val="26"/>
          <w:rtl/>
          <w:lang w:bidi="ar-DZ"/>
        </w:rPr>
        <w:t xml:space="preserve"> سلوك </w:t>
      </w:r>
      <w:r w:rsidR="008C1DD8" w:rsidRPr="002F4FE1">
        <w:rPr>
          <w:rFonts w:ascii="Simplified Arabic" w:hAnsi="Simplified Arabic" w:cs="Simplified Arabic"/>
          <w:sz w:val="26"/>
          <w:szCs w:val="26"/>
          <w:rtl/>
          <w:lang w:bidi="ar-DZ"/>
        </w:rPr>
        <w:t>المستهلك</w:t>
      </w:r>
      <w:r w:rsidR="008C1DD8">
        <w:rPr>
          <w:rFonts w:ascii="Simplified Arabic" w:hAnsi="Simplified Arabic" w:cs="Simplified Arabic" w:hint="cs"/>
          <w:sz w:val="26"/>
          <w:szCs w:val="26"/>
          <w:rtl/>
          <w:lang w:bidi="ar-DZ"/>
        </w:rPr>
        <w:t xml:space="preserve"> و</w:t>
      </w:r>
      <w:r w:rsidR="008C1DD8">
        <w:rPr>
          <w:rFonts w:ascii="Simplified Arabic" w:hAnsi="Simplified Arabic" w:cs="Simplified Arabic"/>
          <w:sz w:val="26"/>
          <w:szCs w:val="26"/>
          <w:rtl/>
          <w:lang w:bidi="ar-DZ"/>
        </w:rPr>
        <w:t xml:space="preserve"> قرار شرائ</w:t>
      </w:r>
      <w:r w:rsidR="008C1DD8">
        <w:rPr>
          <w:rFonts w:ascii="Simplified Arabic" w:hAnsi="Simplified Arabic" w:cs="Simplified Arabic" w:hint="cs"/>
          <w:sz w:val="26"/>
          <w:szCs w:val="26"/>
          <w:rtl/>
          <w:lang w:bidi="ar-DZ"/>
        </w:rPr>
        <w:t>ه</w:t>
      </w:r>
      <w:r w:rsidR="006C0386">
        <w:rPr>
          <w:rFonts w:ascii="Simplified Arabic" w:hAnsi="Simplified Arabic" w:cs="Simplified Arabic" w:hint="cs"/>
          <w:sz w:val="26"/>
          <w:szCs w:val="26"/>
          <w:rtl/>
          <w:lang w:bidi="ar-DZ"/>
        </w:rPr>
        <w:t>.</w:t>
      </w:r>
    </w:p>
    <w:p w:rsidR="008E23DB" w:rsidRDefault="008E23DB" w:rsidP="00503BE5">
      <w:pPr>
        <w:pStyle w:val="Paragraphedeliste"/>
        <w:numPr>
          <w:ilvl w:val="0"/>
          <w:numId w:val="8"/>
        </w:numPr>
        <w:bidi/>
        <w:spacing w:line="360" w:lineRule="auto"/>
        <w:jc w:val="both"/>
        <w:rPr>
          <w:rFonts w:ascii="Simplified Arabic" w:hAnsi="Simplified Arabic" w:cs="Simplified Arabic"/>
          <w:sz w:val="26"/>
          <w:szCs w:val="26"/>
          <w:lang w:bidi="ar-DZ"/>
        </w:rPr>
      </w:pPr>
      <w:r w:rsidRPr="002F4FE1">
        <w:rPr>
          <w:rFonts w:ascii="Simplified Arabic" w:hAnsi="Simplified Arabic" w:cs="Simplified Arabic"/>
          <w:sz w:val="26"/>
          <w:szCs w:val="26"/>
          <w:rtl/>
          <w:lang w:bidi="ar-DZ"/>
        </w:rPr>
        <w:t>المبحث الثاني: تأثير</w:t>
      </w:r>
      <w:r w:rsidR="006C0386">
        <w:rPr>
          <w:rFonts w:ascii="Simplified Arabic" w:hAnsi="Simplified Arabic" w:cs="Simplified Arabic" w:hint="cs"/>
          <w:sz w:val="26"/>
          <w:szCs w:val="26"/>
          <w:rtl/>
          <w:lang w:bidi="ar-DZ"/>
        </w:rPr>
        <w:t xml:space="preserve"> العوامل التسويقية</w:t>
      </w:r>
      <w:r w:rsidR="00503BE5">
        <w:rPr>
          <w:rFonts w:ascii="Simplified Arabic" w:hAnsi="Simplified Arabic" w:cs="Simplified Arabic"/>
          <w:sz w:val="26"/>
          <w:szCs w:val="26"/>
          <w:rtl/>
          <w:lang w:bidi="ar-DZ"/>
        </w:rPr>
        <w:t>على قرار الشرا</w:t>
      </w:r>
      <w:r w:rsidR="00503BE5">
        <w:rPr>
          <w:rFonts w:ascii="Simplified Arabic" w:hAnsi="Simplified Arabic" w:cs="Simplified Arabic" w:hint="cs"/>
          <w:sz w:val="26"/>
          <w:szCs w:val="26"/>
          <w:rtl/>
          <w:lang w:bidi="ar-DZ"/>
        </w:rPr>
        <w:t>ء</w:t>
      </w:r>
      <w:r w:rsidRPr="002F4FE1">
        <w:rPr>
          <w:rFonts w:ascii="Simplified Arabic" w:hAnsi="Simplified Arabic" w:cs="Simplified Arabic"/>
          <w:sz w:val="26"/>
          <w:szCs w:val="26"/>
          <w:rtl/>
          <w:lang w:bidi="ar-DZ"/>
        </w:rPr>
        <w:t>.</w:t>
      </w:r>
    </w:p>
    <w:p w:rsidR="008E23DB" w:rsidRPr="001E7B14" w:rsidRDefault="008E23DB" w:rsidP="005B4D76">
      <w:pPr>
        <w:bidi/>
      </w:pPr>
    </w:p>
    <w:p w:rsidR="008E23DB" w:rsidRDefault="008E23DB" w:rsidP="005B4D76">
      <w:pPr>
        <w:bidi/>
      </w:pPr>
    </w:p>
    <w:p w:rsidR="008E23DB" w:rsidRDefault="008E23DB" w:rsidP="005B4D76">
      <w:pPr>
        <w:bidi/>
      </w:pPr>
    </w:p>
    <w:p w:rsidR="008E23DB" w:rsidRDefault="008E23DB" w:rsidP="005B4D76">
      <w:pPr>
        <w:bidi/>
      </w:pPr>
    </w:p>
    <w:p w:rsidR="008E23DB" w:rsidRDefault="008E23DB" w:rsidP="005B4D76">
      <w:pPr>
        <w:bidi/>
      </w:pPr>
    </w:p>
    <w:p w:rsidR="008E23DB" w:rsidRPr="00FE686F" w:rsidRDefault="008E23DB" w:rsidP="006C0386">
      <w:pPr>
        <w:pStyle w:val="Titre1"/>
        <w:bidi/>
        <w:ind w:left="0"/>
        <w:jc w:val="left"/>
        <w:rPr>
          <w:rFonts w:ascii="Simplified Arabic" w:hAnsi="Simplified Arabic" w:cs="Simplified Arabic"/>
          <w:color w:val="auto"/>
          <w:sz w:val="26"/>
          <w:szCs w:val="26"/>
          <w:rtl/>
          <w:lang w:bidi="ar-DZ"/>
        </w:rPr>
      </w:pPr>
      <w:bookmarkStart w:id="47" w:name="_Toc47447356"/>
      <w:bookmarkStart w:id="48" w:name="_Toc48517143"/>
      <w:r w:rsidRPr="00FE686F">
        <w:rPr>
          <w:rFonts w:ascii="Simplified Arabic" w:hAnsi="Simplified Arabic" w:cs="Simplified Arabic"/>
          <w:color w:val="auto"/>
          <w:rtl/>
          <w:lang w:bidi="ar-DZ"/>
        </w:rPr>
        <w:lastRenderedPageBreak/>
        <w:t>المبحث الأول :</w:t>
      </w:r>
      <w:r w:rsidR="006C0386" w:rsidRPr="006C0386">
        <w:rPr>
          <w:rFonts w:ascii="Simplified Arabic" w:hAnsi="Simplified Arabic" w:cs="Simplified Arabic"/>
          <w:color w:val="auto"/>
          <w:rtl/>
          <w:lang w:bidi="ar-DZ"/>
        </w:rPr>
        <w:t>عموميات حول</w:t>
      </w:r>
      <w:r w:rsidR="006C0386" w:rsidRPr="006C0386">
        <w:rPr>
          <w:rFonts w:ascii="Simplified Arabic" w:hAnsi="Simplified Arabic" w:cs="Simplified Arabic" w:hint="cs"/>
          <w:color w:val="auto"/>
          <w:rtl/>
          <w:lang w:bidi="ar-DZ"/>
        </w:rPr>
        <w:t xml:space="preserve"> سلوك </w:t>
      </w:r>
      <w:r w:rsidR="006C0386" w:rsidRPr="006C0386">
        <w:rPr>
          <w:rFonts w:ascii="Simplified Arabic" w:hAnsi="Simplified Arabic" w:cs="Simplified Arabic"/>
          <w:color w:val="auto"/>
          <w:rtl/>
          <w:lang w:bidi="ar-DZ"/>
        </w:rPr>
        <w:t>المستهلك</w:t>
      </w:r>
      <w:r w:rsidR="006C0386" w:rsidRPr="006C0386">
        <w:rPr>
          <w:rFonts w:ascii="Simplified Arabic" w:hAnsi="Simplified Arabic" w:cs="Simplified Arabic" w:hint="cs"/>
          <w:color w:val="auto"/>
          <w:rtl/>
          <w:lang w:bidi="ar-DZ"/>
        </w:rPr>
        <w:t xml:space="preserve"> و</w:t>
      </w:r>
      <w:r w:rsidR="006C0386" w:rsidRPr="006C0386">
        <w:rPr>
          <w:rFonts w:ascii="Simplified Arabic" w:hAnsi="Simplified Arabic" w:cs="Simplified Arabic"/>
          <w:color w:val="auto"/>
          <w:rtl/>
          <w:lang w:bidi="ar-DZ"/>
        </w:rPr>
        <w:t xml:space="preserve"> قرار شرائ</w:t>
      </w:r>
      <w:r w:rsidR="006C0386" w:rsidRPr="006C0386">
        <w:rPr>
          <w:rFonts w:ascii="Simplified Arabic" w:hAnsi="Simplified Arabic" w:cs="Simplified Arabic" w:hint="cs"/>
          <w:color w:val="auto"/>
          <w:rtl/>
          <w:lang w:bidi="ar-DZ"/>
        </w:rPr>
        <w:t>ه</w:t>
      </w:r>
      <w:r w:rsidRPr="00FE686F">
        <w:rPr>
          <w:rFonts w:ascii="Simplified Arabic" w:hAnsi="Simplified Arabic" w:cs="Simplified Arabic"/>
          <w:color w:val="auto"/>
          <w:rtl/>
          <w:lang w:bidi="ar-DZ"/>
        </w:rPr>
        <w:t>.</w:t>
      </w:r>
      <w:bookmarkEnd w:id="47"/>
      <w:bookmarkEnd w:id="48"/>
    </w:p>
    <w:p w:rsidR="008E23DB" w:rsidRPr="00C205AA" w:rsidRDefault="008E23DB" w:rsidP="005B4D76">
      <w:pPr>
        <w:bidi/>
        <w:spacing w:line="360" w:lineRule="auto"/>
        <w:ind w:left="0" w:firstLine="708"/>
        <w:jc w:val="both"/>
        <w:rPr>
          <w:rFonts w:ascii="Simplified Arabic" w:hAnsi="Simplified Arabic" w:cs="Simplified Arabic"/>
          <w:sz w:val="26"/>
          <w:szCs w:val="26"/>
          <w:rtl/>
          <w:lang w:bidi="ar-DZ"/>
        </w:rPr>
      </w:pPr>
      <w:r w:rsidRPr="002F4FE1">
        <w:rPr>
          <w:rFonts w:ascii="Simplified Arabic" w:hAnsi="Simplified Arabic" w:cs="Simplified Arabic"/>
          <w:sz w:val="26"/>
          <w:szCs w:val="26"/>
          <w:rtl/>
          <w:lang w:bidi="ar-DZ"/>
        </w:rPr>
        <w:t>إن دراسة سلوك المستهلك والوقوف على ماهية قراراته الشرائية لهو ما تسعى للقيام به كل مؤسسة، فعملية الشراء وتحديد احتياجات العملاء ومسألة الرضا والولاء للمؤسسة كلها أمور تتعلق بالسلوك الاستهلاكي الذي سنتطرق إليه ضمن هذا المبحث من خلال التعريف به وإبراز أهميته ، والتركيز على قرار الشراء من خلال التعريف به ومعرفة مراحله ومحدداته</w:t>
      </w:r>
      <w:r w:rsidRPr="002F4FE1">
        <w:rPr>
          <w:rFonts w:ascii="Simplified Arabic" w:hAnsi="Simplified Arabic" w:cs="Simplified Arabic"/>
          <w:sz w:val="26"/>
          <w:szCs w:val="26"/>
          <w:lang w:bidi="ar-DZ"/>
        </w:rPr>
        <w:t xml:space="preserve"> .</w:t>
      </w:r>
    </w:p>
    <w:p w:rsidR="008E23DB" w:rsidRPr="00FE686F" w:rsidRDefault="008E23DB" w:rsidP="005B4D76">
      <w:pPr>
        <w:pStyle w:val="Titre1"/>
        <w:bidi/>
        <w:ind w:left="0"/>
        <w:jc w:val="left"/>
        <w:rPr>
          <w:rFonts w:ascii="Simplified Arabic" w:hAnsi="Simplified Arabic" w:cs="Simplified Arabic"/>
          <w:color w:val="auto"/>
          <w:sz w:val="26"/>
          <w:szCs w:val="26"/>
          <w:rtl/>
          <w:lang w:bidi="ar-DZ"/>
        </w:rPr>
      </w:pPr>
      <w:bookmarkStart w:id="49" w:name="_Toc47447357"/>
      <w:bookmarkStart w:id="50" w:name="_Toc48517144"/>
      <w:r w:rsidRPr="00FE686F">
        <w:rPr>
          <w:rFonts w:ascii="Simplified Arabic" w:hAnsi="Simplified Arabic" w:cs="Simplified Arabic"/>
          <w:color w:val="auto"/>
          <w:sz w:val="26"/>
          <w:szCs w:val="26"/>
          <w:rtl/>
          <w:lang w:bidi="ar-DZ"/>
        </w:rPr>
        <w:t>المطلب الأول: مفهوم سلوك المستهلك وأهمية دراسته</w:t>
      </w:r>
      <w:r w:rsidRPr="00FE686F">
        <w:rPr>
          <w:rFonts w:ascii="Simplified Arabic" w:hAnsi="Simplified Arabic" w:cs="Simplified Arabic"/>
          <w:color w:val="auto"/>
          <w:sz w:val="26"/>
          <w:szCs w:val="26"/>
          <w:lang w:bidi="ar-DZ"/>
        </w:rPr>
        <w:t>.</w:t>
      </w:r>
      <w:bookmarkEnd w:id="49"/>
      <w:bookmarkEnd w:id="50"/>
    </w:p>
    <w:p w:rsidR="008E23DB" w:rsidRPr="001F7068" w:rsidRDefault="008E23DB" w:rsidP="005B4D76">
      <w:pPr>
        <w:bidi/>
        <w:spacing w:line="360" w:lineRule="auto"/>
        <w:ind w:left="0" w:firstLine="708"/>
        <w:jc w:val="both"/>
        <w:rPr>
          <w:rFonts w:ascii="Simplified Arabic" w:hAnsi="Simplified Arabic" w:cs="Simplified Arabic"/>
          <w:sz w:val="26"/>
          <w:szCs w:val="26"/>
          <w:lang w:bidi="ar-DZ"/>
        </w:rPr>
      </w:pPr>
      <w:r w:rsidRPr="002F4FE1">
        <w:rPr>
          <w:rFonts w:ascii="Simplified Arabic" w:hAnsi="Simplified Arabic" w:cs="Simplified Arabic"/>
          <w:sz w:val="26"/>
          <w:szCs w:val="26"/>
          <w:rtl/>
          <w:lang w:bidi="ar-DZ"/>
        </w:rPr>
        <w:t xml:space="preserve">يعيش الإنسان في بيئة غير مستقرة تلزمه دائما بالتكيف معها من خلال التأثير فيها والتأثر بها، لذلك تصدر من الإنسان دائما مختلف النشاطات والتصرفات استجابة لتغيرات الطبيعة من حوله، وهذا ما يسمى بالسلوك. </w:t>
      </w:r>
    </w:p>
    <w:p w:rsidR="008E23DB" w:rsidRPr="000F2444" w:rsidRDefault="008E23DB" w:rsidP="000F2444">
      <w:pPr>
        <w:bidi/>
        <w:jc w:val="left"/>
        <w:rPr>
          <w:rFonts w:ascii="Simplified Arabic" w:hAnsi="Simplified Arabic" w:cs="Simplified Arabic"/>
          <w:b/>
          <w:bCs/>
          <w:sz w:val="24"/>
          <w:szCs w:val="24"/>
          <w:rtl/>
          <w:lang w:bidi="ar-DZ"/>
        </w:rPr>
      </w:pPr>
      <w:bookmarkStart w:id="51" w:name="_Toc47447358"/>
      <w:r w:rsidRPr="000F2444">
        <w:rPr>
          <w:rFonts w:ascii="Simplified Arabic" w:hAnsi="Simplified Arabic" w:cs="Simplified Arabic"/>
          <w:b/>
          <w:bCs/>
          <w:sz w:val="24"/>
          <w:szCs w:val="24"/>
          <w:rtl/>
          <w:lang w:bidi="ar-DZ"/>
        </w:rPr>
        <w:t>أولا - تعريف سلوك المستهلك</w:t>
      </w:r>
      <w:bookmarkEnd w:id="51"/>
    </w:p>
    <w:p w:rsidR="008E23DB" w:rsidRPr="002F4FE1" w:rsidRDefault="008E23DB" w:rsidP="005B4D76">
      <w:pPr>
        <w:bidi/>
        <w:spacing w:line="360" w:lineRule="auto"/>
        <w:ind w:left="0" w:firstLine="708"/>
        <w:jc w:val="both"/>
        <w:rPr>
          <w:rFonts w:ascii="Simplified Arabic" w:hAnsi="Simplified Arabic" w:cs="Simplified Arabic"/>
          <w:sz w:val="26"/>
          <w:szCs w:val="26"/>
          <w:rtl/>
          <w:lang w:bidi="ar-DZ"/>
        </w:rPr>
      </w:pPr>
      <w:r w:rsidRPr="002F4FE1">
        <w:rPr>
          <w:rFonts w:ascii="Simplified Arabic" w:hAnsi="Simplified Arabic" w:cs="Simplified Arabic"/>
          <w:sz w:val="26"/>
          <w:szCs w:val="26"/>
          <w:rtl/>
          <w:lang w:bidi="ar-DZ"/>
        </w:rPr>
        <w:t xml:space="preserve"> يمكن تعريف السلوك الإنساني بأنه: " العمليات العاطفية، والأنشطة الطبيعية التي يمارسها الأفراد عندما يقومون باختيار وشراء واستخدام وكذلك التخلص من المنتجات أو الخدمات التي تشبع احتياجات ورغبات معينة</w:t>
      </w:r>
      <w:r w:rsidRPr="002F4FE1">
        <w:rPr>
          <w:rStyle w:val="Appelnotedebasdep"/>
          <w:rFonts w:ascii="Simplified Arabic" w:hAnsi="Simplified Arabic"/>
          <w:sz w:val="26"/>
          <w:szCs w:val="26"/>
          <w:rtl/>
        </w:rPr>
        <w:footnoteReference w:id="34"/>
      </w:r>
      <w:r w:rsidRPr="002F4FE1">
        <w:rPr>
          <w:rFonts w:ascii="Simplified Arabic" w:hAnsi="Simplified Arabic" w:cs="Simplified Arabic"/>
          <w:sz w:val="26"/>
          <w:szCs w:val="26"/>
          <w:rtl/>
          <w:lang w:bidi="ar-DZ"/>
        </w:rPr>
        <w:t>.</w:t>
      </w:r>
    </w:p>
    <w:p w:rsidR="008E23DB" w:rsidRDefault="008E23DB" w:rsidP="005B4D76">
      <w:pPr>
        <w:bidi/>
        <w:spacing w:line="360" w:lineRule="auto"/>
        <w:ind w:left="0" w:firstLine="708"/>
        <w:jc w:val="both"/>
        <w:rPr>
          <w:rFonts w:ascii="Simplified Arabic" w:hAnsi="Simplified Arabic" w:cs="Simplified Arabic"/>
          <w:sz w:val="26"/>
          <w:szCs w:val="26"/>
          <w:rtl/>
          <w:lang w:bidi="ar-DZ"/>
        </w:rPr>
      </w:pPr>
      <w:r w:rsidRPr="002F4FE1">
        <w:rPr>
          <w:rFonts w:ascii="Simplified Arabic" w:hAnsi="Simplified Arabic" w:cs="Simplified Arabic"/>
          <w:sz w:val="26"/>
          <w:szCs w:val="26"/>
          <w:rtl/>
          <w:lang w:bidi="ar-DZ"/>
        </w:rPr>
        <w:t>أما سلوك المستهلك فهو جانب من جوانب السلوك الإنساني، والذي يعرف بأنه " عبارة عن نشاط الأفراد أثناء الاختيار والشراء السلع والخدمات من أجل إشباع حاجاتهم، وأيضا هو تلك التصرفات التي يقوم بها</w:t>
      </w:r>
    </w:p>
    <w:p w:rsidR="008E23DB" w:rsidRPr="002F4FE1" w:rsidRDefault="008E23DB" w:rsidP="005B4D76">
      <w:pPr>
        <w:bidi/>
        <w:spacing w:line="360" w:lineRule="auto"/>
        <w:ind w:left="0"/>
        <w:jc w:val="both"/>
        <w:rPr>
          <w:rFonts w:ascii="Simplified Arabic" w:hAnsi="Simplified Arabic" w:cs="Simplified Arabic"/>
          <w:sz w:val="26"/>
          <w:szCs w:val="26"/>
          <w:rtl/>
          <w:lang w:bidi="ar-DZ"/>
        </w:rPr>
      </w:pPr>
      <w:r w:rsidRPr="002F4FE1">
        <w:rPr>
          <w:rFonts w:ascii="Simplified Arabic" w:hAnsi="Simplified Arabic" w:cs="Simplified Arabic"/>
          <w:sz w:val="26"/>
          <w:szCs w:val="26"/>
          <w:rtl/>
          <w:lang w:bidi="ar-DZ"/>
        </w:rPr>
        <w:t>الفرد أو الشخص نتيجة تعرضه لمنبه معين بناء على ما تم عرضه من سلع وخدمات بهدف إرضاء حاجاته</w:t>
      </w:r>
      <w:r w:rsidRPr="002F4FE1">
        <w:rPr>
          <w:rStyle w:val="Appelnotedebasdep"/>
          <w:rFonts w:ascii="Simplified Arabic" w:hAnsi="Simplified Arabic"/>
          <w:sz w:val="26"/>
          <w:szCs w:val="26"/>
          <w:rtl/>
        </w:rPr>
        <w:footnoteReference w:id="35"/>
      </w:r>
      <w:r w:rsidRPr="002F4FE1">
        <w:rPr>
          <w:rFonts w:ascii="Simplified Arabic" w:hAnsi="Simplified Arabic" w:cs="Simplified Arabic"/>
          <w:sz w:val="26"/>
          <w:szCs w:val="26"/>
          <w:rtl/>
          <w:lang w:bidi="ar-DZ"/>
        </w:rPr>
        <w:t xml:space="preserve"> "</w:t>
      </w:r>
    </w:p>
    <w:p w:rsidR="008E23DB" w:rsidRPr="002F4FE1" w:rsidRDefault="008E23DB" w:rsidP="005B4D76">
      <w:pPr>
        <w:bidi/>
        <w:spacing w:line="360" w:lineRule="auto"/>
        <w:ind w:left="0"/>
        <w:jc w:val="both"/>
        <w:rPr>
          <w:rFonts w:ascii="Simplified Arabic" w:hAnsi="Simplified Arabic" w:cs="Simplified Arabic"/>
          <w:sz w:val="26"/>
          <w:szCs w:val="26"/>
          <w:rtl/>
          <w:lang w:bidi="ar-DZ"/>
        </w:rPr>
      </w:pPr>
      <w:r>
        <w:rPr>
          <w:rFonts w:ascii="Simplified Arabic" w:hAnsi="Simplified Arabic" w:cs="Simplified Arabic" w:hint="cs"/>
          <w:sz w:val="26"/>
          <w:szCs w:val="26"/>
          <w:rtl/>
          <w:lang w:bidi="ar-DZ"/>
        </w:rPr>
        <w:tab/>
      </w:r>
      <w:r w:rsidRPr="002F4FE1">
        <w:rPr>
          <w:rFonts w:ascii="Simplified Arabic" w:hAnsi="Simplified Arabic" w:cs="Simplified Arabic"/>
          <w:sz w:val="26"/>
          <w:szCs w:val="26"/>
          <w:rtl/>
          <w:lang w:bidi="ar-DZ"/>
        </w:rPr>
        <w:t xml:space="preserve">كما يمكن اعتباره  "التصرفات التي تنتج عن شخص ما نتيجة تعرضه لمنبه خارجي أو داخلي اتجاه </w:t>
      </w:r>
      <w:r w:rsidRPr="002F4FE1">
        <w:rPr>
          <w:rFonts w:ascii="Simplified Arabic" w:hAnsi="Simplified Arabic" w:cs="Simplified Arabic" w:hint="cs"/>
          <w:sz w:val="26"/>
          <w:szCs w:val="26"/>
          <w:rtl/>
          <w:lang w:bidi="ar-DZ"/>
        </w:rPr>
        <w:t>ما هو</w:t>
      </w:r>
      <w:r w:rsidRPr="002F4FE1">
        <w:rPr>
          <w:rFonts w:ascii="Simplified Arabic" w:hAnsi="Simplified Arabic" w:cs="Simplified Arabic"/>
          <w:sz w:val="26"/>
          <w:szCs w:val="26"/>
          <w:rtl/>
          <w:lang w:bidi="ar-DZ"/>
        </w:rPr>
        <w:t xml:space="preserve"> معروض عليه ، وبذلك يحاول إشباع حاجاته ورغباته وهذا يعني أن سلوك المستهلك قد يؤديإلى حمايته أو الإضرار </w:t>
      </w:r>
      <w:r w:rsidRPr="002F4FE1">
        <w:rPr>
          <w:rFonts w:ascii="Simplified Arabic" w:hAnsi="Simplified Arabic" w:cs="Simplified Arabic"/>
          <w:sz w:val="26"/>
          <w:szCs w:val="26"/>
          <w:rtl/>
          <w:lang w:bidi="ar-DZ"/>
        </w:rPr>
        <w:lastRenderedPageBreak/>
        <w:t>به أثناء اتخاذه لقراراته الاستهلاكية نتيجة لكثير من المؤثرات كالعوامل الاجتماعية والاقتصادية ومدى ارتباطها بدرجة وعيه"</w:t>
      </w:r>
      <w:r w:rsidRPr="002F4FE1">
        <w:rPr>
          <w:rStyle w:val="Appelnotedebasdep"/>
          <w:rFonts w:ascii="Simplified Arabic" w:hAnsi="Simplified Arabic"/>
          <w:sz w:val="26"/>
          <w:szCs w:val="26"/>
          <w:rtl/>
        </w:rPr>
        <w:footnoteReference w:id="36"/>
      </w:r>
      <w:r w:rsidRPr="002F4FE1">
        <w:rPr>
          <w:rFonts w:ascii="Simplified Arabic" w:hAnsi="Simplified Arabic" w:cs="Simplified Arabic"/>
          <w:sz w:val="26"/>
          <w:szCs w:val="26"/>
          <w:rtl/>
          <w:lang w:bidi="ar-DZ"/>
        </w:rPr>
        <w:t>.</w:t>
      </w:r>
    </w:p>
    <w:p w:rsidR="008E23DB" w:rsidRPr="002F4FE1" w:rsidRDefault="008E23DB" w:rsidP="005B4D76">
      <w:pPr>
        <w:bidi/>
        <w:spacing w:line="360" w:lineRule="auto"/>
        <w:ind w:left="0" w:firstLine="708"/>
        <w:jc w:val="both"/>
        <w:rPr>
          <w:rFonts w:ascii="Simplified Arabic" w:hAnsi="Simplified Arabic" w:cs="Simplified Arabic"/>
          <w:sz w:val="26"/>
          <w:szCs w:val="26"/>
          <w:rtl/>
          <w:lang w:bidi="ar-DZ"/>
        </w:rPr>
      </w:pPr>
      <w:r w:rsidRPr="002F4FE1">
        <w:rPr>
          <w:rFonts w:ascii="Simplified Arabic" w:hAnsi="Simplified Arabic" w:cs="Simplified Arabic"/>
          <w:sz w:val="26"/>
          <w:szCs w:val="26"/>
          <w:rtl/>
          <w:lang w:bidi="ar-DZ"/>
        </w:rPr>
        <w:t>ومن خلال ما سبق يمكن أن نقول أن سلوك المستهلك هو مجموعة التصرفات التي يقوم بها المستهلك إشباعا لحاجاته ورغباته و استجابة للمنبهات الداخلية و الخارجية وفق ما هو معروض أمامه من سلع وخدمات، كما يعتبر سلوك المستهلك في هذه الحالة هو قرار الاختيار و الشراء و الإقبال و الرفض للخيارات المتاحة أمامه</w:t>
      </w:r>
      <w:r w:rsidRPr="002F4FE1">
        <w:rPr>
          <w:rFonts w:ascii="Simplified Arabic" w:hAnsi="Simplified Arabic" w:cs="Simplified Arabic"/>
          <w:sz w:val="26"/>
          <w:szCs w:val="26"/>
          <w:lang w:bidi="ar-DZ"/>
        </w:rPr>
        <w:t>.</w:t>
      </w:r>
    </w:p>
    <w:p w:rsidR="008E23DB" w:rsidRPr="000F2444" w:rsidRDefault="008E23DB" w:rsidP="000F2444">
      <w:pPr>
        <w:bidi/>
        <w:jc w:val="left"/>
        <w:rPr>
          <w:rFonts w:ascii="Simplified Arabic" w:hAnsi="Simplified Arabic" w:cs="Simplified Arabic"/>
          <w:b/>
          <w:bCs/>
          <w:sz w:val="24"/>
          <w:szCs w:val="24"/>
          <w:rtl/>
          <w:lang w:bidi="ar-DZ"/>
        </w:rPr>
      </w:pPr>
      <w:bookmarkStart w:id="52" w:name="_Toc47447359"/>
      <w:r w:rsidRPr="000F2444">
        <w:rPr>
          <w:rFonts w:ascii="Simplified Arabic" w:hAnsi="Simplified Arabic" w:cs="Simplified Arabic"/>
          <w:b/>
          <w:bCs/>
          <w:sz w:val="24"/>
          <w:szCs w:val="24"/>
          <w:rtl/>
          <w:lang w:bidi="ar-DZ"/>
        </w:rPr>
        <w:t>ثانيا - أهمية دراسة سلوك المستهلك</w:t>
      </w:r>
      <w:bookmarkEnd w:id="52"/>
    </w:p>
    <w:p w:rsidR="008E23DB" w:rsidRPr="005268DF" w:rsidRDefault="008E23DB" w:rsidP="005B4D76">
      <w:pPr>
        <w:bidi/>
        <w:spacing w:line="360" w:lineRule="auto"/>
        <w:ind w:left="0" w:firstLine="360"/>
        <w:jc w:val="both"/>
        <w:rPr>
          <w:rFonts w:ascii="Simplified Arabic" w:hAnsi="Simplified Arabic" w:cs="Simplified Arabic"/>
          <w:sz w:val="26"/>
          <w:szCs w:val="26"/>
          <w:lang w:bidi="ar-DZ"/>
        </w:rPr>
      </w:pPr>
      <w:r w:rsidRPr="002F4FE1">
        <w:rPr>
          <w:rFonts w:ascii="Simplified Arabic" w:hAnsi="Simplified Arabic" w:cs="Simplified Arabic"/>
          <w:sz w:val="26"/>
          <w:szCs w:val="26"/>
          <w:rtl/>
          <w:lang w:bidi="ar-DZ"/>
        </w:rPr>
        <w:t>تسعى المؤسسات إلى دراسة سلوك المستهلك وفهمه وتحليله حتى يتسنى لها معرفة حاجياته و الوصول إلى رغباته الكامنة كما يمكنها من اكتشاف طرق اتخاذه لقراراته ، ما يسمح لها بتغييرها والتأثير عليها لصالحها ، كما تمثل دراسة سلوك المستهلك أهمية بالغة حتى للأسر والأفراد كمستهلكين وليس فقط للمؤسسات وذلك وفق ما يلي</w:t>
      </w:r>
      <w:r w:rsidRPr="002F4FE1">
        <w:rPr>
          <w:rStyle w:val="Appelnotedebasdep"/>
          <w:rFonts w:ascii="Simplified Arabic" w:hAnsi="Simplified Arabic"/>
          <w:sz w:val="26"/>
          <w:szCs w:val="26"/>
          <w:rtl/>
        </w:rPr>
        <w:footnoteReference w:id="37"/>
      </w:r>
      <w:r w:rsidRPr="002F4FE1">
        <w:rPr>
          <w:rFonts w:ascii="Simplified Arabic" w:hAnsi="Simplified Arabic" w:cs="Simplified Arabic"/>
          <w:sz w:val="26"/>
          <w:szCs w:val="26"/>
          <w:rtl/>
          <w:lang w:bidi="ar-DZ"/>
        </w:rPr>
        <w:t>:</w:t>
      </w:r>
    </w:p>
    <w:p w:rsidR="008E23DB" w:rsidRPr="002F4FE1" w:rsidRDefault="008E23DB" w:rsidP="008E23DB">
      <w:pPr>
        <w:pStyle w:val="Paragraphedeliste"/>
        <w:numPr>
          <w:ilvl w:val="0"/>
          <w:numId w:val="30"/>
        </w:numPr>
        <w:bidi/>
        <w:spacing w:line="360" w:lineRule="auto"/>
        <w:jc w:val="both"/>
        <w:rPr>
          <w:rFonts w:ascii="Simplified Arabic" w:hAnsi="Simplified Arabic" w:cs="Simplified Arabic"/>
          <w:b/>
          <w:bCs/>
          <w:sz w:val="26"/>
          <w:szCs w:val="26"/>
          <w:lang w:bidi="ar-DZ"/>
        </w:rPr>
      </w:pPr>
      <w:r>
        <w:rPr>
          <w:rtl/>
        </w:rPr>
        <w:tab/>
      </w:r>
      <w:r w:rsidRPr="002F4FE1">
        <w:rPr>
          <w:rFonts w:ascii="Simplified Arabic" w:hAnsi="Simplified Arabic" w:cs="Simplified Arabic"/>
          <w:b/>
          <w:bCs/>
          <w:sz w:val="26"/>
          <w:szCs w:val="26"/>
          <w:rtl/>
          <w:lang w:bidi="ar-DZ"/>
        </w:rPr>
        <w:t xml:space="preserve">بالنسبة للأسر والأفراد: </w:t>
      </w:r>
    </w:p>
    <w:p w:rsidR="008E23DB" w:rsidRPr="002F4FE1" w:rsidRDefault="008E23DB" w:rsidP="008E23DB">
      <w:pPr>
        <w:pStyle w:val="Paragraphedeliste"/>
        <w:numPr>
          <w:ilvl w:val="0"/>
          <w:numId w:val="31"/>
        </w:numPr>
        <w:bidi/>
        <w:spacing w:line="360" w:lineRule="auto"/>
        <w:jc w:val="both"/>
        <w:rPr>
          <w:rFonts w:ascii="Simplified Arabic" w:hAnsi="Simplified Arabic" w:cs="Simplified Arabic"/>
          <w:sz w:val="26"/>
          <w:szCs w:val="26"/>
          <w:lang w:bidi="ar-DZ"/>
        </w:rPr>
      </w:pPr>
      <w:r w:rsidRPr="002F4FE1">
        <w:rPr>
          <w:rFonts w:ascii="Simplified Arabic" w:hAnsi="Simplified Arabic" w:cs="Simplified Arabic"/>
          <w:sz w:val="26"/>
          <w:szCs w:val="26"/>
          <w:rtl/>
          <w:lang w:bidi="ar-DZ"/>
        </w:rPr>
        <w:t xml:space="preserve"> التعرف على كافة البيانات و المعلومات التي تساعد المستهلكين في الاختيار الأمثل </w:t>
      </w:r>
      <w:r>
        <w:rPr>
          <w:rFonts w:ascii="Simplified Arabic" w:hAnsi="Simplified Arabic" w:cs="Simplified Arabic" w:hint="cs"/>
          <w:sz w:val="26"/>
          <w:szCs w:val="26"/>
          <w:rtl/>
          <w:lang w:bidi="ar-DZ"/>
        </w:rPr>
        <w:t>للسلع</w:t>
      </w:r>
      <w:r w:rsidRPr="002F4FE1">
        <w:rPr>
          <w:rFonts w:ascii="Simplified Arabic" w:hAnsi="Simplified Arabic" w:cs="Simplified Arabic"/>
          <w:sz w:val="26"/>
          <w:szCs w:val="26"/>
          <w:rtl/>
          <w:lang w:bidi="ar-DZ"/>
        </w:rPr>
        <w:t xml:space="preserve"> والخدمات وفق امكانياتهم الشرائية و أذواقهم</w:t>
      </w:r>
    </w:p>
    <w:p w:rsidR="008E23DB" w:rsidRPr="002F4FE1" w:rsidRDefault="008E23DB" w:rsidP="008E23DB">
      <w:pPr>
        <w:pStyle w:val="Paragraphedeliste"/>
        <w:numPr>
          <w:ilvl w:val="0"/>
          <w:numId w:val="31"/>
        </w:numPr>
        <w:bidi/>
        <w:spacing w:line="360" w:lineRule="auto"/>
        <w:jc w:val="both"/>
        <w:rPr>
          <w:rFonts w:ascii="Simplified Arabic" w:hAnsi="Simplified Arabic" w:cs="Simplified Arabic"/>
          <w:sz w:val="26"/>
          <w:szCs w:val="26"/>
          <w:lang w:bidi="ar-DZ"/>
        </w:rPr>
      </w:pPr>
      <w:r w:rsidRPr="002F4FE1">
        <w:rPr>
          <w:rFonts w:ascii="Simplified Arabic" w:hAnsi="Simplified Arabic" w:cs="Simplified Arabic"/>
          <w:sz w:val="26"/>
          <w:szCs w:val="26"/>
          <w:rtl/>
          <w:lang w:bidi="ar-DZ"/>
        </w:rPr>
        <w:t xml:space="preserve">تفيد نتائج الدراسات السلوكية حول المستهلكين في تحديد حاجاتهم ورغباتهم حسب الأولويات التي تحددها مواردهم المالية والظروف البيئية المحيطة. </w:t>
      </w:r>
    </w:p>
    <w:p w:rsidR="008E23DB" w:rsidRPr="002F4FE1" w:rsidRDefault="008E23DB" w:rsidP="008E23DB">
      <w:pPr>
        <w:pStyle w:val="Paragraphedeliste"/>
        <w:numPr>
          <w:ilvl w:val="0"/>
          <w:numId w:val="31"/>
        </w:numPr>
        <w:bidi/>
        <w:spacing w:line="360" w:lineRule="auto"/>
        <w:jc w:val="both"/>
        <w:rPr>
          <w:rFonts w:ascii="Simplified Arabic" w:hAnsi="Simplified Arabic" w:cs="Simplified Arabic"/>
          <w:sz w:val="26"/>
          <w:szCs w:val="26"/>
          <w:lang w:bidi="ar-DZ"/>
        </w:rPr>
      </w:pPr>
      <w:r w:rsidRPr="002F4FE1">
        <w:rPr>
          <w:rFonts w:ascii="Simplified Arabic" w:hAnsi="Simplified Arabic" w:cs="Simplified Arabic"/>
          <w:sz w:val="26"/>
          <w:szCs w:val="26"/>
          <w:rtl/>
          <w:lang w:bidi="ar-DZ"/>
        </w:rPr>
        <w:t xml:space="preserve">يمكن أصحاب القرار الشرائي في الأسرة من إجراء كافة التحليلات اللازمة لنقاط القوة أو الضعف لمختلف البدائل السلعية أو الخدمية المتاحة واختيار البديل المناسب من السلعة أو الخدمةالتي تحقق أقصى إشباع ممكن. </w:t>
      </w:r>
    </w:p>
    <w:p w:rsidR="008E23DB" w:rsidRPr="00DD0736" w:rsidRDefault="008E23DB" w:rsidP="008E23DB">
      <w:pPr>
        <w:pStyle w:val="Paragraphedeliste"/>
        <w:numPr>
          <w:ilvl w:val="0"/>
          <w:numId w:val="31"/>
        </w:numPr>
        <w:bidi/>
        <w:spacing w:line="360" w:lineRule="auto"/>
        <w:jc w:val="both"/>
        <w:rPr>
          <w:rFonts w:ascii="Simplified Arabic" w:hAnsi="Simplified Arabic" w:cs="Simplified Arabic"/>
          <w:sz w:val="26"/>
          <w:szCs w:val="26"/>
          <w:rtl/>
          <w:lang w:bidi="ar-DZ"/>
        </w:rPr>
      </w:pPr>
      <w:r w:rsidRPr="002F4FE1">
        <w:rPr>
          <w:rFonts w:ascii="Simplified Arabic" w:hAnsi="Simplified Arabic" w:cs="Simplified Arabic"/>
          <w:sz w:val="26"/>
          <w:szCs w:val="26"/>
          <w:rtl/>
          <w:lang w:bidi="ar-DZ"/>
        </w:rPr>
        <w:lastRenderedPageBreak/>
        <w:t>تحديد مواعيد التسوق الأفضل للأسرة وأماكن التسوق المرغوبة حسب الطبقة الاجتماعية للمشتري أو المستهلك أو المستخدم.</w:t>
      </w:r>
    </w:p>
    <w:p w:rsidR="008E23DB" w:rsidRPr="002F4FE1" w:rsidRDefault="008E23DB" w:rsidP="008E23DB">
      <w:pPr>
        <w:pStyle w:val="Paragraphedeliste"/>
        <w:numPr>
          <w:ilvl w:val="0"/>
          <w:numId w:val="30"/>
        </w:numPr>
        <w:bidi/>
        <w:spacing w:line="360" w:lineRule="auto"/>
        <w:jc w:val="both"/>
        <w:rPr>
          <w:rFonts w:ascii="Simplified Arabic" w:hAnsi="Simplified Arabic" w:cs="Simplified Arabic"/>
          <w:sz w:val="26"/>
          <w:szCs w:val="26"/>
          <w:lang w:bidi="ar-DZ"/>
        </w:rPr>
      </w:pPr>
      <w:r w:rsidRPr="002F4FE1">
        <w:rPr>
          <w:rFonts w:ascii="Simplified Arabic" w:hAnsi="Simplified Arabic" w:cs="Simplified Arabic"/>
          <w:b/>
          <w:bCs/>
          <w:sz w:val="26"/>
          <w:szCs w:val="26"/>
          <w:rtl/>
          <w:lang w:bidi="ar-DZ"/>
        </w:rPr>
        <w:t>بالنسبة للمؤسسات:</w:t>
      </w:r>
    </w:p>
    <w:p w:rsidR="008E23DB" w:rsidRPr="002F4FE1" w:rsidRDefault="008E23DB" w:rsidP="008E23DB">
      <w:pPr>
        <w:pStyle w:val="Paragraphedeliste"/>
        <w:numPr>
          <w:ilvl w:val="0"/>
          <w:numId w:val="32"/>
        </w:numPr>
        <w:bidi/>
        <w:spacing w:line="360" w:lineRule="auto"/>
        <w:jc w:val="both"/>
        <w:rPr>
          <w:rFonts w:ascii="Simplified Arabic" w:hAnsi="Simplified Arabic" w:cs="Simplified Arabic"/>
          <w:sz w:val="26"/>
          <w:szCs w:val="26"/>
          <w:lang w:bidi="ar-DZ"/>
        </w:rPr>
      </w:pPr>
      <w:r w:rsidRPr="002F4FE1">
        <w:rPr>
          <w:rFonts w:ascii="Simplified Arabic" w:hAnsi="Simplified Arabic" w:cs="Simplified Arabic"/>
          <w:sz w:val="26"/>
          <w:szCs w:val="26"/>
          <w:rtl/>
          <w:lang w:bidi="ar-DZ"/>
        </w:rPr>
        <w:t xml:space="preserve">تساعد نتائج دراسات سلوك المستهلك في تخطيط ما يجب إنتاجه كما ونوعا ، بهدف إرضاءحاجات ورغبات المستهلكين وفق إمكانياتهم وأذواقهم. </w:t>
      </w:r>
    </w:p>
    <w:p w:rsidR="008E23DB" w:rsidRPr="002F4FE1" w:rsidRDefault="008E23DB" w:rsidP="008E23DB">
      <w:pPr>
        <w:pStyle w:val="Paragraphedeliste"/>
        <w:numPr>
          <w:ilvl w:val="0"/>
          <w:numId w:val="32"/>
        </w:numPr>
        <w:bidi/>
        <w:spacing w:line="360" w:lineRule="auto"/>
        <w:jc w:val="both"/>
        <w:rPr>
          <w:rFonts w:ascii="Simplified Arabic" w:hAnsi="Simplified Arabic" w:cs="Simplified Arabic"/>
          <w:sz w:val="26"/>
          <w:szCs w:val="26"/>
          <w:lang w:bidi="ar-DZ"/>
        </w:rPr>
      </w:pPr>
      <w:r w:rsidRPr="002F4FE1">
        <w:rPr>
          <w:rFonts w:ascii="Simplified Arabic" w:hAnsi="Simplified Arabic" w:cs="Simplified Arabic"/>
          <w:sz w:val="26"/>
          <w:szCs w:val="26"/>
          <w:rtl/>
          <w:lang w:bidi="ar-DZ"/>
        </w:rPr>
        <w:t xml:space="preserve">تحديد عناصر المزيج التسويقي السلعي أو الخدمي الأكثر ملائمة. </w:t>
      </w:r>
    </w:p>
    <w:p w:rsidR="008E23DB" w:rsidRDefault="008E23DB" w:rsidP="003816C7">
      <w:pPr>
        <w:pStyle w:val="Paragraphedeliste"/>
        <w:numPr>
          <w:ilvl w:val="0"/>
          <w:numId w:val="32"/>
        </w:numPr>
        <w:bidi/>
        <w:spacing w:line="360" w:lineRule="auto"/>
        <w:jc w:val="both"/>
        <w:rPr>
          <w:rFonts w:ascii="Simplified Arabic" w:hAnsi="Simplified Arabic" w:cs="Simplified Arabic"/>
          <w:sz w:val="26"/>
          <w:szCs w:val="26"/>
          <w:lang w:bidi="ar-DZ"/>
        </w:rPr>
      </w:pPr>
      <w:r w:rsidRPr="002F4FE1">
        <w:rPr>
          <w:rFonts w:ascii="Simplified Arabic" w:hAnsi="Simplified Arabic" w:cs="Simplified Arabic"/>
          <w:sz w:val="26"/>
          <w:szCs w:val="26"/>
          <w:rtl/>
          <w:lang w:bidi="ar-DZ"/>
        </w:rPr>
        <w:t>تفيد كافة أطراف العملية الإنتاجية والتسويقية في تحديد أولويات الاستثمار المربحة</w:t>
      </w:r>
      <w:r w:rsidR="00275992">
        <w:rPr>
          <w:rFonts w:ascii="Simplified Arabic" w:hAnsi="Simplified Arabic" w:cs="Simplified Arabic" w:hint="cs"/>
          <w:sz w:val="26"/>
          <w:szCs w:val="26"/>
          <w:rtl/>
          <w:lang w:bidi="ar-DZ"/>
        </w:rPr>
        <w:t>.</w:t>
      </w:r>
    </w:p>
    <w:p w:rsidR="005A0319" w:rsidRPr="00B266BB" w:rsidRDefault="005A0319" w:rsidP="00B266BB">
      <w:pPr>
        <w:bidi/>
        <w:jc w:val="left"/>
        <w:rPr>
          <w:rFonts w:ascii="Simplified Arabic" w:hAnsi="Simplified Arabic" w:cs="Simplified Arabic"/>
          <w:b/>
          <w:bCs/>
          <w:sz w:val="26"/>
          <w:szCs w:val="26"/>
          <w:rtl/>
          <w:lang w:bidi="ar-DZ"/>
        </w:rPr>
      </w:pPr>
      <w:r w:rsidRPr="00B266BB">
        <w:rPr>
          <w:rFonts w:ascii="Simplified Arabic" w:hAnsi="Simplified Arabic" w:cs="Simplified Arabic" w:hint="cs"/>
          <w:b/>
          <w:bCs/>
          <w:sz w:val="26"/>
          <w:szCs w:val="26"/>
          <w:rtl/>
          <w:lang w:bidi="ar-DZ"/>
        </w:rPr>
        <w:t>ثالثا: نماذجمفسرةلسلوكالمستهلك.</w:t>
      </w:r>
    </w:p>
    <w:p w:rsidR="005A0319" w:rsidRDefault="005A0319" w:rsidP="005A3DDA">
      <w:pPr>
        <w:bidi/>
        <w:spacing w:line="360" w:lineRule="auto"/>
        <w:ind w:left="0" w:firstLine="425"/>
        <w:jc w:val="left"/>
        <w:rPr>
          <w:rtl/>
        </w:rPr>
      </w:pPr>
      <w:r w:rsidRPr="005A0319">
        <w:rPr>
          <w:rFonts w:ascii="Simplified Arabic" w:hAnsi="Simplified Arabic" w:cs="Simplified Arabic"/>
          <w:sz w:val="26"/>
          <w:szCs w:val="26"/>
          <w:rtl/>
        </w:rPr>
        <w:t>هناك العديد من النماذج التي حاولت تفسير السلوك الاستهلاكي من زوايا مختلفة. الأمر الذي سمح بظهور نماذج عديدة علمية أصبحت كإطار مرجعي للدراسات سمحت بتحديد متغيرات هذا السلوك الاستهلاكي، ونجد من بين أهم هذه النماذج ما يلي</w:t>
      </w:r>
      <w:r>
        <w:t>:</w:t>
      </w:r>
    </w:p>
    <w:p w:rsidR="00275992" w:rsidRDefault="00973459" w:rsidP="00973459">
      <w:pPr>
        <w:pStyle w:val="Paragraphedeliste"/>
        <w:numPr>
          <w:ilvl w:val="0"/>
          <w:numId w:val="69"/>
        </w:numPr>
        <w:bidi/>
        <w:spacing w:line="360" w:lineRule="auto"/>
        <w:jc w:val="both"/>
        <w:rPr>
          <w:rFonts w:ascii="Simplified Arabic" w:hAnsi="Simplified Arabic" w:cs="Simplified Arabic"/>
          <w:b/>
          <w:bCs/>
          <w:sz w:val="26"/>
          <w:szCs w:val="26"/>
          <w:lang w:bidi="ar-DZ"/>
        </w:rPr>
      </w:pPr>
      <w:r w:rsidRPr="00973459">
        <w:rPr>
          <w:rFonts w:ascii="Simplified Arabic" w:hAnsi="Simplified Arabic" w:cs="Simplified Arabic"/>
          <w:b/>
          <w:bCs/>
          <w:sz w:val="26"/>
          <w:szCs w:val="26"/>
          <w:rtl/>
        </w:rPr>
        <w:t>نموذج نيكوسيا</w:t>
      </w:r>
      <w:r w:rsidRPr="00973459">
        <w:rPr>
          <w:rFonts w:ascii="Simplified Arabic" w:hAnsi="Simplified Arabic" w:cs="Simplified Arabic"/>
          <w:b/>
          <w:bCs/>
          <w:sz w:val="26"/>
          <w:szCs w:val="26"/>
        </w:rPr>
        <w:t xml:space="preserve"> Francesco Nicosia</w:t>
      </w:r>
      <w:r w:rsidRPr="00973459">
        <w:rPr>
          <w:rFonts w:ascii="Simplified Arabic" w:hAnsi="Simplified Arabic" w:cs="Simplified Arabic"/>
          <w:b/>
          <w:bCs/>
          <w:sz w:val="26"/>
          <w:szCs w:val="26"/>
          <w:rtl/>
        </w:rPr>
        <w:t xml:space="preserve"> :</w:t>
      </w:r>
    </w:p>
    <w:p w:rsidR="00973459" w:rsidRDefault="00973459" w:rsidP="002C15FF">
      <w:pPr>
        <w:bidi/>
        <w:spacing w:line="360" w:lineRule="auto"/>
        <w:ind w:left="0" w:firstLine="425"/>
        <w:jc w:val="both"/>
        <w:rPr>
          <w:rFonts w:ascii="Simplified Arabic" w:hAnsi="Simplified Arabic" w:cs="Simplified Arabic"/>
          <w:sz w:val="26"/>
          <w:szCs w:val="26"/>
          <w:rtl/>
        </w:rPr>
      </w:pPr>
      <w:r w:rsidRPr="00973459">
        <w:rPr>
          <w:rFonts w:ascii="Simplified Arabic" w:hAnsi="Simplified Arabic" w:cs="Simplified Arabic"/>
          <w:sz w:val="26"/>
          <w:szCs w:val="26"/>
          <w:rtl/>
        </w:rPr>
        <w:t>تم اقتراح هذا النموذج والذي يعتبر في الحقيقة فكرة منتوجات من برامج الكومبيوتر من طرف العالم</w:t>
      </w:r>
      <w:r w:rsidRPr="00973459">
        <w:rPr>
          <w:rFonts w:ascii="Simplified Arabic" w:hAnsi="Simplified Arabic" w:cs="Simplified Arabic"/>
          <w:sz w:val="26"/>
          <w:szCs w:val="26"/>
        </w:rPr>
        <w:t xml:space="preserve"> Francesco</w:t>
      </w:r>
      <w:r w:rsidRPr="00973459">
        <w:rPr>
          <w:rFonts w:ascii="Simplified Arabic" w:hAnsi="Simplified Arabic" w:cs="Simplified Arabic"/>
          <w:sz w:val="26"/>
          <w:szCs w:val="26"/>
          <w:rtl/>
        </w:rPr>
        <w:t>،</w:t>
      </w:r>
      <w:r w:rsidRPr="00973459">
        <w:rPr>
          <w:rFonts w:ascii="Simplified Arabic" w:hAnsi="Simplified Arabic" w:cs="Simplified Arabic"/>
          <w:sz w:val="26"/>
          <w:szCs w:val="26"/>
        </w:rPr>
        <w:t>Nicosia</w:t>
      </w:r>
      <w:r w:rsidRPr="00973459">
        <w:rPr>
          <w:rFonts w:ascii="Simplified Arabic" w:hAnsi="Simplified Arabic" w:cs="Simplified Arabic"/>
          <w:sz w:val="26"/>
          <w:szCs w:val="26"/>
          <w:rtl/>
        </w:rPr>
        <w:t>سنة 1966 ،ولقد تضمن هذا النموذج عدد من الاتجاهات والأفكار ذات الدلالة الحديثة في دراسة العملية الاستهلاكية متعمدا في ذلك على عدد من نتائج الدراسات والبحوث، ولكن رغم كل هذه الصفات والخصائص إلا أن هذا النموذج لم يحض بالنجاح والاعتماد عليه كنموذج فعال في دراسة العملية الاستهلاكية من طرف مجوع العلماء والباحثين.</w:t>
      </w:r>
      <w:r w:rsidR="00B27FE3">
        <w:rPr>
          <w:rStyle w:val="Appelnotedebasdep"/>
          <w:rFonts w:ascii="Simplified Arabic" w:hAnsi="Simplified Arabic" w:cs="Simplified Arabic"/>
          <w:sz w:val="26"/>
          <w:szCs w:val="26"/>
          <w:rtl/>
        </w:rPr>
        <w:footnoteReference w:id="38"/>
      </w:r>
    </w:p>
    <w:p w:rsidR="000A3C7F" w:rsidRDefault="000A3C7F" w:rsidP="000A3C7F">
      <w:pPr>
        <w:bidi/>
        <w:spacing w:line="360" w:lineRule="auto"/>
        <w:ind w:left="850" w:firstLine="360"/>
        <w:jc w:val="both"/>
        <w:rPr>
          <w:rFonts w:ascii="Simplified Arabic" w:hAnsi="Simplified Arabic" w:cs="Simplified Arabic"/>
          <w:sz w:val="26"/>
          <w:szCs w:val="26"/>
          <w:rtl/>
        </w:rPr>
      </w:pPr>
    </w:p>
    <w:p w:rsidR="000A3C7F" w:rsidRDefault="000A3C7F" w:rsidP="000A3C7F">
      <w:pPr>
        <w:bidi/>
        <w:spacing w:line="360" w:lineRule="auto"/>
        <w:ind w:left="850" w:firstLine="360"/>
        <w:jc w:val="both"/>
        <w:rPr>
          <w:rFonts w:ascii="Simplified Arabic" w:hAnsi="Simplified Arabic" w:cs="Simplified Arabic"/>
          <w:sz w:val="26"/>
          <w:szCs w:val="26"/>
          <w:rtl/>
        </w:rPr>
      </w:pPr>
    </w:p>
    <w:p w:rsidR="00973459" w:rsidRDefault="00973459" w:rsidP="00973459">
      <w:pPr>
        <w:pStyle w:val="Paragraphedeliste"/>
        <w:numPr>
          <w:ilvl w:val="0"/>
          <w:numId w:val="69"/>
        </w:numPr>
        <w:bidi/>
        <w:spacing w:line="360" w:lineRule="auto"/>
        <w:jc w:val="both"/>
        <w:rPr>
          <w:rFonts w:ascii="Simplified Arabic" w:hAnsi="Simplified Arabic" w:cs="Simplified Arabic"/>
          <w:b/>
          <w:bCs/>
          <w:sz w:val="26"/>
          <w:szCs w:val="26"/>
          <w:lang w:bidi="ar-DZ"/>
        </w:rPr>
      </w:pPr>
      <w:r>
        <w:rPr>
          <w:rFonts w:ascii="Simplified Arabic" w:hAnsi="Simplified Arabic" w:cs="Simplified Arabic" w:hint="cs"/>
          <w:b/>
          <w:bCs/>
          <w:sz w:val="26"/>
          <w:szCs w:val="26"/>
          <w:rtl/>
          <w:lang w:bidi="ar-DZ"/>
        </w:rPr>
        <w:t xml:space="preserve">نموذج انجل كولات و بلاك وال </w:t>
      </w:r>
      <w:r>
        <w:rPr>
          <w:rFonts w:ascii="Simplified Arabic" w:hAnsi="Simplified Arabic" w:cs="Simplified Arabic"/>
          <w:b/>
          <w:bCs/>
          <w:sz w:val="26"/>
          <w:szCs w:val="26"/>
          <w:lang w:bidi="ar-DZ"/>
        </w:rPr>
        <w:t>Engel Kollat et BlakWal</w:t>
      </w:r>
      <w:r>
        <w:rPr>
          <w:rFonts w:ascii="Simplified Arabic" w:hAnsi="Simplified Arabic" w:cs="Simplified Arabic" w:hint="cs"/>
          <w:b/>
          <w:bCs/>
          <w:sz w:val="26"/>
          <w:szCs w:val="26"/>
          <w:rtl/>
        </w:rPr>
        <w:t xml:space="preserve"> :</w:t>
      </w:r>
    </w:p>
    <w:p w:rsidR="00973459" w:rsidRPr="00C51167" w:rsidRDefault="00973459" w:rsidP="002C15FF">
      <w:pPr>
        <w:bidi/>
        <w:spacing w:line="360" w:lineRule="auto"/>
        <w:ind w:left="0" w:firstLine="425"/>
        <w:jc w:val="both"/>
        <w:rPr>
          <w:rFonts w:ascii="Simplified Arabic" w:hAnsi="Simplified Arabic" w:cs="Simplified Arabic"/>
          <w:sz w:val="26"/>
          <w:szCs w:val="26"/>
          <w:rtl/>
        </w:rPr>
      </w:pPr>
      <w:r w:rsidRPr="00C51167">
        <w:rPr>
          <w:rFonts w:ascii="Simplified Arabic" w:hAnsi="Simplified Arabic" w:cs="Simplified Arabic"/>
          <w:sz w:val="26"/>
          <w:szCs w:val="26"/>
          <w:rtl/>
        </w:rPr>
        <w:t>لقد أخذ هذا النموذج شكله النهائي في سنة 1978 .بعد تعديله وتنقيحه من طرف هؤلاء العلماء وذلك حتى يمكن دراسة سلوك المستهلك دراسة علمية قادرة على ضبط وتحديد متغيرات هذا السلوك</w:t>
      </w:r>
      <w:r w:rsidRPr="00C51167">
        <w:rPr>
          <w:rFonts w:ascii="Simplified Arabic" w:hAnsi="Simplified Arabic" w:cs="Simplified Arabic"/>
          <w:sz w:val="26"/>
          <w:szCs w:val="26"/>
        </w:rPr>
        <w:t xml:space="preserve">. </w:t>
      </w:r>
    </w:p>
    <w:p w:rsidR="00973459" w:rsidRPr="00C51167" w:rsidRDefault="00973459" w:rsidP="002C15FF">
      <w:pPr>
        <w:bidi/>
        <w:spacing w:line="360" w:lineRule="auto"/>
        <w:ind w:left="0" w:firstLine="425"/>
        <w:jc w:val="both"/>
        <w:rPr>
          <w:rFonts w:ascii="Simplified Arabic" w:hAnsi="Simplified Arabic" w:cs="Simplified Arabic"/>
          <w:sz w:val="26"/>
          <w:szCs w:val="26"/>
          <w:rtl/>
        </w:rPr>
      </w:pPr>
      <w:r w:rsidRPr="00C51167">
        <w:rPr>
          <w:rFonts w:ascii="Simplified Arabic" w:hAnsi="Simplified Arabic" w:cs="Simplified Arabic"/>
          <w:sz w:val="26"/>
          <w:szCs w:val="26"/>
          <w:rtl/>
        </w:rPr>
        <w:t>ويركز هذا النموذج التعليمي على العمل لمعالجة المنبهات أو الحوافز المتعددة التي تكون مدركة من خلال وحدة مركزية للمراقبة. ثم تأتي مرحلة تحليل هذه المنبهات وفقا لعدد من العوامل والمتغيرات الفردية ويضم هذا النموذج نموذجين فرعيين هما</w:t>
      </w:r>
      <w:r w:rsidR="00B27FE3">
        <w:rPr>
          <w:rStyle w:val="Appelnotedebasdep"/>
          <w:rFonts w:ascii="Simplified Arabic" w:hAnsi="Simplified Arabic" w:cs="Simplified Arabic"/>
          <w:sz w:val="26"/>
          <w:szCs w:val="26"/>
          <w:rtl/>
        </w:rPr>
        <w:footnoteReference w:id="39"/>
      </w:r>
      <w:r w:rsidRPr="00C51167">
        <w:rPr>
          <w:rFonts w:ascii="Simplified Arabic" w:hAnsi="Simplified Arabic" w:cs="Simplified Arabic"/>
          <w:sz w:val="26"/>
          <w:szCs w:val="26"/>
          <w:rtl/>
        </w:rPr>
        <w:t>:</w:t>
      </w:r>
    </w:p>
    <w:p w:rsidR="00C51167" w:rsidRPr="00C51167" w:rsidRDefault="00973459" w:rsidP="002C15FF">
      <w:pPr>
        <w:pStyle w:val="Paragraphedeliste"/>
        <w:bidi/>
        <w:spacing w:line="360" w:lineRule="auto"/>
        <w:ind w:left="-2"/>
        <w:jc w:val="both"/>
        <w:rPr>
          <w:rFonts w:ascii="Simplified Arabic" w:hAnsi="Simplified Arabic" w:cs="Simplified Arabic"/>
          <w:sz w:val="26"/>
          <w:szCs w:val="26"/>
          <w:rtl/>
        </w:rPr>
      </w:pPr>
      <w:r w:rsidRPr="00C51167">
        <w:rPr>
          <w:rFonts w:ascii="Simplified Arabic" w:hAnsi="Simplified Arabic" w:cs="Simplified Arabic"/>
          <w:b/>
          <w:bCs/>
          <w:sz w:val="26"/>
          <w:szCs w:val="26"/>
        </w:rPr>
        <w:t>-</w:t>
      </w:r>
      <w:r w:rsidRPr="00C51167">
        <w:rPr>
          <w:rFonts w:ascii="Simplified Arabic" w:hAnsi="Simplified Arabic" w:cs="Simplified Arabic"/>
          <w:b/>
          <w:bCs/>
          <w:sz w:val="26"/>
          <w:szCs w:val="26"/>
          <w:rtl/>
        </w:rPr>
        <w:t>النموذج الفرعي لمعالجة البيانات :</w:t>
      </w:r>
      <w:r w:rsidRPr="00C51167">
        <w:rPr>
          <w:rFonts w:ascii="Simplified Arabic" w:hAnsi="Simplified Arabic" w:cs="Simplified Arabic"/>
          <w:sz w:val="26"/>
          <w:szCs w:val="26"/>
          <w:rtl/>
        </w:rPr>
        <w:t xml:space="preserve"> و الذي يمثل عملية المقارنة بين مختلف المعلومات الصادرة عن المنبه وبين نفسية المستهلك، وذكاؤه اتجاهه... الخ. وفي هذا المستوى تخضع المنبهات المؤثرة على الفرد إلى عملية تصفية وتنقية كما أن عملية معالجة البيانات تتم وفق أربعة مراحل وهي: التعرض، الانتباه، الاستقبال والاحتفاظ</w:t>
      </w:r>
      <w:r w:rsidRPr="00C51167">
        <w:rPr>
          <w:rFonts w:ascii="Simplified Arabic" w:hAnsi="Simplified Arabic" w:cs="Simplified Arabic"/>
          <w:sz w:val="26"/>
          <w:szCs w:val="26"/>
        </w:rPr>
        <w:t xml:space="preserve">. </w:t>
      </w:r>
      <w:r w:rsidRPr="00C51167">
        <w:rPr>
          <w:rFonts w:ascii="Simplified Arabic" w:hAnsi="Simplified Arabic" w:cs="Simplified Arabic"/>
          <w:sz w:val="26"/>
          <w:szCs w:val="26"/>
          <w:rtl/>
        </w:rPr>
        <w:t>يعني هذا أنه بعد أن يتعرض المستهلك لمنبه ما ، يولد لديه انتباه بسبب حالة التوتر أو عدم الارتياح (اللاتكيف) الشيء الذي يدفعه إلى اعتماد كل فعل من شأنه أن يخفف من تلك لحالة غير العادية، وهذا ما يؤدي بدوره إلى خلق استقبال أو تفهم بمعنى يكون هناك إدراك للمدخلات. و القائم على ضرورة الاعتماد على مقارنة المنبهات واختيار المحفزة منها وإبعاد السلبية</w:t>
      </w:r>
      <w:r w:rsidR="00C51167" w:rsidRPr="00C51167">
        <w:rPr>
          <w:rFonts w:ascii="Simplified Arabic" w:hAnsi="Simplified Arabic" w:cs="Simplified Arabic"/>
          <w:sz w:val="26"/>
          <w:szCs w:val="26"/>
          <w:rtl/>
        </w:rPr>
        <w:t>.</w:t>
      </w:r>
    </w:p>
    <w:p w:rsidR="00973459" w:rsidRDefault="00C51167" w:rsidP="002C15FF">
      <w:pPr>
        <w:pStyle w:val="Paragraphedeliste"/>
        <w:bidi/>
        <w:spacing w:line="360" w:lineRule="auto"/>
        <w:ind w:left="-2"/>
        <w:jc w:val="both"/>
        <w:rPr>
          <w:rtl/>
        </w:rPr>
      </w:pPr>
      <w:r w:rsidRPr="00C51167">
        <w:rPr>
          <w:rFonts w:ascii="Simplified Arabic" w:hAnsi="Simplified Arabic" w:cs="Simplified Arabic"/>
          <w:b/>
          <w:bCs/>
          <w:sz w:val="26"/>
          <w:szCs w:val="26"/>
          <w:rtl/>
        </w:rPr>
        <w:t xml:space="preserve">- </w:t>
      </w:r>
      <w:r w:rsidR="00973459" w:rsidRPr="00C51167">
        <w:rPr>
          <w:rFonts w:ascii="Simplified Arabic" w:hAnsi="Simplified Arabic" w:cs="Simplified Arabic"/>
          <w:b/>
          <w:bCs/>
          <w:sz w:val="26"/>
          <w:szCs w:val="26"/>
          <w:rtl/>
        </w:rPr>
        <w:t>النموذج الفرعي لاتخاذ القرار :</w:t>
      </w:r>
      <w:r w:rsidR="00973459" w:rsidRPr="00C51167">
        <w:rPr>
          <w:rFonts w:ascii="Simplified Arabic" w:hAnsi="Simplified Arabic" w:cs="Simplified Arabic"/>
          <w:sz w:val="26"/>
          <w:szCs w:val="26"/>
          <w:rtl/>
        </w:rPr>
        <w:t xml:space="preserve"> يعتمد هذا النموذج على عملية اتخاذ القرار الشرائي ويقوم بوصف عملية الاختيار المتبعة من الفرد المستهلك في سلوكه الشرائي. كما أن هذا النموذج يركز على حل المشاكل المتعلقة بسلوك المستهلك من خلال المراحل التي تسبق قرار الشراء </w:t>
      </w:r>
      <w:r w:rsidR="00973459">
        <w:rPr>
          <w:rFonts w:hint="cs"/>
          <w:rtl/>
        </w:rPr>
        <w:t>.</w:t>
      </w:r>
    </w:p>
    <w:p w:rsidR="00C51167" w:rsidRDefault="00C51167" w:rsidP="00ED7010">
      <w:pPr>
        <w:pStyle w:val="Paragraphedeliste"/>
        <w:bidi/>
        <w:spacing w:line="360" w:lineRule="auto"/>
        <w:ind w:left="-2"/>
        <w:jc w:val="both"/>
        <w:rPr>
          <w:rFonts w:ascii="Simplified Arabic" w:hAnsi="Simplified Arabic" w:cs="Simplified Arabic"/>
          <w:b/>
          <w:bCs/>
          <w:sz w:val="26"/>
          <w:szCs w:val="26"/>
          <w:rtl/>
        </w:rPr>
      </w:pPr>
      <w:r w:rsidRPr="00C51167">
        <w:rPr>
          <w:rFonts w:ascii="Simplified Arabic" w:hAnsi="Simplified Arabic" w:cs="Simplified Arabic" w:hint="cs"/>
          <w:b/>
          <w:bCs/>
          <w:sz w:val="26"/>
          <w:szCs w:val="26"/>
          <w:rtl/>
        </w:rPr>
        <w:t>3</w:t>
      </w:r>
      <w:r w:rsidRPr="00C51167">
        <w:rPr>
          <w:rFonts w:ascii="Simplified Arabic" w:hAnsi="Simplified Arabic" w:cs="Simplified Arabic" w:hint="cs"/>
          <w:b/>
          <w:bCs/>
          <w:sz w:val="26"/>
          <w:szCs w:val="26"/>
          <w:rtl/>
          <w:lang w:bidi="ar-DZ"/>
        </w:rPr>
        <w:t>- نموذج هاورد شميث</w:t>
      </w:r>
      <w:r w:rsidRPr="00C51167">
        <w:rPr>
          <w:rFonts w:ascii="Simplified Arabic" w:hAnsi="Simplified Arabic" w:cs="Simplified Arabic"/>
          <w:b/>
          <w:bCs/>
          <w:sz w:val="26"/>
          <w:szCs w:val="26"/>
          <w:lang w:bidi="ar-DZ"/>
        </w:rPr>
        <w:t>Howard et Shemith</w:t>
      </w:r>
      <w:r w:rsidRPr="00C51167">
        <w:rPr>
          <w:rFonts w:ascii="Simplified Arabic" w:hAnsi="Simplified Arabic" w:cs="Simplified Arabic" w:hint="cs"/>
          <w:b/>
          <w:bCs/>
          <w:sz w:val="26"/>
          <w:szCs w:val="26"/>
          <w:rtl/>
        </w:rPr>
        <w:t xml:space="preserve"> :</w:t>
      </w:r>
    </w:p>
    <w:p w:rsidR="00C51167" w:rsidRDefault="00C51167" w:rsidP="00ED7010">
      <w:pPr>
        <w:bidi/>
        <w:spacing w:line="360" w:lineRule="auto"/>
        <w:ind w:left="0" w:firstLine="425"/>
        <w:jc w:val="both"/>
        <w:rPr>
          <w:rFonts w:ascii="Simplified Arabic" w:hAnsi="Simplified Arabic" w:cs="Simplified Arabic"/>
          <w:sz w:val="26"/>
          <w:szCs w:val="26"/>
          <w:rtl/>
        </w:rPr>
      </w:pPr>
      <w:r w:rsidRPr="00C51167">
        <w:rPr>
          <w:rFonts w:ascii="Simplified Arabic" w:hAnsi="Simplified Arabic" w:cs="Simplified Arabic"/>
          <w:sz w:val="26"/>
          <w:szCs w:val="26"/>
          <w:rtl/>
        </w:rPr>
        <w:lastRenderedPageBreak/>
        <w:t>لقد أجريت تعديلات على هذا النمـوذج بعدما ظهر في شكلـه الأول سنة 1969 ليصبح شكله النهائـي المنقح والمعـدل والعملـي في سنة 1977 .ولقد ناقش هذا النمـوذج تلك النقـاط التي تؤكد وتوضح أن المستهلك يتبع منهجـا عقلانيا عند اختياره لسلعة أو خدمة معينة، ويستخدم أيضا كوصف لسلـوك المستهلك في مرحلة اختياره للعلامات التجارية.</w:t>
      </w:r>
      <w:r w:rsidR="00B27FE3">
        <w:rPr>
          <w:rStyle w:val="Appelnotedebasdep"/>
          <w:rFonts w:ascii="Simplified Arabic" w:hAnsi="Simplified Arabic" w:cs="Simplified Arabic"/>
          <w:sz w:val="26"/>
          <w:szCs w:val="26"/>
          <w:rtl/>
        </w:rPr>
        <w:footnoteReference w:id="40"/>
      </w:r>
    </w:p>
    <w:p w:rsidR="00C51167" w:rsidRPr="00B81B83" w:rsidRDefault="00B81B83" w:rsidP="00B27FE3">
      <w:pPr>
        <w:bidi/>
        <w:spacing w:line="360" w:lineRule="auto"/>
        <w:ind w:left="-2"/>
        <w:jc w:val="both"/>
        <w:rPr>
          <w:rFonts w:ascii="Simplified Arabic" w:hAnsi="Simplified Arabic" w:cs="Simplified Arabic"/>
          <w:b/>
          <w:bCs/>
          <w:sz w:val="26"/>
          <w:szCs w:val="26"/>
          <w:rtl/>
        </w:rPr>
      </w:pPr>
      <w:r>
        <w:rPr>
          <w:rFonts w:ascii="Simplified Arabic" w:hAnsi="Simplified Arabic" w:cs="Simplified Arabic" w:hint="cs"/>
          <w:b/>
          <w:bCs/>
          <w:sz w:val="26"/>
          <w:szCs w:val="26"/>
          <w:rtl/>
        </w:rPr>
        <w:t>4-</w:t>
      </w:r>
      <w:r w:rsidR="00C51167" w:rsidRPr="00B81B83">
        <w:rPr>
          <w:rFonts w:ascii="Simplified Arabic" w:hAnsi="Simplified Arabic" w:cs="Simplified Arabic" w:hint="cs"/>
          <w:b/>
          <w:bCs/>
          <w:sz w:val="26"/>
          <w:szCs w:val="26"/>
          <w:rtl/>
        </w:rPr>
        <w:t>نموذج بافلوف:&lt;</w:t>
      </w:r>
      <w:r w:rsidR="00C25D7D" w:rsidRPr="00B81B83">
        <w:rPr>
          <w:rFonts w:ascii="Simplified Arabic" w:hAnsi="Simplified Arabic" w:cs="Simplified Arabic"/>
          <w:b/>
          <w:bCs/>
          <w:sz w:val="26"/>
          <w:szCs w:val="26"/>
        </w:rPr>
        <w:t>PAVLOV</w:t>
      </w:r>
      <w:r w:rsidR="00C25D7D" w:rsidRPr="00B81B83">
        <w:rPr>
          <w:rFonts w:ascii="Simplified Arabic" w:hAnsi="Simplified Arabic" w:cs="Simplified Arabic" w:hint="cs"/>
          <w:b/>
          <w:bCs/>
          <w:sz w:val="26"/>
          <w:szCs w:val="26"/>
          <w:rtl/>
        </w:rPr>
        <w:t>&gt;</w:t>
      </w:r>
    </w:p>
    <w:p w:rsidR="00C25D7D" w:rsidRDefault="00C25D7D" w:rsidP="00ED7010">
      <w:pPr>
        <w:bidi/>
        <w:spacing w:line="360" w:lineRule="auto"/>
        <w:ind w:left="0" w:firstLine="360"/>
        <w:jc w:val="both"/>
        <w:rPr>
          <w:rtl/>
        </w:rPr>
      </w:pPr>
      <w:r w:rsidRPr="00C25D7D">
        <w:rPr>
          <w:rFonts w:ascii="Simplified Arabic" w:hAnsi="Simplified Arabic" w:cs="Simplified Arabic"/>
          <w:sz w:val="26"/>
          <w:szCs w:val="26"/>
          <w:rtl/>
        </w:rPr>
        <w:t>إن الفكرة الأساسية لهذا النموذج تقوم أساسا على إمكانية وجود ترابط ذهني يقوم به الإنسان من خلال الاعتماد على الربط بين حادثتين أو سلعتين أو خدمتين ، و هذا الأمر يعتبر أبسط أنواع التعلم و أقلها تعقيدا ، و أساسه يتضمن عنصرين أساسين هما المثير و الاستجابة</w:t>
      </w:r>
      <w:r w:rsidRPr="00C25D7D">
        <w:rPr>
          <w:rFonts w:ascii="Simplified Arabic" w:hAnsi="Simplified Arabic" w:cs="Simplified Arabic"/>
          <w:sz w:val="26"/>
          <w:szCs w:val="26"/>
        </w:rPr>
        <w:t xml:space="preserve"> . </w:t>
      </w:r>
      <w:r w:rsidRPr="00C25D7D">
        <w:rPr>
          <w:rFonts w:ascii="Simplified Arabic" w:hAnsi="Simplified Arabic" w:cs="Simplified Arabic"/>
          <w:sz w:val="26"/>
          <w:szCs w:val="26"/>
          <w:rtl/>
        </w:rPr>
        <w:t>و كما هو معروف ، فإن بافلوف من خلال التجارب العديدة التي يقـوم</w:t>
      </w:r>
      <w:r w:rsidR="000A3C7F">
        <w:rPr>
          <w:rFonts w:ascii="Simplified Arabic" w:hAnsi="Simplified Arabic" w:cs="Simplified Arabic" w:hint="cs"/>
          <w:sz w:val="26"/>
          <w:szCs w:val="26"/>
          <w:rtl/>
        </w:rPr>
        <w:t xml:space="preserve">بها </w:t>
      </w:r>
      <w:r w:rsidRPr="00C25D7D">
        <w:rPr>
          <w:rFonts w:ascii="Simplified Arabic" w:hAnsi="Simplified Arabic" w:cs="Simplified Arabic"/>
          <w:sz w:val="26"/>
          <w:szCs w:val="26"/>
          <w:rtl/>
        </w:rPr>
        <w:t>يوضح أن تعود الكلب سماع الجرس عند تقديم الطعـام يعمل على إحداث سيلان لعابه كلما تكرر دق هذا الجرس سواء كان معه طعام أم لا و في هذا المستوى فإنه ضروري جدا من توفر عاملين أساسين هما التكرار و القرب</w:t>
      </w:r>
      <w:r w:rsidR="00B27FE3">
        <w:rPr>
          <w:rStyle w:val="Appelnotedebasdep"/>
          <w:rFonts w:ascii="Simplified Arabic" w:hAnsi="Simplified Arabic" w:cs="Simplified Arabic"/>
          <w:sz w:val="26"/>
          <w:szCs w:val="26"/>
          <w:rtl/>
        </w:rPr>
        <w:footnoteReference w:id="41"/>
      </w:r>
      <w:r>
        <w:t xml:space="preserve"> .</w:t>
      </w:r>
    </w:p>
    <w:p w:rsidR="00C25D7D" w:rsidRDefault="00C25D7D" w:rsidP="00C25D7D">
      <w:pPr>
        <w:pStyle w:val="Paragraphedeliste"/>
        <w:numPr>
          <w:ilvl w:val="0"/>
          <w:numId w:val="27"/>
        </w:numPr>
        <w:bidi/>
        <w:spacing w:line="360" w:lineRule="auto"/>
        <w:jc w:val="both"/>
        <w:rPr>
          <w:rFonts w:ascii="Simplified Arabic" w:hAnsi="Simplified Arabic" w:cs="Simplified Arabic"/>
          <w:b/>
          <w:bCs/>
          <w:sz w:val="26"/>
          <w:szCs w:val="26"/>
        </w:rPr>
      </w:pPr>
      <w:r>
        <w:rPr>
          <w:rFonts w:ascii="Simplified Arabic" w:hAnsi="Simplified Arabic" w:cs="Simplified Arabic" w:hint="cs"/>
          <w:b/>
          <w:bCs/>
          <w:sz w:val="26"/>
          <w:szCs w:val="26"/>
          <w:rtl/>
        </w:rPr>
        <w:t>نموذج سكينر:</w:t>
      </w:r>
    </w:p>
    <w:p w:rsidR="00C25D7D" w:rsidRPr="00C25D7D" w:rsidRDefault="00C25D7D" w:rsidP="000A3C7F">
      <w:pPr>
        <w:bidi/>
        <w:spacing w:line="360" w:lineRule="auto"/>
        <w:ind w:left="0" w:firstLine="360"/>
        <w:jc w:val="both"/>
        <w:rPr>
          <w:rFonts w:ascii="Simplified Arabic" w:hAnsi="Simplified Arabic" w:cs="Simplified Arabic"/>
          <w:b/>
          <w:bCs/>
          <w:sz w:val="26"/>
          <w:szCs w:val="26"/>
          <w:rtl/>
        </w:rPr>
      </w:pPr>
      <w:r w:rsidRPr="00C25D7D">
        <w:rPr>
          <w:rFonts w:ascii="Simplified Arabic" w:hAnsi="Simplified Arabic" w:cs="Simplified Arabic"/>
          <w:sz w:val="26"/>
          <w:szCs w:val="26"/>
          <w:rtl/>
        </w:rPr>
        <w:t>يرتكز نموذج سكينر على الفكرة الأساسية التي تتمثل في أن سلوك أي فرد يتوقف بالدرجة الأولى و بشكل واضح على نتائجه سواء كانت ذات طابع إيجابي ( ثواب ) أو سلبي ( عقاب</w:t>
      </w:r>
      <w:r w:rsidRPr="00C25D7D">
        <w:rPr>
          <w:rFonts w:ascii="Simplified Arabic" w:hAnsi="Simplified Arabic" w:cs="Simplified Arabic"/>
          <w:sz w:val="26"/>
          <w:szCs w:val="26"/>
        </w:rPr>
        <w:t xml:space="preserve"> ) </w:t>
      </w:r>
      <w:r w:rsidRPr="00C25D7D">
        <w:rPr>
          <w:rFonts w:ascii="Simplified Arabic" w:hAnsi="Simplified Arabic" w:cs="Simplified Arabic"/>
          <w:sz w:val="26"/>
          <w:szCs w:val="26"/>
          <w:rtl/>
        </w:rPr>
        <w:t>فاستمرار الفرد على سلوك معين يتعلق بصفة هامة بالثواب أو بالمكافأة ، و العكس صحيح ، بحيث أن هذا السلوك يزول في حالة وجود نتيجة عقاب أو عدم المكافأة لهذا السلوك ، و بالنسبة لرجال التسويق فإ</w:t>
      </w:r>
      <w:r w:rsidR="000A3C7F">
        <w:rPr>
          <w:rFonts w:ascii="Simplified Arabic" w:hAnsi="Simplified Arabic" w:cs="Simplified Arabic" w:hint="cs"/>
          <w:sz w:val="26"/>
          <w:szCs w:val="26"/>
          <w:rtl/>
        </w:rPr>
        <w:t>نه</w:t>
      </w:r>
      <w:r w:rsidRPr="00C25D7D">
        <w:rPr>
          <w:rFonts w:ascii="Simplified Arabic" w:hAnsi="Simplified Arabic" w:cs="Simplified Arabic"/>
          <w:sz w:val="26"/>
          <w:szCs w:val="26"/>
          <w:rtl/>
        </w:rPr>
        <w:t>م يعتمدون على هذا النموذج في وضع استراتيجيا</w:t>
      </w:r>
      <w:r w:rsidR="000A3C7F">
        <w:rPr>
          <w:rFonts w:ascii="Simplified Arabic" w:hAnsi="Simplified Arabic" w:cs="Simplified Arabic" w:hint="cs"/>
          <w:sz w:val="26"/>
          <w:szCs w:val="26"/>
          <w:rtl/>
        </w:rPr>
        <w:t>ته</w:t>
      </w:r>
      <w:r w:rsidRPr="00C25D7D">
        <w:rPr>
          <w:rFonts w:ascii="Simplified Arabic" w:hAnsi="Simplified Arabic" w:cs="Simplified Arabic"/>
          <w:sz w:val="26"/>
          <w:szCs w:val="26"/>
          <w:rtl/>
        </w:rPr>
        <w:t>م التسويقية خاصة في مجال الترويج لمختلف السلع و الخدمات . و ذلك من خلال اعتماد و ضع هدايا لتشجيع المستهلكين حتى يبقون أوفياء لتلك العلامة التجارية</w:t>
      </w:r>
      <w:r w:rsidRPr="00C25D7D">
        <w:rPr>
          <w:rFonts w:ascii="Simplified Arabic" w:hAnsi="Simplified Arabic" w:cs="Simplified Arabic"/>
          <w:sz w:val="26"/>
          <w:szCs w:val="26"/>
        </w:rPr>
        <w:t xml:space="preserve"> .</w:t>
      </w:r>
    </w:p>
    <w:p w:rsidR="008E23DB" w:rsidRPr="00904576" w:rsidRDefault="008E23DB" w:rsidP="005B4D76">
      <w:pPr>
        <w:pStyle w:val="Titre1"/>
        <w:bidi/>
        <w:ind w:left="0"/>
        <w:jc w:val="left"/>
        <w:rPr>
          <w:rFonts w:ascii="Simplified Arabic" w:hAnsi="Simplified Arabic" w:cs="Simplified Arabic"/>
          <w:color w:val="auto"/>
          <w:sz w:val="26"/>
          <w:szCs w:val="26"/>
          <w:rtl/>
          <w:lang w:bidi="ar-DZ"/>
        </w:rPr>
      </w:pPr>
      <w:bookmarkStart w:id="53" w:name="_Toc47447360"/>
      <w:bookmarkStart w:id="54" w:name="_Toc48517145"/>
      <w:r w:rsidRPr="00904576">
        <w:rPr>
          <w:rFonts w:ascii="Simplified Arabic" w:hAnsi="Simplified Arabic" w:cs="Simplified Arabic"/>
          <w:color w:val="auto"/>
          <w:sz w:val="26"/>
          <w:szCs w:val="26"/>
          <w:rtl/>
          <w:lang w:bidi="ar-DZ"/>
        </w:rPr>
        <w:lastRenderedPageBreak/>
        <w:t>المطلب الثاني : مفهوم القرار الشرائي ومراحله</w:t>
      </w:r>
      <w:bookmarkEnd w:id="53"/>
      <w:bookmarkEnd w:id="54"/>
    </w:p>
    <w:p w:rsidR="008E23DB" w:rsidRPr="002F4FE1" w:rsidRDefault="008E23DB" w:rsidP="005B4D76">
      <w:pPr>
        <w:tabs>
          <w:tab w:val="left" w:pos="983"/>
        </w:tabs>
        <w:bidi/>
        <w:ind w:left="0"/>
        <w:jc w:val="left"/>
        <w:rPr>
          <w:rFonts w:ascii="Simplified Arabic" w:hAnsi="Simplified Arabic" w:cs="Simplified Arabic"/>
          <w:sz w:val="26"/>
          <w:szCs w:val="26"/>
          <w:rtl/>
        </w:rPr>
      </w:pPr>
      <w:r>
        <w:rPr>
          <w:rFonts w:ascii="Simplified Arabic" w:hAnsi="Simplified Arabic" w:cs="Simplified Arabic"/>
          <w:sz w:val="26"/>
          <w:szCs w:val="26"/>
          <w:lang w:bidi="ar-DZ"/>
        </w:rPr>
        <w:tab/>
      </w:r>
      <w:r w:rsidRPr="002F4FE1">
        <w:rPr>
          <w:rFonts w:ascii="Simplified Arabic" w:hAnsi="Simplified Arabic" w:cs="Simplified Arabic"/>
          <w:sz w:val="26"/>
          <w:szCs w:val="26"/>
          <w:rtl/>
          <w:lang w:bidi="ar-DZ"/>
        </w:rPr>
        <w:t>تسعى المنظمات إلى معرفة العملية التي يتم من خلالها اتخاذ قرار الشراء وتحاول تحديد مراحله واكتشاف محدداته ، لأن هذا يساعدها في تحديد الاستراتيجيات التي تؤثر بها على السلوك الشرائيللمستهلك بما يناسب توجهاته ويلبي حاجاته. وخلال هذا المطلب سنتطرق إلى عملية اتخاذ قرار الشراء ومفهومه وأهم مراحله والمحددات التي تقف وراءه</w:t>
      </w:r>
      <w:r w:rsidRPr="002F4FE1">
        <w:rPr>
          <w:rFonts w:ascii="Simplified Arabic" w:hAnsi="Simplified Arabic" w:cs="Simplified Arabic"/>
          <w:sz w:val="26"/>
          <w:szCs w:val="26"/>
          <w:lang w:bidi="ar-DZ"/>
        </w:rPr>
        <w:t xml:space="preserve"> .</w:t>
      </w:r>
    </w:p>
    <w:p w:rsidR="008E23DB" w:rsidRPr="00183EF3" w:rsidRDefault="008E23DB" w:rsidP="00B266BB">
      <w:pPr>
        <w:bidi/>
        <w:jc w:val="left"/>
        <w:rPr>
          <w:rFonts w:ascii="Simplified Arabic" w:hAnsi="Simplified Arabic" w:cs="Simplified Arabic"/>
          <w:b/>
          <w:bCs/>
          <w:sz w:val="24"/>
          <w:szCs w:val="24"/>
          <w:rtl/>
          <w:lang w:bidi="ar-DZ"/>
        </w:rPr>
      </w:pPr>
      <w:bookmarkStart w:id="55" w:name="_Toc47447361"/>
      <w:r w:rsidRPr="00183EF3">
        <w:rPr>
          <w:rFonts w:ascii="Simplified Arabic" w:hAnsi="Simplified Arabic" w:cs="Simplified Arabic"/>
          <w:b/>
          <w:bCs/>
          <w:sz w:val="24"/>
          <w:szCs w:val="24"/>
          <w:rtl/>
          <w:lang w:bidi="ar-DZ"/>
        </w:rPr>
        <w:t>أولا - مفهوم قرار الشراء</w:t>
      </w:r>
      <w:bookmarkEnd w:id="55"/>
    </w:p>
    <w:p w:rsidR="008E23DB" w:rsidRPr="002F4FE1" w:rsidRDefault="008E23DB" w:rsidP="008E23DB">
      <w:pPr>
        <w:pStyle w:val="Paragraphedeliste"/>
        <w:numPr>
          <w:ilvl w:val="0"/>
          <w:numId w:val="33"/>
        </w:numPr>
        <w:bidi/>
        <w:spacing w:line="360" w:lineRule="auto"/>
        <w:jc w:val="both"/>
        <w:rPr>
          <w:rFonts w:ascii="Simplified Arabic" w:hAnsi="Simplified Arabic" w:cs="Simplified Arabic"/>
          <w:sz w:val="26"/>
          <w:szCs w:val="26"/>
          <w:rtl/>
          <w:lang w:bidi="ar-DZ"/>
        </w:rPr>
      </w:pPr>
      <w:r w:rsidRPr="002F4FE1">
        <w:rPr>
          <w:rFonts w:ascii="Simplified Arabic" w:hAnsi="Simplified Arabic" w:cs="Simplified Arabic"/>
          <w:b/>
          <w:bCs/>
          <w:sz w:val="26"/>
          <w:szCs w:val="26"/>
          <w:rtl/>
          <w:lang w:bidi="ar-DZ"/>
        </w:rPr>
        <w:t>تعريف قرار الشراء:</w:t>
      </w:r>
      <w:r w:rsidRPr="002F4FE1">
        <w:rPr>
          <w:rFonts w:ascii="Simplified Arabic" w:hAnsi="Simplified Arabic" w:cs="Simplified Arabic"/>
          <w:sz w:val="26"/>
          <w:szCs w:val="26"/>
          <w:rtl/>
          <w:lang w:bidi="ar-DZ"/>
        </w:rPr>
        <w:t xml:space="preserve"> يعرف قرار الشراء على أنه " عملية اختيار البديل الأفضل من مجموعة</w:t>
      </w:r>
    </w:p>
    <w:p w:rsidR="008E23DB" w:rsidRPr="002F4FE1" w:rsidRDefault="008E23DB" w:rsidP="005B4D76">
      <w:pPr>
        <w:bidi/>
        <w:spacing w:line="360" w:lineRule="auto"/>
        <w:jc w:val="both"/>
        <w:rPr>
          <w:rFonts w:ascii="Simplified Arabic" w:hAnsi="Simplified Arabic" w:cs="Simplified Arabic"/>
          <w:sz w:val="26"/>
          <w:szCs w:val="26"/>
          <w:rtl/>
          <w:lang w:bidi="ar-DZ"/>
        </w:rPr>
      </w:pPr>
      <w:r w:rsidRPr="002F4FE1">
        <w:rPr>
          <w:rFonts w:ascii="Simplified Arabic" w:hAnsi="Simplified Arabic" w:cs="Simplified Arabic"/>
          <w:sz w:val="26"/>
          <w:szCs w:val="26"/>
          <w:rtl/>
          <w:lang w:bidi="ar-DZ"/>
        </w:rPr>
        <w:t>البدائل المتاحة من السلع والذي يوفر أقصى درجة ممكنة من الإشباع لدى المستهلك وبأقل التكاليف. وفي سبيل تحقيق إرادة الشراء يتم القرار وفقا لأبعاد الشراء ( العلامة، نقطة البيع، الكمية، طريقة الدفع، لحظة الشراء)، كما يمكن أن يختلف من شخص لآخر بناء على العديد منالعوامل "</w:t>
      </w:r>
      <w:r w:rsidRPr="002F4FE1">
        <w:rPr>
          <w:rStyle w:val="Appelnotedebasdep"/>
          <w:rFonts w:ascii="Simplified Arabic" w:hAnsi="Simplified Arabic"/>
          <w:sz w:val="26"/>
          <w:szCs w:val="26"/>
          <w:rtl/>
        </w:rPr>
        <w:footnoteReference w:id="42"/>
      </w:r>
      <w:r w:rsidRPr="002F4FE1">
        <w:rPr>
          <w:rFonts w:ascii="Simplified Arabic" w:hAnsi="Simplified Arabic" w:cs="Simplified Arabic"/>
          <w:sz w:val="26"/>
          <w:szCs w:val="26"/>
          <w:rtl/>
          <w:lang w:bidi="ar-DZ"/>
        </w:rPr>
        <w:t>.</w:t>
      </w:r>
    </w:p>
    <w:p w:rsidR="008E23DB" w:rsidRPr="002F4FE1" w:rsidRDefault="008E23DB" w:rsidP="008E23DB">
      <w:pPr>
        <w:pStyle w:val="Paragraphedeliste"/>
        <w:numPr>
          <w:ilvl w:val="0"/>
          <w:numId w:val="33"/>
        </w:numPr>
        <w:bidi/>
        <w:spacing w:line="360" w:lineRule="auto"/>
        <w:jc w:val="both"/>
        <w:rPr>
          <w:rFonts w:ascii="Simplified Arabic" w:hAnsi="Simplified Arabic" w:cs="Simplified Arabic"/>
          <w:sz w:val="26"/>
          <w:szCs w:val="26"/>
          <w:lang w:bidi="ar-DZ"/>
        </w:rPr>
      </w:pPr>
      <w:r w:rsidRPr="002F4FE1">
        <w:rPr>
          <w:rFonts w:ascii="Simplified Arabic" w:hAnsi="Simplified Arabic" w:cs="Simplified Arabic"/>
          <w:b/>
          <w:bCs/>
          <w:sz w:val="26"/>
          <w:szCs w:val="26"/>
          <w:rtl/>
          <w:lang w:bidi="ar-DZ"/>
        </w:rPr>
        <w:t>تصنيف أدوار الشراء:</w:t>
      </w:r>
      <w:r w:rsidRPr="002F4FE1">
        <w:rPr>
          <w:rFonts w:ascii="Simplified Arabic" w:hAnsi="Simplified Arabic" w:cs="Simplified Arabic"/>
          <w:sz w:val="26"/>
          <w:szCs w:val="26"/>
          <w:rtl/>
          <w:lang w:bidi="ar-DZ"/>
        </w:rPr>
        <w:t xml:space="preserve"> توجد خمسة أدوار متحكمة في عملية قرار الشراء وهي كالتالي</w:t>
      </w:r>
      <w:r w:rsidRPr="002F4FE1">
        <w:rPr>
          <w:rStyle w:val="Appelnotedebasdep"/>
          <w:rFonts w:ascii="Simplified Arabic" w:hAnsi="Simplified Arabic"/>
          <w:sz w:val="26"/>
          <w:szCs w:val="26"/>
          <w:rtl/>
        </w:rPr>
        <w:footnoteReference w:id="43"/>
      </w:r>
      <w:r w:rsidRPr="002F4FE1">
        <w:rPr>
          <w:rFonts w:ascii="Simplified Arabic" w:hAnsi="Simplified Arabic" w:cs="Simplified Arabic"/>
          <w:sz w:val="26"/>
          <w:szCs w:val="26"/>
          <w:rtl/>
          <w:lang w:bidi="ar-DZ"/>
        </w:rPr>
        <w:t>:</w:t>
      </w:r>
    </w:p>
    <w:p w:rsidR="008E23DB" w:rsidRPr="002F4FE1" w:rsidRDefault="008E23DB" w:rsidP="008E23DB">
      <w:pPr>
        <w:pStyle w:val="Paragraphedeliste"/>
        <w:numPr>
          <w:ilvl w:val="0"/>
          <w:numId w:val="34"/>
        </w:numPr>
        <w:bidi/>
        <w:spacing w:line="360" w:lineRule="auto"/>
        <w:jc w:val="both"/>
        <w:rPr>
          <w:rFonts w:ascii="Simplified Arabic" w:hAnsi="Simplified Arabic" w:cs="Simplified Arabic"/>
          <w:sz w:val="26"/>
          <w:szCs w:val="26"/>
          <w:lang w:bidi="ar-DZ"/>
        </w:rPr>
      </w:pPr>
      <w:r w:rsidRPr="002F4FE1">
        <w:rPr>
          <w:rFonts w:ascii="Simplified Arabic" w:hAnsi="Simplified Arabic" w:cs="Simplified Arabic"/>
          <w:b/>
          <w:bCs/>
          <w:sz w:val="26"/>
          <w:szCs w:val="26"/>
          <w:rtl/>
          <w:lang w:bidi="ar-DZ"/>
        </w:rPr>
        <w:t>المبادر:</w:t>
      </w:r>
      <w:r w:rsidRPr="002F4FE1">
        <w:rPr>
          <w:rFonts w:ascii="Simplified Arabic" w:hAnsi="Simplified Arabic" w:cs="Simplified Arabic"/>
          <w:sz w:val="26"/>
          <w:szCs w:val="26"/>
          <w:rtl/>
          <w:lang w:bidi="ar-DZ"/>
        </w:rPr>
        <w:t xml:space="preserve"> وهو أول شخص يقترح أو يفكر في شراء سلعة معينة، و يمكن أن يكون أحدأفرادالأسرة أو الزملاء في العمل. </w:t>
      </w:r>
    </w:p>
    <w:p w:rsidR="008E23DB" w:rsidRPr="002F4FE1" w:rsidRDefault="008E23DB" w:rsidP="008E23DB">
      <w:pPr>
        <w:pStyle w:val="Paragraphedeliste"/>
        <w:numPr>
          <w:ilvl w:val="0"/>
          <w:numId w:val="34"/>
        </w:numPr>
        <w:bidi/>
        <w:spacing w:line="360" w:lineRule="auto"/>
        <w:jc w:val="both"/>
        <w:rPr>
          <w:rFonts w:ascii="Simplified Arabic" w:hAnsi="Simplified Arabic" w:cs="Simplified Arabic"/>
          <w:sz w:val="26"/>
          <w:szCs w:val="26"/>
          <w:rtl/>
          <w:lang w:bidi="ar-DZ"/>
        </w:rPr>
      </w:pPr>
      <w:r w:rsidRPr="002F4FE1">
        <w:rPr>
          <w:rFonts w:ascii="Simplified Arabic" w:hAnsi="Simplified Arabic" w:cs="Simplified Arabic"/>
          <w:b/>
          <w:bCs/>
          <w:sz w:val="26"/>
          <w:szCs w:val="26"/>
          <w:rtl/>
          <w:lang w:bidi="ar-DZ"/>
        </w:rPr>
        <w:t>المؤثر:</w:t>
      </w:r>
      <w:r w:rsidRPr="002F4FE1">
        <w:rPr>
          <w:rFonts w:ascii="Simplified Arabic" w:hAnsi="Simplified Arabic" w:cs="Simplified Arabic"/>
          <w:sz w:val="26"/>
          <w:szCs w:val="26"/>
          <w:rtl/>
          <w:lang w:bidi="ar-DZ"/>
        </w:rPr>
        <w:t xml:space="preserve"> وهو الشخص الذي يقوم بالتأثير بصورة مباشرة أو غير مباشرة، صريحة أو ضمنية علىقرار الشراء ويتمثل في قادة الرأي العام والنجوم والمشاهير.</w:t>
      </w:r>
    </w:p>
    <w:p w:rsidR="008E23DB" w:rsidRPr="002F4FE1" w:rsidRDefault="008E23DB" w:rsidP="008E23DB">
      <w:pPr>
        <w:pStyle w:val="Paragraphedeliste"/>
        <w:numPr>
          <w:ilvl w:val="0"/>
          <w:numId w:val="34"/>
        </w:numPr>
        <w:bidi/>
        <w:spacing w:line="360" w:lineRule="auto"/>
        <w:jc w:val="both"/>
        <w:rPr>
          <w:rFonts w:ascii="Simplified Arabic" w:hAnsi="Simplified Arabic" w:cs="Simplified Arabic"/>
          <w:sz w:val="26"/>
          <w:szCs w:val="26"/>
          <w:lang w:bidi="ar-DZ"/>
        </w:rPr>
      </w:pPr>
      <w:r w:rsidRPr="002F4FE1">
        <w:rPr>
          <w:rFonts w:ascii="Simplified Arabic" w:hAnsi="Simplified Arabic" w:cs="Simplified Arabic"/>
          <w:b/>
          <w:bCs/>
          <w:sz w:val="26"/>
          <w:szCs w:val="26"/>
          <w:rtl/>
          <w:lang w:bidi="ar-DZ"/>
        </w:rPr>
        <w:lastRenderedPageBreak/>
        <w:t>المقرر:</w:t>
      </w:r>
      <w:r w:rsidRPr="002F4FE1">
        <w:rPr>
          <w:rFonts w:ascii="Simplified Arabic" w:hAnsi="Simplified Arabic" w:cs="Simplified Arabic"/>
          <w:sz w:val="26"/>
          <w:szCs w:val="26"/>
          <w:rtl/>
          <w:lang w:bidi="ar-DZ"/>
        </w:rPr>
        <w:t xml:space="preserve"> هو الشخص الذي يتخذ بصورة نهائية قرار الشراء أو عدمه ويمكن أن يكون المستهلك النهائي أو الوسيط وفي كلتا الحالتين يتم استهدافه من قبل الحملات الترويجية والإعلانية للتأثيرعلى قراره. </w:t>
      </w:r>
    </w:p>
    <w:p w:rsidR="008E23DB" w:rsidRPr="005268DF" w:rsidRDefault="008E23DB" w:rsidP="008E23DB">
      <w:pPr>
        <w:pStyle w:val="Paragraphedeliste"/>
        <w:numPr>
          <w:ilvl w:val="0"/>
          <w:numId w:val="34"/>
        </w:numPr>
        <w:bidi/>
        <w:spacing w:line="360" w:lineRule="auto"/>
        <w:jc w:val="both"/>
        <w:rPr>
          <w:rFonts w:ascii="Simplified Arabic" w:hAnsi="Simplified Arabic" w:cs="Simplified Arabic"/>
          <w:sz w:val="26"/>
          <w:szCs w:val="26"/>
          <w:lang w:bidi="ar-DZ"/>
        </w:rPr>
      </w:pPr>
      <w:r w:rsidRPr="002F4FE1">
        <w:rPr>
          <w:rFonts w:ascii="Simplified Arabic" w:hAnsi="Simplified Arabic" w:cs="Simplified Arabic"/>
          <w:b/>
          <w:bCs/>
          <w:sz w:val="26"/>
          <w:szCs w:val="26"/>
          <w:rtl/>
          <w:lang w:bidi="ar-DZ"/>
        </w:rPr>
        <w:t>المشتري:</w:t>
      </w:r>
      <w:r w:rsidRPr="002F4FE1">
        <w:rPr>
          <w:rFonts w:ascii="Simplified Arabic" w:hAnsi="Simplified Arabic" w:cs="Simplified Arabic"/>
          <w:sz w:val="26"/>
          <w:szCs w:val="26"/>
          <w:rtl/>
          <w:lang w:bidi="ar-DZ"/>
        </w:rPr>
        <w:t xml:space="preserve"> هو الشخص الذي يقوم بعقد صفقة الشراء الفعلية. </w:t>
      </w:r>
    </w:p>
    <w:p w:rsidR="008E23DB" w:rsidRPr="002F4FE1" w:rsidRDefault="008E23DB" w:rsidP="008E23DB">
      <w:pPr>
        <w:pStyle w:val="Paragraphedeliste"/>
        <w:numPr>
          <w:ilvl w:val="0"/>
          <w:numId w:val="34"/>
        </w:numPr>
        <w:bidi/>
        <w:spacing w:line="360" w:lineRule="auto"/>
        <w:jc w:val="both"/>
        <w:rPr>
          <w:rFonts w:ascii="Simplified Arabic" w:hAnsi="Simplified Arabic" w:cs="Simplified Arabic"/>
          <w:sz w:val="26"/>
          <w:szCs w:val="26"/>
          <w:rtl/>
          <w:lang w:bidi="ar-DZ"/>
        </w:rPr>
      </w:pPr>
      <w:r w:rsidRPr="002F4FE1">
        <w:rPr>
          <w:rFonts w:ascii="Simplified Arabic" w:hAnsi="Simplified Arabic" w:cs="Simplified Arabic"/>
          <w:b/>
          <w:bCs/>
          <w:sz w:val="26"/>
          <w:szCs w:val="26"/>
          <w:rtl/>
          <w:lang w:bidi="ar-DZ"/>
        </w:rPr>
        <w:t>المستخدم:</w:t>
      </w:r>
      <w:r w:rsidRPr="002F4FE1">
        <w:rPr>
          <w:rFonts w:ascii="Simplified Arabic" w:hAnsi="Simplified Arabic" w:cs="Simplified Arabic"/>
          <w:sz w:val="26"/>
          <w:szCs w:val="26"/>
          <w:rtl/>
          <w:lang w:bidi="ar-DZ"/>
        </w:rPr>
        <w:t xml:space="preserve"> هو الشخص الذي يستهلك أو يستخدم المنتج أو الخدمة وهو المستهلك النهائي. يمكن أن تجتمع الأدوار السابقة في شخص واحد كما يمكن أن تتفرق حسب نوع المنتج وسلوك المستهلك</w:t>
      </w:r>
      <w:r w:rsidRPr="002F4FE1">
        <w:rPr>
          <w:rFonts w:ascii="Simplified Arabic" w:hAnsi="Simplified Arabic" w:cs="Simplified Arabic"/>
          <w:sz w:val="26"/>
          <w:szCs w:val="26"/>
          <w:lang w:bidi="ar-DZ"/>
        </w:rPr>
        <w:t xml:space="preserve"> .</w:t>
      </w:r>
    </w:p>
    <w:p w:rsidR="008E23DB" w:rsidRPr="00183EF3" w:rsidRDefault="008E23DB" w:rsidP="00183EF3">
      <w:pPr>
        <w:bidi/>
        <w:jc w:val="left"/>
        <w:rPr>
          <w:rFonts w:ascii="Simplified Arabic" w:hAnsi="Simplified Arabic" w:cs="Simplified Arabic"/>
          <w:b/>
          <w:bCs/>
          <w:sz w:val="24"/>
          <w:szCs w:val="24"/>
          <w:rtl/>
          <w:lang w:bidi="ar-DZ"/>
        </w:rPr>
      </w:pPr>
      <w:bookmarkStart w:id="56" w:name="_Toc47447362"/>
      <w:r w:rsidRPr="00183EF3">
        <w:rPr>
          <w:rFonts w:ascii="Simplified Arabic" w:hAnsi="Simplified Arabic" w:cs="Simplified Arabic"/>
          <w:b/>
          <w:bCs/>
          <w:sz w:val="24"/>
          <w:szCs w:val="24"/>
          <w:rtl/>
          <w:lang w:bidi="ar-DZ"/>
        </w:rPr>
        <w:t>ثانيا- مراحل اتخاذ قرار الشراء</w:t>
      </w:r>
      <w:bookmarkEnd w:id="56"/>
    </w:p>
    <w:p w:rsidR="008E23DB" w:rsidRPr="004E5BA5" w:rsidRDefault="008E23DB" w:rsidP="00B81B83">
      <w:pPr>
        <w:bidi/>
        <w:spacing w:line="360" w:lineRule="auto"/>
        <w:ind w:left="0" w:firstLine="708"/>
        <w:jc w:val="both"/>
        <w:rPr>
          <w:rFonts w:ascii="Simplified Arabic" w:hAnsi="Simplified Arabic" w:cs="Simplified Arabic"/>
          <w:sz w:val="26"/>
          <w:szCs w:val="26"/>
          <w:rtl/>
          <w:lang w:bidi="ar-DZ"/>
        </w:rPr>
      </w:pPr>
      <w:r w:rsidRPr="002F4FE1">
        <w:rPr>
          <w:rFonts w:ascii="Simplified Arabic" w:hAnsi="Simplified Arabic" w:cs="Simplified Arabic"/>
          <w:sz w:val="26"/>
          <w:szCs w:val="26"/>
          <w:rtl/>
          <w:lang w:bidi="ar-DZ"/>
        </w:rPr>
        <w:t>تختلف عملية الشراء لدى المستهلك من حالة إلى حالة حسب نوع المنتج ومدى تكرار عملية الشراء حيث يمر سلوك المستهلك في الشراء بمراحل</w:t>
      </w:r>
      <w:r>
        <w:rPr>
          <w:rFonts w:ascii="Simplified Arabic" w:hAnsi="Simplified Arabic" w:cs="Simplified Arabic"/>
          <w:sz w:val="26"/>
          <w:szCs w:val="26"/>
          <w:rtl/>
          <w:lang w:bidi="ar-DZ"/>
        </w:rPr>
        <w:t xml:space="preserve"> عديدة نبينها في الشكل الموالي:</w:t>
      </w:r>
    </w:p>
    <w:p w:rsidR="008E23DB" w:rsidRPr="00C97557" w:rsidRDefault="008E23DB" w:rsidP="005B4D76">
      <w:pPr>
        <w:bidi/>
        <w:spacing w:line="360" w:lineRule="auto"/>
        <w:jc w:val="center"/>
        <w:rPr>
          <w:rFonts w:ascii="Simplified Arabic" w:hAnsi="Simplified Arabic" w:cs="Simplified Arabic"/>
          <w:sz w:val="26"/>
          <w:szCs w:val="26"/>
          <w:rtl/>
          <w:lang w:bidi="ar-DZ"/>
        </w:rPr>
      </w:pPr>
      <w:r w:rsidRPr="00C97557">
        <w:rPr>
          <w:rFonts w:ascii="Simplified Arabic" w:hAnsi="Simplified Arabic" w:cs="Simplified Arabic"/>
          <w:sz w:val="26"/>
          <w:szCs w:val="26"/>
          <w:rtl/>
          <w:lang w:bidi="ar-DZ"/>
        </w:rPr>
        <w:t>الشكل رقم (2-1): مراحل عملية الشراء</w:t>
      </w:r>
    </w:p>
    <w:p w:rsidR="008E23DB" w:rsidRDefault="008E23DB" w:rsidP="005B4D76">
      <w:pPr>
        <w:bidi/>
        <w:spacing w:line="360" w:lineRule="auto"/>
        <w:jc w:val="both"/>
        <w:rPr>
          <w:rFonts w:ascii="Simplified Arabic" w:hAnsi="Simplified Arabic" w:cs="Simplified Arabic"/>
          <w:sz w:val="26"/>
          <w:szCs w:val="26"/>
          <w:rtl/>
          <w:lang w:bidi="ar-DZ"/>
        </w:rPr>
      </w:pPr>
    </w:p>
    <w:p w:rsidR="008E23DB" w:rsidRDefault="008E23DB" w:rsidP="005B4D76">
      <w:pPr>
        <w:bidi/>
        <w:spacing w:line="360" w:lineRule="auto"/>
        <w:jc w:val="both"/>
        <w:rPr>
          <w:rFonts w:ascii="Simplified Arabic" w:hAnsi="Simplified Arabic" w:cs="Simplified Arabic"/>
          <w:sz w:val="26"/>
          <w:szCs w:val="26"/>
          <w:rtl/>
          <w:lang w:bidi="ar-DZ"/>
        </w:rPr>
      </w:pPr>
      <w:r>
        <w:rPr>
          <w:rFonts w:ascii="Simplified Arabic" w:hAnsi="Simplified Arabic" w:cs="Simplified Arabic"/>
          <w:noProof/>
          <w:sz w:val="26"/>
          <w:szCs w:val="26"/>
          <w:lang w:eastAsia="fr-FR"/>
        </w:rPr>
        <w:drawing>
          <wp:anchor distT="0" distB="0" distL="114300" distR="114300" simplePos="0" relativeHeight="251656704" behindDoc="1" locked="0" layoutInCell="1" allowOverlap="1">
            <wp:simplePos x="0" y="0"/>
            <wp:positionH relativeFrom="column">
              <wp:posOffset>191135</wp:posOffset>
            </wp:positionH>
            <wp:positionV relativeFrom="paragraph">
              <wp:posOffset>-578485</wp:posOffset>
            </wp:positionV>
            <wp:extent cx="5761355" cy="3821430"/>
            <wp:effectExtent l="0" t="0" r="0" b="7620"/>
            <wp:wrapNone/>
            <wp:docPr id="4" name="Imag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5761355" cy="3821430"/>
                    </a:xfrm>
                    <a:prstGeom prst="rect">
                      <a:avLst/>
                    </a:prstGeom>
                  </pic:spPr>
                </pic:pic>
              </a:graphicData>
            </a:graphic>
          </wp:anchor>
        </w:drawing>
      </w:r>
    </w:p>
    <w:p w:rsidR="008E23DB" w:rsidRDefault="008E23DB" w:rsidP="005B4D76">
      <w:pPr>
        <w:bidi/>
        <w:spacing w:line="360" w:lineRule="auto"/>
        <w:jc w:val="both"/>
        <w:rPr>
          <w:rFonts w:ascii="Simplified Arabic" w:hAnsi="Simplified Arabic" w:cs="Simplified Arabic"/>
          <w:sz w:val="26"/>
          <w:szCs w:val="26"/>
          <w:rtl/>
          <w:lang w:bidi="ar-DZ"/>
        </w:rPr>
      </w:pPr>
    </w:p>
    <w:p w:rsidR="008E23DB" w:rsidRDefault="008E23DB" w:rsidP="005B4D76">
      <w:pPr>
        <w:bidi/>
        <w:spacing w:line="360" w:lineRule="auto"/>
        <w:jc w:val="both"/>
        <w:rPr>
          <w:rFonts w:ascii="Simplified Arabic" w:hAnsi="Simplified Arabic" w:cs="Simplified Arabic"/>
          <w:sz w:val="26"/>
          <w:szCs w:val="26"/>
          <w:rtl/>
          <w:lang w:bidi="ar-DZ"/>
        </w:rPr>
      </w:pPr>
    </w:p>
    <w:p w:rsidR="008E23DB" w:rsidRDefault="008E23DB" w:rsidP="005B4D76">
      <w:pPr>
        <w:bidi/>
        <w:spacing w:line="360" w:lineRule="auto"/>
        <w:jc w:val="both"/>
        <w:rPr>
          <w:rFonts w:ascii="Simplified Arabic" w:hAnsi="Simplified Arabic" w:cs="Simplified Arabic"/>
          <w:sz w:val="26"/>
          <w:szCs w:val="26"/>
          <w:rtl/>
          <w:lang w:bidi="ar-DZ"/>
        </w:rPr>
      </w:pPr>
    </w:p>
    <w:p w:rsidR="008E23DB" w:rsidRDefault="008E23DB" w:rsidP="005B4D76">
      <w:pPr>
        <w:bidi/>
        <w:spacing w:line="360" w:lineRule="auto"/>
        <w:jc w:val="both"/>
        <w:rPr>
          <w:rFonts w:ascii="Simplified Arabic" w:hAnsi="Simplified Arabic" w:cs="Simplified Arabic"/>
          <w:sz w:val="26"/>
          <w:szCs w:val="26"/>
          <w:lang w:bidi="ar-DZ"/>
        </w:rPr>
      </w:pPr>
    </w:p>
    <w:p w:rsidR="008E23DB" w:rsidRDefault="008E23DB" w:rsidP="005B4D76">
      <w:pPr>
        <w:bidi/>
        <w:spacing w:line="360" w:lineRule="auto"/>
        <w:jc w:val="both"/>
        <w:rPr>
          <w:rFonts w:ascii="Simplified Arabic" w:hAnsi="Simplified Arabic" w:cs="Simplified Arabic"/>
          <w:sz w:val="26"/>
          <w:szCs w:val="26"/>
          <w:lang w:bidi="ar-DZ"/>
        </w:rPr>
      </w:pPr>
    </w:p>
    <w:p w:rsidR="008E23DB" w:rsidRPr="001E7B14" w:rsidRDefault="008E23DB" w:rsidP="005B4D76">
      <w:pPr>
        <w:bidi/>
        <w:spacing w:line="360" w:lineRule="auto"/>
        <w:jc w:val="both"/>
        <w:rPr>
          <w:rFonts w:ascii="Simplified Arabic" w:hAnsi="Simplified Arabic" w:cs="Simplified Arabic"/>
          <w:sz w:val="26"/>
          <w:szCs w:val="26"/>
          <w:lang w:bidi="ar-DZ"/>
        </w:rPr>
      </w:pPr>
      <w:r w:rsidRPr="002F4FE1">
        <w:rPr>
          <w:rFonts w:ascii="Simplified Arabic" w:hAnsi="Simplified Arabic" w:cs="Simplified Arabic"/>
          <w:sz w:val="26"/>
          <w:szCs w:val="26"/>
          <w:rtl/>
          <w:lang w:bidi="ar-DZ"/>
        </w:rPr>
        <w:lastRenderedPageBreak/>
        <w:t>من خلال الشكل نميز مراحل القرار الشرائي كما يلي</w:t>
      </w:r>
      <w:r w:rsidRPr="002F4FE1">
        <w:rPr>
          <w:rStyle w:val="Appelnotedebasdep"/>
          <w:rFonts w:ascii="Simplified Arabic" w:hAnsi="Simplified Arabic"/>
          <w:sz w:val="26"/>
          <w:szCs w:val="26"/>
          <w:rtl/>
        </w:rPr>
        <w:footnoteReference w:id="44"/>
      </w:r>
      <w:r w:rsidRPr="002F4FE1">
        <w:rPr>
          <w:rFonts w:ascii="Simplified Arabic" w:hAnsi="Simplified Arabic" w:cs="Simplified Arabic"/>
          <w:sz w:val="26"/>
          <w:szCs w:val="26"/>
          <w:lang w:bidi="ar-DZ"/>
        </w:rPr>
        <w:t>:</w:t>
      </w:r>
    </w:p>
    <w:p w:rsidR="008E23DB" w:rsidRPr="002F4FE1" w:rsidRDefault="008E23DB" w:rsidP="008E23DB">
      <w:pPr>
        <w:pStyle w:val="Paragraphedeliste"/>
        <w:numPr>
          <w:ilvl w:val="0"/>
          <w:numId w:val="35"/>
        </w:numPr>
        <w:bidi/>
        <w:spacing w:line="360" w:lineRule="auto"/>
        <w:jc w:val="both"/>
        <w:rPr>
          <w:rFonts w:ascii="Simplified Arabic" w:hAnsi="Simplified Arabic" w:cs="Simplified Arabic"/>
          <w:sz w:val="26"/>
          <w:szCs w:val="26"/>
          <w:lang w:bidi="ar-DZ"/>
        </w:rPr>
      </w:pPr>
      <w:r w:rsidRPr="002F4FE1">
        <w:rPr>
          <w:rFonts w:ascii="Simplified Arabic" w:hAnsi="Simplified Arabic" w:cs="Simplified Arabic"/>
          <w:b/>
          <w:bCs/>
          <w:sz w:val="26"/>
          <w:szCs w:val="26"/>
          <w:rtl/>
          <w:lang w:bidi="ar-DZ"/>
        </w:rPr>
        <w:t>التعرف على المشكلة (الشعور بالحاجة):</w:t>
      </w:r>
      <w:r w:rsidRPr="002F4FE1">
        <w:rPr>
          <w:rFonts w:ascii="Simplified Arabic" w:hAnsi="Simplified Arabic" w:cs="Simplified Arabic"/>
          <w:sz w:val="26"/>
          <w:szCs w:val="26"/>
          <w:rtl/>
          <w:lang w:bidi="ar-DZ"/>
        </w:rPr>
        <w:t xml:space="preserve"> يدرك المستهلك أن لديه حاجة غير مشبعة، وهذا ينشأعن طريق منبه داخلي أو خارجي يؤدي إلى تحفيزه لإشباع هذه الحاجة ، حيث أن حاجات المستهلك ورغباته تكون نتيجة لعدة عوامل ( ديموغرافية ، شخصية ، الخبرات السابقة )، كما تؤثر عوامل البيئة المحيطة عليه مثل الثقافة والطبقة الاجتماعية والتفاعل الاجتماعي ومختلفالأنشطة والجهود التسويقية كالإعلان والحملات الترويجية.</w:t>
      </w:r>
    </w:p>
    <w:p w:rsidR="008E23DB" w:rsidRPr="002F4FE1" w:rsidRDefault="008E23DB" w:rsidP="008E23DB">
      <w:pPr>
        <w:pStyle w:val="Paragraphedeliste"/>
        <w:numPr>
          <w:ilvl w:val="0"/>
          <w:numId w:val="35"/>
        </w:numPr>
        <w:bidi/>
        <w:spacing w:line="360" w:lineRule="auto"/>
        <w:jc w:val="both"/>
        <w:rPr>
          <w:rFonts w:ascii="Simplified Arabic" w:hAnsi="Simplified Arabic" w:cs="Simplified Arabic"/>
          <w:sz w:val="26"/>
          <w:szCs w:val="26"/>
          <w:rtl/>
          <w:lang w:bidi="ar-DZ"/>
        </w:rPr>
      </w:pPr>
      <w:r w:rsidRPr="002F4FE1">
        <w:rPr>
          <w:rFonts w:ascii="Simplified Arabic" w:hAnsi="Simplified Arabic" w:cs="Simplified Arabic"/>
          <w:b/>
          <w:bCs/>
          <w:sz w:val="26"/>
          <w:szCs w:val="26"/>
          <w:rtl/>
          <w:lang w:bidi="ar-DZ"/>
        </w:rPr>
        <w:t>البحث عن المعلومة:</w:t>
      </w:r>
      <w:r w:rsidRPr="002F4FE1">
        <w:rPr>
          <w:rFonts w:ascii="Simplified Arabic" w:hAnsi="Simplified Arabic" w:cs="Simplified Arabic"/>
          <w:sz w:val="26"/>
          <w:szCs w:val="26"/>
          <w:rtl/>
          <w:lang w:bidi="ar-DZ"/>
        </w:rPr>
        <w:t xml:space="preserve"> بعد أن يدرك المستهلك وجود حاجة معينة لديه، فإنه يقوم بجمع المعلومات</w:t>
      </w:r>
    </w:p>
    <w:p w:rsidR="008E23DB" w:rsidRPr="002F4FE1" w:rsidRDefault="008E23DB" w:rsidP="005B4D76">
      <w:pPr>
        <w:bidi/>
        <w:spacing w:line="360" w:lineRule="auto"/>
        <w:jc w:val="both"/>
        <w:rPr>
          <w:rFonts w:ascii="Simplified Arabic" w:hAnsi="Simplified Arabic" w:cs="Simplified Arabic"/>
          <w:sz w:val="26"/>
          <w:szCs w:val="26"/>
          <w:rtl/>
          <w:lang w:bidi="ar-DZ"/>
        </w:rPr>
      </w:pPr>
      <w:r w:rsidRPr="002F4FE1">
        <w:rPr>
          <w:rFonts w:ascii="Simplified Arabic" w:hAnsi="Simplified Arabic" w:cs="Simplified Arabic"/>
          <w:sz w:val="26"/>
          <w:szCs w:val="26"/>
          <w:rtl/>
          <w:lang w:bidi="ar-DZ"/>
        </w:rPr>
        <w:t>عن السلع والخدمات والعلامات التجارية التي تلبي حاجته ، ويتفاوت مقدار المعلومات المبحوث عنها والجهود المبذولة بتفاوت قوة الحافز لديه وسهولة الحصول على المعلومات وقيمتها بالنسبةإليه، وتميز نوعين من المعلومات:</w:t>
      </w:r>
    </w:p>
    <w:p w:rsidR="008E23DB" w:rsidRPr="002F4FE1" w:rsidRDefault="008E23DB" w:rsidP="008E23DB">
      <w:pPr>
        <w:pStyle w:val="Paragraphedeliste"/>
        <w:numPr>
          <w:ilvl w:val="0"/>
          <w:numId w:val="36"/>
        </w:numPr>
        <w:bidi/>
        <w:spacing w:line="360" w:lineRule="auto"/>
        <w:jc w:val="both"/>
        <w:rPr>
          <w:rFonts w:ascii="Simplified Arabic" w:hAnsi="Simplified Arabic" w:cs="Simplified Arabic"/>
          <w:sz w:val="26"/>
          <w:szCs w:val="26"/>
          <w:lang w:bidi="ar-DZ"/>
        </w:rPr>
      </w:pPr>
      <w:r w:rsidRPr="002F4FE1">
        <w:rPr>
          <w:rFonts w:ascii="Simplified Arabic" w:hAnsi="Simplified Arabic" w:cs="Simplified Arabic"/>
          <w:b/>
          <w:bCs/>
          <w:sz w:val="26"/>
          <w:szCs w:val="26"/>
          <w:rtl/>
          <w:lang w:bidi="ar-DZ"/>
        </w:rPr>
        <w:t>معلومات داخلية:</w:t>
      </w:r>
      <w:r w:rsidRPr="002F4FE1">
        <w:rPr>
          <w:rFonts w:ascii="Simplified Arabic" w:hAnsi="Simplified Arabic" w:cs="Simplified Arabic"/>
          <w:sz w:val="26"/>
          <w:szCs w:val="26"/>
          <w:rtl/>
          <w:lang w:bidi="ar-DZ"/>
        </w:rPr>
        <w:t xml:space="preserve"> هي معلومات مخزنة في ذاكرة المستهلك نتيجة خبرته ومعرفته للسلعة والعلامة. </w:t>
      </w:r>
    </w:p>
    <w:p w:rsidR="008E23DB" w:rsidRPr="002F4FE1" w:rsidRDefault="008E23DB" w:rsidP="008E23DB">
      <w:pPr>
        <w:pStyle w:val="Paragraphedeliste"/>
        <w:numPr>
          <w:ilvl w:val="0"/>
          <w:numId w:val="36"/>
        </w:numPr>
        <w:bidi/>
        <w:spacing w:line="360" w:lineRule="auto"/>
        <w:jc w:val="both"/>
        <w:rPr>
          <w:rFonts w:ascii="Simplified Arabic" w:hAnsi="Simplified Arabic" w:cs="Simplified Arabic"/>
          <w:sz w:val="26"/>
          <w:szCs w:val="26"/>
          <w:lang w:bidi="ar-DZ"/>
        </w:rPr>
      </w:pPr>
      <w:r w:rsidRPr="002F4FE1">
        <w:rPr>
          <w:rFonts w:ascii="Simplified Arabic" w:hAnsi="Simplified Arabic" w:cs="Simplified Arabic"/>
          <w:b/>
          <w:bCs/>
          <w:sz w:val="26"/>
          <w:szCs w:val="26"/>
          <w:rtl/>
          <w:lang w:bidi="ar-DZ"/>
        </w:rPr>
        <w:t>معلومات خارجية:</w:t>
      </w:r>
      <w:r w:rsidRPr="002F4FE1">
        <w:rPr>
          <w:rFonts w:ascii="Simplified Arabic" w:hAnsi="Simplified Arabic" w:cs="Simplified Arabic"/>
          <w:sz w:val="26"/>
          <w:szCs w:val="26"/>
          <w:rtl/>
          <w:lang w:bidi="ar-DZ"/>
        </w:rPr>
        <w:t xml:space="preserve"> هي المعلومات التي يحصل عليها المستهلك من البيئة المحيطة به، وتشملتجارب وخبرات الأشخاص وتوصياتهم والإعلانات والأخبار المتاحة على مختلف وسائل الإعلام. </w:t>
      </w:r>
    </w:p>
    <w:p w:rsidR="008E23DB" w:rsidRPr="002F4FE1" w:rsidRDefault="008E23DB" w:rsidP="008E23DB">
      <w:pPr>
        <w:pStyle w:val="Paragraphedeliste"/>
        <w:numPr>
          <w:ilvl w:val="0"/>
          <w:numId w:val="35"/>
        </w:numPr>
        <w:bidi/>
        <w:spacing w:line="360" w:lineRule="auto"/>
        <w:jc w:val="both"/>
        <w:rPr>
          <w:rFonts w:ascii="Simplified Arabic" w:hAnsi="Simplified Arabic" w:cs="Simplified Arabic"/>
          <w:sz w:val="26"/>
          <w:szCs w:val="26"/>
          <w:rtl/>
          <w:lang w:bidi="ar-DZ"/>
        </w:rPr>
      </w:pPr>
      <w:r w:rsidRPr="002F4FE1">
        <w:rPr>
          <w:rFonts w:ascii="Simplified Arabic" w:hAnsi="Simplified Arabic" w:cs="Simplified Arabic"/>
          <w:b/>
          <w:bCs/>
          <w:sz w:val="26"/>
          <w:szCs w:val="26"/>
          <w:rtl/>
          <w:lang w:bidi="ar-DZ"/>
        </w:rPr>
        <w:t>تقييم البدائل المتاحة:</w:t>
      </w:r>
      <w:r w:rsidRPr="002F4FE1">
        <w:rPr>
          <w:rFonts w:ascii="Simplified Arabic" w:hAnsi="Simplified Arabic" w:cs="Simplified Arabic"/>
          <w:sz w:val="26"/>
          <w:szCs w:val="26"/>
          <w:rtl/>
          <w:lang w:bidi="ar-DZ"/>
        </w:rPr>
        <w:t xml:space="preserve"> يعتمد المستهلك في تقييمه للبدائل المتاحة أمامه على عدة معايير وعلىمدى توفر المعلومات اللازمة عن المنتج أو السلعة، ومن المعايير والأسس التي يعتمدها المستهلكسمعة العلامة التجارية، سعر السلعة، جودة السلعة، تأثير الأصدقاء والزملاء والأهل. </w:t>
      </w:r>
    </w:p>
    <w:p w:rsidR="008E23DB" w:rsidRPr="002F4FE1" w:rsidRDefault="008E23DB" w:rsidP="008E23DB">
      <w:pPr>
        <w:pStyle w:val="Paragraphedeliste"/>
        <w:numPr>
          <w:ilvl w:val="0"/>
          <w:numId w:val="35"/>
        </w:numPr>
        <w:bidi/>
        <w:spacing w:line="360" w:lineRule="auto"/>
        <w:jc w:val="both"/>
        <w:rPr>
          <w:rFonts w:ascii="Simplified Arabic" w:hAnsi="Simplified Arabic" w:cs="Simplified Arabic"/>
          <w:sz w:val="26"/>
          <w:szCs w:val="26"/>
          <w:lang w:bidi="ar-DZ"/>
        </w:rPr>
      </w:pPr>
      <w:r w:rsidRPr="002F4FE1">
        <w:rPr>
          <w:rFonts w:ascii="Simplified Arabic" w:hAnsi="Simplified Arabic" w:cs="Simplified Arabic"/>
          <w:b/>
          <w:bCs/>
          <w:sz w:val="26"/>
          <w:szCs w:val="26"/>
          <w:rtl/>
          <w:lang w:bidi="ar-DZ"/>
        </w:rPr>
        <w:t>اتخاذ قرار الشراء:</w:t>
      </w:r>
      <w:r w:rsidRPr="002F4FE1">
        <w:rPr>
          <w:rFonts w:ascii="Simplified Arabic" w:hAnsi="Simplified Arabic" w:cs="Simplified Arabic"/>
          <w:sz w:val="26"/>
          <w:szCs w:val="26"/>
          <w:rtl/>
          <w:lang w:bidi="ar-DZ"/>
        </w:rPr>
        <w:t xml:space="preserve"> بناء على عملية تقييم البدائل التي قام بها المستهلك تتكون لديه مجموعة منالتفضيلات، فيتخذ على ضوئها قراره بالشراء أو عدمه، حيث ينجم قراره بالرفض عن الخوف من المخاطرة باقتناء منتج لا يلبي حاجياته والشعور بالندم بعد ذلك، أما قراره بالشراء فيكون نابعا إما عن </w:t>
      </w:r>
      <w:r w:rsidRPr="002F4FE1">
        <w:rPr>
          <w:rFonts w:ascii="Simplified Arabic" w:hAnsi="Simplified Arabic" w:cs="Simplified Arabic"/>
          <w:sz w:val="26"/>
          <w:szCs w:val="26"/>
          <w:rtl/>
          <w:lang w:bidi="ar-DZ"/>
        </w:rPr>
        <w:lastRenderedPageBreak/>
        <w:t>إدراك تام لماهية المنتج ومدى استجابته لرغباته وفي هذه الحالة يكون المستهلك عقلانيا، أو يكون القرار خاضعا لتأثير المسوقين والحملات الإعلانية وهنا يكون الاختيار دون تقييم جيد للبدائلالمتاحة، أو قد يكون القرار بناء على العاطفة القوية اتجاه منتج أو علامة ما، فالمستهلك في هذه الحالة لا يهتم بالبدائل المتاحة ولا بالمعلومات المتوفرة حيالها.</w:t>
      </w:r>
    </w:p>
    <w:p w:rsidR="008E23DB" w:rsidRPr="002F4FE1" w:rsidRDefault="008E23DB" w:rsidP="008E23DB">
      <w:pPr>
        <w:pStyle w:val="Paragraphedeliste"/>
        <w:numPr>
          <w:ilvl w:val="0"/>
          <w:numId w:val="35"/>
        </w:numPr>
        <w:bidi/>
        <w:spacing w:line="360" w:lineRule="auto"/>
        <w:jc w:val="both"/>
        <w:rPr>
          <w:rFonts w:ascii="Simplified Arabic" w:hAnsi="Simplified Arabic" w:cs="Simplified Arabic"/>
          <w:sz w:val="26"/>
          <w:szCs w:val="26"/>
          <w:rtl/>
          <w:lang w:bidi="ar-DZ"/>
        </w:rPr>
      </w:pPr>
      <w:r w:rsidRPr="002F4FE1">
        <w:rPr>
          <w:rFonts w:ascii="Simplified Arabic" w:hAnsi="Simplified Arabic" w:cs="Simplified Arabic"/>
          <w:b/>
          <w:bCs/>
          <w:sz w:val="26"/>
          <w:szCs w:val="26"/>
          <w:rtl/>
          <w:lang w:bidi="ar-DZ"/>
        </w:rPr>
        <w:t>تقييم ما بعد الشراء:</w:t>
      </w:r>
      <w:r w:rsidRPr="002F4FE1">
        <w:rPr>
          <w:rFonts w:ascii="Simplified Arabic" w:hAnsi="Simplified Arabic" w:cs="Simplified Arabic"/>
          <w:sz w:val="26"/>
          <w:szCs w:val="26"/>
          <w:rtl/>
          <w:lang w:bidi="ar-DZ"/>
        </w:rPr>
        <w:t xml:space="preserve"> يقوم المستهلك في هذه المرحلة بتقييم </w:t>
      </w:r>
      <w:r>
        <w:rPr>
          <w:rFonts w:ascii="Simplified Arabic" w:hAnsi="Simplified Arabic" w:cs="Simplified Arabic"/>
          <w:sz w:val="26"/>
          <w:szCs w:val="26"/>
          <w:rtl/>
          <w:lang w:bidi="ar-DZ"/>
        </w:rPr>
        <w:t>ال</w:t>
      </w:r>
      <w:r>
        <w:rPr>
          <w:rFonts w:ascii="Simplified Arabic" w:hAnsi="Simplified Arabic" w:cs="Simplified Arabic" w:hint="cs"/>
          <w:sz w:val="26"/>
          <w:szCs w:val="26"/>
          <w:rtl/>
          <w:lang w:bidi="ar-DZ"/>
        </w:rPr>
        <w:t>س</w:t>
      </w:r>
      <w:r w:rsidRPr="002F4FE1">
        <w:rPr>
          <w:rFonts w:ascii="Simplified Arabic" w:hAnsi="Simplified Arabic" w:cs="Simplified Arabic"/>
          <w:sz w:val="26"/>
          <w:szCs w:val="26"/>
          <w:rtl/>
          <w:lang w:bidi="ar-DZ"/>
        </w:rPr>
        <w:t>لعة أو الخدمة التي حصل عليها من</w:t>
      </w:r>
    </w:p>
    <w:p w:rsidR="008E23DB" w:rsidRDefault="008E23DB" w:rsidP="00ED7010">
      <w:pPr>
        <w:bidi/>
        <w:spacing w:line="276" w:lineRule="auto"/>
        <w:ind w:left="0" w:firstLine="360"/>
        <w:jc w:val="both"/>
        <w:rPr>
          <w:rFonts w:ascii="Simplified Arabic" w:hAnsi="Simplified Arabic" w:cs="Simplified Arabic"/>
          <w:sz w:val="26"/>
          <w:szCs w:val="26"/>
          <w:rtl/>
          <w:lang w:bidi="ar-DZ"/>
        </w:rPr>
      </w:pPr>
      <w:r w:rsidRPr="002F4FE1">
        <w:rPr>
          <w:rFonts w:ascii="Simplified Arabic" w:hAnsi="Simplified Arabic" w:cs="Simplified Arabic"/>
          <w:sz w:val="26"/>
          <w:szCs w:val="26"/>
          <w:rtl/>
          <w:lang w:bidi="ar-DZ"/>
        </w:rPr>
        <w:t>خلال مقارنة الأداء الفعلي لها بالأداء المتوقع منها ومدى تلبيتها لحاجاته ورغباته، لينجم عن ذلك الشعور بالرضا أو عدم الرضا عن الاختيار الذي قام به، وفي هذه المرحلة يحاول المستهلك أن يعزز صحة قرار الشراء من خلال البحث عن معلومات إضافية وتجنب المعلومات التي تؤكد خطا قراره ، وبغية تحقيق أعلى درجات الرضا يأتي دور المسوق الناجح في الإبقاء على المستهلك والمحافظة عليه من خلال الرفع من الأداء الفعلي للمنتج أو السلعة، وتقديم خدمات ما بعد البيع لكي يطمئن المستهلك بصحة قراره الشرائي ويكرر عملية الشراء مرة أخرى</w:t>
      </w:r>
      <w:r w:rsidRPr="002F4FE1">
        <w:rPr>
          <w:rFonts w:ascii="Simplified Arabic" w:hAnsi="Simplified Arabic" w:cs="Simplified Arabic"/>
          <w:sz w:val="26"/>
          <w:szCs w:val="26"/>
          <w:lang w:bidi="ar-DZ"/>
        </w:rPr>
        <w:t>.</w:t>
      </w:r>
    </w:p>
    <w:p w:rsidR="00FB32F2" w:rsidRPr="0011471E" w:rsidRDefault="00FB32F2" w:rsidP="00FB32F2">
      <w:pPr>
        <w:bidi/>
        <w:spacing w:line="276" w:lineRule="auto"/>
        <w:ind w:left="0" w:firstLine="360"/>
        <w:jc w:val="left"/>
        <w:rPr>
          <w:rFonts w:ascii="Simplified Arabic" w:hAnsi="Simplified Arabic" w:cs="Simplified Arabic"/>
          <w:b/>
          <w:bCs/>
          <w:sz w:val="26"/>
          <w:szCs w:val="26"/>
          <w:rtl/>
          <w:lang w:bidi="ar-DZ"/>
        </w:rPr>
      </w:pPr>
      <w:r w:rsidRPr="00FB32F2">
        <w:rPr>
          <w:rFonts w:ascii="Simplified Arabic" w:hAnsi="Simplified Arabic" w:cs="Simplified Arabic" w:hint="cs"/>
          <w:b/>
          <w:bCs/>
          <w:sz w:val="26"/>
          <w:szCs w:val="26"/>
          <w:rtl/>
          <w:lang w:bidi="ar-DZ"/>
        </w:rPr>
        <w:t xml:space="preserve">ثالثا: عوامل الاختيار </w:t>
      </w:r>
    </w:p>
    <w:p w:rsidR="0011471E" w:rsidRPr="0011471E" w:rsidRDefault="00FB32F2" w:rsidP="009576A4">
      <w:pPr>
        <w:shd w:val="clear" w:color="auto" w:fill="FFFFFF"/>
        <w:bidi/>
        <w:spacing w:after="0" w:line="240" w:lineRule="auto"/>
        <w:ind w:left="0"/>
        <w:jc w:val="left"/>
        <w:rPr>
          <w:rFonts w:ascii="Simplified Arabic" w:eastAsia="Times New Roman" w:hAnsi="Simplified Arabic" w:cs="Simplified Arabic"/>
          <w:color w:val="222222"/>
          <w:sz w:val="26"/>
          <w:szCs w:val="26"/>
          <w:lang w:eastAsia="fr-FR"/>
        </w:rPr>
      </w:pPr>
      <w:r w:rsidRPr="0011471E">
        <w:rPr>
          <w:rFonts w:ascii="Simplified Arabic" w:eastAsia="Times New Roman" w:hAnsi="Simplified Arabic" w:cs="Simplified Arabic"/>
          <w:color w:val="222222"/>
          <w:sz w:val="26"/>
          <w:szCs w:val="26"/>
          <w:lang w:eastAsia="fr-FR"/>
        </w:rPr>
        <w:t> </w:t>
      </w:r>
      <w:r w:rsidRPr="0011471E">
        <w:rPr>
          <w:rFonts w:ascii="Simplified Arabic" w:eastAsia="Times New Roman" w:hAnsi="Simplified Arabic" w:cs="Simplified Arabic"/>
          <w:color w:val="222222"/>
          <w:sz w:val="26"/>
          <w:szCs w:val="26"/>
          <w:rtl/>
          <w:lang w:eastAsia="fr-FR"/>
        </w:rPr>
        <w:t>هناك عدة نماذج عامة لاختيار نقطة البيع(</w:t>
      </w:r>
      <w:r w:rsidRPr="0011471E">
        <w:rPr>
          <w:rFonts w:ascii="Simplified Arabic" w:eastAsia="Times New Roman" w:hAnsi="Simplified Arabic" w:cs="Simplified Arabic"/>
          <w:color w:val="222222"/>
          <w:sz w:val="26"/>
          <w:szCs w:val="26"/>
          <w:lang w:eastAsia="fr-FR"/>
        </w:rPr>
        <w:t xml:space="preserve">Monroe </w:t>
      </w:r>
      <w:r w:rsidR="009576A4">
        <w:rPr>
          <w:rFonts w:ascii="Simplified Arabic" w:eastAsia="Times New Roman" w:hAnsi="Simplified Arabic" w:cs="Simplified Arabic" w:hint="cs"/>
          <w:color w:val="222222"/>
          <w:sz w:val="26"/>
          <w:szCs w:val="26"/>
          <w:rtl/>
          <w:lang w:eastAsia="fr-FR"/>
        </w:rPr>
        <w:t xml:space="preserve"> و</w:t>
      </w:r>
      <w:r w:rsidRPr="0011471E">
        <w:rPr>
          <w:rFonts w:ascii="Simplified Arabic" w:eastAsia="Times New Roman" w:hAnsi="Simplified Arabic" w:cs="Simplified Arabic"/>
          <w:color w:val="222222"/>
          <w:sz w:val="26"/>
          <w:szCs w:val="26"/>
          <w:lang w:eastAsia="fr-FR"/>
        </w:rPr>
        <w:t>Guiltinan</w:t>
      </w:r>
      <w:r w:rsidRPr="0011471E">
        <w:rPr>
          <w:rFonts w:ascii="Simplified Arabic" w:eastAsia="Times New Roman" w:hAnsi="Simplified Arabic" w:cs="Simplified Arabic"/>
          <w:color w:val="222222"/>
          <w:sz w:val="26"/>
          <w:szCs w:val="26"/>
          <w:rtl/>
          <w:lang w:eastAsia="fr-FR"/>
        </w:rPr>
        <w:t>،</w:t>
      </w:r>
      <w:r w:rsidRPr="0011471E">
        <w:rPr>
          <w:rFonts w:ascii="Simplified Arabic" w:eastAsia="Times New Roman" w:hAnsi="Simplified Arabic" w:cs="Simplified Arabic"/>
          <w:color w:val="222222"/>
          <w:sz w:val="26"/>
          <w:szCs w:val="26"/>
          <w:lang w:eastAsia="fr-FR"/>
        </w:rPr>
        <w:t>Lusch</w:t>
      </w:r>
      <w:r w:rsidRPr="0011471E">
        <w:rPr>
          <w:rFonts w:ascii="Simplified Arabic" w:eastAsia="Times New Roman" w:hAnsi="Simplified Arabic" w:cs="Simplified Arabic"/>
          <w:color w:val="222222"/>
          <w:sz w:val="26"/>
          <w:szCs w:val="26"/>
          <w:rtl/>
          <w:lang w:eastAsia="fr-FR"/>
        </w:rPr>
        <w:t>،</w:t>
      </w:r>
      <w:r w:rsidRPr="0011471E">
        <w:rPr>
          <w:rFonts w:ascii="Simplified Arabic" w:eastAsia="Times New Roman" w:hAnsi="Simplified Arabic" w:cs="Simplified Arabic"/>
          <w:color w:val="222222"/>
          <w:sz w:val="26"/>
          <w:szCs w:val="26"/>
          <w:lang w:eastAsia="fr-FR"/>
        </w:rPr>
        <w:t>Jallais</w:t>
      </w:r>
      <w:r w:rsidRPr="0011471E">
        <w:rPr>
          <w:rFonts w:ascii="Simplified Arabic" w:eastAsia="Times New Roman" w:hAnsi="Simplified Arabic" w:cs="Simplified Arabic"/>
          <w:color w:val="222222"/>
          <w:sz w:val="26"/>
          <w:szCs w:val="26"/>
          <w:rtl/>
          <w:lang w:eastAsia="fr-FR"/>
        </w:rPr>
        <w:t>،</w:t>
      </w:r>
      <w:r w:rsidR="0011471E" w:rsidRPr="0011471E">
        <w:rPr>
          <w:rFonts w:ascii="Simplified Arabic" w:eastAsia="Times New Roman" w:hAnsi="Simplified Arabic" w:cs="Simplified Arabic"/>
          <w:color w:val="222222"/>
          <w:sz w:val="26"/>
          <w:szCs w:val="26"/>
          <w:lang w:eastAsia="fr-FR"/>
        </w:rPr>
        <w:t>Orsoni et Fady</w:t>
      </w:r>
      <w:r w:rsidR="0011471E" w:rsidRPr="0011471E">
        <w:rPr>
          <w:rFonts w:ascii="Simplified Arabic" w:eastAsia="Times New Roman" w:hAnsi="Simplified Arabic" w:cs="Simplified Arabic"/>
          <w:color w:val="222222"/>
          <w:sz w:val="26"/>
          <w:szCs w:val="26"/>
          <w:rtl/>
          <w:lang w:eastAsia="fr-FR"/>
        </w:rPr>
        <w:t>،</w:t>
      </w:r>
      <w:r w:rsidR="0011471E" w:rsidRPr="0011471E">
        <w:rPr>
          <w:rFonts w:ascii="Simplified Arabic" w:eastAsia="Times New Roman" w:hAnsi="Simplified Arabic" w:cs="Simplified Arabic"/>
          <w:color w:val="222222"/>
          <w:sz w:val="26"/>
          <w:szCs w:val="26"/>
          <w:lang w:eastAsia="fr-FR"/>
        </w:rPr>
        <w:t>Engel</w:t>
      </w:r>
      <w:r w:rsidR="0011471E" w:rsidRPr="0011471E">
        <w:rPr>
          <w:rFonts w:ascii="Simplified Arabic" w:eastAsia="Times New Roman" w:hAnsi="Simplified Arabic" w:cs="Simplified Arabic"/>
          <w:color w:val="222222"/>
          <w:sz w:val="26"/>
          <w:szCs w:val="26"/>
          <w:rtl/>
          <w:lang w:eastAsia="fr-FR"/>
        </w:rPr>
        <w:t>،</w:t>
      </w:r>
      <w:r w:rsidR="0011471E" w:rsidRPr="0011471E">
        <w:rPr>
          <w:rFonts w:ascii="Simplified Arabic" w:eastAsia="Times New Roman" w:hAnsi="Simplified Arabic" w:cs="Simplified Arabic"/>
          <w:color w:val="222222"/>
          <w:sz w:val="26"/>
          <w:szCs w:val="26"/>
          <w:lang w:eastAsia="fr-FR"/>
        </w:rPr>
        <w:t>Blackwell</w:t>
      </w:r>
      <w:r w:rsidR="0011471E" w:rsidRPr="0011471E">
        <w:rPr>
          <w:rFonts w:ascii="Simplified Arabic" w:eastAsia="Times New Roman" w:hAnsi="Simplified Arabic" w:cs="Simplified Arabic"/>
          <w:color w:val="222222"/>
          <w:sz w:val="26"/>
          <w:szCs w:val="26"/>
          <w:rtl/>
          <w:lang w:eastAsia="fr-FR"/>
        </w:rPr>
        <w:t xml:space="preserve">، </w:t>
      </w:r>
      <w:r w:rsidR="0011471E" w:rsidRPr="0011471E">
        <w:rPr>
          <w:rFonts w:ascii="Simplified Arabic" w:eastAsia="Times New Roman" w:hAnsi="Simplified Arabic" w:cs="Simplified Arabic"/>
          <w:color w:val="222222"/>
          <w:sz w:val="26"/>
          <w:szCs w:val="26"/>
          <w:lang w:eastAsia="fr-FR"/>
        </w:rPr>
        <w:t>Miniard</w:t>
      </w:r>
      <w:r w:rsidR="0011471E" w:rsidRPr="0011471E">
        <w:rPr>
          <w:rFonts w:ascii="Simplified Arabic" w:eastAsia="Times New Roman" w:hAnsi="Simplified Arabic" w:cs="Simplified Arabic"/>
          <w:color w:val="222222"/>
          <w:sz w:val="26"/>
          <w:szCs w:val="26"/>
          <w:rtl/>
          <w:lang w:eastAsia="fr-FR"/>
        </w:rPr>
        <w:t xml:space="preserve"> )</w:t>
      </w:r>
      <w:r w:rsidRPr="0011471E">
        <w:rPr>
          <w:rFonts w:ascii="Simplified Arabic" w:eastAsia="Times New Roman" w:hAnsi="Simplified Arabic" w:cs="Simplified Arabic"/>
          <w:color w:val="222222"/>
          <w:sz w:val="26"/>
          <w:szCs w:val="26"/>
          <w:lang w:eastAsia="fr-FR"/>
        </w:rPr>
        <w:t> </w:t>
      </w:r>
      <w:r w:rsidRPr="0011471E">
        <w:rPr>
          <w:rFonts w:ascii="Simplified Arabic" w:eastAsia="Times New Roman" w:hAnsi="Simplified Arabic" w:cs="Simplified Arabic"/>
          <w:color w:val="222222"/>
          <w:sz w:val="26"/>
          <w:szCs w:val="26"/>
          <w:rtl/>
          <w:lang w:eastAsia="fr-FR"/>
        </w:rPr>
        <w:t>يهدف كل من هذه النماذج إلى فهم عملية الاختيار</w:t>
      </w:r>
      <w:r w:rsidRPr="0011471E">
        <w:rPr>
          <w:rFonts w:ascii="Simplified Arabic" w:eastAsia="Times New Roman" w:hAnsi="Simplified Arabic" w:cs="Simplified Arabic"/>
          <w:color w:val="222222"/>
          <w:sz w:val="26"/>
          <w:szCs w:val="26"/>
          <w:lang w:eastAsia="fr-FR"/>
        </w:rPr>
        <w:t> </w:t>
      </w:r>
      <w:r w:rsidRPr="0011471E">
        <w:rPr>
          <w:rFonts w:ascii="Simplified Arabic" w:eastAsia="Times New Roman" w:hAnsi="Simplified Arabic" w:cs="Simplified Arabic"/>
          <w:color w:val="222222"/>
          <w:sz w:val="26"/>
          <w:szCs w:val="26"/>
          <w:rtl/>
          <w:lang w:eastAsia="fr-FR"/>
        </w:rPr>
        <w:t>من متجر على أساس توقعات المستهلكين ، ومواقفهم و</w:t>
      </w:r>
      <w:r w:rsidRPr="0011471E">
        <w:rPr>
          <w:rFonts w:ascii="Simplified Arabic" w:eastAsia="Times New Roman" w:hAnsi="Simplified Arabic" w:cs="Simplified Arabic"/>
          <w:color w:val="222222"/>
          <w:sz w:val="26"/>
          <w:szCs w:val="26"/>
          <w:lang w:eastAsia="fr-FR"/>
        </w:rPr>
        <w:t> </w:t>
      </w:r>
      <w:r w:rsidRPr="0011471E">
        <w:rPr>
          <w:rFonts w:ascii="Simplified Arabic" w:eastAsia="Times New Roman" w:hAnsi="Simplified Arabic" w:cs="Simplified Arabic"/>
          <w:color w:val="222222"/>
          <w:sz w:val="26"/>
          <w:szCs w:val="26"/>
          <w:rtl/>
          <w:lang w:eastAsia="fr-FR"/>
        </w:rPr>
        <w:t>من اتجاهات الشراء الخاصة بهم.  لقد اخترنا تقديم نموذج</w:t>
      </w:r>
      <w:r w:rsidRPr="0011471E">
        <w:rPr>
          <w:rFonts w:ascii="Simplified Arabic" w:eastAsia="Times New Roman" w:hAnsi="Simplified Arabic" w:cs="Simplified Arabic"/>
          <w:color w:val="222222"/>
          <w:sz w:val="26"/>
          <w:szCs w:val="26"/>
          <w:lang w:eastAsia="fr-FR"/>
        </w:rPr>
        <w:t> </w:t>
      </w:r>
      <w:r w:rsidRPr="0011471E">
        <w:rPr>
          <w:rFonts w:ascii="Simplified Arabic" w:eastAsia="Times New Roman" w:hAnsi="Simplified Arabic" w:cs="Simplified Arabic"/>
          <w:color w:val="222222"/>
          <w:sz w:val="26"/>
          <w:szCs w:val="26"/>
          <w:rtl/>
          <w:lang w:eastAsia="fr-FR"/>
        </w:rPr>
        <w:t>مونرو وجيلتينان الذي يبدو الأكثر اكتمالا</w:t>
      </w:r>
      <w:r w:rsidR="009576A4">
        <w:rPr>
          <w:rFonts w:ascii="Simplified Arabic" w:eastAsia="Times New Roman" w:hAnsi="Simplified Arabic" w:cs="Simplified Arabic"/>
          <w:color w:val="222222"/>
          <w:sz w:val="26"/>
          <w:szCs w:val="26"/>
          <w:lang w:eastAsia="fr-FR"/>
        </w:rPr>
        <w:t>.</w:t>
      </w:r>
      <w:r w:rsidR="0011471E" w:rsidRPr="0011471E">
        <w:rPr>
          <w:rFonts w:ascii="Simplified Arabic" w:eastAsia="Times New Roman" w:hAnsi="Simplified Arabic" w:cs="Simplified Arabic"/>
          <w:color w:val="222222"/>
          <w:sz w:val="26"/>
          <w:szCs w:val="26"/>
          <w:lang w:eastAsia="fr-FR"/>
        </w:rPr>
        <w:br/>
      </w:r>
      <w:r w:rsidR="0011471E" w:rsidRPr="0011471E">
        <w:rPr>
          <w:rFonts w:ascii="Simplified Arabic" w:eastAsia="Times New Roman" w:hAnsi="Simplified Arabic" w:cs="Simplified Arabic"/>
          <w:color w:val="222222"/>
          <w:sz w:val="26"/>
          <w:szCs w:val="26"/>
          <w:rtl/>
          <w:lang w:eastAsia="fr-FR"/>
        </w:rPr>
        <w:t>يشير نموذج</w:t>
      </w:r>
      <w:r w:rsidR="0011471E" w:rsidRPr="0011471E">
        <w:rPr>
          <w:rFonts w:ascii="Simplified Arabic" w:eastAsia="Times New Roman" w:hAnsi="Simplified Arabic" w:cs="Simplified Arabic"/>
          <w:color w:val="222222"/>
          <w:sz w:val="26"/>
          <w:szCs w:val="26"/>
          <w:lang w:eastAsia="fr-FR"/>
        </w:rPr>
        <w:t xml:space="preserve"> Monroe </w:t>
      </w:r>
      <w:r w:rsidR="0011471E" w:rsidRPr="0011471E">
        <w:rPr>
          <w:rFonts w:ascii="Simplified Arabic" w:eastAsia="Times New Roman" w:hAnsi="Simplified Arabic" w:cs="Simplified Arabic"/>
          <w:color w:val="222222"/>
          <w:sz w:val="26"/>
          <w:szCs w:val="26"/>
          <w:rtl/>
          <w:lang w:eastAsia="fr-FR"/>
        </w:rPr>
        <w:t>و</w:t>
      </w:r>
      <w:r w:rsidR="0011471E" w:rsidRPr="0011471E">
        <w:rPr>
          <w:rFonts w:ascii="Simplified Arabic" w:eastAsia="Times New Roman" w:hAnsi="Simplified Arabic" w:cs="Simplified Arabic"/>
          <w:color w:val="222222"/>
          <w:sz w:val="26"/>
          <w:szCs w:val="26"/>
          <w:lang w:eastAsia="fr-FR"/>
        </w:rPr>
        <w:t>Guiltinan</w:t>
      </w:r>
      <w:r w:rsidR="0011471E" w:rsidRPr="0011471E">
        <w:rPr>
          <w:rFonts w:ascii="Simplified Arabic" w:eastAsia="Times New Roman" w:hAnsi="Simplified Arabic" w:cs="Simplified Arabic"/>
          <w:color w:val="222222"/>
          <w:sz w:val="26"/>
          <w:szCs w:val="26"/>
          <w:rtl/>
          <w:lang w:eastAsia="fr-FR"/>
        </w:rPr>
        <w:t>إلى أن اختيار نقطة</w:t>
      </w:r>
      <w:r w:rsidR="0011471E" w:rsidRPr="0011471E">
        <w:rPr>
          <w:rFonts w:ascii="Simplified Arabic" w:eastAsia="Times New Roman" w:hAnsi="Simplified Arabic" w:cs="Simplified Arabic"/>
          <w:color w:val="222222"/>
          <w:sz w:val="26"/>
          <w:szCs w:val="26"/>
          <w:lang w:eastAsia="fr-FR"/>
        </w:rPr>
        <w:t> </w:t>
      </w:r>
      <w:r w:rsidR="0011471E" w:rsidRPr="0011471E">
        <w:rPr>
          <w:rFonts w:ascii="Simplified Arabic" w:eastAsia="Times New Roman" w:hAnsi="Simplified Arabic" w:cs="Simplified Arabic"/>
          <w:color w:val="222222"/>
          <w:sz w:val="26"/>
          <w:szCs w:val="26"/>
          <w:rtl/>
          <w:lang w:eastAsia="fr-FR"/>
        </w:rPr>
        <w:t>البيع هو نتيجة تأثير نوعين من المتغيرات: من جهة ،</w:t>
      </w:r>
    </w:p>
    <w:p w:rsidR="0011471E" w:rsidRDefault="0011471E" w:rsidP="0011471E">
      <w:pPr>
        <w:shd w:val="clear" w:color="auto" w:fill="FFFFFF"/>
        <w:bidi/>
        <w:spacing w:after="0" w:line="240" w:lineRule="auto"/>
        <w:ind w:left="0"/>
        <w:jc w:val="left"/>
        <w:rPr>
          <w:rFonts w:ascii="Simplified Arabic" w:eastAsia="Times New Roman" w:hAnsi="Simplified Arabic" w:cs="Simplified Arabic"/>
          <w:color w:val="222222"/>
          <w:sz w:val="26"/>
          <w:szCs w:val="26"/>
          <w:lang w:eastAsia="fr-FR"/>
        </w:rPr>
      </w:pPr>
      <w:r w:rsidRPr="0011471E">
        <w:rPr>
          <w:rFonts w:ascii="Simplified Arabic" w:eastAsia="Times New Roman" w:hAnsi="Simplified Arabic" w:cs="Simplified Arabic"/>
          <w:color w:val="222222"/>
          <w:sz w:val="26"/>
          <w:szCs w:val="26"/>
          <w:lang w:eastAsia="fr-FR"/>
        </w:rPr>
        <w:t> </w:t>
      </w:r>
      <w:r w:rsidRPr="0011471E">
        <w:rPr>
          <w:rFonts w:ascii="Simplified Arabic" w:eastAsia="Times New Roman" w:hAnsi="Simplified Arabic" w:cs="Simplified Arabic"/>
          <w:color w:val="222222"/>
          <w:sz w:val="26"/>
          <w:szCs w:val="26"/>
          <w:rtl/>
          <w:lang w:eastAsia="fr-FR"/>
        </w:rPr>
        <w:t>المتغيرات الخاصة بالمستهلك: الموقع بالنسبة إلى</w:t>
      </w:r>
      <w:r w:rsidRPr="0011471E">
        <w:rPr>
          <w:rFonts w:ascii="Simplified Arabic" w:eastAsia="Times New Roman" w:hAnsi="Simplified Arabic" w:cs="Simplified Arabic"/>
          <w:color w:val="222222"/>
          <w:sz w:val="26"/>
          <w:szCs w:val="26"/>
          <w:lang w:eastAsia="fr-FR"/>
        </w:rPr>
        <w:t> </w:t>
      </w:r>
      <w:r w:rsidRPr="0011471E">
        <w:rPr>
          <w:rFonts w:ascii="Simplified Arabic" w:eastAsia="Times New Roman" w:hAnsi="Simplified Arabic" w:cs="Simplified Arabic"/>
          <w:color w:val="222222"/>
          <w:sz w:val="26"/>
          <w:szCs w:val="26"/>
          <w:rtl/>
          <w:lang w:eastAsia="fr-FR"/>
        </w:rPr>
        <w:t>المحلات التجارية ، وسائل النقل ، العمر ، الوقت المتاح ، الإلمام بها</w:t>
      </w:r>
      <w:r w:rsidRPr="0011471E">
        <w:rPr>
          <w:rFonts w:ascii="Simplified Arabic" w:eastAsia="Times New Roman" w:hAnsi="Simplified Arabic" w:cs="Simplified Arabic"/>
          <w:color w:val="222222"/>
          <w:sz w:val="26"/>
          <w:szCs w:val="26"/>
          <w:lang w:eastAsia="fr-FR"/>
        </w:rPr>
        <w:t> </w:t>
      </w:r>
      <w:r w:rsidRPr="0011471E">
        <w:rPr>
          <w:rFonts w:ascii="Simplified Arabic" w:eastAsia="Times New Roman" w:hAnsi="Simplified Arabic" w:cs="Simplified Arabic"/>
          <w:color w:val="222222"/>
          <w:sz w:val="26"/>
          <w:szCs w:val="26"/>
          <w:rtl/>
          <w:lang w:eastAsia="fr-FR"/>
        </w:rPr>
        <w:t>الأعمال والدخل ونوع السمات الشخصية التي يجب أن تكون راضية ،</w:t>
      </w:r>
      <w:r w:rsidRPr="0011471E">
        <w:rPr>
          <w:rFonts w:ascii="Simplified Arabic" w:eastAsia="Times New Roman" w:hAnsi="Simplified Arabic" w:cs="Simplified Arabic"/>
          <w:color w:val="222222"/>
          <w:sz w:val="26"/>
          <w:szCs w:val="26"/>
          <w:lang w:eastAsia="fr-FR"/>
        </w:rPr>
        <w:t> </w:t>
      </w:r>
      <w:r w:rsidRPr="0011471E">
        <w:rPr>
          <w:rFonts w:ascii="Simplified Arabic" w:eastAsia="Times New Roman" w:hAnsi="Simplified Arabic" w:cs="Simplified Arabic"/>
          <w:color w:val="222222"/>
          <w:sz w:val="26"/>
          <w:szCs w:val="26"/>
          <w:rtl/>
          <w:lang w:eastAsia="fr-FR"/>
        </w:rPr>
        <w:t>الأهمية المتصورة للعلامة التجارية والعلامات التجارية.  من ناحية أخرى ، المتغيرات</w:t>
      </w:r>
      <w:r w:rsidRPr="0011471E">
        <w:rPr>
          <w:rFonts w:ascii="Simplified Arabic" w:eastAsia="Times New Roman" w:hAnsi="Simplified Arabic" w:cs="Simplified Arabic"/>
          <w:color w:val="222222"/>
          <w:sz w:val="26"/>
          <w:szCs w:val="26"/>
          <w:lang w:eastAsia="fr-FR"/>
        </w:rPr>
        <w:t> </w:t>
      </w:r>
      <w:r w:rsidRPr="0011471E">
        <w:rPr>
          <w:rFonts w:ascii="Simplified Arabic" w:eastAsia="Times New Roman" w:hAnsi="Simplified Arabic" w:cs="Simplified Arabic"/>
          <w:color w:val="222222"/>
          <w:sz w:val="26"/>
          <w:szCs w:val="26"/>
          <w:rtl/>
          <w:lang w:eastAsia="fr-FR"/>
        </w:rPr>
        <w:t>مرتبط باستراتيجي</w:t>
      </w:r>
      <w:r>
        <w:rPr>
          <w:rFonts w:ascii="Simplified Arabic" w:eastAsia="Times New Roman" w:hAnsi="Simplified Arabic" w:cs="Simplified Arabic"/>
          <w:color w:val="222222"/>
          <w:sz w:val="26"/>
          <w:szCs w:val="26"/>
          <w:rtl/>
          <w:lang w:eastAsia="fr-FR"/>
        </w:rPr>
        <w:t>ة الموزع: عدد المحلات المتاحة</w:t>
      </w:r>
      <w:r w:rsidRPr="0011471E">
        <w:rPr>
          <w:rFonts w:ascii="Simplified Arabic" w:eastAsia="Times New Roman" w:hAnsi="Simplified Arabic" w:cs="Simplified Arabic"/>
          <w:color w:val="222222"/>
          <w:sz w:val="26"/>
          <w:szCs w:val="26"/>
          <w:rtl/>
          <w:lang w:eastAsia="fr-FR"/>
        </w:rPr>
        <w:t>المنشأة</w:t>
      </w:r>
      <w:r w:rsidRPr="0011471E">
        <w:rPr>
          <w:rFonts w:ascii="Simplified Arabic" w:eastAsia="Times New Roman" w:hAnsi="Simplified Arabic" w:cs="Simplified Arabic"/>
          <w:color w:val="222222"/>
          <w:sz w:val="26"/>
          <w:szCs w:val="26"/>
          <w:lang w:eastAsia="fr-FR"/>
        </w:rPr>
        <w:t> </w:t>
      </w:r>
      <w:r>
        <w:rPr>
          <w:rFonts w:ascii="Simplified Arabic" w:eastAsia="Times New Roman" w:hAnsi="Simplified Arabic" w:cs="Simplified Arabic"/>
          <w:color w:val="222222"/>
          <w:sz w:val="26"/>
          <w:szCs w:val="26"/>
          <w:rtl/>
          <w:lang w:eastAsia="fr-FR"/>
        </w:rPr>
        <w:t>الوصول</w:t>
      </w:r>
      <w:r w:rsidRPr="0011471E">
        <w:rPr>
          <w:rFonts w:ascii="Simplified Arabic" w:eastAsia="Times New Roman" w:hAnsi="Simplified Arabic" w:cs="Simplified Arabic"/>
          <w:color w:val="222222"/>
          <w:sz w:val="26"/>
          <w:szCs w:val="26"/>
          <w:rtl/>
          <w:lang w:eastAsia="fr-FR"/>
        </w:rPr>
        <w:t>، وخصائص المتجر ، والسياسة التجارية (تشكيلة ،</w:t>
      </w:r>
      <w:r w:rsidRPr="0011471E">
        <w:rPr>
          <w:rFonts w:ascii="Simplified Arabic" w:eastAsia="Times New Roman" w:hAnsi="Simplified Arabic" w:cs="Simplified Arabic"/>
          <w:color w:val="222222"/>
          <w:sz w:val="26"/>
          <w:szCs w:val="26"/>
          <w:lang w:eastAsia="fr-FR"/>
        </w:rPr>
        <w:t> </w:t>
      </w:r>
      <w:r w:rsidRPr="0011471E">
        <w:rPr>
          <w:rFonts w:ascii="Simplified Arabic" w:eastAsia="Times New Roman" w:hAnsi="Simplified Arabic" w:cs="Simplified Arabic"/>
          <w:color w:val="222222"/>
          <w:sz w:val="26"/>
          <w:szCs w:val="26"/>
          <w:rtl/>
          <w:lang w:eastAsia="fr-FR"/>
        </w:rPr>
        <w:t>السعر والترويج والإعلان)</w:t>
      </w:r>
      <w:r w:rsidRPr="0011471E">
        <w:rPr>
          <w:rFonts w:ascii="Simplified Arabic" w:eastAsia="Times New Roman" w:hAnsi="Simplified Arabic" w:cs="Simplified Arabic"/>
          <w:color w:val="222222"/>
          <w:sz w:val="26"/>
          <w:szCs w:val="26"/>
          <w:lang w:eastAsia="fr-FR"/>
        </w:rPr>
        <w:t>.</w:t>
      </w:r>
      <w:r w:rsidR="00464006">
        <w:rPr>
          <w:rStyle w:val="Appelnotedebasdep"/>
          <w:rFonts w:ascii="Simplified Arabic" w:eastAsia="Times New Roman" w:hAnsi="Simplified Arabic" w:cs="Simplified Arabic"/>
          <w:color w:val="222222"/>
          <w:sz w:val="26"/>
          <w:szCs w:val="26"/>
          <w:lang w:eastAsia="fr-FR"/>
        </w:rPr>
        <w:footnoteReference w:id="45"/>
      </w:r>
    </w:p>
    <w:p w:rsidR="00A4309E" w:rsidRDefault="00A4309E" w:rsidP="00A4309E">
      <w:pPr>
        <w:shd w:val="clear" w:color="auto" w:fill="FFFFFF"/>
        <w:bidi/>
        <w:spacing w:after="0" w:line="240" w:lineRule="auto"/>
        <w:ind w:left="0"/>
        <w:jc w:val="left"/>
        <w:rPr>
          <w:rFonts w:ascii="Simplified Arabic" w:eastAsia="Times New Roman" w:hAnsi="Simplified Arabic" w:cs="Simplified Arabic"/>
          <w:color w:val="222222"/>
          <w:sz w:val="26"/>
          <w:szCs w:val="26"/>
          <w:lang w:eastAsia="fr-FR"/>
        </w:rPr>
      </w:pPr>
    </w:p>
    <w:p w:rsidR="00A4309E" w:rsidRDefault="00A4309E" w:rsidP="00A4309E">
      <w:pPr>
        <w:shd w:val="clear" w:color="auto" w:fill="FFFFFF"/>
        <w:bidi/>
        <w:spacing w:after="0" w:line="240" w:lineRule="auto"/>
        <w:ind w:left="0"/>
        <w:jc w:val="left"/>
        <w:rPr>
          <w:rFonts w:ascii="Simplified Arabic" w:eastAsia="Times New Roman" w:hAnsi="Simplified Arabic" w:cs="Simplified Arabic"/>
          <w:color w:val="222222"/>
          <w:sz w:val="26"/>
          <w:szCs w:val="26"/>
          <w:lang w:eastAsia="fr-FR"/>
        </w:rPr>
      </w:pPr>
    </w:p>
    <w:p w:rsidR="00A4309E" w:rsidRDefault="00A4309E" w:rsidP="00A4309E">
      <w:pPr>
        <w:shd w:val="clear" w:color="auto" w:fill="FFFFFF"/>
        <w:bidi/>
        <w:spacing w:after="0" w:line="240" w:lineRule="auto"/>
        <w:ind w:left="0"/>
        <w:jc w:val="left"/>
        <w:rPr>
          <w:rFonts w:ascii="Simplified Arabic" w:eastAsia="Times New Roman" w:hAnsi="Simplified Arabic" w:cs="Simplified Arabic"/>
          <w:color w:val="222222"/>
          <w:sz w:val="26"/>
          <w:szCs w:val="26"/>
          <w:lang w:eastAsia="fr-FR"/>
        </w:rPr>
      </w:pPr>
    </w:p>
    <w:p w:rsidR="00A4309E" w:rsidRDefault="00A4309E" w:rsidP="00A4309E">
      <w:pPr>
        <w:shd w:val="clear" w:color="auto" w:fill="FFFFFF"/>
        <w:bidi/>
        <w:spacing w:after="0" w:line="240" w:lineRule="auto"/>
        <w:ind w:left="0"/>
        <w:jc w:val="left"/>
        <w:rPr>
          <w:rFonts w:ascii="Simplified Arabic" w:eastAsia="Times New Roman" w:hAnsi="Simplified Arabic" w:cs="Simplified Arabic"/>
          <w:color w:val="222222"/>
          <w:sz w:val="26"/>
          <w:szCs w:val="26"/>
          <w:lang w:eastAsia="fr-FR"/>
        </w:rPr>
      </w:pPr>
    </w:p>
    <w:p w:rsidR="00A4309E" w:rsidRPr="0011471E" w:rsidRDefault="00A4309E" w:rsidP="00A4309E">
      <w:pPr>
        <w:shd w:val="clear" w:color="auto" w:fill="FFFFFF"/>
        <w:bidi/>
        <w:spacing w:after="0" w:line="240" w:lineRule="auto"/>
        <w:ind w:left="0"/>
        <w:jc w:val="left"/>
        <w:rPr>
          <w:rFonts w:ascii="Simplified Arabic" w:eastAsia="Times New Roman" w:hAnsi="Simplified Arabic" w:cs="Simplified Arabic"/>
          <w:color w:val="222222"/>
          <w:sz w:val="26"/>
          <w:szCs w:val="26"/>
          <w:lang w:eastAsia="fr-FR"/>
        </w:rPr>
      </w:pPr>
    </w:p>
    <w:p w:rsidR="00A4309E" w:rsidRDefault="001B0C0C" w:rsidP="00F54184">
      <w:pPr>
        <w:pStyle w:val="Titre1"/>
        <w:bidi/>
        <w:spacing w:line="276" w:lineRule="auto"/>
        <w:ind w:left="0"/>
        <w:jc w:val="center"/>
        <w:rPr>
          <w:rFonts w:ascii="Simplified Arabic" w:hAnsi="Simplified Arabic" w:cs="Simplified Arabic"/>
          <w:color w:val="auto"/>
          <w:sz w:val="26"/>
          <w:szCs w:val="26"/>
          <w:lang w:bidi="ar-DZ"/>
        </w:rPr>
      </w:pPr>
      <w:bookmarkStart w:id="57" w:name="_Toc47447363"/>
      <w:bookmarkStart w:id="58" w:name="_Toc48517146"/>
      <w:r w:rsidRPr="001B0C0C">
        <w:rPr>
          <w:rFonts w:ascii="Simplified Arabic" w:hAnsi="Simplified Arabic" w:cs="Simplified Arabic" w:hint="cs"/>
          <w:b w:val="0"/>
          <w:bCs w:val="0"/>
          <w:color w:val="auto"/>
          <w:sz w:val="26"/>
          <w:szCs w:val="26"/>
          <w:rtl/>
          <w:lang w:bidi="ar-DZ"/>
        </w:rPr>
        <w:lastRenderedPageBreak/>
        <w:t>الشكل</w:t>
      </w:r>
      <w:r w:rsidR="006E3E38">
        <w:rPr>
          <w:rFonts w:ascii="Simplified Arabic" w:hAnsi="Simplified Arabic" w:cs="Simplified Arabic" w:hint="cs"/>
          <w:b w:val="0"/>
          <w:bCs w:val="0"/>
          <w:color w:val="auto"/>
          <w:sz w:val="26"/>
          <w:szCs w:val="26"/>
          <w:rtl/>
          <w:lang w:bidi="ar-DZ"/>
        </w:rPr>
        <w:t>(2-2)</w:t>
      </w:r>
      <w:r w:rsidRPr="001B0C0C">
        <w:rPr>
          <w:rFonts w:ascii="Simplified Arabic" w:hAnsi="Simplified Arabic" w:cs="Simplified Arabic" w:hint="cs"/>
          <w:b w:val="0"/>
          <w:bCs w:val="0"/>
          <w:color w:val="auto"/>
          <w:sz w:val="26"/>
          <w:szCs w:val="26"/>
          <w:rtl/>
          <w:lang w:bidi="ar-DZ"/>
        </w:rPr>
        <w:t>: عملية اختيار المتجر مستوحاة من النموذج المبسط لمونرو و جيلتينان،1975</w:t>
      </w:r>
      <w:r>
        <w:rPr>
          <w:rFonts w:ascii="Simplified Arabic" w:hAnsi="Simplified Arabic" w:cs="Simplified Arabic" w:hint="cs"/>
          <w:color w:val="auto"/>
          <w:sz w:val="26"/>
          <w:szCs w:val="26"/>
          <w:rtl/>
          <w:lang w:bidi="ar-DZ"/>
        </w:rPr>
        <w:t>.</w:t>
      </w:r>
    </w:p>
    <w:p w:rsidR="00A4309E" w:rsidRDefault="000556F0" w:rsidP="00A4309E">
      <w:pPr>
        <w:pStyle w:val="Titre1"/>
        <w:bidi/>
        <w:spacing w:line="276" w:lineRule="auto"/>
        <w:ind w:left="0"/>
        <w:jc w:val="left"/>
        <w:rPr>
          <w:rFonts w:ascii="Simplified Arabic" w:hAnsi="Simplified Arabic" w:cs="Simplified Arabic"/>
          <w:color w:val="auto"/>
          <w:sz w:val="26"/>
          <w:szCs w:val="26"/>
          <w:lang w:bidi="ar-DZ"/>
        </w:rPr>
      </w:pPr>
      <w:r>
        <w:rPr>
          <w:rFonts w:ascii="Simplified Arabic" w:hAnsi="Simplified Arabic" w:cs="Simplified Arabic"/>
          <w:noProof/>
          <w:color w:val="auto"/>
          <w:sz w:val="26"/>
          <w:szCs w:val="26"/>
          <w:lang w:eastAsia="fr-FR"/>
        </w:rPr>
        <w:pict>
          <v:line id="Connecteur droit 64" o:spid="_x0000_s1071" style="position:absolute;left:0;text-align:left;z-index:251704832;visibility:visible" from="524.25pt,39.8pt" to="524.25pt,263.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" strokecolor="black [3213]"/>
        </w:pict>
      </w:r>
      <w:r>
        <w:rPr>
          <w:rFonts w:ascii="Simplified Arabic" w:hAnsi="Simplified Arabic" w:cs="Simplified Arabic"/>
          <w:noProof/>
          <w:color w:val="auto"/>
          <w:sz w:val="26"/>
          <w:szCs w:val="26"/>
          <w:lang w:eastAsia="fr-FR"/>
        </w:rPr>
        <w:pict>
          <v:line id="Connecteur droit 63" o:spid="_x0000_s1070" style="position:absolute;left:0;text-align:left;z-index:251703808;visibility:visible" from="453.1pt,39pt" to="524.25pt,3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" strokecolor="black [3213]"/>
        </w:pict>
      </w:r>
      <w:r>
        <w:rPr>
          <w:rFonts w:ascii="Simplified Arabic" w:hAnsi="Simplified Arabic" w:cs="Simplified Arabic"/>
          <w:noProof/>
          <w:color w:val="auto"/>
          <w:sz w:val="26"/>
          <w:szCs w:val="26"/>
          <w:lang w:eastAsia="fr-FR"/>
        </w:rPr>
        <w:pict>
          <v:shapetype id="_x0000_t32" coordsize="21600,21600" o:spt="32" o:oned="t" path="m,l21600,21600e" filled="f">
            <v:path arrowok="t" fillok="f" o:connecttype="none"/>
            <o:lock v:ext="edit" shapetype="t"/>
          </v:shapetype>
          <v:shape id="Connecteur droit avec flèche 46" o:spid="_x0000_s1069" type="#_x0000_t32" style="position:absolute;left:0;text-align:left;margin-left:217.8pt;margin-top:39.8pt;width:.85pt;height:91.3pt;z-index:25168947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" strokecolor="black [3213]">
            <v:stroke endarrow="open"/>
          </v:shape>
        </w:pict>
      </w:r>
      <w:r>
        <w:rPr>
          <w:rFonts w:ascii="Simplified Arabic" w:hAnsi="Simplified Arabic" w:cs="Simplified Arabic"/>
          <w:noProof/>
          <w:color w:val="auto"/>
          <w:sz w:val="26"/>
          <w:szCs w:val="26"/>
          <w:lang w:eastAsia="fr-FR"/>
        </w:rPr>
        <w:pict>
          <v:line id="Connecteur droit 45" o:spid="_x0000_s1068" style="position:absolute;left:0;text-align:left;flip:x y;z-index:251688448;visibility:visible" from="183.5pt,39pt" to="237.1pt,39.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" strokecolor="black [3213]"/>
        </w:pict>
      </w:r>
      <w:r>
        <w:rPr>
          <w:rFonts w:ascii="Simplified Arabic" w:hAnsi="Simplified Arabic" w:cs="Simplified Arabic"/>
          <w:noProof/>
          <w:color w:val="auto"/>
          <w:sz w:val="26"/>
          <w:szCs w:val="26"/>
          <w:lang w:eastAsia="fr-FR"/>
        </w:rPr>
        <w:pict>
          <v:rect id="Rectangle 36" o:spid="_x0000_s1028" style="position:absolute;left:0;text-align:left;margin-left:-14.9pt;margin-top:9.4pt;width:198.4pt;height:60.25pt;z-index:251679232;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" fillcolor="white [3212]" strokecolor="black [3213]" strokeweight="2pt">
            <v:textbox>
              <w:txbxContent>
                <w:p w:rsidR="00D265A4" w:rsidRPr="00023E91" w:rsidRDefault="00D265A4" w:rsidP="00331126">
                  <w:pPr>
                    <w:ind w:left="0"/>
                    <w:jc w:val="center"/>
                    <w:rPr>
                      <w:rFonts w:ascii="Simplified Arabic" w:hAnsi="Simplified Arabic" w:cs="Simplified Arabic"/>
                      <w:color w:val="000000" w:themeColor="text1"/>
                    </w:rPr>
                  </w:pPr>
                  <w:r w:rsidRPr="00023E91">
                    <w:rPr>
                      <w:rFonts w:ascii="Simplified Arabic" w:hAnsi="Simplified Arabic" w:cs="Simplified Arabic"/>
                      <w:b/>
                      <w:color w:val="000000" w:themeColor="text1"/>
                      <w:rtl/>
                    </w:rPr>
                    <w:t xml:space="preserve">استراتيجية </w:t>
                  </w:r>
                  <w:r>
                    <w:rPr>
                      <w:rFonts w:ascii="Simplified Arabic" w:hAnsi="Simplified Arabic" w:cs="Simplified Arabic"/>
                      <w:b/>
                      <w:color w:val="000000" w:themeColor="text1"/>
                      <w:rtl/>
                    </w:rPr>
                    <w:t>بائع التجزئة (السعر-الاعلا</w:t>
                  </w:r>
                  <w:r>
                    <w:rPr>
                      <w:rFonts w:ascii="Simplified Arabic" w:hAnsi="Simplified Arabic" w:cs="Simplified Arabic" w:hint="cs"/>
                      <w:b/>
                      <w:color w:val="000000" w:themeColor="text1"/>
                      <w:rtl/>
                    </w:rPr>
                    <w:t>ن)</w:t>
                  </w:r>
                </w:p>
              </w:txbxContent>
            </v:textbox>
          </v:rect>
        </w:pict>
      </w:r>
      <w:r>
        <w:rPr>
          <w:rFonts w:ascii="Simplified Arabic" w:hAnsi="Simplified Arabic" w:cs="Simplified Arabic"/>
          <w:noProof/>
          <w:color w:val="auto"/>
          <w:sz w:val="26"/>
          <w:szCs w:val="26"/>
          <w:lang w:eastAsia="fr-FR"/>
        </w:rPr>
        <w:pict>
          <v:rect id="Rectangle 35" o:spid="_x0000_s1029" style="position:absolute;left:0;text-align:left;margin-left:237.1pt;margin-top:9.4pt;width:3in;height:60.3pt;z-index:251678208;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" fillcolor="white [3212]" strokecolor="black [3213]" strokeweight="2pt">
            <v:textbox>
              <w:txbxContent>
                <w:p w:rsidR="00D265A4" w:rsidRPr="00023E91" w:rsidRDefault="00D265A4" w:rsidP="00331126">
                  <w:pPr>
                    <w:ind w:left="0"/>
                    <w:jc w:val="center"/>
                    <w:rPr>
                      <w:rFonts w:ascii="Simplified Arabic" w:hAnsi="Simplified Arabic" w:cs="Simplified Arabic"/>
                    </w:rPr>
                  </w:pPr>
                  <w:r w:rsidRPr="00023E91">
                    <w:rPr>
                      <w:rFonts w:ascii="Simplified Arabic" w:hAnsi="Simplified Arabic" w:cs="Simplified Arabic"/>
                      <w:rtl/>
                    </w:rPr>
                    <w:t>خصائص المستهلك (</w:t>
                  </w:r>
                  <w:r w:rsidRPr="00023E91">
                    <w:rPr>
                      <w:rFonts w:ascii="Simplified Arabic" w:hAnsi="Simplified Arabic" w:cs="Simplified Arabic"/>
                      <w:color w:val="000000" w:themeColor="text1"/>
                      <w:rtl/>
                    </w:rPr>
                    <w:t xml:space="preserve">الاقتصادية </w:t>
                  </w:r>
                  <w:r w:rsidRPr="00023E91">
                    <w:rPr>
                      <w:rFonts w:ascii="Simplified Arabic" w:hAnsi="Simplified Arabic" w:cs="Simplified Arabic"/>
                      <w:rtl/>
                    </w:rPr>
                    <w:t>و الديمغرافية و الاجتماعية)</w:t>
                  </w:r>
                </w:p>
              </w:txbxContent>
            </v:textbox>
          </v:rect>
        </w:pict>
      </w:r>
    </w:p>
    <w:p w:rsidR="00A4309E" w:rsidRDefault="00A4309E" w:rsidP="00A4309E">
      <w:pPr>
        <w:pStyle w:val="Titre1"/>
        <w:bidi/>
        <w:spacing w:line="276" w:lineRule="auto"/>
        <w:ind w:left="0"/>
        <w:jc w:val="left"/>
        <w:rPr>
          <w:rFonts w:ascii="Simplified Arabic" w:hAnsi="Simplified Arabic" w:cs="Simplified Arabic"/>
          <w:color w:val="auto"/>
          <w:sz w:val="26"/>
          <w:szCs w:val="26"/>
          <w:lang w:bidi="ar-DZ"/>
        </w:rPr>
      </w:pPr>
    </w:p>
    <w:p w:rsidR="00A4309E" w:rsidRDefault="000556F0" w:rsidP="00A4309E">
      <w:pPr>
        <w:pStyle w:val="Titre1"/>
        <w:bidi/>
        <w:spacing w:line="276" w:lineRule="auto"/>
        <w:ind w:left="0"/>
        <w:jc w:val="left"/>
        <w:rPr>
          <w:rFonts w:ascii="Simplified Arabic" w:hAnsi="Simplified Arabic" w:cs="Simplified Arabic"/>
          <w:color w:val="auto"/>
          <w:sz w:val="26"/>
          <w:szCs w:val="26"/>
          <w:lang w:bidi="ar-DZ"/>
        </w:rPr>
      </w:pPr>
      <w:r>
        <w:rPr>
          <w:rFonts w:ascii="Simplified Arabic" w:hAnsi="Simplified Arabic" w:cs="Simplified Arabic"/>
          <w:noProof/>
          <w:color w:val="auto"/>
          <w:sz w:val="26"/>
          <w:szCs w:val="26"/>
          <w:lang w:eastAsia="fr-FR"/>
        </w:rPr>
        <w:pict>
          <v:rect id="Rectangle 37" o:spid="_x0000_s1030" style="position:absolute;left:0;text-align:left;margin-left:126.55pt;margin-top:33.65pt;width:171.65pt;height:49.4pt;z-index:251680256;visibility:visible;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" fillcolor="white [3212]" strokecolor="black [3213]" strokeweight="2pt">
            <v:textbox>
              <w:txbxContent>
                <w:p w:rsidR="00D265A4" w:rsidRPr="00023E91" w:rsidRDefault="00D265A4" w:rsidP="00006ACB">
                  <w:pPr>
                    <w:ind w:left="0"/>
                    <w:jc w:val="center"/>
                    <w:rPr>
                      <w:rFonts w:ascii="Simplified Arabic" w:hAnsi="Simplified Arabic" w:cs="Simplified Arabic"/>
                    </w:rPr>
                  </w:pPr>
                  <w:r w:rsidRPr="00023E91">
                    <w:rPr>
                      <w:rFonts w:ascii="Simplified Arabic" w:hAnsi="Simplified Arabic" w:cs="Simplified Arabic"/>
                      <w:rtl/>
                    </w:rPr>
                    <w:t>الموقف العام تجاه حضور المتجر</w:t>
                  </w:r>
                </w:p>
              </w:txbxContent>
            </v:textbox>
          </v:rect>
        </w:pict>
      </w:r>
    </w:p>
    <w:p w:rsidR="00A4309E" w:rsidRDefault="000556F0" w:rsidP="00A4309E">
      <w:pPr>
        <w:pStyle w:val="Titre1"/>
        <w:bidi/>
        <w:spacing w:line="276" w:lineRule="auto"/>
        <w:ind w:left="0"/>
        <w:jc w:val="left"/>
        <w:rPr>
          <w:rFonts w:ascii="Simplified Arabic" w:hAnsi="Simplified Arabic" w:cs="Simplified Arabic"/>
          <w:color w:val="auto"/>
          <w:sz w:val="26"/>
          <w:szCs w:val="26"/>
          <w:lang w:bidi="ar-DZ"/>
        </w:rPr>
      </w:pPr>
      <w:r>
        <w:rPr>
          <w:rFonts w:ascii="Simplified Arabic" w:hAnsi="Simplified Arabic" w:cs="Simplified Arabic"/>
          <w:noProof/>
          <w:color w:val="auto"/>
          <w:sz w:val="26"/>
          <w:szCs w:val="26"/>
          <w:lang w:eastAsia="fr-FR"/>
        </w:rPr>
        <w:pict>
          <v:shape id="Connecteur droit avec flèche 68" o:spid="_x0000_s1067" type="#_x0000_t32" style="position:absolute;left:0;text-align:left;margin-left:298.2pt;margin-top:6.3pt;width:74.5pt;height:0;flip:x;z-index:25170892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" strokecolor="black [3200]" strokeweight="3pt">
            <v:stroke endarrow="open"/>
            <v:shadow on="t" color="black" opacity="22937f" origin=",.5" offset="0,.63889mm"/>
          </v:shape>
        </w:pict>
      </w:r>
      <w:r>
        <w:rPr>
          <w:rFonts w:ascii="Simplified Arabic" w:hAnsi="Simplified Arabic" w:cs="Simplified Arabic"/>
          <w:noProof/>
          <w:color w:val="auto"/>
          <w:sz w:val="26"/>
          <w:szCs w:val="26"/>
          <w:lang w:eastAsia="fr-FR"/>
        </w:rPr>
        <w:pict>
          <v:line id="Connecteur droit 66" o:spid="_x0000_s1066" style="position:absolute;left:0;text-align:left;z-index:251706880;visibility:visible;mso-width-relative:margin" from="372.7pt,6.3pt" to="372.7pt,430.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" strokecolor="black [3200]" strokeweight="3pt">
            <v:shadow on="t" color="black" opacity="22937f" origin=",.5" offset="0,.63889mm"/>
          </v:line>
        </w:pict>
      </w:r>
      <w:r>
        <w:rPr>
          <w:rFonts w:ascii="Simplified Arabic" w:hAnsi="Simplified Arabic" w:cs="Simplified Arabic"/>
          <w:noProof/>
          <w:color w:val="auto"/>
          <w:sz w:val="26"/>
          <w:szCs w:val="26"/>
          <w:lang w:eastAsia="fr-FR"/>
        </w:rPr>
        <w:pict>
          <v:shape id="Connecteur droit avec flèche 62" o:spid="_x0000_s1065" type="#_x0000_t32" style="position:absolute;left:0;text-align:left;margin-left:436.35pt;margin-top:-.4pt;width:0;height:66.15pt;z-index:25170278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" strokecolor="black [3213]">
            <v:stroke endarrow="open"/>
          </v:shape>
        </w:pict>
      </w:r>
      <w:r>
        <w:rPr>
          <w:rFonts w:ascii="Simplified Arabic" w:hAnsi="Simplified Arabic" w:cs="Simplified Arabic"/>
          <w:noProof/>
          <w:color w:val="auto"/>
          <w:sz w:val="26"/>
          <w:szCs w:val="26"/>
          <w:lang w:eastAsia="fr-FR"/>
        </w:rPr>
        <w:pict>
          <v:line id="Connecteur droit 61" o:spid="_x0000_s1064" style="position:absolute;left:0;text-align:left;z-index:251701760;visibility:visible" from="298.2pt,-.4pt" to="436.35pt,-.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" strokecolor="black [3213]"/>
        </w:pict>
      </w:r>
      <w:r>
        <w:rPr>
          <w:rFonts w:ascii="Simplified Arabic" w:hAnsi="Simplified Arabic" w:cs="Simplified Arabic"/>
          <w:noProof/>
          <w:color w:val="auto"/>
          <w:sz w:val="26"/>
          <w:szCs w:val="26"/>
          <w:lang w:eastAsia="fr-FR"/>
        </w:rPr>
        <w:pict>
          <v:shape id="Connecteur droit avec flèche 60" o:spid="_x0000_s1063" type="#_x0000_t32" style="position:absolute;left:0;text-align:left;margin-left:11.05pt;margin-top:.4pt;width:0;height:22.65pt;z-index:25170073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" strokecolor="black [3213]">
            <v:stroke endarrow="open"/>
          </v:shape>
        </w:pict>
      </w:r>
      <w:r>
        <w:rPr>
          <w:rFonts w:ascii="Simplified Arabic" w:hAnsi="Simplified Arabic" w:cs="Simplified Arabic"/>
          <w:noProof/>
          <w:color w:val="auto"/>
          <w:sz w:val="26"/>
          <w:szCs w:val="26"/>
          <w:lang w:eastAsia="fr-FR"/>
        </w:rPr>
        <w:pict>
          <v:line id="Connecteur droit 59" o:spid="_x0000_s1062" style="position:absolute;left:0;text-align:left;flip:x y;z-index:251699712;visibility:visible" from="11.05pt,-.4pt" to="126.6pt,.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" strokecolor="black [3213]"/>
        </w:pict>
      </w:r>
      <w:r>
        <w:rPr>
          <w:rFonts w:ascii="Simplified Arabic" w:hAnsi="Simplified Arabic" w:cs="Simplified Arabic"/>
          <w:noProof/>
          <w:color w:val="auto"/>
          <w:sz w:val="26"/>
          <w:szCs w:val="26"/>
          <w:lang w:eastAsia="fr-FR"/>
        </w:rPr>
        <w:pict>
          <v:shape id="Connecteur droit avec flèche 47" o:spid="_x0000_s1061" type="#_x0000_t32" style="position:absolute;left:0;text-align:left;margin-left:218.6pt;margin-top:33.9pt;width:0;height:46.95pt;z-index:25169049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" strokecolor="black [3213]">
            <v:stroke endarrow="open"/>
          </v:shape>
        </w:pict>
      </w:r>
      <w:r>
        <w:rPr>
          <w:rFonts w:ascii="Simplified Arabic" w:hAnsi="Simplified Arabic" w:cs="Simplified Arabic"/>
          <w:noProof/>
          <w:color w:val="auto"/>
          <w:sz w:val="26"/>
          <w:szCs w:val="26"/>
          <w:lang w:eastAsia="fr-FR"/>
        </w:rPr>
        <w:pict>
          <v:rect id="Rectangle 44" o:spid="_x0000_s1031" style="position:absolute;left:0;text-align:left;margin-left:-30pt;margin-top:23.05pt;width:94.6pt;height:92.95pt;z-index:251687424;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" fillcolor="white [3212]" strokecolor="black [3213]" strokeweight="2pt">
            <v:textbox>
              <w:txbxContent>
                <w:p w:rsidR="00D265A4" w:rsidRPr="00023E91" w:rsidRDefault="00D265A4" w:rsidP="00006ACB">
                  <w:pPr>
                    <w:ind w:left="0"/>
                    <w:jc w:val="center"/>
                    <w:rPr>
                      <w:rFonts w:ascii="Simplified Arabic" w:hAnsi="Simplified Arabic" w:cs="Simplified Arabic"/>
                      <w:rtl/>
                    </w:rPr>
                  </w:pPr>
                  <w:r w:rsidRPr="00023E91">
                    <w:rPr>
                      <w:rFonts w:ascii="Simplified Arabic" w:hAnsi="Simplified Arabic" w:cs="Simplified Arabic"/>
                      <w:rtl/>
                    </w:rPr>
                    <w:t xml:space="preserve">تخطيط المشتريات </w:t>
                  </w:r>
                </w:p>
                <w:p w:rsidR="00D265A4" w:rsidRPr="00023E91" w:rsidRDefault="00D265A4" w:rsidP="00006ACB">
                  <w:pPr>
                    <w:ind w:left="0"/>
                    <w:jc w:val="center"/>
                    <w:rPr>
                      <w:rFonts w:ascii="Simplified Arabic" w:hAnsi="Simplified Arabic" w:cs="Simplified Arabic"/>
                    </w:rPr>
                  </w:pPr>
                  <w:r w:rsidRPr="00023E91">
                    <w:rPr>
                      <w:rFonts w:ascii="Simplified Arabic" w:hAnsi="Simplified Arabic" w:cs="Simplified Arabic"/>
                      <w:rtl/>
                    </w:rPr>
                    <w:t>والمصروفات</w:t>
                  </w:r>
                </w:p>
              </w:txbxContent>
            </v:textbox>
          </v:rect>
        </w:pict>
      </w:r>
    </w:p>
    <w:p w:rsidR="00A4309E" w:rsidRDefault="000556F0" w:rsidP="00A4309E">
      <w:pPr>
        <w:pStyle w:val="Titre1"/>
        <w:bidi/>
        <w:spacing w:line="276" w:lineRule="auto"/>
        <w:ind w:left="0"/>
        <w:jc w:val="left"/>
        <w:rPr>
          <w:rFonts w:ascii="Simplified Arabic" w:hAnsi="Simplified Arabic" w:cs="Simplified Arabic"/>
          <w:color w:val="auto"/>
          <w:sz w:val="26"/>
          <w:szCs w:val="26"/>
          <w:lang w:bidi="ar-DZ"/>
        </w:rPr>
      </w:pPr>
      <w:r>
        <w:rPr>
          <w:rFonts w:ascii="Simplified Arabic" w:hAnsi="Simplified Arabic" w:cs="Simplified Arabic"/>
          <w:noProof/>
          <w:color w:val="auto"/>
          <w:sz w:val="26"/>
          <w:szCs w:val="26"/>
          <w:lang w:eastAsia="fr-FR"/>
        </w:rPr>
        <w:pict>
          <v:rect id="Rectangle 43" o:spid="_x0000_s1032" style="position:absolute;left:0;text-align:left;margin-left:380.2pt;margin-top:16.85pt;width:116.35pt;height:105.5pt;z-index:251686400;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" fillcolor="white [3212]" strokecolor="black [3213]" strokeweight="2pt">
            <v:textbox>
              <w:txbxContent>
                <w:p w:rsidR="00D265A4" w:rsidRPr="00023E91" w:rsidRDefault="00D265A4" w:rsidP="00006ACB">
                  <w:pPr>
                    <w:ind w:left="0"/>
                    <w:jc w:val="center"/>
                    <w:rPr>
                      <w:rFonts w:ascii="Simplified Arabic" w:hAnsi="Simplified Arabic" w:cs="Simplified Arabic"/>
                      <w:rtl/>
                    </w:rPr>
                  </w:pPr>
                  <w:r w:rsidRPr="00023E91">
                    <w:rPr>
                      <w:rFonts w:ascii="Simplified Arabic" w:hAnsi="Simplified Arabic" w:cs="Simplified Arabic"/>
                      <w:rtl/>
                    </w:rPr>
                    <w:t xml:space="preserve">أهمية المعطاة لسمات </w:t>
                  </w:r>
                </w:p>
                <w:p w:rsidR="00D265A4" w:rsidRPr="00006ACB" w:rsidRDefault="00D265A4" w:rsidP="00006ACB">
                  <w:pPr>
                    <w:ind w:left="0"/>
                    <w:jc w:val="center"/>
                  </w:pPr>
                  <w:r w:rsidRPr="00023E91">
                    <w:rPr>
                      <w:rFonts w:ascii="Simplified Arabic" w:hAnsi="Simplified Arabic" w:cs="Simplified Arabic"/>
                      <w:rtl/>
                    </w:rPr>
                    <w:t>المتجر</w:t>
                  </w:r>
                </w:p>
              </w:txbxContent>
            </v:textbox>
          </v:rect>
        </w:pict>
      </w:r>
      <w:r>
        <w:rPr>
          <w:rFonts w:ascii="Simplified Arabic" w:hAnsi="Simplified Arabic" w:cs="Simplified Arabic"/>
          <w:noProof/>
          <w:color w:val="auto"/>
          <w:sz w:val="26"/>
          <w:szCs w:val="26"/>
          <w:lang w:eastAsia="fr-FR"/>
        </w:rPr>
        <w:pict>
          <v:rect id="Rectangle 38" o:spid="_x0000_s1033" style="position:absolute;left:0;text-align:left;margin-left:126.55pt;margin-top:31.95pt;width:171.6pt;height:43.55pt;z-index:251681280;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" fillcolor="white [3212]" strokecolor="black [3213]" strokeweight="2pt">
            <v:textbox>
              <w:txbxContent>
                <w:p w:rsidR="00D265A4" w:rsidRPr="00023E91" w:rsidRDefault="00D265A4" w:rsidP="00006ACB">
                  <w:pPr>
                    <w:ind w:left="0"/>
                    <w:jc w:val="center"/>
                    <w:rPr>
                      <w:rFonts w:ascii="Simplified Arabic" w:hAnsi="Simplified Arabic" w:cs="Simplified Arabic"/>
                    </w:rPr>
                  </w:pPr>
                  <w:r w:rsidRPr="00023E91">
                    <w:rPr>
                      <w:rFonts w:ascii="Simplified Arabic" w:hAnsi="Simplified Arabic" w:cs="Simplified Arabic"/>
                      <w:rtl/>
                    </w:rPr>
                    <w:t>ادراك سمات المتجر</w:t>
                  </w:r>
                </w:p>
              </w:txbxContent>
            </v:textbox>
          </v:rect>
        </w:pict>
      </w:r>
    </w:p>
    <w:p w:rsidR="00A4309E" w:rsidRDefault="000556F0" w:rsidP="00A4309E">
      <w:pPr>
        <w:pStyle w:val="Titre1"/>
        <w:bidi/>
        <w:spacing w:line="276" w:lineRule="auto"/>
        <w:ind w:left="0"/>
        <w:jc w:val="left"/>
        <w:rPr>
          <w:rFonts w:ascii="Simplified Arabic" w:hAnsi="Simplified Arabic" w:cs="Simplified Arabic"/>
          <w:color w:val="auto"/>
          <w:sz w:val="26"/>
          <w:szCs w:val="26"/>
          <w:lang w:bidi="ar-DZ"/>
        </w:rPr>
      </w:pPr>
      <w:r>
        <w:rPr>
          <w:rFonts w:ascii="Simplified Arabic" w:hAnsi="Simplified Arabic" w:cs="Simplified Arabic"/>
          <w:noProof/>
          <w:color w:val="auto"/>
          <w:sz w:val="26"/>
          <w:szCs w:val="26"/>
          <w:lang w:eastAsia="fr-FR"/>
        </w:rPr>
        <w:pict>
          <v:shape id="Connecteur droit avec flèche 74" o:spid="_x0000_s1060" type="#_x0000_t32" style="position:absolute;left:0;text-align:left;margin-left:74.65pt;margin-top:12.4pt;width:51.9pt;height:0;z-index:25171404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" strokecolor="black [3200]" strokeweight="3pt">
            <v:stroke endarrow="open"/>
            <v:shadow on="t" color="black" opacity="22937f" origin=",.5" offset="0,.63889mm"/>
          </v:shape>
        </w:pict>
      </w:r>
      <w:r>
        <w:rPr>
          <w:rFonts w:ascii="Simplified Arabic" w:hAnsi="Simplified Arabic" w:cs="Simplified Arabic"/>
          <w:noProof/>
          <w:color w:val="auto"/>
          <w:sz w:val="26"/>
          <w:szCs w:val="26"/>
          <w:lang w:eastAsia="fr-FR"/>
        </w:rPr>
        <w:pict>
          <v:line id="Connecteur droit 72" o:spid="_x0000_s1059" style="position:absolute;left:0;text-align:left;z-index:251712000;visibility:visible" from="73.8pt,12.4pt" to="74.65pt,32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" strokecolor="black [3200]" strokeweight="3pt">
            <v:shadow on="t" color="black" opacity="22937f" origin=",.5" offset="0,.63889mm"/>
          </v:line>
        </w:pict>
      </w:r>
      <w:r>
        <w:rPr>
          <w:rFonts w:ascii="Simplified Arabic" w:hAnsi="Simplified Arabic" w:cs="Simplified Arabic"/>
          <w:noProof/>
          <w:color w:val="auto"/>
          <w:sz w:val="26"/>
          <w:szCs w:val="26"/>
          <w:lang w:eastAsia="fr-FR"/>
        </w:rPr>
        <w:pict>
          <v:shape id="Connecteur droit avec flèche 65" o:spid="_x0000_s1058" type="#_x0000_t32" style="position:absolute;left:0;text-align:left;margin-left:496.6pt;margin-top:19.1pt;width:27.65pt;height:0;flip:x;z-index:25170585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" strokecolor="black [3213]">
            <v:stroke endarrow="open"/>
          </v:shape>
        </w:pict>
      </w:r>
      <w:r>
        <w:rPr>
          <w:rFonts w:ascii="Simplified Arabic" w:hAnsi="Simplified Arabic" w:cs="Simplified Arabic"/>
          <w:noProof/>
          <w:color w:val="auto"/>
          <w:sz w:val="26"/>
          <w:szCs w:val="26"/>
          <w:lang w:eastAsia="fr-FR"/>
        </w:rPr>
        <w:pict>
          <v:line id="Connecteur droit 54" o:spid="_x0000_s1057" style="position:absolute;left:0;text-align:left;z-index:251695616;visibility:visible;mso-width-relative:margin;mso-height-relative:margin" from="11.05pt,19.1pt" to="11.05pt,336.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" strokecolor="black [3213]"/>
        </w:pict>
      </w:r>
      <w:r>
        <w:rPr>
          <w:rFonts w:ascii="Simplified Arabic" w:hAnsi="Simplified Arabic" w:cs="Simplified Arabic"/>
          <w:noProof/>
          <w:color w:val="auto"/>
          <w:sz w:val="26"/>
          <w:szCs w:val="26"/>
          <w:lang w:eastAsia="fr-FR"/>
        </w:rPr>
        <w:pict>
          <v:shape id="Connecteur droit avec flèche 48" o:spid="_x0000_s1056" type="#_x0000_t32" style="position:absolute;left:0;text-align:left;margin-left:223.7pt;margin-top:26.6pt;width:.85pt;height:31.85pt;z-index:25169152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" strokecolor="black [3213]">
            <v:stroke endarrow="open"/>
          </v:shape>
        </w:pict>
      </w:r>
    </w:p>
    <w:p w:rsidR="00A4309E" w:rsidRDefault="000556F0" w:rsidP="00006ACB">
      <w:pPr>
        <w:pStyle w:val="Titre1"/>
        <w:bidi/>
        <w:spacing w:line="276" w:lineRule="auto"/>
        <w:ind w:left="0"/>
        <w:jc w:val="center"/>
        <w:rPr>
          <w:rFonts w:ascii="Simplified Arabic" w:hAnsi="Simplified Arabic" w:cs="Simplified Arabic"/>
          <w:color w:val="auto"/>
          <w:sz w:val="26"/>
          <w:szCs w:val="26"/>
          <w:lang w:bidi="ar-DZ"/>
        </w:rPr>
      </w:pPr>
      <w:r>
        <w:rPr>
          <w:rFonts w:ascii="Simplified Arabic" w:hAnsi="Simplified Arabic" w:cs="Simplified Arabic"/>
          <w:noProof/>
          <w:color w:val="auto"/>
          <w:sz w:val="26"/>
          <w:szCs w:val="26"/>
          <w:lang w:eastAsia="fr-FR"/>
        </w:rPr>
        <w:pict>
          <v:shape id="Connecteur droit avec flèche 58" o:spid="_x0000_s1055" type="#_x0000_t32" style="position:absolute;left:0;text-align:left;margin-left:298.15pt;margin-top:33.9pt;width:138.15pt;height:0;flip:x;z-index:25169868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" strokecolor="black [3213]">
            <v:stroke endarrow="open"/>
          </v:shape>
        </w:pict>
      </w:r>
      <w:r>
        <w:rPr>
          <w:rFonts w:ascii="Simplified Arabic" w:hAnsi="Simplified Arabic" w:cs="Simplified Arabic"/>
          <w:noProof/>
          <w:color w:val="auto"/>
          <w:sz w:val="26"/>
          <w:szCs w:val="26"/>
          <w:lang w:eastAsia="fr-FR"/>
        </w:rPr>
        <w:pict>
          <v:line id="Connecteur droit 57" o:spid="_x0000_s1054" style="position:absolute;left:0;text-align:left;z-index:251697664;visibility:visible" from="436.35pt,24.65pt" to="436.35pt,33.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" strokecolor="black [3213]"/>
        </w:pict>
      </w:r>
      <w:r>
        <w:rPr>
          <w:rFonts w:ascii="Simplified Arabic" w:hAnsi="Simplified Arabic" w:cs="Simplified Arabic"/>
          <w:noProof/>
          <w:color w:val="auto"/>
          <w:sz w:val="26"/>
          <w:szCs w:val="26"/>
          <w:lang w:eastAsia="fr-FR"/>
        </w:rPr>
        <w:pict>
          <v:rect id="Rectangle 39" o:spid="_x0000_s1053" style="position:absolute;left:0;text-align:left;margin-left:126.55pt;margin-top:9.55pt;width:171.6pt;height:46.05pt;z-index:251682304;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" fillcolor="white [3212]" strokecolor="black [3213]" strokeweight="2pt">
            <v:textbox>
              <w:txbxContent>
                <w:p w:rsidR="00D265A4" w:rsidRPr="00023E91" w:rsidRDefault="00D265A4" w:rsidP="00006ACB">
                  <w:pPr>
                    <w:ind w:left="0"/>
                    <w:jc w:val="center"/>
                    <w:rPr>
                      <w:rFonts w:ascii="Simplified Arabic" w:hAnsi="Simplified Arabic" w:cs="Simplified Arabic"/>
                    </w:rPr>
                  </w:pPr>
                  <w:r w:rsidRPr="00023E91">
                    <w:rPr>
                      <w:rFonts w:ascii="Simplified Arabic" w:hAnsi="Simplified Arabic" w:cs="Simplified Arabic"/>
                      <w:rtl/>
                    </w:rPr>
                    <w:t>الموقف تجاه المتاجر</w:t>
                  </w:r>
                </w:p>
              </w:txbxContent>
            </v:textbox>
          </v:rect>
        </w:pict>
      </w:r>
    </w:p>
    <w:p w:rsidR="00A4309E" w:rsidRDefault="000556F0" w:rsidP="00A4309E">
      <w:pPr>
        <w:pStyle w:val="Titre1"/>
        <w:bidi/>
        <w:spacing w:line="276" w:lineRule="auto"/>
        <w:ind w:left="0"/>
        <w:jc w:val="left"/>
        <w:rPr>
          <w:rFonts w:ascii="Simplified Arabic" w:hAnsi="Simplified Arabic" w:cs="Simplified Arabic"/>
          <w:color w:val="auto"/>
          <w:sz w:val="26"/>
          <w:szCs w:val="26"/>
          <w:lang w:bidi="ar-DZ"/>
        </w:rPr>
      </w:pPr>
      <w:r>
        <w:rPr>
          <w:rFonts w:ascii="Simplified Arabic" w:hAnsi="Simplified Arabic" w:cs="Simplified Arabic"/>
          <w:noProof/>
          <w:color w:val="auto"/>
          <w:sz w:val="26"/>
          <w:szCs w:val="26"/>
          <w:lang w:eastAsia="fr-FR"/>
        </w:rPr>
        <w:pict>
          <v:shape id="Connecteur droit avec flèche 49" o:spid="_x0000_s1052" type="#_x0000_t32" style="position:absolute;left:0;text-align:left;margin-left:224.45pt;margin-top:7.45pt;width:0;height:33.55pt;z-index:25169254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" strokecolor="black [3213]">
            <v:stroke endarrow="open"/>
          </v:shape>
        </w:pict>
      </w:r>
      <w:r>
        <w:rPr>
          <w:rFonts w:ascii="Simplified Arabic" w:hAnsi="Simplified Arabic" w:cs="Simplified Arabic"/>
          <w:noProof/>
          <w:color w:val="auto"/>
          <w:sz w:val="26"/>
          <w:szCs w:val="26"/>
          <w:lang w:eastAsia="fr-FR"/>
        </w:rPr>
        <w:pict>
          <v:rect id="Rectangle 40" o:spid="_x0000_s1051" style="position:absolute;left:0;text-align:left;margin-left:145pt;margin-top:40.25pt;width:144.85pt;height:45.2pt;z-index:251683328;visibility:visibl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" fillcolor="white [3212]" strokecolor="black [3213]" strokeweight="2pt">
            <v:textbox>
              <w:txbxContent>
                <w:p w:rsidR="00D265A4" w:rsidRPr="00023E91" w:rsidRDefault="00D265A4" w:rsidP="00006ACB">
                  <w:pPr>
                    <w:ind w:left="0"/>
                    <w:jc w:val="center"/>
                    <w:rPr>
                      <w:rFonts w:ascii="Simplified Arabic" w:hAnsi="Simplified Arabic" w:cs="Simplified Arabic"/>
                    </w:rPr>
                  </w:pPr>
                  <w:r w:rsidRPr="00023E91">
                    <w:rPr>
                      <w:rFonts w:ascii="Simplified Arabic" w:hAnsi="Simplified Arabic" w:cs="Simplified Arabic"/>
                      <w:rtl/>
                    </w:rPr>
                    <w:t>اختيار المتجر</w:t>
                  </w:r>
                </w:p>
              </w:txbxContent>
            </v:textbox>
          </v:rect>
        </w:pict>
      </w:r>
    </w:p>
    <w:p w:rsidR="00A4309E" w:rsidRDefault="000556F0" w:rsidP="00A4309E">
      <w:pPr>
        <w:pStyle w:val="Titre1"/>
        <w:bidi/>
        <w:spacing w:line="276" w:lineRule="auto"/>
        <w:ind w:left="0"/>
        <w:jc w:val="left"/>
        <w:rPr>
          <w:rFonts w:ascii="Simplified Arabic" w:hAnsi="Simplified Arabic" w:cs="Simplified Arabic"/>
          <w:color w:val="auto"/>
          <w:sz w:val="26"/>
          <w:szCs w:val="26"/>
          <w:lang w:bidi="ar-DZ"/>
        </w:rPr>
      </w:pPr>
      <w:r>
        <w:rPr>
          <w:rFonts w:ascii="Simplified Arabic" w:hAnsi="Simplified Arabic" w:cs="Simplified Arabic"/>
          <w:noProof/>
          <w:color w:val="auto"/>
          <w:sz w:val="26"/>
          <w:szCs w:val="26"/>
          <w:lang w:eastAsia="fr-FR"/>
        </w:rPr>
        <w:pict>
          <v:shape id="Connecteur droit avec flèche 50" o:spid="_x0000_s1050" type="#_x0000_t32" style="position:absolute;left:0;text-align:left;margin-left:224.5pt;margin-top:36.6pt;width:0;height:36pt;z-index:25169356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" strokecolor="black [3213]">
            <v:stroke endarrow="open"/>
          </v:shape>
        </w:pict>
      </w:r>
    </w:p>
    <w:p w:rsidR="00A4309E" w:rsidRPr="00023E91" w:rsidRDefault="000556F0" w:rsidP="00A4309E">
      <w:pPr>
        <w:pStyle w:val="Titre1"/>
        <w:bidi/>
        <w:spacing w:line="276" w:lineRule="auto"/>
        <w:ind w:left="0"/>
        <w:jc w:val="left"/>
        <w:rPr>
          <w:rFonts w:ascii="Simplified Arabic" w:hAnsi="Simplified Arabic" w:cs="Simplified Arabic"/>
          <w:b w:val="0"/>
          <w:bCs w:val="0"/>
          <w:color w:val="auto"/>
          <w:sz w:val="26"/>
          <w:szCs w:val="26"/>
          <w:lang w:bidi="ar-DZ"/>
        </w:rPr>
      </w:pPr>
      <w:r>
        <w:rPr>
          <w:rFonts w:ascii="Simplified Arabic" w:hAnsi="Simplified Arabic" w:cs="Simplified Arabic"/>
          <w:b w:val="0"/>
          <w:bCs w:val="0"/>
          <w:noProof/>
          <w:color w:val="auto"/>
          <w:sz w:val="26"/>
          <w:szCs w:val="26"/>
          <w:lang w:eastAsia="fr-FR"/>
        </w:rPr>
        <w:pict>
          <v:rect id="Rectangle 41" o:spid="_x0000_s1049" style="position:absolute;left:0;text-align:left;margin-left:92.25pt;margin-top:23.75pt;width:263.7pt;height:53.6pt;z-index:251684352;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" fillcolor="white [3212]" strokecolor="black [3213]" strokeweight="2pt">
            <v:textbox>
              <w:txbxContent>
                <w:p w:rsidR="00D265A4" w:rsidRPr="00023E91" w:rsidRDefault="00D265A4" w:rsidP="00006ACB">
                  <w:pPr>
                    <w:ind w:left="0"/>
                    <w:jc w:val="center"/>
                    <w:rPr>
                      <w:rFonts w:ascii="Simplified Arabic" w:hAnsi="Simplified Arabic" w:cs="Simplified Arabic"/>
                    </w:rPr>
                  </w:pPr>
                  <w:r w:rsidRPr="00023E91">
                    <w:rPr>
                      <w:rFonts w:ascii="Simplified Arabic" w:hAnsi="Simplified Arabic" w:cs="Simplified Arabic"/>
                      <w:rtl/>
                    </w:rPr>
                    <w:t>محفزات المبيعات في المتجر (الترويج ،الاجواء ، التمييز )</w:t>
                  </w:r>
                </w:p>
              </w:txbxContent>
            </v:textbox>
          </v:rect>
        </w:pict>
      </w:r>
    </w:p>
    <w:p w:rsidR="00A4309E" w:rsidRDefault="000556F0" w:rsidP="00A4309E">
      <w:pPr>
        <w:pStyle w:val="Titre1"/>
        <w:bidi/>
        <w:spacing w:line="276" w:lineRule="auto"/>
        <w:ind w:left="0"/>
        <w:jc w:val="left"/>
        <w:rPr>
          <w:rFonts w:ascii="Simplified Arabic" w:hAnsi="Simplified Arabic" w:cs="Simplified Arabic"/>
          <w:color w:val="auto"/>
          <w:sz w:val="26"/>
          <w:szCs w:val="26"/>
          <w:lang w:bidi="ar-DZ"/>
        </w:rPr>
      </w:pPr>
      <w:r w:rsidRPr="000556F0">
        <w:rPr>
          <w:rFonts w:ascii="Simplified Arabic" w:hAnsi="Simplified Arabic" w:cs="Simplified Arabic"/>
          <w:noProof/>
          <w:color w:val="auto"/>
          <w:sz w:val="24"/>
          <w:szCs w:val="24"/>
          <w:lang w:eastAsia="fr-FR"/>
        </w:rPr>
        <w:pict>
          <v:shape id="Connecteur droit avec flèche 75" o:spid="_x0000_s1048" type="#_x0000_t32" style="position:absolute;left:0;text-align:left;margin-left:390.3pt;margin-top:39.45pt;width:24.25pt;height:0;z-index:251715072;visibility:visible;mso-width-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" strokecolor="black [3213]">
            <v:stroke endarrow="open"/>
          </v:shape>
        </w:pict>
      </w:r>
      <w:r w:rsidR="001B0C0C" w:rsidRPr="001B0C0C">
        <w:rPr>
          <w:rFonts w:ascii="Simplified Arabic" w:hAnsi="Simplified Arabic" w:cs="Simplified Arabic" w:hint="cs"/>
          <w:color w:val="auto"/>
          <w:sz w:val="24"/>
          <w:szCs w:val="24"/>
          <w:rtl/>
          <w:lang w:bidi="ar-DZ"/>
        </w:rPr>
        <w:t>تأثير مباشر</w:t>
      </w:r>
      <w:r>
        <w:rPr>
          <w:rFonts w:ascii="Simplified Arabic" w:hAnsi="Simplified Arabic" w:cs="Simplified Arabic"/>
          <w:noProof/>
          <w:color w:val="auto"/>
          <w:sz w:val="26"/>
          <w:szCs w:val="26"/>
          <w:lang w:eastAsia="fr-FR"/>
        </w:rPr>
        <w:pict>
          <v:shape id="Connecteur droit avec flèche 51" o:spid="_x0000_s1047" type="#_x0000_t32" style="position:absolute;left:0;text-align:left;margin-left:224.5pt;margin-top:28.45pt;width:0;height:39.4pt;z-index:251694592;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" strokecolor="black [3213]">
            <v:stroke endarrow="open"/>
          </v:shape>
        </w:pict>
      </w:r>
    </w:p>
    <w:p w:rsidR="00A4309E" w:rsidRDefault="000556F0" w:rsidP="001B0C0C">
      <w:pPr>
        <w:pStyle w:val="Titre1"/>
        <w:bidi/>
        <w:spacing w:line="276" w:lineRule="auto"/>
        <w:ind w:left="0"/>
        <w:jc w:val="left"/>
        <w:rPr>
          <w:rFonts w:ascii="Simplified Arabic" w:hAnsi="Simplified Arabic" w:cs="Simplified Arabic"/>
          <w:color w:val="auto"/>
          <w:sz w:val="26"/>
          <w:szCs w:val="26"/>
          <w:lang w:bidi="ar-DZ"/>
        </w:rPr>
      </w:pPr>
      <w:r>
        <w:rPr>
          <w:rFonts w:ascii="Simplified Arabic" w:hAnsi="Simplified Arabic" w:cs="Simplified Arabic"/>
          <w:noProof/>
          <w:color w:val="auto"/>
          <w:sz w:val="26"/>
          <w:szCs w:val="26"/>
          <w:lang w:eastAsia="fr-FR"/>
        </w:rPr>
        <w:pict>
          <v:shape id="Connecteur droit avec flèche 76" o:spid="_x0000_s1046" type="#_x0000_t32" style="position:absolute;left:0;text-align:left;margin-left:380.15pt;margin-top:33.95pt;width:25.95pt;height:1.65pt;flip:y;z-index:25171609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" strokecolor="black [3200]" strokeweight="3pt">
            <v:stroke endarrow="open"/>
            <v:shadow on="t" color="black" opacity="22937f" origin=",.5" offset="0,.63889mm"/>
          </v:shape>
        </w:pict>
      </w:r>
      <w:r>
        <w:rPr>
          <w:rFonts w:ascii="Simplified Arabic" w:hAnsi="Simplified Arabic" w:cs="Simplified Arabic"/>
          <w:noProof/>
          <w:color w:val="auto"/>
          <w:sz w:val="26"/>
          <w:szCs w:val="26"/>
          <w:lang w:eastAsia="fr-FR"/>
        </w:rPr>
        <w:pict>
          <v:line id="Connecteur droit 73" o:spid="_x0000_s1045" style="position:absolute;left:0;text-align:left;z-index:251713024;visibility:visible" from="74.6pt,32.35pt" to="95.55pt,32.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" strokecolor="black [3200]" strokeweight="3pt">
            <v:shadow on="t" color="black" opacity="22937f" origin=",.5" offset="0,.63889mm"/>
          </v:line>
        </w:pict>
      </w:r>
      <w:r>
        <w:rPr>
          <w:rFonts w:ascii="Simplified Arabic" w:hAnsi="Simplified Arabic" w:cs="Simplified Arabic"/>
          <w:noProof/>
          <w:color w:val="auto"/>
          <w:sz w:val="26"/>
          <w:szCs w:val="26"/>
          <w:lang w:eastAsia="fr-FR"/>
        </w:rPr>
        <w:pict>
          <v:line id="Connecteur droit 70" o:spid="_x0000_s1044" style="position:absolute;left:0;text-align:left;flip:x;z-index:251709952;visibility:visible" from="355.95pt,39.9pt" to="372.7pt,39.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" strokecolor="black [3200]" strokeweight="3pt">
            <v:shadow on="t" color="black" opacity="22937f" origin=",.5" offset="0,.63889mm"/>
          </v:line>
        </w:pict>
      </w:r>
      <w:r>
        <w:rPr>
          <w:rFonts w:ascii="Simplified Arabic" w:hAnsi="Simplified Arabic" w:cs="Simplified Arabic"/>
          <w:noProof/>
          <w:color w:val="auto"/>
          <w:sz w:val="26"/>
          <w:szCs w:val="26"/>
          <w:lang w:eastAsia="fr-FR"/>
        </w:rPr>
        <w:pict>
          <v:shape id="Connecteur droit avec flèche 55" o:spid="_x0000_s1043" type="#_x0000_t32" style="position:absolute;left:0;text-align:left;margin-left:11.05pt;margin-top:43.25pt;width:84.55pt;height:0;z-index:25169664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" strokecolor="black [3213]">
            <v:stroke endarrow="open"/>
          </v:shape>
        </w:pict>
      </w:r>
      <w:r>
        <w:rPr>
          <w:rFonts w:ascii="Simplified Arabic" w:hAnsi="Simplified Arabic" w:cs="Simplified Arabic"/>
          <w:noProof/>
          <w:color w:val="auto"/>
          <w:sz w:val="26"/>
          <w:szCs w:val="26"/>
          <w:lang w:eastAsia="fr-FR"/>
        </w:rPr>
        <w:pict>
          <v:rect id="Rectangle 42" o:spid="_x0000_s1037" style="position:absolute;left:0;text-align:left;margin-left:95.55pt;margin-top:19pt;width:260.35pt;height:43.55pt;z-index:251685376;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" fillcolor="white [3212]" strokecolor="black [1600]" strokeweight="2pt">
            <v:textbox>
              <w:txbxContent>
                <w:p w:rsidR="00D265A4" w:rsidRPr="00006ACB" w:rsidRDefault="00D265A4" w:rsidP="00A4309E">
                  <w:pPr>
                    <w:ind w:left="0"/>
                    <w:jc w:val="center"/>
                    <w:rPr>
                      <w:rtl/>
                    </w:rPr>
                  </w:pPr>
                  <w:r>
                    <w:rPr>
                      <w:rFonts w:hint="cs"/>
                      <w:rtl/>
                    </w:rPr>
                    <w:t>ا</w:t>
                  </w:r>
                  <w:r w:rsidRPr="00023E91">
                    <w:rPr>
                      <w:rFonts w:ascii="Simplified Arabic" w:hAnsi="Simplified Arabic" w:cs="Simplified Arabic"/>
                      <w:rtl/>
                    </w:rPr>
                    <w:t xml:space="preserve">ختيار المنتج و العلامة التجارية </w:t>
                  </w:r>
                </w:p>
              </w:txbxContent>
            </v:textbox>
          </v:rect>
        </w:pict>
      </w:r>
      <w:r w:rsidR="001B0C0C" w:rsidRPr="001B0C0C">
        <w:rPr>
          <w:rFonts w:ascii="Simplified Arabic" w:hAnsi="Simplified Arabic" w:cs="Simplified Arabic" w:hint="cs"/>
          <w:color w:val="auto"/>
          <w:sz w:val="24"/>
          <w:szCs w:val="24"/>
          <w:rtl/>
          <w:lang w:bidi="ar-DZ"/>
        </w:rPr>
        <w:t xml:space="preserve">تأثير ردود الفعل </w:t>
      </w:r>
    </w:p>
    <w:p w:rsidR="0093191D" w:rsidRDefault="0093191D" w:rsidP="0093191D">
      <w:pPr>
        <w:pStyle w:val="Notedebasdepage"/>
        <w:bidi/>
        <w:rPr>
          <w:rFonts w:ascii="Simplified Arabic" w:hAnsi="Simplified Arabic" w:cs="Simplified Arabic"/>
          <w:sz w:val="26"/>
          <w:szCs w:val="26"/>
          <w:rtl/>
          <w:lang w:bidi="ar-DZ"/>
        </w:rPr>
      </w:pPr>
    </w:p>
    <w:p w:rsidR="0093191D" w:rsidRPr="0093191D" w:rsidRDefault="00AD1850" w:rsidP="0093191D">
      <w:pPr>
        <w:pStyle w:val="Notedebasdepage"/>
        <w:bidi/>
        <w:rPr>
          <w:sz w:val="24"/>
          <w:szCs w:val="24"/>
          <w:rtl/>
        </w:rPr>
      </w:pPr>
      <w:r w:rsidRPr="0093191D">
        <w:rPr>
          <w:rFonts w:ascii="Simplified Arabic" w:hAnsi="Simplified Arabic" w:cs="Simplified Arabic" w:hint="cs"/>
          <w:sz w:val="24"/>
          <w:szCs w:val="24"/>
          <w:rtl/>
          <w:lang w:bidi="ar-DZ"/>
        </w:rPr>
        <w:t>المصدر:</w:t>
      </w:r>
      <w:r w:rsidR="0093191D" w:rsidRPr="0093191D">
        <w:rPr>
          <w:rFonts w:hint="cs"/>
          <w:sz w:val="24"/>
          <w:szCs w:val="24"/>
          <w:rtl/>
        </w:rPr>
        <w:t>دروس المنظومة الدراسية "سلوك المستهلك و نقطة البيع "</w:t>
      </w:r>
      <w:r w:rsidR="0093191D">
        <w:rPr>
          <w:rFonts w:hint="cs"/>
          <w:sz w:val="24"/>
          <w:szCs w:val="24"/>
          <w:rtl/>
        </w:rPr>
        <w:t>،لسنة الرابعة تخصص تسويق 201</w:t>
      </w:r>
      <w:r w:rsidR="0093191D" w:rsidRPr="0093191D">
        <w:rPr>
          <w:rFonts w:hint="cs"/>
          <w:sz w:val="24"/>
          <w:szCs w:val="24"/>
          <w:rtl/>
        </w:rPr>
        <w:t>/2018،المدرسة العليا لإدارة الاعمال تلمسان.</w:t>
      </w:r>
    </w:p>
    <w:p w:rsidR="008E23DB" w:rsidRPr="00904576" w:rsidRDefault="008E23DB" w:rsidP="00F8197E">
      <w:pPr>
        <w:pStyle w:val="Titre1"/>
        <w:bidi/>
        <w:spacing w:line="276" w:lineRule="auto"/>
        <w:ind w:left="0"/>
        <w:jc w:val="left"/>
        <w:rPr>
          <w:rFonts w:ascii="Simplified Arabic" w:hAnsi="Simplified Arabic" w:cs="Simplified Arabic"/>
          <w:color w:val="auto"/>
          <w:sz w:val="26"/>
          <w:szCs w:val="26"/>
          <w:rtl/>
          <w:lang w:bidi="ar-DZ"/>
        </w:rPr>
      </w:pPr>
      <w:r w:rsidRPr="00904576">
        <w:rPr>
          <w:rFonts w:ascii="Simplified Arabic" w:hAnsi="Simplified Arabic" w:cs="Simplified Arabic"/>
          <w:color w:val="auto"/>
          <w:sz w:val="26"/>
          <w:szCs w:val="26"/>
          <w:rtl/>
          <w:lang w:bidi="ar-DZ"/>
        </w:rPr>
        <w:lastRenderedPageBreak/>
        <w:t>المطلب الثالث : عوامل ومحددات القرار الشرائي</w:t>
      </w:r>
      <w:bookmarkEnd w:id="57"/>
      <w:bookmarkEnd w:id="58"/>
    </w:p>
    <w:p w:rsidR="008E23DB" w:rsidRPr="000D20AA" w:rsidRDefault="008E23DB" w:rsidP="00ED7010">
      <w:pPr>
        <w:bidi/>
        <w:spacing w:line="276" w:lineRule="auto"/>
        <w:ind w:left="0"/>
        <w:jc w:val="both"/>
        <w:rPr>
          <w:rFonts w:ascii="Simplified Arabic" w:hAnsi="Simplified Arabic" w:cs="Simplified Arabic"/>
          <w:sz w:val="26"/>
          <w:szCs w:val="26"/>
          <w:lang w:bidi="ar-DZ"/>
        </w:rPr>
      </w:pPr>
      <w:r w:rsidRPr="002F4FE1">
        <w:rPr>
          <w:rFonts w:ascii="Simplified Arabic" w:hAnsi="Simplified Arabic" w:cs="Simplified Arabic"/>
          <w:sz w:val="26"/>
          <w:szCs w:val="26"/>
          <w:rtl/>
          <w:lang w:bidi="ar-DZ"/>
        </w:rPr>
        <w:t xml:space="preserve">يتأثر سلوك المستهلك في اتخاذه لقراره </w:t>
      </w:r>
      <w:r w:rsidRPr="002F4FE1">
        <w:rPr>
          <w:rFonts w:ascii="Simplified Arabic" w:hAnsi="Simplified Arabic" w:cs="Simplified Arabic" w:hint="cs"/>
          <w:sz w:val="26"/>
          <w:szCs w:val="26"/>
          <w:rtl/>
          <w:lang w:bidi="ar-DZ"/>
        </w:rPr>
        <w:t>باقتناء</w:t>
      </w:r>
      <w:r w:rsidRPr="002F4FE1">
        <w:rPr>
          <w:rFonts w:ascii="Simplified Arabic" w:hAnsi="Simplified Arabic" w:cs="Simplified Arabic"/>
          <w:sz w:val="26"/>
          <w:szCs w:val="26"/>
          <w:rtl/>
          <w:lang w:bidi="ar-DZ"/>
        </w:rPr>
        <w:t xml:space="preserve"> حاجاته وتلبية رغباته وبالتالي قراره بالشراء </w:t>
      </w:r>
      <w:r w:rsidRPr="002F4FE1">
        <w:rPr>
          <w:rFonts w:ascii="Simplified Arabic" w:hAnsi="Simplified Arabic" w:cs="Simplified Arabic" w:hint="cs"/>
          <w:sz w:val="26"/>
          <w:szCs w:val="26"/>
          <w:rtl/>
          <w:lang w:bidi="ar-DZ"/>
        </w:rPr>
        <w:t>بعدة</w:t>
      </w:r>
      <w:r w:rsidRPr="002F4FE1">
        <w:rPr>
          <w:rFonts w:ascii="Simplified Arabic" w:hAnsi="Simplified Arabic" w:cs="Simplified Arabic"/>
          <w:sz w:val="26"/>
          <w:szCs w:val="26"/>
          <w:rtl/>
          <w:lang w:bidi="ar-DZ"/>
        </w:rPr>
        <w:t xml:space="preserve"> عوامل منها النفسية والبيئية و الاقتصادية والتي سنتطرق إليها كما يلي</w:t>
      </w:r>
      <w:r w:rsidRPr="002F4FE1">
        <w:rPr>
          <w:rFonts w:ascii="Simplified Arabic" w:hAnsi="Simplified Arabic" w:cs="Simplified Arabic"/>
          <w:sz w:val="26"/>
          <w:szCs w:val="26"/>
          <w:lang w:bidi="ar-DZ"/>
        </w:rPr>
        <w:t xml:space="preserve"> :</w:t>
      </w:r>
    </w:p>
    <w:p w:rsidR="004B0133" w:rsidRDefault="008E23DB" w:rsidP="006E3E38">
      <w:pPr>
        <w:bidi/>
        <w:spacing w:line="360" w:lineRule="auto"/>
        <w:jc w:val="center"/>
        <w:rPr>
          <w:rFonts w:ascii="Simplified Arabic" w:hAnsi="Simplified Arabic" w:cs="Simplified Arabic"/>
          <w:sz w:val="26"/>
          <w:szCs w:val="26"/>
          <w:rtl/>
          <w:lang w:bidi="ar-DZ"/>
        </w:rPr>
      </w:pPr>
      <w:r w:rsidRPr="004B0133">
        <w:rPr>
          <w:rFonts w:ascii="Simplified Arabic" w:hAnsi="Simplified Arabic" w:cs="Simplified Arabic"/>
          <w:noProof/>
          <w:sz w:val="26"/>
          <w:szCs w:val="26"/>
          <w:lang w:eastAsia="fr-FR"/>
        </w:rPr>
        <w:drawing>
          <wp:anchor distT="0" distB="0" distL="114300" distR="114300" simplePos="0" relativeHeight="251656192" behindDoc="1" locked="0" layoutInCell="1" allowOverlap="1">
            <wp:simplePos x="0" y="0"/>
            <wp:positionH relativeFrom="column">
              <wp:posOffset>338455</wp:posOffset>
            </wp:positionH>
            <wp:positionV relativeFrom="paragraph">
              <wp:posOffset>97155</wp:posOffset>
            </wp:positionV>
            <wp:extent cx="5774690" cy="3782695"/>
            <wp:effectExtent l="0" t="0" r="0" b="8255"/>
            <wp:wrapThrough wrapText="bothSides">
              <wp:wrapPolygon edited="0">
                <wp:start x="0" y="0"/>
                <wp:lineTo x="0" y="21538"/>
                <wp:lineTo x="21519" y="21538"/>
                <wp:lineTo x="21519" y="0"/>
                <wp:lineTo x="0" y="0"/>
              </wp:wrapPolygon>
            </wp:wrapThrough>
            <wp:docPr id="5" name="Imag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2">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5774690" cy="3782695"/>
                    </a:xfrm>
                    <a:prstGeom prst="rect">
                      <a:avLst/>
                    </a:prstGeom>
                  </pic:spPr>
                </pic:pic>
              </a:graphicData>
            </a:graphic>
          </wp:anchor>
        </w:drawing>
      </w:r>
      <w:r w:rsidRPr="004B0133">
        <w:rPr>
          <w:rFonts w:ascii="Simplified Arabic" w:hAnsi="Simplified Arabic" w:cs="Simplified Arabic"/>
          <w:sz w:val="26"/>
          <w:szCs w:val="26"/>
          <w:rtl/>
          <w:lang w:bidi="ar-DZ"/>
        </w:rPr>
        <w:t>الشكل رقم (2-</w:t>
      </w:r>
      <w:r w:rsidR="006E3E38">
        <w:rPr>
          <w:rFonts w:ascii="Simplified Arabic" w:hAnsi="Simplified Arabic" w:cs="Simplified Arabic" w:hint="cs"/>
          <w:sz w:val="26"/>
          <w:szCs w:val="26"/>
          <w:rtl/>
          <w:lang w:bidi="ar-DZ"/>
        </w:rPr>
        <w:t>3</w:t>
      </w:r>
      <w:r w:rsidRPr="004B0133">
        <w:rPr>
          <w:rFonts w:ascii="Simplified Arabic" w:hAnsi="Simplified Arabic" w:cs="Simplified Arabic"/>
          <w:sz w:val="26"/>
          <w:szCs w:val="26"/>
          <w:rtl/>
          <w:lang w:bidi="ar-DZ"/>
        </w:rPr>
        <w:t>): العوامل المؤثرة على قرار الشراء</w:t>
      </w:r>
    </w:p>
    <w:p w:rsidR="008E23DB" w:rsidRPr="004B0133" w:rsidRDefault="008E23DB" w:rsidP="004B0133">
      <w:pPr>
        <w:bidi/>
        <w:spacing w:line="360" w:lineRule="auto"/>
        <w:jc w:val="center"/>
        <w:rPr>
          <w:rFonts w:ascii="Simplified Arabic" w:hAnsi="Simplified Arabic" w:cs="Simplified Arabic"/>
          <w:sz w:val="26"/>
          <w:szCs w:val="26"/>
          <w:rtl/>
          <w:lang w:bidi="ar-DZ"/>
        </w:rPr>
      </w:pPr>
      <w:r w:rsidRPr="00C97557">
        <w:rPr>
          <w:rFonts w:ascii="Simplified Arabic" w:hAnsi="Simplified Arabic" w:cs="Simplified Arabic"/>
          <w:sz w:val="24"/>
          <w:szCs w:val="24"/>
          <w:rtl/>
          <w:lang w:bidi="ar-DZ"/>
        </w:rPr>
        <w:t>المصدر: عصام سليماني، "الصورة المؤسسة وأثرها على القرار الشرائي"، مذكرة ماجستير غير منشورة في علومالتسيير تخصص تسويق ، جامعة قاصدي مرباح ، ورقلة ،2009، ص36.</w:t>
      </w:r>
    </w:p>
    <w:p w:rsidR="008E23DB" w:rsidRPr="002F4FE1" w:rsidRDefault="008E23DB" w:rsidP="005B4D76">
      <w:pPr>
        <w:bidi/>
        <w:spacing w:line="360" w:lineRule="auto"/>
        <w:ind w:left="0"/>
        <w:jc w:val="both"/>
        <w:rPr>
          <w:rFonts w:ascii="Simplified Arabic" w:hAnsi="Simplified Arabic" w:cs="Simplified Arabic"/>
          <w:sz w:val="26"/>
          <w:szCs w:val="26"/>
          <w:rtl/>
          <w:lang w:bidi="ar-DZ"/>
        </w:rPr>
      </w:pPr>
      <w:r w:rsidRPr="002F4FE1">
        <w:rPr>
          <w:rFonts w:ascii="Simplified Arabic" w:hAnsi="Simplified Arabic" w:cs="Simplified Arabic"/>
          <w:sz w:val="26"/>
          <w:szCs w:val="26"/>
          <w:rtl/>
          <w:lang w:bidi="ar-DZ"/>
        </w:rPr>
        <w:t>من خلال الشكل أعلاه يمكن توضيح العوامل المؤثرة على القرار الشرائي للمستهلك وهي كالتالي</w:t>
      </w:r>
      <w:r w:rsidRPr="002F4FE1">
        <w:rPr>
          <w:rStyle w:val="Appelnotedebasdep"/>
          <w:rFonts w:ascii="Simplified Arabic" w:hAnsi="Simplified Arabic"/>
          <w:sz w:val="26"/>
          <w:szCs w:val="26"/>
          <w:rtl/>
        </w:rPr>
        <w:footnoteReference w:id="46"/>
      </w:r>
      <w:r w:rsidRPr="002F4FE1">
        <w:rPr>
          <w:rFonts w:ascii="Simplified Arabic" w:hAnsi="Simplified Arabic" w:cs="Simplified Arabic"/>
          <w:sz w:val="26"/>
          <w:szCs w:val="26"/>
          <w:rtl/>
          <w:lang w:bidi="ar-DZ"/>
        </w:rPr>
        <w:t>:</w:t>
      </w:r>
    </w:p>
    <w:p w:rsidR="008E23DB" w:rsidRPr="00183EF3" w:rsidRDefault="008E23DB" w:rsidP="00183EF3">
      <w:pPr>
        <w:bidi/>
        <w:jc w:val="left"/>
        <w:rPr>
          <w:rFonts w:ascii="Simplified Arabic" w:hAnsi="Simplified Arabic" w:cs="Simplified Arabic"/>
          <w:b/>
          <w:bCs/>
          <w:sz w:val="26"/>
          <w:szCs w:val="26"/>
          <w:rtl/>
          <w:lang w:bidi="ar-DZ"/>
        </w:rPr>
      </w:pPr>
      <w:bookmarkStart w:id="59" w:name="_Toc47447364"/>
      <w:r w:rsidRPr="00183EF3">
        <w:rPr>
          <w:rFonts w:ascii="Simplified Arabic" w:hAnsi="Simplified Arabic" w:cs="Simplified Arabic"/>
          <w:b/>
          <w:bCs/>
          <w:sz w:val="26"/>
          <w:szCs w:val="26"/>
          <w:rtl/>
          <w:lang w:bidi="ar-DZ"/>
        </w:rPr>
        <w:t>أولا- العوامل الثقافية</w:t>
      </w:r>
      <w:bookmarkEnd w:id="59"/>
    </w:p>
    <w:p w:rsidR="008E23DB" w:rsidRDefault="008E23DB" w:rsidP="005B4D76">
      <w:pPr>
        <w:bidi/>
        <w:spacing w:line="360" w:lineRule="auto"/>
        <w:ind w:left="0" w:firstLine="425"/>
        <w:jc w:val="both"/>
        <w:rPr>
          <w:rFonts w:ascii="Simplified Arabic" w:hAnsi="Simplified Arabic" w:cs="Simplified Arabic"/>
          <w:sz w:val="26"/>
          <w:szCs w:val="26"/>
          <w:lang w:bidi="ar-DZ"/>
        </w:rPr>
      </w:pPr>
      <w:r w:rsidRPr="002F4FE1">
        <w:rPr>
          <w:rFonts w:ascii="Simplified Arabic" w:hAnsi="Simplified Arabic" w:cs="Simplified Arabic"/>
          <w:sz w:val="26"/>
          <w:szCs w:val="26"/>
          <w:rtl/>
          <w:lang w:bidi="ar-DZ"/>
        </w:rPr>
        <w:t xml:space="preserve">إن للثقافة دورا مهما في تحديد القرار الشرائي للمستهلك حيث ينفرد كل مجتمع بمجموعة ثقافات فرعية تميز الفرد الذي ينتمي إليها بخصائص وقيم مختلفة عن غيره ، كما تلعب الطبقة الاجتماعية دورا بارزا في تحديد </w:t>
      </w:r>
      <w:r w:rsidRPr="002F4FE1">
        <w:rPr>
          <w:rFonts w:ascii="Simplified Arabic" w:hAnsi="Simplified Arabic" w:cs="Simplified Arabic"/>
          <w:sz w:val="26"/>
          <w:szCs w:val="26"/>
          <w:rtl/>
          <w:lang w:bidi="ar-DZ"/>
        </w:rPr>
        <w:lastRenderedPageBreak/>
        <w:t>ميولاتواهتمامات الأفراد المنتمين إليها وكل هذا يعتبر جزءا من الثقافة المحيطة بالمستهلك و المؤثرة في قراره الشرائي ، ويمكن أن نفصل في عوامل الثقافة كما يلي</w:t>
      </w:r>
      <w:r w:rsidRPr="002F4FE1">
        <w:rPr>
          <w:rFonts w:ascii="Simplified Arabic" w:hAnsi="Simplified Arabic" w:cs="Simplified Arabic"/>
          <w:sz w:val="26"/>
          <w:szCs w:val="26"/>
          <w:lang w:bidi="ar-DZ"/>
        </w:rPr>
        <w:t xml:space="preserve"> :</w:t>
      </w:r>
    </w:p>
    <w:p w:rsidR="008E23DB" w:rsidRPr="002F4FE1" w:rsidRDefault="008E23DB" w:rsidP="008E23DB">
      <w:pPr>
        <w:pStyle w:val="Paragraphedeliste"/>
        <w:numPr>
          <w:ilvl w:val="0"/>
          <w:numId w:val="37"/>
        </w:numPr>
        <w:bidi/>
        <w:spacing w:line="360" w:lineRule="auto"/>
        <w:jc w:val="both"/>
        <w:rPr>
          <w:rFonts w:ascii="Simplified Arabic" w:hAnsi="Simplified Arabic" w:cs="Simplified Arabic"/>
          <w:b/>
          <w:bCs/>
          <w:sz w:val="26"/>
          <w:szCs w:val="26"/>
          <w:rtl/>
          <w:lang w:bidi="ar-DZ"/>
        </w:rPr>
      </w:pPr>
      <w:r w:rsidRPr="002F4FE1">
        <w:rPr>
          <w:rFonts w:ascii="Simplified Arabic" w:hAnsi="Simplified Arabic" w:cs="Simplified Arabic"/>
          <w:b/>
          <w:bCs/>
          <w:sz w:val="26"/>
          <w:szCs w:val="26"/>
          <w:rtl/>
          <w:lang w:bidi="ar-DZ"/>
        </w:rPr>
        <w:t>الثقافة العامة</w:t>
      </w:r>
      <w:r w:rsidRPr="002F4FE1">
        <w:rPr>
          <w:rFonts w:ascii="Simplified Arabic" w:hAnsi="Simplified Arabic" w:cs="Simplified Arabic"/>
          <w:b/>
          <w:bCs/>
          <w:sz w:val="26"/>
          <w:szCs w:val="26"/>
          <w:lang w:bidi="ar-DZ"/>
        </w:rPr>
        <w:t>:</w:t>
      </w:r>
    </w:p>
    <w:p w:rsidR="008E23DB" w:rsidRPr="002F4FE1" w:rsidRDefault="008E23DB" w:rsidP="005B4D76">
      <w:pPr>
        <w:bidi/>
        <w:spacing w:line="360" w:lineRule="auto"/>
        <w:ind w:left="0" w:firstLine="360"/>
        <w:jc w:val="both"/>
        <w:rPr>
          <w:rFonts w:ascii="Simplified Arabic" w:hAnsi="Simplified Arabic" w:cs="Simplified Arabic"/>
          <w:sz w:val="26"/>
          <w:szCs w:val="26"/>
          <w:rtl/>
          <w:lang w:bidi="ar-DZ"/>
        </w:rPr>
      </w:pPr>
      <w:r w:rsidRPr="002F4FE1">
        <w:rPr>
          <w:rFonts w:ascii="Simplified Arabic" w:hAnsi="Simplified Arabic" w:cs="Simplified Arabic"/>
          <w:sz w:val="26"/>
          <w:szCs w:val="26"/>
          <w:rtl/>
          <w:lang w:bidi="ar-DZ"/>
        </w:rPr>
        <w:t>وتتمثل في مجموع القيم والمعتقدات التي اكتسبها الفرد نتيجة الاحتكاك بعائلته أو المحيطين بهوتمثل عاملا حاسما و أساسيا في تحديد الفرد لحاجاته ورغباته.</w:t>
      </w:r>
    </w:p>
    <w:p w:rsidR="008E23DB" w:rsidRPr="002F4FE1" w:rsidRDefault="008E23DB" w:rsidP="008E23DB">
      <w:pPr>
        <w:pStyle w:val="Paragraphedeliste"/>
        <w:numPr>
          <w:ilvl w:val="0"/>
          <w:numId w:val="37"/>
        </w:numPr>
        <w:bidi/>
        <w:spacing w:line="360" w:lineRule="auto"/>
        <w:jc w:val="both"/>
        <w:rPr>
          <w:rFonts w:ascii="Simplified Arabic" w:hAnsi="Simplified Arabic" w:cs="Simplified Arabic"/>
          <w:b/>
          <w:bCs/>
          <w:sz w:val="26"/>
          <w:szCs w:val="26"/>
          <w:rtl/>
          <w:lang w:bidi="ar-DZ"/>
        </w:rPr>
      </w:pPr>
      <w:r w:rsidRPr="002F4FE1">
        <w:rPr>
          <w:rFonts w:ascii="Simplified Arabic" w:hAnsi="Simplified Arabic" w:cs="Simplified Arabic"/>
          <w:b/>
          <w:bCs/>
          <w:sz w:val="26"/>
          <w:szCs w:val="26"/>
          <w:rtl/>
          <w:lang w:bidi="ar-DZ"/>
        </w:rPr>
        <w:t>الثقافة الفرعية</w:t>
      </w:r>
      <w:r w:rsidRPr="002F4FE1">
        <w:rPr>
          <w:rFonts w:ascii="Simplified Arabic" w:hAnsi="Simplified Arabic" w:cs="Simplified Arabic"/>
          <w:b/>
          <w:bCs/>
          <w:sz w:val="26"/>
          <w:szCs w:val="26"/>
          <w:lang w:bidi="ar-DZ"/>
        </w:rPr>
        <w:t>:</w:t>
      </w:r>
    </w:p>
    <w:p w:rsidR="008E23DB" w:rsidRPr="002F4FE1" w:rsidRDefault="008E23DB" w:rsidP="005B4D76">
      <w:pPr>
        <w:bidi/>
        <w:spacing w:line="360" w:lineRule="auto"/>
        <w:ind w:left="0" w:firstLine="360"/>
        <w:jc w:val="both"/>
        <w:rPr>
          <w:rFonts w:ascii="Simplified Arabic" w:hAnsi="Simplified Arabic" w:cs="Simplified Arabic"/>
          <w:sz w:val="26"/>
          <w:szCs w:val="26"/>
          <w:rtl/>
          <w:lang w:bidi="ar-DZ"/>
        </w:rPr>
      </w:pPr>
      <w:r w:rsidRPr="002F4FE1">
        <w:rPr>
          <w:rFonts w:ascii="Simplified Arabic" w:hAnsi="Simplified Arabic" w:cs="Simplified Arabic"/>
          <w:sz w:val="26"/>
          <w:szCs w:val="26"/>
          <w:rtl/>
          <w:lang w:bidi="ar-DZ"/>
        </w:rPr>
        <w:t>تتميز مجموعات من الأفراد عن غيرها بنمط وأسلوب حياة مختلف وقيم وقواعد مغايرة للثقافة العامة السائدة وهذه المجموعات هي ما تعرف بالثقافات الفرعية، يمكن تمييز هذه المجموعات على أساس ديني أو عرقي أو فكري، ورجال التسويق في العالم يولون اهتماما كبيرا بالثقافات الفرعية لما لها من أثر كبير على سلوك الفرد.</w:t>
      </w:r>
    </w:p>
    <w:p w:rsidR="008E23DB" w:rsidRPr="00644EE8" w:rsidRDefault="008E23DB" w:rsidP="005B4D76">
      <w:pPr>
        <w:bidi/>
        <w:spacing w:line="360" w:lineRule="auto"/>
        <w:ind w:left="0" w:firstLine="360"/>
        <w:jc w:val="both"/>
        <w:rPr>
          <w:rFonts w:ascii="Simplified Arabic" w:hAnsi="Simplified Arabic" w:cs="Simplified Arabic"/>
          <w:sz w:val="26"/>
          <w:szCs w:val="26"/>
          <w:lang w:bidi="ar-DZ"/>
        </w:rPr>
      </w:pPr>
      <w:r w:rsidRPr="002F4FE1">
        <w:rPr>
          <w:rFonts w:ascii="Simplified Arabic" w:hAnsi="Simplified Arabic" w:cs="Simplified Arabic"/>
          <w:sz w:val="26"/>
          <w:szCs w:val="26"/>
          <w:rtl/>
          <w:lang w:bidi="ar-DZ"/>
        </w:rPr>
        <w:t>من طبيعة المجتمعات احتواءها على طبقات اجتماعية متفاوتة ، تمثل تقسيما هرميا لمجموعات من الأفراد تعرف بالطبقات حيث تنفرد كل طبقة بمجموعة من الخصائص والقيم التي تميزها عن غيرها، ولا يتوقف ترتيب هذه الطبقات وفقا للدخل والحالة الاجتماعية فقط بل يمكن ترتيبها وفق معايير أخرى كالمهنة والمستوى التعليمي ومكان الإقامة وغيرها، وتمثل كل طبقة اجتماعية سلوكا و تصرفا مختلفا في تلبية حاجاتها ورغباتها ، فالغني مثلا يرتاد على محلات معينة ويقتني نوعية معينة من الأشياء غير التي يرتادها أو يقتنيها غيره من الطبقة المتوسطة والفقيرة، وهكذا تلعب الطبقة الاجتماعية دورا هاما في تحديد سلوك الشراء للمستهلك.</w:t>
      </w:r>
    </w:p>
    <w:p w:rsidR="008E23DB" w:rsidRPr="00183EF3" w:rsidRDefault="008E23DB" w:rsidP="00183EF3">
      <w:pPr>
        <w:bidi/>
        <w:jc w:val="left"/>
        <w:rPr>
          <w:rFonts w:ascii="Simplified Arabic" w:hAnsi="Simplified Arabic" w:cs="Simplified Arabic"/>
          <w:b/>
          <w:bCs/>
          <w:sz w:val="24"/>
          <w:szCs w:val="24"/>
          <w:lang w:bidi="ar-DZ"/>
        </w:rPr>
      </w:pPr>
      <w:bookmarkStart w:id="60" w:name="_Toc47447365"/>
      <w:r w:rsidRPr="00183EF3">
        <w:rPr>
          <w:rFonts w:ascii="Simplified Arabic" w:hAnsi="Simplified Arabic" w:cs="Simplified Arabic"/>
          <w:b/>
          <w:bCs/>
          <w:sz w:val="24"/>
          <w:szCs w:val="24"/>
          <w:rtl/>
          <w:lang w:bidi="ar-DZ"/>
        </w:rPr>
        <w:t>ثانيا- العوامل الاجتماعية</w:t>
      </w:r>
      <w:bookmarkEnd w:id="60"/>
    </w:p>
    <w:p w:rsidR="008E23DB" w:rsidRPr="002F4FE1" w:rsidRDefault="008E23DB" w:rsidP="005B4D76">
      <w:pPr>
        <w:bidi/>
        <w:spacing w:line="360" w:lineRule="auto"/>
        <w:ind w:left="0" w:firstLine="425"/>
        <w:jc w:val="both"/>
        <w:rPr>
          <w:rFonts w:ascii="Simplified Arabic" w:hAnsi="Simplified Arabic" w:cs="Simplified Arabic"/>
          <w:sz w:val="26"/>
          <w:szCs w:val="26"/>
          <w:rtl/>
          <w:lang w:bidi="ar-DZ"/>
        </w:rPr>
      </w:pPr>
      <w:r w:rsidRPr="002F4FE1">
        <w:rPr>
          <w:rFonts w:ascii="Simplified Arabic" w:hAnsi="Simplified Arabic" w:cs="Simplified Arabic"/>
          <w:sz w:val="26"/>
          <w:szCs w:val="26"/>
          <w:rtl/>
          <w:lang w:bidi="ar-DZ"/>
        </w:rPr>
        <w:t xml:space="preserve">طالما أن الانسان اجتماعي بطبعه فهو يتأثر بالقواعد </w:t>
      </w:r>
      <w:r w:rsidRPr="002F4FE1">
        <w:rPr>
          <w:rFonts w:ascii="Simplified Arabic" w:hAnsi="Simplified Arabic" w:cs="Simplified Arabic" w:hint="cs"/>
          <w:sz w:val="26"/>
          <w:szCs w:val="26"/>
          <w:rtl/>
          <w:lang w:bidi="ar-DZ"/>
        </w:rPr>
        <w:t>والسلوكيات</w:t>
      </w:r>
      <w:r w:rsidRPr="002F4FE1">
        <w:rPr>
          <w:rFonts w:ascii="Simplified Arabic" w:hAnsi="Simplified Arabic" w:cs="Simplified Arabic"/>
          <w:sz w:val="26"/>
          <w:szCs w:val="26"/>
          <w:rtl/>
          <w:lang w:bidi="ar-DZ"/>
        </w:rPr>
        <w:t xml:space="preserve"> التي تحددها له بيئته الاجتماعية ،ويعتبر</w:t>
      </w:r>
      <w:r w:rsidRPr="00030427">
        <w:rPr>
          <w:rFonts w:ascii="Simplified Arabic" w:hAnsi="Simplified Arabic" w:cs="Simplified Arabic"/>
          <w:b/>
          <w:bCs/>
          <w:sz w:val="26"/>
          <w:szCs w:val="26"/>
          <w:lang w:bidi="ar-DZ"/>
        </w:rPr>
        <w:t>Thornsteinveblen</w:t>
      </w:r>
      <w:r w:rsidRPr="002F4FE1">
        <w:rPr>
          <w:rFonts w:ascii="Simplified Arabic" w:hAnsi="Simplified Arabic" w:cs="Simplified Arabic"/>
          <w:sz w:val="26"/>
          <w:szCs w:val="26"/>
          <w:rtl/>
          <w:lang w:bidi="ar-DZ"/>
        </w:rPr>
        <w:t xml:space="preserve">من أوائل الاقتصاديين الذين اعتمدوا على علم الاجتماع في دراسة وتحليل سلوكات وتصرفات المستهلكين ، موضحا أن الفرد يتخذ قراره بإشباع حاجاته ورغباته وفقا القواعد والسلوكات التي تحددها له </w:t>
      </w:r>
      <w:r w:rsidRPr="002F4FE1">
        <w:rPr>
          <w:rFonts w:ascii="Simplified Arabic" w:hAnsi="Simplified Arabic" w:cs="Simplified Arabic"/>
          <w:sz w:val="26"/>
          <w:szCs w:val="26"/>
          <w:rtl/>
          <w:lang w:bidi="ar-DZ"/>
        </w:rPr>
        <w:lastRenderedPageBreak/>
        <w:t>بيئته التي ينتمي إليها ، كما أوضح أن الفرد دائما ما يتطلع إلى سلوكات وتصرفات الطبقات الاجتماعية الأعلى من الطبقة الاجتماعية التي ينتمي إليها. ومن بين العناصر الاجتماعية التي تؤثر على قرار الشراء تذكر ما يلي</w:t>
      </w:r>
      <w:r w:rsidRPr="002F4FE1">
        <w:rPr>
          <w:rFonts w:ascii="Simplified Arabic" w:hAnsi="Simplified Arabic" w:cs="Simplified Arabic"/>
          <w:sz w:val="26"/>
          <w:szCs w:val="26"/>
          <w:lang w:bidi="ar-DZ"/>
        </w:rPr>
        <w:t xml:space="preserve"> :</w:t>
      </w:r>
    </w:p>
    <w:p w:rsidR="008E23DB" w:rsidRPr="000D20AA" w:rsidRDefault="008E23DB" w:rsidP="008E23DB">
      <w:pPr>
        <w:pStyle w:val="Paragraphedeliste"/>
        <w:numPr>
          <w:ilvl w:val="0"/>
          <w:numId w:val="38"/>
        </w:numPr>
        <w:bidi/>
        <w:spacing w:line="360" w:lineRule="auto"/>
        <w:jc w:val="both"/>
        <w:rPr>
          <w:rFonts w:ascii="Simplified Arabic" w:hAnsi="Simplified Arabic" w:cs="Simplified Arabic"/>
          <w:b/>
          <w:bCs/>
          <w:sz w:val="26"/>
          <w:szCs w:val="26"/>
          <w:rtl/>
          <w:lang w:bidi="ar-DZ"/>
        </w:rPr>
      </w:pPr>
      <w:r w:rsidRPr="000D20AA">
        <w:rPr>
          <w:rFonts w:ascii="Simplified Arabic" w:hAnsi="Simplified Arabic" w:cs="Simplified Arabic"/>
          <w:b/>
          <w:bCs/>
          <w:sz w:val="26"/>
          <w:szCs w:val="26"/>
          <w:rtl/>
          <w:lang w:bidi="ar-DZ"/>
        </w:rPr>
        <w:t>الجماعات المرجعية</w:t>
      </w:r>
      <w:r w:rsidRPr="000D20AA">
        <w:rPr>
          <w:rFonts w:ascii="Simplified Arabic" w:hAnsi="Simplified Arabic" w:cs="Simplified Arabic"/>
          <w:b/>
          <w:bCs/>
          <w:sz w:val="26"/>
          <w:szCs w:val="26"/>
          <w:lang w:bidi="ar-DZ"/>
        </w:rPr>
        <w:t>:</w:t>
      </w:r>
    </w:p>
    <w:p w:rsidR="008E23DB" w:rsidRDefault="008E23DB" w:rsidP="005B4D76">
      <w:pPr>
        <w:bidi/>
        <w:spacing w:line="360" w:lineRule="auto"/>
        <w:ind w:left="0" w:firstLine="360"/>
        <w:jc w:val="both"/>
        <w:rPr>
          <w:rFonts w:ascii="Simplified Arabic" w:hAnsi="Simplified Arabic" w:cs="Simplified Arabic"/>
          <w:sz w:val="26"/>
          <w:szCs w:val="26"/>
          <w:rtl/>
          <w:lang w:bidi="ar-DZ"/>
        </w:rPr>
      </w:pPr>
      <w:r w:rsidRPr="000D20AA">
        <w:rPr>
          <w:rFonts w:ascii="Simplified Arabic" w:hAnsi="Simplified Arabic" w:cs="Simplified Arabic"/>
          <w:sz w:val="26"/>
          <w:szCs w:val="26"/>
          <w:rtl/>
          <w:lang w:bidi="ar-DZ"/>
        </w:rPr>
        <w:t>تعرف الجماعات المرجعية بأنها " أي شخص أو جماعة تستخدم كنقطة للمقارنة أو كمرجع للفرد في تكوين قيمه واتجاهاته وسلوكه سواء كانت عامة أو خاصة"</w:t>
      </w:r>
      <w:r w:rsidRPr="002F4FE1">
        <w:rPr>
          <w:rStyle w:val="Appelnotedebasdep"/>
          <w:rFonts w:ascii="Simplified Arabic" w:hAnsi="Simplified Arabic"/>
          <w:sz w:val="26"/>
          <w:szCs w:val="26"/>
          <w:rtl/>
        </w:rPr>
        <w:footnoteReference w:id="47"/>
      </w:r>
      <w:r w:rsidRPr="000D20AA">
        <w:rPr>
          <w:rFonts w:ascii="Simplified Arabic" w:hAnsi="Simplified Arabic" w:cs="Simplified Arabic"/>
          <w:sz w:val="26"/>
          <w:szCs w:val="26"/>
          <w:rtl/>
          <w:lang w:bidi="ar-DZ"/>
        </w:rPr>
        <w:t xml:space="preserve"> تمثل الجماعات المرجعية المجموعة من الناس التي لها تأثير كبير على سلوكات الأفراد كما تعتبر نماذج يحتذى بها أثناء صياغة رأي أو القيام بسلوك ما. فتأثر الفرد بالجماعات المرجعية التي ينتمي إليها يدفعه نحو سلوكات و تصرفات تشبع احتياجات معينة لديه من حيث </w:t>
      </w:r>
      <w:r w:rsidRPr="002F4FE1">
        <w:rPr>
          <w:rFonts w:ascii="Simplified Arabic" w:hAnsi="Simplified Arabic" w:cs="Simplified Arabic"/>
          <w:sz w:val="26"/>
          <w:szCs w:val="26"/>
          <w:rtl/>
          <w:lang w:bidi="ar-DZ"/>
        </w:rPr>
        <w:t>الاحساس بالأمان والانتماء ، لذلك نجد بأن كثيرا من قرارات الاستهلاك التي يقوم بها الفر</w:t>
      </w:r>
      <w:r>
        <w:rPr>
          <w:rFonts w:ascii="Simplified Arabic" w:hAnsi="Simplified Arabic" w:cs="Simplified Arabic"/>
          <w:sz w:val="26"/>
          <w:szCs w:val="26"/>
          <w:rtl/>
          <w:lang w:bidi="ar-DZ"/>
        </w:rPr>
        <w:t>د تتوقف إلى حد كبير على نمط ال</w:t>
      </w:r>
      <w:r>
        <w:rPr>
          <w:rFonts w:ascii="Simplified Arabic" w:hAnsi="Simplified Arabic" w:cs="Simplified Arabic" w:hint="cs"/>
          <w:sz w:val="26"/>
          <w:szCs w:val="26"/>
          <w:rtl/>
          <w:lang w:bidi="ar-DZ"/>
        </w:rPr>
        <w:t>س</w:t>
      </w:r>
      <w:r w:rsidRPr="002F4FE1">
        <w:rPr>
          <w:rFonts w:ascii="Simplified Arabic" w:hAnsi="Simplified Arabic" w:cs="Simplified Arabic"/>
          <w:sz w:val="26"/>
          <w:szCs w:val="26"/>
          <w:rtl/>
          <w:lang w:bidi="ar-DZ"/>
        </w:rPr>
        <w:t>لوك الذيتشترك فيه المجموعة التي ينتمي إليها.</w:t>
      </w:r>
    </w:p>
    <w:p w:rsidR="00E13E9C" w:rsidRPr="002F4FE1" w:rsidRDefault="00E13E9C" w:rsidP="00BD5738">
      <w:pPr>
        <w:bidi/>
        <w:spacing w:line="360" w:lineRule="auto"/>
        <w:ind w:left="0"/>
        <w:jc w:val="both"/>
        <w:rPr>
          <w:rFonts w:ascii="Simplified Arabic" w:hAnsi="Simplified Arabic" w:cs="Simplified Arabic"/>
          <w:sz w:val="26"/>
          <w:szCs w:val="26"/>
          <w:rtl/>
          <w:lang w:bidi="ar-DZ"/>
        </w:rPr>
      </w:pPr>
    </w:p>
    <w:p w:rsidR="008E23DB" w:rsidRPr="00F82E5E" w:rsidRDefault="008E23DB" w:rsidP="008E23DB">
      <w:pPr>
        <w:pStyle w:val="Paragraphedeliste"/>
        <w:numPr>
          <w:ilvl w:val="0"/>
          <w:numId w:val="38"/>
        </w:numPr>
        <w:bidi/>
        <w:spacing w:line="360" w:lineRule="auto"/>
        <w:jc w:val="both"/>
        <w:rPr>
          <w:rFonts w:ascii="Simplified Arabic" w:hAnsi="Simplified Arabic" w:cs="Simplified Arabic"/>
          <w:sz w:val="26"/>
          <w:szCs w:val="26"/>
          <w:rtl/>
          <w:lang w:bidi="ar-DZ"/>
        </w:rPr>
      </w:pPr>
      <w:r w:rsidRPr="00F82E5E">
        <w:rPr>
          <w:rFonts w:ascii="Simplified Arabic" w:hAnsi="Simplified Arabic" w:cs="Simplified Arabic"/>
          <w:b/>
          <w:bCs/>
          <w:sz w:val="26"/>
          <w:szCs w:val="26"/>
          <w:rtl/>
          <w:lang w:bidi="ar-DZ"/>
        </w:rPr>
        <w:t>العائلة</w:t>
      </w:r>
      <w:r w:rsidRPr="00F82E5E">
        <w:rPr>
          <w:rFonts w:ascii="Simplified Arabic" w:hAnsi="Simplified Arabic" w:cs="Simplified Arabic"/>
          <w:sz w:val="26"/>
          <w:szCs w:val="26"/>
          <w:lang w:bidi="ar-DZ"/>
        </w:rPr>
        <w:t>:</w:t>
      </w:r>
    </w:p>
    <w:p w:rsidR="008E23DB" w:rsidRPr="002F4FE1" w:rsidRDefault="008E23DB" w:rsidP="005B4D76">
      <w:pPr>
        <w:bidi/>
        <w:spacing w:line="360" w:lineRule="auto"/>
        <w:ind w:left="0" w:firstLine="360"/>
        <w:jc w:val="both"/>
        <w:rPr>
          <w:rFonts w:ascii="Simplified Arabic" w:hAnsi="Simplified Arabic" w:cs="Simplified Arabic"/>
          <w:sz w:val="26"/>
          <w:szCs w:val="26"/>
          <w:rtl/>
          <w:lang w:bidi="ar-DZ"/>
        </w:rPr>
      </w:pPr>
      <w:r w:rsidRPr="002F4FE1">
        <w:rPr>
          <w:rFonts w:ascii="Simplified Arabic" w:hAnsi="Simplified Arabic" w:cs="Simplified Arabic"/>
          <w:sz w:val="26"/>
          <w:szCs w:val="26"/>
          <w:rtl/>
          <w:lang w:bidi="ar-DZ"/>
        </w:rPr>
        <w:t>العائلة هي النواة الأولى التي ينتمي إليها الفرد ، ويمكنها إلى حد كبير التأثير المباشر أو غير المباشر على قراراته الاستهلاكية ، لذلك يقوم رجال التسويق بدراستها من كافة الجوانب والوقوفعلى دور كل فرد فيها ومدى تأثيره على قرار البقية في اختيار السلع والخدمات.</w:t>
      </w:r>
    </w:p>
    <w:p w:rsidR="008E23DB" w:rsidRPr="00F82E5E" w:rsidRDefault="008E23DB" w:rsidP="008E23DB">
      <w:pPr>
        <w:pStyle w:val="Paragraphedeliste"/>
        <w:numPr>
          <w:ilvl w:val="0"/>
          <w:numId w:val="38"/>
        </w:numPr>
        <w:bidi/>
        <w:spacing w:line="360" w:lineRule="auto"/>
        <w:jc w:val="both"/>
        <w:rPr>
          <w:rFonts w:ascii="Simplified Arabic" w:hAnsi="Simplified Arabic" w:cs="Simplified Arabic"/>
          <w:b/>
          <w:bCs/>
          <w:sz w:val="26"/>
          <w:szCs w:val="26"/>
          <w:rtl/>
          <w:lang w:bidi="ar-DZ"/>
        </w:rPr>
      </w:pPr>
      <w:r w:rsidRPr="00F82E5E">
        <w:rPr>
          <w:rFonts w:ascii="Simplified Arabic" w:hAnsi="Simplified Arabic" w:cs="Simplified Arabic"/>
          <w:b/>
          <w:bCs/>
          <w:sz w:val="26"/>
          <w:szCs w:val="26"/>
          <w:rtl/>
          <w:lang w:bidi="ar-DZ"/>
        </w:rPr>
        <w:t>المكانة والدور الاجتماعيين</w:t>
      </w:r>
      <w:r w:rsidRPr="00F82E5E">
        <w:rPr>
          <w:rFonts w:ascii="Simplified Arabic" w:hAnsi="Simplified Arabic" w:cs="Simplified Arabic"/>
          <w:b/>
          <w:bCs/>
          <w:sz w:val="26"/>
          <w:szCs w:val="26"/>
          <w:lang w:bidi="ar-DZ"/>
        </w:rPr>
        <w:t>:</w:t>
      </w:r>
    </w:p>
    <w:p w:rsidR="008E23DB" w:rsidRPr="000D20AA" w:rsidRDefault="008E23DB" w:rsidP="005B4D76">
      <w:pPr>
        <w:bidi/>
        <w:spacing w:line="360" w:lineRule="auto"/>
        <w:ind w:left="0" w:firstLine="425"/>
        <w:jc w:val="both"/>
        <w:rPr>
          <w:rFonts w:ascii="Simplified Arabic" w:hAnsi="Simplified Arabic" w:cs="Simplified Arabic"/>
          <w:b/>
          <w:bCs/>
          <w:sz w:val="26"/>
          <w:szCs w:val="26"/>
          <w:rtl/>
          <w:lang w:bidi="ar-DZ"/>
        </w:rPr>
      </w:pPr>
      <w:r w:rsidRPr="002F4FE1">
        <w:rPr>
          <w:rFonts w:ascii="Simplified Arabic" w:hAnsi="Simplified Arabic" w:cs="Simplified Arabic"/>
          <w:sz w:val="26"/>
          <w:szCs w:val="26"/>
          <w:rtl/>
          <w:lang w:bidi="ar-DZ"/>
        </w:rPr>
        <w:t xml:space="preserve">يحتل الفرد خلال فترة حياته أدوارا عدة ضمن المجموعة التي ينتمي إليها، فهو قد يكون عضوا في أسرة أو نادي أو جمعية و غيرها من الأدوار التي يمكن أن تحدد مكانة معينة تعكس مدى الاحترام والتقدير الذي يحظى به </w:t>
      </w:r>
      <w:r w:rsidRPr="002F4FE1">
        <w:rPr>
          <w:rFonts w:ascii="Simplified Arabic" w:hAnsi="Simplified Arabic" w:cs="Simplified Arabic"/>
          <w:sz w:val="26"/>
          <w:szCs w:val="26"/>
          <w:rtl/>
          <w:lang w:bidi="ar-DZ"/>
        </w:rPr>
        <w:lastRenderedPageBreak/>
        <w:t>من قبل الآخرين. لذلك يعمل رجال التسويق على دراسة الأدوار والمكانةالتي يحتلها الأفراد في مجتمعاتهم لقياس مقدار التأثير الذي يمكن أن ينعكس من خلالهم على بقية الأفراد الآخرين</w:t>
      </w:r>
      <w:r w:rsidRPr="002F4FE1">
        <w:rPr>
          <w:rFonts w:ascii="Simplified Arabic" w:hAnsi="Simplified Arabic" w:cs="Simplified Arabic"/>
          <w:sz w:val="26"/>
          <w:szCs w:val="26"/>
          <w:lang w:bidi="ar-DZ"/>
        </w:rPr>
        <w:t>.</w:t>
      </w:r>
    </w:p>
    <w:p w:rsidR="008E23DB" w:rsidRPr="00183EF3" w:rsidRDefault="008E23DB" w:rsidP="00183EF3">
      <w:pPr>
        <w:bidi/>
        <w:jc w:val="left"/>
        <w:rPr>
          <w:rFonts w:ascii="Simplified Arabic" w:hAnsi="Simplified Arabic" w:cs="Simplified Arabic"/>
          <w:b/>
          <w:bCs/>
          <w:sz w:val="24"/>
          <w:szCs w:val="24"/>
          <w:rtl/>
          <w:lang w:bidi="ar-DZ"/>
        </w:rPr>
      </w:pPr>
      <w:bookmarkStart w:id="61" w:name="_Toc47447366"/>
      <w:r w:rsidRPr="00183EF3">
        <w:rPr>
          <w:rFonts w:ascii="Simplified Arabic" w:hAnsi="Simplified Arabic" w:cs="Simplified Arabic"/>
          <w:b/>
          <w:bCs/>
          <w:sz w:val="24"/>
          <w:szCs w:val="24"/>
          <w:rtl/>
          <w:lang w:bidi="ar-DZ"/>
        </w:rPr>
        <w:t>ثالثا- العوامل الشخصية</w:t>
      </w:r>
      <w:bookmarkEnd w:id="61"/>
    </w:p>
    <w:p w:rsidR="008E23DB" w:rsidRPr="002F4FE1" w:rsidRDefault="008E23DB" w:rsidP="005B4D76">
      <w:pPr>
        <w:bidi/>
        <w:spacing w:line="360" w:lineRule="auto"/>
        <w:ind w:left="0" w:firstLine="360"/>
        <w:jc w:val="both"/>
        <w:rPr>
          <w:rFonts w:ascii="Simplified Arabic" w:hAnsi="Simplified Arabic" w:cs="Simplified Arabic"/>
          <w:sz w:val="26"/>
          <w:szCs w:val="26"/>
          <w:rtl/>
          <w:lang w:bidi="ar-DZ"/>
        </w:rPr>
      </w:pPr>
      <w:r w:rsidRPr="002F4FE1">
        <w:rPr>
          <w:rFonts w:ascii="Simplified Arabic" w:hAnsi="Simplified Arabic" w:cs="Simplified Arabic"/>
          <w:sz w:val="26"/>
          <w:szCs w:val="26"/>
          <w:rtl/>
          <w:lang w:bidi="ar-DZ"/>
        </w:rPr>
        <w:t xml:space="preserve">يتأثر قرار المستهلك بخصائص و عوامل شخصية مختلفة متمثلة في الآتي: </w:t>
      </w:r>
    </w:p>
    <w:p w:rsidR="008E23DB" w:rsidRPr="002F4FE1" w:rsidRDefault="008E23DB" w:rsidP="008E23DB">
      <w:pPr>
        <w:pStyle w:val="Paragraphedeliste"/>
        <w:numPr>
          <w:ilvl w:val="0"/>
          <w:numId w:val="39"/>
        </w:numPr>
        <w:bidi/>
        <w:spacing w:line="360" w:lineRule="auto"/>
        <w:jc w:val="both"/>
        <w:rPr>
          <w:rFonts w:ascii="Simplified Arabic" w:hAnsi="Simplified Arabic" w:cs="Simplified Arabic"/>
          <w:sz w:val="26"/>
          <w:szCs w:val="26"/>
          <w:rtl/>
          <w:lang w:bidi="ar-DZ"/>
        </w:rPr>
      </w:pPr>
      <w:r w:rsidRPr="002F4FE1">
        <w:rPr>
          <w:rFonts w:ascii="Simplified Arabic" w:hAnsi="Simplified Arabic" w:cs="Simplified Arabic"/>
          <w:b/>
          <w:bCs/>
          <w:sz w:val="26"/>
          <w:szCs w:val="26"/>
          <w:rtl/>
          <w:lang w:bidi="ar-DZ"/>
        </w:rPr>
        <w:t>العمر</w:t>
      </w:r>
      <w:r w:rsidRPr="002F4FE1">
        <w:rPr>
          <w:rFonts w:ascii="Simplified Arabic" w:hAnsi="Simplified Arabic" w:cs="Simplified Arabic"/>
          <w:sz w:val="26"/>
          <w:szCs w:val="26"/>
          <w:lang w:bidi="ar-DZ"/>
        </w:rPr>
        <w:t>:</w:t>
      </w:r>
    </w:p>
    <w:p w:rsidR="00BD5738" w:rsidRPr="002F4FE1" w:rsidRDefault="008E23DB" w:rsidP="00BD5738">
      <w:pPr>
        <w:bidi/>
        <w:spacing w:line="360" w:lineRule="auto"/>
        <w:ind w:left="0" w:firstLine="360"/>
        <w:jc w:val="both"/>
        <w:rPr>
          <w:rFonts w:ascii="Simplified Arabic" w:hAnsi="Simplified Arabic" w:cs="Simplified Arabic"/>
          <w:sz w:val="26"/>
          <w:szCs w:val="26"/>
          <w:rtl/>
          <w:lang w:bidi="ar-DZ"/>
        </w:rPr>
      </w:pPr>
      <w:r w:rsidRPr="002F4FE1">
        <w:rPr>
          <w:rFonts w:ascii="Simplified Arabic" w:hAnsi="Simplified Arabic" w:cs="Simplified Arabic"/>
          <w:sz w:val="26"/>
          <w:szCs w:val="26"/>
          <w:rtl/>
          <w:lang w:bidi="ar-DZ"/>
        </w:rPr>
        <w:t xml:space="preserve">يقوم الفرد باقتناء حاجاته ورغباته وفق ما يناسب المرحلة العمرية التي ينتمي إليها وما </w:t>
      </w:r>
      <w:r w:rsidRPr="002F4FE1">
        <w:rPr>
          <w:rFonts w:ascii="Simplified Arabic" w:hAnsi="Simplified Arabic" w:cs="Simplified Arabic" w:hint="cs"/>
          <w:sz w:val="26"/>
          <w:szCs w:val="26"/>
          <w:rtl/>
          <w:lang w:bidi="ar-DZ"/>
        </w:rPr>
        <w:t>يعقده</w:t>
      </w:r>
      <w:r w:rsidRPr="002F4FE1">
        <w:rPr>
          <w:rFonts w:ascii="Simplified Arabic" w:hAnsi="Simplified Arabic" w:cs="Simplified Arabic"/>
          <w:sz w:val="26"/>
          <w:szCs w:val="26"/>
          <w:rtl/>
          <w:lang w:bidi="ar-DZ"/>
        </w:rPr>
        <w:t xml:space="preserve"> مناسبا له، لذلك على رجل التسويق أن يقسم المستهلكين على فئات عمرية مختلفة ( طفولة،مراهقة، شباب، کهول، شيخوخة .. وأن يتعامل مع كل فئة بأسلوب مختلف عن الفئات الأخرى.</w:t>
      </w:r>
    </w:p>
    <w:p w:rsidR="008E23DB" w:rsidRPr="002F4FE1" w:rsidRDefault="008E23DB" w:rsidP="008E23DB">
      <w:pPr>
        <w:pStyle w:val="Paragraphedeliste"/>
        <w:numPr>
          <w:ilvl w:val="0"/>
          <w:numId w:val="39"/>
        </w:numPr>
        <w:bidi/>
        <w:spacing w:line="360" w:lineRule="auto"/>
        <w:jc w:val="both"/>
        <w:rPr>
          <w:rFonts w:ascii="Simplified Arabic" w:hAnsi="Simplified Arabic" w:cs="Simplified Arabic"/>
          <w:b/>
          <w:bCs/>
          <w:sz w:val="26"/>
          <w:szCs w:val="26"/>
          <w:rtl/>
          <w:lang w:bidi="ar-DZ"/>
        </w:rPr>
      </w:pPr>
      <w:r w:rsidRPr="002F4FE1">
        <w:rPr>
          <w:rFonts w:ascii="Simplified Arabic" w:hAnsi="Simplified Arabic" w:cs="Simplified Arabic"/>
          <w:b/>
          <w:bCs/>
          <w:sz w:val="26"/>
          <w:szCs w:val="26"/>
          <w:rtl/>
          <w:lang w:bidi="ar-DZ"/>
        </w:rPr>
        <w:t>الوظيفة</w:t>
      </w:r>
      <w:r w:rsidRPr="002F4FE1">
        <w:rPr>
          <w:rFonts w:ascii="Simplified Arabic" w:hAnsi="Simplified Arabic" w:cs="Simplified Arabic"/>
          <w:b/>
          <w:bCs/>
          <w:sz w:val="26"/>
          <w:szCs w:val="26"/>
          <w:lang w:bidi="ar-DZ"/>
        </w:rPr>
        <w:t>:</w:t>
      </w:r>
    </w:p>
    <w:p w:rsidR="008E23DB" w:rsidRPr="002F4FE1" w:rsidRDefault="008E23DB" w:rsidP="005B4D76">
      <w:pPr>
        <w:bidi/>
        <w:spacing w:line="360" w:lineRule="auto"/>
        <w:ind w:left="0" w:firstLine="360"/>
        <w:jc w:val="both"/>
        <w:rPr>
          <w:rFonts w:ascii="Simplified Arabic" w:hAnsi="Simplified Arabic" w:cs="Simplified Arabic"/>
          <w:sz w:val="26"/>
          <w:szCs w:val="26"/>
          <w:rtl/>
          <w:lang w:bidi="ar-DZ"/>
        </w:rPr>
      </w:pPr>
      <w:r w:rsidRPr="002F4FE1">
        <w:rPr>
          <w:rFonts w:ascii="Simplified Arabic" w:hAnsi="Simplified Arabic" w:cs="Simplified Arabic"/>
          <w:sz w:val="26"/>
          <w:szCs w:val="26"/>
          <w:rtl/>
          <w:lang w:bidi="ar-DZ"/>
        </w:rPr>
        <w:t>يتأثر الأشخاص بالمناصب التي يحتلونها في سلم عملهم وينعكس ذلك على السلع والخدمات التييحتاجونها ومدى توافقها مع وظائفهم. لذلك تراعي خصوصية الوظيفة في تلبية حاجات الزبائن.</w:t>
      </w:r>
    </w:p>
    <w:p w:rsidR="008E23DB" w:rsidRPr="002F4FE1" w:rsidRDefault="008E23DB" w:rsidP="008E23DB">
      <w:pPr>
        <w:pStyle w:val="Paragraphedeliste"/>
        <w:numPr>
          <w:ilvl w:val="0"/>
          <w:numId w:val="39"/>
        </w:numPr>
        <w:bidi/>
        <w:spacing w:line="360" w:lineRule="auto"/>
        <w:jc w:val="both"/>
        <w:rPr>
          <w:rFonts w:ascii="Simplified Arabic" w:hAnsi="Simplified Arabic" w:cs="Simplified Arabic"/>
          <w:b/>
          <w:bCs/>
          <w:sz w:val="26"/>
          <w:szCs w:val="26"/>
          <w:lang w:bidi="ar-DZ"/>
        </w:rPr>
      </w:pPr>
      <w:r w:rsidRPr="002F4FE1">
        <w:rPr>
          <w:rFonts w:ascii="Simplified Arabic" w:hAnsi="Simplified Arabic" w:cs="Simplified Arabic"/>
          <w:b/>
          <w:bCs/>
          <w:sz w:val="26"/>
          <w:szCs w:val="26"/>
          <w:rtl/>
          <w:lang w:bidi="ar-DZ"/>
        </w:rPr>
        <w:t>نمط الحياة:</w:t>
      </w:r>
    </w:p>
    <w:p w:rsidR="006E3E38" w:rsidRPr="002F4FE1" w:rsidRDefault="008E23DB" w:rsidP="006E3E38">
      <w:pPr>
        <w:bidi/>
        <w:spacing w:line="360" w:lineRule="auto"/>
        <w:ind w:left="0" w:firstLine="360"/>
        <w:jc w:val="both"/>
        <w:rPr>
          <w:rFonts w:ascii="Simplified Arabic" w:hAnsi="Simplified Arabic" w:cs="Simplified Arabic"/>
          <w:sz w:val="26"/>
          <w:szCs w:val="26"/>
          <w:rtl/>
          <w:lang w:bidi="ar-DZ"/>
        </w:rPr>
      </w:pPr>
      <w:r w:rsidRPr="002F4FE1">
        <w:rPr>
          <w:rFonts w:ascii="Simplified Arabic" w:hAnsi="Simplified Arabic" w:cs="Simplified Arabic"/>
          <w:sz w:val="26"/>
          <w:szCs w:val="26"/>
          <w:rtl/>
          <w:lang w:bidi="ar-DZ"/>
        </w:rPr>
        <w:t xml:space="preserve"> يمكن للأفراد أن يشتركوا في الثقافة والطبقة الاجتماعية والوظيفة ، ولكن قد يختلفون في أنماط حياتهم وهذا راجع إلى ميولات كل فرد واهتماماته و البيئة المحيطة به، و عليه فإن رجال التسويقدائما ما يبحثون في العلاقة القائمة بين المنتجات وأنماط الحياة لهؤلاء الأفراد.</w:t>
      </w:r>
    </w:p>
    <w:p w:rsidR="006E3E38" w:rsidRDefault="008E23DB" w:rsidP="006E3E38">
      <w:pPr>
        <w:pStyle w:val="Paragraphedeliste"/>
        <w:numPr>
          <w:ilvl w:val="0"/>
          <w:numId w:val="39"/>
        </w:numPr>
        <w:bidi/>
        <w:spacing w:line="360" w:lineRule="auto"/>
        <w:jc w:val="both"/>
        <w:rPr>
          <w:rFonts w:ascii="Simplified Arabic" w:hAnsi="Simplified Arabic" w:cs="Simplified Arabic"/>
          <w:b/>
          <w:bCs/>
          <w:sz w:val="26"/>
          <w:szCs w:val="26"/>
          <w:lang w:bidi="ar-DZ"/>
        </w:rPr>
      </w:pPr>
      <w:r w:rsidRPr="002F4FE1">
        <w:rPr>
          <w:rFonts w:ascii="Simplified Arabic" w:hAnsi="Simplified Arabic" w:cs="Simplified Arabic"/>
          <w:b/>
          <w:bCs/>
          <w:sz w:val="26"/>
          <w:szCs w:val="26"/>
          <w:rtl/>
          <w:lang w:bidi="ar-DZ"/>
        </w:rPr>
        <w:t>الشخصية</w:t>
      </w:r>
      <w:r w:rsidRPr="002F4FE1">
        <w:rPr>
          <w:rFonts w:ascii="Simplified Arabic" w:hAnsi="Simplified Arabic" w:cs="Simplified Arabic"/>
          <w:b/>
          <w:bCs/>
          <w:sz w:val="26"/>
          <w:szCs w:val="26"/>
          <w:lang w:bidi="ar-DZ"/>
        </w:rPr>
        <w:t>:</w:t>
      </w:r>
    </w:p>
    <w:p w:rsidR="008E23DB" w:rsidRPr="006E3E38" w:rsidRDefault="008E23DB" w:rsidP="006E3E38">
      <w:pPr>
        <w:pStyle w:val="Paragraphedeliste"/>
        <w:bidi/>
        <w:spacing w:line="360" w:lineRule="auto"/>
        <w:ind w:left="-2" w:firstLine="1082"/>
        <w:jc w:val="both"/>
        <w:rPr>
          <w:rFonts w:ascii="Simplified Arabic" w:hAnsi="Simplified Arabic" w:cs="Simplified Arabic"/>
          <w:b/>
          <w:bCs/>
          <w:sz w:val="26"/>
          <w:szCs w:val="26"/>
          <w:rtl/>
          <w:lang w:bidi="ar-DZ"/>
        </w:rPr>
      </w:pPr>
      <w:r w:rsidRPr="006E3E38">
        <w:rPr>
          <w:rFonts w:ascii="Simplified Arabic" w:hAnsi="Simplified Arabic" w:cs="Simplified Arabic"/>
          <w:sz w:val="26"/>
          <w:szCs w:val="26"/>
          <w:rtl/>
          <w:lang w:bidi="ar-DZ"/>
        </w:rPr>
        <w:t xml:space="preserve">يتغير تصرف المستهلك بناء على شخصيته، ويختلف المستهلكون في ردود أفعالهم لنفس المؤثر تبعا لشخصياتهم. ومنه نجد أن سلوك الأفراد اتجاه تجربة المنتجات يختلف من فرد إلى فرد </w:t>
      </w:r>
      <w:r w:rsidR="006E3E38">
        <w:rPr>
          <w:rFonts w:ascii="Simplified Arabic" w:hAnsi="Simplified Arabic" w:cs="Simplified Arabic" w:hint="cs"/>
          <w:sz w:val="26"/>
          <w:szCs w:val="26"/>
          <w:rtl/>
          <w:lang w:bidi="ar-DZ"/>
        </w:rPr>
        <w:t>ويرجع لاختلاف شخصياتهم.</w:t>
      </w:r>
    </w:p>
    <w:p w:rsidR="008E23DB" w:rsidRPr="00183EF3" w:rsidRDefault="008E23DB" w:rsidP="00183EF3">
      <w:pPr>
        <w:bidi/>
        <w:jc w:val="left"/>
        <w:rPr>
          <w:rFonts w:ascii="Simplified Arabic" w:hAnsi="Simplified Arabic" w:cs="Simplified Arabic"/>
          <w:b/>
          <w:bCs/>
          <w:sz w:val="24"/>
          <w:szCs w:val="24"/>
          <w:rtl/>
          <w:lang w:bidi="ar-DZ"/>
        </w:rPr>
      </w:pPr>
      <w:bookmarkStart w:id="62" w:name="_Toc47447367"/>
      <w:r w:rsidRPr="00183EF3">
        <w:rPr>
          <w:rFonts w:ascii="Simplified Arabic" w:hAnsi="Simplified Arabic" w:cs="Simplified Arabic"/>
          <w:b/>
          <w:bCs/>
          <w:sz w:val="24"/>
          <w:szCs w:val="24"/>
          <w:rtl/>
          <w:lang w:bidi="ar-DZ"/>
        </w:rPr>
        <w:lastRenderedPageBreak/>
        <w:t>رابعا- العوامل النفسية</w:t>
      </w:r>
      <w:bookmarkEnd w:id="62"/>
    </w:p>
    <w:p w:rsidR="008E23DB" w:rsidRPr="002F4FE1" w:rsidRDefault="008E23DB" w:rsidP="005B4D76">
      <w:pPr>
        <w:bidi/>
        <w:spacing w:line="360" w:lineRule="auto"/>
        <w:ind w:left="0" w:firstLine="360"/>
        <w:jc w:val="both"/>
        <w:rPr>
          <w:rFonts w:ascii="Simplified Arabic" w:hAnsi="Simplified Arabic" w:cs="Simplified Arabic"/>
          <w:sz w:val="26"/>
          <w:szCs w:val="26"/>
          <w:rtl/>
          <w:lang w:bidi="ar-DZ"/>
        </w:rPr>
      </w:pPr>
      <w:r w:rsidRPr="002F4FE1">
        <w:rPr>
          <w:rFonts w:ascii="Simplified Arabic" w:hAnsi="Simplified Arabic" w:cs="Simplified Arabic"/>
          <w:sz w:val="26"/>
          <w:szCs w:val="26"/>
          <w:rtl/>
          <w:lang w:bidi="ar-DZ"/>
        </w:rPr>
        <w:t>تتضمن العوامل النفسية ما يلي</w:t>
      </w:r>
      <w:r w:rsidRPr="002F4FE1">
        <w:rPr>
          <w:rStyle w:val="Appelnotedebasdep"/>
          <w:rFonts w:ascii="Simplified Arabic" w:hAnsi="Simplified Arabic"/>
          <w:sz w:val="26"/>
          <w:szCs w:val="26"/>
          <w:rtl/>
        </w:rPr>
        <w:footnoteReference w:id="48"/>
      </w:r>
      <w:r w:rsidRPr="002F4FE1">
        <w:rPr>
          <w:rFonts w:ascii="Simplified Arabic" w:hAnsi="Simplified Arabic" w:cs="Simplified Arabic"/>
          <w:sz w:val="26"/>
          <w:szCs w:val="26"/>
          <w:rtl/>
          <w:lang w:bidi="ar-DZ"/>
        </w:rPr>
        <w:t xml:space="preserve">: </w:t>
      </w:r>
    </w:p>
    <w:p w:rsidR="008E23DB" w:rsidRPr="002F4FE1" w:rsidRDefault="008E23DB" w:rsidP="008E23DB">
      <w:pPr>
        <w:pStyle w:val="Paragraphedeliste"/>
        <w:numPr>
          <w:ilvl w:val="0"/>
          <w:numId w:val="40"/>
        </w:numPr>
        <w:bidi/>
        <w:spacing w:line="360" w:lineRule="auto"/>
        <w:jc w:val="both"/>
        <w:rPr>
          <w:rFonts w:ascii="Simplified Arabic" w:hAnsi="Simplified Arabic" w:cs="Simplified Arabic"/>
          <w:b/>
          <w:bCs/>
          <w:sz w:val="26"/>
          <w:szCs w:val="26"/>
          <w:rtl/>
          <w:lang w:bidi="ar-DZ"/>
        </w:rPr>
      </w:pPr>
      <w:r w:rsidRPr="002F4FE1">
        <w:rPr>
          <w:rFonts w:ascii="Simplified Arabic" w:hAnsi="Simplified Arabic" w:cs="Simplified Arabic"/>
          <w:b/>
          <w:bCs/>
          <w:sz w:val="26"/>
          <w:szCs w:val="26"/>
          <w:rtl/>
          <w:lang w:bidi="ar-DZ"/>
        </w:rPr>
        <w:t>الدافعية والتحفيز</w:t>
      </w:r>
      <w:r w:rsidRPr="002F4FE1">
        <w:rPr>
          <w:rFonts w:ascii="Simplified Arabic" w:hAnsi="Simplified Arabic" w:cs="Simplified Arabic"/>
          <w:b/>
          <w:bCs/>
          <w:sz w:val="26"/>
          <w:szCs w:val="26"/>
          <w:lang w:bidi="ar-DZ"/>
        </w:rPr>
        <w:t>:</w:t>
      </w:r>
    </w:p>
    <w:p w:rsidR="00B81B83" w:rsidRPr="002F4FE1" w:rsidRDefault="008E23DB" w:rsidP="00C04947">
      <w:pPr>
        <w:bidi/>
        <w:spacing w:line="360" w:lineRule="auto"/>
        <w:ind w:left="0" w:firstLine="360"/>
        <w:jc w:val="both"/>
        <w:rPr>
          <w:rFonts w:ascii="Simplified Arabic" w:hAnsi="Simplified Arabic" w:cs="Simplified Arabic"/>
          <w:sz w:val="26"/>
          <w:szCs w:val="26"/>
          <w:rtl/>
          <w:lang w:bidi="ar-DZ"/>
        </w:rPr>
      </w:pPr>
      <w:r w:rsidRPr="002F4FE1">
        <w:rPr>
          <w:rFonts w:ascii="Simplified Arabic" w:hAnsi="Simplified Arabic" w:cs="Simplified Arabic"/>
          <w:sz w:val="26"/>
          <w:szCs w:val="26"/>
          <w:rtl/>
          <w:lang w:bidi="ar-DZ"/>
        </w:rPr>
        <w:t>يمكن تعريف التحفيز أوالدافعية على أنها طاقة كامنة داخل الفرد تدفعه لسلوك معين من أجل تحقيق هدف ما ، وتعتبر الدوافع أساس السلوك الشرائي للفرد ، وعلى رجل التسويق أن يبحث عن الأسباب الكامنة التي تدفع المستهلك لاقتناء منتج معين دون غيره من المنتجات ، فعندما يكون المستهلك مدفوعا فإنه يتواجد لديه باعث داخلي يشعره بالتوتر وهو ناشئ عن وجود حاجة غير مشبعة فيسعى المستهلك لتخفيف هذا الشعور عن طريق إشباع حاجته ، لذلك فإن الحاجة تعد مكونا هاما في دفع الأفراد إلى الإشباع وتحقيق الرغبة من خلال عدد كبير من التصرفات التي تتوقف على العديد من العوامل الأخرى . وفي هذه الحالة يحاول رجل التسويق استثارة البواعث أو الحاجات الخاصة بالأفراد من خلال الإعلان أو البيع الشخصي.</w:t>
      </w:r>
    </w:p>
    <w:p w:rsidR="008E23DB" w:rsidRPr="002F4FE1" w:rsidRDefault="008E23DB" w:rsidP="008E23DB">
      <w:pPr>
        <w:pStyle w:val="Paragraphedeliste"/>
        <w:numPr>
          <w:ilvl w:val="0"/>
          <w:numId w:val="40"/>
        </w:numPr>
        <w:bidi/>
        <w:spacing w:line="360" w:lineRule="auto"/>
        <w:jc w:val="both"/>
        <w:rPr>
          <w:rFonts w:ascii="Simplified Arabic" w:hAnsi="Simplified Arabic" w:cs="Simplified Arabic"/>
          <w:sz w:val="26"/>
          <w:szCs w:val="26"/>
          <w:rtl/>
          <w:lang w:bidi="ar-DZ"/>
        </w:rPr>
      </w:pPr>
      <w:r w:rsidRPr="002F4FE1">
        <w:rPr>
          <w:rFonts w:ascii="Simplified Arabic" w:hAnsi="Simplified Arabic" w:cs="Simplified Arabic"/>
          <w:b/>
          <w:bCs/>
          <w:sz w:val="26"/>
          <w:szCs w:val="26"/>
          <w:rtl/>
          <w:lang w:bidi="ar-DZ"/>
        </w:rPr>
        <w:t>الإدراك</w:t>
      </w:r>
      <w:r w:rsidRPr="002F4FE1">
        <w:rPr>
          <w:rFonts w:ascii="Simplified Arabic" w:hAnsi="Simplified Arabic" w:cs="Simplified Arabic"/>
          <w:sz w:val="26"/>
          <w:szCs w:val="26"/>
          <w:lang w:bidi="ar-DZ"/>
        </w:rPr>
        <w:t>:</w:t>
      </w:r>
    </w:p>
    <w:p w:rsidR="008E23DB" w:rsidRPr="002F4FE1" w:rsidRDefault="008E23DB" w:rsidP="005B4D76">
      <w:pPr>
        <w:bidi/>
        <w:spacing w:line="360" w:lineRule="auto"/>
        <w:ind w:left="0" w:firstLine="360"/>
        <w:jc w:val="both"/>
        <w:rPr>
          <w:rFonts w:ascii="Simplified Arabic" w:hAnsi="Simplified Arabic" w:cs="Simplified Arabic"/>
          <w:sz w:val="26"/>
          <w:szCs w:val="26"/>
          <w:rtl/>
          <w:lang w:bidi="ar-DZ"/>
        </w:rPr>
      </w:pPr>
      <w:r w:rsidRPr="002F4FE1">
        <w:rPr>
          <w:rFonts w:ascii="Simplified Arabic" w:hAnsi="Simplified Arabic" w:cs="Simplified Arabic"/>
          <w:sz w:val="26"/>
          <w:szCs w:val="26"/>
          <w:rtl/>
          <w:lang w:bidi="ar-DZ"/>
        </w:rPr>
        <w:t>يمثل الإدراك العملية التي يقوم بها الفرد لاستقبال وترتيب وتفسير المعلومات التي تتواجد حوله وإعطائها معنى محدد لتكوين صورة واضحة عن الأشياء المحيطة به ، حيث يتوقف سلوكالمستهلك على تلك العملية الإدراكية.</w:t>
      </w:r>
    </w:p>
    <w:p w:rsidR="008E23DB" w:rsidRPr="002F4FE1" w:rsidRDefault="008E23DB" w:rsidP="008E23DB">
      <w:pPr>
        <w:pStyle w:val="Paragraphedeliste"/>
        <w:numPr>
          <w:ilvl w:val="0"/>
          <w:numId w:val="40"/>
        </w:numPr>
        <w:bidi/>
        <w:spacing w:line="360" w:lineRule="auto"/>
        <w:jc w:val="both"/>
        <w:rPr>
          <w:rFonts w:ascii="Simplified Arabic" w:hAnsi="Simplified Arabic" w:cs="Simplified Arabic"/>
          <w:b/>
          <w:bCs/>
          <w:sz w:val="26"/>
          <w:szCs w:val="26"/>
          <w:rtl/>
          <w:lang w:bidi="ar-DZ"/>
        </w:rPr>
      </w:pPr>
      <w:r w:rsidRPr="002F4FE1">
        <w:rPr>
          <w:rFonts w:ascii="Simplified Arabic" w:hAnsi="Simplified Arabic" w:cs="Simplified Arabic"/>
          <w:b/>
          <w:bCs/>
          <w:sz w:val="26"/>
          <w:szCs w:val="26"/>
          <w:rtl/>
          <w:lang w:bidi="ar-DZ"/>
        </w:rPr>
        <w:t>التعلم</w:t>
      </w:r>
      <w:r w:rsidRPr="002F4FE1">
        <w:rPr>
          <w:rFonts w:ascii="Simplified Arabic" w:hAnsi="Simplified Arabic" w:cs="Simplified Arabic"/>
          <w:b/>
          <w:bCs/>
          <w:sz w:val="26"/>
          <w:szCs w:val="26"/>
          <w:lang w:bidi="ar-DZ"/>
        </w:rPr>
        <w:t>:</w:t>
      </w:r>
    </w:p>
    <w:p w:rsidR="008E23DB" w:rsidRDefault="008E23DB" w:rsidP="00BD5738">
      <w:pPr>
        <w:bidi/>
        <w:spacing w:line="360" w:lineRule="auto"/>
        <w:ind w:left="0" w:firstLine="360"/>
        <w:jc w:val="both"/>
        <w:rPr>
          <w:rFonts w:ascii="Simplified Arabic" w:hAnsi="Simplified Arabic" w:cs="Simplified Arabic"/>
          <w:sz w:val="26"/>
          <w:szCs w:val="26"/>
          <w:rtl/>
          <w:lang w:bidi="ar-DZ"/>
        </w:rPr>
      </w:pPr>
      <w:r w:rsidRPr="002F4FE1">
        <w:rPr>
          <w:rFonts w:ascii="Simplified Arabic" w:hAnsi="Simplified Arabic" w:cs="Simplified Arabic"/>
          <w:sz w:val="26"/>
          <w:szCs w:val="26"/>
          <w:rtl/>
          <w:lang w:bidi="ar-DZ"/>
        </w:rPr>
        <w:t xml:space="preserve">التعلم هو التغيرات الحاصلة في سلوك الفرد والناجمة عن تراكم الخبرات لديه، و بالتالي فإن </w:t>
      </w:r>
      <w:r w:rsidR="00BD5738" w:rsidRPr="002F4FE1">
        <w:rPr>
          <w:rFonts w:ascii="Simplified Arabic" w:hAnsi="Simplified Arabic" w:cs="Simplified Arabic" w:hint="cs"/>
          <w:sz w:val="26"/>
          <w:szCs w:val="26"/>
          <w:rtl/>
          <w:lang w:bidi="ar-DZ"/>
        </w:rPr>
        <w:t>ترا</w:t>
      </w:r>
      <w:r w:rsidR="00BD5738">
        <w:rPr>
          <w:rFonts w:ascii="Simplified Arabic" w:hAnsi="Simplified Arabic" w:cs="Simplified Arabic" w:hint="cs"/>
          <w:sz w:val="26"/>
          <w:szCs w:val="26"/>
          <w:rtl/>
          <w:lang w:bidi="ar-DZ"/>
        </w:rPr>
        <w:t>ك</w:t>
      </w:r>
      <w:r w:rsidR="00BD5738" w:rsidRPr="002F4FE1">
        <w:rPr>
          <w:rFonts w:ascii="Simplified Arabic" w:hAnsi="Simplified Arabic" w:cs="Simplified Arabic" w:hint="cs"/>
          <w:sz w:val="26"/>
          <w:szCs w:val="26"/>
          <w:rtl/>
          <w:lang w:bidi="ar-DZ"/>
        </w:rPr>
        <w:t>م</w:t>
      </w:r>
      <w:r w:rsidRPr="002F4FE1">
        <w:rPr>
          <w:rFonts w:ascii="Simplified Arabic" w:hAnsi="Simplified Arabic" w:cs="Simplified Arabic"/>
          <w:sz w:val="26"/>
          <w:szCs w:val="26"/>
          <w:rtl/>
          <w:lang w:bidi="ar-DZ"/>
        </w:rPr>
        <w:t xml:space="preserve"> هذه الخبرات تكسب الفرد معرفة بطرق تحديد مواقفه واختياراته مستقبلا. وتتوقف عملية </w:t>
      </w:r>
      <w:r w:rsidRPr="002F4FE1">
        <w:rPr>
          <w:rFonts w:ascii="Simplified Arabic" w:hAnsi="Simplified Arabic" w:cs="Simplified Arabic" w:hint="cs"/>
          <w:sz w:val="26"/>
          <w:szCs w:val="26"/>
          <w:rtl/>
          <w:lang w:bidi="ar-DZ"/>
        </w:rPr>
        <w:t>التعامدي</w:t>
      </w:r>
      <w:r w:rsidRPr="002F4FE1">
        <w:rPr>
          <w:rFonts w:ascii="Simplified Arabic" w:hAnsi="Simplified Arabic" w:cs="Simplified Arabic"/>
          <w:sz w:val="26"/>
          <w:szCs w:val="26"/>
          <w:rtl/>
          <w:lang w:bidi="ar-DZ"/>
        </w:rPr>
        <w:t xml:space="preserve"> الفرد على عدة عوامل درجة نضج الفرد، الخبرة، طريقة التعلم، الرغبة في التعلم ).</w:t>
      </w:r>
    </w:p>
    <w:p w:rsidR="00622773" w:rsidRPr="002F4FE1" w:rsidRDefault="00622773" w:rsidP="00622773">
      <w:pPr>
        <w:bidi/>
        <w:spacing w:line="360" w:lineRule="auto"/>
        <w:ind w:left="0" w:firstLine="360"/>
        <w:jc w:val="both"/>
        <w:rPr>
          <w:rFonts w:ascii="Simplified Arabic" w:hAnsi="Simplified Arabic" w:cs="Simplified Arabic"/>
          <w:sz w:val="26"/>
          <w:szCs w:val="26"/>
          <w:rtl/>
          <w:lang w:bidi="ar-DZ"/>
        </w:rPr>
      </w:pPr>
    </w:p>
    <w:p w:rsidR="008E23DB" w:rsidRPr="002F4FE1" w:rsidRDefault="008E23DB" w:rsidP="008E23DB">
      <w:pPr>
        <w:pStyle w:val="Paragraphedeliste"/>
        <w:numPr>
          <w:ilvl w:val="0"/>
          <w:numId w:val="40"/>
        </w:numPr>
        <w:bidi/>
        <w:spacing w:line="360" w:lineRule="auto"/>
        <w:jc w:val="both"/>
        <w:rPr>
          <w:rFonts w:ascii="Simplified Arabic" w:hAnsi="Simplified Arabic" w:cs="Simplified Arabic"/>
          <w:b/>
          <w:bCs/>
          <w:sz w:val="26"/>
          <w:szCs w:val="26"/>
          <w:rtl/>
          <w:lang w:bidi="ar-DZ"/>
        </w:rPr>
      </w:pPr>
      <w:r w:rsidRPr="002F4FE1">
        <w:rPr>
          <w:rFonts w:ascii="Simplified Arabic" w:hAnsi="Simplified Arabic" w:cs="Simplified Arabic"/>
          <w:b/>
          <w:bCs/>
          <w:sz w:val="26"/>
          <w:szCs w:val="26"/>
          <w:rtl/>
          <w:lang w:bidi="ar-DZ"/>
        </w:rPr>
        <w:lastRenderedPageBreak/>
        <w:t>المعتقدات والاتجاهات</w:t>
      </w:r>
      <w:r w:rsidRPr="002F4FE1">
        <w:rPr>
          <w:rFonts w:ascii="Simplified Arabic" w:hAnsi="Simplified Arabic" w:cs="Simplified Arabic"/>
          <w:b/>
          <w:bCs/>
          <w:sz w:val="26"/>
          <w:szCs w:val="26"/>
          <w:lang w:bidi="ar-DZ"/>
        </w:rPr>
        <w:t>:</w:t>
      </w:r>
    </w:p>
    <w:p w:rsidR="008E23DB" w:rsidRPr="00BF3751" w:rsidRDefault="008E23DB" w:rsidP="005B4D76">
      <w:pPr>
        <w:bidi/>
        <w:spacing w:line="360" w:lineRule="auto"/>
        <w:ind w:left="0" w:firstLine="360"/>
        <w:jc w:val="both"/>
        <w:rPr>
          <w:rFonts w:ascii="Simplified Arabic" w:hAnsi="Simplified Arabic" w:cs="Simplified Arabic"/>
          <w:sz w:val="26"/>
          <w:szCs w:val="26"/>
          <w:rtl/>
          <w:lang w:bidi="ar-DZ"/>
        </w:rPr>
      </w:pPr>
      <w:r w:rsidRPr="002F4FE1">
        <w:rPr>
          <w:rFonts w:ascii="Simplified Arabic" w:hAnsi="Simplified Arabic" w:cs="Simplified Arabic"/>
          <w:sz w:val="26"/>
          <w:szCs w:val="26"/>
          <w:rtl/>
          <w:lang w:bidi="ar-DZ"/>
        </w:rPr>
        <w:t xml:space="preserve">يكتسب الفرد معتقداته واتجاهاته من خلال العمل والتعلم الذي يقوم به طيلة فترة حياته، وتعرف اتجاهات الأفراد على أنها الميول </w:t>
      </w:r>
      <w:r w:rsidRPr="002F4FE1">
        <w:rPr>
          <w:rFonts w:ascii="Simplified Arabic" w:hAnsi="Simplified Arabic" w:cs="Simplified Arabic" w:hint="cs"/>
          <w:sz w:val="26"/>
          <w:szCs w:val="26"/>
          <w:rtl/>
          <w:lang w:bidi="ar-DZ"/>
        </w:rPr>
        <w:t>الناتجة</w:t>
      </w:r>
      <w:r w:rsidRPr="002F4FE1">
        <w:rPr>
          <w:rFonts w:ascii="Simplified Arabic" w:hAnsi="Simplified Arabic" w:cs="Simplified Arabic"/>
          <w:sz w:val="26"/>
          <w:szCs w:val="26"/>
          <w:rtl/>
          <w:lang w:bidi="ar-DZ"/>
        </w:rPr>
        <w:t xml:space="preserve"> عن التعلم أو الخبرات السابقة التي تجعل المستهلك يتصرف بطريقة إيجابية أو سلبية نحو شيء معين ، وتتميز اتجاهات ومواقف الأفراد بكونها ذات أثر كبير على سلوك المستهلك وقراراته في الاختيار أو عدمه ، لذلك ينبغي على رجل التسويق مراعاة معتقدات واتجاهات الأفراد عند وضعه لسياساته التسويقية.</w:t>
      </w:r>
    </w:p>
    <w:p w:rsidR="008E23DB" w:rsidRPr="00A97FBE" w:rsidRDefault="008E23DB" w:rsidP="00A97FBE">
      <w:pPr>
        <w:pStyle w:val="Titre1"/>
        <w:bidi/>
        <w:ind w:left="0"/>
        <w:jc w:val="left"/>
        <w:rPr>
          <w:rFonts w:ascii="Simplified Arabic" w:hAnsi="Simplified Arabic" w:cs="Simplified Arabic"/>
          <w:color w:val="auto"/>
          <w:rtl/>
          <w:lang w:bidi="ar-DZ"/>
        </w:rPr>
      </w:pPr>
      <w:bookmarkStart w:id="63" w:name="_Toc47447368"/>
      <w:bookmarkStart w:id="64" w:name="_Toc48517147"/>
      <w:r w:rsidRPr="00A97FBE">
        <w:rPr>
          <w:rFonts w:ascii="Simplified Arabic" w:hAnsi="Simplified Arabic" w:cs="Simplified Arabic"/>
          <w:color w:val="auto"/>
          <w:rtl/>
          <w:lang w:bidi="ar-DZ"/>
        </w:rPr>
        <w:t>المبحث الثاني :</w:t>
      </w:r>
      <w:bookmarkEnd w:id="63"/>
      <w:r w:rsidR="00A97FBE" w:rsidRPr="00A97FBE">
        <w:rPr>
          <w:rFonts w:ascii="Simplified Arabic" w:hAnsi="Simplified Arabic" w:cs="Simplified Arabic"/>
          <w:color w:val="auto"/>
          <w:rtl/>
          <w:lang w:bidi="ar-DZ"/>
        </w:rPr>
        <w:t>تأثير</w:t>
      </w:r>
      <w:r w:rsidR="00A97FBE" w:rsidRPr="00A97FBE">
        <w:rPr>
          <w:rFonts w:ascii="Simplified Arabic" w:hAnsi="Simplified Arabic" w:cs="Simplified Arabic" w:hint="cs"/>
          <w:color w:val="auto"/>
          <w:rtl/>
          <w:lang w:bidi="ar-DZ"/>
        </w:rPr>
        <w:t xml:space="preserve"> العوامل التسويقية</w:t>
      </w:r>
      <w:r w:rsidR="00A97FBE" w:rsidRPr="00A97FBE">
        <w:rPr>
          <w:rFonts w:ascii="Simplified Arabic" w:hAnsi="Simplified Arabic" w:cs="Simplified Arabic"/>
          <w:color w:val="auto"/>
          <w:rtl/>
          <w:lang w:bidi="ar-DZ"/>
        </w:rPr>
        <w:t xml:space="preserve"> على قرار الشرا</w:t>
      </w:r>
      <w:r w:rsidR="00A97FBE" w:rsidRPr="00A97FBE">
        <w:rPr>
          <w:rFonts w:ascii="Simplified Arabic" w:hAnsi="Simplified Arabic" w:cs="Simplified Arabic" w:hint="cs"/>
          <w:color w:val="auto"/>
          <w:rtl/>
          <w:lang w:bidi="ar-DZ"/>
        </w:rPr>
        <w:t>ء</w:t>
      </w:r>
      <w:r w:rsidR="00A97FBE">
        <w:rPr>
          <w:rFonts w:ascii="Simplified Arabic" w:hAnsi="Simplified Arabic" w:cs="Simplified Arabic" w:hint="cs"/>
          <w:color w:val="auto"/>
          <w:rtl/>
          <w:lang w:bidi="ar-DZ"/>
        </w:rPr>
        <w:t>.</w:t>
      </w:r>
      <w:bookmarkEnd w:id="64"/>
    </w:p>
    <w:p w:rsidR="008E23DB" w:rsidRPr="0016255C" w:rsidRDefault="008E23DB" w:rsidP="00E13E9C">
      <w:pPr>
        <w:bidi/>
        <w:spacing w:line="360" w:lineRule="auto"/>
        <w:ind w:left="0" w:firstLine="708"/>
        <w:jc w:val="both"/>
        <w:rPr>
          <w:rFonts w:ascii="Simplified Arabic" w:hAnsi="Simplified Arabic" w:cs="Simplified Arabic"/>
          <w:sz w:val="26"/>
          <w:szCs w:val="26"/>
          <w:lang w:bidi="ar-DZ"/>
        </w:rPr>
      </w:pPr>
      <w:r w:rsidRPr="002F4FE1">
        <w:rPr>
          <w:rFonts w:ascii="Simplified Arabic" w:hAnsi="Simplified Arabic" w:cs="Simplified Arabic"/>
          <w:sz w:val="26"/>
          <w:szCs w:val="26"/>
          <w:rtl/>
          <w:lang w:bidi="ar-DZ"/>
        </w:rPr>
        <w:t>خلال هذا المبحث سنتطرق إلى مدى تأثير استراتيجية التسويق بالعلاقات وتقنيات إدارة العلاقة مع الزبون على سلوك المستهلك في اتخاذ قرار الشراء ، حيث سنتناول فيه تأثير التسويق بالعلاقات على رضا المستهلك ودور التسويق بالعلاقات في بناء ولاء المستهلك والحفاظ عليه، وذلك كون الرضا والولاء أساسيان في اتخاذ قرار الشراء وما لهما من تأثير مباشر عليه</w:t>
      </w:r>
      <w:r w:rsidRPr="002F4FE1">
        <w:rPr>
          <w:rFonts w:ascii="Simplified Arabic" w:hAnsi="Simplified Arabic" w:cs="Simplified Arabic"/>
          <w:sz w:val="26"/>
          <w:szCs w:val="26"/>
          <w:lang w:bidi="ar-DZ"/>
        </w:rPr>
        <w:t>.</w:t>
      </w:r>
    </w:p>
    <w:p w:rsidR="008E23DB" w:rsidRPr="00644EE8" w:rsidRDefault="008E23DB" w:rsidP="00D06A79">
      <w:pPr>
        <w:pStyle w:val="Titre1"/>
        <w:bidi/>
        <w:ind w:left="0"/>
        <w:jc w:val="left"/>
        <w:rPr>
          <w:rFonts w:ascii="Simplified Arabic" w:hAnsi="Simplified Arabic" w:cs="Simplified Arabic"/>
          <w:color w:val="auto"/>
          <w:sz w:val="26"/>
          <w:szCs w:val="26"/>
          <w:rtl/>
          <w:lang w:bidi="ar-DZ"/>
        </w:rPr>
      </w:pPr>
      <w:bookmarkStart w:id="65" w:name="_Toc47447369"/>
      <w:bookmarkStart w:id="66" w:name="_Toc48517148"/>
      <w:r w:rsidRPr="00644EE8">
        <w:rPr>
          <w:rFonts w:ascii="Simplified Arabic" w:hAnsi="Simplified Arabic" w:cs="Simplified Arabic"/>
          <w:color w:val="auto"/>
          <w:sz w:val="26"/>
          <w:szCs w:val="26"/>
          <w:rtl/>
          <w:lang w:bidi="ar-DZ"/>
        </w:rPr>
        <w:t>المطلب الأول: تأثير</w:t>
      </w:r>
      <w:r w:rsidR="00A06704">
        <w:rPr>
          <w:rFonts w:ascii="Simplified Arabic" w:hAnsi="Simplified Arabic" w:cs="Simplified Arabic" w:hint="cs"/>
          <w:color w:val="auto"/>
          <w:sz w:val="26"/>
          <w:szCs w:val="26"/>
          <w:rtl/>
          <w:lang w:bidi="ar-DZ"/>
        </w:rPr>
        <w:t xml:space="preserve"> العوامل</w:t>
      </w:r>
      <w:r w:rsidRPr="00644EE8">
        <w:rPr>
          <w:rFonts w:ascii="Simplified Arabic" w:hAnsi="Simplified Arabic" w:cs="Simplified Arabic"/>
          <w:color w:val="auto"/>
          <w:sz w:val="26"/>
          <w:szCs w:val="26"/>
          <w:rtl/>
          <w:lang w:bidi="ar-DZ"/>
        </w:rPr>
        <w:t xml:space="preserve"> التسويق</w:t>
      </w:r>
      <w:r w:rsidR="00A06704">
        <w:rPr>
          <w:rFonts w:ascii="Simplified Arabic" w:hAnsi="Simplified Arabic" w:cs="Simplified Arabic" w:hint="cs"/>
          <w:color w:val="auto"/>
          <w:sz w:val="26"/>
          <w:szCs w:val="26"/>
          <w:rtl/>
          <w:lang w:bidi="ar-DZ"/>
        </w:rPr>
        <w:t>ية</w:t>
      </w:r>
      <w:r w:rsidR="00C05E2F">
        <w:rPr>
          <w:rFonts w:ascii="Simplified Arabic" w:hAnsi="Simplified Arabic" w:cs="Simplified Arabic" w:hint="cs"/>
          <w:color w:val="auto"/>
          <w:sz w:val="26"/>
          <w:szCs w:val="26"/>
          <w:rtl/>
          <w:lang w:bidi="ar-DZ"/>
        </w:rPr>
        <w:t xml:space="preserve">في قطاع الخدمات </w:t>
      </w:r>
      <w:r w:rsidRPr="00644EE8">
        <w:rPr>
          <w:rFonts w:ascii="Simplified Arabic" w:hAnsi="Simplified Arabic" w:cs="Simplified Arabic"/>
          <w:color w:val="auto"/>
          <w:sz w:val="26"/>
          <w:szCs w:val="26"/>
          <w:rtl/>
          <w:lang w:bidi="ar-DZ"/>
        </w:rPr>
        <w:t>على رضا المستهلك</w:t>
      </w:r>
      <w:bookmarkEnd w:id="65"/>
      <w:bookmarkEnd w:id="66"/>
    </w:p>
    <w:p w:rsidR="008E23DB" w:rsidRPr="002F4FE1" w:rsidRDefault="008E23DB" w:rsidP="003816C7">
      <w:pPr>
        <w:bidi/>
        <w:spacing w:line="360" w:lineRule="auto"/>
        <w:ind w:left="0" w:firstLine="708"/>
        <w:jc w:val="both"/>
        <w:rPr>
          <w:rFonts w:ascii="Simplified Arabic" w:hAnsi="Simplified Arabic" w:cs="Simplified Arabic"/>
          <w:sz w:val="26"/>
          <w:szCs w:val="26"/>
          <w:rtl/>
          <w:lang w:bidi="ar-DZ"/>
        </w:rPr>
      </w:pPr>
      <w:r w:rsidRPr="002F4FE1">
        <w:rPr>
          <w:rFonts w:ascii="Simplified Arabic" w:hAnsi="Simplified Arabic" w:cs="Simplified Arabic"/>
          <w:sz w:val="26"/>
          <w:szCs w:val="26"/>
          <w:rtl/>
          <w:lang w:bidi="ar-DZ"/>
        </w:rPr>
        <w:t>يعتبر رضا الزبون اهم ما يسعى إليه التسويق بالعلاقات ،فرضا الزبون عن المؤسسة وخدماتها يعني حمله لصورة إيجابية عنها وهو ما يترتب عنه سلوك إيجابي نحوها</w:t>
      </w:r>
      <w:r w:rsidRPr="002F4FE1">
        <w:rPr>
          <w:rFonts w:ascii="Simplified Arabic" w:hAnsi="Simplified Arabic" w:cs="Simplified Arabic"/>
          <w:sz w:val="26"/>
          <w:szCs w:val="26"/>
          <w:lang w:bidi="ar-DZ"/>
        </w:rPr>
        <w:t xml:space="preserve"> .</w:t>
      </w:r>
    </w:p>
    <w:p w:rsidR="008E23DB" w:rsidRPr="00183EF3" w:rsidRDefault="008E23DB" w:rsidP="00183EF3">
      <w:pPr>
        <w:bidi/>
        <w:jc w:val="left"/>
        <w:rPr>
          <w:rFonts w:ascii="Simplified Arabic" w:hAnsi="Simplified Arabic" w:cs="Simplified Arabic"/>
          <w:b/>
          <w:bCs/>
          <w:sz w:val="26"/>
          <w:szCs w:val="26"/>
          <w:rtl/>
          <w:lang w:bidi="ar-DZ"/>
        </w:rPr>
      </w:pPr>
      <w:bookmarkStart w:id="67" w:name="_Toc47447370"/>
      <w:r w:rsidRPr="00183EF3">
        <w:rPr>
          <w:rFonts w:ascii="Simplified Arabic" w:hAnsi="Simplified Arabic" w:cs="Simplified Arabic"/>
          <w:b/>
          <w:bCs/>
          <w:sz w:val="26"/>
          <w:szCs w:val="26"/>
          <w:rtl/>
          <w:lang w:bidi="ar-DZ"/>
        </w:rPr>
        <w:t>أولا- تعريف رضا الزبون وأبعاده</w:t>
      </w:r>
      <w:bookmarkEnd w:id="67"/>
    </w:p>
    <w:p w:rsidR="008E23DB" w:rsidRPr="002F4FE1" w:rsidRDefault="008E23DB" w:rsidP="008E23DB">
      <w:pPr>
        <w:pStyle w:val="Paragraphedeliste"/>
        <w:numPr>
          <w:ilvl w:val="0"/>
          <w:numId w:val="41"/>
        </w:numPr>
        <w:bidi/>
        <w:spacing w:line="360" w:lineRule="auto"/>
        <w:jc w:val="both"/>
        <w:rPr>
          <w:rFonts w:ascii="Simplified Arabic" w:hAnsi="Simplified Arabic" w:cs="Simplified Arabic"/>
          <w:b/>
          <w:bCs/>
          <w:sz w:val="26"/>
          <w:szCs w:val="26"/>
          <w:rtl/>
          <w:lang w:bidi="ar-DZ"/>
        </w:rPr>
      </w:pPr>
      <w:r w:rsidRPr="002F4FE1">
        <w:rPr>
          <w:rFonts w:ascii="Simplified Arabic" w:hAnsi="Simplified Arabic" w:cs="Simplified Arabic"/>
          <w:b/>
          <w:bCs/>
          <w:sz w:val="26"/>
          <w:szCs w:val="26"/>
          <w:rtl/>
          <w:lang w:bidi="ar-DZ"/>
        </w:rPr>
        <w:t>تعريف رضا الزبون</w:t>
      </w:r>
    </w:p>
    <w:p w:rsidR="008E23DB" w:rsidRDefault="008E23DB" w:rsidP="005B4D76">
      <w:pPr>
        <w:bidi/>
        <w:spacing w:line="360" w:lineRule="auto"/>
        <w:ind w:left="0"/>
        <w:jc w:val="both"/>
        <w:rPr>
          <w:rFonts w:ascii="Simplified Arabic" w:hAnsi="Simplified Arabic" w:cs="Simplified Arabic"/>
          <w:sz w:val="26"/>
          <w:szCs w:val="26"/>
          <w:lang w:bidi="ar-DZ"/>
        </w:rPr>
      </w:pPr>
      <w:r w:rsidRPr="002F4FE1">
        <w:rPr>
          <w:rFonts w:ascii="Simplified Arabic" w:hAnsi="Simplified Arabic" w:cs="Simplified Arabic"/>
          <w:sz w:val="26"/>
          <w:szCs w:val="26"/>
          <w:rtl/>
          <w:lang w:bidi="ar-DZ"/>
        </w:rPr>
        <w:t>يعرف على أنه " الشعور بالسرور أو خيبة الأمل المتولد عن المقارنة بين الحاجات السابقة وتجربة الاستهلاك"</w:t>
      </w:r>
      <w:r w:rsidRPr="002F4FE1">
        <w:rPr>
          <w:rStyle w:val="Appelnotedebasdep"/>
          <w:rFonts w:ascii="Simplified Arabic" w:hAnsi="Simplified Arabic"/>
          <w:sz w:val="26"/>
          <w:szCs w:val="26"/>
          <w:rtl/>
        </w:rPr>
        <w:footnoteReference w:id="49"/>
      </w:r>
      <w:r w:rsidRPr="002F4FE1">
        <w:rPr>
          <w:rFonts w:ascii="Simplified Arabic" w:hAnsi="Simplified Arabic" w:cs="Simplified Arabic"/>
          <w:sz w:val="26"/>
          <w:szCs w:val="26"/>
          <w:rtl/>
          <w:lang w:bidi="ar-DZ"/>
        </w:rPr>
        <w:t>.</w:t>
      </w:r>
    </w:p>
    <w:p w:rsidR="008E23DB" w:rsidRPr="002F4FE1" w:rsidRDefault="008E23DB" w:rsidP="005B4D76">
      <w:pPr>
        <w:bidi/>
        <w:spacing w:line="360" w:lineRule="auto"/>
        <w:ind w:left="0" w:firstLine="708"/>
        <w:jc w:val="both"/>
        <w:rPr>
          <w:rFonts w:ascii="Simplified Arabic" w:hAnsi="Simplified Arabic" w:cs="Simplified Arabic"/>
          <w:sz w:val="26"/>
          <w:szCs w:val="26"/>
          <w:rtl/>
          <w:lang w:bidi="ar-DZ"/>
        </w:rPr>
      </w:pPr>
      <w:r w:rsidRPr="002F4FE1">
        <w:rPr>
          <w:rFonts w:ascii="Simplified Arabic" w:hAnsi="Simplified Arabic" w:cs="Simplified Arabic"/>
          <w:sz w:val="26"/>
          <w:szCs w:val="26"/>
          <w:rtl/>
          <w:lang w:bidi="ar-DZ"/>
        </w:rPr>
        <w:lastRenderedPageBreak/>
        <w:t>ويعرف كذلك بأنه " الانطباع الايجابي أو السلبي الذي ينتاب الزبون نحو تجربة شراء أو استهلاك والناتج عن المقارنة بين الحاجة للمنتج و أدائه المدرك "</w:t>
      </w:r>
      <w:r w:rsidRPr="002F4FE1">
        <w:rPr>
          <w:rStyle w:val="Appelnotedebasdep"/>
          <w:rFonts w:ascii="Simplified Arabic" w:hAnsi="Simplified Arabic"/>
          <w:sz w:val="26"/>
          <w:szCs w:val="26"/>
          <w:rtl/>
        </w:rPr>
        <w:footnoteReference w:id="50"/>
      </w:r>
      <w:r w:rsidRPr="002F4FE1">
        <w:rPr>
          <w:rFonts w:ascii="Simplified Arabic" w:hAnsi="Simplified Arabic" w:cs="Simplified Arabic"/>
          <w:sz w:val="26"/>
          <w:szCs w:val="26"/>
          <w:rtl/>
          <w:lang w:bidi="ar-DZ"/>
        </w:rPr>
        <w:t>.</w:t>
      </w:r>
    </w:p>
    <w:p w:rsidR="008E23DB" w:rsidRPr="002F4FE1" w:rsidRDefault="008E23DB" w:rsidP="005B4D76">
      <w:pPr>
        <w:bidi/>
        <w:spacing w:line="360" w:lineRule="auto"/>
        <w:ind w:left="0" w:firstLine="708"/>
        <w:jc w:val="both"/>
        <w:rPr>
          <w:rFonts w:ascii="Simplified Arabic" w:hAnsi="Simplified Arabic" w:cs="Simplified Arabic"/>
          <w:sz w:val="26"/>
          <w:szCs w:val="26"/>
          <w:rtl/>
          <w:lang w:bidi="ar-DZ"/>
        </w:rPr>
      </w:pPr>
      <w:r w:rsidRPr="002F4FE1">
        <w:rPr>
          <w:rFonts w:ascii="Simplified Arabic" w:hAnsi="Simplified Arabic" w:cs="Simplified Arabic"/>
          <w:sz w:val="26"/>
          <w:szCs w:val="26"/>
          <w:rtl/>
          <w:lang w:bidi="ar-DZ"/>
        </w:rPr>
        <w:t>ومن خلال التعاريف السابقة للرضا يمكن أن تعرفه على أنه الشعور الحاصل للزبون بعد عملية الشراء (سلوك ما بعد الشراء) نتيجة مقارنته بين الأداء المدرك أي الحاجات المتوقع تلبيتها والأداء الفعلي للمنتج أيتجربة استهلاكه. ويمثل رضا المستهلك أحد أهم مكونات المفهوم التسويقي، كما أنه متغير مستقل يسبب أو يؤثر في درجة ولاء المستهلك للمنتج</w:t>
      </w:r>
      <w:r w:rsidRPr="002F4FE1">
        <w:rPr>
          <w:rStyle w:val="Appelnotedebasdep"/>
          <w:rFonts w:ascii="Simplified Arabic" w:hAnsi="Simplified Arabic"/>
          <w:sz w:val="26"/>
          <w:szCs w:val="26"/>
          <w:rtl/>
        </w:rPr>
        <w:footnoteReference w:id="51"/>
      </w:r>
      <w:r w:rsidRPr="002F4FE1">
        <w:rPr>
          <w:rFonts w:ascii="Simplified Arabic" w:hAnsi="Simplified Arabic" w:cs="Simplified Arabic"/>
          <w:sz w:val="26"/>
          <w:szCs w:val="26"/>
          <w:rtl/>
          <w:lang w:bidi="ar-DZ"/>
        </w:rPr>
        <w:t>.</w:t>
      </w:r>
    </w:p>
    <w:p w:rsidR="008E23DB" w:rsidRPr="0045348D" w:rsidRDefault="008E23DB" w:rsidP="005B4D76">
      <w:pPr>
        <w:bidi/>
        <w:spacing w:line="360" w:lineRule="auto"/>
        <w:ind w:left="0"/>
        <w:jc w:val="both"/>
        <w:rPr>
          <w:rFonts w:ascii="Simplified Arabic" w:hAnsi="Simplified Arabic" w:cs="Simplified Arabic"/>
          <w:sz w:val="26"/>
          <w:szCs w:val="26"/>
          <w:lang w:bidi="ar-DZ"/>
        </w:rPr>
      </w:pPr>
      <w:r w:rsidRPr="002F4FE1">
        <w:rPr>
          <w:rFonts w:ascii="Simplified Arabic" w:hAnsi="Simplified Arabic" w:cs="Simplified Arabic"/>
          <w:sz w:val="26"/>
          <w:szCs w:val="26"/>
          <w:rtl/>
          <w:lang w:bidi="ar-DZ"/>
        </w:rPr>
        <w:t>ويمكن أن نبين مستوى الرضا لدي بالزبون من خلال الشكل التالي:</w:t>
      </w:r>
    </w:p>
    <w:p w:rsidR="008E23DB" w:rsidRPr="00EA7F15" w:rsidRDefault="008E23DB" w:rsidP="006E3E38">
      <w:pPr>
        <w:bidi/>
        <w:spacing w:line="360" w:lineRule="auto"/>
        <w:jc w:val="center"/>
        <w:rPr>
          <w:rFonts w:ascii="Simplified Arabic" w:hAnsi="Simplified Arabic" w:cs="Simplified Arabic"/>
          <w:sz w:val="26"/>
          <w:szCs w:val="26"/>
          <w:rtl/>
          <w:lang w:bidi="ar-DZ"/>
        </w:rPr>
      </w:pPr>
      <w:r w:rsidRPr="00EA7F15">
        <w:rPr>
          <w:rFonts w:ascii="Simplified Arabic" w:hAnsi="Simplified Arabic" w:cs="Simplified Arabic"/>
          <w:noProof/>
          <w:sz w:val="26"/>
          <w:szCs w:val="26"/>
          <w:rtl/>
          <w:lang w:eastAsia="fr-FR"/>
        </w:rPr>
        <w:drawing>
          <wp:anchor distT="0" distB="0" distL="114300" distR="114300" simplePos="0" relativeHeight="251657216" behindDoc="1" locked="0" layoutInCell="1" allowOverlap="1">
            <wp:simplePos x="0" y="0"/>
            <wp:positionH relativeFrom="column">
              <wp:posOffset>368935</wp:posOffset>
            </wp:positionH>
            <wp:positionV relativeFrom="paragraph">
              <wp:posOffset>467995</wp:posOffset>
            </wp:positionV>
            <wp:extent cx="5480685" cy="3355340"/>
            <wp:effectExtent l="19050" t="0" r="5715" b="0"/>
            <wp:wrapThrough wrapText="bothSides">
              <wp:wrapPolygon edited="0">
                <wp:start x="-75" y="0"/>
                <wp:lineTo x="-75" y="21461"/>
                <wp:lineTo x="21623" y="21461"/>
                <wp:lineTo x="21623" y="0"/>
                <wp:lineTo x="-75" y="0"/>
              </wp:wrapPolygon>
            </wp:wrapThrough>
            <wp:docPr id="12" name="Imag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3">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5480685" cy="3355340"/>
                    </a:xfrm>
                    <a:prstGeom prst="rect">
                      <a:avLst/>
                    </a:prstGeom>
                  </pic:spPr>
                </pic:pic>
              </a:graphicData>
            </a:graphic>
          </wp:anchor>
        </w:drawing>
      </w:r>
      <w:r w:rsidRPr="00EA7F15">
        <w:rPr>
          <w:rFonts w:ascii="Simplified Arabic" w:hAnsi="Simplified Arabic" w:cs="Simplified Arabic"/>
          <w:sz w:val="26"/>
          <w:szCs w:val="26"/>
          <w:rtl/>
          <w:lang w:bidi="ar-DZ"/>
        </w:rPr>
        <w:t>الشكل رقم (2-</w:t>
      </w:r>
      <w:r w:rsidR="006E3E38">
        <w:rPr>
          <w:rFonts w:ascii="Simplified Arabic" w:hAnsi="Simplified Arabic" w:cs="Simplified Arabic" w:hint="cs"/>
          <w:sz w:val="26"/>
          <w:szCs w:val="26"/>
          <w:rtl/>
          <w:lang w:bidi="ar-DZ"/>
        </w:rPr>
        <w:t>4</w:t>
      </w:r>
      <w:r w:rsidRPr="00EA7F15">
        <w:rPr>
          <w:rFonts w:ascii="Simplified Arabic" w:hAnsi="Simplified Arabic" w:cs="Simplified Arabic"/>
          <w:sz w:val="26"/>
          <w:szCs w:val="26"/>
          <w:rtl/>
          <w:lang w:bidi="ar-DZ"/>
        </w:rPr>
        <w:t>): مستوى الرضا لدى الزبون</w:t>
      </w:r>
    </w:p>
    <w:p w:rsidR="008E23DB" w:rsidRPr="002F4FE1" w:rsidRDefault="008E23DB" w:rsidP="005B4D76">
      <w:pPr>
        <w:bidi/>
        <w:spacing w:line="360" w:lineRule="auto"/>
        <w:jc w:val="both"/>
        <w:rPr>
          <w:rFonts w:ascii="Simplified Arabic" w:hAnsi="Simplified Arabic" w:cs="Simplified Arabic"/>
          <w:sz w:val="26"/>
          <w:szCs w:val="26"/>
          <w:rtl/>
          <w:lang w:bidi="ar-DZ"/>
        </w:rPr>
      </w:pPr>
    </w:p>
    <w:p w:rsidR="008E23DB" w:rsidRPr="002F4FE1" w:rsidRDefault="008E23DB" w:rsidP="005B4D76">
      <w:pPr>
        <w:bidi/>
        <w:spacing w:line="360" w:lineRule="auto"/>
        <w:jc w:val="both"/>
        <w:rPr>
          <w:rFonts w:ascii="Simplified Arabic" w:hAnsi="Simplified Arabic" w:cs="Simplified Arabic"/>
          <w:sz w:val="26"/>
          <w:szCs w:val="26"/>
          <w:rtl/>
          <w:lang w:bidi="ar-DZ"/>
        </w:rPr>
      </w:pPr>
    </w:p>
    <w:p w:rsidR="008E23DB" w:rsidRPr="008D2EB8" w:rsidRDefault="008E23DB" w:rsidP="005B4D76">
      <w:pPr>
        <w:bidi/>
        <w:spacing w:line="360" w:lineRule="auto"/>
        <w:ind w:left="0" w:firstLine="360"/>
        <w:jc w:val="both"/>
        <w:rPr>
          <w:rFonts w:ascii="Simplified Arabic" w:hAnsi="Simplified Arabic" w:cs="Simplified Arabic"/>
          <w:sz w:val="24"/>
          <w:szCs w:val="24"/>
          <w:rtl/>
          <w:lang w:bidi="ar-DZ"/>
        </w:rPr>
      </w:pPr>
      <w:r w:rsidRPr="008D2EB8">
        <w:rPr>
          <w:rFonts w:ascii="Simplified Arabic" w:hAnsi="Simplified Arabic" w:cs="Simplified Arabic"/>
          <w:sz w:val="24"/>
          <w:szCs w:val="24"/>
          <w:rtl/>
          <w:lang w:bidi="ar-DZ"/>
        </w:rPr>
        <w:t>المصدر: محسن بن الحبيب، "أثر إدارة العلاقة مع العملاء في تنافسية المؤسسات السياحية بالجزائر"، أطروحة دكتوراه (غير منشورة في العلوم الاقتصادية تخصص اقتصاد و تسيير المؤسسات، جامعة قاصدي مرباح، ورقلة</w:t>
      </w:r>
      <w:r w:rsidRPr="008D2EB8">
        <w:rPr>
          <w:rFonts w:ascii="Simplified Arabic" w:hAnsi="Simplified Arabic" w:cs="Simplified Arabic"/>
          <w:sz w:val="24"/>
          <w:szCs w:val="24"/>
          <w:lang w:bidi="ar-DZ"/>
        </w:rPr>
        <w:t>2017</w:t>
      </w:r>
      <w:r w:rsidRPr="008D2EB8">
        <w:rPr>
          <w:rFonts w:ascii="Simplified Arabic" w:hAnsi="Simplified Arabic" w:cs="Simplified Arabic"/>
          <w:sz w:val="24"/>
          <w:szCs w:val="24"/>
          <w:rtl/>
          <w:lang w:bidi="ar-DZ"/>
        </w:rPr>
        <w:t>،ص50</w:t>
      </w:r>
      <w:r w:rsidRPr="008D2EB8">
        <w:rPr>
          <w:rFonts w:ascii="Simplified Arabic" w:hAnsi="Simplified Arabic" w:cs="Simplified Arabic"/>
          <w:sz w:val="24"/>
          <w:szCs w:val="24"/>
          <w:lang w:bidi="ar-DZ"/>
        </w:rPr>
        <w:t>.</w:t>
      </w:r>
    </w:p>
    <w:p w:rsidR="008E23DB" w:rsidRPr="002F4FE1" w:rsidRDefault="008E23DB" w:rsidP="008E23DB">
      <w:pPr>
        <w:pStyle w:val="Paragraphedeliste"/>
        <w:numPr>
          <w:ilvl w:val="0"/>
          <w:numId w:val="41"/>
        </w:numPr>
        <w:bidi/>
        <w:spacing w:line="360" w:lineRule="auto"/>
        <w:jc w:val="both"/>
        <w:rPr>
          <w:rFonts w:ascii="Simplified Arabic" w:hAnsi="Simplified Arabic" w:cs="Simplified Arabic"/>
          <w:sz w:val="26"/>
          <w:szCs w:val="26"/>
          <w:lang w:bidi="ar-DZ"/>
        </w:rPr>
      </w:pPr>
      <w:r w:rsidRPr="002F4FE1">
        <w:rPr>
          <w:rFonts w:ascii="Simplified Arabic" w:hAnsi="Simplified Arabic" w:cs="Simplified Arabic"/>
          <w:b/>
          <w:bCs/>
          <w:sz w:val="26"/>
          <w:szCs w:val="26"/>
          <w:rtl/>
          <w:lang w:bidi="ar-DZ"/>
        </w:rPr>
        <w:lastRenderedPageBreak/>
        <w:t>أبعاد رضا الزبون:</w:t>
      </w:r>
      <w:r w:rsidRPr="002F4FE1">
        <w:rPr>
          <w:rFonts w:ascii="Simplified Arabic" w:hAnsi="Simplified Arabic" w:cs="Simplified Arabic"/>
          <w:sz w:val="26"/>
          <w:szCs w:val="26"/>
          <w:rtl/>
          <w:lang w:bidi="ar-DZ"/>
        </w:rPr>
        <w:t xml:space="preserve"> تتمثل أبعاد رضا الزبون في الآتي</w:t>
      </w:r>
      <w:r w:rsidRPr="002F4FE1">
        <w:rPr>
          <w:rStyle w:val="Appelnotedebasdep"/>
          <w:rFonts w:ascii="Simplified Arabic" w:hAnsi="Simplified Arabic"/>
          <w:sz w:val="26"/>
          <w:szCs w:val="26"/>
          <w:rtl/>
        </w:rPr>
        <w:footnoteReference w:id="52"/>
      </w:r>
      <w:r w:rsidRPr="002F4FE1">
        <w:rPr>
          <w:rFonts w:ascii="Simplified Arabic" w:hAnsi="Simplified Arabic" w:cs="Simplified Arabic"/>
          <w:sz w:val="26"/>
          <w:szCs w:val="26"/>
          <w:rtl/>
          <w:lang w:bidi="ar-DZ"/>
        </w:rPr>
        <w:t xml:space="preserve">: </w:t>
      </w:r>
    </w:p>
    <w:p w:rsidR="008E23DB" w:rsidRPr="002F4FE1" w:rsidRDefault="008E23DB" w:rsidP="008E23DB">
      <w:pPr>
        <w:pStyle w:val="Paragraphedeliste"/>
        <w:numPr>
          <w:ilvl w:val="0"/>
          <w:numId w:val="8"/>
        </w:numPr>
        <w:bidi/>
        <w:spacing w:line="360" w:lineRule="auto"/>
        <w:jc w:val="both"/>
        <w:rPr>
          <w:rFonts w:ascii="Simplified Arabic" w:hAnsi="Simplified Arabic" w:cs="Simplified Arabic"/>
          <w:sz w:val="26"/>
          <w:szCs w:val="26"/>
          <w:lang w:bidi="ar-DZ"/>
        </w:rPr>
      </w:pPr>
      <w:r w:rsidRPr="002F4FE1">
        <w:rPr>
          <w:rFonts w:ascii="Simplified Arabic" w:hAnsi="Simplified Arabic" w:cs="Simplified Arabic"/>
          <w:sz w:val="26"/>
          <w:szCs w:val="26"/>
          <w:rtl/>
          <w:lang w:bidi="ar-DZ"/>
        </w:rPr>
        <w:t>بعد إجراءات سير المعاملات ويشمل : انجاز المعاملات في وقت محدد دون تأخير ووضوحالاجراءات وبعدها عن الروتين.</w:t>
      </w:r>
    </w:p>
    <w:p w:rsidR="008E23DB" w:rsidRPr="002F4FE1" w:rsidRDefault="008E23DB" w:rsidP="00EA7F15">
      <w:pPr>
        <w:pStyle w:val="Paragraphedeliste"/>
        <w:numPr>
          <w:ilvl w:val="0"/>
          <w:numId w:val="8"/>
        </w:numPr>
        <w:bidi/>
        <w:spacing w:line="360" w:lineRule="auto"/>
        <w:jc w:val="both"/>
        <w:rPr>
          <w:rFonts w:ascii="Simplified Arabic" w:hAnsi="Simplified Arabic" w:cs="Simplified Arabic"/>
          <w:sz w:val="26"/>
          <w:szCs w:val="26"/>
          <w:lang w:bidi="ar-DZ"/>
        </w:rPr>
      </w:pPr>
      <w:r w:rsidRPr="002F4FE1">
        <w:rPr>
          <w:rFonts w:ascii="Simplified Arabic" w:hAnsi="Simplified Arabic" w:cs="Simplified Arabic"/>
          <w:sz w:val="26"/>
          <w:szCs w:val="26"/>
          <w:rtl/>
          <w:lang w:bidi="ar-DZ"/>
        </w:rPr>
        <w:t>بعد كفاءة الموظفين وحسن تعاملهم ويشمل: لطف الموظفين في تعاملهم مع الزبائن واستجابتهم</w:t>
      </w:r>
      <w:r w:rsidR="00EA7F15">
        <w:rPr>
          <w:rFonts w:ascii="Simplified Arabic" w:hAnsi="Simplified Arabic" w:cs="Simplified Arabic" w:hint="cs"/>
          <w:sz w:val="26"/>
          <w:szCs w:val="26"/>
          <w:rtl/>
          <w:lang w:bidi="ar-DZ"/>
        </w:rPr>
        <w:t xml:space="preserve"> لا</w:t>
      </w:r>
      <w:r w:rsidRPr="002F4FE1">
        <w:rPr>
          <w:rFonts w:ascii="Simplified Arabic" w:hAnsi="Simplified Arabic" w:cs="Simplified Arabic"/>
          <w:sz w:val="26"/>
          <w:szCs w:val="26"/>
          <w:rtl/>
          <w:lang w:bidi="ar-DZ"/>
        </w:rPr>
        <w:t xml:space="preserve">حتياجاتهم وتنفيذ المعاملات دون تمييز وتقييدهم بالمواعيد المحددة </w:t>
      </w:r>
      <w:r w:rsidRPr="002F4FE1">
        <w:rPr>
          <w:rFonts w:ascii="Simplified Arabic" w:hAnsi="Simplified Arabic" w:cs="Simplified Arabic" w:hint="cs"/>
          <w:sz w:val="26"/>
          <w:szCs w:val="26"/>
          <w:rtl/>
          <w:lang w:bidi="ar-DZ"/>
        </w:rPr>
        <w:t>لا نجاز</w:t>
      </w:r>
      <w:r w:rsidRPr="002F4FE1">
        <w:rPr>
          <w:rFonts w:ascii="Simplified Arabic" w:hAnsi="Simplified Arabic" w:cs="Simplified Arabic"/>
          <w:sz w:val="26"/>
          <w:szCs w:val="26"/>
          <w:rtl/>
          <w:lang w:bidi="ar-DZ"/>
        </w:rPr>
        <w:t xml:space="preserve"> المعاملات. </w:t>
      </w:r>
    </w:p>
    <w:p w:rsidR="008E23DB" w:rsidRPr="00D27E7E" w:rsidRDefault="008E23DB" w:rsidP="008E23DB">
      <w:pPr>
        <w:pStyle w:val="Paragraphedeliste"/>
        <w:numPr>
          <w:ilvl w:val="0"/>
          <w:numId w:val="8"/>
        </w:numPr>
        <w:bidi/>
        <w:spacing w:line="360" w:lineRule="auto"/>
        <w:jc w:val="both"/>
        <w:rPr>
          <w:rFonts w:ascii="Simplified Arabic" w:hAnsi="Simplified Arabic" w:cs="Simplified Arabic"/>
          <w:sz w:val="26"/>
          <w:szCs w:val="26"/>
          <w:lang w:bidi="ar-DZ"/>
        </w:rPr>
      </w:pPr>
      <w:r w:rsidRPr="002F4FE1">
        <w:rPr>
          <w:rFonts w:ascii="Simplified Arabic" w:hAnsi="Simplified Arabic" w:cs="Simplified Arabic"/>
          <w:sz w:val="26"/>
          <w:szCs w:val="26"/>
          <w:rtl/>
          <w:lang w:bidi="ar-DZ"/>
        </w:rPr>
        <w:t>بعد الخدمات المقدمة وتشمل بفاعلية مكتب الاستقبال، توفر مواقف السيارات، تواجد اللوحاتالارشادية الدالة على مواقع المديريات والأقسام، تواجد النماذج والوثائق الخاصة بسير المعاملة دائما توفر المرافق الصحية وقاعات انتظار مناسبة وخدمة تصوير الوثائق، وكذلك فاعلية الاتصال الهاتفي مع الادارة.</w:t>
      </w:r>
    </w:p>
    <w:p w:rsidR="008E23DB" w:rsidRPr="00183EF3" w:rsidRDefault="008E23DB" w:rsidP="00183EF3">
      <w:pPr>
        <w:bidi/>
        <w:jc w:val="left"/>
        <w:rPr>
          <w:rFonts w:ascii="Simplified Arabic" w:hAnsi="Simplified Arabic" w:cs="Simplified Arabic"/>
          <w:b/>
          <w:bCs/>
          <w:sz w:val="24"/>
          <w:szCs w:val="24"/>
          <w:rtl/>
          <w:lang w:bidi="ar-DZ"/>
        </w:rPr>
      </w:pPr>
      <w:bookmarkStart w:id="68" w:name="_Toc47447371"/>
      <w:r w:rsidRPr="00183EF3">
        <w:rPr>
          <w:rFonts w:ascii="Simplified Arabic" w:hAnsi="Simplified Arabic" w:cs="Simplified Arabic"/>
          <w:b/>
          <w:bCs/>
          <w:sz w:val="24"/>
          <w:szCs w:val="24"/>
          <w:rtl/>
          <w:lang w:bidi="ar-DZ"/>
        </w:rPr>
        <w:t>ثانيا- محددات الرضا</w:t>
      </w:r>
      <w:bookmarkEnd w:id="68"/>
    </w:p>
    <w:p w:rsidR="008E23DB" w:rsidRPr="002F4FE1" w:rsidRDefault="008E23DB" w:rsidP="005B4D76">
      <w:pPr>
        <w:bidi/>
        <w:spacing w:line="360" w:lineRule="auto"/>
        <w:ind w:left="0"/>
        <w:jc w:val="both"/>
        <w:rPr>
          <w:rFonts w:ascii="Simplified Arabic" w:hAnsi="Simplified Arabic" w:cs="Simplified Arabic"/>
          <w:sz w:val="26"/>
          <w:szCs w:val="26"/>
          <w:rtl/>
          <w:lang w:bidi="ar-DZ"/>
        </w:rPr>
      </w:pPr>
      <w:r w:rsidRPr="002F4FE1">
        <w:rPr>
          <w:rFonts w:ascii="Simplified Arabic" w:hAnsi="Simplified Arabic" w:cs="Simplified Arabic"/>
          <w:sz w:val="26"/>
          <w:szCs w:val="26"/>
          <w:rtl/>
          <w:lang w:bidi="ar-DZ"/>
        </w:rPr>
        <w:t>وتتمثل فيما يلي</w:t>
      </w:r>
      <w:r w:rsidRPr="002F4FE1">
        <w:rPr>
          <w:rStyle w:val="Appelnotedebasdep"/>
          <w:rFonts w:ascii="Simplified Arabic" w:hAnsi="Simplified Arabic"/>
          <w:sz w:val="26"/>
          <w:szCs w:val="26"/>
          <w:rtl/>
        </w:rPr>
        <w:footnoteReference w:id="53"/>
      </w:r>
      <w:r w:rsidRPr="002F4FE1">
        <w:rPr>
          <w:rFonts w:ascii="Simplified Arabic" w:hAnsi="Simplified Arabic" w:cs="Simplified Arabic"/>
          <w:sz w:val="26"/>
          <w:szCs w:val="26"/>
          <w:rtl/>
          <w:lang w:bidi="ar-DZ"/>
        </w:rPr>
        <w:t xml:space="preserve">: </w:t>
      </w:r>
    </w:p>
    <w:p w:rsidR="008E23DB" w:rsidRPr="002F4FE1" w:rsidRDefault="008E23DB" w:rsidP="008E23DB">
      <w:pPr>
        <w:pStyle w:val="Paragraphedeliste"/>
        <w:numPr>
          <w:ilvl w:val="0"/>
          <w:numId w:val="42"/>
        </w:numPr>
        <w:bidi/>
        <w:spacing w:line="360" w:lineRule="auto"/>
        <w:jc w:val="both"/>
        <w:rPr>
          <w:rFonts w:ascii="Simplified Arabic" w:hAnsi="Simplified Arabic" w:cs="Simplified Arabic"/>
          <w:sz w:val="26"/>
          <w:szCs w:val="26"/>
          <w:rtl/>
          <w:lang w:bidi="ar-DZ"/>
        </w:rPr>
      </w:pPr>
      <w:r w:rsidRPr="002F4FE1">
        <w:rPr>
          <w:rFonts w:ascii="Simplified Arabic" w:hAnsi="Simplified Arabic" w:cs="Simplified Arabic"/>
          <w:b/>
          <w:bCs/>
          <w:sz w:val="26"/>
          <w:szCs w:val="26"/>
          <w:rtl/>
          <w:lang w:bidi="ar-DZ"/>
        </w:rPr>
        <w:t>التوقعات:</w:t>
      </w:r>
      <w:r w:rsidRPr="002F4FE1">
        <w:rPr>
          <w:rFonts w:ascii="Simplified Arabic" w:hAnsi="Simplified Arabic" w:cs="Simplified Arabic"/>
          <w:sz w:val="26"/>
          <w:szCs w:val="26"/>
          <w:rtl/>
          <w:lang w:bidi="ar-DZ"/>
        </w:rPr>
        <w:t xml:space="preserve"> تمثل التوقعات تطلعات الزبون بشأن أداء المنتج ومدى ارتباطه بخصائص ومزايا معينة</w:t>
      </w:r>
    </w:p>
    <w:p w:rsidR="008E23DB" w:rsidRPr="002F4FE1" w:rsidRDefault="008E23DB" w:rsidP="005B4D76">
      <w:pPr>
        <w:bidi/>
        <w:spacing w:line="360" w:lineRule="auto"/>
        <w:jc w:val="both"/>
        <w:rPr>
          <w:rFonts w:ascii="Simplified Arabic" w:hAnsi="Simplified Arabic" w:cs="Simplified Arabic"/>
          <w:sz w:val="26"/>
          <w:szCs w:val="26"/>
          <w:rtl/>
          <w:lang w:bidi="ar-DZ"/>
        </w:rPr>
      </w:pPr>
      <w:r w:rsidRPr="002F4FE1">
        <w:rPr>
          <w:rFonts w:ascii="Simplified Arabic" w:hAnsi="Simplified Arabic" w:cs="Simplified Arabic"/>
          <w:sz w:val="26"/>
          <w:szCs w:val="26"/>
          <w:rtl/>
          <w:lang w:bidi="ar-DZ"/>
        </w:rPr>
        <w:t xml:space="preserve">متوقع الحصول عليها، ويمكن أن تصنف التوقعات إلى: </w:t>
      </w:r>
    </w:p>
    <w:p w:rsidR="008E23DB" w:rsidRPr="002F4FE1" w:rsidRDefault="008E23DB" w:rsidP="008E23DB">
      <w:pPr>
        <w:pStyle w:val="Paragraphedeliste"/>
        <w:numPr>
          <w:ilvl w:val="0"/>
          <w:numId w:val="43"/>
        </w:numPr>
        <w:bidi/>
        <w:spacing w:line="360" w:lineRule="auto"/>
        <w:jc w:val="both"/>
        <w:rPr>
          <w:rFonts w:ascii="Simplified Arabic" w:hAnsi="Simplified Arabic" w:cs="Simplified Arabic"/>
          <w:sz w:val="26"/>
          <w:szCs w:val="26"/>
          <w:lang w:bidi="ar-DZ"/>
        </w:rPr>
      </w:pPr>
      <w:r w:rsidRPr="002F4FE1">
        <w:rPr>
          <w:rFonts w:ascii="Simplified Arabic" w:hAnsi="Simplified Arabic" w:cs="Simplified Arabic"/>
          <w:sz w:val="26"/>
          <w:szCs w:val="26"/>
          <w:rtl/>
          <w:lang w:bidi="ar-DZ"/>
        </w:rPr>
        <w:t>التوقعات عن طبيعة المنتج و تتمثل في المنافع التي يتحصل عليها الزبون من خلال شراء واستخدامالمنتج.</w:t>
      </w:r>
    </w:p>
    <w:p w:rsidR="008E23DB" w:rsidRPr="002F4FE1" w:rsidRDefault="008E23DB" w:rsidP="008E23DB">
      <w:pPr>
        <w:pStyle w:val="Paragraphedeliste"/>
        <w:numPr>
          <w:ilvl w:val="0"/>
          <w:numId w:val="43"/>
        </w:numPr>
        <w:bidi/>
        <w:spacing w:line="360" w:lineRule="auto"/>
        <w:jc w:val="both"/>
        <w:rPr>
          <w:rFonts w:ascii="Simplified Arabic" w:hAnsi="Simplified Arabic" w:cs="Simplified Arabic"/>
          <w:sz w:val="26"/>
          <w:szCs w:val="26"/>
          <w:lang w:bidi="ar-DZ"/>
        </w:rPr>
      </w:pPr>
      <w:r w:rsidRPr="002F4FE1">
        <w:rPr>
          <w:rFonts w:ascii="Simplified Arabic" w:hAnsi="Simplified Arabic" w:cs="Simplified Arabic"/>
          <w:sz w:val="26"/>
          <w:szCs w:val="26"/>
          <w:rtl/>
          <w:lang w:bidi="ar-DZ"/>
        </w:rPr>
        <w:t>التوقعات عن تكاليف المنتج والتي تتمثل في الوقت والجهد المبذول في عملية التسوق بالإضافةإلى سعر الشراء.</w:t>
      </w:r>
    </w:p>
    <w:p w:rsidR="008E23DB" w:rsidRPr="002F4FE1" w:rsidRDefault="008E23DB" w:rsidP="008E23DB">
      <w:pPr>
        <w:pStyle w:val="Paragraphedeliste"/>
        <w:numPr>
          <w:ilvl w:val="0"/>
          <w:numId w:val="43"/>
        </w:numPr>
        <w:bidi/>
        <w:spacing w:line="360" w:lineRule="auto"/>
        <w:jc w:val="both"/>
        <w:rPr>
          <w:rFonts w:ascii="Simplified Arabic" w:hAnsi="Simplified Arabic" w:cs="Simplified Arabic"/>
          <w:sz w:val="26"/>
          <w:szCs w:val="26"/>
          <w:lang w:bidi="ar-DZ"/>
        </w:rPr>
      </w:pPr>
      <w:r w:rsidRPr="002F4FE1">
        <w:rPr>
          <w:rFonts w:ascii="Simplified Arabic" w:hAnsi="Simplified Arabic" w:cs="Simplified Arabic"/>
          <w:sz w:val="26"/>
          <w:szCs w:val="26"/>
          <w:rtl/>
          <w:lang w:bidi="ar-DZ"/>
        </w:rPr>
        <w:lastRenderedPageBreak/>
        <w:t xml:space="preserve">التوقعات عن المنافع والتكاليف الاجتماعية وتتمثل في ردود الأفعال المحيطين بالزبون والمتمثلةفي استحسان أو ذم المنتج الذي تم شراؤه. </w:t>
      </w:r>
    </w:p>
    <w:p w:rsidR="008E23DB" w:rsidRPr="002F4FE1" w:rsidRDefault="008E23DB" w:rsidP="008E23DB">
      <w:pPr>
        <w:pStyle w:val="Paragraphedeliste"/>
        <w:numPr>
          <w:ilvl w:val="0"/>
          <w:numId w:val="42"/>
        </w:numPr>
        <w:bidi/>
        <w:spacing w:line="360" w:lineRule="auto"/>
        <w:jc w:val="both"/>
        <w:rPr>
          <w:rFonts w:ascii="Simplified Arabic" w:hAnsi="Simplified Arabic" w:cs="Simplified Arabic"/>
          <w:sz w:val="26"/>
          <w:szCs w:val="26"/>
          <w:rtl/>
          <w:lang w:bidi="ar-DZ"/>
        </w:rPr>
      </w:pPr>
      <w:r w:rsidRPr="002F4FE1">
        <w:rPr>
          <w:rFonts w:ascii="Simplified Arabic" w:hAnsi="Simplified Arabic" w:cs="Simplified Arabic"/>
          <w:b/>
          <w:bCs/>
          <w:sz w:val="26"/>
          <w:szCs w:val="26"/>
          <w:rtl/>
          <w:lang w:bidi="ar-DZ"/>
        </w:rPr>
        <w:t>الأداء الفعلي:</w:t>
      </w:r>
      <w:r w:rsidRPr="002F4FE1">
        <w:rPr>
          <w:rFonts w:ascii="Simplified Arabic" w:hAnsi="Simplified Arabic" w:cs="Simplified Arabic"/>
          <w:sz w:val="26"/>
          <w:szCs w:val="26"/>
          <w:rtl/>
          <w:lang w:bidi="ar-DZ"/>
        </w:rPr>
        <w:t xml:space="preserve"> ويتمثل في مستوى الأداء الذي يدركه الزبون بعد استعماله للمنتج أو حصوله على</w:t>
      </w:r>
    </w:p>
    <w:p w:rsidR="008E23DB" w:rsidRPr="002F4FE1" w:rsidRDefault="008E23DB" w:rsidP="005B4D76">
      <w:pPr>
        <w:bidi/>
        <w:spacing w:line="360" w:lineRule="auto"/>
        <w:jc w:val="both"/>
        <w:rPr>
          <w:rFonts w:ascii="Simplified Arabic" w:hAnsi="Simplified Arabic" w:cs="Simplified Arabic"/>
          <w:sz w:val="26"/>
          <w:szCs w:val="26"/>
          <w:rtl/>
          <w:lang w:bidi="ar-DZ"/>
        </w:rPr>
      </w:pPr>
      <w:r w:rsidRPr="002F4FE1">
        <w:rPr>
          <w:rFonts w:ascii="Simplified Arabic" w:hAnsi="Simplified Arabic" w:cs="Simplified Arabic"/>
          <w:sz w:val="26"/>
          <w:szCs w:val="26"/>
          <w:rtl/>
          <w:lang w:bidi="ar-DZ"/>
        </w:rPr>
        <w:t>الخدمة ، والذي يعتمد عليه للتعبير عن حالة الرضا أو عدم الرضا.</w:t>
      </w:r>
    </w:p>
    <w:p w:rsidR="008E23DB" w:rsidRPr="002F4FE1" w:rsidRDefault="008E23DB" w:rsidP="008E23DB">
      <w:pPr>
        <w:pStyle w:val="Paragraphedeliste"/>
        <w:numPr>
          <w:ilvl w:val="0"/>
          <w:numId w:val="42"/>
        </w:numPr>
        <w:bidi/>
        <w:spacing w:line="360" w:lineRule="auto"/>
        <w:ind w:left="1003"/>
        <w:jc w:val="both"/>
        <w:rPr>
          <w:rFonts w:ascii="Simplified Arabic" w:hAnsi="Simplified Arabic" w:cs="Simplified Arabic"/>
          <w:sz w:val="26"/>
          <w:szCs w:val="26"/>
          <w:lang w:bidi="ar-DZ"/>
        </w:rPr>
      </w:pPr>
      <w:r w:rsidRPr="002F4FE1">
        <w:rPr>
          <w:rFonts w:ascii="Simplified Arabic" w:hAnsi="Simplified Arabic" w:cs="Simplified Arabic"/>
          <w:b/>
          <w:bCs/>
          <w:sz w:val="26"/>
          <w:szCs w:val="26"/>
          <w:rtl/>
          <w:lang w:bidi="ar-DZ"/>
        </w:rPr>
        <w:t>المطابقة:</w:t>
      </w:r>
      <w:r w:rsidRPr="002F4FE1">
        <w:rPr>
          <w:rFonts w:ascii="Simplified Arabic" w:hAnsi="Simplified Arabic" w:cs="Simplified Arabic"/>
          <w:sz w:val="26"/>
          <w:szCs w:val="26"/>
          <w:rtl/>
          <w:lang w:bidi="ar-DZ"/>
        </w:rPr>
        <w:t xml:space="preserve"> تتحقق المطابقة بتساوي الأداء الفعلي للمنتج بالأداء المتوقع منه، وتتمثل عدم المطابقةفي مخالفة الأداء الفعلي للمنتج التوقعات الزبون ، ويكون ذلك إما إيجابيا حيث يكون أداء المنتج أكبر من التوقعات وهو ما ينتج عنه الشعور بالرضا، أو سلبيا وعنده يكون الأداء الفعلي للمنتج أقل من المتوقع منه تلبيته من حاجات وهو ما ينتج عنه الشعور بعدم الرضا.</w:t>
      </w:r>
    </w:p>
    <w:p w:rsidR="008E23DB" w:rsidRPr="002F4FE1" w:rsidRDefault="008E23DB" w:rsidP="005B4D76">
      <w:pPr>
        <w:bidi/>
        <w:spacing w:line="360" w:lineRule="auto"/>
        <w:ind w:left="360"/>
        <w:jc w:val="both"/>
        <w:rPr>
          <w:rFonts w:ascii="Simplified Arabic" w:hAnsi="Simplified Arabic" w:cs="Simplified Arabic"/>
          <w:sz w:val="26"/>
          <w:szCs w:val="26"/>
          <w:rtl/>
          <w:lang w:bidi="ar-DZ"/>
        </w:rPr>
      </w:pPr>
      <w:r w:rsidRPr="002F4FE1">
        <w:rPr>
          <w:rFonts w:ascii="Simplified Arabic" w:hAnsi="Simplified Arabic" w:cs="Simplified Arabic"/>
          <w:sz w:val="26"/>
          <w:szCs w:val="26"/>
          <w:rtl/>
          <w:lang w:bidi="ar-DZ"/>
        </w:rPr>
        <w:t xml:space="preserve">يتضح لنا من خلال ما سبق أن شعور الزبون بالرضا أو عدمه مرتبط بتوقعاته حول المنتج </w:t>
      </w:r>
      <w:r w:rsidR="00AF2349" w:rsidRPr="002F4FE1">
        <w:rPr>
          <w:rFonts w:ascii="Simplified Arabic" w:hAnsi="Simplified Arabic" w:cs="Simplified Arabic" w:hint="cs"/>
          <w:sz w:val="26"/>
          <w:szCs w:val="26"/>
          <w:rtl/>
          <w:lang w:bidi="ar-DZ"/>
        </w:rPr>
        <w:t>ومد تلبيته</w:t>
      </w:r>
      <w:r w:rsidRPr="002F4FE1">
        <w:rPr>
          <w:rFonts w:ascii="Simplified Arabic" w:hAnsi="Simplified Arabic" w:cs="Simplified Arabic"/>
          <w:sz w:val="26"/>
          <w:szCs w:val="26"/>
          <w:rtl/>
          <w:lang w:bidi="ar-DZ"/>
        </w:rPr>
        <w:t xml:space="preserve"> لحاجاته ومنه يمكن أن نستنج ثلاث درجات من الحاجة كما يلي</w:t>
      </w:r>
      <w:r w:rsidRPr="002F4FE1">
        <w:rPr>
          <w:rStyle w:val="Appelnotedebasdep"/>
          <w:rFonts w:ascii="Simplified Arabic" w:hAnsi="Simplified Arabic"/>
          <w:sz w:val="26"/>
          <w:szCs w:val="26"/>
          <w:rtl/>
        </w:rPr>
        <w:footnoteReference w:id="54"/>
      </w:r>
      <w:r w:rsidRPr="002F4FE1">
        <w:rPr>
          <w:rFonts w:ascii="Simplified Arabic" w:hAnsi="Simplified Arabic" w:cs="Simplified Arabic"/>
          <w:sz w:val="26"/>
          <w:szCs w:val="26"/>
          <w:rtl/>
          <w:lang w:bidi="ar-DZ"/>
        </w:rPr>
        <w:t xml:space="preserve">: </w:t>
      </w:r>
    </w:p>
    <w:p w:rsidR="008E23DB" w:rsidRPr="002F4FE1" w:rsidRDefault="008E23DB" w:rsidP="00A128F3">
      <w:pPr>
        <w:pStyle w:val="Paragraphedeliste"/>
        <w:numPr>
          <w:ilvl w:val="0"/>
          <w:numId w:val="44"/>
        </w:numPr>
        <w:bidi/>
        <w:spacing w:line="360" w:lineRule="auto"/>
        <w:ind w:left="423"/>
        <w:jc w:val="both"/>
        <w:rPr>
          <w:rFonts w:ascii="Simplified Arabic" w:hAnsi="Simplified Arabic" w:cs="Simplified Arabic"/>
          <w:sz w:val="26"/>
          <w:szCs w:val="26"/>
          <w:rtl/>
          <w:lang w:bidi="ar-DZ"/>
        </w:rPr>
      </w:pPr>
      <w:r w:rsidRPr="002F4FE1">
        <w:rPr>
          <w:rFonts w:ascii="Simplified Arabic" w:hAnsi="Simplified Arabic" w:cs="Simplified Arabic"/>
          <w:b/>
          <w:bCs/>
          <w:sz w:val="26"/>
          <w:szCs w:val="26"/>
          <w:rtl/>
          <w:lang w:bidi="ar-DZ"/>
        </w:rPr>
        <w:t>الحاجات الدنيا:</w:t>
      </w:r>
      <w:r w:rsidRPr="002F4FE1">
        <w:rPr>
          <w:rFonts w:ascii="Simplified Arabic" w:hAnsi="Simplified Arabic" w:cs="Simplified Arabic"/>
          <w:sz w:val="26"/>
          <w:szCs w:val="26"/>
          <w:rtl/>
          <w:lang w:bidi="ar-DZ"/>
        </w:rPr>
        <w:t xml:space="preserve"> وتتمثل في الحاجات الضرورية للزبون، وفي تلبية هذه الحاجات لا يتأثر رضاالزبون لأنها بمثابة البديهيات لديه، بينما عدم تلبيتها ينتج عنه الشعور بعدم الرضا. </w:t>
      </w:r>
    </w:p>
    <w:p w:rsidR="008E23DB" w:rsidRPr="00030427" w:rsidRDefault="008E23DB" w:rsidP="00A128F3">
      <w:pPr>
        <w:pStyle w:val="Paragraphedeliste"/>
        <w:numPr>
          <w:ilvl w:val="0"/>
          <w:numId w:val="44"/>
        </w:numPr>
        <w:bidi/>
        <w:spacing w:line="360" w:lineRule="auto"/>
        <w:ind w:left="565" w:hanging="567"/>
        <w:jc w:val="both"/>
        <w:rPr>
          <w:rFonts w:ascii="Simplified Arabic" w:hAnsi="Simplified Arabic" w:cs="Simplified Arabic"/>
          <w:sz w:val="26"/>
          <w:szCs w:val="26"/>
          <w:rtl/>
          <w:lang w:bidi="ar-DZ"/>
        </w:rPr>
      </w:pPr>
      <w:r w:rsidRPr="00030427">
        <w:rPr>
          <w:rFonts w:ascii="Simplified Arabic" w:hAnsi="Simplified Arabic" w:cs="Simplified Arabic"/>
          <w:b/>
          <w:bCs/>
          <w:sz w:val="26"/>
          <w:szCs w:val="26"/>
          <w:rtl/>
          <w:lang w:bidi="ar-DZ"/>
        </w:rPr>
        <w:t>الحاجات المأمولة:</w:t>
      </w:r>
      <w:r w:rsidRPr="00030427">
        <w:rPr>
          <w:rFonts w:ascii="Simplified Arabic" w:hAnsi="Simplified Arabic" w:cs="Simplified Arabic"/>
          <w:sz w:val="26"/>
          <w:szCs w:val="26"/>
          <w:rtl/>
          <w:lang w:bidi="ar-DZ"/>
        </w:rPr>
        <w:t xml:space="preserve"> وتتمثل في الحاجات التي يسعى الزبون لتلبيتها و هي ضمن توقعاته لذلك ينتجعن تلبيتها الشعور بالرضا وفي حال عدم تلبيتها ينتج عدم الشعور بالرضاء</w:t>
      </w:r>
      <w:r>
        <w:rPr>
          <w:rFonts w:ascii="Simplified Arabic" w:hAnsi="Simplified Arabic" w:cs="Simplified Arabic" w:hint="cs"/>
          <w:sz w:val="26"/>
          <w:szCs w:val="26"/>
          <w:rtl/>
          <w:lang w:bidi="ar-DZ"/>
        </w:rPr>
        <w:t>.</w:t>
      </w:r>
    </w:p>
    <w:p w:rsidR="008E23DB" w:rsidRPr="00030427" w:rsidRDefault="008E23DB" w:rsidP="00A128F3">
      <w:pPr>
        <w:pStyle w:val="Paragraphedeliste"/>
        <w:numPr>
          <w:ilvl w:val="0"/>
          <w:numId w:val="44"/>
        </w:numPr>
        <w:bidi/>
        <w:spacing w:line="360" w:lineRule="auto"/>
        <w:ind w:left="565" w:hanging="567"/>
        <w:jc w:val="both"/>
        <w:rPr>
          <w:rFonts w:ascii="Simplified Arabic" w:hAnsi="Simplified Arabic" w:cs="Simplified Arabic"/>
          <w:sz w:val="26"/>
          <w:szCs w:val="26"/>
          <w:rtl/>
          <w:lang w:bidi="ar-DZ"/>
        </w:rPr>
      </w:pPr>
      <w:r w:rsidRPr="00030427">
        <w:rPr>
          <w:rFonts w:ascii="Simplified Arabic" w:hAnsi="Simplified Arabic" w:cs="Simplified Arabic"/>
          <w:b/>
          <w:bCs/>
          <w:sz w:val="26"/>
          <w:szCs w:val="26"/>
          <w:rtl/>
          <w:lang w:bidi="ar-DZ"/>
        </w:rPr>
        <w:t>الحاجات غير المأمولة (بعيدة التحقيق):</w:t>
      </w:r>
      <w:r w:rsidRPr="00030427">
        <w:rPr>
          <w:rFonts w:ascii="Simplified Arabic" w:hAnsi="Simplified Arabic" w:cs="Simplified Arabic"/>
          <w:sz w:val="26"/>
          <w:szCs w:val="26"/>
          <w:rtl/>
          <w:lang w:bidi="ar-DZ"/>
        </w:rPr>
        <w:t xml:space="preserve"> وهي حاجات ثانوية لم يكن الزبون يتوقع تلبيتها، ففي</w:t>
      </w:r>
    </w:p>
    <w:p w:rsidR="008E23DB" w:rsidRPr="00A128F3" w:rsidRDefault="008E23DB" w:rsidP="00A128F3">
      <w:pPr>
        <w:bidi/>
        <w:spacing w:line="360" w:lineRule="auto"/>
        <w:jc w:val="both"/>
        <w:rPr>
          <w:rFonts w:ascii="Simplified Arabic" w:hAnsi="Simplified Arabic" w:cs="Simplified Arabic"/>
          <w:sz w:val="26"/>
          <w:szCs w:val="26"/>
          <w:rtl/>
          <w:lang w:bidi="ar-DZ"/>
        </w:rPr>
      </w:pPr>
      <w:r w:rsidRPr="00A128F3">
        <w:rPr>
          <w:rFonts w:ascii="Simplified Arabic" w:hAnsi="Simplified Arabic" w:cs="Simplified Arabic"/>
          <w:sz w:val="26"/>
          <w:szCs w:val="26"/>
          <w:rtl/>
          <w:lang w:bidi="ar-DZ"/>
        </w:rPr>
        <w:t>حالة تلبيتها ينتج شعور شديد بالرضا وعند عدم تلبيتها لا يتأثر الزبون بعدم الرضا لأنها خارجتوقعاته ولم يكن ينتظر تلبيتها.</w:t>
      </w:r>
    </w:p>
    <w:p w:rsidR="008E23DB" w:rsidRPr="00183EF3" w:rsidRDefault="008E23DB" w:rsidP="00183EF3">
      <w:pPr>
        <w:bidi/>
        <w:jc w:val="left"/>
        <w:rPr>
          <w:rFonts w:ascii="Simplified Arabic" w:hAnsi="Simplified Arabic" w:cs="Simplified Arabic"/>
          <w:b/>
          <w:bCs/>
          <w:sz w:val="24"/>
          <w:szCs w:val="24"/>
          <w:rtl/>
          <w:lang w:bidi="ar-DZ"/>
        </w:rPr>
      </w:pPr>
      <w:bookmarkStart w:id="69" w:name="_Toc47447372"/>
      <w:r w:rsidRPr="00183EF3">
        <w:rPr>
          <w:rFonts w:ascii="Simplified Arabic" w:hAnsi="Simplified Arabic" w:cs="Simplified Arabic"/>
          <w:b/>
          <w:bCs/>
          <w:sz w:val="24"/>
          <w:szCs w:val="24"/>
          <w:rtl/>
          <w:lang w:bidi="ar-DZ"/>
        </w:rPr>
        <w:t>ثالثا- مؤشرات الرضا لدى الزبون</w:t>
      </w:r>
      <w:bookmarkEnd w:id="69"/>
    </w:p>
    <w:p w:rsidR="008E23DB" w:rsidRPr="002F4FE1" w:rsidRDefault="008E23DB" w:rsidP="005B4D76">
      <w:pPr>
        <w:bidi/>
        <w:spacing w:line="360" w:lineRule="auto"/>
        <w:ind w:left="0" w:firstLine="360"/>
        <w:jc w:val="both"/>
        <w:rPr>
          <w:rFonts w:ascii="Simplified Arabic" w:hAnsi="Simplified Arabic" w:cs="Simplified Arabic"/>
          <w:sz w:val="26"/>
          <w:szCs w:val="26"/>
          <w:rtl/>
          <w:lang w:bidi="ar-DZ"/>
        </w:rPr>
      </w:pPr>
      <w:r w:rsidRPr="002F4FE1">
        <w:rPr>
          <w:rFonts w:ascii="Simplified Arabic" w:hAnsi="Simplified Arabic" w:cs="Simplified Arabic"/>
          <w:sz w:val="26"/>
          <w:szCs w:val="26"/>
          <w:rtl/>
          <w:lang w:bidi="ar-DZ"/>
        </w:rPr>
        <w:lastRenderedPageBreak/>
        <w:t xml:space="preserve">حتى تدرك المؤسسة فاعلية التسويق بالعلاقات ومدى تأثيره على رضا الزبائن ينبغي عليها أن تقيس مؤشرات الرضا لديها وهي كالتالي: </w:t>
      </w:r>
    </w:p>
    <w:p w:rsidR="008E23DB" w:rsidRPr="002F4FE1" w:rsidRDefault="008E23DB" w:rsidP="008E23DB">
      <w:pPr>
        <w:pStyle w:val="Paragraphedeliste"/>
        <w:numPr>
          <w:ilvl w:val="0"/>
          <w:numId w:val="45"/>
        </w:numPr>
        <w:bidi/>
        <w:spacing w:line="360" w:lineRule="auto"/>
        <w:jc w:val="both"/>
        <w:rPr>
          <w:rFonts w:ascii="Simplified Arabic" w:hAnsi="Simplified Arabic" w:cs="Simplified Arabic"/>
          <w:sz w:val="26"/>
          <w:szCs w:val="26"/>
          <w:lang w:bidi="ar-DZ"/>
        </w:rPr>
      </w:pPr>
      <w:r w:rsidRPr="002F4FE1">
        <w:rPr>
          <w:rFonts w:ascii="Simplified Arabic" w:hAnsi="Simplified Arabic" w:cs="Simplified Arabic"/>
          <w:b/>
          <w:bCs/>
          <w:sz w:val="26"/>
          <w:szCs w:val="26"/>
          <w:rtl/>
          <w:lang w:bidi="ar-DZ"/>
        </w:rPr>
        <w:t>الشكاوي</w:t>
      </w:r>
      <w:r w:rsidRPr="002F4FE1">
        <w:rPr>
          <w:rFonts w:ascii="Simplified Arabic" w:hAnsi="Simplified Arabic" w:cs="Simplified Arabic"/>
          <w:sz w:val="26"/>
          <w:szCs w:val="26"/>
          <w:rtl/>
          <w:lang w:bidi="ar-DZ"/>
        </w:rPr>
        <w:t>: ارتفاع معدل الشكاوي دليل على عدم رضا الزبون ، لذلك على المؤسسة معالجة الشكاوى والمتابعة الجيدة لها والوقوف وراء أسبابها والحد من تفاقمها، وهي مؤشر على الجودةوالتحسين المستمر وبالتالي دافع لرضا الزبون عن المنتجات والخدمات المقدمة.</w:t>
      </w:r>
    </w:p>
    <w:p w:rsidR="008E23DB" w:rsidRPr="002F4FE1" w:rsidRDefault="008E23DB" w:rsidP="008E23DB">
      <w:pPr>
        <w:pStyle w:val="Paragraphedeliste"/>
        <w:numPr>
          <w:ilvl w:val="0"/>
          <w:numId w:val="45"/>
        </w:numPr>
        <w:bidi/>
        <w:spacing w:line="360" w:lineRule="auto"/>
        <w:jc w:val="both"/>
        <w:rPr>
          <w:rFonts w:ascii="Simplified Arabic" w:hAnsi="Simplified Arabic" w:cs="Simplified Arabic"/>
          <w:sz w:val="26"/>
          <w:szCs w:val="26"/>
          <w:rtl/>
          <w:lang w:bidi="ar-DZ"/>
        </w:rPr>
      </w:pPr>
      <w:r w:rsidRPr="002F4FE1">
        <w:rPr>
          <w:rFonts w:ascii="Simplified Arabic" w:hAnsi="Simplified Arabic" w:cs="Simplified Arabic"/>
          <w:b/>
          <w:bCs/>
          <w:sz w:val="26"/>
          <w:szCs w:val="26"/>
          <w:rtl/>
          <w:lang w:bidi="ar-DZ"/>
        </w:rPr>
        <w:t>معدل هروب الزبائن:</w:t>
      </w:r>
      <w:r w:rsidRPr="002F4FE1">
        <w:rPr>
          <w:rFonts w:ascii="Simplified Arabic" w:hAnsi="Simplified Arabic" w:cs="Simplified Arabic"/>
          <w:sz w:val="26"/>
          <w:szCs w:val="26"/>
          <w:rtl/>
          <w:lang w:bidi="ar-DZ"/>
        </w:rPr>
        <w:t xml:space="preserve"> ارتفاع معدل الهروب لدى الزبائن هو أحد مؤشرات عدم الرضا، ودليل</w:t>
      </w:r>
    </w:p>
    <w:p w:rsidR="008E23DB" w:rsidRPr="002F4FE1" w:rsidRDefault="008E23DB" w:rsidP="005B4D76">
      <w:pPr>
        <w:bidi/>
        <w:spacing w:line="360" w:lineRule="auto"/>
        <w:jc w:val="both"/>
        <w:rPr>
          <w:rFonts w:ascii="Simplified Arabic" w:hAnsi="Simplified Arabic" w:cs="Simplified Arabic"/>
          <w:sz w:val="26"/>
          <w:szCs w:val="26"/>
          <w:rtl/>
          <w:lang w:bidi="ar-DZ"/>
        </w:rPr>
      </w:pPr>
      <w:r w:rsidRPr="002F4FE1">
        <w:rPr>
          <w:rFonts w:ascii="Simplified Arabic" w:hAnsi="Simplified Arabic" w:cs="Simplified Arabic"/>
          <w:sz w:val="26"/>
          <w:szCs w:val="26"/>
          <w:rtl/>
          <w:lang w:bidi="ar-DZ"/>
        </w:rPr>
        <w:t>على وجود مشکل ما في علاقة الزبون بالمؤسسة ، لذلك على المؤسسة اجراء استقصاء لزبائنها التحديد أسباب الهروب والحد منها ، وتدارك هروب العملاء بالاتصال بهم وتقديم مزايا إضافية لهموتلبية حاجاتهم.</w:t>
      </w:r>
    </w:p>
    <w:p w:rsidR="008E23DB" w:rsidRPr="002F4FE1" w:rsidRDefault="008E23DB" w:rsidP="008E23DB">
      <w:pPr>
        <w:pStyle w:val="Paragraphedeliste"/>
        <w:numPr>
          <w:ilvl w:val="0"/>
          <w:numId w:val="45"/>
        </w:numPr>
        <w:bidi/>
        <w:spacing w:line="360" w:lineRule="auto"/>
        <w:jc w:val="both"/>
        <w:rPr>
          <w:rFonts w:ascii="Simplified Arabic" w:hAnsi="Simplified Arabic" w:cs="Simplified Arabic"/>
          <w:sz w:val="26"/>
          <w:szCs w:val="26"/>
          <w:rtl/>
          <w:lang w:bidi="ar-DZ"/>
        </w:rPr>
      </w:pPr>
      <w:r w:rsidRPr="002F4FE1">
        <w:rPr>
          <w:rFonts w:ascii="Simplified Arabic" w:hAnsi="Simplified Arabic" w:cs="Simplified Arabic"/>
          <w:b/>
          <w:bCs/>
          <w:sz w:val="26"/>
          <w:szCs w:val="26"/>
          <w:rtl/>
          <w:lang w:bidi="ar-DZ"/>
        </w:rPr>
        <w:t>آراء الزبائن على الانترنت:</w:t>
      </w:r>
      <w:r w:rsidRPr="002F4FE1">
        <w:rPr>
          <w:rFonts w:ascii="Simplified Arabic" w:hAnsi="Simplified Arabic" w:cs="Simplified Arabic"/>
          <w:sz w:val="26"/>
          <w:szCs w:val="26"/>
          <w:rtl/>
          <w:lang w:bidi="ar-DZ"/>
        </w:rPr>
        <w:t xml:space="preserve"> هو مؤشر جد مهم لتقييم المؤسسة وخدماتها، خصوصا وأن هذه</w:t>
      </w:r>
    </w:p>
    <w:p w:rsidR="008E23DB" w:rsidRPr="002F4FE1" w:rsidRDefault="008E23DB" w:rsidP="005B4D76">
      <w:pPr>
        <w:bidi/>
        <w:spacing w:line="360" w:lineRule="auto"/>
        <w:jc w:val="both"/>
        <w:rPr>
          <w:rFonts w:ascii="Simplified Arabic" w:hAnsi="Simplified Arabic" w:cs="Simplified Arabic"/>
          <w:sz w:val="26"/>
          <w:szCs w:val="26"/>
          <w:rtl/>
          <w:lang w:bidi="ar-DZ"/>
        </w:rPr>
      </w:pPr>
      <w:r w:rsidRPr="002F4FE1">
        <w:rPr>
          <w:rFonts w:ascii="Simplified Arabic" w:hAnsi="Simplified Arabic" w:cs="Simplified Arabic"/>
          <w:sz w:val="26"/>
          <w:szCs w:val="26"/>
          <w:rtl/>
          <w:lang w:bidi="ar-DZ"/>
        </w:rPr>
        <w:t>الآراء يمكن أن تؤثر على سلوك الزبائن المستقبليين</w:t>
      </w:r>
      <w:r w:rsidRPr="002F4FE1">
        <w:rPr>
          <w:rFonts w:ascii="Simplified Arabic" w:hAnsi="Simplified Arabic" w:cs="Simplified Arabic"/>
          <w:sz w:val="26"/>
          <w:szCs w:val="26"/>
          <w:lang w:bidi="ar-DZ"/>
        </w:rPr>
        <w:t>.</w:t>
      </w:r>
    </w:p>
    <w:p w:rsidR="008E23DB" w:rsidRPr="00440285" w:rsidRDefault="008E23DB" w:rsidP="005B4D76">
      <w:pPr>
        <w:pStyle w:val="Titre1"/>
        <w:bidi/>
        <w:ind w:left="0"/>
        <w:jc w:val="left"/>
        <w:rPr>
          <w:rFonts w:ascii="Simplified Arabic" w:hAnsi="Simplified Arabic" w:cs="Simplified Arabic"/>
          <w:color w:val="auto"/>
          <w:sz w:val="26"/>
          <w:szCs w:val="26"/>
          <w:rtl/>
          <w:lang w:bidi="ar-DZ"/>
        </w:rPr>
      </w:pPr>
      <w:bookmarkStart w:id="70" w:name="_Toc47447373"/>
      <w:bookmarkStart w:id="71" w:name="_Toc48517149"/>
      <w:r w:rsidRPr="00440285">
        <w:rPr>
          <w:rFonts w:ascii="Simplified Arabic" w:hAnsi="Simplified Arabic" w:cs="Simplified Arabic"/>
          <w:color w:val="auto"/>
          <w:sz w:val="26"/>
          <w:szCs w:val="26"/>
          <w:rtl/>
          <w:lang w:bidi="ar-DZ"/>
        </w:rPr>
        <w:t>المطلب الثاني: دور التسويق بالعلاقات في بناء ولاء المستهلك</w:t>
      </w:r>
      <w:bookmarkEnd w:id="70"/>
      <w:bookmarkEnd w:id="71"/>
    </w:p>
    <w:p w:rsidR="008E23DB" w:rsidRPr="005268DF" w:rsidRDefault="008E23DB" w:rsidP="005B4D76">
      <w:pPr>
        <w:bidi/>
        <w:spacing w:line="360" w:lineRule="auto"/>
        <w:ind w:left="0" w:firstLine="708"/>
        <w:jc w:val="both"/>
        <w:rPr>
          <w:rFonts w:ascii="Simplified Arabic" w:hAnsi="Simplified Arabic" w:cs="Simplified Arabic"/>
          <w:sz w:val="26"/>
          <w:szCs w:val="26"/>
          <w:lang w:bidi="ar-DZ"/>
        </w:rPr>
      </w:pPr>
      <w:r w:rsidRPr="002F4FE1">
        <w:rPr>
          <w:rFonts w:ascii="Simplified Arabic" w:hAnsi="Simplified Arabic" w:cs="Simplified Arabic"/>
          <w:sz w:val="26"/>
          <w:szCs w:val="26"/>
          <w:rtl/>
          <w:lang w:bidi="ar-DZ"/>
        </w:rPr>
        <w:t>إن كسب ولاء الزبائن هو الدافع لتبني مفهوم التسويق بالعلاقات في المؤسسة والذي يعتبر المفتاح الأول للاحتفاظ بالزبون والتأثير على قراره الشرائي</w:t>
      </w:r>
      <w:r>
        <w:rPr>
          <w:rFonts w:ascii="Simplified Arabic" w:hAnsi="Simplified Arabic" w:cs="Simplified Arabic"/>
          <w:sz w:val="26"/>
          <w:szCs w:val="26"/>
          <w:lang w:bidi="ar-DZ"/>
        </w:rPr>
        <w:t>.</w:t>
      </w:r>
    </w:p>
    <w:p w:rsidR="008E23DB" w:rsidRPr="00183EF3" w:rsidRDefault="008E23DB" w:rsidP="00183EF3">
      <w:pPr>
        <w:bidi/>
        <w:jc w:val="left"/>
        <w:rPr>
          <w:rFonts w:ascii="Simplified Arabic" w:hAnsi="Simplified Arabic" w:cs="Simplified Arabic"/>
          <w:b/>
          <w:bCs/>
          <w:sz w:val="24"/>
          <w:szCs w:val="24"/>
          <w:rtl/>
          <w:lang w:bidi="ar-DZ"/>
        </w:rPr>
      </w:pPr>
      <w:bookmarkStart w:id="72" w:name="_Toc47447374"/>
      <w:r w:rsidRPr="00183EF3">
        <w:rPr>
          <w:rFonts w:ascii="Simplified Arabic" w:hAnsi="Simplified Arabic" w:cs="Simplified Arabic"/>
          <w:b/>
          <w:bCs/>
          <w:sz w:val="24"/>
          <w:szCs w:val="24"/>
          <w:rtl/>
          <w:lang w:bidi="ar-DZ"/>
        </w:rPr>
        <w:t>أولا- مفهوم الولاء</w:t>
      </w:r>
      <w:bookmarkEnd w:id="72"/>
    </w:p>
    <w:p w:rsidR="008E23DB" w:rsidRPr="00D27E7E" w:rsidRDefault="008E23DB" w:rsidP="005B4D76">
      <w:pPr>
        <w:bidi/>
        <w:spacing w:line="360" w:lineRule="auto"/>
        <w:ind w:left="0" w:firstLine="708"/>
        <w:jc w:val="both"/>
        <w:rPr>
          <w:rFonts w:ascii="Simplified Arabic" w:hAnsi="Simplified Arabic" w:cs="Simplified Arabic"/>
          <w:sz w:val="26"/>
          <w:szCs w:val="26"/>
          <w:lang w:bidi="ar-DZ"/>
        </w:rPr>
      </w:pPr>
      <w:r w:rsidRPr="002F4FE1">
        <w:rPr>
          <w:rFonts w:ascii="Simplified Arabic" w:hAnsi="Simplified Arabic" w:cs="Simplified Arabic"/>
          <w:sz w:val="26"/>
          <w:szCs w:val="26"/>
          <w:rtl/>
          <w:lang w:bidi="ar-DZ"/>
        </w:rPr>
        <w:lastRenderedPageBreak/>
        <w:t>يعرف الولاء بأنه " عبارة عن سلوك شرائي متكرر لمنتج أو خدمة ، خلال فترة زمنية معينة "</w:t>
      </w:r>
      <w:r w:rsidRPr="002F4FE1">
        <w:rPr>
          <w:rStyle w:val="Appelnotedebasdep"/>
          <w:rFonts w:ascii="Simplified Arabic" w:hAnsi="Simplified Arabic"/>
          <w:sz w:val="26"/>
          <w:szCs w:val="26"/>
          <w:rtl/>
        </w:rPr>
        <w:footnoteReference w:id="55"/>
      </w:r>
      <w:r w:rsidRPr="002F4FE1">
        <w:rPr>
          <w:rFonts w:ascii="Simplified Arabic" w:hAnsi="Simplified Arabic" w:cs="Simplified Arabic"/>
          <w:sz w:val="26"/>
          <w:szCs w:val="26"/>
          <w:rtl/>
          <w:lang w:bidi="ar-DZ"/>
        </w:rPr>
        <w:t>، كما يمكن أن نعرفه بأنه تخصيص الزبون الجزء هام من مشترياته لمنتج أو علامة مميزة حيث يقوم بتكرار عملية شرائها وطلبها دون غيرها من المنتجات أو العلامات.</w:t>
      </w:r>
    </w:p>
    <w:p w:rsidR="008E23DB" w:rsidRPr="00183EF3" w:rsidRDefault="008E23DB" w:rsidP="00183EF3">
      <w:pPr>
        <w:bidi/>
        <w:jc w:val="left"/>
        <w:rPr>
          <w:rFonts w:ascii="Simplified Arabic" w:hAnsi="Simplified Arabic" w:cs="Simplified Arabic"/>
          <w:b/>
          <w:bCs/>
          <w:sz w:val="24"/>
          <w:szCs w:val="24"/>
          <w:rtl/>
          <w:lang w:bidi="ar-DZ"/>
        </w:rPr>
      </w:pPr>
      <w:bookmarkStart w:id="73" w:name="_Toc47447375"/>
      <w:r w:rsidRPr="00183EF3">
        <w:rPr>
          <w:rFonts w:ascii="Simplified Arabic" w:hAnsi="Simplified Arabic" w:cs="Simplified Arabic"/>
          <w:b/>
          <w:bCs/>
          <w:sz w:val="24"/>
          <w:szCs w:val="24"/>
          <w:rtl/>
          <w:lang w:bidi="ar-DZ"/>
        </w:rPr>
        <w:t>ثانيا- مستويات الولاء لدى الزبون</w:t>
      </w:r>
      <w:bookmarkEnd w:id="73"/>
    </w:p>
    <w:p w:rsidR="008E23DB" w:rsidRPr="002F4FE1" w:rsidRDefault="008E23DB" w:rsidP="005B4D76">
      <w:pPr>
        <w:bidi/>
        <w:spacing w:line="360" w:lineRule="auto"/>
        <w:ind w:left="0" w:firstLine="708"/>
        <w:jc w:val="both"/>
        <w:rPr>
          <w:rFonts w:ascii="Simplified Arabic" w:hAnsi="Simplified Arabic" w:cs="Simplified Arabic"/>
          <w:sz w:val="26"/>
          <w:szCs w:val="26"/>
          <w:rtl/>
          <w:lang w:bidi="ar-DZ"/>
        </w:rPr>
      </w:pPr>
      <w:r w:rsidRPr="002F4FE1">
        <w:rPr>
          <w:rFonts w:ascii="Simplified Arabic" w:hAnsi="Simplified Arabic" w:cs="Simplified Arabic"/>
          <w:sz w:val="26"/>
          <w:szCs w:val="26"/>
          <w:rtl/>
          <w:lang w:bidi="ar-DZ"/>
        </w:rPr>
        <w:t>تختلف مستويات الولاء من زبون لأخر مثلما يوضحه الشكل التالي</w:t>
      </w:r>
      <w:r w:rsidRPr="002F4FE1">
        <w:rPr>
          <w:rFonts w:ascii="Simplified Arabic" w:hAnsi="Simplified Arabic" w:cs="Simplified Arabic"/>
          <w:sz w:val="26"/>
          <w:szCs w:val="26"/>
          <w:lang w:bidi="ar-DZ"/>
        </w:rPr>
        <w:t>:</w:t>
      </w:r>
    </w:p>
    <w:p w:rsidR="008E23DB" w:rsidRPr="00F72628" w:rsidRDefault="008E23DB" w:rsidP="00884A25">
      <w:pPr>
        <w:bidi/>
        <w:spacing w:line="360" w:lineRule="auto"/>
        <w:jc w:val="center"/>
        <w:rPr>
          <w:rFonts w:ascii="Simplified Arabic" w:hAnsi="Simplified Arabic" w:cs="Simplified Arabic"/>
          <w:sz w:val="26"/>
          <w:szCs w:val="26"/>
          <w:rtl/>
          <w:lang w:bidi="ar-DZ"/>
        </w:rPr>
      </w:pPr>
      <w:r w:rsidRPr="00F72628">
        <w:rPr>
          <w:rFonts w:ascii="Simplified Arabic" w:hAnsi="Simplified Arabic" w:cs="Simplified Arabic"/>
          <w:noProof/>
          <w:sz w:val="26"/>
          <w:szCs w:val="26"/>
          <w:lang w:eastAsia="fr-FR"/>
        </w:rPr>
        <w:drawing>
          <wp:anchor distT="0" distB="0" distL="114300" distR="114300" simplePos="0" relativeHeight="251658240" behindDoc="1" locked="0" layoutInCell="1" allowOverlap="1">
            <wp:simplePos x="0" y="0"/>
            <wp:positionH relativeFrom="column">
              <wp:posOffset>10795</wp:posOffset>
            </wp:positionH>
            <wp:positionV relativeFrom="paragraph">
              <wp:posOffset>481965</wp:posOffset>
            </wp:positionV>
            <wp:extent cx="6044565" cy="3426460"/>
            <wp:effectExtent l="0" t="0" r="0" b="2540"/>
            <wp:wrapThrough wrapText="bothSides">
              <wp:wrapPolygon edited="0">
                <wp:start x="0" y="0"/>
                <wp:lineTo x="0" y="21496"/>
                <wp:lineTo x="21512" y="21496"/>
                <wp:lineTo x="21512" y="0"/>
                <wp:lineTo x="0" y="0"/>
              </wp:wrapPolygon>
            </wp:wrapThrough>
            <wp:docPr id="13" name="Imag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4">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6044565" cy="3426460"/>
                    </a:xfrm>
                    <a:prstGeom prst="rect">
                      <a:avLst/>
                    </a:prstGeom>
                  </pic:spPr>
                </pic:pic>
              </a:graphicData>
            </a:graphic>
          </wp:anchor>
        </w:drawing>
      </w:r>
      <w:r w:rsidRPr="00F72628">
        <w:rPr>
          <w:rFonts w:ascii="Simplified Arabic" w:hAnsi="Simplified Arabic" w:cs="Simplified Arabic"/>
          <w:sz w:val="26"/>
          <w:szCs w:val="26"/>
          <w:rtl/>
          <w:lang w:bidi="ar-DZ"/>
        </w:rPr>
        <w:t>الشكل رقم (2-</w:t>
      </w:r>
      <w:r w:rsidR="00884A25">
        <w:rPr>
          <w:rFonts w:ascii="Simplified Arabic" w:hAnsi="Simplified Arabic" w:cs="Simplified Arabic" w:hint="cs"/>
          <w:sz w:val="26"/>
          <w:szCs w:val="26"/>
          <w:rtl/>
          <w:lang w:bidi="ar-DZ"/>
        </w:rPr>
        <w:t>5</w:t>
      </w:r>
      <w:r w:rsidRPr="00F72628">
        <w:rPr>
          <w:rFonts w:ascii="Simplified Arabic" w:hAnsi="Simplified Arabic" w:cs="Simplified Arabic"/>
          <w:sz w:val="26"/>
          <w:szCs w:val="26"/>
          <w:rtl/>
          <w:lang w:bidi="ar-DZ"/>
        </w:rPr>
        <w:t>): هرم مستويات الولاء</w:t>
      </w:r>
    </w:p>
    <w:p w:rsidR="008E23DB" w:rsidRPr="00CF28B2" w:rsidRDefault="008E23DB" w:rsidP="00CF28B2">
      <w:pPr>
        <w:spacing w:line="360" w:lineRule="auto"/>
        <w:ind w:left="0" w:firstLine="360"/>
        <w:jc w:val="left"/>
        <w:rPr>
          <w:rFonts w:ascii="Simplified Arabic" w:hAnsi="Simplified Arabic" w:cs="Simplified Arabic"/>
          <w:sz w:val="24"/>
          <w:szCs w:val="24"/>
          <w:lang w:bidi="ar-DZ"/>
        </w:rPr>
      </w:pPr>
      <w:r w:rsidRPr="00F72628">
        <w:rPr>
          <w:rFonts w:ascii="Simplified Arabic" w:hAnsi="Simplified Arabic" w:cs="Simplified Arabic"/>
          <w:sz w:val="24"/>
          <w:szCs w:val="24"/>
          <w:lang w:bidi="ar-DZ"/>
        </w:rPr>
        <w:t xml:space="preserve">Source: Jean marc lehu, « </w:t>
      </w:r>
      <w:r w:rsidR="00FF1BFE" w:rsidRPr="00F72628">
        <w:rPr>
          <w:rFonts w:ascii="Simplified Arabic" w:hAnsi="Simplified Arabic" w:cs="Simplified Arabic"/>
          <w:sz w:val="24"/>
          <w:szCs w:val="24"/>
          <w:lang w:bidi="ar-DZ"/>
        </w:rPr>
        <w:t>Stratégie</w:t>
      </w:r>
      <w:r w:rsidRPr="00F72628">
        <w:rPr>
          <w:rFonts w:ascii="Simplified Arabic" w:hAnsi="Simplified Arabic" w:cs="Simplified Arabic"/>
          <w:sz w:val="24"/>
          <w:szCs w:val="24"/>
          <w:lang w:bidi="ar-DZ"/>
        </w:rPr>
        <w:t xml:space="preserve"> de </w:t>
      </w:r>
      <w:r w:rsidR="00FF1BFE" w:rsidRPr="00F72628">
        <w:rPr>
          <w:rFonts w:ascii="Simplified Arabic" w:hAnsi="Simplified Arabic" w:cs="Simplified Arabic"/>
          <w:sz w:val="24"/>
          <w:szCs w:val="24"/>
          <w:lang w:bidi="ar-DZ"/>
        </w:rPr>
        <w:t>fidélisation</w:t>
      </w:r>
      <w:r w:rsidRPr="00F72628">
        <w:rPr>
          <w:rFonts w:ascii="Simplified Arabic" w:hAnsi="Simplified Arabic" w:cs="Simplified Arabic"/>
          <w:sz w:val="24"/>
          <w:szCs w:val="24"/>
          <w:lang w:bidi="ar-DZ"/>
        </w:rPr>
        <w:t xml:space="preserve">» ,2emie </w:t>
      </w:r>
      <w:r w:rsidR="00FF1BFE" w:rsidRPr="00F72628">
        <w:rPr>
          <w:rFonts w:ascii="Simplified Arabic" w:hAnsi="Simplified Arabic" w:cs="Simplified Arabic"/>
          <w:sz w:val="24"/>
          <w:szCs w:val="24"/>
          <w:lang w:bidi="ar-DZ"/>
        </w:rPr>
        <w:t>édition</w:t>
      </w:r>
      <w:r w:rsidRPr="00F72628">
        <w:rPr>
          <w:rFonts w:ascii="Simplified Arabic" w:hAnsi="Simplified Arabic" w:cs="Simplified Arabic"/>
          <w:sz w:val="24"/>
          <w:szCs w:val="24"/>
          <w:lang w:bidi="ar-DZ"/>
        </w:rPr>
        <w:t>édition d'organisation,Paris,2003, p194</w:t>
      </w:r>
      <w:r w:rsidRPr="00F72628">
        <w:rPr>
          <w:rFonts w:ascii="Simplified Arabic" w:hAnsi="Simplified Arabic" w:cs="Simplified Arabic"/>
          <w:sz w:val="24"/>
          <w:szCs w:val="24"/>
          <w:rtl/>
          <w:lang w:bidi="ar-DZ"/>
        </w:rPr>
        <w:t>.</w:t>
      </w:r>
    </w:p>
    <w:p w:rsidR="008E23DB" w:rsidRDefault="008E23DB" w:rsidP="005B4D76">
      <w:pPr>
        <w:bidi/>
        <w:spacing w:line="360" w:lineRule="auto"/>
        <w:ind w:left="0" w:firstLine="360"/>
        <w:jc w:val="both"/>
        <w:rPr>
          <w:rFonts w:ascii="Simplified Arabic" w:hAnsi="Simplified Arabic" w:cs="Simplified Arabic"/>
          <w:sz w:val="26"/>
          <w:szCs w:val="26"/>
          <w:rtl/>
          <w:lang w:bidi="ar-DZ"/>
        </w:rPr>
      </w:pPr>
      <w:r w:rsidRPr="002F4FE1">
        <w:rPr>
          <w:rFonts w:ascii="Simplified Arabic" w:hAnsi="Simplified Arabic" w:cs="Simplified Arabic"/>
          <w:sz w:val="26"/>
          <w:szCs w:val="26"/>
          <w:rtl/>
          <w:lang w:bidi="ar-DZ"/>
        </w:rPr>
        <w:lastRenderedPageBreak/>
        <w:t xml:space="preserve">يبين الشكل أعلاه مستويات الولاء لدى الزبائن والذي يمكننا الحصول عليه من خلال متابعة الزبائن خلال مدة معينة وتجزئتهم على أساس درجة ولائهم العلامة أو منتج معين كما تقوم المؤسسة من خلال هذه التجزئة بتخصيص كل مستوى من مستويات الهرم </w:t>
      </w:r>
      <w:r w:rsidRPr="002F4FE1">
        <w:rPr>
          <w:rFonts w:ascii="Simplified Arabic" w:hAnsi="Simplified Arabic" w:cs="Simplified Arabic" w:hint="cs"/>
          <w:sz w:val="26"/>
          <w:szCs w:val="26"/>
          <w:rtl/>
          <w:lang w:bidi="ar-DZ"/>
        </w:rPr>
        <w:t>باستراتيجية</w:t>
      </w:r>
      <w:r w:rsidRPr="002F4FE1">
        <w:rPr>
          <w:rFonts w:ascii="Simplified Arabic" w:hAnsi="Simplified Arabic" w:cs="Simplified Arabic"/>
          <w:sz w:val="26"/>
          <w:szCs w:val="26"/>
          <w:rtl/>
          <w:lang w:bidi="ar-DZ"/>
        </w:rPr>
        <w:t xml:space="preserve"> تسويقية معينة</w:t>
      </w:r>
      <w:r w:rsidRPr="002F4FE1">
        <w:rPr>
          <w:rFonts w:ascii="Simplified Arabic" w:hAnsi="Simplified Arabic" w:cs="Simplified Arabic"/>
          <w:sz w:val="26"/>
          <w:szCs w:val="26"/>
          <w:lang w:bidi="ar-DZ"/>
        </w:rPr>
        <w:t>.</w:t>
      </w:r>
    </w:p>
    <w:p w:rsidR="008E23DB" w:rsidRPr="002F4FE1" w:rsidRDefault="008E23DB" w:rsidP="005B4D76">
      <w:pPr>
        <w:bidi/>
        <w:spacing w:line="360" w:lineRule="auto"/>
        <w:ind w:left="0"/>
        <w:jc w:val="both"/>
        <w:rPr>
          <w:rFonts w:ascii="Simplified Arabic" w:hAnsi="Simplified Arabic" w:cs="Simplified Arabic"/>
          <w:sz w:val="26"/>
          <w:szCs w:val="26"/>
          <w:rtl/>
          <w:lang w:bidi="ar-DZ"/>
        </w:rPr>
      </w:pPr>
      <w:r w:rsidRPr="002F4FE1">
        <w:rPr>
          <w:rFonts w:ascii="Simplified Arabic" w:hAnsi="Simplified Arabic" w:cs="Simplified Arabic"/>
          <w:sz w:val="26"/>
          <w:szCs w:val="26"/>
          <w:rtl/>
          <w:lang w:bidi="ar-DZ"/>
        </w:rPr>
        <w:t>وانطلاقا من الشكل نوضح مستويات الولاء لدى الزبون وفق ما يلي</w:t>
      </w:r>
      <w:r w:rsidRPr="002F4FE1">
        <w:rPr>
          <w:rStyle w:val="Appelnotedebasdep"/>
          <w:rFonts w:ascii="Simplified Arabic" w:hAnsi="Simplified Arabic"/>
          <w:sz w:val="26"/>
          <w:szCs w:val="26"/>
          <w:rtl/>
        </w:rPr>
        <w:footnoteReference w:id="56"/>
      </w:r>
      <w:r w:rsidRPr="002F4FE1">
        <w:rPr>
          <w:rFonts w:ascii="Simplified Arabic" w:hAnsi="Simplified Arabic" w:cs="Simplified Arabic"/>
          <w:sz w:val="26"/>
          <w:szCs w:val="26"/>
          <w:rtl/>
          <w:lang w:bidi="ar-DZ"/>
        </w:rPr>
        <w:t xml:space="preserve">: </w:t>
      </w:r>
    </w:p>
    <w:p w:rsidR="008E23DB" w:rsidRPr="002F4FE1" w:rsidRDefault="008E23DB" w:rsidP="008E23DB">
      <w:pPr>
        <w:pStyle w:val="Paragraphedeliste"/>
        <w:numPr>
          <w:ilvl w:val="0"/>
          <w:numId w:val="46"/>
        </w:numPr>
        <w:bidi/>
        <w:spacing w:line="360" w:lineRule="auto"/>
        <w:jc w:val="both"/>
        <w:rPr>
          <w:rFonts w:ascii="Simplified Arabic" w:hAnsi="Simplified Arabic" w:cs="Simplified Arabic"/>
          <w:sz w:val="26"/>
          <w:szCs w:val="26"/>
          <w:rtl/>
          <w:lang w:bidi="ar-DZ"/>
        </w:rPr>
      </w:pPr>
      <w:r w:rsidRPr="002F4FE1">
        <w:rPr>
          <w:rFonts w:ascii="Simplified Arabic" w:hAnsi="Simplified Arabic" w:cs="Simplified Arabic"/>
          <w:b/>
          <w:bCs/>
          <w:sz w:val="26"/>
          <w:szCs w:val="26"/>
          <w:rtl/>
          <w:lang w:bidi="ar-DZ"/>
        </w:rPr>
        <w:t>الزبون القاعدي:</w:t>
      </w:r>
      <w:r w:rsidRPr="002F4FE1">
        <w:rPr>
          <w:rFonts w:ascii="Simplified Arabic" w:hAnsi="Simplified Arabic" w:cs="Simplified Arabic"/>
          <w:sz w:val="26"/>
          <w:szCs w:val="26"/>
          <w:rtl/>
          <w:lang w:bidi="ar-DZ"/>
        </w:rPr>
        <w:t xml:space="preserve"> يكون الزبون في هذه الحالة غير مبالي بالعلامة، ويعتبر أن كل العلامات يمكن</w:t>
      </w:r>
    </w:p>
    <w:p w:rsidR="008E23DB" w:rsidRPr="002F4FE1" w:rsidRDefault="008E23DB" w:rsidP="005B4D76">
      <w:pPr>
        <w:bidi/>
        <w:spacing w:line="360" w:lineRule="auto"/>
        <w:jc w:val="both"/>
        <w:rPr>
          <w:rFonts w:ascii="Simplified Arabic" w:hAnsi="Simplified Arabic" w:cs="Simplified Arabic"/>
          <w:sz w:val="26"/>
          <w:szCs w:val="26"/>
          <w:rtl/>
          <w:lang w:bidi="ar-DZ"/>
        </w:rPr>
      </w:pPr>
      <w:r w:rsidRPr="002F4FE1">
        <w:rPr>
          <w:rFonts w:ascii="Simplified Arabic" w:hAnsi="Simplified Arabic" w:cs="Simplified Arabic"/>
          <w:sz w:val="26"/>
          <w:szCs w:val="26"/>
          <w:rtl/>
          <w:lang w:bidi="ar-DZ"/>
        </w:rPr>
        <w:t xml:space="preserve">أن تحقق له الإشباع المطلوب، وبدلا من ذلك يكون حساسا للسعر أو لقرب نقطة البيع، والاستراتيجية التي تتبعها المؤسسة مع هذا الزبون هي استراتيجية التسويق غير </w:t>
      </w:r>
      <w:r w:rsidRPr="002F4FE1">
        <w:rPr>
          <w:rFonts w:ascii="Simplified Arabic" w:hAnsi="Simplified Arabic" w:cs="Simplified Arabic" w:hint="cs"/>
          <w:sz w:val="26"/>
          <w:szCs w:val="26"/>
          <w:rtl/>
          <w:lang w:bidi="ar-DZ"/>
        </w:rPr>
        <w:t>المتمايز</w:t>
      </w:r>
      <w:r w:rsidRPr="002F4FE1">
        <w:rPr>
          <w:rFonts w:ascii="Simplified Arabic" w:hAnsi="Simplified Arabic" w:cs="Simplified Arabic"/>
          <w:sz w:val="26"/>
          <w:szCs w:val="26"/>
          <w:rtl/>
          <w:lang w:bidi="ar-DZ"/>
        </w:rPr>
        <w:t>.</w:t>
      </w:r>
    </w:p>
    <w:p w:rsidR="008E23DB" w:rsidRPr="002F4FE1" w:rsidRDefault="008E23DB" w:rsidP="008E23DB">
      <w:pPr>
        <w:pStyle w:val="Paragraphedeliste"/>
        <w:numPr>
          <w:ilvl w:val="0"/>
          <w:numId w:val="46"/>
        </w:numPr>
        <w:bidi/>
        <w:spacing w:line="360" w:lineRule="auto"/>
        <w:jc w:val="both"/>
        <w:rPr>
          <w:rFonts w:ascii="Simplified Arabic" w:hAnsi="Simplified Arabic" w:cs="Simplified Arabic"/>
          <w:sz w:val="26"/>
          <w:szCs w:val="26"/>
          <w:lang w:bidi="ar-DZ"/>
        </w:rPr>
      </w:pPr>
      <w:r w:rsidRPr="002F4FE1">
        <w:rPr>
          <w:rFonts w:ascii="Simplified Arabic" w:hAnsi="Simplified Arabic" w:cs="Simplified Arabic"/>
          <w:b/>
          <w:bCs/>
          <w:sz w:val="26"/>
          <w:szCs w:val="26"/>
          <w:rtl/>
          <w:lang w:bidi="ar-DZ"/>
        </w:rPr>
        <w:t>الزبون بالفرصة:</w:t>
      </w:r>
      <w:r w:rsidRPr="002F4FE1">
        <w:rPr>
          <w:rFonts w:ascii="Simplified Arabic" w:hAnsi="Simplified Arabic" w:cs="Simplified Arabic"/>
          <w:sz w:val="26"/>
          <w:szCs w:val="26"/>
          <w:rtl/>
          <w:lang w:bidi="ar-DZ"/>
        </w:rPr>
        <w:t xml:space="preserve"> يكون الزبون وفيا بسبب وجود فرصة في العرض المقدم من </w:t>
      </w:r>
      <w:r w:rsidRPr="002F4FE1">
        <w:rPr>
          <w:rFonts w:ascii="Simplified Arabic" w:hAnsi="Simplified Arabic" w:cs="Simplified Arabic" w:hint="cs"/>
          <w:sz w:val="26"/>
          <w:szCs w:val="26"/>
          <w:rtl/>
          <w:lang w:bidi="ar-DZ"/>
        </w:rPr>
        <w:t>المؤسسة ويعكس</w:t>
      </w:r>
      <w:r w:rsidRPr="002F4FE1">
        <w:rPr>
          <w:rFonts w:ascii="Simplified Arabic" w:hAnsi="Simplified Arabic" w:cs="Simplified Arabic"/>
          <w:sz w:val="26"/>
          <w:szCs w:val="26"/>
          <w:rtl/>
          <w:lang w:bidi="ar-DZ"/>
        </w:rPr>
        <w:t xml:space="preserve"> هذا المستوى عدم وجود ولاء تام أو إخلاص كبير من الزبون اتجاه العلامة، حيث يميل إلى تغييرها حالما تتوفر عروض أخرى أكثر جاذبية لدى المنافسين ، مثل تخفيض السعر أو أن يشعر الزبون بالملل نتيجة استخدامه المتكرر لنفس العلامة، ويقابل هذا المستوى من الولاء قيامالمؤسسة بالتركيز على </w:t>
      </w:r>
      <w:r w:rsidRPr="002F4FE1">
        <w:rPr>
          <w:rFonts w:ascii="Simplified Arabic" w:hAnsi="Simplified Arabic" w:cs="Simplified Arabic" w:hint="cs"/>
          <w:sz w:val="26"/>
          <w:szCs w:val="26"/>
          <w:rtl/>
          <w:lang w:bidi="ar-DZ"/>
        </w:rPr>
        <w:t>استراتيجية</w:t>
      </w:r>
      <w:r w:rsidRPr="002F4FE1">
        <w:rPr>
          <w:rFonts w:ascii="Simplified Arabic" w:hAnsi="Simplified Arabic" w:cs="Simplified Arabic"/>
          <w:sz w:val="26"/>
          <w:szCs w:val="26"/>
          <w:rtl/>
          <w:lang w:bidi="ar-DZ"/>
        </w:rPr>
        <w:t xml:space="preserve"> التسويق المتميز، حيث تعمل على تخصيص بعض القطاعات بتخفيضات في الأسعار،أو تقوم بتنويع خطوط الإنتاج وإدخال تحسينات دورية على منتجاتهابغرض الاحتفاظ بزبائنها.</w:t>
      </w:r>
    </w:p>
    <w:p w:rsidR="008E23DB" w:rsidRPr="002F4FE1" w:rsidRDefault="008E23DB" w:rsidP="008E23DB">
      <w:pPr>
        <w:pStyle w:val="Paragraphedeliste"/>
        <w:numPr>
          <w:ilvl w:val="0"/>
          <w:numId w:val="46"/>
        </w:numPr>
        <w:bidi/>
        <w:spacing w:line="360" w:lineRule="auto"/>
        <w:jc w:val="both"/>
        <w:rPr>
          <w:rFonts w:ascii="Simplified Arabic" w:hAnsi="Simplified Arabic" w:cs="Simplified Arabic"/>
          <w:sz w:val="26"/>
          <w:szCs w:val="26"/>
          <w:rtl/>
          <w:lang w:bidi="ar-DZ"/>
        </w:rPr>
      </w:pPr>
      <w:r w:rsidRPr="002F4FE1">
        <w:rPr>
          <w:rFonts w:ascii="Simplified Arabic" w:hAnsi="Simplified Arabic" w:cs="Simplified Arabic"/>
          <w:b/>
          <w:bCs/>
          <w:sz w:val="26"/>
          <w:szCs w:val="26"/>
          <w:rtl/>
          <w:lang w:bidi="ar-DZ"/>
        </w:rPr>
        <w:t>الزبون المنتظم:</w:t>
      </w:r>
      <w:r w:rsidRPr="002F4FE1">
        <w:rPr>
          <w:rFonts w:ascii="Simplified Arabic" w:hAnsi="Simplified Arabic" w:cs="Simplified Arabic"/>
          <w:sz w:val="26"/>
          <w:szCs w:val="26"/>
          <w:rtl/>
          <w:lang w:bidi="ar-DZ"/>
        </w:rPr>
        <w:t xml:space="preserve"> يكون الزبون في هذه الحالة راضيا عن العلامة، و يقوم بتقدير تكاليف تغييرها</w:t>
      </w:r>
    </w:p>
    <w:p w:rsidR="008E23DB" w:rsidRPr="002F4FE1" w:rsidRDefault="008E23DB" w:rsidP="005B4D76">
      <w:pPr>
        <w:bidi/>
        <w:spacing w:line="360" w:lineRule="auto"/>
        <w:jc w:val="both"/>
        <w:rPr>
          <w:rFonts w:ascii="Simplified Arabic" w:hAnsi="Simplified Arabic" w:cs="Simplified Arabic"/>
          <w:sz w:val="26"/>
          <w:szCs w:val="26"/>
          <w:rtl/>
          <w:lang w:bidi="ar-DZ"/>
        </w:rPr>
      </w:pPr>
      <w:r w:rsidRPr="002F4FE1">
        <w:rPr>
          <w:rFonts w:ascii="Simplified Arabic" w:hAnsi="Simplified Arabic" w:cs="Simplified Arabic"/>
          <w:sz w:val="26"/>
          <w:szCs w:val="26"/>
          <w:rtl/>
          <w:lang w:bidi="ar-DZ"/>
        </w:rPr>
        <w:t>بعلامة أخرى، حيث يفضل الاحتفاظ بالعلامة وعدم تغييرها لاعتقاده بوجود مخاطر الوقوع في سوء اختيار علامة أخرى بديلة ، ونجد المؤسسة تركز جهودها التسويقية على هذا القطاع لكونه القطاع الذي ستعم من خلاله الأرباح ، حيث تنظر إلى هذا القطاع على أنه فرصة تسويقية لابد من العمل على استغلالها والحفاظ عليها ، كما تعتبر أن هذا النوع من الزبائن سينتقل مستقبلا إلىمستوى الزبون الاستثنائي.</w:t>
      </w:r>
    </w:p>
    <w:p w:rsidR="00183EF3" w:rsidRPr="00CF28B2" w:rsidRDefault="008E23DB" w:rsidP="00CF28B2">
      <w:pPr>
        <w:bidi/>
        <w:spacing w:line="360" w:lineRule="auto"/>
        <w:ind w:left="0"/>
        <w:jc w:val="both"/>
        <w:rPr>
          <w:rFonts w:ascii="Simplified Arabic" w:hAnsi="Simplified Arabic" w:cs="Simplified Arabic"/>
          <w:sz w:val="26"/>
          <w:szCs w:val="26"/>
          <w:rtl/>
          <w:lang w:bidi="ar-DZ"/>
        </w:rPr>
      </w:pPr>
      <w:r w:rsidRPr="002F4FE1">
        <w:rPr>
          <w:rFonts w:ascii="Simplified Arabic" w:hAnsi="Simplified Arabic" w:cs="Simplified Arabic"/>
          <w:b/>
          <w:bCs/>
          <w:sz w:val="26"/>
          <w:szCs w:val="26"/>
          <w:rtl/>
          <w:lang w:bidi="ar-DZ"/>
        </w:rPr>
        <w:lastRenderedPageBreak/>
        <w:t>الزبون الاستثنائي:</w:t>
      </w:r>
      <w:r w:rsidRPr="002F4FE1">
        <w:rPr>
          <w:rFonts w:ascii="Simplified Arabic" w:hAnsi="Simplified Arabic" w:cs="Simplified Arabic"/>
          <w:sz w:val="26"/>
          <w:szCs w:val="26"/>
          <w:rtl/>
          <w:lang w:bidi="ar-DZ"/>
        </w:rPr>
        <w:t xml:space="preserve"> ويمثل المستوى الأعلى من الولاء للعلامة والذي تسعى إليه كل مؤسسة ،حيثيكون الزبون عند هذا المستوى وفيا للعلامة ومتعلقا بها إلى درجة نصحه الآخرين بالتعامل معها ، وهو ما تعتبره المؤسسات قطاعا سوقيا مريحا وتعمل على تخصيصه باستراتيجية التسويقالشخصي</w:t>
      </w:r>
      <w:bookmarkStart w:id="74" w:name="_Toc47447376"/>
    </w:p>
    <w:p w:rsidR="008E23DB" w:rsidRPr="00183EF3" w:rsidRDefault="008E23DB" w:rsidP="00183EF3">
      <w:pPr>
        <w:bidi/>
        <w:jc w:val="left"/>
        <w:rPr>
          <w:rFonts w:ascii="Simplified Arabic" w:hAnsi="Simplified Arabic" w:cs="Simplified Arabic"/>
          <w:b/>
          <w:bCs/>
          <w:sz w:val="26"/>
          <w:szCs w:val="26"/>
          <w:rtl/>
          <w:lang w:bidi="ar-DZ"/>
        </w:rPr>
      </w:pPr>
      <w:r w:rsidRPr="00183EF3">
        <w:rPr>
          <w:rFonts w:ascii="Simplified Arabic" w:hAnsi="Simplified Arabic" w:cs="Simplified Arabic"/>
          <w:b/>
          <w:bCs/>
          <w:sz w:val="26"/>
          <w:szCs w:val="26"/>
          <w:rtl/>
          <w:lang w:bidi="ar-DZ"/>
        </w:rPr>
        <w:t>ثالثا- برامج الولاء</w:t>
      </w:r>
      <w:bookmarkEnd w:id="74"/>
    </w:p>
    <w:p w:rsidR="008E23DB" w:rsidRPr="002F4FE1" w:rsidRDefault="008E23DB" w:rsidP="008E23DB">
      <w:pPr>
        <w:pStyle w:val="Paragraphedeliste"/>
        <w:numPr>
          <w:ilvl w:val="0"/>
          <w:numId w:val="47"/>
        </w:numPr>
        <w:bidi/>
        <w:spacing w:line="360" w:lineRule="auto"/>
        <w:jc w:val="both"/>
        <w:rPr>
          <w:rFonts w:ascii="Simplified Arabic" w:hAnsi="Simplified Arabic" w:cs="Simplified Arabic"/>
          <w:b/>
          <w:bCs/>
          <w:sz w:val="26"/>
          <w:szCs w:val="26"/>
          <w:rtl/>
          <w:lang w:bidi="ar-DZ"/>
        </w:rPr>
      </w:pPr>
      <w:r w:rsidRPr="002F4FE1">
        <w:rPr>
          <w:rFonts w:ascii="Simplified Arabic" w:hAnsi="Simplified Arabic" w:cs="Simplified Arabic"/>
          <w:b/>
          <w:bCs/>
          <w:sz w:val="26"/>
          <w:szCs w:val="26"/>
          <w:rtl/>
          <w:lang w:bidi="ar-DZ"/>
        </w:rPr>
        <w:t>تعريف برامج الولاء</w:t>
      </w:r>
      <w:r w:rsidRPr="002F4FE1">
        <w:rPr>
          <w:rFonts w:ascii="Simplified Arabic" w:hAnsi="Simplified Arabic" w:cs="Simplified Arabic"/>
          <w:b/>
          <w:bCs/>
          <w:sz w:val="26"/>
          <w:szCs w:val="26"/>
          <w:lang w:bidi="ar-DZ"/>
        </w:rPr>
        <w:t>:</w:t>
      </w:r>
    </w:p>
    <w:p w:rsidR="008E23DB" w:rsidRPr="002F4FE1" w:rsidRDefault="008E23DB" w:rsidP="005B4D76">
      <w:pPr>
        <w:bidi/>
        <w:spacing w:line="360" w:lineRule="auto"/>
        <w:ind w:left="0" w:firstLine="360"/>
        <w:jc w:val="both"/>
        <w:rPr>
          <w:rFonts w:ascii="Simplified Arabic" w:hAnsi="Simplified Arabic" w:cs="Simplified Arabic"/>
          <w:sz w:val="26"/>
          <w:szCs w:val="26"/>
          <w:rtl/>
          <w:lang w:bidi="ar-DZ"/>
        </w:rPr>
      </w:pPr>
      <w:r w:rsidRPr="002F4FE1">
        <w:rPr>
          <w:rFonts w:ascii="Simplified Arabic" w:hAnsi="Simplified Arabic" w:cs="Simplified Arabic"/>
          <w:sz w:val="26"/>
          <w:szCs w:val="26"/>
          <w:rtl/>
          <w:lang w:bidi="ar-DZ"/>
        </w:rPr>
        <w:t xml:space="preserve">تعتبر برامج الولاء إحدى الوسائل التي تقوم بها المؤسسة لكسب زبائنها والحفاظ عليهم، وقد عرفت برامج الولاء على أنها " عبارة عن مجموع </w:t>
      </w:r>
      <w:r w:rsidRPr="002F4FE1">
        <w:rPr>
          <w:rFonts w:ascii="Simplified Arabic" w:hAnsi="Simplified Arabic" w:cs="Simplified Arabic" w:hint="cs"/>
          <w:sz w:val="26"/>
          <w:szCs w:val="26"/>
          <w:rtl/>
          <w:lang w:bidi="ar-DZ"/>
        </w:rPr>
        <w:t>عمليات</w:t>
      </w:r>
      <w:r w:rsidRPr="002F4FE1">
        <w:rPr>
          <w:rFonts w:ascii="Simplified Arabic" w:hAnsi="Simplified Arabic" w:cs="Simplified Arabic"/>
          <w:sz w:val="26"/>
          <w:szCs w:val="26"/>
          <w:rtl/>
          <w:lang w:bidi="ar-DZ"/>
        </w:rPr>
        <w:t xml:space="preserve"> تسويقية مهيكلة، يدخل في إطار تسيير محفظة الزبائن، ينظم من طرف المؤسسة أو مجموعة من المؤسسات بهدف زيادة الكميات </w:t>
      </w:r>
      <w:r w:rsidRPr="002F4FE1">
        <w:rPr>
          <w:rFonts w:ascii="Simplified Arabic" w:hAnsi="Simplified Arabic" w:cs="Simplified Arabic" w:hint="cs"/>
          <w:sz w:val="26"/>
          <w:szCs w:val="26"/>
          <w:rtl/>
          <w:lang w:bidi="ar-DZ"/>
        </w:rPr>
        <w:t>المشترات</w:t>
      </w:r>
      <w:r w:rsidRPr="002F4FE1">
        <w:rPr>
          <w:rFonts w:ascii="Simplified Arabic" w:hAnsi="Simplified Arabic" w:cs="Simplified Arabic"/>
          <w:sz w:val="26"/>
          <w:szCs w:val="26"/>
          <w:rtl/>
          <w:lang w:bidi="ar-DZ"/>
        </w:rPr>
        <w:t xml:space="preserve"> ، وخلق علاقة ذات قيمة مضافة ودائمة عبر المدى الطويل ، وذلك عن طريق وضع اتصال ما بين المؤسسة و الزبائن "</w:t>
      </w:r>
      <w:r w:rsidRPr="002F4FE1">
        <w:rPr>
          <w:rStyle w:val="Appelnotedebasdep"/>
          <w:rFonts w:ascii="Simplified Arabic" w:hAnsi="Simplified Arabic"/>
          <w:sz w:val="26"/>
          <w:szCs w:val="26"/>
          <w:rtl/>
        </w:rPr>
        <w:footnoteReference w:id="57"/>
      </w:r>
      <w:r w:rsidRPr="002F4FE1">
        <w:rPr>
          <w:rFonts w:ascii="Simplified Arabic" w:hAnsi="Simplified Arabic" w:cs="Simplified Arabic"/>
          <w:sz w:val="26"/>
          <w:szCs w:val="26"/>
          <w:rtl/>
          <w:lang w:bidi="ar-DZ"/>
        </w:rPr>
        <w:t>.</w:t>
      </w:r>
    </w:p>
    <w:p w:rsidR="008E23DB" w:rsidRPr="002F4FE1" w:rsidRDefault="008E23DB" w:rsidP="005B4D76">
      <w:pPr>
        <w:bidi/>
        <w:spacing w:line="360" w:lineRule="auto"/>
        <w:ind w:left="0" w:firstLine="360"/>
        <w:jc w:val="both"/>
        <w:rPr>
          <w:rFonts w:ascii="Simplified Arabic" w:hAnsi="Simplified Arabic" w:cs="Simplified Arabic"/>
          <w:sz w:val="26"/>
          <w:szCs w:val="26"/>
          <w:rtl/>
          <w:lang w:bidi="ar-DZ"/>
        </w:rPr>
      </w:pPr>
      <w:r w:rsidRPr="002F4FE1">
        <w:rPr>
          <w:rFonts w:ascii="Simplified Arabic" w:hAnsi="Simplified Arabic" w:cs="Simplified Arabic"/>
          <w:sz w:val="26"/>
          <w:szCs w:val="26"/>
          <w:rtl/>
          <w:lang w:bidi="ar-DZ"/>
        </w:rPr>
        <w:t xml:space="preserve"> تسعى المؤسسات من خلال برامج الولاء إلى مكافئة الزبائن الأكثر انفاقا على منتجاتها و خدماتها ، وحتى تحقق برامج الولاء والمكافآت الهدف الذي أقيمت لأجله لابد أن توفر خمسة أنواع من القيمة لدى الزبون وهي كالتالي</w:t>
      </w:r>
      <w:r w:rsidRPr="002F4FE1">
        <w:rPr>
          <w:rStyle w:val="Appelnotedebasdep"/>
          <w:rFonts w:ascii="Simplified Arabic" w:hAnsi="Simplified Arabic"/>
          <w:sz w:val="26"/>
          <w:szCs w:val="26"/>
          <w:rtl/>
        </w:rPr>
        <w:footnoteReference w:id="58"/>
      </w:r>
      <w:r w:rsidRPr="002F4FE1">
        <w:rPr>
          <w:rFonts w:ascii="Simplified Arabic" w:hAnsi="Simplified Arabic" w:cs="Simplified Arabic"/>
          <w:sz w:val="26"/>
          <w:szCs w:val="26"/>
          <w:rtl/>
          <w:lang w:bidi="ar-DZ"/>
        </w:rPr>
        <w:t>:</w:t>
      </w:r>
    </w:p>
    <w:p w:rsidR="008E23DB" w:rsidRPr="002F4FE1" w:rsidRDefault="008E23DB" w:rsidP="008E23DB">
      <w:pPr>
        <w:pStyle w:val="Paragraphedeliste"/>
        <w:numPr>
          <w:ilvl w:val="0"/>
          <w:numId w:val="48"/>
        </w:numPr>
        <w:bidi/>
        <w:spacing w:line="360" w:lineRule="auto"/>
        <w:jc w:val="both"/>
        <w:rPr>
          <w:rFonts w:ascii="Simplified Arabic" w:hAnsi="Simplified Arabic" w:cs="Simplified Arabic"/>
          <w:sz w:val="26"/>
          <w:szCs w:val="26"/>
          <w:rtl/>
          <w:lang w:bidi="ar-DZ"/>
        </w:rPr>
      </w:pPr>
      <w:r w:rsidRPr="002F4FE1">
        <w:rPr>
          <w:rFonts w:ascii="Simplified Arabic" w:hAnsi="Simplified Arabic" w:cs="Simplified Arabic"/>
          <w:b/>
          <w:bCs/>
          <w:sz w:val="26"/>
          <w:szCs w:val="26"/>
          <w:rtl/>
          <w:lang w:bidi="ar-DZ"/>
        </w:rPr>
        <w:t>القيمة النقدية :</w:t>
      </w:r>
      <w:r w:rsidRPr="002F4FE1">
        <w:rPr>
          <w:rFonts w:ascii="Simplified Arabic" w:hAnsi="Simplified Arabic" w:cs="Simplified Arabic"/>
          <w:sz w:val="26"/>
          <w:szCs w:val="26"/>
          <w:rtl/>
          <w:lang w:bidi="ar-DZ"/>
        </w:rPr>
        <w:t xml:space="preserve"> وتتمثل بمقارنة تكلفة المكافأة بمقدار الأنفاق الذي صرفه الزبون على سلع وخدماتالمؤسسة.</w:t>
      </w:r>
    </w:p>
    <w:p w:rsidR="008E23DB" w:rsidRPr="002F4FE1" w:rsidRDefault="008E23DB" w:rsidP="008E23DB">
      <w:pPr>
        <w:pStyle w:val="Paragraphedeliste"/>
        <w:numPr>
          <w:ilvl w:val="0"/>
          <w:numId w:val="48"/>
        </w:numPr>
        <w:bidi/>
        <w:spacing w:line="360" w:lineRule="auto"/>
        <w:jc w:val="both"/>
        <w:rPr>
          <w:rFonts w:ascii="Simplified Arabic" w:hAnsi="Simplified Arabic" w:cs="Simplified Arabic"/>
          <w:sz w:val="26"/>
          <w:szCs w:val="26"/>
          <w:lang w:bidi="ar-DZ"/>
        </w:rPr>
      </w:pPr>
      <w:r w:rsidRPr="002F4FE1">
        <w:rPr>
          <w:rFonts w:ascii="Simplified Arabic" w:hAnsi="Simplified Arabic" w:cs="Simplified Arabic"/>
          <w:b/>
          <w:bCs/>
          <w:sz w:val="26"/>
          <w:szCs w:val="26"/>
          <w:rtl/>
          <w:lang w:bidi="ar-DZ"/>
        </w:rPr>
        <w:t>قيمة الاسترداد :</w:t>
      </w:r>
      <w:r w:rsidRPr="002F4FE1">
        <w:rPr>
          <w:rFonts w:ascii="Simplified Arabic" w:hAnsi="Simplified Arabic" w:cs="Simplified Arabic"/>
          <w:sz w:val="26"/>
          <w:szCs w:val="26"/>
          <w:rtl/>
          <w:lang w:bidi="ar-DZ"/>
        </w:rPr>
        <w:t xml:space="preserve"> وتتمثل في تنوع عدد المكافآت المعروضة التي يتلقاها الزبون جراء ولائهللمؤسسة.</w:t>
      </w:r>
    </w:p>
    <w:p w:rsidR="008E23DB" w:rsidRPr="002F4FE1" w:rsidRDefault="008E23DB" w:rsidP="008E23DB">
      <w:pPr>
        <w:pStyle w:val="Paragraphedeliste"/>
        <w:numPr>
          <w:ilvl w:val="0"/>
          <w:numId w:val="48"/>
        </w:numPr>
        <w:bidi/>
        <w:spacing w:line="360" w:lineRule="auto"/>
        <w:jc w:val="both"/>
        <w:rPr>
          <w:rFonts w:ascii="Simplified Arabic" w:hAnsi="Simplified Arabic" w:cs="Simplified Arabic"/>
          <w:sz w:val="26"/>
          <w:szCs w:val="26"/>
          <w:lang w:bidi="ar-DZ"/>
        </w:rPr>
      </w:pPr>
      <w:r w:rsidRPr="002F4FE1">
        <w:rPr>
          <w:rFonts w:ascii="Simplified Arabic" w:hAnsi="Simplified Arabic" w:cs="Simplified Arabic"/>
          <w:b/>
          <w:bCs/>
          <w:sz w:val="26"/>
          <w:szCs w:val="26"/>
          <w:rtl/>
          <w:lang w:bidi="ar-DZ"/>
        </w:rPr>
        <w:t>قيمة الطموح :</w:t>
      </w:r>
      <w:r w:rsidRPr="002F4FE1">
        <w:rPr>
          <w:rFonts w:ascii="Simplified Arabic" w:hAnsi="Simplified Arabic" w:cs="Simplified Arabic"/>
          <w:sz w:val="26"/>
          <w:szCs w:val="26"/>
          <w:rtl/>
          <w:lang w:bidi="ar-DZ"/>
        </w:rPr>
        <w:t xml:space="preserve"> وتتمثل في توقعات الزبون من هذه المكافأة وطموحاته المتعلقة بها.</w:t>
      </w:r>
    </w:p>
    <w:p w:rsidR="008E23DB" w:rsidRPr="002F4FE1" w:rsidRDefault="008E23DB" w:rsidP="008E23DB">
      <w:pPr>
        <w:pStyle w:val="Paragraphedeliste"/>
        <w:numPr>
          <w:ilvl w:val="0"/>
          <w:numId w:val="48"/>
        </w:numPr>
        <w:bidi/>
        <w:spacing w:line="360" w:lineRule="auto"/>
        <w:jc w:val="both"/>
        <w:rPr>
          <w:rFonts w:ascii="Simplified Arabic" w:hAnsi="Simplified Arabic" w:cs="Simplified Arabic"/>
          <w:sz w:val="26"/>
          <w:szCs w:val="26"/>
          <w:lang w:bidi="ar-DZ"/>
        </w:rPr>
      </w:pPr>
      <w:r w:rsidRPr="002F4FE1">
        <w:rPr>
          <w:rFonts w:ascii="Simplified Arabic" w:hAnsi="Simplified Arabic" w:cs="Simplified Arabic"/>
          <w:b/>
          <w:bCs/>
          <w:sz w:val="26"/>
          <w:szCs w:val="26"/>
          <w:rtl/>
          <w:lang w:bidi="ar-DZ"/>
        </w:rPr>
        <w:t>قيمة الصلة :</w:t>
      </w:r>
      <w:r w:rsidRPr="002F4FE1">
        <w:rPr>
          <w:rFonts w:ascii="Simplified Arabic" w:hAnsi="Simplified Arabic" w:cs="Simplified Arabic"/>
          <w:sz w:val="26"/>
          <w:szCs w:val="26"/>
          <w:rtl/>
          <w:lang w:bidi="ar-DZ"/>
        </w:rPr>
        <w:t xml:space="preserve"> وتتمثل في عدد المرات التي يحصل فيها الزبون على المكافئة.</w:t>
      </w:r>
    </w:p>
    <w:p w:rsidR="007E45EC" w:rsidRPr="00A073CA" w:rsidRDefault="008E23DB" w:rsidP="00A073CA">
      <w:pPr>
        <w:pStyle w:val="Paragraphedeliste"/>
        <w:numPr>
          <w:ilvl w:val="0"/>
          <w:numId w:val="48"/>
        </w:numPr>
        <w:bidi/>
        <w:spacing w:line="360" w:lineRule="auto"/>
        <w:jc w:val="both"/>
        <w:rPr>
          <w:rFonts w:ascii="Simplified Arabic" w:hAnsi="Simplified Arabic" w:cs="Simplified Arabic"/>
          <w:sz w:val="26"/>
          <w:szCs w:val="26"/>
          <w:rtl/>
          <w:lang w:bidi="ar-DZ"/>
        </w:rPr>
      </w:pPr>
      <w:r w:rsidRPr="002F4FE1">
        <w:rPr>
          <w:rFonts w:ascii="Simplified Arabic" w:hAnsi="Simplified Arabic" w:cs="Simplified Arabic"/>
          <w:b/>
          <w:bCs/>
          <w:sz w:val="26"/>
          <w:szCs w:val="26"/>
          <w:rtl/>
          <w:lang w:bidi="ar-DZ"/>
        </w:rPr>
        <w:lastRenderedPageBreak/>
        <w:t>قيمة الملاءمة:</w:t>
      </w:r>
      <w:r w:rsidRPr="002F4FE1">
        <w:rPr>
          <w:rFonts w:ascii="Simplified Arabic" w:hAnsi="Simplified Arabic" w:cs="Simplified Arabic"/>
          <w:sz w:val="26"/>
          <w:szCs w:val="26"/>
          <w:rtl/>
          <w:lang w:bidi="ar-DZ"/>
        </w:rPr>
        <w:t xml:space="preserve"> وتتمثل في سهولة الحصول على المكافئة من خلال تجميع نقاط الإنفاق على سلعوخدمات المؤسسة. </w:t>
      </w:r>
    </w:p>
    <w:p w:rsidR="008E23DB" w:rsidRPr="002F4FE1" w:rsidRDefault="008E23DB" w:rsidP="005B4D76">
      <w:pPr>
        <w:bidi/>
        <w:spacing w:line="360" w:lineRule="auto"/>
        <w:jc w:val="both"/>
        <w:rPr>
          <w:rFonts w:ascii="Simplified Arabic" w:hAnsi="Simplified Arabic" w:cs="Simplified Arabic"/>
          <w:sz w:val="26"/>
          <w:szCs w:val="26"/>
          <w:rtl/>
          <w:lang w:bidi="ar-DZ"/>
        </w:rPr>
      </w:pPr>
      <w:r>
        <w:rPr>
          <w:rFonts w:ascii="Simplified Arabic" w:hAnsi="Simplified Arabic" w:cs="Simplified Arabic"/>
          <w:sz w:val="26"/>
          <w:szCs w:val="26"/>
          <w:lang w:bidi="ar-DZ"/>
        </w:rPr>
        <w:t>2</w:t>
      </w:r>
      <w:r w:rsidRPr="002F4FE1">
        <w:rPr>
          <w:rFonts w:ascii="Simplified Arabic" w:hAnsi="Simplified Arabic" w:cs="Simplified Arabic"/>
          <w:b/>
          <w:bCs/>
          <w:sz w:val="26"/>
          <w:szCs w:val="26"/>
          <w:rtl/>
          <w:lang w:bidi="ar-DZ"/>
        </w:rPr>
        <w:t>. أنواع برامج الولاء</w:t>
      </w:r>
      <w:r w:rsidRPr="002F4FE1">
        <w:rPr>
          <w:rFonts w:ascii="Simplified Arabic" w:hAnsi="Simplified Arabic" w:cs="Simplified Arabic"/>
          <w:b/>
          <w:bCs/>
          <w:sz w:val="26"/>
          <w:szCs w:val="26"/>
          <w:lang w:bidi="ar-DZ"/>
        </w:rPr>
        <w:t xml:space="preserve"> :</w:t>
      </w:r>
    </w:p>
    <w:p w:rsidR="008E23DB" w:rsidRPr="002F4FE1" w:rsidRDefault="008E23DB" w:rsidP="005B4D76">
      <w:pPr>
        <w:bidi/>
        <w:spacing w:line="360" w:lineRule="auto"/>
        <w:ind w:left="0" w:firstLine="360"/>
        <w:jc w:val="both"/>
        <w:rPr>
          <w:rFonts w:ascii="Simplified Arabic" w:hAnsi="Simplified Arabic" w:cs="Simplified Arabic"/>
          <w:sz w:val="26"/>
          <w:szCs w:val="26"/>
          <w:rtl/>
          <w:lang w:bidi="ar-DZ"/>
        </w:rPr>
      </w:pPr>
      <w:r w:rsidRPr="002F4FE1">
        <w:rPr>
          <w:rFonts w:ascii="Simplified Arabic" w:hAnsi="Simplified Arabic" w:cs="Simplified Arabic"/>
          <w:sz w:val="26"/>
          <w:szCs w:val="26"/>
          <w:rtl/>
          <w:lang w:bidi="ar-DZ"/>
        </w:rPr>
        <w:t xml:space="preserve">تهتم برامج الولاء بالزبائن ذوي الربحية الكبيرة للمؤسسة وهي تسعى إلى زيادة معدل تكرار عمليةالشراء والاحتفاظ بالزبائن لمدة أطول ومن أهم برامج الولاء التي تطبقها المؤسسات </w:t>
      </w:r>
      <w:r w:rsidR="00307C59" w:rsidRPr="002F4FE1">
        <w:rPr>
          <w:rFonts w:ascii="Simplified Arabic" w:hAnsi="Simplified Arabic" w:cs="Simplified Arabic" w:hint="cs"/>
          <w:sz w:val="26"/>
          <w:szCs w:val="26"/>
          <w:rtl/>
          <w:lang w:bidi="ar-DZ"/>
        </w:rPr>
        <w:t>ما يلي</w:t>
      </w:r>
      <w:r w:rsidRPr="002F4FE1">
        <w:rPr>
          <w:rStyle w:val="Appelnotedebasdep"/>
          <w:rFonts w:ascii="Simplified Arabic" w:hAnsi="Simplified Arabic"/>
          <w:sz w:val="26"/>
          <w:szCs w:val="26"/>
          <w:rtl/>
        </w:rPr>
        <w:footnoteReference w:id="59"/>
      </w:r>
      <w:r w:rsidRPr="002F4FE1">
        <w:rPr>
          <w:rFonts w:ascii="Simplified Arabic" w:hAnsi="Simplified Arabic" w:cs="Simplified Arabic"/>
          <w:sz w:val="26"/>
          <w:szCs w:val="26"/>
          <w:rtl/>
          <w:lang w:bidi="ar-DZ"/>
        </w:rPr>
        <w:t>:</w:t>
      </w:r>
    </w:p>
    <w:p w:rsidR="008E23DB" w:rsidRPr="002F4FE1" w:rsidRDefault="008E23DB" w:rsidP="008E23DB">
      <w:pPr>
        <w:pStyle w:val="Paragraphedeliste"/>
        <w:numPr>
          <w:ilvl w:val="0"/>
          <w:numId w:val="49"/>
        </w:numPr>
        <w:bidi/>
        <w:spacing w:line="360" w:lineRule="auto"/>
        <w:jc w:val="both"/>
        <w:rPr>
          <w:rFonts w:ascii="Simplified Arabic" w:hAnsi="Simplified Arabic" w:cs="Simplified Arabic"/>
          <w:sz w:val="26"/>
          <w:szCs w:val="26"/>
          <w:rtl/>
          <w:lang w:bidi="ar-DZ"/>
        </w:rPr>
      </w:pPr>
      <w:r w:rsidRPr="002F4FE1">
        <w:rPr>
          <w:rFonts w:ascii="Simplified Arabic" w:hAnsi="Simplified Arabic" w:cs="Simplified Arabic"/>
          <w:b/>
          <w:bCs/>
          <w:sz w:val="26"/>
          <w:szCs w:val="26"/>
          <w:rtl/>
          <w:lang w:bidi="ar-DZ"/>
        </w:rPr>
        <w:t xml:space="preserve"> الجوائز والمكافآت:</w:t>
      </w:r>
      <w:r w:rsidRPr="002F4FE1">
        <w:rPr>
          <w:rFonts w:ascii="Simplified Arabic" w:hAnsi="Simplified Arabic" w:cs="Simplified Arabic"/>
          <w:sz w:val="26"/>
          <w:szCs w:val="26"/>
          <w:rtl/>
          <w:lang w:bidi="ar-DZ"/>
        </w:rPr>
        <w:t xml:space="preserve"> تتمثل في سلعة أو خدمة تقدمها المؤسسة للزبون عرفانا على سلوكه الشرائيالمتكرر، و تتمثل كذلك في مجموعة من الامتيازات المرتبطة بصفة مباشرة أو غير مباشرة بنشاط المؤسسة، كما يمكن أن تقدم هذه المكافأة مع باقي برامج وتقنيات ولاء الزبون كبطاقات الولاءونوادي الزبائن وتعتبر غير مكلفة ، لكن أثرها ينحصر في المدى القصير فقط.</w:t>
      </w:r>
    </w:p>
    <w:p w:rsidR="008E23DB" w:rsidRDefault="008E23DB" w:rsidP="008E23DB">
      <w:pPr>
        <w:pStyle w:val="Paragraphedeliste"/>
        <w:numPr>
          <w:ilvl w:val="0"/>
          <w:numId w:val="49"/>
        </w:numPr>
        <w:bidi/>
        <w:spacing w:line="360" w:lineRule="auto"/>
        <w:jc w:val="both"/>
        <w:rPr>
          <w:rFonts w:ascii="Simplified Arabic" w:hAnsi="Simplified Arabic" w:cs="Simplified Arabic"/>
          <w:sz w:val="26"/>
          <w:szCs w:val="26"/>
          <w:lang w:bidi="ar-DZ"/>
        </w:rPr>
      </w:pPr>
      <w:r w:rsidRPr="002F4FE1">
        <w:rPr>
          <w:rFonts w:ascii="Simplified Arabic" w:hAnsi="Simplified Arabic" w:cs="Simplified Arabic"/>
          <w:b/>
          <w:bCs/>
          <w:sz w:val="26"/>
          <w:szCs w:val="26"/>
          <w:rtl/>
          <w:lang w:bidi="ar-DZ"/>
        </w:rPr>
        <w:t>بطاقات الولاء:</w:t>
      </w:r>
      <w:r w:rsidRPr="002F4FE1">
        <w:rPr>
          <w:rFonts w:ascii="Simplified Arabic" w:hAnsi="Simplified Arabic" w:cs="Simplified Arabic"/>
          <w:sz w:val="26"/>
          <w:szCs w:val="26"/>
          <w:rtl/>
          <w:lang w:bidi="ar-DZ"/>
        </w:rPr>
        <w:t xml:space="preserve"> تمثل بطاقات ذاتية خاصة بالزبائن وهي تسهل عملية جمع النقاط ومكافأة الزبائن، كونها تحمل معلومات عن الزبون ( عدد مرات الشراء، العلامة </w:t>
      </w:r>
      <w:r w:rsidRPr="002F4FE1">
        <w:rPr>
          <w:rFonts w:ascii="Simplified Arabic" w:hAnsi="Simplified Arabic" w:cs="Simplified Arabic" w:hint="cs"/>
          <w:sz w:val="26"/>
          <w:szCs w:val="26"/>
          <w:rtl/>
          <w:lang w:bidi="ar-DZ"/>
        </w:rPr>
        <w:t>المشترات</w:t>
      </w:r>
      <w:r w:rsidRPr="002F4FE1">
        <w:rPr>
          <w:rFonts w:ascii="Simplified Arabic" w:hAnsi="Simplified Arabic" w:cs="Simplified Arabic"/>
          <w:sz w:val="26"/>
          <w:szCs w:val="26"/>
          <w:rtl/>
          <w:lang w:bidi="ar-DZ"/>
        </w:rPr>
        <w:t xml:space="preserve">، التكاليف...)، كما يمكن ربطها مع غيرها من برامج الولاء ويمكن استخدامها في عدة أنشطة (الدفع، الاقتراض، جمع النقاط التأمين..)، إلا أنها مكلفة وتتطلب نظاما معلوماتيا فعالا،كما تسبب احراجا للزبائن بضرورة حملها دائما، إضافة إلى امكانية اختراقها خاصة إذا لم يتوفر لديها نظام حماية، ويغلب استعمال هذه البطاقات في المنتجات واسعة الاستهلاك حيث تتكرر عملية الشراء كثيرا. </w:t>
      </w:r>
    </w:p>
    <w:p w:rsidR="008E23DB" w:rsidRPr="002F4FE1" w:rsidRDefault="008E23DB" w:rsidP="008E23DB">
      <w:pPr>
        <w:pStyle w:val="Paragraphedeliste"/>
        <w:numPr>
          <w:ilvl w:val="0"/>
          <w:numId w:val="49"/>
        </w:numPr>
        <w:bidi/>
        <w:spacing w:line="360" w:lineRule="auto"/>
        <w:jc w:val="both"/>
        <w:rPr>
          <w:rFonts w:ascii="Simplified Arabic" w:hAnsi="Simplified Arabic" w:cs="Simplified Arabic"/>
          <w:sz w:val="26"/>
          <w:szCs w:val="26"/>
          <w:rtl/>
          <w:lang w:bidi="ar-DZ"/>
        </w:rPr>
      </w:pPr>
      <w:r w:rsidRPr="004E5B4C">
        <w:rPr>
          <w:rFonts w:ascii="Simplified Arabic" w:hAnsi="Simplified Arabic" w:cs="Simplified Arabic"/>
          <w:b/>
          <w:bCs/>
          <w:sz w:val="26"/>
          <w:szCs w:val="26"/>
          <w:rtl/>
          <w:lang w:bidi="ar-DZ"/>
        </w:rPr>
        <w:t xml:space="preserve">خدمات ما بعد البيع : </w:t>
      </w:r>
      <w:r w:rsidRPr="002F4FE1">
        <w:rPr>
          <w:rFonts w:ascii="Simplified Arabic" w:hAnsi="Simplified Arabic" w:cs="Simplified Arabic"/>
          <w:sz w:val="26"/>
          <w:szCs w:val="26"/>
          <w:rtl/>
          <w:lang w:bidi="ar-DZ"/>
        </w:rPr>
        <w:t>تعتبر من أهم البرامج التي تنمي الولاء في الزبون وتتمثل في تقديم خدماتإضافية للزبون بعد قيامه بعملية الشراء والمتمثلة في الضمان، الصيانة، التركيب، التوصيل، استقبال الشكاوي... الخ</w:t>
      </w:r>
    </w:p>
    <w:p w:rsidR="008E23DB" w:rsidRPr="002F4FE1" w:rsidRDefault="008E23DB" w:rsidP="005B4D76">
      <w:pPr>
        <w:bidi/>
        <w:spacing w:line="360" w:lineRule="auto"/>
        <w:jc w:val="both"/>
        <w:rPr>
          <w:rFonts w:ascii="Simplified Arabic" w:hAnsi="Simplified Arabic" w:cs="Simplified Arabic"/>
          <w:sz w:val="26"/>
          <w:szCs w:val="26"/>
          <w:rtl/>
          <w:lang w:bidi="ar-DZ"/>
        </w:rPr>
      </w:pPr>
      <w:r w:rsidRPr="002F4FE1">
        <w:rPr>
          <w:rFonts w:ascii="Simplified Arabic" w:hAnsi="Simplified Arabic" w:cs="Simplified Arabic"/>
          <w:sz w:val="26"/>
          <w:szCs w:val="26"/>
          <w:rtl/>
          <w:lang w:bidi="ar-DZ"/>
        </w:rPr>
        <w:lastRenderedPageBreak/>
        <w:t>تعتبر خدمات ما بعد البيع ذات تأثير كبير على القرار الشرائي للمستهلك لكنها تقتصر على السلعالمادية المعمرة وتتميز بصعوبة أدائها خاصة إذا كانت المنتجات ذات تقنية وتكنولوجيا معقدة.</w:t>
      </w:r>
    </w:p>
    <w:p w:rsidR="008E23DB" w:rsidRPr="002F4FE1" w:rsidRDefault="008E23DB" w:rsidP="008E23DB">
      <w:pPr>
        <w:pStyle w:val="Paragraphedeliste"/>
        <w:numPr>
          <w:ilvl w:val="0"/>
          <w:numId w:val="49"/>
        </w:numPr>
        <w:bidi/>
        <w:spacing w:line="360" w:lineRule="auto"/>
        <w:jc w:val="both"/>
        <w:rPr>
          <w:rFonts w:ascii="Simplified Arabic" w:hAnsi="Simplified Arabic" w:cs="Simplified Arabic"/>
          <w:sz w:val="26"/>
          <w:szCs w:val="26"/>
          <w:rtl/>
          <w:lang w:bidi="ar-DZ"/>
        </w:rPr>
      </w:pPr>
      <w:r w:rsidRPr="002F4FE1">
        <w:rPr>
          <w:rFonts w:ascii="Simplified Arabic" w:hAnsi="Simplified Arabic" w:cs="Simplified Arabic"/>
          <w:b/>
          <w:bCs/>
          <w:sz w:val="26"/>
          <w:szCs w:val="26"/>
          <w:rtl/>
          <w:lang w:bidi="ar-DZ"/>
        </w:rPr>
        <w:t>موقع الانترنت:</w:t>
      </w:r>
      <w:r w:rsidRPr="002F4FE1">
        <w:rPr>
          <w:rFonts w:ascii="Simplified Arabic" w:hAnsi="Simplified Arabic" w:cs="Simplified Arabic"/>
          <w:sz w:val="26"/>
          <w:szCs w:val="26"/>
          <w:rtl/>
          <w:lang w:bidi="ar-DZ"/>
        </w:rPr>
        <w:t xml:space="preserve"> يعتبر موقع المؤسسة على الانترنت كعنوان إلكتروني يسهل للزبائن التعرف</w:t>
      </w:r>
    </w:p>
    <w:p w:rsidR="008E23DB" w:rsidRPr="002F4FE1" w:rsidRDefault="008E23DB" w:rsidP="005B4D76">
      <w:pPr>
        <w:bidi/>
        <w:spacing w:line="360" w:lineRule="auto"/>
        <w:ind w:left="0"/>
        <w:jc w:val="both"/>
        <w:rPr>
          <w:rFonts w:ascii="Simplified Arabic" w:hAnsi="Simplified Arabic" w:cs="Simplified Arabic"/>
          <w:sz w:val="26"/>
          <w:szCs w:val="26"/>
          <w:rtl/>
          <w:lang w:bidi="ar-DZ"/>
        </w:rPr>
      </w:pPr>
      <w:r w:rsidRPr="002F4FE1">
        <w:rPr>
          <w:rFonts w:ascii="Simplified Arabic" w:hAnsi="Simplified Arabic" w:cs="Simplified Arabic"/>
          <w:sz w:val="26"/>
          <w:szCs w:val="26"/>
          <w:rtl/>
          <w:lang w:bidi="ar-DZ"/>
        </w:rPr>
        <w:t>على المؤسسة والوصول إليها، كما يزيد من عملية الاتصال والتفاعل بين المؤسسة والزبون ما يسمح للمؤسسة بجمع معلومات عن زبائنها ومعرفة حاجياتهم والتقرب إليهم دون حاجة إلى وسطاء، كما يعتبر الموقع الإلكتروني بمثابة نقطة بيع إلكترونية يمكن المؤسسة من استقبال ملايين الزبائن في آن واحد، كما يسمح للمؤسسة بفتح نقطة البيع على مدار اليوم والأسبوع، لكن يعتبر الموقع الإلكتروني سهل التعرض لمنافسة المواقع الالكترونية الأخرى المتعلقة بالمؤسسات المنافسة وغير المنافسة كما أنه يتطلب متابعة مستمرة وتجديدا دائما للمحتوى والتصميم</w:t>
      </w:r>
    </w:p>
    <w:p w:rsidR="008E23DB" w:rsidRDefault="008E23DB" w:rsidP="008E23DB">
      <w:pPr>
        <w:pStyle w:val="Paragraphedeliste"/>
        <w:numPr>
          <w:ilvl w:val="0"/>
          <w:numId w:val="48"/>
        </w:numPr>
        <w:bidi/>
        <w:spacing w:line="360" w:lineRule="auto"/>
        <w:jc w:val="both"/>
        <w:rPr>
          <w:rFonts w:ascii="Simplified Arabic" w:hAnsi="Simplified Arabic" w:cs="Simplified Arabic"/>
          <w:sz w:val="26"/>
          <w:szCs w:val="26"/>
          <w:lang w:bidi="ar-DZ"/>
        </w:rPr>
      </w:pPr>
      <w:r w:rsidRPr="002F4FE1">
        <w:rPr>
          <w:rFonts w:ascii="Simplified Arabic" w:hAnsi="Simplified Arabic" w:cs="Simplified Arabic"/>
          <w:b/>
          <w:bCs/>
          <w:sz w:val="26"/>
          <w:szCs w:val="26"/>
          <w:rtl/>
          <w:lang w:bidi="ar-DZ"/>
        </w:rPr>
        <w:t>نوادي الزبائن:</w:t>
      </w:r>
      <w:r w:rsidRPr="002F4FE1">
        <w:rPr>
          <w:rFonts w:ascii="Simplified Arabic" w:hAnsi="Simplified Arabic" w:cs="Simplified Arabic"/>
          <w:sz w:val="26"/>
          <w:szCs w:val="26"/>
          <w:rtl/>
          <w:lang w:bidi="ar-DZ"/>
        </w:rPr>
        <w:t xml:space="preserve"> هي هيكل تنظيمي تقوم المؤسسة بتكوينه بغية الجمع بينها وبين الزبائن وتعتبر أحد برامج الولاء للزبون التي تزيد من التواصل الدائم بين المؤسسة والزبائن، إلا أن النوادي تختص بمجموعة معينة من الزبائن الذين تسمح لهم المؤسسة بالانخراط فيه كما يقدم للزبائن المنخرطين في النادي امتيازات مجانية وغير مجانية ويجعلهم على اطلاع دائم بجديد المؤسسة لكن النوادي تعتبر أكثر تكلفة من غيرها من برامج كما أنها تحتاج إلى وقت طويل لتشكيلها وهي غير ملائمة لجميع قطاعات ونشاطات المؤسسات</w:t>
      </w:r>
      <w:r>
        <w:rPr>
          <w:rFonts w:ascii="Simplified Arabic" w:hAnsi="Simplified Arabic" w:cs="Simplified Arabic" w:hint="cs"/>
          <w:sz w:val="26"/>
          <w:szCs w:val="26"/>
          <w:rtl/>
          <w:lang w:bidi="ar-DZ"/>
        </w:rPr>
        <w:t>.</w:t>
      </w:r>
    </w:p>
    <w:p w:rsidR="008E23DB" w:rsidRPr="005268DF" w:rsidRDefault="008E23DB" w:rsidP="008E23DB">
      <w:pPr>
        <w:pStyle w:val="Paragraphedeliste"/>
        <w:numPr>
          <w:ilvl w:val="0"/>
          <w:numId w:val="48"/>
        </w:numPr>
        <w:bidi/>
        <w:spacing w:line="360" w:lineRule="auto"/>
        <w:jc w:val="both"/>
        <w:rPr>
          <w:rFonts w:ascii="Simplified Arabic" w:hAnsi="Simplified Arabic" w:cs="Simplified Arabic"/>
          <w:sz w:val="26"/>
          <w:szCs w:val="26"/>
          <w:lang w:bidi="ar-DZ"/>
        </w:rPr>
      </w:pPr>
      <w:r w:rsidRPr="005268DF">
        <w:rPr>
          <w:rFonts w:ascii="Simplified Arabic" w:hAnsi="Simplified Arabic" w:cs="Simplified Arabic"/>
          <w:b/>
          <w:bCs/>
          <w:sz w:val="26"/>
          <w:szCs w:val="26"/>
          <w:rtl/>
          <w:lang w:bidi="ar-DZ"/>
        </w:rPr>
        <w:t>مجلات الزبائن</w:t>
      </w:r>
      <w:r w:rsidRPr="005268DF">
        <w:rPr>
          <w:rFonts w:ascii="Simplified Arabic" w:hAnsi="Simplified Arabic" w:cs="Simplified Arabic"/>
          <w:sz w:val="26"/>
          <w:szCs w:val="26"/>
          <w:rtl/>
          <w:lang w:bidi="ar-DZ"/>
        </w:rPr>
        <w:t>: هي مجلات خاصة بالمؤسسة ومنتجاتها حيث ترسلها إلى الزبائن المشتركين فيها بصفة منتظمة وهي تساعد على بناء صورة المؤسسة ويمكنها أن تؤدي دور الإعلان والترويج كذلك لكنها تعتبر مكلفة من حيث المتابعة و التقنيات المرافقة لها لكن غالبا ما تلجأ المؤسسات إلى وكالات خارجية من أجل تصميم وتسيير هذه المجلات</w:t>
      </w:r>
      <w:r w:rsidRPr="005268DF">
        <w:rPr>
          <w:rFonts w:ascii="Simplified Arabic" w:hAnsi="Simplified Arabic" w:cs="Simplified Arabic"/>
          <w:sz w:val="26"/>
          <w:szCs w:val="26"/>
          <w:lang w:bidi="ar-DZ"/>
        </w:rPr>
        <w:t>.</w:t>
      </w:r>
    </w:p>
    <w:p w:rsidR="008E23DB" w:rsidRPr="00440285" w:rsidRDefault="008E23DB" w:rsidP="005B4D76">
      <w:pPr>
        <w:pStyle w:val="Titre1"/>
        <w:bidi/>
        <w:ind w:left="0"/>
        <w:jc w:val="left"/>
        <w:rPr>
          <w:rFonts w:ascii="Simplified Arabic" w:hAnsi="Simplified Arabic" w:cs="Simplified Arabic"/>
          <w:color w:val="auto"/>
          <w:sz w:val="26"/>
          <w:szCs w:val="26"/>
          <w:rtl/>
          <w:lang w:bidi="ar-DZ"/>
        </w:rPr>
      </w:pPr>
      <w:bookmarkStart w:id="75" w:name="_Toc47447377"/>
      <w:bookmarkStart w:id="76" w:name="_Toc48517150"/>
      <w:r w:rsidRPr="00440285">
        <w:rPr>
          <w:rFonts w:ascii="Simplified Arabic" w:hAnsi="Simplified Arabic" w:cs="Simplified Arabic"/>
          <w:color w:val="auto"/>
          <w:sz w:val="26"/>
          <w:szCs w:val="26"/>
          <w:rtl/>
          <w:lang w:bidi="ar-DZ"/>
        </w:rPr>
        <w:lastRenderedPageBreak/>
        <w:t>المطلب الثالث: دور الرضا والولاء في تحديد القرار الشرائي للمستهلك</w:t>
      </w:r>
      <w:bookmarkEnd w:id="75"/>
      <w:bookmarkEnd w:id="76"/>
    </w:p>
    <w:p w:rsidR="00FD5D0F" w:rsidRPr="002F4FE1" w:rsidRDefault="008E23DB" w:rsidP="00692936">
      <w:pPr>
        <w:bidi/>
        <w:spacing w:line="360" w:lineRule="auto"/>
        <w:ind w:left="0" w:firstLine="708"/>
        <w:jc w:val="both"/>
        <w:rPr>
          <w:rFonts w:ascii="Simplified Arabic" w:hAnsi="Simplified Arabic" w:cs="Simplified Arabic"/>
          <w:sz w:val="26"/>
          <w:szCs w:val="26"/>
          <w:rtl/>
          <w:lang w:bidi="ar-DZ"/>
        </w:rPr>
      </w:pPr>
      <w:r w:rsidRPr="002F4FE1">
        <w:rPr>
          <w:rFonts w:ascii="Simplified Arabic" w:hAnsi="Simplified Arabic" w:cs="Simplified Arabic"/>
          <w:sz w:val="26"/>
          <w:szCs w:val="26"/>
          <w:rtl/>
          <w:lang w:bidi="ar-DZ"/>
        </w:rPr>
        <w:t xml:space="preserve"> يؤثر التسويق بالعلاقات على رضا الزبون و يسعى إلى الاحتفاظ به وكسب ولائه ، ومن ثم التأثير على قراره بالشراء ، حيث أن هناك علاقة مباشرة بين رضا الزبون عن المنتج أو العلامة و تكرار عملية الشراء . وبالتالي قراره باختيار وشراء تلك العلامة هو نتيجة الرضا عن التجربة السابقة للمنتج وهذا ما يحقق الولاء له ثم القرار بمواصلة اقتناء المنتج و تكرار عملية الشراء.</w:t>
      </w:r>
    </w:p>
    <w:p w:rsidR="008E23DB" w:rsidRPr="000C1FBA" w:rsidRDefault="008E23DB" w:rsidP="000C1FBA">
      <w:pPr>
        <w:bidi/>
        <w:jc w:val="left"/>
        <w:rPr>
          <w:rFonts w:ascii="Simplified Arabic" w:hAnsi="Simplified Arabic" w:cs="Simplified Arabic"/>
          <w:b/>
          <w:bCs/>
          <w:sz w:val="26"/>
          <w:szCs w:val="26"/>
          <w:rtl/>
          <w:lang w:bidi="ar-DZ"/>
        </w:rPr>
      </w:pPr>
      <w:bookmarkStart w:id="77" w:name="_Toc47447378"/>
      <w:r w:rsidRPr="000C1FBA">
        <w:rPr>
          <w:rFonts w:ascii="Simplified Arabic" w:hAnsi="Simplified Arabic" w:cs="Simplified Arabic"/>
          <w:b/>
          <w:bCs/>
          <w:sz w:val="26"/>
          <w:szCs w:val="26"/>
          <w:rtl/>
          <w:lang w:bidi="ar-DZ"/>
        </w:rPr>
        <w:t>أولا- أهمية الرضا والولاء للمنتج والعلامة التجارية.</w:t>
      </w:r>
      <w:bookmarkEnd w:id="77"/>
    </w:p>
    <w:p w:rsidR="008E23DB" w:rsidRPr="002F4FE1" w:rsidRDefault="008E23DB" w:rsidP="005B4D76">
      <w:pPr>
        <w:bidi/>
        <w:spacing w:line="360" w:lineRule="auto"/>
        <w:ind w:left="0" w:firstLine="360"/>
        <w:jc w:val="both"/>
        <w:rPr>
          <w:rFonts w:ascii="Simplified Arabic" w:hAnsi="Simplified Arabic" w:cs="Simplified Arabic"/>
          <w:sz w:val="26"/>
          <w:szCs w:val="26"/>
          <w:rtl/>
          <w:lang w:bidi="ar-DZ"/>
        </w:rPr>
      </w:pPr>
      <w:r w:rsidRPr="002F4FE1">
        <w:rPr>
          <w:rFonts w:ascii="Simplified Arabic" w:hAnsi="Simplified Arabic" w:cs="Simplified Arabic"/>
          <w:sz w:val="26"/>
          <w:szCs w:val="26"/>
          <w:rtl/>
          <w:lang w:bidi="ar-DZ"/>
        </w:rPr>
        <w:t>يعتبر رضا الزبون ضروريا لكسب ولائه لكنه عنصر غير كاف، ذلك أن عدم الرضا يؤدي حتما إلى عدم الولاء للمؤسسة بينما الرضا لا يؤدي بالضرورة إلى الولاء</w:t>
      </w:r>
      <w:r w:rsidRPr="002F4FE1">
        <w:rPr>
          <w:rStyle w:val="Appelnotedebasdep"/>
          <w:rFonts w:ascii="Simplified Arabic" w:hAnsi="Simplified Arabic"/>
          <w:sz w:val="26"/>
          <w:szCs w:val="26"/>
          <w:rtl/>
        </w:rPr>
        <w:footnoteReference w:id="60"/>
      </w:r>
      <w:r w:rsidRPr="002F4FE1">
        <w:rPr>
          <w:rFonts w:ascii="Simplified Arabic" w:hAnsi="Simplified Arabic" w:cs="Simplified Arabic"/>
          <w:sz w:val="26"/>
          <w:szCs w:val="26"/>
          <w:rtl/>
          <w:lang w:bidi="ar-DZ"/>
        </w:rPr>
        <w:t xml:space="preserve">، ومن خلال ذلك نجد للرضا والولاء معا أهمية كبيرة في التأثير على الزبون والتي تبينها فيما يلي: </w:t>
      </w:r>
    </w:p>
    <w:p w:rsidR="008E23DB" w:rsidRPr="002F4FE1" w:rsidRDefault="008E23DB" w:rsidP="008E23DB">
      <w:pPr>
        <w:pStyle w:val="Paragraphedeliste"/>
        <w:numPr>
          <w:ilvl w:val="0"/>
          <w:numId w:val="50"/>
        </w:numPr>
        <w:bidi/>
        <w:spacing w:line="360" w:lineRule="auto"/>
        <w:jc w:val="both"/>
        <w:rPr>
          <w:rFonts w:ascii="Simplified Arabic" w:hAnsi="Simplified Arabic" w:cs="Simplified Arabic"/>
          <w:sz w:val="26"/>
          <w:szCs w:val="26"/>
          <w:rtl/>
          <w:lang w:bidi="ar-DZ"/>
        </w:rPr>
      </w:pPr>
      <w:r w:rsidRPr="002F4FE1">
        <w:rPr>
          <w:rFonts w:ascii="Simplified Arabic" w:hAnsi="Simplified Arabic" w:cs="Simplified Arabic"/>
          <w:sz w:val="26"/>
          <w:szCs w:val="26"/>
          <w:rtl/>
          <w:lang w:bidi="ar-DZ"/>
        </w:rPr>
        <w:t>البحث عن زبون جديد يكلف خمسة أضعاف الاحتفاظ بالزبون الحالي، كما أنه من الصعب جدا</w:t>
      </w:r>
    </w:p>
    <w:p w:rsidR="008E23DB" w:rsidRPr="002F4FE1" w:rsidRDefault="008E23DB" w:rsidP="005B4D76">
      <w:pPr>
        <w:bidi/>
        <w:spacing w:line="360" w:lineRule="auto"/>
        <w:jc w:val="both"/>
        <w:rPr>
          <w:rFonts w:ascii="Simplified Arabic" w:hAnsi="Simplified Arabic" w:cs="Simplified Arabic"/>
          <w:sz w:val="26"/>
          <w:szCs w:val="26"/>
          <w:rtl/>
          <w:lang w:bidi="ar-DZ"/>
        </w:rPr>
      </w:pPr>
      <w:r w:rsidRPr="002F4FE1">
        <w:rPr>
          <w:rFonts w:ascii="Simplified Arabic" w:hAnsi="Simplified Arabic" w:cs="Simplified Arabic"/>
          <w:sz w:val="26"/>
          <w:szCs w:val="26"/>
          <w:rtl/>
          <w:lang w:bidi="ar-DZ"/>
        </w:rPr>
        <w:t>إقناع زبون راض عن المؤسسة بتغييرها، حيث يلعب الرضا دورا هاما في إقامة حواجز الخروج للزبائن ، فيرى الزبون أن تغيير المؤسسة سيكلفه أكثر من مواصلة التعامل معها</w:t>
      </w:r>
    </w:p>
    <w:p w:rsidR="008E23DB" w:rsidRPr="002F4FE1" w:rsidRDefault="008E23DB" w:rsidP="008E23DB">
      <w:pPr>
        <w:pStyle w:val="Paragraphedeliste"/>
        <w:numPr>
          <w:ilvl w:val="0"/>
          <w:numId w:val="50"/>
        </w:numPr>
        <w:bidi/>
        <w:spacing w:line="360" w:lineRule="auto"/>
        <w:jc w:val="both"/>
        <w:rPr>
          <w:rFonts w:ascii="Simplified Arabic" w:hAnsi="Simplified Arabic" w:cs="Simplified Arabic"/>
          <w:sz w:val="26"/>
          <w:szCs w:val="26"/>
          <w:rtl/>
          <w:lang w:bidi="ar-DZ"/>
        </w:rPr>
      </w:pPr>
      <w:r w:rsidRPr="002F4FE1">
        <w:rPr>
          <w:rFonts w:ascii="Simplified Arabic" w:hAnsi="Simplified Arabic" w:cs="Simplified Arabic"/>
          <w:sz w:val="26"/>
          <w:szCs w:val="26"/>
          <w:rtl/>
          <w:lang w:bidi="ar-DZ"/>
        </w:rPr>
        <w:t xml:space="preserve"> الزيادة في معدل الولاء بنسبة 5% يزيد من ربحية المؤسسة ما بين 25% و 85% وذلك حسبنشاط وقطاع المؤسسة</w:t>
      </w:r>
      <w:r w:rsidRPr="002F4FE1">
        <w:rPr>
          <w:rStyle w:val="Appelnotedebasdep"/>
          <w:rFonts w:ascii="Simplified Arabic" w:hAnsi="Simplified Arabic"/>
          <w:sz w:val="26"/>
          <w:szCs w:val="26"/>
          <w:rtl/>
        </w:rPr>
        <w:footnoteReference w:id="61"/>
      </w:r>
      <w:r w:rsidRPr="002F4FE1">
        <w:rPr>
          <w:rFonts w:ascii="Simplified Arabic" w:hAnsi="Simplified Arabic" w:cs="Simplified Arabic"/>
          <w:sz w:val="26"/>
          <w:szCs w:val="26"/>
          <w:rtl/>
          <w:lang w:bidi="ar-DZ"/>
        </w:rPr>
        <w:t>.</w:t>
      </w:r>
    </w:p>
    <w:p w:rsidR="008E23DB" w:rsidRPr="002F4FE1" w:rsidRDefault="008E23DB" w:rsidP="008E23DB">
      <w:pPr>
        <w:pStyle w:val="Paragraphedeliste"/>
        <w:numPr>
          <w:ilvl w:val="0"/>
          <w:numId w:val="50"/>
        </w:numPr>
        <w:bidi/>
        <w:spacing w:line="360" w:lineRule="auto"/>
        <w:jc w:val="both"/>
        <w:rPr>
          <w:rFonts w:ascii="Simplified Arabic" w:hAnsi="Simplified Arabic" w:cs="Simplified Arabic"/>
          <w:sz w:val="26"/>
          <w:szCs w:val="26"/>
          <w:lang w:bidi="ar-DZ"/>
        </w:rPr>
      </w:pPr>
      <w:r w:rsidRPr="002F4FE1">
        <w:rPr>
          <w:rFonts w:ascii="Simplified Arabic" w:hAnsi="Simplified Arabic" w:cs="Simplified Arabic"/>
          <w:sz w:val="26"/>
          <w:szCs w:val="26"/>
          <w:rtl/>
          <w:lang w:bidi="ar-DZ"/>
        </w:rPr>
        <w:t xml:space="preserve">الزبون الراضي والوفي للمؤسسة يتغاضى عن الأخطاء الناجمة عنها بل ويساعدها في تفاديهامستقبلا،كما يكون أقل حساسية للسعر ويركز نظره أكثر على جودة منتجات وخدمات المؤسسة. </w:t>
      </w:r>
    </w:p>
    <w:p w:rsidR="008E23DB" w:rsidRPr="005268DF" w:rsidRDefault="008E23DB" w:rsidP="008E23DB">
      <w:pPr>
        <w:pStyle w:val="Paragraphedeliste"/>
        <w:numPr>
          <w:ilvl w:val="0"/>
          <w:numId w:val="50"/>
        </w:numPr>
        <w:bidi/>
        <w:spacing w:line="360" w:lineRule="auto"/>
        <w:jc w:val="both"/>
        <w:rPr>
          <w:rFonts w:ascii="Simplified Arabic" w:hAnsi="Simplified Arabic" w:cs="Simplified Arabic"/>
          <w:sz w:val="26"/>
          <w:szCs w:val="26"/>
          <w:lang w:bidi="ar-DZ"/>
        </w:rPr>
      </w:pPr>
      <w:r w:rsidRPr="002F4FE1">
        <w:rPr>
          <w:rFonts w:ascii="Simplified Arabic" w:hAnsi="Simplified Arabic" w:cs="Simplified Arabic"/>
          <w:sz w:val="26"/>
          <w:szCs w:val="26"/>
          <w:rtl/>
          <w:lang w:bidi="ar-DZ"/>
        </w:rPr>
        <w:t xml:space="preserve"> يعتبر الزبون الوفي وسيلة إعلانية مجانية للمؤسسة حيث يكون مصدرا لجلب زبائن جدد للمنظمة</w:t>
      </w:r>
    </w:p>
    <w:p w:rsidR="008E23DB" w:rsidRPr="002F4FE1" w:rsidRDefault="008E23DB" w:rsidP="005B4D76">
      <w:pPr>
        <w:bidi/>
        <w:spacing w:line="360" w:lineRule="auto"/>
        <w:jc w:val="both"/>
        <w:rPr>
          <w:rFonts w:ascii="Simplified Arabic" w:hAnsi="Simplified Arabic" w:cs="Simplified Arabic"/>
          <w:sz w:val="26"/>
          <w:szCs w:val="26"/>
          <w:rtl/>
          <w:lang w:bidi="ar-DZ"/>
        </w:rPr>
      </w:pPr>
      <w:r w:rsidRPr="002F4FE1">
        <w:rPr>
          <w:rFonts w:ascii="Simplified Arabic" w:hAnsi="Simplified Arabic" w:cs="Simplified Arabic"/>
          <w:sz w:val="26"/>
          <w:szCs w:val="26"/>
          <w:rtl/>
          <w:lang w:bidi="ar-DZ"/>
        </w:rPr>
        <w:lastRenderedPageBreak/>
        <w:t>وذلك من خلال الكلمة الطيبة</w:t>
      </w:r>
      <w:r w:rsidRPr="002F4FE1">
        <w:rPr>
          <w:rFonts w:ascii="Simplified Arabic" w:hAnsi="Simplified Arabic" w:cs="Simplified Arabic"/>
          <w:sz w:val="26"/>
          <w:szCs w:val="26"/>
          <w:lang w:bidi="ar-DZ"/>
        </w:rPr>
        <w:t xml:space="preserve"> (</w:t>
      </w:r>
      <w:r w:rsidRPr="00030427">
        <w:rPr>
          <w:rFonts w:ascii="Simplified Arabic" w:hAnsi="Simplified Arabic" w:cs="Simplified Arabic"/>
          <w:b/>
          <w:bCs/>
          <w:sz w:val="26"/>
          <w:szCs w:val="26"/>
          <w:lang w:bidi="ar-DZ"/>
        </w:rPr>
        <w:t>word of mouth</w:t>
      </w:r>
      <w:r w:rsidRPr="002F4FE1">
        <w:rPr>
          <w:rFonts w:ascii="Simplified Arabic" w:hAnsi="Simplified Arabic" w:cs="Simplified Arabic"/>
          <w:sz w:val="26"/>
          <w:szCs w:val="26"/>
          <w:lang w:bidi="ar-DZ"/>
        </w:rPr>
        <w:t xml:space="preserve">) </w:t>
      </w:r>
      <w:r w:rsidRPr="002F4FE1">
        <w:rPr>
          <w:rFonts w:ascii="Simplified Arabic" w:hAnsi="Simplified Arabic" w:cs="Simplified Arabic"/>
          <w:sz w:val="26"/>
          <w:szCs w:val="26"/>
          <w:rtl/>
          <w:lang w:bidi="ar-DZ"/>
        </w:rPr>
        <w:t>فيكون لديهم قناعة ورضا عن المؤسسة</w:t>
      </w:r>
      <w:r w:rsidRPr="002F4FE1">
        <w:rPr>
          <w:rStyle w:val="Appelnotedebasdep"/>
          <w:rFonts w:ascii="Simplified Arabic" w:hAnsi="Simplified Arabic"/>
          <w:sz w:val="26"/>
          <w:szCs w:val="26"/>
          <w:rtl/>
        </w:rPr>
        <w:footnoteReference w:id="62"/>
      </w:r>
      <w:r w:rsidRPr="002F4FE1">
        <w:rPr>
          <w:rFonts w:ascii="Simplified Arabic" w:hAnsi="Simplified Arabic" w:cs="Simplified Arabic"/>
          <w:sz w:val="26"/>
          <w:szCs w:val="26"/>
          <w:rtl/>
          <w:lang w:bidi="ar-DZ"/>
        </w:rPr>
        <w:t>.</w:t>
      </w:r>
    </w:p>
    <w:p w:rsidR="008E23DB" w:rsidRPr="002F4FE1" w:rsidRDefault="008E23DB" w:rsidP="008E23DB">
      <w:pPr>
        <w:pStyle w:val="Paragraphedeliste"/>
        <w:numPr>
          <w:ilvl w:val="0"/>
          <w:numId w:val="50"/>
        </w:numPr>
        <w:bidi/>
        <w:spacing w:line="360" w:lineRule="auto"/>
        <w:jc w:val="both"/>
        <w:rPr>
          <w:rFonts w:ascii="Simplified Arabic" w:hAnsi="Simplified Arabic" w:cs="Simplified Arabic"/>
          <w:sz w:val="26"/>
          <w:szCs w:val="26"/>
          <w:lang w:bidi="ar-DZ"/>
        </w:rPr>
      </w:pPr>
      <w:r w:rsidRPr="002F4FE1">
        <w:rPr>
          <w:rFonts w:ascii="Simplified Arabic" w:hAnsi="Simplified Arabic" w:cs="Simplified Arabic"/>
          <w:sz w:val="26"/>
          <w:szCs w:val="26"/>
          <w:rtl/>
          <w:lang w:bidi="ar-DZ"/>
        </w:rPr>
        <w:t xml:space="preserve">الزبون الوفي يقوي من وضعية المنتج أمام الموزع ،حيث يصبح الزبون الوفي دافعا للموزع لجلبالمنتج أو العلامة وإلا انصرف عنه إلى موزعين آخرين، و بالتالي خسارة الموزع للزبون بسببتلك العلامة </w:t>
      </w:r>
    </w:p>
    <w:p w:rsidR="008E23DB" w:rsidRPr="002F4FE1" w:rsidRDefault="008E23DB" w:rsidP="008E23DB">
      <w:pPr>
        <w:pStyle w:val="Paragraphedeliste"/>
        <w:numPr>
          <w:ilvl w:val="0"/>
          <w:numId w:val="50"/>
        </w:numPr>
        <w:bidi/>
        <w:spacing w:line="360" w:lineRule="auto"/>
        <w:jc w:val="both"/>
        <w:rPr>
          <w:rFonts w:ascii="Simplified Arabic" w:hAnsi="Simplified Arabic" w:cs="Simplified Arabic"/>
          <w:sz w:val="26"/>
          <w:szCs w:val="26"/>
          <w:rtl/>
          <w:lang w:bidi="ar-DZ"/>
        </w:rPr>
      </w:pPr>
      <w:r w:rsidRPr="002F4FE1">
        <w:rPr>
          <w:rFonts w:ascii="Simplified Arabic" w:hAnsi="Simplified Arabic" w:cs="Simplified Arabic"/>
          <w:sz w:val="26"/>
          <w:szCs w:val="26"/>
          <w:rtl/>
          <w:lang w:bidi="ar-DZ"/>
        </w:rPr>
        <w:t xml:space="preserve"> الزبون الوفي لا يهتم كثيرا بالمنتجات والخدمات الجديدة في السوق فهو لا يبحث عن بدائل للمنتج، ولذلك فهو يمنح المؤسسة الوقت الكافي للرد على المنافسين والتحسين من منتجاتها ومواكبة تطورات السوق</w:t>
      </w:r>
      <w:r w:rsidRPr="002F4FE1">
        <w:rPr>
          <w:rFonts w:ascii="Simplified Arabic" w:hAnsi="Simplified Arabic" w:cs="Simplified Arabic"/>
          <w:sz w:val="26"/>
          <w:szCs w:val="26"/>
          <w:lang w:bidi="ar-DZ"/>
        </w:rPr>
        <w:t>.</w:t>
      </w:r>
      <w:r w:rsidRPr="002F4FE1">
        <w:rPr>
          <w:rStyle w:val="Appelnotedebasdep"/>
          <w:rFonts w:ascii="Simplified Arabic" w:hAnsi="Simplified Arabic"/>
          <w:sz w:val="26"/>
          <w:szCs w:val="26"/>
        </w:rPr>
        <w:footnoteReference w:id="63"/>
      </w:r>
    </w:p>
    <w:p w:rsidR="008E23DB" w:rsidRPr="000C1FBA" w:rsidRDefault="008E23DB" w:rsidP="000C1FBA">
      <w:pPr>
        <w:bidi/>
        <w:jc w:val="left"/>
        <w:rPr>
          <w:rFonts w:ascii="Simplified Arabic" w:hAnsi="Simplified Arabic" w:cs="Simplified Arabic"/>
          <w:b/>
          <w:bCs/>
          <w:sz w:val="26"/>
          <w:szCs w:val="26"/>
          <w:rtl/>
          <w:lang w:bidi="ar-DZ"/>
        </w:rPr>
      </w:pPr>
      <w:bookmarkStart w:id="78" w:name="_Toc47447379"/>
      <w:r w:rsidRPr="000C1FBA">
        <w:rPr>
          <w:rFonts w:ascii="Simplified Arabic" w:hAnsi="Simplified Arabic" w:cs="Simplified Arabic"/>
          <w:b/>
          <w:bCs/>
          <w:sz w:val="26"/>
          <w:szCs w:val="26"/>
          <w:rtl/>
          <w:lang w:bidi="ar-DZ"/>
        </w:rPr>
        <w:t>ثانيا- علاقة الرضا والولاء بالقرار الشرائي للمستهلك</w:t>
      </w:r>
      <w:bookmarkEnd w:id="78"/>
    </w:p>
    <w:p w:rsidR="008E23DB" w:rsidRPr="002F4FE1" w:rsidRDefault="008E23DB" w:rsidP="005B4D76">
      <w:pPr>
        <w:bidi/>
        <w:spacing w:line="360" w:lineRule="auto"/>
        <w:ind w:left="0" w:firstLine="360"/>
        <w:jc w:val="both"/>
        <w:rPr>
          <w:rFonts w:ascii="Simplified Arabic" w:hAnsi="Simplified Arabic" w:cs="Simplified Arabic"/>
          <w:sz w:val="26"/>
          <w:szCs w:val="26"/>
          <w:rtl/>
          <w:lang w:bidi="ar-DZ"/>
        </w:rPr>
      </w:pPr>
      <w:r w:rsidRPr="002F4FE1">
        <w:rPr>
          <w:rFonts w:ascii="Simplified Arabic" w:hAnsi="Simplified Arabic" w:cs="Simplified Arabic"/>
          <w:sz w:val="26"/>
          <w:szCs w:val="26"/>
          <w:rtl/>
          <w:lang w:bidi="ar-DZ"/>
        </w:rPr>
        <w:t>نظرا لما يحمله الرضا والولاء من أهمية للمؤسسة فهما يؤثران في سلوك المستهلك في اتخاذ قراره الشرائي بصفة مباشرة أو غير مباشرة وفق ما يلي:</w:t>
      </w:r>
    </w:p>
    <w:p w:rsidR="008E23DB" w:rsidRPr="002F4FE1" w:rsidRDefault="008E23DB" w:rsidP="008E23DB">
      <w:pPr>
        <w:pStyle w:val="Paragraphedeliste"/>
        <w:numPr>
          <w:ilvl w:val="0"/>
          <w:numId w:val="51"/>
        </w:numPr>
        <w:bidi/>
        <w:spacing w:line="360" w:lineRule="auto"/>
        <w:jc w:val="both"/>
        <w:rPr>
          <w:rFonts w:ascii="Simplified Arabic" w:hAnsi="Simplified Arabic" w:cs="Simplified Arabic"/>
          <w:sz w:val="26"/>
          <w:szCs w:val="26"/>
          <w:lang w:bidi="ar-DZ"/>
        </w:rPr>
      </w:pPr>
      <w:r w:rsidRPr="002F4FE1">
        <w:rPr>
          <w:rFonts w:ascii="Simplified Arabic" w:hAnsi="Simplified Arabic" w:cs="Simplified Arabic"/>
          <w:sz w:val="26"/>
          <w:szCs w:val="26"/>
          <w:rtl/>
          <w:lang w:bidi="ar-DZ"/>
        </w:rPr>
        <w:t xml:space="preserve">رضا الزبون عن المنتج أو الخدمة المقدمة يكون نتيجة تلبيته لحاجاته ورغباته ، وبالتالي سيضطر الزبون إلى إعادة عملية الشراء النفس المنتج أو العلامة للحصول على نفس الشعور بالرضا ، ففي هذه الحالة يقرر الزبون عدم التخلي عن المنتج والولاء له وهكذا يتأثر قراره الشرائي بناء على ذلك الرضا والولاء لهذا المنتج أو تلك العلامة. </w:t>
      </w:r>
    </w:p>
    <w:p w:rsidR="008E23DB" w:rsidRPr="002F4FE1" w:rsidRDefault="008E23DB" w:rsidP="008E23DB">
      <w:pPr>
        <w:pStyle w:val="Paragraphedeliste"/>
        <w:numPr>
          <w:ilvl w:val="0"/>
          <w:numId w:val="51"/>
        </w:numPr>
        <w:bidi/>
        <w:spacing w:line="360" w:lineRule="auto"/>
        <w:jc w:val="both"/>
        <w:rPr>
          <w:rFonts w:ascii="Simplified Arabic" w:hAnsi="Simplified Arabic" w:cs="Simplified Arabic"/>
          <w:sz w:val="26"/>
          <w:szCs w:val="26"/>
          <w:lang w:bidi="ar-DZ"/>
        </w:rPr>
      </w:pPr>
      <w:r w:rsidRPr="002F4FE1">
        <w:rPr>
          <w:rFonts w:ascii="Simplified Arabic" w:hAnsi="Simplified Arabic" w:cs="Simplified Arabic"/>
          <w:sz w:val="26"/>
          <w:szCs w:val="26"/>
          <w:rtl/>
          <w:lang w:bidi="ar-DZ"/>
        </w:rPr>
        <w:t xml:space="preserve">الزبون الراضي والوفي للمنتج أو العلامة يسعى إلى تقديم النصائح والتوصيات للمحيطين به بخصوص المنتج أو العلامة التي يكن لها الولاء، وبالتالي فهو يؤثر مباشرة في قرارهم الشرائي وخاصة إذا كان هذا الزبون يمثل مرجعية وقدوة لغيره من المستهلكين. </w:t>
      </w:r>
    </w:p>
    <w:p w:rsidR="008E23DB" w:rsidRDefault="008E23DB" w:rsidP="005B4D76">
      <w:pPr>
        <w:bidi/>
        <w:jc w:val="left"/>
        <w:rPr>
          <w:rFonts w:ascii="Simplified Arabic" w:hAnsi="Simplified Arabic" w:cs="Simplified Arabic"/>
          <w:sz w:val="26"/>
          <w:szCs w:val="26"/>
          <w:lang w:bidi="ar-DZ"/>
        </w:rPr>
      </w:pPr>
    </w:p>
    <w:p w:rsidR="00BC1745" w:rsidRDefault="008E23DB" w:rsidP="00BC1745">
      <w:pPr>
        <w:pStyle w:val="Paragraphedeliste"/>
        <w:numPr>
          <w:ilvl w:val="0"/>
          <w:numId w:val="51"/>
        </w:numPr>
        <w:bidi/>
        <w:spacing w:line="360" w:lineRule="auto"/>
        <w:jc w:val="both"/>
        <w:rPr>
          <w:rFonts w:ascii="Simplified Arabic" w:hAnsi="Simplified Arabic" w:cs="Simplified Arabic"/>
          <w:sz w:val="26"/>
          <w:szCs w:val="26"/>
          <w:lang w:bidi="ar-DZ"/>
        </w:rPr>
      </w:pPr>
      <w:r w:rsidRPr="002F4FE1">
        <w:rPr>
          <w:rFonts w:ascii="Simplified Arabic" w:hAnsi="Simplified Arabic" w:cs="Simplified Arabic"/>
          <w:sz w:val="26"/>
          <w:szCs w:val="26"/>
          <w:rtl/>
          <w:lang w:bidi="ar-DZ"/>
        </w:rPr>
        <w:lastRenderedPageBreak/>
        <w:t>يعتبر الرضا والولاء كمتغيرين وسيطين بين المتغير المستقل التسويق بالعلاقات والمتغير التابع القرار الشرائي، حيث يعتبر الرضا والولاء نتيجة تطبيق الأبعاد التسويق بالعلاقات، والشكل الموالي يوضح طبيعة العلاقة بين المتغيرات</w:t>
      </w:r>
      <w:r w:rsidRPr="002F4FE1">
        <w:rPr>
          <w:rFonts w:ascii="Simplified Arabic" w:hAnsi="Simplified Arabic" w:cs="Simplified Arabic"/>
          <w:sz w:val="26"/>
          <w:szCs w:val="26"/>
          <w:lang w:bidi="ar-DZ"/>
        </w:rPr>
        <w:t>:</w:t>
      </w:r>
    </w:p>
    <w:p w:rsidR="00EB07CA" w:rsidRPr="00EB07CA" w:rsidRDefault="00EB07CA" w:rsidP="00FD5D0F">
      <w:pPr>
        <w:bidi/>
        <w:spacing w:line="360" w:lineRule="auto"/>
        <w:ind w:left="0"/>
        <w:jc w:val="both"/>
        <w:rPr>
          <w:rFonts w:ascii="Simplified Arabic" w:hAnsi="Simplified Arabic" w:cs="Simplified Arabic"/>
          <w:sz w:val="26"/>
          <w:szCs w:val="26"/>
          <w:rtl/>
          <w:lang w:bidi="ar-DZ"/>
        </w:rPr>
      </w:pPr>
    </w:p>
    <w:p w:rsidR="00BC1745" w:rsidRPr="00DD0736" w:rsidRDefault="00BC1745" w:rsidP="00EB07CA">
      <w:pPr>
        <w:pStyle w:val="Paragraphedeliste"/>
        <w:bidi/>
        <w:spacing w:line="360" w:lineRule="auto"/>
        <w:ind w:left="1080"/>
        <w:jc w:val="center"/>
        <w:rPr>
          <w:rFonts w:ascii="Simplified Arabic" w:hAnsi="Simplified Arabic" w:cs="Simplified Arabic"/>
          <w:sz w:val="26"/>
          <w:szCs w:val="26"/>
          <w:rtl/>
          <w:lang w:bidi="ar-DZ"/>
        </w:rPr>
      </w:pPr>
      <w:r w:rsidRPr="00BC1745">
        <w:rPr>
          <w:rFonts w:ascii="Simplified Arabic" w:hAnsi="Simplified Arabic" w:cs="Simplified Arabic"/>
          <w:sz w:val="26"/>
          <w:szCs w:val="26"/>
          <w:rtl/>
          <w:lang w:bidi="ar-DZ"/>
        </w:rPr>
        <w:t>الشكل رقم (2-</w:t>
      </w:r>
      <w:r w:rsidR="00EB07CA">
        <w:rPr>
          <w:rFonts w:ascii="Simplified Arabic" w:hAnsi="Simplified Arabic" w:cs="Simplified Arabic" w:hint="cs"/>
          <w:sz w:val="26"/>
          <w:szCs w:val="26"/>
          <w:rtl/>
          <w:lang w:bidi="ar-DZ"/>
        </w:rPr>
        <w:t>6</w:t>
      </w:r>
      <w:r w:rsidRPr="00BC1745">
        <w:rPr>
          <w:rFonts w:ascii="Simplified Arabic" w:hAnsi="Simplified Arabic" w:cs="Simplified Arabic"/>
          <w:sz w:val="26"/>
          <w:szCs w:val="26"/>
          <w:rtl/>
          <w:lang w:bidi="ar-DZ"/>
        </w:rPr>
        <w:t>): العلاقة بين الرضا والولاء والقرار الشرائي للمستهلك</w:t>
      </w:r>
    </w:p>
    <w:p w:rsidR="008E23DB" w:rsidRPr="00BC1745" w:rsidRDefault="008E23DB" w:rsidP="00BC1745">
      <w:pPr>
        <w:bidi/>
        <w:spacing w:line="360" w:lineRule="auto"/>
        <w:ind w:left="0"/>
        <w:jc w:val="center"/>
        <w:rPr>
          <w:rFonts w:ascii="Simplified Arabic" w:hAnsi="Simplified Arabic" w:cs="Simplified Arabic"/>
          <w:sz w:val="26"/>
          <w:szCs w:val="26"/>
          <w:rtl/>
        </w:rPr>
      </w:pPr>
      <w:r w:rsidRPr="00BC1745">
        <w:rPr>
          <w:rFonts w:ascii="Simplified Arabic" w:hAnsi="Simplified Arabic" w:cs="Simplified Arabic"/>
          <w:noProof/>
          <w:sz w:val="24"/>
          <w:szCs w:val="24"/>
          <w:rtl/>
          <w:lang w:eastAsia="fr-FR"/>
        </w:rPr>
        <w:drawing>
          <wp:anchor distT="0" distB="0" distL="114300" distR="114300" simplePos="0" relativeHeight="251662336" behindDoc="0" locked="0" layoutInCell="1" allowOverlap="1">
            <wp:simplePos x="0" y="0"/>
            <wp:positionH relativeFrom="column">
              <wp:posOffset>67310</wp:posOffset>
            </wp:positionH>
            <wp:positionV relativeFrom="paragraph">
              <wp:posOffset>114300</wp:posOffset>
            </wp:positionV>
            <wp:extent cx="5924550" cy="2846705"/>
            <wp:effectExtent l="19050" t="0" r="0" b="0"/>
            <wp:wrapSquare wrapText="bothSides"/>
            <wp:docPr id="14" name="Imag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5">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5924550" cy="2846705"/>
                    </a:xfrm>
                    <a:prstGeom prst="rect">
                      <a:avLst/>
                    </a:prstGeom>
                  </pic:spPr>
                </pic:pic>
              </a:graphicData>
            </a:graphic>
          </wp:anchor>
        </w:drawing>
      </w:r>
      <w:r w:rsidRPr="00BC1745">
        <w:rPr>
          <w:rFonts w:ascii="Simplified Arabic" w:hAnsi="Simplified Arabic" w:cs="Simplified Arabic"/>
          <w:sz w:val="24"/>
          <w:szCs w:val="24"/>
          <w:rtl/>
          <w:lang w:bidi="ar-DZ"/>
        </w:rPr>
        <w:t>المصدر : من إعداد الطالب</w:t>
      </w:r>
    </w:p>
    <w:p w:rsidR="008E23DB" w:rsidRDefault="008E23DB" w:rsidP="005B4D76">
      <w:pPr>
        <w:bidi/>
        <w:spacing w:line="360" w:lineRule="auto"/>
        <w:ind w:left="0" w:firstLine="708"/>
        <w:jc w:val="left"/>
        <w:rPr>
          <w:rFonts w:ascii="Simplified Arabic" w:hAnsi="Simplified Arabic" w:cs="Simplified Arabic"/>
          <w:sz w:val="26"/>
          <w:szCs w:val="26"/>
          <w:rtl/>
          <w:lang w:bidi="ar-DZ"/>
        </w:rPr>
      </w:pPr>
      <w:r w:rsidRPr="002F4FE1">
        <w:rPr>
          <w:rFonts w:ascii="Simplified Arabic" w:hAnsi="Simplified Arabic" w:cs="Simplified Arabic"/>
          <w:sz w:val="26"/>
          <w:szCs w:val="26"/>
          <w:rtl/>
          <w:lang w:bidi="ar-DZ"/>
        </w:rPr>
        <w:t>إذن فالتسويق بالعلاقات يركز على الرضا والولاء لدى الزبون لما لهما من تأثير مباشر على القرار الشرائي للزبون نفسه أو تأثير غير مباشر على سلوك المحيطين به.</w:t>
      </w:r>
    </w:p>
    <w:p w:rsidR="008E23DB" w:rsidRPr="00D34FC0" w:rsidRDefault="008E23DB" w:rsidP="005B4D76">
      <w:pPr>
        <w:bidi/>
        <w:jc w:val="left"/>
        <w:rPr>
          <w:rFonts w:ascii="Simplified Arabic" w:hAnsi="Simplified Arabic" w:cs="Simplified Arabic"/>
          <w:sz w:val="26"/>
          <w:szCs w:val="26"/>
          <w:lang w:bidi="ar-DZ"/>
        </w:rPr>
      </w:pPr>
    </w:p>
    <w:p w:rsidR="008E23DB" w:rsidRDefault="008E23DB" w:rsidP="005B4D76">
      <w:pPr>
        <w:bidi/>
      </w:pPr>
    </w:p>
    <w:p w:rsidR="008E23DB" w:rsidRDefault="008E23DB" w:rsidP="005B4D76">
      <w:pPr>
        <w:bidi/>
      </w:pPr>
    </w:p>
    <w:p w:rsidR="008E23DB" w:rsidRDefault="008E23DB" w:rsidP="005B4D76">
      <w:pPr>
        <w:bidi/>
      </w:pPr>
    </w:p>
    <w:p w:rsidR="008E23DB" w:rsidRDefault="008E23DB" w:rsidP="005B4D76">
      <w:pPr>
        <w:bidi/>
      </w:pPr>
    </w:p>
    <w:p w:rsidR="008E23DB" w:rsidRDefault="008E23DB" w:rsidP="005B4D76">
      <w:pPr>
        <w:bidi/>
      </w:pPr>
    </w:p>
    <w:p w:rsidR="008E23DB" w:rsidRPr="00530195" w:rsidRDefault="008E23DB" w:rsidP="005B4D76">
      <w:pPr>
        <w:pStyle w:val="Titre1"/>
        <w:bidi/>
        <w:ind w:left="0"/>
        <w:jc w:val="left"/>
        <w:rPr>
          <w:rFonts w:ascii="Simplified Arabic" w:hAnsi="Simplified Arabic" w:cs="Simplified Arabic"/>
          <w:color w:val="auto"/>
          <w:rtl/>
          <w:lang w:bidi="ar-DZ"/>
        </w:rPr>
      </w:pPr>
      <w:bookmarkStart w:id="79" w:name="_Toc47447380"/>
      <w:bookmarkStart w:id="80" w:name="_Toc48517151"/>
      <w:r w:rsidRPr="00530195">
        <w:rPr>
          <w:rFonts w:ascii="Simplified Arabic" w:hAnsi="Simplified Arabic" w:cs="Simplified Arabic"/>
          <w:color w:val="auto"/>
          <w:rtl/>
          <w:lang w:bidi="ar-DZ"/>
        </w:rPr>
        <w:t>خلاصة الفصل</w:t>
      </w:r>
      <w:bookmarkEnd w:id="79"/>
      <w:bookmarkEnd w:id="80"/>
    </w:p>
    <w:p w:rsidR="008E23DB" w:rsidRPr="002F4FE1" w:rsidRDefault="008E23DB" w:rsidP="005B4D76">
      <w:pPr>
        <w:bidi/>
        <w:spacing w:line="360" w:lineRule="auto"/>
        <w:ind w:left="0" w:firstLine="708"/>
        <w:jc w:val="both"/>
        <w:rPr>
          <w:rFonts w:ascii="Simplified Arabic" w:hAnsi="Simplified Arabic" w:cs="Simplified Arabic"/>
          <w:sz w:val="26"/>
          <w:szCs w:val="26"/>
          <w:rtl/>
          <w:lang w:bidi="ar-DZ"/>
        </w:rPr>
      </w:pPr>
      <w:r w:rsidRPr="002F4FE1">
        <w:rPr>
          <w:rFonts w:ascii="Simplified Arabic" w:hAnsi="Simplified Arabic" w:cs="Simplified Arabic"/>
          <w:sz w:val="26"/>
          <w:szCs w:val="26"/>
          <w:rtl/>
          <w:lang w:bidi="ar-DZ"/>
        </w:rPr>
        <w:t>بهدف البقاء والنمو والاستمرارية في السوق التنافسية، تسعى المؤسسة إلى فهم عميق لسلوك المستهلك في اتخاذه لقراراته الشرائية وذلك من خلال الوقوف على أهم مراحله ومختلف العوامل و المحددات المؤثرة فيه. وخلال هذا الفصل أسقطنا مفهوم التسويق بالعلاقات على واقع سلوك المستهلك لنتبين أثره وكيفية التأثير عليه</w:t>
      </w:r>
      <w:r w:rsidRPr="002F4FE1">
        <w:rPr>
          <w:rFonts w:ascii="Simplified Arabic" w:hAnsi="Simplified Arabic" w:cs="Simplified Arabic"/>
          <w:sz w:val="26"/>
          <w:szCs w:val="26"/>
          <w:lang w:bidi="ar-DZ"/>
        </w:rPr>
        <w:t>.</w:t>
      </w:r>
    </w:p>
    <w:p w:rsidR="008E23DB" w:rsidRPr="00D34FC0" w:rsidRDefault="008E23DB" w:rsidP="005B4D76">
      <w:pPr>
        <w:bidi/>
        <w:ind w:left="0" w:firstLine="708"/>
        <w:jc w:val="left"/>
        <w:rPr>
          <w:rFonts w:ascii="Simplified Arabic" w:hAnsi="Simplified Arabic" w:cs="Simplified Arabic"/>
          <w:sz w:val="26"/>
          <w:szCs w:val="26"/>
        </w:rPr>
      </w:pPr>
      <w:r w:rsidRPr="002F4FE1">
        <w:rPr>
          <w:rFonts w:ascii="Simplified Arabic" w:hAnsi="Simplified Arabic" w:cs="Simplified Arabic"/>
          <w:sz w:val="26"/>
          <w:szCs w:val="26"/>
          <w:rtl/>
          <w:lang w:bidi="ar-DZ"/>
        </w:rPr>
        <w:t>يسعى التسويق بالعلاقات من خلال استراتيجياته وسياساته وبالاستعانة بتقنيات وبرامج إدارة العلاقة مع الزبون إلى تحقيق رضا الزبون وتلبية حاجاته ورغباته ثم الاحتفاظ به وكسب ولائه من خلال برامج الولاء التي لها دور كبير في دفع الزبون نحو إعادة الشراء لنفس المنتج أو العلامة وهو ما اصطلحنا عليه بالزبون الوفي . إن سبب تركيز التسويق بالعلاقات على عاملي الرضا والولاء يكمن في مدى تأثيرهما المباشر في قرار الشراء للزبون أو التأثير غير المباشر في سلوك المحيطين به.</w:t>
      </w:r>
    </w:p>
    <w:p w:rsidR="008E23DB" w:rsidRPr="00D34FC0" w:rsidRDefault="008E23DB" w:rsidP="005B4D76">
      <w:pPr>
        <w:bidi/>
        <w:jc w:val="left"/>
        <w:rPr>
          <w:rFonts w:ascii="Simplified Arabic" w:hAnsi="Simplified Arabic" w:cs="Simplified Arabic"/>
          <w:sz w:val="26"/>
          <w:szCs w:val="26"/>
        </w:rPr>
      </w:pPr>
    </w:p>
    <w:p w:rsidR="008E23DB" w:rsidRDefault="008E23DB" w:rsidP="005B4D76">
      <w:pPr>
        <w:bidi/>
      </w:pPr>
    </w:p>
    <w:p w:rsidR="00571D04" w:rsidRDefault="00571D04" w:rsidP="008E23DB">
      <w:pPr>
        <w:bidi/>
        <w:ind w:left="0"/>
        <w:jc w:val="both"/>
        <w:rPr>
          <w:rtl/>
        </w:rPr>
        <w:sectPr w:rsidR="00571D04" w:rsidSect="00884A25">
          <w:headerReference w:type="default" r:id="rId36"/>
          <w:footerReference w:type="default" r:id="rId37"/>
          <w:pgSz w:w="11906" w:h="16838"/>
          <w:pgMar w:top="1418" w:right="1701" w:bottom="1418" w:left="851" w:header="709" w:footer="709" w:gutter="0"/>
          <w:pgNumType w:start="32"/>
          <w:cols w:space="708"/>
          <w:docGrid w:linePitch="360"/>
        </w:sectPr>
      </w:pPr>
    </w:p>
    <w:p w:rsidR="00D160B3" w:rsidRDefault="00D160B3" w:rsidP="008E23DB">
      <w:pPr>
        <w:bidi/>
        <w:ind w:left="0"/>
        <w:jc w:val="both"/>
        <w:rPr>
          <w:rtl/>
        </w:rPr>
      </w:pPr>
    </w:p>
    <w:p w:rsidR="00D160B3" w:rsidRPr="00D160B3" w:rsidRDefault="00D160B3" w:rsidP="00D160B3">
      <w:pPr>
        <w:bidi/>
        <w:rPr>
          <w:rtl/>
        </w:rPr>
      </w:pPr>
    </w:p>
    <w:p w:rsidR="00D160B3" w:rsidRPr="00D160B3" w:rsidRDefault="00D160B3" w:rsidP="00D160B3">
      <w:pPr>
        <w:bidi/>
        <w:rPr>
          <w:rtl/>
        </w:rPr>
      </w:pPr>
    </w:p>
    <w:p w:rsidR="00D160B3" w:rsidRPr="00D160B3" w:rsidRDefault="00D160B3" w:rsidP="00D160B3">
      <w:pPr>
        <w:bidi/>
        <w:rPr>
          <w:rtl/>
        </w:rPr>
      </w:pPr>
    </w:p>
    <w:p w:rsidR="00D160B3" w:rsidRPr="00D160B3" w:rsidRDefault="00D160B3" w:rsidP="00D160B3">
      <w:pPr>
        <w:bidi/>
        <w:rPr>
          <w:rtl/>
        </w:rPr>
      </w:pPr>
    </w:p>
    <w:p w:rsidR="00D160B3" w:rsidRDefault="00D160B3" w:rsidP="00D160B3">
      <w:pPr>
        <w:bidi/>
        <w:rPr>
          <w:rtl/>
        </w:rPr>
      </w:pPr>
    </w:p>
    <w:p w:rsidR="00D160B3" w:rsidRPr="00D160B3" w:rsidRDefault="00D160B3" w:rsidP="00D160B3">
      <w:pPr>
        <w:tabs>
          <w:tab w:val="left" w:pos="3899"/>
          <w:tab w:val="right" w:pos="9072"/>
        </w:tabs>
        <w:bidi/>
        <w:spacing w:line="360" w:lineRule="auto"/>
        <w:jc w:val="center"/>
        <w:rPr>
          <w:rFonts w:ascii="Simplified Arabic" w:hAnsi="Simplified Arabic" w:cs="Simplified Arabic"/>
          <w:sz w:val="96"/>
          <w:szCs w:val="96"/>
          <w:rtl/>
        </w:rPr>
      </w:pPr>
      <w:r w:rsidRPr="00D160B3">
        <w:rPr>
          <w:rFonts w:ascii="Simplified Arabic" w:hAnsi="Simplified Arabic" w:cs="Simplified Arabic"/>
          <w:sz w:val="96"/>
          <w:szCs w:val="96"/>
          <w:rtl/>
        </w:rPr>
        <w:t>الفصل الثالث</w:t>
      </w:r>
    </w:p>
    <w:p w:rsidR="00571D04" w:rsidRPr="004B5A09" w:rsidRDefault="004B5A09" w:rsidP="004B5A09">
      <w:pPr>
        <w:bidi/>
        <w:jc w:val="center"/>
        <w:rPr>
          <w:sz w:val="56"/>
          <w:szCs w:val="56"/>
          <w:rtl/>
        </w:rPr>
        <w:sectPr w:rsidR="00571D04" w:rsidRPr="004B5A09" w:rsidSect="00581930">
          <w:headerReference w:type="default" r:id="rId38"/>
          <w:footerReference w:type="default" r:id="rId39"/>
          <w:pgSz w:w="11906" w:h="16838"/>
          <w:pgMar w:top="1418" w:right="1701" w:bottom="1418" w:left="851" w:header="709" w:footer="709" w:gutter="0"/>
          <w:pgNumType w:start="32"/>
          <w:cols w:space="708"/>
          <w:docGrid w:linePitch="360"/>
        </w:sectPr>
      </w:pPr>
      <w:r w:rsidRPr="004B5A09">
        <w:rPr>
          <w:rFonts w:ascii="Simplified Arabic" w:eastAsiaTheme="majorEastAsia" w:hAnsi="Simplified Arabic" w:cs="Simplified Arabic" w:hint="cs"/>
          <w:b/>
          <w:bCs/>
          <w:sz w:val="56"/>
          <w:szCs w:val="56"/>
          <w:rtl/>
        </w:rPr>
        <w:t xml:space="preserve">دراسة ميدانية على تأثير </w:t>
      </w:r>
      <w:r w:rsidRPr="004B5A09">
        <w:rPr>
          <w:rFonts w:ascii="Simplified Arabic" w:eastAsiaTheme="majorEastAsia" w:hAnsi="Simplified Arabic" w:cs="Simplified Arabic"/>
          <w:b/>
          <w:bCs/>
          <w:sz w:val="56"/>
          <w:szCs w:val="56"/>
          <w:rtl/>
        </w:rPr>
        <w:t>التسويق بالعلاقاتعلىالقرار الشرائي ل</w:t>
      </w:r>
      <w:r w:rsidRPr="004B5A09">
        <w:rPr>
          <w:rFonts w:ascii="Simplified Arabic" w:eastAsiaTheme="majorEastAsia" w:hAnsi="Simplified Arabic" w:cs="Simplified Arabic" w:hint="cs"/>
          <w:b/>
          <w:bCs/>
          <w:sz w:val="56"/>
          <w:szCs w:val="56"/>
          <w:rtl/>
        </w:rPr>
        <w:t>متعامل الهاتف النقال"</w:t>
      </w:r>
      <w:r w:rsidRPr="004B5A09">
        <w:rPr>
          <w:rFonts w:ascii="Simplified Arabic" w:eastAsiaTheme="majorEastAsia" w:hAnsi="Simplified Arabic" w:cs="Simplified Arabic"/>
          <w:b/>
          <w:bCs/>
          <w:sz w:val="56"/>
          <w:szCs w:val="56"/>
          <w:rtl/>
        </w:rPr>
        <w:t>موبيلي</w:t>
      </w:r>
      <w:r w:rsidRPr="004B5A09">
        <w:rPr>
          <w:rFonts w:ascii="Simplified Arabic" w:eastAsiaTheme="majorEastAsia" w:hAnsi="Simplified Arabic" w:cs="Simplified Arabic" w:hint="cs"/>
          <w:b/>
          <w:bCs/>
          <w:sz w:val="56"/>
          <w:szCs w:val="56"/>
          <w:rtl/>
        </w:rPr>
        <w:t>س"</w:t>
      </w:r>
    </w:p>
    <w:p w:rsidR="00AC1B40" w:rsidRPr="00A566E5" w:rsidRDefault="00AC1B40" w:rsidP="00A566E5">
      <w:pPr>
        <w:pStyle w:val="Titre1"/>
        <w:bidi/>
        <w:jc w:val="left"/>
        <w:rPr>
          <w:rFonts w:ascii="Simplified Arabic" w:hAnsi="Simplified Arabic" w:cs="Simplified Arabic"/>
          <w:b w:val="0"/>
          <w:bCs w:val="0"/>
          <w:color w:val="auto"/>
          <w:sz w:val="26"/>
          <w:szCs w:val="26"/>
          <w:rtl/>
        </w:rPr>
      </w:pPr>
      <w:bookmarkStart w:id="81" w:name="_Toc48517152"/>
      <w:r w:rsidRPr="00A566E5">
        <w:rPr>
          <w:rFonts w:ascii="Simplified Arabic" w:hAnsi="Simplified Arabic" w:cs="Simplified Arabic"/>
          <w:color w:val="auto"/>
          <w:rtl/>
        </w:rPr>
        <w:lastRenderedPageBreak/>
        <w:t>تمهيد</w:t>
      </w:r>
      <w:bookmarkEnd w:id="81"/>
    </w:p>
    <w:p w:rsidR="00AC1B40" w:rsidRPr="00BF7849" w:rsidRDefault="00AC1B40" w:rsidP="00265B08">
      <w:pPr>
        <w:bidi/>
        <w:ind w:left="0" w:firstLine="435"/>
        <w:jc w:val="both"/>
        <w:rPr>
          <w:rFonts w:ascii="Simplified Arabic" w:hAnsi="Simplified Arabic" w:cs="Simplified Arabic"/>
          <w:sz w:val="26"/>
          <w:szCs w:val="26"/>
          <w:rtl/>
        </w:rPr>
      </w:pPr>
      <w:r w:rsidRPr="00BF7849">
        <w:rPr>
          <w:rFonts w:ascii="Simplified Arabic" w:hAnsi="Simplified Arabic" w:cs="Simplified Arabic"/>
          <w:sz w:val="26"/>
          <w:szCs w:val="26"/>
          <w:rtl/>
        </w:rPr>
        <w:t xml:space="preserve">بعد أن رأينا خلال الفصلين الأول والثاني المفاهيم النظرية لمتغيري الدراسة، وهما التسويق بالعلاقات کمتغیر مستقل والقرار الشرائي كمتغير تابع،وبينا الوسائل التي يؤثر بها التسويق بالعلاقات على القرار الشرائي للمستهلك. سنقوم خلال هذا الفصل بإسقاط الجانب النظري للدراسة على مؤسسة </w:t>
      </w:r>
      <w:r w:rsidRPr="00BF7849">
        <w:rPr>
          <w:rFonts w:ascii="Simplified Arabic" w:hAnsi="Simplified Arabic" w:cs="Simplified Arabic"/>
          <w:b/>
          <w:bCs/>
          <w:sz w:val="26"/>
          <w:szCs w:val="26"/>
          <w:rtl/>
        </w:rPr>
        <w:t>موبيليس</w:t>
      </w:r>
      <w:r w:rsidRPr="00BF7849">
        <w:rPr>
          <w:rFonts w:ascii="Simplified Arabic" w:hAnsi="Simplified Arabic" w:cs="Simplified Arabic"/>
          <w:sz w:val="26"/>
          <w:szCs w:val="26"/>
          <w:rtl/>
        </w:rPr>
        <w:t xml:space="preserve"> وذلك بغرض معرفة هل التسويق بالعلاقات المطبق فيها يؤثر على القرار الشرائي للمستهلك،وستكون الدراسة التطبيقية خلال هذا الفصل على النحو التالي: </w:t>
      </w:r>
    </w:p>
    <w:p w:rsidR="00AC1B40" w:rsidRPr="00BF7849" w:rsidRDefault="00AC1B40" w:rsidP="00AC1B40">
      <w:pPr>
        <w:pStyle w:val="Paragraphedeliste"/>
        <w:numPr>
          <w:ilvl w:val="0"/>
          <w:numId w:val="52"/>
        </w:numPr>
        <w:bidi/>
        <w:spacing w:line="276" w:lineRule="auto"/>
        <w:jc w:val="both"/>
        <w:rPr>
          <w:rFonts w:ascii="Simplified Arabic" w:hAnsi="Simplified Arabic" w:cs="Simplified Arabic"/>
          <w:sz w:val="26"/>
          <w:szCs w:val="26"/>
        </w:rPr>
      </w:pPr>
      <w:r w:rsidRPr="00BF7849">
        <w:rPr>
          <w:rFonts w:ascii="Simplified Arabic" w:hAnsi="Simplified Arabic" w:cs="Simplified Arabic"/>
          <w:sz w:val="26"/>
          <w:szCs w:val="26"/>
          <w:rtl/>
        </w:rPr>
        <w:t xml:space="preserve">المبحث الأول: تقديم عام لمؤسسة </w:t>
      </w:r>
      <w:r w:rsidRPr="00BF7849">
        <w:rPr>
          <w:rFonts w:ascii="Simplified Arabic" w:hAnsi="Simplified Arabic" w:cs="Simplified Arabic"/>
          <w:b/>
          <w:bCs/>
          <w:sz w:val="26"/>
          <w:szCs w:val="26"/>
          <w:rtl/>
        </w:rPr>
        <w:t>موبيليس</w:t>
      </w:r>
      <w:r w:rsidRPr="00BF7849">
        <w:rPr>
          <w:rFonts w:ascii="Simplified Arabic" w:hAnsi="Simplified Arabic" w:cs="Simplified Arabic"/>
          <w:sz w:val="26"/>
          <w:szCs w:val="26"/>
          <w:rtl/>
        </w:rPr>
        <w:t>.</w:t>
      </w:r>
    </w:p>
    <w:p w:rsidR="00AC1B40" w:rsidRPr="00BF7849" w:rsidRDefault="00AC1B40" w:rsidP="00AC1B40">
      <w:pPr>
        <w:pStyle w:val="Paragraphedeliste"/>
        <w:numPr>
          <w:ilvl w:val="0"/>
          <w:numId w:val="52"/>
        </w:numPr>
        <w:bidi/>
        <w:spacing w:line="276" w:lineRule="auto"/>
        <w:jc w:val="both"/>
        <w:rPr>
          <w:rFonts w:ascii="Simplified Arabic" w:hAnsi="Simplified Arabic" w:cs="Simplified Arabic"/>
          <w:sz w:val="26"/>
          <w:szCs w:val="26"/>
        </w:rPr>
      </w:pPr>
      <w:r w:rsidRPr="00BF7849">
        <w:rPr>
          <w:rFonts w:ascii="Simplified Arabic" w:hAnsi="Simplified Arabic" w:cs="Simplified Arabic"/>
          <w:sz w:val="26"/>
          <w:szCs w:val="26"/>
          <w:rtl/>
        </w:rPr>
        <w:t xml:space="preserve">المبحث الثاني: الاجراءات المنهجية للدراسة. </w:t>
      </w:r>
    </w:p>
    <w:p w:rsidR="00AC1B40" w:rsidRPr="00BF7849" w:rsidRDefault="00AC1B40" w:rsidP="00AC1B40">
      <w:pPr>
        <w:pStyle w:val="Paragraphedeliste"/>
        <w:numPr>
          <w:ilvl w:val="0"/>
          <w:numId w:val="52"/>
        </w:numPr>
        <w:bidi/>
        <w:spacing w:line="276" w:lineRule="auto"/>
        <w:jc w:val="both"/>
        <w:rPr>
          <w:rFonts w:ascii="Simplified Arabic" w:hAnsi="Simplified Arabic" w:cs="Simplified Arabic"/>
          <w:sz w:val="26"/>
          <w:szCs w:val="26"/>
        </w:rPr>
      </w:pPr>
      <w:r w:rsidRPr="00BF7849">
        <w:rPr>
          <w:rFonts w:ascii="Simplified Arabic" w:hAnsi="Simplified Arabic" w:cs="Simplified Arabic"/>
          <w:sz w:val="26"/>
          <w:szCs w:val="26"/>
          <w:rtl/>
        </w:rPr>
        <w:t>المبحث الثالث: تحليل الاستبيان.</w:t>
      </w:r>
    </w:p>
    <w:p w:rsidR="00AC1B40" w:rsidRPr="00BF7849" w:rsidRDefault="00AC1B40" w:rsidP="005B4D76">
      <w:pPr>
        <w:bidi/>
        <w:jc w:val="both"/>
        <w:rPr>
          <w:rFonts w:ascii="Simplified Arabic" w:hAnsi="Simplified Arabic" w:cs="Simplified Arabic"/>
          <w:sz w:val="26"/>
          <w:szCs w:val="26"/>
        </w:rPr>
      </w:pPr>
    </w:p>
    <w:p w:rsidR="00AC1B40" w:rsidRPr="00BF7849" w:rsidRDefault="00AC1B40" w:rsidP="005B4D76">
      <w:pPr>
        <w:bidi/>
        <w:jc w:val="both"/>
        <w:rPr>
          <w:rFonts w:ascii="Simplified Arabic" w:hAnsi="Simplified Arabic" w:cs="Simplified Arabic"/>
          <w:sz w:val="26"/>
          <w:szCs w:val="26"/>
          <w:rtl/>
        </w:rPr>
      </w:pPr>
    </w:p>
    <w:p w:rsidR="00AC1B40" w:rsidRPr="00BF7849" w:rsidRDefault="00AC1B40" w:rsidP="005B4D76">
      <w:pPr>
        <w:bidi/>
        <w:jc w:val="both"/>
        <w:rPr>
          <w:rFonts w:ascii="Simplified Arabic" w:hAnsi="Simplified Arabic" w:cs="Simplified Arabic"/>
          <w:sz w:val="26"/>
          <w:szCs w:val="26"/>
          <w:rtl/>
        </w:rPr>
      </w:pPr>
    </w:p>
    <w:p w:rsidR="00AC1B40" w:rsidRPr="00BF7849" w:rsidRDefault="00AC1B40" w:rsidP="005B4D76">
      <w:pPr>
        <w:bidi/>
        <w:jc w:val="both"/>
        <w:rPr>
          <w:rFonts w:ascii="Simplified Arabic" w:hAnsi="Simplified Arabic" w:cs="Simplified Arabic"/>
          <w:sz w:val="26"/>
          <w:szCs w:val="26"/>
          <w:rtl/>
        </w:rPr>
      </w:pPr>
    </w:p>
    <w:p w:rsidR="00AC1B40" w:rsidRPr="00BF7849" w:rsidRDefault="00AC1B40" w:rsidP="005B4D76">
      <w:pPr>
        <w:bidi/>
        <w:jc w:val="both"/>
        <w:rPr>
          <w:rFonts w:ascii="Simplified Arabic" w:hAnsi="Simplified Arabic" w:cs="Simplified Arabic"/>
          <w:sz w:val="26"/>
          <w:szCs w:val="26"/>
          <w:rtl/>
        </w:rPr>
      </w:pPr>
    </w:p>
    <w:p w:rsidR="00AC1B40" w:rsidRPr="00BF7849" w:rsidRDefault="00AC1B40" w:rsidP="00265B08">
      <w:pPr>
        <w:bidi/>
        <w:ind w:left="0"/>
        <w:jc w:val="both"/>
        <w:rPr>
          <w:rFonts w:ascii="Simplified Arabic" w:hAnsi="Simplified Arabic" w:cs="Simplified Arabic"/>
          <w:sz w:val="26"/>
          <w:szCs w:val="26"/>
        </w:rPr>
      </w:pPr>
    </w:p>
    <w:p w:rsidR="00AC1B40" w:rsidRPr="00A566E5" w:rsidRDefault="00AC1B40" w:rsidP="00A128F3">
      <w:pPr>
        <w:pStyle w:val="Titre1"/>
        <w:bidi/>
        <w:ind w:left="-2"/>
        <w:jc w:val="left"/>
        <w:rPr>
          <w:rFonts w:ascii="Simplified Arabic" w:hAnsi="Simplified Arabic" w:cs="Simplified Arabic"/>
          <w:b w:val="0"/>
          <w:bCs w:val="0"/>
          <w:color w:val="auto"/>
          <w:rtl/>
        </w:rPr>
      </w:pPr>
      <w:bookmarkStart w:id="82" w:name="_Toc48517153"/>
      <w:r w:rsidRPr="00A566E5">
        <w:rPr>
          <w:rFonts w:ascii="Simplified Arabic" w:hAnsi="Simplified Arabic" w:cs="Simplified Arabic"/>
          <w:color w:val="auto"/>
          <w:rtl/>
        </w:rPr>
        <w:lastRenderedPageBreak/>
        <w:t>المبحث الأول: تقديم عام لمؤسسة موبيليس</w:t>
      </w:r>
      <w:r w:rsidRPr="00A566E5">
        <w:rPr>
          <w:rFonts w:ascii="Simplified Arabic" w:hAnsi="Simplified Arabic" w:cs="Simplified Arabic"/>
          <w:color w:val="auto"/>
        </w:rPr>
        <w:t>.</w:t>
      </w:r>
      <w:bookmarkEnd w:id="82"/>
    </w:p>
    <w:p w:rsidR="00AC1B40" w:rsidRPr="00BF7849" w:rsidRDefault="00AC1B40" w:rsidP="00265B08">
      <w:pPr>
        <w:bidi/>
        <w:ind w:left="0" w:firstLine="708"/>
        <w:jc w:val="both"/>
        <w:rPr>
          <w:rFonts w:ascii="Simplified Arabic" w:hAnsi="Simplified Arabic" w:cs="Simplified Arabic"/>
          <w:sz w:val="26"/>
          <w:szCs w:val="26"/>
          <w:rtl/>
          <w:lang w:bidi="ar-DZ"/>
        </w:rPr>
      </w:pPr>
      <w:r w:rsidRPr="00BF7849">
        <w:rPr>
          <w:rFonts w:ascii="Simplified Arabic" w:hAnsi="Simplified Arabic" w:cs="Simplified Arabic"/>
          <w:sz w:val="26"/>
          <w:szCs w:val="26"/>
          <w:rtl/>
        </w:rPr>
        <w:t>دخلت الجزائر وكغيرها من دول العالم إلى مجال التكنولوجيات الحديثة التي شهدت تطورا مذهلا من بينها تقنية الهاتف النقال أو ما يعرف بنظام ال</w:t>
      </w:r>
      <w:r w:rsidRPr="00BF7849">
        <w:rPr>
          <w:rFonts w:ascii="Simplified Arabic" w:hAnsi="Simplified Arabic" w:cs="Simplified Arabic"/>
          <w:b/>
          <w:bCs/>
          <w:sz w:val="26"/>
          <w:szCs w:val="26"/>
        </w:rPr>
        <w:t>GSM</w:t>
      </w:r>
      <w:r w:rsidRPr="00BF7849">
        <w:rPr>
          <w:rFonts w:ascii="Simplified Arabic" w:hAnsi="Simplified Arabic" w:cs="Simplified Arabic"/>
          <w:b/>
          <w:bCs/>
          <w:sz w:val="26"/>
          <w:szCs w:val="26"/>
          <w:rtl/>
          <w:lang w:bidi="ar-DZ"/>
        </w:rPr>
        <w:t xml:space="preserve"> (</w:t>
      </w:r>
      <w:r w:rsidRPr="00BF7849">
        <w:rPr>
          <w:rFonts w:ascii="Simplified Arabic" w:hAnsi="Simplified Arabic" w:cs="Simplified Arabic"/>
          <w:b/>
          <w:bCs/>
          <w:sz w:val="26"/>
          <w:szCs w:val="26"/>
          <w:lang w:bidi="ar-DZ"/>
        </w:rPr>
        <w:t>Global System for Mobile</w:t>
      </w:r>
      <w:r w:rsidRPr="00BF7849">
        <w:rPr>
          <w:rFonts w:ascii="Simplified Arabic" w:hAnsi="Simplified Arabic" w:cs="Simplified Arabic"/>
          <w:sz w:val="26"/>
          <w:szCs w:val="26"/>
          <w:rtl/>
          <w:lang w:bidi="ar-DZ"/>
        </w:rPr>
        <w:t>)</w:t>
      </w:r>
    </w:p>
    <w:p w:rsidR="00AC1B40" w:rsidRPr="00BF7849" w:rsidRDefault="00AC1B40" w:rsidP="00265B08">
      <w:pPr>
        <w:bidi/>
        <w:ind w:left="0" w:firstLine="708"/>
        <w:jc w:val="both"/>
        <w:rPr>
          <w:rFonts w:ascii="Simplified Arabic" w:hAnsi="Simplified Arabic" w:cs="Simplified Arabic"/>
          <w:sz w:val="26"/>
          <w:szCs w:val="26"/>
          <w:rtl/>
        </w:rPr>
      </w:pPr>
      <w:r w:rsidRPr="00BF7849">
        <w:rPr>
          <w:rFonts w:ascii="Simplified Arabic" w:hAnsi="Simplified Arabic" w:cs="Simplified Arabic"/>
          <w:sz w:val="26"/>
          <w:szCs w:val="26"/>
          <w:rtl/>
        </w:rPr>
        <w:t>وقد أعلنت وزارة البريد والمواصلات سابقا في سنة 1999 عن ميلاد التقنية الجديدة للهاتف النقال</w:t>
      </w:r>
      <w:r w:rsidRPr="00BF7849">
        <w:rPr>
          <w:rFonts w:ascii="Simplified Arabic" w:hAnsi="Simplified Arabic" w:cs="Simplified Arabic"/>
          <w:b/>
          <w:bCs/>
          <w:sz w:val="26"/>
          <w:szCs w:val="26"/>
        </w:rPr>
        <w:t>GSM</w:t>
      </w:r>
      <w:r w:rsidRPr="00BF7849">
        <w:rPr>
          <w:rFonts w:ascii="Simplified Arabic" w:hAnsi="Simplified Arabic" w:cs="Simplified Arabic"/>
          <w:sz w:val="26"/>
          <w:szCs w:val="26"/>
          <w:rtl/>
        </w:rPr>
        <w:t xml:space="preserve"> في الجزائر، لتبدأ الانطلاقة الفعلية للاتصالات الجزائرية اللاسلكية</w:t>
      </w:r>
      <w:r w:rsidRPr="00BF7849">
        <w:rPr>
          <w:rFonts w:ascii="Simplified Arabic" w:hAnsi="Simplified Arabic" w:cs="Simplified Arabic"/>
          <w:sz w:val="26"/>
          <w:szCs w:val="26"/>
        </w:rPr>
        <w:t>.</w:t>
      </w:r>
    </w:p>
    <w:p w:rsidR="00AC1B40" w:rsidRPr="00A566E5" w:rsidRDefault="00AC1B40" w:rsidP="00A128F3">
      <w:pPr>
        <w:pStyle w:val="Titre1"/>
        <w:bidi/>
        <w:ind w:left="-2"/>
        <w:jc w:val="left"/>
        <w:rPr>
          <w:rFonts w:ascii="Simplified Arabic" w:hAnsi="Simplified Arabic" w:cs="Simplified Arabic"/>
          <w:b w:val="0"/>
          <w:bCs w:val="0"/>
          <w:color w:val="auto"/>
          <w:sz w:val="26"/>
          <w:szCs w:val="26"/>
          <w:rtl/>
        </w:rPr>
      </w:pPr>
      <w:bookmarkStart w:id="83" w:name="_Toc48517154"/>
      <w:r w:rsidRPr="00A566E5">
        <w:rPr>
          <w:rFonts w:ascii="Simplified Arabic" w:hAnsi="Simplified Arabic" w:cs="Simplified Arabic"/>
          <w:color w:val="auto"/>
          <w:sz w:val="26"/>
          <w:szCs w:val="26"/>
          <w:rtl/>
        </w:rPr>
        <w:t>المطلب الأول: التعريف بالشركة الجزائرية للهاتف النقال</w:t>
      </w:r>
      <w:r w:rsidRPr="00A566E5">
        <w:rPr>
          <w:rFonts w:ascii="Simplified Arabic" w:hAnsi="Simplified Arabic" w:cs="Simplified Arabic"/>
          <w:color w:val="auto"/>
          <w:sz w:val="26"/>
          <w:szCs w:val="26"/>
        </w:rPr>
        <w:t xml:space="preserve"> MOBILIS</w:t>
      </w:r>
      <w:r w:rsidRPr="00A566E5">
        <w:rPr>
          <w:rFonts w:ascii="Simplified Arabic" w:hAnsi="Simplified Arabic" w:cs="Simplified Arabic"/>
          <w:color w:val="auto"/>
          <w:sz w:val="26"/>
          <w:szCs w:val="26"/>
          <w:rtl/>
        </w:rPr>
        <w:t>.</w:t>
      </w:r>
      <w:bookmarkEnd w:id="83"/>
    </w:p>
    <w:p w:rsidR="00AC1B40" w:rsidRPr="00BF7849" w:rsidRDefault="00AC1B40" w:rsidP="00265B08">
      <w:pPr>
        <w:bidi/>
        <w:ind w:left="0" w:firstLine="708"/>
        <w:jc w:val="both"/>
        <w:rPr>
          <w:rFonts w:ascii="Simplified Arabic" w:hAnsi="Simplified Arabic" w:cs="Simplified Arabic"/>
          <w:sz w:val="26"/>
          <w:szCs w:val="26"/>
          <w:rtl/>
        </w:rPr>
      </w:pPr>
      <w:r w:rsidRPr="00BF7849">
        <w:rPr>
          <w:rFonts w:ascii="Simplified Arabic" w:hAnsi="Simplified Arabic" w:cs="Simplified Arabic"/>
          <w:sz w:val="26"/>
          <w:szCs w:val="26"/>
          <w:rtl/>
        </w:rPr>
        <w:t xml:space="preserve">تعتبر الشركة الجزائرية للهاتف النقال </w:t>
      </w:r>
      <w:r w:rsidRPr="00BF7849">
        <w:rPr>
          <w:rFonts w:ascii="Simplified Arabic" w:hAnsi="Simplified Arabic" w:cs="Simplified Arabic"/>
          <w:b/>
          <w:bCs/>
          <w:sz w:val="26"/>
          <w:szCs w:val="26"/>
          <w:rtl/>
        </w:rPr>
        <w:t>موبيليس</w:t>
      </w:r>
      <w:r w:rsidRPr="00BF7849">
        <w:rPr>
          <w:rFonts w:ascii="Simplified Arabic" w:hAnsi="Simplified Arabic" w:cs="Simplified Arabic"/>
          <w:sz w:val="26"/>
          <w:szCs w:val="26"/>
          <w:rtl/>
        </w:rPr>
        <w:t xml:space="preserve"> فرعا من مجمع اتصالات الجزائر، وأول متعامل للهاتف النقال بالجزائر حيث أقرت استقلاليتها كمتعامل منذ أوت 2003. </w:t>
      </w:r>
    </w:p>
    <w:p w:rsidR="00AC1B40" w:rsidRPr="00BF7849" w:rsidRDefault="00AC1B40" w:rsidP="00265B08">
      <w:pPr>
        <w:bidi/>
        <w:ind w:left="0" w:firstLine="708"/>
        <w:jc w:val="both"/>
        <w:rPr>
          <w:rFonts w:ascii="Simplified Arabic" w:hAnsi="Simplified Arabic" w:cs="Simplified Arabic"/>
          <w:sz w:val="26"/>
          <w:szCs w:val="26"/>
          <w:rtl/>
        </w:rPr>
      </w:pPr>
      <w:r w:rsidRPr="00BF7849">
        <w:rPr>
          <w:rFonts w:ascii="Simplified Arabic" w:hAnsi="Simplified Arabic" w:cs="Simplified Arabic"/>
          <w:sz w:val="26"/>
          <w:szCs w:val="26"/>
          <w:rtl/>
        </w:rPr>
        <w:t>استطاعت موبيليس خلال كل هذه الفترة منذ سنة 2003 من فرض نفسها في سوق الاتصالات خاصة بعد الانفتاح الذي شهده منذ سنة 2001، وذلك بعد صدور قانون 2000-03 الذي يقتضي وجود منافسة مشروعة في سوق الاتصالات إضافة إلى تأسيس سلطة ضبط البريد والمواصلات السلكية واللاسلكية "</w:t>
      </w:r>
      <w:r w:rsidRPr="00CB250E">
        <w:rPr>
          <w:rFonts w:ascii="Simplified Arabic" w:hAnsi="Simplified Arabic" w:cs="Simplified Arabic"/>
          <w:b/>
          <w:bCs/>
          <w:sz w:val="26"/>
          <w:szCs w:val="26"/>
        </w:rPr>
        <w:t>ARPT</w:t>
      </w:r>
      <w:r w:rsidRPr="00BF7849">
        <w:rPr>
          <w:rFonts w:ascii="Simplified Arabic" w:hAnsi="Simplified Arabic" w:cs="Simplified Arabic"/>
          <w:sz w:val="26"/>
          <w:szCs w:val="26"/>
          <w:rtl/>
        </w:rPr>
        <w:t>" للسهر على حماية المصلحة العامة وفرض السيطرة ومراقبة القطاع من خلال التحكيم في النزاعات القائمة بين المتعاملين ومراقبة نشاطات البريد والمواصلات السلكية واللاسلكية</w:t>
      </w:r>
      <w:r w:rsidR="00B847E6">
        <w:rPr>
          <w:rStyle w:val="Appelnotedebasdep"/>
          <w:rFonts w:ascii="Simplified Arabic" w:hAnsi="Simplified Arabic" w:cs="Simplified Arabic"/>
          <w:sz w:val="26"/>
          <w:szCs w:val="26"/>
          <w:rtl/>
        </w:rPr>
        <w:footnoteReference w:id="64"/>
      </w:r>
      <w:r w:rsidRPr="00BF7849">
        <w:rPr>
          <w:rFonts w:ascii="Simplified Arabic" w:hAnsi="Simplified Arabic" w:cs="Simplified Arabic"/>
          <w:sz w:val="26"/>
          <w:szCs w:val="26"/>
          <w:rtl/>
        </w:rPr>
        <w:t xml:space="preserve">. </w:t>
      </w:r>
    </w:p>
    <w:p w:rsidR="00AC1B40" w:rsidRPr="00BF7849" w:rsidRDefault="00AC1B40" w:rsidP="00265B08">
      <w:pPr>
        <w:bidi/>
        <w:ind w:left="0" w:firstLine="708"/>
        <w:jc w:val="both"/>
        <w:rPr>
          <w:rFonts w:ascii="Simplified Arabic" w:hAnsi="Simplified Arabic" w:cs="Simplified Arabic"/>
          <w:sz w:val="26"/>
          <w:szCs w:val="26"/>
          <w:rtl/>
        </w:rPr>
      </w:pPr>
      <w:r w:rsidRPr="00BF7849">
        <w:rPr>
          <w:rFonts w:ascii="Simplified Arabic" w:hAnsi="Simplified Arabic" w:cs="Simplified Arabic"/>
          <w:sz w:val="26"/>
          <w:szCs w:val="26"/>
          <w:rtl/>
        </w:rPr>
        <w:lastRenderedPageBreak/>
        <w:t xml:space="preserve">تسعى موبيليس إلى أن تكون أكثر قربا من متعامليها وشركائها ولذلك كان لها شعار " </w:t>
      </w:r>
      <w:r w:rsidRPr="00BF7849">
        <w:rPr>
          <w:rFonts w:ascii="Simplified Arabic" w:hAnsi="Simplified Arabic" w:cs="Simplified Arabic"/>
          <w:b/>
          <w:bCs/>
          <w:sz w:val="26"/>
          <w:szCs w:val="26"/>
          <w:rtl/>
        </w:rPr>
        <w:t>معكم أينما كنتم</w:t>
      </w:r>
      <w:r w:rsidRPr="00BF7849">
        <w:rPr>
          <w:rFonts w:ascii="Simplified Arabic" w:hAnsi="Simplified Arabic" w:cs="Simplified Arabic"/>
          <w:sz w:val="26"/>
          <w:szCs w:val="26"/>
          <w:rtl/>
        </w:rPr>
        <w:t xml:space="preserve">"،ويعد هذا الشعار تعهدا بالإصغاء الدائم ودليلا على التزامها بلعب دور هام في مجال التنمية المستدامة وبمساهمتها في التقدم الاقتصادي، بالإضافة إلى احترام التنوع الثقافي للجزائريين. </w:t>
      </w:r>
    </w:p>
    <w:p w:rsidR="00AC1B40" w:rsidRPr="00BF7849" w:rsidRDefault="00AC1B40" w:rsidP="00903BD8">
      <w:pPr>
        <w:bidi/>
        <w:ind w:left="0" w:firstLine="708"/>
        <w:jc w:val="both"/>
        <w:rPr>
          <w:rFonts w:ascii="Simplified Arabic" w:hAnsi="Simplified Arabic" w:cs="Simplified Arabic"/>
          <w:sz w:val="26"/>
          <w:szCs w:val="26"/>
          <w:rtl/>
        </w:rPr>
      </w:pPr>
      <w:r w:rsidRPr="00BF7849">
        <w:rPr>
          <w:rFonts w:ascii="Simplified Arabic" w:hAnsi="Simplified Arabic" w:cs="Simplified Arabic"/>
          <w:sz w:val="26"/>
          <w:szCs w:val="26"/>
          <w:rtl/>
        </w:rPr>
        <w:t xml:space="preserve">تمكنت موبيليس من کسب حصة سوقية كبيرة في القطاع حيث تغطي بشبكتها ال48 ولاية وتعتبر المتعامل الوحيد الذي يغطي ولايات أقصى الجنوب الجزائري، وللتقرب أكثر من زبائنها وفرت لهم أكثر من 178 وكالة تجارية و أكثر من 60000 </w:t>
      </w:r>
      <w:r>
        <w:rPr>
          <w:rFonts w:ascii="Simplified Arabic" w:hAnsi="Simplified Arabic" w:cs="Simplified Arabic" w:hint="cs"/>
          <w:sz w:val="26"/>
          <w:szCs w:val="26"/>
          <w:rtl/>
        </w:rPr>
        <w:t>نقطة بيع غير مباشرة ،و5000</w:t>
      </w:r>
      <w:r w:rsidRPr="00BF7849">
        <w:rPr>
          <w:rFonts w:ascii="Simplified Arabic" w:hAnsi="Simplified Arabic" w:cs="Simplified Arabic"/>
          <w:sz w:val="26"/>
          <w:szCs w:val="26"/>
          <w:rtl/>
        </w:rPr>
        <w:t xml:space="preserve">محطة تغطية </w:t>
      </w:r>
      <w:r w:rsidRPr="003B6F30">
        <w:rPr>
          <w:rFonts w:ascii="Simplified Arabic" w:hAnsi="Simplified Arabic" w:cs="Simplified Arabic"/>
          <w:b/>
          <w:bCs/>
          <w:sz w:val="26"/>
          <w:szCs w:val="26"/>
        </w:rPr>
        <w:t>BTS</w:t>
      </w:r>
      <w:r w:rsidRPr="00BF7849">
        <w:rPr>
          <w:rFonts w:ascii="Simplified Arabic" w:hAnsi="Simplified Arabic" w:cs="Simplified Arabic"/>
          <w:sz w:val="26"/>
          <w:szCs w:val="26"/>
          <w:rtl/>
        </w:rPr>
        <w:t xml:space="preserve"> إضافة إلى أرضية خدمات ناجعة وذات جودة عالية.</w:t>
      </w:r>
    </w:p>
    <w:p w:rsidR="00AC1B40" w:rsidRPr="00BF7849" w:rsidRDefault="00AC1B40" w:rsidP="00903BD8">
      <w:pPr>
        <w:bidi/>
        <w:ind w:left="0"/>
        <w:jc w:val="left"/>
        <w:rPr>
          <w:rFonts w:ascii="Simplified Arabic" w:hAnsi="Simplified Arabic" w:cs="Simplified Arabic"/>
          <w:b/>
          <w:bCs/>
          <w:sz w:val="26"/>
          <w:szCs w:val="26"/>
          <w:rtl/>
        </w:rPr>
      </w:pPr>
      <w:r w:rsidRPr="00BF7849">
        <w:rPr>
          <w:rFonts w:ascii="Simplified Arabic" w:hAnsi="Simplified Arabic" w:cs="Simplified Arabic"/>
          <w:b/>
          <w:bCs/>
          <w:sz w:val="26"/>
          <w:szCs w:val="26"/>
          <w:rtl/>
        </w:rPr>
        <w:t>أولا- التزامات وقيم وأهداف مؤسسة موبيليس:</w:t>
      </w:r>
    </w:p>
    <w:p w:rsidR="00AC1B40" w:rsidRDefault="00AC1B40" w:rsidP="00903BD8">
      <w:pPr>
        <w:bidi/>
        <w:ind w:left="0"/>
        <w:jc w:val="left"/>
        <w:rPr>
          <w:rFonts w:ascii="Simplified Arabic" w:hAnsi="Simplified Arabic" w:cs="Simplified Arabic"/>
          <w:sz w:val="26"/>
          <w:szCs w:val="26"/>
          <w:rtl/>
        </w:rPr>
      </w:pPr>
      <w:r w:rsidRPr="00BF7849">
        <w:rPr>
          <w:rFonts w:ascii="Simplified Arabic" w:hAnsi="Simplified Arabic" w:cs="Simplified Arabic"/>
          <w:sz w:val="26"/>
          <w:szCs w:val="26"/>
          <w:rtl/>
        </w:rPr>
        <w:t>نستعرض فيما يلي أهم الالتزامات و القيم التي تسعى المؤسسة إلى ترسيخها وكذا الأهداف المسطرة لبلوغها وذلك ضمن الجدول التالي</w:t>
      </w:r>
      <w:r w:rsidRPr="00BF7849">
        <w:rPr>
          <w:rFonts w:ascii="Simplified Arabic" w:hAnsi="Simplified Arabic" w:cs="Simplified Arabic"/>
          <w:sz w:val="26"/>
          <w:szCs w:val="26"/>
        </w:rPr>
        <w:t>:</w:t>
      </w:r>
    </w:p>
    <w:p w:rsidR="00903BD8" w:rsidRDefault="00903BD8" w:rsidP="00903BD8">
      <w:pPr>
        <w:bidi/>
        <w:ind w:left="0"/>
        <w:jc w:val="left"/>
        <w:rPr>
          <w:rFonts w:ascii="Simplified Arabic" w:hAnsi="Simplified Arabic" w:cs="Simplified Arabic"/>
          <w:sz w:val="26"/>
          <w:szCs w:val="26"/>
          <w:rtl/>
        </w:rPr>
      </w:pPr>
    </w:p>
    <w:p w:rsidR="00903BD8" w:rsidRDefault="00903BD8" w:rsidP="00903BD8">
      <w:pPr>
        <w:bidi/>
        <w:ind w:left="0"/>
        <w:jc w:val="left"/>
        <w:rPr>
          <w:rFonts w:ascii="Simplified Arabic" w:hAnsi="Simplified Arabic" w:cs="Simplified Arabic"/>
          <w:sz w:val="26"/>
          <w:szCs w:val="26"/>
          <w:rtl/>
        </w:rPr>
      </w:pPr>
    </w:p>
    <w:p w:rsidR="00903BD8" w:rsidRDefault="00903BD8" w:rsidP="00903BD8">
      <w:pPr>
        <w:bidi/>
        <w:ind w:left="0"/>
        <w:jc w:val="left"/>
        <w:rPr>
          <w:rFonts w:ascii="Simplified Arabic" w:hAnsi="Simplified Arabic" w:cs="Simplified Arabic"/>
          <w:sz w:val="26"/>
          <w:szCs w:val="26"/>
          <w:rtl/>
        </w:rPr>
      </w:pPr>
    </w:p>
    <w:p w:rsidR="00903BD8" w:rsidRPr="00BF7849" w:rsidRDefault="00903BD8" w:rsidP="00903BD8">
      <w:pPr>
        <w:bidi/>
        <w:ind w:left="0"/>
        <w:jc w:val="left"/>
        <w:rPr>
          <w:rFonts w:ascii="Simplified Arabic" w:hAnsi="Simplified Arabic" w:cs="Simplified Arabic"/>
          <w:sz w:val="26"/>
          <w:szCs w:val="26"/>
          <w:rtl/>
        </w:rPr>
      </w:pPr>
    </w:p>
    <w:p w:rsidR="00A128F3" w:rsidRPr="0050705D" w:rsidRDefault="00AC1B40" w:rsidP="0050705D">
      <w:pPr>
        <w:bidi/>
        <w:ind w:left="0"/>
        <w:jc w:val="center"/>
        <w:rPr>
          <w:rFonts w:ascii="Simplified Arabic" w:hAnsi="Simplified Arabic" w:cs="Simplified Arabic"/>
          <w:sz w:val="26"/>
          <w:szCs w:val="26"/>
          <w:rtl/>
        </w:rPr>
      </w:pPr>
      <w:r w:rsidRPr="0050705D">
        <w:rPr>
          <w:rFonts w:ascii="Simplified Arabic" w:hAnsi="Simplified Arabic" w:cs="Simplified Arabic"/>
          <w:sz w:val="26"/>
          <w:szCs w:val="26"/>
          <w:rtl/>
        </w:rPr>
        <w:lastRenderedPageBreak/>
        <w:t>جدول رقم (</w:t>
      </w:r>
      <w:r w:rsidRPr="0050705D">
        <w:rPr>
          <w:rFonts w:ascii="Simplified Arabic" w:hAnsi="Simplified Arabic" w:cs="Simplified Arabic" w:hint="cs"/>
          <w:sz w:val="26"/>
          <w:szCs w:val="26"/>
          <w:rtl/>
        </w:rPr>
        <w:t>2</w:t>
      </w:r>
      <w:r w:rsidRPr="0050705D">
        <w:rPr>
          <w:rFonts w:ascii="Simplified Arabic" w:hAnsi="Simplified Arabic" w:cs="Simplified Arabic"/>
          <w:sz w:val="26"/>
          <w:szCs w:val="26"/>
          <w:rtl/>
        </w:rPr>
        <w:t>): أهم التزامات وقيم وأهداف المؤسسة</w:t>
      </w:r>
    </w:p>
    <w:tbl>
      <w:tblPr>
        <w:tblStyle w:val="Grilledutableau"/>
        <w:bidiVisual/>
        <w:tblW w:w="0" w:type="auto"/>
        <w:jc w:val="center"/>
        <w:tblInd w:w="-129" w:type="dxa"/>
        <w:tblLook w:val="04A0"/>
      </w:tblPr>
      <w:tblGrid>
        <w:gridCol w:w="2912"/>
        <w:gridCol w:w="2811"/>
        <w:gridCol w:w="2816"/>
      </w:tblGrid>
      <w:tr w:rsidR="00A128F3" w:rsidRPr="00A128F3" w:rsidTr="006E7BF5">
        <w:trPr>
          <w:jc w:val="center"/>
        </w:trPr>
        <w:tc>
          <w:tcPr>
            <w:tcW w:w="2912" w:type="dxa"/>
          </w:tcPr>
          <w:p w:rsidR="00A128F3" w:rsidRPr="00A128F3" w:rsidRDefault="00A128F3" w:rsidP="00A128F3">
            <w:pPr>
              <w:bidi/>
              <w:spacing w:line="240" w:lineRule="auto"/>
              <w:ind w:left="0"/>
              <w:jc w:val="left"/>
              <w:rPr>
                <w:rFonts w:ascii="Simplified Arabic" w:eastAsia="Calibri" w:hAnsi="Simplified Arabic" w:cs="Simplified Arabic"/>
                <w:b/>
                <w:bCs/>
                <w:sz w:val="26"/>
                <w:szCs w:val="26"/>
                <w:rtl/>
              </w:rPr>
            </w:pPr>
            <w:r w:rsidRPr="00A128F3">
              <w:rPr>
                <w:rFonts w:ascii="Simplified Arabic" w:eastAsia="Calibri" w:hAnsi="Simplified Arabic" w:cs="Simplified Arabic"/>
                <w:b/>
                <w:bCs/>
                <w:sz w:val="26"/>
                <w:szCs w:val="26"/>
                <w:rtl/>
              </w:rPr>
              <w:t>الالتزامات</w:t>
            </w:r>
          </w:p>
        </w:tc>
        <w:tc>
          <w:tcPr>
            <w:tcW w:w="2811" w:type="dxa"/>
          </w:tcPr>
          <w:p w:rsidR="00A128F3" w:rsidRPr="00A128F3" w:rsidRDefault="00A128F3" w:rsidP="00A128F3">
            <w:pPr>
              <w:bidi/>
              <w:spacing w:line="240" w:lineRule="auto"/>
              <w:ind w:left="0"/>
              <w:jc w:val="left"/>
              <w:rPr>
                <w:rFonts w:ascii="Simplified Arabic" w:eastAsia="Calibri" w:hAnsi="Simplified Arabic" w:cs="Simplified Arabic"/>
                <w:b/>
                <w:bCs/>
                <w:sz w:val="26"/>
                <w:szCs w:val="26"/>
                <w:rtl/>
              </w:rPr>
            </w:pPr>
            <w:r w:rsidRPr="00A128F3">
              <w:rPr>
                <w:rFonts w:ascii="Simplified Arabic" w:eastAsia="Calibri" w:hAnsi="Simplified Arabic" w:cs="Simplified Arabic"/>
                <w:b/>
                <w:bCs/>
                <w:sz w:val="26"/>
                <w:szCs w:val="26"/>
                <w:rtl/>
              </w:rPr>
              <w:t>الأهداف</w:t>
            </w:r>
          </w:p>
        </w:tc>
        <w:tc>
          <w:tcPr>
            <w:tcW w:w="2816" w:type="dxa"/>
          </w:tcPr>
          <w:p w:rsidR="00A128F3" w:rsidRPr="00A128F3" w:rsidRDefault="00A128F3" w:rsidP="00A128F3">
            <w:pPr>
              <w:bidi/>
              <w:spacing w:line="240" w:lineRule="auto"/>
              <w:ind w:left="0"/>
              <w:jc w:val="center"/>
              <w:rPr>
                <w:rFonts w:ascii="Simplified Arabic" w:eastAsia="Calibri" w:hAnsi="Simplified Arabic" w:cs="Simplified Arabic"/>
                <w:b/>
                <w:bCs/>
                <w:sz w:val="26"/>
                <w:szCs w:val="26"/>
                <w:rtl/>
              </w:rPr>
            </w:pPr>
            <w:r w:rsidRPr="00A128F3">
              <w:rPr>
                <w:rFonts w:ascii="Simplified Arabic" w:eastAsia="Calibri" w:hAnsi="Simplified Arabic" w:cs="Simplified Arabic"/>
                <w:b/>
                <w:bCs/>
                <w:sz w:val="26"/>
                <w:szCs w:val="26"/>
                <w:rtl/>
              </w:rPr>
              <w:t>القيم</w:t>
            </w:r>
          </w:p>
        </w:tc>
      </w:tr>
      <w:tr w:rsidR="00A128F3" w:rsidRPr="00A128F3" w:rsidTr="006E7BF5">
        <w:trPr>
          <w:jc w:val="center"/>
        </w:trPr>
        <w:tc>
          <w:tcPr>
            <w:tcW w:w="2912" w:type="dxa"/>
          </w:tcPr>
          <w:p w:rsidR="00A128F3" w:rsidRPr="00A128F3" w:rsidRDefault="00A128F3" w:rsidP="00A128F3">
            <w:pPr>
              <w:bidi/>
              <w:spacing w:line="240" w:lineRule="auto"/>
              <w:ind w:left="0"/>
              <w:jc w:val="left"/>
              <w:rPr>
                <w:rFonts w:ascii="Simplified Arabic" w:eastAsia="Calibri" w:hAnsi="Simplified Arabic" w:cs="Simplified Arabic"/>
                <w:sz w:val="26"/>
                <w:szCs w:val="26"/>
                <w:rtl/>
              </w:rPr>
            </w:pPr>
            <w:r w:rsidRPr="00A128F3">
              <w:rPr>
                <w:rFonts w:ascii="Simplified Arabic" w:eastAsia="Calibri" w:hAnsi="Simplified Arabic" w:cs="Simplified Arabic"/>
                <w:sz w:val="26"/>
                <w:szCs w:val="26"/>
                <w:rtl/>
              </w:rPr>
              <w:t>•شبكة تغطي كامل التراب الوطني</w:t>
            </w:r>
          </w:p>
          <w:p w:rsidR="00A128F3" w:rsidRPr="00A128F3" w:rsidRDefault="00A128F3" w:rsidP="00A128F3">
            <w:pPr>
              <w:bidi/>
              <w:spacing w:line="240" w:lineRule="auto"/>
              <w:ind w:left="0"/>
              <w:jc w:val="left"/>
              <w:rPr>
                <w:rFonts w:ascii="Simplified Arabic" w:eastAsia="Calibri" w:hAnsi="Simplified Arabic" w:cs="Simplified Arabic"/>
                <w:sz w:val="26"/>
                <w:szCs w:val="26"/>
                <w:rtl/>
              </w:rPr>
            </w:pPr>
            <w:r w:rsidRPr="00A128F3">
              <w:rPr>
                <w:rFonts w:ascii="Simplified Arabic" w:eastAsia="Calibri" w:hAnsi="Simplified Arabic" w:cs="Simplified Arabic"/>
                <w:sz w:val="26"/>
                <w:szCs w:val="26"/>
                <w:rtl/>
              </w:rPr>
              <w:t>•توفير أحسن الظروف لنقل المكالمات.</w:t>
            </w:r>
          </w:p>
          <w:p w:rsidR="00A128F3" w:rsidRPr="00A128F3" w:rsidRDefault="00A128F3" w:rsidP="00A128F3">
            <w:pPr>
              <w:bidi/>
              <w:spacing w:line="240" w:lineRule="auto"/>
              <w:ind w:left="0"/>
              <w:jc w:val="left"/>
              <w:rPr>
                <w:rFonts w:ascii="Simplified Arabic" w:eastAsia="Calibri" w:hAnsi="Simplified Arabic" w:cs="Simplified Arabic"/>
                <w:sz w:val="26"/>
                <w:szCs w:val="26"/>
                <w:rtl/>
              </w:rPr>
            </w:pPr>
            <w:r w:rsidRPr="00A128F3">
              <w:rPr>
                <w:rFonts w:ascii="Simplified Arabic" w:eastAsia="Calibri" w:hAnsi="Simplified Arabic" w:cs="Simplified Arabic"/>
                <w:sz w:val="26"/>
                <w:szCs w:val="26"/>
                <w:rtl/>
              </w:rPr>
              <w:t>•تقديم عروض سهلة، شفافة وواضحة للزبائن.</w:t>
            </w:r>
          </w:p>
          <w:p w:rsidR="00A128F3" w:rsidRPr="00A128F3" w:rsidRDefault="00A128F3" w:rsidP="00A128F3">
            <w:pPr>
              <w:bidi/>
              <w:spacing w:line="240" w:lineRule="auto"/>
              <w:ind w:left="0"/>
              <w:jc w:val="left"/>
              <w:rPr>
                <w:rFonts w:ascii="Simplified Arabic" w:eastAsia="Calibri" w:hAnsi="Simplified Arabic" w:cs="Simplified Arabic"/>
                <w:sz w:val="26"/>
                <w:szCs w:val="26"/>
                <w:rtl/>
              </w:rPr>
            </w:pPr>
            <w:r w:rsidRPr="00A128F3">
              <w:rPr>
                <w:rFonts w:ascii="Simplified Arabic" w:eastAsia="Calibri" w:hAnsi="Simplified Arabic" w:cs="Simplified Arabic"/>
                <w:sz w:val="26"/>
                <w:szCs w:val="26"/>
                <w:rtl/>
              </w:rPr>
              <w:t>•التحسين المستمر لمنتوجاتها وتكنولوجيا.</w:t>
            </w:r>
          </w:p>
          <w:p w:rsidR="00A128F3" w:rsidRPr="00A128F3" w:rsidRDefault="00A128F3" w:rsidP="00A128F3">
            <w:pPr>
              <w:bidi/>
              <w:spacing w:line="240" w:lineRule="auto"/>
              <w:ind w:left="0"/>
              <w:jc w:val="left"/>
              <w:rPr>
                <w:rFonts w:ascii="Simplified Arabic" w:eastAsia="Calibri" w:hAnsi="Simplified Arabic" w:cs="Simplified Arabic"/>
                <w:sz w:val="26"/>
                <w:szCs w:val="26"/>
                <w:rtl/>
              </w:rPr>
            </w:pPr>
            <w:r w:rsidRPr="00A128F3">
              <w:rPr>
                <w:rFonts w:ascii="Simplified Arabic" w:eastAsia="Calibri" w:hAnsi="Simplified Arabic" w:cs="Simplified Arabic"/>
                <w:sz w:val="26"/>
                <w:szCs w:val="26"/>
                <w:rtl/>
              </w:rPr>
              <w:t>•الاستماع الدائم للعميل.</w:t>
            </w:r>
          </w:p>
          <w:p w:rsidR="00A128F3" w:rsidRPr="00A128F3" w:rsidRDefault="00A128F3" w:rsidP="00A128F3">
            <w:pPr>
              <w:bidi/>
              <w:spacing w:line="240" w:lineRule="auto"/>
              <w:ind w:left="0"/>
              <w:jc w:val="left"/>
              <w:rPr>
                <w:rFonts w:ascii="Simplified Arabic" w:eastAsia="Calibri" w:hAnsi="Simplified Arabic" w:cs="Simplified Arabic"/>
                <w:sz w:val="26"/>
                <w:szCs w:val="26"/>
                <w:rtl/>
              </w:rPr>
            </w:pPr>
            <w:r w:rsidRPr="00A128F3">
              <w:rPr>
                <w:rFonts w:ascii="Simplified Arabic" w:eastAsia="Calibri" w:hAnsi="Simplified Arabic" w:cs="Simplified Arabic"/>
                <w:sz w:val="26"/>
                <w:szCs w:val="26"/>
                <w:rtl/>
              </w:rPr>
              <w:t>• التجديد المستمر باستعمال اليقظة والذكاء الاستراتيجي.</w:t>
            </w:r>
          </w:p>
          <w:p w:rsidR="00A128F3" w:rsidRPr="00A128F3" w:rsidRDefault="00A128F3" w:rsidP="00A128F3">
            <w:pPr>
              <w:bidi/>
              <w:spacing w:line="240" w:lineRule="auto"/>
              <w:ind w:left="0"/>
              <w:jc w:val="left"/>
              <w:rPr>
                <w:rFonts w:ascii="Simplified Arabic" w:eastAsia="Calibri" w:hAnsi="Simplified Arabic" w:cs="Simplified Arabic"/>
                <w:sz w:val="26"/>
                <w:szCs w:val="26"/>
                <w:rtl/>
              </w:rPr>
            </w:pPr>
            <w:r w:rsidRPr="00A128F3">
              <w:rPr>
                <w:rFonts w:ascii="Simplified Arabic" w:eastAsia="Calibri" w:hAnsi="Simplified Arabic" w:cs="Simplified Arabic"/>
                <w:sz w:val="26"/>
                <w:szCs w:val="26"/>
                <w:rtl/>
              </w:rPr>
              <w:t xml:space="preserve"> •الوفاء والالتزام بالتعهدات.</w:t>
            </w:r>
          </w:p>
          <w:p w:rsidR="00A128F3" w:rsidRPr="00A128F3" w:rsidRDefault="00A128F3" w:rsidP="00A128F3">
            <w:pPr>
              <w:bidi/>
              <w:spacing w:line="240" w:lineRule="auto"/>
              <w:ind w:left="0"/>
              <w:jc w:val="left"/>
              <w:rPr>
                <w:rFonts w:ascii="Simplified Arabic" w:eastAsia="Calibri" w:hAnsi="Simplified Arabic" w:cs="Simplified Arabic"/>
                <w:sz w:val="26"/>
                <w:szCs w:val="26"/>
                <w:rtl/>
              </w:rPr>
            </w:pPr>
          </w:p>
          <w:p w:rsidR="00A128F3" w:rsidRPr="00A128F3" w:rsidRDefault="00A128F3" w:rsidP="00A128F3">
            <w:pPr>
              <w:bidi/>
              <w:spacing w:line="240" w:lineRule="auto"/>
              <w:ind w:left="0"/>
              <w:jc w:val="left"/>
              <w:rPr>
                <w:rFonts w:ascii="Simplified Arabic" w:eastAsia="Calibri" w:hAnsi="Simplified Arabic" w:cs="Simplified Arabic"/>
                <w:b/>
                <w:bCs/>
                <w:sz w:val="26"/>
                <w:szCs w:val="26"/>
                <w:rtl/>
              </w:rPr>
            </w:pPr>
          </w:p>
          <w:p w:rsidR="00A128F3" w:rsidRPr="00A128F3" w:rsidRDefault="00A128F3" w:rsidP="00A128F3">
            <w:pPr>
              <w:bidi/>
              <w:spacing w:line="240" w:lineRule="auto"/>
              <w:ind w:left="0"/>
              <w:jc w:val="left"/>
              <w:rPr>
                <w:rFonts w:ascii="Simplified Arabic" w:eastAsia="Calibri" w:hAnsi="Simplified Arabic" w:cs="Simplified Arabic"/>
                <w:b/>
                <w:bCs/>
                <w:sz w:val="26"/>
                <w:szCs w:val="26"/>
                <w:rtl/>
              </w:rPr>
            </w:pPr>
          </w:p>
          <w:p w:rsidR="00A128F3" w:rsidRPr="00A128F3" w:rsidRDefault="00A128F3" w:rsidP="00A128F3">
            <w:pPr>
              <w:bidi/>
              <w:spacing w:line="240" w:lineRule="auto"/>
              <w:ind w:left="0"/>
              <w:jc w:val="left"/>
              <w:rPr>
                <w:rFonts w:ascii="Simplified Arabic" w:eastAsia="Calibri" w:hAnsi="Simplified Arabic" w:cs="Simplified Arabic"/>
                <w:b/>
                <w:bCs/>
                <w:sz w:val="26"/>
                <w:szCs w:val="26"/>
                <w:rtl/>
              </w:rPr>
            </w:pPr>
          </w:p>
        </w:tc>
        <w:tc>
          <w:tcPr>
            <w:tcW w:w="2811" w:type="dxa"/>
          </w:tcPr>
          <w:p w:rsidR="00A128F3" w:rsidRPr="00A128F3" w:rsidRDefault="00A128F3" w:rsidP="00A128F3">
            <w:pPr>
              <w:bidi/>
              <w:spacing w:line="240" w:lineRule="auto"/>
              <w:ind w:left="0"/>
              <w:jc w:val="left"/>
              <w:rPr>
                <w:rFonts w:ascii="Simplified Arabic" w:eastAsia="Calibri" w:hAnsi="Simplified Arabic" w:cs="Simplified Arabic"/>
                <w:sz w:val="26"/>
                <w:szCs w:val="26"/>
                <w:rtl/>
              </w:rPr>
            </w:pPr>
            <w:r w:rsidRPr="00A128F3">
              <w:rPr>
                <w:rFonts w:ascii="Simplified Arabic" w:eastAsia="Calibri" w:hAnsi="Simplified Arabic" w:cs="Simplified Arabic"/>
                <w:sz w:val="26"/>
                <w:szCs w:val="26"/>
                <w:rtl/>
              </w:rPr>
              <w:t>• الرقي بمستوى الشبكة لتمكنها من السيطرة السوقية.</w:t>
            </w:r>
          </w:p>
          <w:p w:rsidR="00A128F3" w:rsidRPr="00A128F3" w:rsidRDefault="00A128F3" w:rsidP="00A128F3">
            <w:pPr>
              <w:bidi/>
              <w:spacing w:line="240" w:lineRule="auto"/>
              <w:ind w:left="0"/>
              <w:jc w:val="left"/>
              <w:rPr>
                <w:rFonts w:ascii="Simplified Arabic" w:eastAsia="Calibri" w:hAnsi="Simplified Arabic" w:cs="Simplified Arabic"/>
                <w:sz w:val="26"/>
                <w:szCs w:val="26"/>
                <w:rtl/>
              </w:rPr>
            </w:pPr>
            <w:r w:rsidRPr="00A128F3">
              <w:rPr>
                <w:rFonts w:ascii="Simplified Arabic" w:eastAsia="Calibri" w:hAnsi="Simplified Arabic" w:cs="Simplified Arabic"/>
                <w:sz w:val="26"/>
                <w:szCs w:val="26"/>
                <w:rtl/>
              </w:rPr>
              <w:t xml:space="preserve">• السعي لان تكون الرقم واحد  </w:t>
            </w:r>
          </w:p>
          <w:p w:rsidR="00A128F3" w:rsidRPr="00A128F3" w:rsidRDefault="00A128F3" w:rsidP="00A128F3">
            <w:pPr>
              <w:bidi/>
              <w:spacing w:line="240" w:lineRule="auto"/>
              <w:ind w:left="0"/>
              <w:jc w:val="left"/>
              <w:rPr>
                <w:rFonts w:ascii="Simplified Arabic" w:eastAsia="Calibri" w:hAnsi="Simplified Arabic" w:cs="Simplified Arabic"/>
                <w:sz w:val="26"/>
                <w:szCs w:val="26"/>
                <w:rtl/>
              </w:rPr>
            </w:pPr>
            <w:r w:rsidRPr="00A128F3">
              <w:rPr>
                <w:rFonts w:ascii="Simplified Arabic" w:eastAsia="Calibri" w:hAnsi="Simplified Arabic" w:cs="Simplified Arabic"/>
                <w:sz w:val="26"/>
                <w:szCs w:val="26"/>
                <w:rtl/>
              </w:rPr>
              <w:t>• في مجال وسائل الإعلام المتعددة.</w:t>
            </w:r>
          </w:p>
          <w:p w:rsidR="00A128F3" w:rsidRPr="00A128F3" w:rsidRDefault="00A128F3" w:rsidP="00A128F3">
            <w:pPr>
              <w:bidi/>
              <w:spacing w:line="240" w:lineRule="auto"/>
              <w:ind w:left="0"/>
              <w:jc w:val="left"/>
              <w:rPr>
                <w:rFonts w:ascii="Simplified Arabic" w:eastAsia="Calibri" w:hAnsi="Simplified Arabic" w:cs="Simplified Arabic"/>
                <w:sz w:val="26"/>
                <w:szCs w:val="26"/>
                <w:rtl/>
              </w:rPr>
            </w:pPr>
            <w:r w:rsidRPr="00A128F3">
              <w:rPr>
                <w:rFonts w:ascii="Simplified Arabic" w:eastAsia="Calibri" w:hAnsi="Simplified Arabic" w:cs="Simplified Arabic"/>
                <w:sz w:val="26"/>
                <w:szCs w:val="26"/>
                <w:rtl/>
              </w:rPr>
              <w:t>•تطوير شبكتها التجارية.</w:t>
            </w:r>
          </w:p>
          <w:p w:rsidR="00A128F3" w:rsidRPr="00A128F3" w:rsidRDefault="00A128F3" w:rsidP="00A128F3">
            <w:pPr>
              <w:bidi/>
              <w:spacing w:line="240" w:lineRule="auto"/>
              <w:ind w:left="0"/>
              <w:jc w:val="left"/>
              <w:rPr>
                <w:rFonts w:ascii="Simplified Arabic" w:eastAsia="Calibri" w:hAnsi="Simplified Arabic" w:cs="Simplified Arabic"/>
                <w:sz w:val="26"/>
                <w:szCs w:val="26"/>
                <w:rtl/>
              </w:rPr>
            </w:pPr>
            <w:r w:rsidRPr="00A128F3">
              <w:rPr>
                <w:rFonts w:ascii="Simplified Arabic" w:eastAsia="Calibri" w:hAnsi="Simplified Arabic" w:cs="Simplified Arabic"/>
                <w:sz w:val="26"/>
                <w:szCs w:val="26"/>
                <w:rtl/>
              </w:rPr>
              <w:t>•انتهاج سياسة تسويقية مدعمة بالاحتكاك بالتكنولوجيا الحديثة.</w:t>
            </w:r>
          </w:p>
          <w:p w:rsidR="00A128F3" w:rsidRPr="00A128F3" w:rsidRDefault="00A128F3" w:rsidP="00A128F3">
            <w:pPr>
              <w:bidi/>
              <w:spacing w:line="240" w:lineRule="auto"/>
              <w:ind w:left="0"/>
              <w:jc w:val="left"/>
              <w:rPr>
                <w:rFonts w:ascii="Simplified Arabic" w:eastAsia="Calibri" w:hAnsi="Simplified Arabic" w:cs="Simplified Arabic"/>
                <w:sz w:val="26"/>
                <w:szCs w:val="26"/>
                <w:rtl/>
              </w:rPr>
            </w:pPr>
            <w:r w:rsidRPr="00A128F3">
              <w:rPr>
                <w:rFonts w:ascii="Simplified Arabic" w:eastAsia="Calibri" w:hAnsi="Simplified Arabic" w:cs="Simplified Arabic"/>
                <w:sz w:val="26"/>
                <w:szCs w:val="26"/>
                <w:rtl/>
              </w:rPr>
              <w:t>•تطوير اتصال فعال.</w:t>
            </w:r>
          </w:p>
          <w:p w:rsidR="00A128F3" w:rsidRPr="00A128F3" w:rsidRDefault="00A128F3" w:rsidP="00A128F3">
            <w:pPr>
              <w:bidi/>
              <w:spacing w:line="240" w:lineRule="auto"/>
              <w:ind w:left="0"/>
              <w:jc w:val="left"/>
              <w:rPr>
                <w:rFonts w:ascii="Simplified Arabic" w:eastAsia="Calibri" w:hAnsi="Simplified Arabic" w:cs="Simplified Arabic"/>
                <w:sz w:val="26"/>
                <w:szCs w:val="26"/>
                <w:rtl/>
              </w:rPr>
            </w:pPr>
            <w:r w:rsidRPr="00A128F3">
              <w:rPr>
                <w:rFonts w:ascii="Simplified Arabic" w:eastAsia="Calibri" w:hAnsi="Simplified Arabic" w:cs="Simplified Arabic"/>
                <w:sz w:val="26"/>
                <w:szCs w:val="26"/>
                <w:rtl/>
              </w:rPr>
              <w:t>• تطبيق احدث القواعد والاستراتيجيات فيما يخص استغلال الموارد البشرية.</w:t>
            </w:r>
          </w:p>
          <w:p w:rsidR="00A128F3" w:rsidRPr="00A128F3" w:rsidRDefault="00A128F3" w:rsidP="00A128F3">
            <w:pPr>
              <w:tabs>
                <w:tab w:val="right" w:pos="2595"/>
              </w:tabs>
              <w:bidi/>
              <w:spacing w:line="240" w:lineRule="auto"/>
              <w:ind w:left="0"/>
              <w:jc w:val="left"/>
              <w:rPr>
                <w:rFonts w:ascii="Simplified Arabic" w:eastAsia="Calibri" w:hAnsi="Simplified Arabic" w:cs="Simplified Arabic"/>
                <w:sz w:val="26"/>
                <w:szCs w:val="26"/>
                <w:rtl/>
              </w:rPr>
            </w:pPr>
            <w:r w:rsidRPr="00A128F3">
              <w:rPr>
                <w:rFonts w:ascii="Simplified Arabic" w:eastAsia="Calibri" w:hAnsi="Simplified Arabic" w:cs="Simplified Arabic"/>
                <w:sz w:val="26"/>
                <w:szCs w:val="26"/>
                <w:rtl/>
              </w:rPr>
              <w:t>•المساهم في التنمية الاقتصادية باعتبارها مؤسسة وطنية.</w:t>
            </w:r>
          </w:p>
          <w:p w:rsidR="00A128F3" w:rsidRPr="00A128F3" w:rsidRDefault="00A128F3" w:rsidP="00A128F3">
            <w:pPr>
              <w:tabs>
                <w:tab w:val="right" w:pos="2595"/>
              </w:tabs>
              <w:bidi/>
              <w:spacing w:line="240" w:lineRule="auto"/>
              <w:ind w:left="0"/>
              <w:jc w:val="left"/>
              <w:rPr>
                <w:rFonts w:ascii="Simplified Arabic" w:eastAsia="Calibri" w:hAnsi="Simplified Arabic" w:cs="Simplified Arabic"/>
                <w:sz w:val="26"/>
                <w:szCs w:val="26"/>
                <w:rtl/>
              </w:rPr>
            </w:pPr>
            <w:r w:rsidRPr="00A128F3">
              <w:rPr>
                <w:rFonts w:ascii="Simplified Arabic" w:eastAsia="Calibri" w:hAnsi="Simplified Arabic" w:cs="Simplified Arabic"/>
                <w:sz w:val="26"/>
                <w:szCs w:val="26"/>
                <w:rtl/>
              </w:rPr>
              <w:t>•كسب رضا الزبون وزيادة عدد المشتركين.</w:t>
            </w:r>
            <w:r w:rsidRPr="00A128F3">
              <w:rPr>
                <w:rFonts w:ascii="Simplified Arabic" w:eastAsia="Calibri" w:hAnsi="Simplified Arabic" w:cs="Simplified Arabic"/>
                <w:sz w:val="26"/>
                <w:szCs w:val="26"/>
                <w:rtl/>
              </w:rPr>
              <w:tab/>
            </w:r>
          </w:p>
          <w:p w:rsidR="00A128F3" w:rsidRPr="00A128F3" w:rsidRDefault="00A128F3" w:rsidP="00A128F3">
            <w:pPr>
              <w:bidi/>
              <w:spacing w:line="240" w:lineRule="auto"/>
              <w:ind w:left="0"/>
              <w:jc w:val="left"/>
              <w:rPr>
                <w:rFonts w:ascii="Simplified Arabic" w:eastAsia="Calibri" w:hAnsi="Simplified Arabic" w:cs="Simplified Arabic"/>
                <w:sz w:val="26"/>
                <w:szCs w:val="26"/>
                <w:rtl/>
              </w:rPr>
            </w:pPr>
          </w:p>
        </w:tc>
        <w:tc>
          <w:tcPr>
            <w:tcW w:w="2816" w:type="dxa"/>
          </w:tcPr>
          <w:p w:rsidR="00A128F3" w:rsidRPr="00A128F3" w:rsidRDefault="00A128F3" w:rsidP="00A128F3">
            <w:pPr>
              <w:bidi/>
              <w:spacing w:line="240" w:lineRule="auto"/>
              <w:ind w:left="0"/>
              <w:jc w:val="left"/>
              <w:rPr>
                <w:rFonts w:ascii="Simplified Arabic" w:eastAsia="Calibri" w:hAnsi="Simplified Arabic" w:cs="Simplified Arabic"/>
                <w:sz w:val="26"/>
                <w:szCs w:val="26"/>
                <w:rtl/>
              </w:rPr>
            </w:pPr>
            <w:r w:rsidRPr="00A128F3">
              <w:rPr>
                <w:rFonts w:ascii="Simplified Arabic" w:eastAsia="Calibri" w:hAnsi="Simplified Arabic" w:cs="Simplified Arabic"/>
                <w:sz w:val="26"/>
                <w:szCs w:val="26"/>
                <w:rtl/>
              </w:rPr>
              <w:t>•وتوفير محيط عمل محفز، نظيف وأمن.</w:t>
            </w:r>
          </w:p>
          <w:p w:rsidR="00A128F3" w:rsidRPr="00A128F3" w:rsidRDefault="00A128F3" w:rsidP="00A128F3">
            <w:pPr>
              <w:bidi/>
              <w:spacing w:line="240" w:lineRule="auto"/>
              <w:ind w:left="0"/>
              <w:jc w:val="left"/>
              <w:rPr>
                <w:rFonts w:ascii="Simplified Arabic" w:eastAsia="Calibri" w:hAnsi="Simplified Arabic" w:cs="Simplified Arabic"/>
                <w:sz w:val="26"/>
                <w:szCs w:val="26"/>
                <w:rtl/>
              </w:rPr>
            </w:pPr>
            <w:r w:rsidRPr="00A128F3">
              <w:rPr>
                <w:rFonts w:ascii="Simplified Arabic" w:eastAsia="Calibri" w:hAnsi="Simplified Arabic" w:cs="Simplified Arabic"/>
                <w:sz w:val="26"/>
                <w:szCs w:val="26"/>
                <w:rtl/>
              </w:rPr>
              <w:t>•الشفافية في التسيير.</w:t>
            </w:r>
          </w:p>
          <w:p w:rsidR="00A128F3" w:rsidRPr="00A128F3" w:rsidRDefault="00A128F3" w:rsidP="00A128F3">
            <w:pPr>
              <w:bidi/>
              <w:spacing w:line="240" w:lineRule="auto"/>
              <w:ind w:left="0"/>
              <w:jc w:val="left"/>
              <w:rPr>
                <w:rFonts w:ascii="Simplified Arabic" w:eastAsia="Calibri" w:hAnsi="Simplified Arabic" w:cs="Simplified Arabic"/>
                <w:sz w:val="26"/>
                <w:szCs w:val="26"/>
                <w:rtl/>
              </w:rPr>
            </w:pPr>
            <w:r w:rsidRPr="00A128F3">
              <w:rPr>
                <w:rFonts w:ascii="Simplified Arabic" w:eastAsia="Calibri" w:hAnsi="Simplified Arabic" w:cs="Simplified Arabic"/>
                <w:sz w:val="26"/>
                <w:szCs w:val="26"/>
                <w:rtl/>
              </w:rPr>
              <w:t>•كسب ولاء العاملين بها.</w:t>
            </w:r>
          </w:p>
          <w:p w:rsidR="00A128F3" w:rsidRPr="00A128F3" w:rsidRDefault="00A128F3" w:rsidP="00A128F3">
            <w:pPr>
              <w:bidi/>
              <w:spacing w:line="240" w:lineRule="auto"/>
              <w:ind w:left="0"/>
              <w:jc w:val="left"/>
              <w:rPr>
                <w:rFonts w:ascii="Simplified Arabic" w:eastAsia="Calibri" w:hAnsi="Simplified Arabic" w:cs="Simplified Arabic"/>
                <w:sz w:val="26"/>
                <w:szCs w:val="26"/>
                <w:rtl/>
              </w:rPr>
            </w:pPr>
            <w:r w:rsidRPr="00A128F3">
              <w:rPr>
                <w:rFonts w:ascii="Simplified Arabic" w:eastAsia="Calibri" w:hAnsi="Simplified Arabic" w:cs="Simplified Arabic"/>
                <w:sz w:val="26"/>
                <w:szCs w:val="26"/>
                <w:rtl/>
              </w:rPr>
              <w:t>• وتوفير محيط عمل يتسم بالثقة المتبادلة للتقدم والرقي.</w:t>
            </w:r>
          </w:p>
          <w:p w:rsidR="00A128F3" w:rsidRPr="00A128F3" w:rsidRDefault="00A128F3" w:rsidP="00A128F3">
            <w:pPr>
              <w:bidi/>
              <w:spacing w:line="240" w:lineRule="auto"/>
              <w:ind w:left="0"/>
              <w:jc w:val="left"/>
              <w:rPr>
                <w:rFonts w:ascii="Simplified Arabic" w:eastAsia="Calibri" w:hAnsi="Simplified Arabic" w:cs="Simplified Arabic"/>
                <w:sz w:val="26"/>
                <w:szCs w:val="26"/>
                <w:rtl/>
              </w:rPr>
            </w:pPr>
            <w:r w:rsidRPr="00A128F3">
              <w:rPr>
                <w:rFonts w:ascii="Simplified Arabic" w:eastAsia="Calibri" w:hAnsi="Simplified Arabic" w:cs="Simplified Arabic"/>
                <w:sz w:val="26"/>
                <w:szCs w:val="26"/>
                <w:rtl/>
              </w:rPr>
              <w:t xml:space="preserve">• ورفع تحديات المحيط الوطني والدولي عن طريق تطوير الإبداع. </w:t>
            </w:r>
          </w:p>
          <w:p w:rsidR="00A128F3" w:rsidRPr="00A128F3" w:rsidRDefault="00A128F3" w:rsidP="00A128F3">
            <w:pPr>
              <w:bidi/>
              <w:spacing w:line="240" w:lineRule="auto"/>
              <w:ind w:left="0"/>
              <w:jc w:val="left"/>
              <w:rPr>
                <w:rFonts w:ascii="Simplified Arabic" w:eastAsia="Calibri" w:hAnsi="Simplified Arabic" w:cs="Simplified Arabic"/>
                <w:sz w:val="26"/>
                <w:szCs w:val="26"/>
                <w:rtl/>
              </w:rPr>
            </w:pPr>
            <w:r w:rsidRPr="00A128F3">
              <w:rPr>
                <w:rFonts w:ascii="Simplified Arabic" w:eastAsia="Calibri" w:hAnsi="Simplified Arabic" w:cs="Simplified Arabic"/>
                <w:sz w:val="26"/>
                <w:szCs w:val="26"/>
                <w:rtl/>
              </w:rPr>
              <w:t>• نقل وتبادل المعلومات داخل مؤسسة موبيليس بكل حرية وبكل سهولة.</w:t>
            </w:r>
          </w:p>
          <w:p w:rsidR="00A128F3" w:rsidRPr="00A128F3" w:rsidRDefault="00A128F3" w:rsidP="00A128F3">
            <w:pPr>
              <w:bidi/>
              <w:spacing w:line="240" w:lineRule="auto"/>
              <w:ind w:left="0"/>
              <w:jc w:val="left"/>
              <w:rPr>
                <w:rFonts w:ascii="Simplified Arabic" w:eastAsia="Calibri" w:hAnsi="Simplified Arabic" w:cs="Simplified Arabic"/>
                <w:sz w:val="26"/>
                <w:szCs w:val="26"/>
                <w:rtl/>
              </w:rPr>
            </w:pPr>
            <w:r w:rsidRPr="00A128F3">
              <w:rPr>
                <w:rFonts w:ascii="Simplified Arabic" w:eastAsia="Calibri" w:hAnsi="Simplified Arabic" w:cs="Simplified Arabic"/>
                <w:sz w:val="26"/>
                <w:szCs w:val="26"/>
                <w:rtl/>
              </w:rPr>
              <w:t>•التضامن، روح الفريق العمل المتقن، الأمانة، الاستحقاق، الوفاء، احترام، التعهدات، كلها قيم تسعى مؤسسة الاقتصادية باعتبارها مؤسسة موبيليس إلى تحقيقها.</w:t>
            </w:r>
          </w:p>
        </w:tc>
      </w:tr>
    </w:tbl>
    <w:p w:rsidR="00AC1B40" w:rsidRPr="0050705D" w:rsidRDefault="00AC1B40" w:rsidP="00A128F3">
      <w:pPr>
        <w:bidi/>
        <w:spacing w:line="276" w:lineRule="auto"/>
        <w:ind w:left="0" w:firstLine="708"/>
        <w:jc w:val="left"/>
        <w:rPr>
          <w:rFonts w:ascii="Simplified Arabic" w:hAnsi="Simplified Arabic" w:cs="Simplified Arabic"/>
          <w:sz w:val="24"/>
          <w:szCs w:val="24"/>
        </w:rPr>
      </w:pPr>
      <w:r w:rsidRPr="0050705D">
        <w:rPr>
          <w:rFonts w:ascii="Simplified Arabic" w:hAnsi="Simplified Arabic" w:cs="Simplified Arabic"/>
          <w:sz w:val="24"/>
          <w:szCs w:val="24"/>
          <w:rtl/>
        </w:rPr>
        <w:t>المصدر: بلقيدوم صباح، أثر تكنولوجيا المعلومات والاتصالات الحديثة</w:t>
      </w:r>
      <w:r w:rsidRPr="0050705D">
        <w:rPr>
          <w:rFonts w:ascii="Simplified Arabic" w:hAnsi="Simplified Arabic" w:cs="Simplified Arabic"/>
          <w:sz w:val="24"/>
          <w:szCs w:val="24"/>
        </w:rPr>
        <w:t xml:space="preserve"> (NTIC) </w:t>
      </w:r>
      <w:r w:rsidRPr="0050705D">
        <w:rPr>
          <w:rFonts w:ascii="Simplified Arabic" w:hAnsi="Simplified Arabic" w:cs="Simplified Arabic"/>
          <w:sz w:val="24"/>
          <w:szCs w:val="24"/>
          <w:rtl/>
        </w:rPr>
        <w:t>على التسييرالاستراتيجي للمؤسسات الاقتصادية" ، أطروحة دكتوراه (غير منشورة) ، كلية العلوم الاقتصادية و علوم التسيير، جامعةقسنطينة 2، 2013 ص237.</w:t>
      </w:r>
    </w:p>
    <w:p w:rsidR="00AC1B40" w:rsidRPr="00BF7849" w:rsidRDefault="00AC1B40" w:rsidP="00903BD8">
      <w:pPr>
        <w:tabs>
          <w:tab w:val="left" w:pos="3161"/>
        </w:tabs>
        <w:bidi/>
        <w:spacing w:line="276" w:lineRule="auto"/>
        <w:ind w:left="0"/>
        <w:jc w:val="left"/>
        <w:rPr>
          <w:rFonts w:ascii="Simplified Arabic" w:hAnsi="Simplified Arabic" w:cs="Simplified Arabic"/>
          <w:b/>
          <w:bCs/>
          <w:sz w:val="26"/>
          <w:szCs w:val="26"/>
          <w:rtl/>
        </w:rPr>
      </w:pPr>
      <w:r w:rsidRPr="00BF7849">
        <w:rPr>
          <w:rFonts w:ascii="Simplified Arabic" w:hAnsi="Simplified Arabic" w:cs="Simplified Arabic"/>
          <w:b/>
          <w:bCs/>
          <w:sz w:val="26"/>
          <w:szCs w:val="26"/>
          <w:rtl/>
        </w:rPr>
        <w:t>ثانيا- تسهيلات مؤسسة موبيليس</w:t>
      </w:r>
      <w:r w:rsidRPr="00BF7849">
        <w:rPr>
          <w:rFonts w:ascii="Simplified Arabic" w:hAnsi="Simplified Arabic" w:cs="Simplified Arabic"/>
          <w:b/>
          <w:bCs/>
          <w:sz w:val="26"/>
          <w:szCs w:val="26"/>
          <w:rtl/>
        </w:rPr>
        <w:tab/>
      </w:r>
    </w:p>
    <w:p w:rsidR="00AC1B40" w:rsidRPr="00BF7849" w:rsidRDefault="00AC1B40" w:rsidP="00903BD8">
      <w:pPr>
        <w:bidi/>
        <w:spacing w:line="276" w:lineRule="auto"/>
        <w:ind w:left="0"/>
        <w:jc w:val="left"/>
        <w:rPr>
          <w:rFonts w:ascii="Simplified Arabic" w:hAnsi="Simplified Arabic" w:cs="Simplified Arabic"/>
          <w:sz w:val="26"/>
          <w:szCs w:val="26"/>
          <w:rtl/>
        </w:rPr>
      </w:pPr>
      <w:r w:rsidRPr="00BF7849">
        <w:rPr>
          <w:rFonts w:ascii="Simplified Arabic" w:hAnsi="Simplified Arabic" w:cs="Simplified Arabic"/>
          <w:sz w:val="26"/>
          <w:szCs w:val="26"/>
          <w:rtl/>
        </w:rPr>
        <w:t>تعرض مؤسسة موبيليس على زبائنها مجموعة من التسهيلات والتي نوجزها فيما يلي</w:t>
      </w:r>
      <w:r w:rsidR="00B847E6">
        <w:rPr>
          <w:rStyle w:val="Appelnotedebasdep"/>
          <w:rFonts w:ascii="Simplified Arabic" w:hAnsi="Simplified Arabic" w:cs="Simplified Arabic"/>
          <w:sz w:val="26"/>
          <w:szCs w:val="26"/>
          <w:rtl/>
        </w:rPr>
        <w:footnoteReference w:id="65"/>
      </w:r>
      <w:r w:rsidRPr="00BF7849">
        <w:rPr>
          <w:rFonts w:ascii="Simplified Arabic" w:hAnsi="Simplified Arabic" w:cs="Simplified Arabic"/>
          <w:sz w:val="26"/>
          <w:szCs w:val="26"/>
          <w:rtl/>
        </w:rPr>
        <w:t xml:space="preserve"> :</w:t>
      </w:r>
    </w:p>
    <w:p w:rsidR="00AC1B40" w:rsidRPr="00BF7849" w:rsidRDefault="00AC1B40" w:rsidP="00903BD8">
      <w:pPr>
        <w:pStyle w:val="Paragraphedeliste"/>
        <w:numPr>
          <w:ilvl w:val="0"/>
          <w:numId w:val="53"/>
        </w:numPr>
        <w:bidi/>
        <w:spacing w:line="276" w:lineRule="auto"/>
        <w:ind w:left="0"/>
        <w:jc w:val="left"/>
        <w:rPr>
          <w:rFonts w:ascii="Simplified Arabic" w:hAnsi="Simplified Arabic" w:cs="Simplified Arabic"/>
          <w:sz w:val="26"/>
          <w:szCs w:val="26"/>
        </w:rPr>
      </w:pPr>
      <w:r w:rsidRPr="00BF7849">
        <w:rPr>
          <w:rFonts w:ascii="Simplified Arabic" w:hAnsi="Simplified Arabic" w:cs="Simplified Arabic"/>
          <w:sz w:val="26"/>
          <w:szCs w:val="26"/>
          <w:rtl/>
        </w:rPr>
        <w:t xml:space="preserve">إمكانية الاطلاع على فاتورة الهاتف عن طريق الأنترنت. </w:t>
      </w:r>
    </w:p>
    <w:p w:rsidR="00AC1B40" w:rsidRPr="00BF7849" w:rsidRDefault="00AC1B40" w:rsidP="00903BD8">
      <w:pPr>
        <w:pStyle w:val="Paragraphedeliste"/>
        <w:numPr>
          <w:ilvl w:val="0"/>
          <w:numId w:val="53"/>
        </w:numPr>
        <w:bidi/>
        <w:spacing w:line="276" w:lineRule="auto"/>
        <w:ind w:left="0"/>
        <w:jc w:val="left"/>
        <w:rPr>
          <w:rFonts w:ascii="Simplified Arabic" w:hAnsi="Simplified Arabic" w:cs="Simplified Arabic"/>
          <w:sz w:val="26"/>
          <w:szCs w:val="26"/>
        </w:rPr>
      </w:pPr>
      <w:r w:rsidRPr="00BF7849">
        <w:rPr>
          <w:rFonts w:ascii="Simplified Arabic" w:hAnsi="Simplified Arabic" w:cs="Simplified Arabic"/>
          <w:sz w:val="26"/>
          <w:szCs w:val="26"/>
          <w:rtl/>
        </w:rPr>
        <w:t xml:space="preserve"> امكانية الاطلاع على الرصيد المتبقي بعد كل مكالمة مجانا. </w:t>
      </w:r>
    </w:p>
    <w:p w:rsidR="00AC1B40" w:rsidRPr="00BF7849" w:rsidRDefault="00AC1B40" w:rsidP="00903BD8">
      <w:pPr>
        <w:pStyle w:val="Paragraphedeliste"/>
        <w:numPr>
          <w:ilvl w:val="0"/>
          <w:numId w:val="53"/>
        </w:numPr>
        <w:bidi/>
        <w:spacing w:line="276" w:lineRule="auto"/>
        <w:ind w:left="0"/>
        <w:jc w:val="left"/>
        <w:rPr>
          <w:rFonts w:ascii="Simplified Arabic" w:hAnsi="Simplified Arabic" w:cs="Simplified Arabic"/>
          <w:sz w:val="26"/>
          <w:szCs w:val="26"/>
        </w:rPr>
      </w:pPr>
      <w:r w:rsidRPr="00BF7849">
        <w:rPr>
          <w:rFonts w:ascii="Simplified Arabic" w:hAnsi="Simplified Arabic" w:cs="Simplified Arabic"/>
          <w:sz w:val="26"/>
          <w:szCs w:val="26"/>
          <w:rtl/>
        </w:rPr>
        <w:lastRenderedPageBreak/>
        <w:t xml:space="preserve"> امكانية ارسال الرسائل القصيرة نحو كل المستعملين في الجزائر أو خارجها. </w:t>
      </w:r>
    </w:p>
    <w:p w:rsidR="00AC1B40" w:rsidRPr="00BF7849" w:rsidRDefault="00AC1B40" w:rsidP="00903BD8">
      <w:pPr>
        <w:pStyle w:val="Paragraphedeliste"/>
        <w:numPr>
          <w:ilvl w:val="0"/>
          <w:numId w:val="53"/>
        </w:numPr>
        <w:bidi/>
        <w:spacing w:line="276" w:lineRule="auto"/>
        <w:ind w:left="0"/>
        <w:jc w:val="left"/>
        <w:rPr>
          <w:rFonts w:ascii="Simplified Arabic" w:hAnsi="Simplified Arabic" w:cs="Simplified Arabic"/>
          <w:sz w:val="26"/>
          <w:szCs w:val="26"/>
        </w:rPr>
      </w:pPr>
      <w:r w:rsidRPr="00BF7849">
        <w:rPr>
          <w:rFonts w:ascii="Simplified Arabic" w:hAnsi="Simplified Arabic" w:cs="Simplified Arabic"/>
          <w:sz w:val="26"/>
          <w:szCs w:val="26"/>
          <w:rtl/>
        </w:rPr>
        <w:t xml:space="preserve"> حساب تكاليف المكالمة بالثانية مباشرة بعد الدقيقة الواحدة. </w:t>
      </w:r>
    </w:p>
    <w:p w:rsidR="00AC1B40" w:rsidRPr="00BF7849" w:rsidRDefault="00AC1B40" w:rsidP="00903BD8">
      <w:pPr>
        <w:pStyle w:val="Paragraphedeliste"/>
        <w:numPr>
          <w:ilvl w:val="0"/>
          <w:numId w:val="53"/>
        </w:numPr>
        <w:bidi/>
        <w:spacing w:line="276" w:lineRule="auto"/>
        <w:ind w:left="0"/>
        <w:jc w:val="left"/>
        <w:rPr>
          <w:rFonts w:ascii="Simplified Arabic" w:hAnsi="Simplified Arabic" w:cs="Simplified Arabic"/>
          <w:sz w:val="26"/>
          <w:szCs w:val="26"/>
        </w:rPr>
      </w:pPr>
      <w:r w:rsidRPr="00BF7849">
        <w:rPr>
          <w:rFonts w:ascii="Simplified Arabic" w:hAnsi="Simplified Arabic" w:cs="Simplified Arabic"/>
          <w:sz w:val="26"/>
          <w:szCs w:val="26"/>
          <w:rtl/>
        </w:rPr>
        <w:t xml:space="preserve"> امكانية اجراء المكالمات الثنائية. </w:t>
      </w:r>
    </w:p>
    <w:p w:rsidR="00AC1B40" w:rsidRPr="00BF7849" w:rsidRDefault="00AC1B40" w:rsidP="00903BD8">
      <w:pPr>
        <w:pStyle w:val="Paragraphedeliste"/>
        <w:numPr>
          <w:ilvl w:val="0"/>
          <w:numId w:val="53"/>
        </w:numPr>
        <w:bidi/>
        <w:spacing w:line="276" w:lineRule="auto"/>
        <w:ind w:left="0"/>
        <w:jc w:val="left"/>
        <w:rPr>
          <w:rFonts w:ascii="Simplified Arabic" w:hAnsi="Simplified Arabic" w:cs="Simplified Arabic"/>
          <w:sz w:val="26"/>
          <w:szCs w:val="26"/>
          <w:rtl/>
        </w:rPr>
      </w:pPr>
      <w:r w:rsidRPr="00BF7849">
        <w:rPr>
          <w:rFonts w:ascii="Simplified Arabic" w:hAnsi="Simplified Arabic" w:cs="Simplified Arabic"/>
          <w:sz w:val="26"/>
          <w:szCs w:val="26"/>
          <w:rtl/>
        </w:rPr>
        <w:t xml:space="preserve"> امكانية التحويل من عرض إلى آخر</w:t>
      </w:r>
      <w:r w:rsidRPr="00BF7849">
        <w:rPr>
          <w:rFonts w:ascii="Simplified Arabic" w:hAnsi="Simplified Arabic" w:cs="Simplified Arabic"/>
          <w:sz w:val="26"/>
          <w:szCs w:val="26"/>
        </w:rPr>
        <w:t>.</w:t>
      </w:r>
    </w:p>
    <w:p w:rsidR="00AC1B40" w:rsidRPr="00BF7849" w:rsidRDefault="00AC1B40" w:rsidP="00903BD8">
      <w:pPr>
        <w:bidi/>
        <w:spacing w:line="276" w:lineRule="auto"/>
        <w:ind w:left="0"/>
        <w:jc w:val="left"/>
        <w:rPr>
          <w:rFonts w:ascii="Simplified Arabic" w:hAnsi="Simplified Arabic" w:cs="Simplified Arabic"/>
          <w:sz w:val="26"/>
          <w:szCs w:val="26"/>
          <w:rtl/>
        </w:rPr>
      </w:pPr>
      <w:r w:rsidRPr="00BF7849">
        <w:rPr>
          <w:rFonts w:ascii="Simplified Arabic" w:hAnsi="Simplified Arabic" w:cs="Simplified Arabic"/>
          <w:b/>
          <w:bCs/>
          <w:sz w:val="26"/>
          <w:szCs w:val="26"/>
          <w:rtl/>
        </w:rPr>
        <w:t>ثانيا- عروض وخدمات موبيليس</w:t>
      </w:r>
    </w:p>
    <w:p w:rsidR="00AC1B40" w:rsidRPr="00BF7849" w:rsidRDefault="00AC1B40" w:rsidP="00903BD8">
      <w:pPr>
        <w:bidi/>
        <w:spacing w:line="276" w:lineRule="auto"/>
        <w:ind w:left="0"/>
        <w:jc w:val="left"/>
        <w:rPr>
          <w:rFonts w:ascii="Simplified Arabic" w:hAnsi="Simplified Arabic" w:cs="Simplified Arabic"/>
          <w:sz w:val="26"/>
          <w:szCs w:val="26"/>
          <w:rtl/>
        </w:rPr>
      </w:pPr>
      <w:r w:rsidRPr="00BF7849">
        <w:rPr>
          <w:rFonts w:ascii="Simplified Arabic" w:hAnsi="Simplified Arabic" w:cs="Simplified Arabic"/>
          <w:b/>
          <w:bCs/>
          <w:sz w:val="26"/>
          <w:szCs w:val="26"/>
          <w:rtl/>
        </w:rPr>
        <w:t xml:space="preserve"> العروض:</w:t>
      </w:r>
      <w:r w:rsidRPr="00BF7849">
        <w:rPr>
          <w:rFonts w:ascii="Simplified Arabic" w:hAnsi="Simplified Arabic" w:cs="Simplified Arabic"/>
          <w:sz w:val="26"/>
          <w:szCs w:val="26"/>
          <w:rtl/>
        </w:rPr>
        <w:t xml:space="preserve"> تقدم موبيليس عروضا يومية و أسبوعية وشهرية وتقسم خدماتها إلى صنفين من الزبائنوهم الخواص و الشركات على النحو التالي: </w:t>
      </w:r>
    </w:p>
    <w:p w:rsidR="00AC1B40" w:rsidRPr="00BF7849" w:rsidRDefault="00AC1B40" w:rsidP="00903BD8">
      <w:pPr>
        <w:bidi/>
        <w:spacing w:line="276" w:lineRule="auto"/>
        <w:ind w:left="0"/>
        <w:jc w:val="left"/>
        <w:rPr>
          <w:rFonts w:ascii="Simplified Arabic" w:hAnsi="Simplified Arabic" w:cs="Simplified Arabic"/>
          <w:b/>
          <w:bCs/>
          <w:sz w:val="26"/>
          <w:szCs w:val="26"/>
          <w:rtl/>
        </w:rPr>
      </w:pPr>
      <w:r w:rsidRPr="00BF7849">
        <w:rPr>
          <w:rFonts w:ascii="Simplified Arabic" w:hAnsi="Simplified Arabic" w:cs="Simplified Arabic"/>
          <w:b/>
          <w:bCs/>
          <w:sz w:val="26"/>
          <w:szCs w:val="26"/>
          <w:rtl/>
        </w:rPr>
        <w:t xml:space="preserve">أ </w:t>
      </w:r>
      <w:r w:rsidRPr="00BF7849">
        <w:rPr>
          <w:rFonts w:ascii="Simplified Arabic" w:hAnsi="Simplified Arabic" w:cs="Simplified Arabic"/>
          <w:b/>
          <w:bCs/>
          <w:sz w:val="26"/>
          <w:szCs w:val="26"/>
        </w:rPr>
        <w:t>.</w:t>
      </w:r>
      <w:r w:rsidRPr="00BF7849">
        <w:rPr>
          <w:rFonts w:ascii="Simplified Arabic" w:hAnsi="Simplified Arabic" w:cs="Simplified Arabic"/>
          <w:b/>
          <w:bCs/>
          <w:sz w:val="26"/>
          <w:szCs w:val="26"/>
          <w:rtl/>
        </w:rPr>
        <w:t xml:space="preserve"> الخواص: </w:t>
      </w:r>
    </w:p>
    <w:p w:rsidR="00AC1B40" w:rsidRPr="00BF7849" w:rsidRDefault="00AC1B40" w:rsidP="00903BD8">
      <w:pPr>
        <w:pStyle w:val="Paragraphedeliste"/>
        <w:numPr>
          <w:ilvl w:val="0"/>
          <w:numId w:val="54"/>
        </w:numPr>
        <w:bidi/>
        <w:spacing w:line="276" w:lineRule="auto"/>
        <w:ind w:left="0"/>
        <w:jc w:val="left"/>
        <w:rPr>
          <w:rFonts w:ascii="Simplified Arabic" w:hAnsi="Simplified Arabic" w:cs="Simplified Arabic"/>
          <w:sz w:val="26"/>
          <w:szCs w:val="26"/>
        </w:rPr>
      </w:pPr>
      <w:r w:rsidRPr="00BF7849">
        <w:rPr>
          <w:rFonts w:ascii="Simplified Arabic" w:hAnsi="Simplified Arabic" w:cs="Simplified Arabic"/>
          <w:sz w:val="26"/>
          <w:szCs w:val="26"/>
          <w:rtl/>
        </w:rPr>
        <w:t>عروض الدفع البعدي</w:t>
      </w:r>
      <w:r w:rsidRPr="00BF7849">
        <w:rPr>
          <w:rFonts w:ascii="Simplified Arabic" w:hAnsi="Simplified Arabic" w:cs="Simplified Arabic"/>
          <w:sz w:val="26"/>
          <w:szCs w:val="26"/>
          <w:rtl/>
          <w:lang w:bidi="ar-DZ"/>
        </w:rPr>
        <w:t xml:space="preserve">: </w:t>
      </w:r>
      <w:r w:rsidRPr="00BF7849">
        <w:rPr>
          <w:rFonts w:ascii="Simplified Arabic" w:hAnsi="Simplified Arabic" w:cs="Simplified Arabic"/>
          <w:sz w:val="26"/>
          <w:szCs w:val="26"/>
          <w:rtl/>
        </w:rPr>
        <w:t xml:space="preserve"> (</w:t>
      </w:r>
      <w:r w:rsidRPr="00BF7849">
        <w:rPr>
          <w:rFonts w:ascii="Simplified Arabic" w:hAnsi="Simplified Arabic" w:cs="Simplified Arabic"/>
          <w:sz w:val="26"/>
          <w:szCs w:val="26"/>
        </w:rPr>
        <w:t>Promo win max control ;win max ; win control/libre</w:t>
      </w:r>
      <w:r w:rsidRPr="00BF7849">
        <w:rPr>
          <w:rFonts w:ascii="Simplified Arabic" w:hAnsi="Simplified Arabic" w:cs="Simplified Arabic"/>
          <w:sz w:val="26"/>
          <w:szCs w:val="26"/>
          <w:rtl/>
        </w:rPr>
        <w:t>).</w:t>
      </w:r>
    </w:p>
    <w:p w:rsidR="00AC1B40" w:rsidRPr="00BF7849" w:rsidRDefault="00AC1B40" w:rsidP="00903BD8">
      <w:pPr>
        <w:pStyle w:val="Paragraphedeliste"/>
        <w:numPr>
          <w:ilvl w:val="0"/>
          <w:numId w:val="54"/>
        </w:numPr>
        <w:bidi/>
        <w:spacing w:line="276" w:lineRule="auto"/>
        <w:ind w:left="0"/>
        <w:jc w:val="left"/>
        <w:rPr>
          <w:rFonts w:ascii="Simplified Arabic" w:hAnsi="Simplified Arabic" w:cs="Simplified Arabic"/>
          <w:sz w:val="26"/>
          <w:szCs w:val="26"/>
        </w:rPr>
      </w:pPr>
      <w:r w:rsidRPr="00BF7849">
        <w:rPr>
          <w:rFonts w:ascii="Simplified Arabic" w:hAnsi="Simplified Arabic" w:cs="Simplified Arabic"/>
          <w:sz w:val="26"/>
          <w:szCs w:val="26"/>
          <w:rtl/>
        </w:rPr>
        <w:t>عروض الدفع المسبق:</w:t>
      </w:r>
      <w:r w:rsidRPr="00BF7849">
        <w:rPr>
          <w:rFonts w:ascii="Simplified Arabic" w:hAnsi="Simplified Arabic" w:cs="Simplified Arabic"/>
          <w:sz w:val="26"/>
          <w:szCs w:val="26"/>
        </w:rPr>
        <w:t xml:space="preserve"> .( promopixX ;</w:t>
      </w:r>
      <w:r w:rsidR="00903BD8">
        <w:rPr>
          <w:rFonts w:ascii="Simplified Arabic" w:hAnsi="Simplified Arabic" w:cs="Simplified Arabic"/>
          <w:sz w:val="26"/>
          <w:szCs w:val="26"/>
        </w:rPr>
        <w:t>N</w:t>
      </w:r>
      <w:r w:rsidRPr="00BF7849">
        <w:rPr>
          <w:rFonts w:ascii="Simplified Arabic" w:hAnsi="Simplified Arabic" w:cs="Simplified Arabic"/>
          <w:sz w:val="26"/>
          <w:szCs w:val="26"/>
        </w:rPr>
        <w:t xml:space="preserve">avigui 4G ;navigui 3G ) </w:t>
      </w:r>
    </w:p>
    <w:p w:rsidR="00AC1B40" w:rsidRPr="00BF7849" w:rsidRDefault="00AC1B40" w:rsidP="00903BD8">
      <w:pPr>
        <w:bidi/>
        <w:spacing w:line="276" w:lineRule="auto"/>
        <w:ind w:left="0"/>
        <w:jc w:val="left"/>
        <w:rPr>
          <w:rFonts w:ascii="Simplified Arabic" w:hAnsi="Simplified Arabic" w:cs="Simplified Arabic"/>
          <w:b/>
          <w:bCs/>
          <w:sz w:val="26"/>
          <w:szCs w:val="26"/>
        </w:rPr>
      </w:pPr>
      <w:r w:rsidRPr="00BF7849">
        <w:rPr>
          <w:rFonts w:ascii="Simplified Arabic" w:hAnsi="Simplified Arabic" w:cs="Simplified Arabic"/>
          <w:b/>
          <w:bCs/>
          <w:sz w:val="26"/>
          <w:szCs w:val="26"/>
          <w:rtl/>
        </w:rPr>
        <w:t>ب. الشركات:</w:t>
      </w:r>
    </w:p>
    <w:p w:rsidR="00AC1B40" w:rsidRPr="00BF7849" w:rsidRDefault="00AC1B40" w:rsidP="00903BD8">
      <w:pPr>
        <w:pStyle w:val="Paragraphedeliste"/>
        <w:numPr>
          <w:ilvl w:val="0"/>
          <w:numId w:val="57"/>
        </w:numPr>
        <w:bidi/>
        <w:spacing w:line="276" w:lineRule="auto"/>
        <w:ind w:left="0"/>
        <w:jc w:val="left"/>
        <w:rPr>
          <w:rFonts w:ascii="Simplified Arabic" w:hAnsi="Simplified Arabic" w:cs="Simplified Arabic"/>
          <w:sz w:val="26"/>
          <w:szCs w:val="26"/>
          <w:rtl/>
        </w:rPr>
      </w:pPr>
      <w:r w:rsidRPr="00BF7849">
        <w:rPr>
          <w:rFonts w:ascii="Simplified Arabic" w:hAnsi="Simplified Arabic" w:cs="Simplified Arabic"/>
          <w:sz w:val="26"/>
          <w:szCs w:val="26"/>
          <w:rtl/>
        </w:rPr>
        <w:t>عروض المكالمات: عرض</w:t>
      </w:r>
      <w:r w:rsidRPr="00BF7849">
        <w:rPr>
          <w:rFonts w:ascii="Simplified Arabic" w:hAnsi="Simplified Arabic" w:cs="Simplified Arabic"/>
          <w:sz w:val="26"/>
          <w:szCs w:val="26"/>
        </w:rPr>
        <w:t xml:space="preserve"> extra </w:t>
      </w:r>
      <w:r w:rsidRPr="00BF7849">
        <w:rPr>
          <w:rFonts w:ascii="Simplified Arabic" w:hAnsi="Simplified Arabic" w:cs="Simplified Arabic"/>
          <w:sz w:val="26"/>
          <w:szCs w:val="26"/>
          <w:rtl/>
        </w:rPr>
        <w:t>، جوازات</w:t>
      </w:r>
      <w:r w:rsidRPr="00BF7849">
        <w:rPr>
          <w:rFonts w:ascii="Simplified Arabic" w:hAnsi="Simplified Arabic" w:cs="Simplified Arabic"/>
          <w:sz w:val="26"/>
          <w:szCs w:val="26"/>
        </w:rPr>
        <w:t>win 4G</w:t>
      </w:r>
      <w:r w:rsidRPr="00BF7849">
        <w:rPr>
          <w:rFonts w:ascii="Simplified Arabic" w:hAnsi="Simplified Arabic" w:cs="Simplified Arabic"/>
          <w:sz w:val="26"/>
          <w:szCs w:val="26"/>
          <w:rtl/>
        </w:rPr>
        <w:t xml:space="preserve">، </w:t>
      </w:r>
      <w:r w:rsidRPr="00BF7849">
        <w:rPr>
          <w:rFonts w:ascii="Simplified Arabic" w:hAnsi="Simplified Arabic" w:cs="Simplified Arabic"/>
          <w:sz w:val="26"/>
          <w:szCs w:val="26"/>
        </w:rPr>
        <w:t xml:space="preserve">win pro </w:t>
      </w:r>
      <w:r w:rsidRPr="00BF7849">
        <w:rPr>
          <w:rFonts w:ascii="Simplified Arabic" w:hAnsi="Simplified Arabic" w:cs="Simplified Arabic"/>
          <w:sz w:val="26"/>
          <w:szCs w:val="26"/>
          <w:rtl/>
        </w:rPr>
        <w:t xml:space="preserve">، </w:t>
      </w:r>
      <w:r w:rsidRPr="00BF7849">
        <w:rPr>
          <w:rFonts w:ascii="Simplified Arabic" w:hAnsi="Simplified Arabic" w:cs="Simplified Arabic"/>
          <w:sz w:val="26"/>
          <w:szCs w:val="26"/>
        </w:rPr>
        <w:t>extra</w:t>
      </w:r>
      <w:r w:rsidRPr="00BF7849">
        <w:rPr>
          <w:rFonts w:ascii="Simplified Arabic" w:hAnsi="Simplified Arabic" w:cs="Simplified Arabic"/>
          <w:sz w:val="26"/>
          <w:szCs w:val="26"/>
          <w:rtl/>
        </w:rPr>
        <w:t>،عرض موبي</w:t>
      </w:r>
    </w:p>
    <w:p w:rsidR="00AC1B40" w:rsidRPr="00BF7849" w:rsidRDefault="00AC1B40" w:rsidP="00903BD8">
      <w:pPr>
        <w:pStyle w:val="Paragraphedeliste"/>
        <w:bidi/>
        <w:spacing w:line="276" w:lineRule="auto"/>
        <w:ind w:left="0"/>
        <w:jc w:val="left"/>
        <w:rPr>
          <w:rFonts w:ascii="Simplified Arabic" w:hAnsi="Simplified Arabic" w:cs="Simplified Arabic"/>
          <w:sz w:val="26"/>
          <w:szCs w:val="26"/>
          <w:rtl/>
        </w:rPr>
      </w:pPr>
      <w:r w:rsidRPr="00BF7849">
        <w:rPr>
          <w:rFonts w:ascii="Simplified Arabic" w:hAnsi="Simplified Arabic" w:cs="Simplified Arabic"/>
          <w:sz w:val="26"/>
          <w:szCs w:val="26"/>
        </w:rPr>
        <w:t>Corporate</w:t>
      </w:r>
      <w:r w:rsidRPr="00BF7849">
        <w:rPr>
          <w:rFonts w:ascii="Simplified Arabic" w:hAnsi="Simplified Arabic" w:cs="Simplified Arabic"/>
          <w:sz w:val="26"/>
          <w:szCs w:val="26"/>
          <w:rtl/>
        </w:rPr>
        <w:t>.</w:t>
      </w:r>
    </w:p>
    <w:p w:rsidR="00AC1B40" w:rsidRPr="00BF7849" w:rsidRDefault="00AC1B40" w:rsidP="00903BD8">
      <w:pPr>
        <w:pStyle w:val="Paragraphedeliste"/>
        <w:numPr>
          <w:ilvl w:val="0"/>
          <w:numId w:val="57"/>
        </w:numPr>
        <w:bidi/>
        <w:spacing w:line="276" w:lineRule="auto"/>
        <w:ind w:left="0"/>
        <w:jc w:val="left"/>
        <w:rPr>
          <w:rFonts w:ascii="Simplified Arabic" w:hAnsi="Simplified Arabic" w:cs="Simplified Arabic"/>
          <w:sz w:val="26"/>
          <w:szCs w:val="26"/>
        </w:rPr>
      </w:pPr>
      <w:r w:rsidRPr="00BF7849">
        <w:rPr>
          <w:rFonts w:ascii="Simplified Arabic" w:hAnsi="Simplified Arabic" w:cs="Simplified Arabic"/>
          <w:sz w:val="26"/>
          <w:szCs w:val="26"/>
          <w:rtl/>
        </w:rPr>
        <w:t>عروض الأنترنت: عرض 46</w:t>
      </w:r>
      <w:r>
        <w:rPr>
          <w:rFonts w:ascii="Simplified Arabic" w:hAnsi="Simplified Arabic" w:cs="Simplified Arabic"/>
          <w:sz w:val="26"/>
          <w:szCs w:val="26"/>
        </w:rPr>
        <w:t>O</w:t>
      </w:r>
      <w:r w:rsidRPr="00BF7849">
        <w:rPr>
          <w:rFonts w:ascii="Simplified Arabic" w:hAnsi="Simplified Arabic" w:cs="Simplified Arabic"/>
          <w:sz w:val="26"/>
          <w:szCs w:val="26"/>
        </w:rPr>
        <w:t>nly</w:t>
      </w:r>
      <w:r w:rsidRPr="00BF7849">
        <w:rPr>
          <w:rFonts w:ascii="Simplified Arabic" w:hAnsi="Simplified Arabic" w:cs="Simplified Arabic"/>
          <w:sz w:val="26"/>
          <w:szCs w:val="26"/>
          <w:rtl/>
        </w:rPr>
        <w:t xml:space="preserve">عرض البلاك بيري ، عرض موبيكنكت. </w:t>
      </w:r>
    </w:p>
    <w:p w:rsidR="00AC1B40" w:rsidRPr="00BF7849" w:rsidRDefault="00AC1B40" w:rsidP="00903BD8">
      <w:pPr>
        <w:bidi/>
        <w:spacing w:line="276" w:lineRule="auto"/>
        <w:ind w:left="0"/>
        <w:jc w:val="left"/>
        <w:rPr>
          <w:rFonts w:ascii="Simplified Arabic" w:hAnsi="Simplified Arabic" w:cs="Simplified Arabic"/>
          <w:sz w:val="26"/>
          <w:szCs w:val="26"/>
          <w:rtl/>
        </w:rPr>
      </w:pPr>
      <w:r w:rsidRPr="00BF7849">
        <w:rPr>
          <w:rFonts w:ascii="Simplified Arabic" w:hAnsi="Simplified Arabic" w:cs="Simplified Arabic"/>
          <w:sz w:val="26"/>
          <w:szCs w:val="26"/>
          <w:rtl/>
        </w:rPr>
        <w:t>تختلف العروض من حيث مدة الاستخدام و المزايا والهدايا الملحقة بها إضافة أسعار الاقتناء وطرقالدفع.</w:t>
      </w:r>
    </w:p>
    <w:p w:rsidR="00AC1B40" w:rsidRPr="00BF7849" w:rsidRDefault="00AC1B40" w:rsidP="00903BD8">
      <w:pPr>
        <w:bidi/>
        <w:spacing w:line="276" w:lineRule="auto"/>
        <w:ind w:left="0"/>
        <w:jc w:val="left"/>
        <w:rPr>
          <w:rFonts w:ascii="Simplified Arabic" w:hAnsi="Simplified Arabic" w:cs="Simplified Arabic"/>
          <w:sz w:val="26"/>
          <w:szCs w:val="26"/>
          <w:rtl/>
        </w:rPr>
      </w:pPr>
      <w:r w:rsidRPr="00BF7849">
        <w:rPr>
          <w:rFonts w:ascii="Simplified Arabic" w:hAnsi="Simplified Arabic" w:cs="Simplified Arabic"/>
          <w:sz w:val="26"/>
          <w:szCs w:val="26"/>
          <w:rtl/>
        </w:rPr>
        <w:t>2</w:t>
      </w:r>
      <w:r w:rsidRPr="00BF7849">
        <w:rPr>
          <w:rFonts w:ascii="Simplified Arabic" w:hAnsi="Simplified Arabic" w:cs="Simplified Arabic"/>
          <w:b/>
          <w:bCs/>
          <w:sz w:val="26"/>
          <w:szCs w:val="26"/>
          <w:rtl/>
        </w:rPr>
        <w:t>. الخدمات:</w:t>
      </w:r>
      <w:r w:rsidRPr="00BF7849">
        <w:rPr>
          <w:rFonts w:ascii="Simplified Arabic" w:hAnsi="Simplified Arabic" w:cs="Simplified Arabic"/>
          <w:sz w:val="26"/>
          <w:szCs w:val="26"/>
          <w:rtl/>
        </w:rPr>
        <w:t xml:space="preserve"> توفر موبيليس خدمات كثيرة لمتعامليها نذكر منها </w:t>
      </w:r>
      <w:r w:rsidR="0050705D" w:rsidRPr="00BF7849">
        <w:rPr>
          <w:rFonts w:ascii="Simplified Arabic" w:hAnsi="Simplified Arabic" w:cs="Simplified Arabic" w:hint="cs"/>
          <w:sz w:val="26"/>
          <w:szCs w:val="26"/>
          <w:rtl/>
        </w:rPr>
        <w:t>ما يلي</w:t>
      </w:r>
      <w:r w:rsidRPr="00BF7849">
        <w:rPr>
          <w:rFonts w:ascii="Simplified Arabic" w:hAnsi="Simplified Arabic" w:cs="Simplified Arabic"/>
          <w:sz w:val="26"/>
          <w:szCs w:val="26"/>
          <w:rtl/>
        </w:rPr>
        <w:t xml:space="preserve"> : </w:t>
      </w:r>
    </w:p>
    <w:p w:rsidR="00AC1B40" w:rsidRPr="00BF7849" w:rsidRDefault="00AC1B40" w:rsidP="00903BD8">
      <w:pPr>
        <w:pStyle w:val="Paragraphedeliste"/>
        <w:numPr>
          <w:ilvl w:val="0"/>
          <w:numId w:val="55"/>
        </w:numPr>
        <w:bidi/>
        <w:spacing w:line="276" w:lineRule="auto"/>
        <w:ind w:left="0"/>
        <w:jc w:val="left"/>
        <w:rPr>
          <w:rFonts w:ascii="Simplified Arabic" w:hAnsi="Simplified Arabic" w:cs="Simplified Arabic"/>
          <w:sz w:val="26"/>
          <w:szCs w:val="26"/>
        </w:rPr>
      </w:pPr>
      <w:r w:rsidRPr="003B6F30">
        <w:rPr>
          <w:rFonts w:ascii="Simplified Arabic" w:hAnsi="Simplified Arabic" w:cs="Simplified Arabic"/>
          <w:b/>
          <w:bCs/>
          <w:sz w:val="26"/>
          <w:szCs w:val="26"/>
        </w:rPr>
        <w:t>Mobinfo</w:t>
      </w:r>
      <w:r w:rsidRPr="00BF7849">
        <w:rPr>
          <w:rFonts w:ascii="Simplified Arabic" w:hAnsi="Simplified Arabic" w:cs="Simplified Arabic"/>
          <w:sz w:val="26"/>
          <w:szCs w:val="26"/>
          <w:rtl/>
        </w:rPr>
        <w:t>: حيث تقدم موبيليس خدمة استقبال معلومات مفيدة (دينية أو ثقافة عامة)لزبائنها.</w:t>
      </w:r>
    </w:p>
    <w:p w:rsidR="00AC1B40" w:rsidRPr="00BF7849" w:rsidRDefault="00AC1B40" w:rsidP="00903BD8">
      <w:pPr>
        <w:pStyle w:val="Paragraphedeliste"/>
        <w:numPr>
          <w:ilvl w:val="0"/>
          <w:numId w:val="55"/>
        </w:numPr>
        <w:bidi/>
        <w:spacing w:line="276" w:lineRule="auto"/>
        <w:ind w:left="0"/>
        <w:jc w:val="left"/>
        <w:rPr>
          <w:rFonts w:ascii="Simplified Arabic" w:hAnsi="Simplified Arabic" w:cs="Simplified Arabic"/>
          <w:sz w:val="26"/>
          <w:szCs w:val="26"/>
        </w:rPr>
      </w:pPr>
      <w:r w:rsidRPr="003B6F30">
        <w:rPr>
          <w:rFonts w:ascii="Simplified Arabic" w:hAnsi="Simplified Arabic" w:cs="Simplified Arabic"/>
          <w:b/>
          <w:bCs/>
          <w:sz w:val="26"/>
          <w:szCs w:val="26"/>
        </w:rPr>
        <w:t>MobMic</w:t>
      </w:r>
      <w:r w:rsidRPr="00BF7849">
        <w:rPr>
          <w:rFonts w:ascii="Simplified Arabic" w:hAnsi="Simplified Arabic" w:cs="Simplified Arabic"/>
          <w:sz w:val="26"/>
          <w:szCs w:val="26"/>
          <w:rtl/>
        </w:rPr>
        <w:t>: هي خدمة تسمح للمشتركين من وضع رسائل شخصية تظهر على شاشة المتصلينبهم.</w:t>
      </w:r>
    </w:p>
    <w:p w:rsidR="00AC1B40" w:rsidRPr="00BF7849" w:rsidRDefault="00AC1B40" w:rsidP="00903BD8">
      <w:pPr>
        <w:pStyle w:val="Paragraphedeliste"/>
        <w:numPr>
          <w:ilvl w:val="0"/>
          <w:numId w:val="55"/>
        </w:numPr>
        <w:bidi/>
        <w:spacing w:line="276" w:lineRule="auto"/>
        <w:ind w:left="0"/>
        <w:jc w:val="left"/>
        <w:rPr>
          <w:rFonts w:ascii="Simplified Arabic" w:hAnsi="Simplified Arabic" w:cs="Simplified Arabic"/>
          <w:sz w:val="26"/>
          <w:szCs w:val="26"/>
        </w:rPr>
      </w:pPr>
      <w:r w:rsidRPr="00AB224B">
        <w:rPr>
          <w:rFonts w:ascii="Simplified Arabic" w:hAnsi="Simplified Arabic" w:cs="Simplified Arabic"/>
          <w:b/>
          <w:bCs/>
          <w:sz w:val="26"/>
          <w:szCs w:val="26"/>
        </w:rPr>
        <w:t>Sellekni plan / net</w:t>
      </w:r>
      <w:r>
        <w:rPr>
          <w:rFonts w:ascii="Simplified Arabic" w:hAnsi="Simplified Arabic" w:cs="Simplified Arabic" w:hint="cs"/>
          <w:sz w:val="26"/>
          <w:szCs w:val="26"/>
          <w:rtl/>
        </w:rPr>
        <w:t>:</w:t>
      </w:r>
      <w:r w:rsidRPr="00BF7849">
        <w:rPr>
          <w:rFonts w:ascii="Simplified Arabic" w:hAnsi="Simplified Arabic" w:cs="Simplified Arabic"/>
          <w:sz w:val="26"/>
          <w:szCs w:val="26"/>
          <w:rtl/>
        </w:rPr>
        <w:t xml:space="preserve"> هذه الخدمة بشراء الجوازات و العروض و إهدائها إلى زبائن آخرين،كما تسمح بتعبئة الرصيد من زبون إلى زبون.</w:t>
      </w:r>
    </w:p>
    <w:p w:rsidR="00AC1B40" w:rsidRDefault="00AC1B40" w:rsidP="00903BD8">
      <w:pPr>
        <w:pStyle w:val="Paragraphedeliste"/>
        <w:numPr>
          <w:ilvl w:val="0"/>
          <w:numId w:val="55"/>
        </w:numPr>
        <w:bidi/>
        <w:spacing w:line="276" w:lineRule="auto"/>
        <w:ind w:left="0"/>
        <w:jc w:val="left"/>
        <w:rPr>
          <w:rFonts w:ascii="Simplified Arabic" w:hAnsi="Simplified Arabic" w:cs="Simplified Arabic"/>
          <w:sz w:val="26"/>
          <w:szCs w:val="26"/>
        </w:rPr>
      </w:pPr>
      <w:r w:rsidRPr="00AB224B">
        <w:rPr>
          <w:rFonts w:ascii="Simplified Arabic" w:hAnsi="Simplified Arabic" w:cs="Simplified Arabic"/>
          <w:b/>
          <w:bCs/>
          <w:sz w:val="26"/>
          <w:szCs w:val="26"/>
        </w:rPr>
        <w:t>E - Tselli CIB / EDAHABIA</w:t>
      </w:r>
      <w:r w:rsidRPr="00AB224B">
        <w:rPr>
          <w:rFonts w:ascii="Simplified Arabic" w:hAnsi="Simplified Arabic" w:cs="Simplified Arabic"/>
          <w:b/>
          <w:bCs/>
          <w:sz w:val="26"/>
          <w:szCs w:val="26"/>
          <w:rtl/>
        </w:rPr>
        <w:t>:</w:t>
      </w:r>
      <w:r w:rsidRPr="00BF7849">
        <w:rPr>
          <w:rFonts w:ascii="Simplified Arabic" w:hAnsi="Simplified Arabic" w:cs="Simplified Arabic"/>
          <w:sz w:val="26"/>
          <w:szCs w:val="26"/>
          <w:rtl/>
        </w:rPr>
        <w:t>تسمح هذه الخدمة بتعبئة الرصيد من خلال موقع مؤسسة موبيليس عن طريق ادراج رقم البطاقة الذهبية أو بطاقة الدفع البنكي وهذه الخدمة تسهل للزبائن عملية التعبئة دون التنقل إلى الوكالة أو مراكز التعبئة.</w:t>
      </w:r>
    </w:p>
    <w:p w:rsidR="00AC1B40" w:rsidRDefault="00AC1B40" w:rsidP="00903BD8">
      <w:pPr>
        <w:pStyle w:val="Paragraphedeliste"/>
        <w:numPr>
          <w:ilvl w:val="0"/>
          <w:numId w:val="55"/>
        </w:numPr>
        <w:bidi/>
        <w:spacing w:line="276" w:lineRule="auto"/>
        <w:ind w:left="0"/>
        <w:jc w:val="left"/>
        <w:rPr>
          <w:rFonts w:ascii="Simplified Arabic" w:hAnsi="Simplified Arabic" w:cs="Simplified Arabic"/>
          <w:sz w:val="26"/>
          <w:szCs w:val="26"/>
        </w:rPr>
      </w:pPr>
      <w:r>
        <w:rPr>
          <w:rFonts w:ascii="Simplified Arabic" w:hAnsi="Simplified Arabic" w:cs="Simplified Arabic"/>
          <w:b/>
          <w:bCs/>
          <w:sz w:val="26"/>
          <w:szCs w:val="26"/>
        </w:rPr>
        <w:lastRenderedPageBreak/>
        <w:t>Mobilistore</w:t>
      </w:r>
      <w:r w:rsidRPr="003B2726">
        <w:rPr>
          <w:rFonts w:ascii="Simplified Arabic" w:hAnsi="Simplified Arabic" w:cs="Simplified Arabic" w:hint="cs"/>
          <w:sz w:val="26"/>
          <w:szCs w:val="26"/>
          <w:rtl/>
        </w:rPr>
        <w:t>:</w:t>
      </w:r>
      <w:r>
        <w:rPr>
          <w:rFonts w:ascii="Simplified Arabic" w:hAnsi="Simplified Arabic" w:cs="Simplified Arabic" w:hint="cs"/>
          <w:sz w:val="26"/>
          <w:szCs w:val="26"/>
          <w:rtl/>
        </w:rPr>
        <w:t>هي بوابة تسمح بالاستماع بمختلف الألعاب الخاصة بالهاتف النقال.</w:t>
      </w:r>
    </w:p>
    <w:p w:rsidR="00AC1B40" w:rsidRDefault="00AC1B40" w:rsidP="00903BD8">
      <w:pPr>
        <w:pStyle w:val="Paragraphedeliste"/>
        <w:numPr>
          <w:ilvl w:val="0"/>
          <w:numId w:val="55"/>
        </w:numPr>
        <w:bidi/>
        <w:spacing w:line="276" w:lineRule="auto"/>
        <w:ind w:left="0"/>
        <w:jc w:val="left"/>
        <w:rPr>
          <w:rFonts w:ascii="Simplified Arabic" w:hAnsi="Simplified Arabic" w:cs="Simplified Arabic"/>
          <w:sz w:val="26"/>
          <w:szCs w:val="26"/>
        </w:rPr>
      </w:pPr>
      <w:r w:rsidRPr="00AB224B">
        <w:rPr>
          <w:rFonts w:ascii="Simplified Arabic" w:hAnsi="Simplified Arabic" w:cs="Simplified Arabic"/>
          <w:b/>
          <w:bCs/>
          <w:sz w:val="26"/>
          <w:szCs w:val="26"/>
          <w:rtl/>
        </w:rPr>
        <w:t>نغمتي</w:t>
      </w:r>
      <w:r w:rsidRPr="00AB224B">
        <w:rPr>
          <w:rFonts w:ascii="Simplified Arabic" w:hAnsi="Simplified Arabic" w:cs="Simplified Arabic"/>
          <w:sz w:val="26"/>
          <w:szCs w:val="26"/>
          <w:rtl/>
        </w:rPr>
        <w:t>: يمكن لمشتركي موبيليس تخصيص نغمة خاصة يمكن أن يسمعها المتصلين بهم.</w:t>
      </w:r>
    </w:p>
    <w:p w:rsidR="00AC1B40" w:rsidRPr="00AB224B" w:rsidRDefault="00AC1B40" w:rsidP="00903BD8">
      <w:pPr>
        <w:pStyle w:val="Paragraphedeliste"/>
        <w:numPr>
          <w:ilvl w:val="0"/>
          <w:numId w:val="55"/>
        </w:numPr>
        <w:bidi/>
        <w:spacing w:line="276" w:lineRule="auto"/>
        <w:ind w:left="0"/>
        <w:jc w:val="left"/>
        <w:rPr>
          <w:rFonts w:ascii="Simplified Arabic" w:hAnsi="Simplified Arabic" w:cs="Simplified Arabic"/>
          <w:sz w:val="26"/>
          <w:szCs w:val="26"/>
          <w:rtl/>
        </w:rPr>
      </w:pPr>
      <w:r w:rsidRPr="00AB224B">
        <w:rPr>
          <w:rFonts w:ascii="Simplified Arabic" w:hAnsi="Simplified Arabic" w:cs="Simplified Arabic"/>
          <w:b/>
          <w:bCs/>
          <w:sz w:val="26"/>
          <w:szCs w:val="26"/>
          <w:rtl/>
        </w:rPr>
        <w:t>الرقابة العائلية</w:t>
      </w:r>
      <w:r w:rsidRPr="00AB224B">
        <w:rPr>
          <w:rFonts w:ascii="Simplified Arabic" w:hAnsi="Simplified Arabic" w:cs="Simplified Arabic"/>
          <w:sz w:val="26"/>
          <w:szCs w:val="26"/>
          <w:rtl/>
        </w:rPr>
        <w:t>: توفر موبيليس خدمة الرقابة العائلية وذلك لحماية الأطفال من المحتوى غير اللائقأو تصفح وقراءة الرسائل والمواقع المشبوهة</w:t>
      </w:r>
      <w:r w:rsidRPr="00AB224B">
        <w:rPr>
          <w:rFonts w:ascii="Simplified Arabic" w:hAnsi="Simplified Arabic" w:cs="Simplified Arabic"/>
          <w:sz w:val="26"/>
          <w:szCs w:val="26"/>
        </w:rPr>
        <w:t>.</w:t>
      </w:r>
    </w:p>
    <w:p w:rsidR="00AC1B40" w:rsidRPr="00A566E5" w:rsidRDefault="00AC1B40" w:rsidP="0050705D">
      <w:pPr>
        <w:pStyle w:val="Titre1"/>
        <w:bidi/>
        <w:ind w:left="0"/>
        <w:jc w:val="left"/>
        <w:rPr>
          <w:rFonts w:ascii="Simplified Arabic" w:hAnsi="Simplified Arabic" w:cs="Simplified Arabic"/>
          <w:b w:val="0"/>
          <w:bCs w:val="0"/>
          <w:color w:val="auto"/>
          <w:sz w:val="26"/>
          <w:szCs w:val="26"/>
          <w:rtl/>
        </w:rPr>
      </w:pPr>
      <w:bookmarkStart w:id="84" w:name="_Toc48517155"/>
      <w:r w:rsidRPr="00A566E5">
        <w:rPr>
          <w:rFonts w:ascii="Simplified Arabic" w:hAnsi="Simplified Arabic" w:cs="Simplified Arabic"/>
          <w:color w:val="auto"/>
          <w:rtl/>
        </w:rPr>
        <w:t>المطلب الثاني : واقع التسويق بالعلاقات في مؤسسة موبيليس</w:t>
      </w:r>
      <w:bookmarkEnd w:id="84"/>
    </w:p>
    <w:p w:rsidR="00AC1B40" w:rsidRPr="00BF7849" w:rsidRDefault="00AC1B40" w:rsidP="00903BD8">
      <w:pPr>
        <w:bidi/>
        <w:spacing w:line="276" w:lineRule="auto"/>
        <w:ind w:left="0" w:firstLine="708"/>
        <w:jc w:val="left"/>
        <w:rPr>
          <w:rFonts w:ascii="Simplified Arabic" w:hAnsi="Simplified Arabic" w:cs="Simplified Arabic"/>
          <w:sz w:val="26"/>
          <w:szCs w:val="26"/>
          <w:rtl/>
        </w:rPr>
      </w:pPr>
      <w:r w:rsidRPr="00BF7849">
        <w:rPr>
          <w:rFonts w:ascii="Simplified Arabic" w:hAnsi="Simplified Arabic" w:cs="Simplified Arabic"/>
          <w:sz w:val="26"/>
          <w:szCs w:val="26"/>
          <w:rtl/>
        </w:rPr>
        <w:t xml:space="preserve">من خلال الملاحظة الميدانية سنتطرق خلال هذا القصل إلى أهم التقنيات التي تعتمدها موبيليس البناء علاقتها بعملائها وبالتالي ارضاؤهم وبناء ولائهم وهي كالتالي: </w:t>
      </w:r>
    </w:p>
    <w:p w:rsidR="00AC1B40" w:rsidRPr="00BF7849" w:rsidRDefault="00AC1B40" w:rsidP="00903BD8">
      <w:pPr>
        <w:pStyle w:val="Paragraphedeliste"/>
        <w:numPr>
          <w:ilvl w:val="0"/>
          <w:numId w:val="56"/>
        </w:numPr>
        <w:bidi/>
        <w:spacing w:line="276" w:lineRule="auto"/>
        <w:ind w:left="0"/>
        <w:jc w:val="left"/>
        <w:rPr>
          <w:rFonts w:ascii="Simplified Arabic" w:hAnsi="Simplified Arabic" w:cs="Simplified Arabic"/>
          <w:sz w:val="26"/>
          <w:szCs w:val="26"/>
          <w:rtl/>
        </w:rPr>
      </w:pPr>
      <w:r w:rsidRPr="00BF7849">
        <w:rPr>
          <w:rFonts w:ascii="Simplified Arabic" w:hAnsi="Simplified Arabic" w:cs="Simplified Arabic"/>
          <w:b/>
          <w:bCs/>
          <w:sz w:val="26"/>
          <w:szCs w:val="26"/>
          <w:rtl/>
        </w:rPr>
        <w:t>اللوحة الذكية:</w:t>
      </w:r>
      <w:r w:rsidRPr="00BF7849">
        <w:rPr>
          <w:rFonts w:ascii="Simplified Arabic" w:hAnsi="Simplified Arabic" w:cs="Simplified Arabic"/>
          <w:sz w:val="26"/>
          <w:szCs w:val="26"/>
          <w:rtl/>
        </w:rPr>
        <w:t xml:space="preserve"> تستخدم موبيليس هذه اللوحة عوض عون الاستقبال وذلك عند مدخل كل الوكالاتحيث يسحب الزبون من خلالها التذكرة ، التي تحمل رقما خاصا بها و تبين عدد الأدوار قبل هذا</w:t>
      </w:r>
    </w:p>
    <w:p w:rsidR="00AC1B40" w:rsidRPr="00BF7849" w:rsidRDefault="00AC1B40" w:rsidP="00903BD8">
      <w:pPr>
        <w:bidi/>
        <w:spacing w:line="276" w:lineRule="auto"/>
        <w:ind w:left="0"/>
        <w:jc w:val="left"/>
        <w:rPr>
          <w:rFonts w:ascii="Simplified Arabic" w:hAnsi="Simplified Arabic" w:cs="Simplified Arabic"/>
          <w:sz w:val="26"/>
          <w:szCs w:val="26"/>
          <w:rtl/>
        </w:rPr>
      </w:pPr>
      <w:r w:rsidRPr="00BF7849">
        <w:rPr>
          <w:rFonts w:ascii="Simplified Arabic" w:hAnsi="Simplified Arabic" w:cs="Simplified Arabic"/>
          <w:sz w:val="26"/>
          <w:szCs w:val="26"/>
          <w:rtl/>
        </w:rPr>
        <w:t xml:space="preserve">الرقم ما يسمح للزبون باتخاذ قرار الانتظار أو عدمه كما توفر التذكرة ما يلي: </w:t>
      </w:r>
    </w:p>
    <w:p w:rsidR="00AC1B40" w:rsidRPr="00BF7849" w:rsidRDefault="00AC1B40" w:rsidP="00903BD8">
      <w:pPr>
        <w:pStyle w:val="Paragraphedeliste"/>
        <w:numPr>
          <w:ilvl w:val="0"/>
          <w:numId w:val="55"/>
        </w:numPr>
        <w:bidi/>
        <w:spacing w:line="276" w:lineRule="auto"/>
        <w:ind w:left="0"/>
        <w:jc w:val="left"/>
        <w:rPr>
          <w:rFonts w:ascii="Simplified Arabic" w:hAnsi="Simplified Arabic" w:cs="Simplified Arabic"/>
          <w:sz w:val="26"/>
          <w:szCs w:val="26"/>
        </w:rPr>
      </w:pPr>
      <w:r w:rsidRPr="00BF7849">
        <w:rPr>
          <w:rFonts w:ascii="Simplified Arabic" w:hAnsi="Simplified Arabic" w:cs="Simplified Arabic"/>
          <w:sz w:val="26"/>
          <w:szCs w:val="26"/>
          <w:rtl/>
        </w:rPr>
        <w:t xml:space="preserve"> تقسم اللوحة الذكية الزبائن إلى ثلاث أصناف (زبون خاص ، زبون مؤسسات ، زبون عادي) حيثتقوم بتقديم دور الزيون الخاص وزبون المؤسسات قبل دور الزبائن العاديين</w:t>
      </w:r>
    </w:p>
    <w:p w:rsidR="00DE65C8" w:rsidRDefault="00AC1B40" w:rsidP="00DE65C8">
      <w:pPr>
        <w:pStyle w:val="Paragraphedeliste"/>
        <w:numPr>
          <w:ilvl w:val="0"/>
          <w:numId w:val="55"/>
        </w:numPr>
        <w:bidi/>
        <w:spacing w:line="276" w:lineRule="auto"/>
        <w:ind w:left="0"/>
        <w:jc w:val="left"/>
        <w:rPr>
          <w:rFonts w:ascii="Simplified Arabic" w:hAnsi="Simplified Arabic" w:cs="Simplified Arabic"/>
          <w:sz w:val="26"/>
          <w:szCs w:val="26"/>
        </w:rPr>
      </w:pPr>
      <w:r w:rsidRPr="00BF7849">
        <w:rPr>
          <w:rFonts w:ascii="Simplified Arabic" w:hAnsi="Simplified Arabic" w:cs="Simplified Arabic"/>
          <w:sz w:val="26"/>
          <w:szCs w:val="26"/>
          <w:rtl/>
        </w:rPr>
        <w:t xml:space="preserve"> عند سحب التذكرة يختار الزبون نوع الخدمة التي يرغب فيها ( </w:t>
      </w:r>
      <w:r w:rsidR="00903BD8" w:rsidRPr="00BF7849">
        <w:rPr>
          <w:rFonts w:ascii="Simplified Arabic" w:hAnsi="Simplified Arabic" w:cs="Simplified Arabic" w:hint="cs"/>
          <w:sz w:val="26"/>
          <w:szCs w:val="26"/>
          <w:rtl/>
        </w:rPr>
        <w:t>شكاوى</w:t>
      </w:r>
      <w:r w:rsidRPr="00BF7849">
        <w:rPr>
          <w:rFonts w:ascii="Simplified Arabic" w:hAnsi="Simplified Arabic" w:cs="Simplified Arabic"/>
          <w:sz w:val="26"/>
          <w:szCs w:val="26"/>
          <w:rtl/>
        </w:rPr>
        <w:t xml:space="preserve">، طلب معلومات ، خدمةأرسلي، إلغاء أو ايقاف خدمة، شراء خدمة أو عرض. إلخ). </w:t>
      </w:r>
    </w:p>
    <w:p w:rsidR="00AC1B40" w:rsidRPr="00DE65C8" w:rsidRDefault="00AC1B40" w:rsidP="00DE65C8">
      <w:pPr>
        <w:pStyle w:val="Paragraphedeliste"/>
        <w:numPr>
          <w:ilvl w:val="0"/>
          <w:numId w:val="55"/>
        </w:numPr>
        <w:bidi/>
        <w:spacing w:line="276" w:lineRule="auto"/>
        <w:ind w:left="0"/>
        <w:jc w:val="left"/>
        <w:rPr>
          <w:rFonts w:ascii="Simplified Arabic" w:hAnsi="Simplified Arabic" w:cs="Simplified Arabic"/>
          <w:sz w:val="26"/>
          <w:szCs w:val="26"/>
        </w:rPr>
      </w:pPr>
      <w:r w:rsidRPr="00DE65C8">
        <w:rPr>
          <w:rFonts w:ascii="Simplified Arabic" w:hAnsi="Simplified Arabic" w:cs="Simplified Arabic"/>
          <w:sz w:val="26"/>
          <w:szCs w:val="26"/>
          <w:rtl/>
        </w:rPr>
        <w:t xml:space="preserve"> يمكن للزبائن من خلال اللوحة الذكية إبداء آرائهم حول الخدمة المقدمة من خلال إدخال الرقم الخاص بهم و تسجيل ملاحظاتهم عليها وهذا بمثابة استقصاء لرضا الزبائن ، لكن هذه العملية ملغاة حاليا ولم يتم اعلام الزبائن بها </w:t>
      </w:r>
    </w:p>
    <w:p w:rsidR="00AC1B40" w:rsidRPr="00BF7849" w:rsidRDefault="00AC1B40" w:rsidP="00903BD8">
      <w:pPr>
        <w:bidi/>
        <w:spacing w:line="276" w:lineRule="auto"/>
        <w:ind w:left="0"/>
        <w:jc w:val="both"/>
        <w:rPr>
          <w:rFonts w:ascii="Simplified Arabic" w:hAnsi="Simplified Arabic" w:cs="Simplified Arabic"/>
          <w:b/>
          <w:bCs/>
          <w:sz w:val="26"/>
          <w:szCs w:val="26"/>
          <w:rtl/>
        </w:rPr>
      </w:pPr>
      <w:r w:rsidRPr="00BF7849">
        <w:rPr>
          <w:rFonts w:ascii="Simplified Arabic" w:hAnsi="Simplified Arabic" w:cs="Simplified Arabic"/>
          <w:b/>
          <w:bCs/>
          <w:sz w:val="26"/>
          <w:szCs w:val="26"/>
          <w:rtl/>
        </w:rPr>
        <w:t xml:space="preserve">معالجة الشكاوى: </w:t>
      </w:r>
    </w:p>
    <w:p w:rsidR="00AC1B40" w:rsidRPr="00BF7849" w:rsidRDefault="00AC1B40" w:rsidP="00903BD8">
      <w:pPr>
        <w:bidi/>
        <w:spacing w:line="276" w:lineRule="auto"/>
        <w:ind w:left="0" w:firstLine="708"/>
        <w:jc w:val="both"/>
        <w:rPr>
          <w:rFonts w:ascii="Simplified Arabic" w:hAnsi="Simplified Arabic" w:cs="Simplified Arabic"/>
          <w:sz w:val="26"/>
          <w:szCs w:val="26"/>
        </w:rPr>
      </w:pPr>
      <w:r w:rsidRPr="00BF7849">
        <w:rPr>
          <w:rFonts w:ascii="Simplified Arabic" w:hAnsi="Simplified Arabic" w:cs="Simplified Arabic"/>
          <w:sz w:val="26"/>
          <w:szCs w:val="26"/>
          <w:rtl/>
        </w:rPr>
        <w:t>تعمل موبيليس على معالجة شكاوى الزبائن بأقصى سرعة وقدر المستطاعوفي حين لم يتمكن أعوان وكالة موبيليس من حل المشكلة يتم ارسال تقرير عنها إلى مصلحة التقنيات لتقوم بحلها و إعلام الزبون بذلك عن طريق الهاتف أو الرسالة القصيرة ، كما يمكن للزبائن تقديم شكواهم عبر موقع موبيليس أو صفحة الفايسبوك ويتم التعامل معها تلقائيا وهو ما يوفر للزبون عناء الانتظار في الوكالة.</w:t>
      </w:r>
    </w:p>
    <w:p w:rsidR="00AC1B40" w:rsidRPr="00BF7849" w:rsidRDefault="00AC1B40" w:rsidP="00903BD8">
      <w:pPr>
        <w:bidi/>
        <w:spacing w:line="276" w:lineRule="auto"/>
        <w:ind w:left="0"/>
        <w:jc w:val="both"/>
        <w:rPr>
          <w:rFonts w:ascii="Simplified Arabic" w:hAnsi="Simplified Arabic" w:cs="Simplified Arabic"/>
          <w:sz w:val="26"/>
          <w:szCs w:val="26"/>
          <w:rtl/>
        </w:rPr>
      </w:pPr>
      <w:r w:rsidRPr="00FA1A47">
        <w:rPr>
          <w:rFonts w:ascii="Simplified Arabic" w:hAnsi="Simplified Arabic" w:cs="Simplified Arabic"/>
          <w:b/>
          <w:bCs/>
          <w:sz w:val="26"/>
          <w:szCs w:val="26"/>
          <w:rtl/>
        </w:rPr>
        <w:lastRenderedPageBreak/>
        <w:t>برنامج</w:t>
      </w:r>
      <w:r w:rsidRPr="00FA1A47">
        <w:rPr>
          <w:rFonts w:ascii="Simplified Arabic" w:hAnsi="Simplified Arabic" w:cs="Simplified Arabic"/>
          <w:b/>
          <w:bCs/>
          <w:sz w:val="26"/>
          <w:szCs w:val="26"/>
        </w:rPr>
        <w:t>Fedilis</w:t>
      </w:r>
      <w:r>
        <w:rPr>
          <w:rFonts w:ascii="Simplified Arabic" w:hAnsi="Simplified Arabic" w:cs="Simplified Arabic"/>
          <w:b/>
          <w:bCs/>
          <w:sz w:val="26"/>
          <w:szCs w:val="26"/>
        </w:rPr>
        <w:t> </w:t>
      </w:r>
      <w:r>
        <w:rPr>
          <w:rFonts w:ascii="Simplified Arabic" w:hAnsi="Simplified Arabic" w:cs="Simplified Arabic" w:hint="cs"/>
          <w:b/>
          <w:bCs/>
          <w:sz w:val="26"/>
          <w:szCs w:val="26"/>
          <w:rtl/>
        </w:rPr>
        <w:t>:</w:t>
      </w:r>
      <w:r w:rsidRPr="00BF7849">
        <w:rPr>
          <w:rFonts w:ascii="Simplified Arabic" w:hAnsi="Simplified Arabic" w:cs="Simplified Arabic"/>
          <w:sz w:val="26"/>
          <w:szCs w:val="26"/>
          <w:rtl/>
        </w:rPr>
        <w:t xml:space="preserve">هو أحد برامج الولاء التي تقوم بها موبيليس ، والذي تقوم فكرته على تحويلكل تعبئة للزبون إلى نقاط ، حيث تقدم للزيون هدايا و </w:t>
      </w:r>
      <w:r w:rsidRPr="00BF7849">
        <w:rPr>
          <w:rFonts w:ascii="Simplified Arabic" w:hAnsi="Simplified Arabic" w:cs="Simplified Arabic" w:hint="cs"/>
          <w:sz w:val="26"/>
          <w:szCs w:val="26"/>
          <w:rtl/>
        </w:rPr>
        <w:t>امتيازات</w:t>
      </w:r>
      <w:r w:rsidRPr="00BF7849">
        <w:rPr>
          <w:rFonts w:ascii="Simplified Arabic" w:hAnsi="Simplified Arabic" w:cs="Simplified Arabic"/>
          <w:sz w:val="26"/>
          <w:szCs w:val="26"/>
          <w:rtl/>
        </w:rPr>
        <w:t xml:space="preserve"> على ضوء تلك النقاط التي جمعها ، لكن موبيليس ألغت هذا البرنامج حاليا</w:t>
      </w:r>
    </w:p>
    <w:p w:rsidR="00AC1B40" w:rsidRPr="00BF7849" w:rsidRDefault="00AC1B40" w:rsidP="00903BD8">
      <w:pPr>
        <w:bidi/>
        <w:spacing w:line="276" w:lineRule="auto"/>
        <w:ind w:left="0"/>
        <w:jc w:val="both"/>
        <w:rPr>
          <w:rFonts w:ascii="Simplified Arabic" w:hAnsi="Simplified Arabic" w:cs="Simplified Arabic"/>
          <w:sz w:val="26"/>
          <w:szCs w:val="26"/>
          <w:rtl/>
        </w:rPr>
      </w:pPr>
      <w:r w:rsidRPr="00BF7849">
        <w:rPr>
          <w:rFonts w:ascii="Simplified Arabic" w:hAnsi="Simplified Arabic" w:cs="Simplified Arabic"/>
          <w:b/>
          <w:bCs/>
          <w:sz w:val="26"/>
          <w:szCs w:val="26"/>
          <w:rtl/>
        </w:rPr>
        <w:t>مراكز الاتصال:</w:t>
      </w:r>
      <w:r w:rsidRPr="00BF7849">
        <w:rPr>
          <w:rFonts w:ascii="Simplified Arabic" w:hAnsi="Simplified Arabic" w:cs="Simplified Arabic"/>
          <w:sz w:val="26"/>
          <w:szCs w:val="26"/>
          <w:rtl/>
        </w:rPr>
        <w:t xml:space="preserve"> وفرت موبيليس لزبائنها خطوط مجانية للاتصال بها وهي متوفرة 24/24سا و 7 / 7 أيام ، حيث يتم من خلالها الرد السريع على الزبون بتقديم المعلومات اللازمة أو استقبال الشكاوى.</w:t>
      </w:r>
    </w:p>
    <w:p w:rsidR="00AC1B40" w:rsidRPr="00BF7849" w:rsidRDefault="00AC1B40" w:rsidP="00903BD8">
      <w:pPr>
        <w:bidi/>
        <w:spacing w:line="276" w:lineRule="auto"/>
        <w:ind w:left="0"/>
        <w:jc w:val="both"/>
        <w:rPr>
          <w:rFonts w:ascii="Simplified Arabic" w:hAnsi="Simplified Arabic" w:cs="Simplified Arabic"/>
          <w:sz w:val="26"/>
          <w:szCs w:val="26"/>
          <w:rtl/>
        </w:rPr>
      </w:pPr>
      <w:r w:rsidRPr="00BF7849">
        <w:rPr>
          <w:rFonts w:ascii="Simplified Arabic" w:hAnsi="Simplified Arabic" w:cs="Simplified Arabic"/>
          <w:b/>
          <w:bCs/>
          <w:sz w:val="26"/>
          <w:szCs w:val="26"/>
          <w:rtl/>
        </w:rPr>
        <w:t>موقع الانترنت ومواقع التواصل الاجتماعي:</w:t>
      </w:r>
      <w:r w:rsidRPr="00BF7849">
        <w:rPr>
          <w:rFonts w:ascii="Simplified Arabic" w:hAnsi="Simplified Arabic" w:cs="Simplified Arabic"/>
          <w:sz w:val="26"/>
          <w:szCs w:val="26"/>
          <w:rtl/>
        </w:rPr>
        <w:t xml:space="preserve"> خصصت موبيليس لزبائنها موقع على الأنترنتحيث تبين فيه جديد العروض والخدمات المتوفرة كما يمكن من خلاله الاتصال بالمؤسسة ، كما وفرت موبيليس لزبائنها صفحة على الفايسبوك و التويتر للتفاعل معهم واستقبال شكاويهم ، كما</w:t>
      </w:r>
    </w:p>
    <w:p w:rsidR="00AC1B40" w:rsidRDefault="00AC1B40" w:rsidP="00903BD8">
      <w:pPr>
        <w:bidi/>
        <w:spacing w:line="276" w:lineRule="auto"/>
        <w:ind w:left="0"/>
        <w:jc w:val="both"/>
        <w:rPr>
          <w:rFonts w:ascii="Simplified Arabic" w:hAnsi="Simplified Arabic" w:cs="Simplified Arabic"/>
          <w:sz w:val="26"/>
          <w:szCs w:val="26"/>
          <w:rtl/>
        </w:rPr>
      </w:pPr>
      <w:r w:rsidRPr="00BF7849">
        <w:rPr>
          <w:rFonts w:ascii="Simplified Arabic" w:hAnsi="Simplified Arabic" w:cs="Simplified Arabic"/>
          <w:sz w:val="26"/>
          <w:szCs w:val="26"/>
          <w:rtl/>
        </w:rPr>
        <w:t xml:space="preserve">تقوم بإعلان العروض الترويجية والمسابقات عليها من حين لأخر 6، مستشار الزبائن : خصصت موبيليس على مستوى وكالاتها التجارية مستشارا للزبائن حيث تكمنمهمته في تقديم المعلومات اللازمة للزبائن وتوجيههم نحو العروض المناسبة لهم ، كما يقوم على خدمة </w:t>
      </w:r>
      <w:r w:rsidRPr="00BF7849">
        <w:rPr>
          <w:rFonts w:ascii="Simplified Arabic" w:hAnsi="Simplified Arabic" w:cs="Simplified Arabic"/>
          <w:sz w:val="26"/>
          <w:szCs w:val="26"/>
        </w:rPr>
        <w:t>Erselli</w:t>
      </w:r>
      <w:r w:rsidRPr="00BF7849">
        <w:rPr>
          <w:rFonts w:ascii="Simplified Arabic" w:hAnsi="Simplified Arabic" w:cs="Simplified Arabic"/>
          <w:sz w:val="26"/>
          <w:szCs w:val="26"/>
          <w:rtl/>
        </w:rPr>
        <w:t xml:space="preserve"> وهي تعبئة رصيد الزبائن ، من مزايا مستشار الزبائن أنه يوفر على الزبائن أوقات الانتظار لدقائق عديدة من أجل الحصول على المعلومة أو قضاء خدمة بسيطة.</w:t>
      </w:r>
    </w:p>
    <w:p w:rsidR="00FD5D0F" w:rsidRPr="00FD5D0F" w:rsidRDefault="00FD5D0F" w:rsidP="00FD5D0F">
      <w:pPr>
        <w:bidi/>
        <w:spacing w:line="276" w:lineRule="auto"/>
        <w:ind w:left="0"/>
        <w:jc w:val="both"/>
        <w:rPr>
          <w:rFonts w:ascii="Simplified Arabic" w:hAnsi="Simplified Arabic" w:cs="Simplified Arabic"/>
          <w:b/>
          <w:bCs/>
          <w:sz w:val="26"/>
          <w:szCs w:val="26"/>
          <w:rtl/>
        </w:rPr>
      </w:pPr>
      <w:r w:rsidRPr="00FD5D0F">
        <w:rPr>
          <w:rFonts w:ascii="Simplified Arabic" w:hAnsi="Simplified Arabic" w:cs="Simplified Arabic" w:hint="cs"/>
          <w:b/>
          <w:bCs/>
          <w:sz w:val="26"/>
          <w:szCs w:val="26"/>
          <w:rtl/>
        </w:rPr>
        <w:t>تفسير نتائج المكالمة الهاتفية:</w:t>
      </w:r>
    </w:p>
    <w:p w:rsidR="00E9487F" w:rsidRDefault="00E9487F" w:rsidP="00E9487F">
      <w:pPr>
        <w:bidi/>
        <w:spacing w:line="276" w:lineRule="auto"/>
        <w:ind w:left="0"/>
        <w:jc w:val="both"/>
        <w:rPr>
          <w:rFonts w:ascii="Simplified Arabic" w:hAnsi="Simplified Arabic" w:cs="Simplified Arabic"/>
          <w:sz w:val="26"/>
          <w:szCs w:val="26"/>
          <w:rtl/>
        </w:rPr>
      </w:pPr>
      <w:r>
        <w:rPr>
          <w:rFonts w:ascii="Simplified Arabic" w:hAnsi="Simplified Arabic" w:cs="Simplified Arabic" w:hint="cs"/>
          <w:sz w:val="26"/>
          <w:szCs w:val="26"/>
          <w:rtl/>
        </w:rPr>
        <w:t>قمنا بإجراء مكالمة هاتفية</w:t>
      </w:r>
      <w:r w:rsidR="00EB3FDC">
        <w:rPr>
          <w:rFonts w:ascii="Simplified Arabic" w:hAnsi="Simplified Arabic" w:cs="Simplified Arabic" w:hint="cs"/>
          <w:sz w:val="26"/>
          <w:szCs w:val="26"/>
          <w:rtl/>
        </w:rPr>
        <w:t xml:space="preserve"> مع رئيس مكتب ادارة العلاقات العامة </w:t>
      </w:r>
      <w:r w:rsidR="002F0A2D">
        <w:rPr>
          <w:rFonts w:ascii="Simplified Arabic" w:hAnsi="Simplified Arabic" w:cs="Simplified Arabic" w:hint="cs"/>
          <w:sz w:val="26"/>
          <w:szCs w:val="26"/>
          <w:rtl/>
        </w:rPr>
        <w:t>و طرحنا عليه مجموعة من الاسئلة و كانت اجابته كالتالي :</w:t>
      </w:r>
    </w:p>
    <w:p w:rsidR="00B52EFF" w:rsidRDefault="002F0A2D" w:rsidP="002F0A2D">
      <w:pPr>
        <w:bidi/>
        <w:spacing w:line="276" w:lineRule="auto"/>
        <w:ind w:left="0"/>
        <w:jc w:val="both"/>
        <w:rPr>
          <w:rFonts w:ascii="Simplified Arabic" w:hAnsi="Simplified Arabic" w:cs="Simplified Arabic"/>
          <w:sz w:val="26"/>
          <w:szCs w:val="26"/>
          <w:rtl/>
        </w:rPr>
      </w:pPr>
      <w:r>
        <w:rPr>
          <w:rFonts w:ascii="Simplified Arabic" w:hAnsi="Simplified Arabic" w:cs="Simplified Arabic" w:hint="cs"/>
          <w:sz w:val="26"/>
          <w:szCs w:val="26"/>
          <w:rtl/>
        </w:rPr>
        <w:t>أظهرت نتيجة المقابلة أن مؤسسة متعامل الهاتف النقال موبيليس تعتبر التسويق بالعموم و التسويق بالعلاقات على وجه الخصوص من أهم التقاط في المؤسسة و تعتبره همزة وصل بين المؤسسة و الزبائن و ذلك في ظل تواجدها في بيئة سريعة التطور و التغيير،</w:t>
      </w:r>
      <w:r w:rsidR="00B52EFF">
        <w:rPr>
          <w:rFonts w:ascii="Simplified Arabic" w:hAnsi="Simplified Arabic" w:cs="Simplified Arabic" w:hint="cs"/>
          <w:sz w:val="26"/>
          <w:szCs w:val="26"/>
          <w:rtl/>
        </w:rPr>
        <w:t xml:space="preserve"> و تعمل المؤسسة على ضمان الجودة لزبائنها من خلال تطبيق نظام ادارة الجودة للحصول على 9001-2000 بالإضافة الى ذلك تقوم بقياس الجودة على اساس المنافسة في القطاع و هم (جازي، أوريدو)،و تسعى المؤسسة بصفة مستمرة للتعرف على حاجيات الزبائن و رغباتهم ، و التعرف على شكاويهم بشأن الخدمة بواسطة نشر عملاء سريين بين أفراد المجتمع للاحتكاك مباشر بالزبون ، و التطلع على رغباته .</w:t>
      </w:r>
    </w:p>
    <w:p w:rsidR="002F0A2D" w:rsidRPr="00BF7849" w:rsidRDefault="002F0A2D" w:rsidP="00B52EFF">
      <w:pPr>
        <w:bidi/>
        <w:spacing w:line="276" w:lineRule="auto"/>
        <w:ind w:left="0"/>
        <w:jc w:val="both"/>
        <w:rPr>
          <w:rFonts w:ascii="Simplified Arabic" w:hAnsi="Simplified Arabic" w:cs="Simplified Arabic"/>
          <w:sz w:val="26"/>
          <w:szCs w:val="26"/>
        </w:rPr>
      </w:pPr>
    </w:p>
    <w:p w:rsidR="00B52EFF" w:rsidRDefault="00B52EFF" w:rsidP="00D80AEB">
      <w:pPr>
        <w:pStyle w:val="Titre1"/>
        <w:bidi/>
        <w:spacing w:line="276" w:lineRule="auto"/>
        <w:ind w:left="-2"/>
        <w:jc w:val="left"/>
        <w:rPr>
          <w:rFonts w:ascii="Simplified Arabic" w:hAnsi="Simplified Arabic" w:cs="Simplified Arabic"/>
          <w:b w:val="0"/>
          <w:bCs w:val="0"/>
          <w:color w:val="auto"/>
          <w:sz w:val="26"/>
          <w:szCs w:val="26"/>
          <w:rtl/>
        </w:rPr>
      </w:pPr>
      <w:bookmarkStart w:id="85" w:name="_Toc48517156"/>
      <w:r>
        <w:rPr>
          <w:rFonts w:ascii="Simplified Arabic" w:hAnsi="Simplified Arabic" w:cs="Simplified Arabic" w:hint="cs"/>
          <w:b w:val="0"/>
          <w:bCs w:val="0"/>
          <w:color w:val="auto"/>
          <w:sz w:val="26"/>
          <w:szCs w:val="26"/>
          <w:rtl/>
        </w:rPr>
        <w:lastRenderedPageBreak/>
        <w:t xml:space="preserve">وفي حين وجود شكوى فإن المؤسسة تعمل على معالجتها بطريقة سريعة لتفادي انتشار المعلومات السلبية </w:t>
      </w:r>
      <w:r w:rsidR="00E45630">
        <w:rPr>
          <w:rFonts w:ascii="Simplified Arabic" w:hAnsi="Simplified Arabic" w:cs="Simplified Arabic" w:hint="cs"/>
          <w:b w:val="0"/>
          <w:bCs w:val="0"/>
          <w:color w:val="auto"/>
          <w:sz w:val="26"/>
          <w:szCs w:val="26"/>
          <w:rtl/>
        </w:rPr>
        <w:t>بين مختلف متنافسيها ،و ان المؤسسة تهتم بكل الشرائح و لا تهمل أي فرد من المجتمع فهي تخصص عروض للطلاب ،المجاهدين و الكهول ،رجال الاعمال .</w:t>
      </w:r>
    </w:p>
    <w:p w:rsidR="00E45630" w:rsidRDefault="00E45630" w:rsidP="00D80AEB">
      <w:pPr>
        <w:bidi/>
        <w:spacing w:line="276" w:lineRule="auto"/>
        <w:ind w:left="-2"/>
        <w:jc w:val="left"/>
        <w:rPr>
          <w:rFonts w:ascii="Simplified Arabic" w:hAnsi="Simplified Arabic" w:cs="Simplified Arabic"/>
          <w:sz w:val="26"/>
          <w:szCs w:val="26"/>
          <w:rtl/>
        </w:rPr>
      </w:pPr>
      <w:r>
        <w:rPr>
          <w:rFonts w:ascii="Simplified Arabic" w:hAnsi="Simplified Arabic" w:cs="Simplified Arabic" w:hint="cs"/>
          <w:sz w:val="26"/>
          <w:szCs w:val="26"/>
          <w:rtl/>
        </w:rPr>
        <w:t>سبب صعوبة الحصول على زبائن جدد و ارتفاع تكلفة ذلك خاصة في مجال الاتصال لأنه لديه منافسة شرسة و كثيفة مع منافسين، حيث تحرص المؤسسة على التواصل و التفاعل مستمر و كثيف ، و بما أن التطور التكنولوجي يعد من أحد أهم عوامل نجاح المؤسسات فان موبيليس تحرص على تزويد المديريات الجهوية بكل ما هو جديد ،</w:t>
      </w:r>
      <w:r w:rsidR="00C727D4">
        <w:rPr>
          <w:rFonts w:ascii="Simplified Arabic" w:hAnsi="Simplified Arabic" w:cs="Simplified Arabic" w:hint="cs"/>
          <w:sz w:val="26"/>
          <w:szCs w:val="26"/>
          <w:rtl/>
        </w:rPr>
        <w:t xml:space="preserve">حيث أنه في سنة 2015 تعاقدت موبيليس مع مؤسسة النقل الحضري بخدمة </w:t>
      </w:r>
      <w:r w:rsidR="00C727D4">
        <w:rPr>
          <w:rFonts w:ascii="Simplified Arabic" w:hAnsi="Simplified Arabic" w:cs="Simplified Arabic"/>
          <w:sz w:val="26"/>
          <w:szCs w:val="26"/>
        </w:rPr>
        <w:t>WIFI</w:t>
      </w:r>
      <w:r w:rsidR="00C727D4">
        <w:rPr>
          <w:rFonts w:ascii="Simplified Arabic" w:hAnsi="Simplified Arabic" w:cs="Simplified Arabic" w:hint="cs"/>
          <w:sz w:val="26"/>
          <w:szCs w:val="26"/>
          <w:rtl/>
        </w:rPr>
        <w:t xml:space="preserve"> في حافلات و سيارات النقل الحضري ،وكان ذلك على مستوى الجزائر العاصمة و ضواحيها ،و هم في تطور على انتهاج خطة تسويقية تعتمدها المؤسسة و تقوم على محورين:</w:t>
      </w:r>
    </w:p>
    <w:p w:rsidR="00C727D4" w:rsidRDefault="00C727D4" w:rsidP="00D80AEB">
      <w:pPr>
        <w:pStyle w:val="Paragraphedeliste"/>
        <w:numPr>
          <w:ilvl w:val="0"/>
          <w:numId w:val="7"/>
        </w:numPr>
        <w:bidi/>
        <w:spacing w:line="276" w:lineRule="auto"/>
        <w:jc w:val="left"/>
        <w:rPr>
          <w:rFonts w:ascii="Simplified Arabic" w:hAnsi="Simplified Arabic" w:cs="Simplified Arabic"/>
          <w:sz w:val="26"/>
          <w:szCs w:val="26"/>
        </w:rPr>
      </w:pPr>
      <w:r>
        <w:rPr>
          <w:rFonts w:ascii="Simplified Arabic" w:hAnsi="Simplified Arabic" w:cs="Simplified Arabic" w:hint="cs"/>
          <w:sz w:val="26"/>
          <w:szCs w:val="26"/>
          <w:rtl/>
        </w:rPr>
        <w:t>جذب الزبائن من خلال العملية البيعية.</w:t>
      </w:r>
    </w:p>
    <w:p w:rsidR="00C727D4" w:rsidRDefault="00C727D4" w:rsidP="00D80AEB">
      <w:pPr>
        <w:pStyle w:val="Paragraphedeliste"/>
        <w:numPr>
          <w:ilvl w:val="0"/>
          <w:numId w:val="7"/>
        </w:numPr>
        <w:bidi/>
        <w:spacing w:line="276" w:lineRule="auto"/>
        <w:jc w:val="left"/>
        <w:rPr>
          <w:rFonts w:ascii="Simplified Arabic" w:hAnsi="Simplified Arabic" w:cs="Simplified Arabic"/>
          <w:sz w:val="26"/>
          <w:szCs w:val="26"/>
        </w:rPr>
      </w:pPr>
      <w:r>
        <w:rPr>
          <w:rFonts w:ascii="Simplified Arabic" w:hAnsi="Simplified Arabic" w:cs="Simplified Arabic" w:hint="cs"/>
          <w:sz w:val="26"/>
          <w:szCs w:val="26"/>
          <w:rtl/>
        </w:rPr>
        <w:t>جعل الزبائن أوفياء.</w:t>
      </w:r>
    </w:p>
    <w:p w:rsidR="00C727D4" w:rsidRDefault="00C727D4" w:rsidP="00D80AEB">
      <w:pPr>
        <w:pStyle w:val="Paragraphedeliste"/>
        <w:bidi/>
        <w:spacing w:line="276" w:lineRule="auto"/>
        <w:ind w:left="-2"/>
        <w:jc w:val="left"/>
        <w:rPr>
          <w:rFonts w:ascii="Simplified Arabic" w:hAnsi="Simplified Arabic" w:cs="Simplified Arabic"/>
          <w:sz w:val="26"/>
          <w:szCs w:val="26"/>
          <w:rtl/>
        </w:rPr>
      </w:pPr>
      <w:r>
        <w:rPr>
          <w:rFonts w:ascii="Simplified Arabic" w:hAnsi="Simplified Arabic" w:cs="Simplified Arabic" w:hint="cs"/>
          <w:sz w:val="26"/>
          <w:szCs w:val="26"/>
          <w:rtl/>
        </w:rPr>
        <w:t xml:space="preserve">حيث إن ولاء الزبائن </w:t>
      </w:r>
      <w:r w:rsidR="009815EE">
        <w:rPr>
          <w:rFonts w:ascii="Simplified Arabic" w:hAnsi="Simplified Arabic" w:cs="Simplified Arabic" w:hint="cs"/>
          <w:sz w:val="26"/>
          <w:szCs w:val="26"/>
          <w:rtl/>
        </w:rPr>
        <w:t>لمؤسسة موبيليس يعود تغطيتها ل96.7</w:t>
      </w:r>
      <w:r w:rsidR="009815EE">
        <w:rPr>
          <w:rFonts w:ascii="Simplified Arabic" w:hAnsi="Simplified Arabic" w:cs="Simplified Arabic"/>
          <w:sz w:val="26"/>
          <w:szCs w:val="26"/>
        </w:rPr>
        <w:t>%</w:t>
      </w:r>
      <w:r w:rsidR="009815EE">
        <w:rPr>
          <w:rFonts w:ascii="Simplified Arabic" w:hAnsi="Simplified Arabic" w:cs="Simplified Arabic" w:hint="cs"/>
          <w:sz w:val="26"/>
          <w:szCs w:val="26"/>
          <w:rtl/>
        </w:rPr>
        <w:t xml:space="preserve"> من الوطن في تتفوق على باقي منافسيها بهذه الميزة و منه تعتبر موبيليس المتعامل الأول للهاتف النقال في الجزائر و حسب اخر إحصائيات فإن عدد زبائنها بلغ 14مليون زبون ،حيث يقدم لهم الخدمات عمال أكفاء و توفر موبيليس لكل 4000 زبون عامل فان مؤسسة موبيليس</w:t>
      </w:r>
    </w:p>
    <w:p w:rsidR="009815EE" w:rsidRDefault="009815EE" w:rsidP="00D80AEB">
      <w:pPr>
        <w:pStyle w:val="Paragraphedeliste"/>
        <w:bidi/>
        <w:spacing w:line="276" w:lineRule="auto"/>
        <w:ind w:left="-2"/>
        <w:jc w:val="left"/>
        <w:rPr>
          <w:rFonts w:ascii="Simplified Arabic" w:hAnsi="Simplified Arabic" w:cs="Simplified Arabic"/>
          <w:sz w:val="26"/>
          <w:szCs w:val="26"/>
          <w:rtl/>
        </w:rPr>
      </w:pPr>
      <w:r>
        <w:rPr>
          <w:rFonts w:ascii="Simplified Arabic" w:hAnsi="Simplified Arabic" w:cs="Simplified Arabic" w:hint="cs"/>
          <w:sz w:val="26"/>
          <w:szCs w:val="26"/>
          <w:rtl/>
        </w:rPr>
        <w:t>تستخدم مجموعة من الوسائل لضمان ولاء الزبون و هي :</w:t>
      </w:r>
    </w:p>
    <w:p w:rsidR="009815EE" w:rsidRDefault="009815EE" w:rsidP="00D80AEB">
      <w:pPr>
        <w:pStyle w:val="Paragraphedeliste"/>
        <w:numPr>
          <w:ilvl w:val="0"/>
          <w:numId w:val="7"/>
        </w:numPr>
        <w:bidi/>
        <w:spacing w:line="276" w:lineRule="auto"/>
        <w:jc w:val="left"/>
        <w:rPr>
          <w:rFonts w:ascii="Simplified Arabic" w:hAnsi="Simplified Arabic" w:cs="Simplified Arabic"/>
          <w:sz w:val="26"/>
          <w:szCs w:val="26"/>
        </w:rPr>
      </w:pPr>
      <w:r>
        <w:rPr>
          <w:rFonts w:ascii="Simplified Arabic" w:hAnsi="Simplified Arabic" w:cs="Simplified Arabic" w:hint="cs"/>
          <w:sz w:val="26"/>
          <w:szCs w:val="26"/>
          <w:rtl/>
        </w:rPr>
        <w:t>الدفع المسبق.</w:t>
      </w:r>
    </w:p>
    <w:p w:rsidR="009815EE" w:rsidRDefault="009815EE" w:rsidP="00D80AEB">
      <w:pPr>
        <w:pStyle w:val="Paragraphedeliste"/>
        <w:numPr>
          <w:ilvl w:val="0"/>
          <w:numId w:val="7"/>
        </w:numPr>
        <w:bidi/>
        <w:spacing w:line="276" w:lineRule="auto"/>
        <w:jc w:val="left"/>
        <w:rPr>
          <w:rFonts w:ascii="Simplified Arabic" w:hAnsi="Simplified Arabic" w:cs="Simplified Arabic"/>
          <w:sz w:val="26"/>
          <w:szCs w:val="26"/>
        </w:rPr>
      </w:pPr>
      <w:r>
        <w:rPr>
          <w:rFonts w:ascii="Simplified Arabic" w:hAnsi="Simplified Arabic" w:cs="Simplified Arabic" w:hint="cs"/>
          <w:sz w:val="26"/>
          <w:szCs w:val="26"/>
          <w:rtl/>
        </w:rPr>
        <w:t>الدفع عبر البريد.</w:t>
      </w:r>
    </w:p>
    <w:p w:rsidR="009815EE" w:rsidRDefault="009815EE" w:rsidP="00D80AEB">
      <w:pPr>
        <w:pStyle w:val="Paragraphedeliste"/>
        <w:numPr>
          <w:ilvl w:val="0"/>
          <w:numId w:val="7"/>
        </w:numPr>
        <w:bidi/>
        <w:spacing w:line="276" w:lineRule="auto"/>
        <w:jc w:val="left"/>
        <w:rPr>
          <w:rFonts w:ascii="Simplified Arabic" w:hAnsi="Simplified Arabic" w:cs="Simplified Arabic"/>
          <w:sz w:val="26"/>
          <w:szCs w:val="26"/>
        </w:rPr>
      </w:pPr>
      <w:r>
        <w:rPr>
          <w:rFonts w:ascii="Simplified Arabic" w:hAnsi="Simplified Arabic" w:cs="Simplified Arabic" w:hint="cs"/>
          <w:sz w:val="26"/>
          <w:szCs w:val="26"/>
          <w:rtl/>
        </w:rPr>
        <w:t>تطبيق نظام الجودة.</w:t>
      </w:r>
    </w:p>
    <w:p w:rsidR="009815EE" w:rsidRDefault="009815EE" w:rsidP="00D80AEB">
      <w:pPr>
        <w:pStyle w:val="Paragraphedeliste"/>
        <w:numPr>
          <w:ilvl w:val="0"/>
          <w:numId w:val="7"/>
        </w:numPr>
        <w:bidi/>
        <w:spacing w:line="276" w:lineRule="auto"/>
        <w:jc w:val="left"/>
        <w:rPr>
          <w:rFonts w:ascii="Simplified Arabic" w:hAnsi="Simplified Arabic" w:cs="Simplified Arabic"/>
          <w:sz w:val="26"/>
          <w:szCs w:val="26"/>
          <w:rtl/>
        </w:rPr>
      </w:pPr>
      <w:r>
        <w:rPr>
          <w:rFonts w:ascii="Simplified Arabic" w:hAnsi="Simplified Arabic" w:cs="Simplified Arabic" w:hint="cs"/>
          <w:sz w:val="26"/>
          <w:szCs w:val="26"/>
          <w:rtl/>
        </w:rPr>
        <w:t>تغطية واسعة و عروض حديثة و مغرية .</w:t>
      </w:r>
    </w:p>
    <w:p w:rsidR="00AC1B40" w:rsidRPr="00A566E5" w:rsidRDefault="00AC1B40" w:rsidP="00D80AEB">
      <w:pPr>
        <w:pStyle w:val="Titre1"/>
        <w:bidi/>
        <w:ind w:left="0"/>
        <w:jc w:val="left"/>
        <w:rPr>
          <w:rFonts w:ascii="Simplified Arabic" w:hAnsi="Simplified Arabic" w:cs="Simplified Arabic"/>
          <w:b w:val="0"/>
          <w:bCs w:val="0"/>
          <w:color w:val="auto"/>
          <w:sz w:val="26"/>
          <w:szCs w:val="26"/>
          <w:rtl/>
        </w:rPr>
      </w:pPr>
      <w:r w:rsidRPr="00A566E5">
        <w:rPr>
          <w:rFonts w:ascii="Simplified Arabic" w:hAnsi="Simplified Arabic" w:cs="Simplified Arabic"/>
          <w:color w:val="auto"/>
          <w:rtl/>
        </w:rPr>
        <w:t xml:space="preserve">المبحث الثاني :الاجراءات </w:t>
      </w:r>
      <w:r w:rsidR="007C674A">
        <w:rPr>
          <w:rFonts w:ascii="Simplified Arabic" w:hAnsi="Simplified Arabic" w:cs="Simplified Arabic" w:hint="cs"/>
          <w:color w:val="auto"/>
          <w:rtl/>
        </w:rPr>
        <w:t>المنهجية</w:t>
      </w:r>
      <w:r w:rsidRPr="00A566E5">
        <w:rPr>
          <w:rFonts w:ascii="Simplified Arabic" w:hAnsi="Simplified Arabic" w:cs="Simplified Arabic"/>
          <w:color w:val="auto"/>
          <w:rtl/>
        </w:rPr>
        <w:t xml:space="preserve"> للدراسة</w:t>
      </w:r>
      <w:bookmarkEnd w:id="85"/>
    </w:p>
    <w:p w:rsidR="00AC1B40" w:rsidRPr="00BF7849" w:rsidRDefault="00AC1B40" w:rsidP="00903BD8">
      <w:pPr>
        <w:bidi/>
        <w:spacing w:line="276" w:lineRule="auto"/>
        <w:ind w:left="0" w:firstLine="708"/>
        <w:jc w:val="both"/>
        <w:rPr>
          <w:rFonts w:ascii="Simplified Arabic" w:hAnsi="Simplified Arabic" w:cs="Simplified Arabic"/>
          <w:sz w:val="26"/>
          <w:szCs w:val="26"/>
          <w:rtl/>
        </w:rPr>
      </w:pPr>
      <w:r w:rsidRPr="00BF7849">
        <w:rPr>
          <w:rFonts w:ascii="Simplified Arabic" w:hAnsi="Simplified Arabic" w:cs="Simplified Arabic"/>
          <w:sz w:val="26"/>
          <w:szCs w:val="26"/>
          <w:rtl/>
        </w:rPr>
        <w:t xml:space="preserve">نهدف من خلال هذه الدراسة إلى التعرف على التسويق بالعلاقات و مدى تأثيره على القرار الشرائي لزبائن مؤسسة موبيليس ،حيث سنناقش ضمن هذا المبحث منهج الدراسة الميدانية الذي تم استخدامه ،إضافة إلى توضيح مجتمع و عينة الدراسة ،و كذا التطرق إلى أداة الدراسة و كيفية بنائها و التأكد من صدفها و ثباتها ،بالإضافة إلى الأساليب </w:t>
      </w:r>
      <w:r w:rsidR="00837FD3" w:rsidRPr="00BF7849">
        <w:rPr>
          <w:rFonts w:ascii="Simplified Arabic" w:hAnsi="Simplified Arabic" w:cs="Simplified Arabic" w:hint="cs"/>
          <w:sz w:val="26"/>
          <w:szCs w:val="26"/>
          <w:rtl/>
        </w:rPr>
        <w:t>الإحصائية</w:t>
      </w:r>
      <w:r w:rsidRPr="00BF7849">
        <w:rPr>
          <w:rFonts w:ascii="Simplified Arabic" w:hAnsi="Simplified Arabic" w:cs="Simplified Arabic"/>
          <w:sz w:val="26"/>
          <w:szCs w:val="26"/>
          <w:rtl/>
        </w:rPr>
        <w:t xml:space="preserve"> المستخدمة في البحث.</w:t>
      </w:r>
    </w:p>
    <w:p w:rsidR="00AC1B40" w:rsidRPr="00A566E5" w:rsidRDefault="00AC1B40" w:rsidP="00796BE5">
      <w:pPr>
        <w:pStyle w:val="Titre1"/>
        <w:bidi/>
        <w:spacing w:line="360" w:lineRule="auto"/>
        <w:ind w:left="-2"/>
        <w:jc w:val="left"/>
        <w:rPr>
          <w:rFonts w:ascii="Simplified Arabic" w:hAnsi="Simplified Arabic" w:cs="Simplified Arabic"/>
          <w:b w:val="0"/>
          <w:bCs w:val="0"/>
          <w:color w:val="auto"/>
          <w:sz w:val="26"/>
          <w:szCs w:val="26"/>
          <w:rtl/>
        </w:rPr>
      </w:pPr>
      <w:bookmarkStart w:id="86" w:name="_Toc48517157"/>
      <w:r w:rsidRPr="00A566E5">
        <w:rPr>
          <w:rFonts w:ascii="Simplified Arabic" w:hAnsi="Simplified Arabic" w:cs="Simplified Arabic"/>
          <w:color w:val="auto"/>
          <w:sz w:val="26"/>
          <w:szCs w:val="26"/>
          <w:rtl/>
        </w:rPr>
        <w:lastRenderedPageBreak/>
        <w:t>المطلبالأول:مجتمع و عينة الدراسة:</w:t>
      </w:r>
      <w:bookmarkEnd w:id="86"/>
    </w:p>
    <w:p w:rsidR="00AC1B40" w:rsidRPr="00BF7849" w:rsidRDefault="00AC1B40" w:rsidP="00796BE5">
      <w:pPr>
        <w:bidi/>
        <w:spacing w:line="360" w:lineRule="auto"/>
        <w:ind w:left="0" w:firstLine="708"/>
        <w:jc w:val="both"/>
        <w:rPr>
          <w:rFonts w:ascii="Simplified Arabic" w:hAnsi="Simplified Arabic" w:cs="Simplified Arabic"/>
          <w:sz w:val="26"/>
          <w:szCs w:val="26"/>
          <w:rtl/>
        </w:rPr>
      </w:pPr>
      <w:r w:rsidRPr="00BF7849">
        <w:rPr>
          <w:rFonts w:ascii="Simplified Arabic" w:hAnsi="Simplified Arabic" w:cs="Simplified Arabic"/>
          <w:sz w:val="26"/>
          <w:szCs w:val="26"/>
          <w:rtl/>
        </w:rPr>
        <w:t>يتناول هذا المطلب إيضاحا للمنهج المستخدم في الدراسة ،و كذلك تحديد مجتمع ا</w:t>
      </w:r>
      <w:r>
        <w:rPr>
          <w:rFonts w:ascii="Simplified Arabic" w:hAnsi="Simplified Arabic" w:cs="Simplified Arabic"/>
          <w:sz w:val="26"/>
          <w:szCs w:val="26"/>
          <w:rtl/>
        </w:rPr>
        <w:t>لدراسة ، هذا ما سيتم توضيحه كما</w:t>
      </w:r>
      <w:r w:rsidRPr="00BF7849">
        <w:rPr>
          <w:rFonts w:ascii="Simplified Arabic" w:hAnsi="Simplified Arabic" w:cs="Simplified Arabic"/>
          <w:sz w:val="26"/>
          <w:szCs w:val="26"/>
          <w:rtl/>
        </w:rPr>
        <w:t>يلي:</w:t>
      </w:r>
    </w:p>
    <w:p w:rsidR="00AC1B40" w:rsidRPr="00FA7F54" w:rsidRDefault="00AC1B40" w:rsidP="00796BE5">
      <w:pPr>
        <w:bidi/>
        <w:spacing w:line="360" w:lineRule="auto"/>
        <w:ind w:left="0"/>
        <w:jc w:val="both"/>
        <w:rPr>
          <w:rFonts w:ascii="Simplified Arabic" w:hAnsi="Simplified Arabic" w:cs="Simplified Arabic"/>
          <w:b/>
          <w:bCs/>
          <w:sz w:val="26"/>
          <w:szCs w:val="26"/>
          <w:rtl/>
        </w:rPr>
      </w:pPr>
      <w:r w:rsidRPr="00FA7F54">
        <w:rPr>
          <w:rFonts w:ascii="Simplified Arabic" w:hAnsi="Simplified Arabic" w:cs="Simplified Arabic"/>
          <w:b/>
          <w:bCs/>
          <w:sz w:val="26"/>
          <w:szCs w:val="26"/>
          <w:rtl/>
        </w:rPr>
        <w:t xml:space="preserve">أولا-تحديد مجتمع الدراسة </w:t>
      </w:r>
    </w:p>
    <w:p w:rsidR="00903BD8" w:rsidRDefault="00AC1B40" w:rsidP="00796BE5">
      <w:pPr>
        <w:bidi/>
        <w:spacing w:line="360" w:lineRule="auto"/>
        <w:ind w:left="0" w:firstLine="708"/>
        <w:jc w:val="both"/>
        <w:rPr>
          <w:rFonts w:ascii="Simplified Arabic" w:hAnsi="Simplified Arabic" w:cs="Simplified Arabic"/>
          <w:sz w:val="26"/>
          <w:szCs w:val="26"/>
          <w:rtl/>
        </w:rPr>
      </w:pPr>
      <w:r w:rsidRPr="00BF7849">
        <w:rPr>
          <w:rFonts w:ascii="Simplified Arabic" w:hAnsi="Simplified Arabic" w:cs="Simplified Arabic"/>
          <w:sz w:val="26"/>
          <w:szCs w:val="26"/>
          <w:rtl/>
        </w:rPr>
        <w:t>يتمثل مجتمع الدراسة في مجموع زبائنها مؤسسة ،المستخدمين لشريحة موبيليس و المستفيدين  من إحدى عروضها و خدماتها .</w:t>
      </w:r>
    </w:p>
    <w:p w:rsidR="00AC1B40" w:rsidRPr="00AB224B" w:rsidRDefault="00AC1B40" w:rsidP="00796BE5">
      <w:pPr>
        <w:bidi/>
        <w:spacing w:line="360" w:lineRule="auto"/>
        <w:ind w:left="0"/>
        <w:jc w:val="both"/>
        <w:rPr>
          <w:rFonts w:ascii="Simplified Arabic" w:hAnsi="Simplified Arabic" w:cs="Simplified Arabic"/>
          <w:sz w:val="26"/>
          <w:szCs w:val="26"/>
          <w:rtl/>
        </w:rPr>
      </w:pPr>
      <w:r w:rsidRPr="00FA7F54">
        <w:rPr>
          <w:rFonts w:ascii="Simplified Arabic" w:hAnsi="Simplified Arabic" w:cs="Simplified Arabic"/>
          <w:b/>
          <w:bCs/>
          <w:sz w:val="26"/>
          <w:szCs w:val="26"/>
          <w:rtl/>
        </w:rPr>
        <w:t>ثانيا-حجم العينة</w:t>
      </w:r>
    </w:p>
    <w:p w:rsidR="00AC1B40" w:rsidRPr="00BF7849" w:rsidRDefault="00AC1B40" w:rsidP="00796BE5">
      <w:pPr>
        <w:bidi/>
        <w:spacing w:line="360" w:lineRule="auto"/>
        <w:ind w:left="0" w:firstLine="708"/>
        <w:jc w:val="both"/>
        <w:rPr>
          <w:rFonts w:ascii="Simplified Arabic" w:hAnsi="Simplified Arabic" w:cs="Simplified Arabic"/>
          <w:sz w:val="26"/>
          <w:szCs w:val="26"/>
          <w:rtl/>
        </w:rPr>
      </w:pPr>
      <w:r w:rsidRPr="00BF7849">
        <w:rPr>
          <w:rFonts w:ascii="Simplified Arabic" w:hAnsi="Simplified Arabic" w:cs="Simplified Arabic"/>
          <w:sz w:val="26"/>
          <w:szCs w:val="26"/>
          <w:rtl/>
        </w:rPr>
        <w:t>نظرا إلى أن عملاء موبيليس متوزعين على كامل التراب الوطني ،كما لا يتوفر لدينا إحصاء لهم ،ولانعدام قاعدة بيانات حول عملاء المؤسسة و لأسباب أكاديمية بحة فقد لجأنا إلى نشر الاستبيان عبر الانترنيت متبعين في ذلك الطريقة غير الاحتمالية حيث تعتبر العينة في  هذه الحالة تطوعية .</w:t>
      </w:r>
    </w:p>
    <w:p w:rsidR="00AC1B40" w:rsidRPr="00BF7849" w:rsidRDefault="00AC1B40" w:rsidP="00796BE5">
      <w:pPr>
        <w:bidi/>
        <w:spacing w:line="360" w:lineRule="auto"/>
        <w:ind w:left="0" w:firstLine="708"/>
        <w:jc w:val="both"/>
        <w:rPr>
          <w:rFonts w:ascii="Simplified Arabic" w:hAnsi="Simplified Arabic" w:cs="Simplified Arabic"/>
          <w:sz w:val="26"/>
          <w:szCs w:val="26"/>
          <w:rtl/>
        </w:rPr>
      </w:pPr>
      <w:r w:rsidRPr="00BF7849">
        <w:rPr>
          <w:rFonts w:ascii="Simplified Arabic" w:hAnsi="Simplified Arabic" w:cs="Simplified Arabic"/>
          <w:sz w:val="26"/>
          <w:szCs w:val="26"/>
          <w:rtl/>
        </w:rPr>
        <w:t>دامت مدة الاستقصاء أسبوعين تحصلنا خلالهما على عينة دراسة مكونة من 120 فرد من مستعملي موقع التواصل الاجتماعي .</w:t>
      </w:r>
    </w:p>
    <w:p w:rsidR="00AC1B40" w:rsidRPr="00A566E5" w:rsidRDefault="00AC1B40" w:rsidP="00796BE5">
      <w:pPr>
        <w:pStyle w:val="Titre1"/>
        <w:bidi/>
        <w:spacing w:line="360" w:lineRule="auto"/>
        <w:ind w:left="-2"/>
        <w:jc w:val="left"/>
        <w:rPr>
          <w:rFonts w:ascii="Simplified Arabic" w:hAnsi="Simplified Arabic" w:cs="Simplified Arabic"/>
          <w:b w:val="0"/>
          <w:bCs w:val="0"/>
          <w:color w:val="auto"/>
          <w:sz w:val="26"/>
          <w:szCs w:val="26"/>
          <w:rtl/>
        </w:rPr>
      </w:pPr>
      <w:bookmarkStart w:id="87" w:name="_Toc48517158"/>
      <w:r w:rsidRPr="00A566E5">
        <w:rPr>
          <w:rFonts w:ascii="Simplified Arabic" w:hAnsi="Simplified Arabic" w:cs="Simplified Arabic"/>
          <w:color w:val="auto"/>
          <w:rtl/>
        </w:rPr>
        <w:t>المطلب الثاني :أداة الدراسة</w:t>
      </w:r>
      <w:bookmarkEnd w:id="87"/>
    </w:p>
    <w:p w:rsidR="00AC1B40" w:rsidRDefault="00AC1B40" w:rsidP="00796BE5">
      <w:pPr>
        <w:bidi/>
        <w:spacing w:line="360" w:lineRule="auto"/>
        <w:ind w:left="0" w:firstLine="708"/>
        <w:jc w:val="both"/>
        <w:rPr>
          <w:rFonts w:ascii="Simplified Arabic" w:hAnsi="Simplified Arabic" w:cs="Simplified Arabic"/>
          <w:sz w:val="26"/>
          <w:szCs w:val="26"/>
          <w:rtl/>
        </w:rPr>
      </w:pPr>
      <w:r w:rsidRPr="00BF7849">
        <w:rPr>
          <w:rFonts w:ascii="Simplified Arabic" w:hAnsi="Simplified Arabic" w:cs="Simplified Arabic"/>
          <w:sz w:val="26"/>
          <w:szCs w:val="26"/>
          <w:rtl/>
        </w:rPr>
        <w:t>بناء على طبيعة المعلومات التي يراد جمعها و على المنهج المتبع في الدراسة ، فقد وجدنا أن الأداة الأكثر ملائمة لتحقيق أهداف الدراسة هي استمارة الاستبيان ، و كذلك سنستخدم البرنامج الاحصائي للعلوم الاجتماعية (</w:t>
      </w:r>
      <w:r w:rsidRPr="0091724C">
        <w:rPr>
          <w:rFonts w:ascii="Simplified Arabic" w:hAnsi="Simplified Arabic" w:cs="Simplified Arabic"/>
          <w:b/>
          <w:bCs/>
          <w:sz w:val="26"/>
          <w:szCs w:val="26"/>
        </w:rPr>
        <w:t>spss</w:t>
      </w:r>
      <w:r w:rsidRPr="00BF7849">
        <w:rPr>
          <w:rFonts w:ascii="Simplified Arabic" w:hAnsi="Simplified Arabic" w:cs="Simplified Arabic"/>
          <w:sz w:val="26"/>
          <w:szCs w:val="26"/>
          <w:rtl/>
        </w:rPr>
        <w:t>)لمعالجة البيانات و تحليلها و استخراج نتائج الدراسة.</w:t>
      </w:r>
    </w:p>
    <w:p w:rsidR="00FD5D0F" w:rsidRDefault="00FD5D0F" w:rsidP="00FD5D0F">
      <w:pPr>
        <w:bidi/>
        <w:spacing w:line="360" w:lineRule="auto"/>
        <w:ind w:left="0" w:firstLine="708"/>
        <w:jc w:val="both"/>
        <w:rPr>
          <w:rFonts w:ascii="Simplified Arabic" w:hAnsi="Simplified Arabic" w:cs="Simplified Arabic"/>
          <w:sz w:val="26"/>
          <w:szCs w:val="26"/>
          <w:rtl/>
        </w:rPr>
      </w:pPr>
    </w:p>
    <w:p w:rsidR="00FD5D0F" w:rsidRPr="00BF7849" w:rsidRDefault="00FD5D0F" w:rsidP="00FD5D0F">
      <w:pPr>
        <w:bidi/>
        <w:spacing w:line="360" w:lineRule="auto"/>
        <w:ind w:left="0" w:firstLine="708"/>
        <w:jc w:val="both"/>
        <w:rPr>
          <w:rFonts w:ascii="Simplified Arabic" w:hAnsi="Simplified Arabic" w:cs="Simplified Arabic"/>
          <w:sz w:val="26"/>
          <w:szCs w:val="26"/>
          <w:rtl/>
        </w:rPr>
      </w:pPr>
    </w:p>
    <w:p w:rsidR="00AC1B40" w:rsidRPr="00BF7849" w:rsidRDefault="00AC1B40" w:rsidP="00796BE5">
      <w:pPr>
        <w:bidi/>
        <w:spacing w:line="360" w:lineRule="auto"/>
        <w:ind w:left="0"/>
        <w:jc w:val="both"/>
        <w:rPr>
          <w:rFonts w:ascii="Simplified Arabic" w:hAnsi="Simplified Arabic" w:cs="Simplified Arabic"/>
          <w:b/>
          <w:bCs/>
          <w:sz w:val="26"/>
          <w:szCs w:val="26"/>
          <w:rtl/>
        </w:rPr>
      </w:pPr>
      <w:r w:rsidRPr="00BF7849">
        <w:rPr>
          <w:rFonts w:ascii="Simplified Arabic" w:hAnsi="Simplified Arabic" w:cs="Simplified Arabic"/>
          <w:b/>
          <w:bCs/>
          <w:sz w:val="26"/>
          <w:szCs w:val="26"/>
          <w:rtl/>
        </w:rPr>
        <w:lastRenderedPageBreak/>
        <w:t xml:space="preserve">أولا-تصميم الاستبيان </w:t>
      </w:r>
    </w:p>
    <w:p w:rsidR="00AC1B40" w:rsidRPr="00BF7849" w:rsidRDefault="00AC1B40" w:rsidP="00796BE5">
      <w:pPr>
        <w:bidi/>
        <w:spacing w:line="360" w:lineRule="auto"/>
        <w:ind w:left="0" w:firstLine="708"/>
        <w:jc w:val="both"/>
        <w:rPr>
          <w:rFonts w:ascii="Simplified Arabic" w:hAnsi="Simplified Arabic" w:cs="Simplified Arabic"/>
          <w:sz w:val="26"/>
          <w:szCs w:val="26"/>
          <w:rtl/>
        </w:rPr>
      </w:pPr>
      <w:r w:rsidRPr="00BF7849">
        <w:rPr>
          <w:rFonts w:ascii="Simplified Arabic" w:hAnsi="Simplified Arabic" w:cs="Simplified Arabic"/>
          <w:sz w:val="26"/>
          <w:szCs w:val="26"/>
          <w:rtl/>
        </w:rPr>
        <w:t>يعد الاستبيان من إحدى الأدوات الأساسية في جمع البيانات و المعلومات من مصادرها الأولية ،حيث تم إعداده بأسئلة تلائم متطلبات الدراسة و تم الاعتماد على الأسئلة ذات الاجابة الواحدة و الاجابات متعددة و أسئلة بنعم أولا ، كما اعتمدنا على مقياس ليكارت الخماسي .</w:t>
      </w:r>
    </w:p>
    <w:p w:rsidR="00AC1B40" w:rsidRPr="00BF7849" w:rsidRDefault="00AC1B40" w:rsidP="00796BE5">
      <w:pPr>
        <w:bidi/>
        <w:spacing w:line="360" w:lineRule="auto"/>
        <w:ind w:left="-2"/>
        <w:jc w:val="both"/>
        <w:rPr>
          <w:rFonts w:ascii="Simplified Arabic" w:hAnsi="Simplified Arabic" w:cs="Simplified Arabic"/>
          <w:sz w:val="26"/>
          <w:szCs w:val="26"/>
          <w:rtl/>
        </w:rPr>
      </w:pPr>
      <w:r w:rsidRPr="00BF7849">
        <w:rPr>
          <w:rFonts w:ascii="Simplified Arabic" w:hAnsi="Simplified Arabic" w:cs="Simplified Arabic"/>
          <w:sz w:val="26"/>
          <w:szCs w:val="26"/>
          <w:rtl/>
        </w:rPr>
        <w:t>1</w:t>
      </w:r>
      <w:r w:rsidRPr="00BF7849">
        <w:rPr>
          <w:rFonts w:ascii="Simplified Arabic" w:hAnsi="Simplified Arabic" w:cs="Simplified Arabic"/>
          <w:b/>
          <w:bCs/>
          <w:sz w:val="26"/>
          <w:szCs w:val="26"/>
          <w:rtl/>
        </w:rPr>
        <w:t>-الجزء الأول:</w:t>
      </w:r>
      <w:r w:rsidRPr="00BF7849">
        <w:rPr>
          <w:rFonts w:ascii="Simplified Arabic" w:hAnsi="Simplified Arabic" w:cs="Simplified Arabic"/>
          <w:sz w:val="26"/>
          <w:szCs w:val="26"/>
          <w:rtl/>
        </w:rPr>
        <w:t xml:space="preserve"> يتضمن المعلومات الشخصية للمجيب من حيث الجنس ،السن، الولاية، المستوى التعليمي ،الوظيفة ،نوع الاشتراك.</w:t>
      </w:r>
    </w:p>
    <w:p w:rsidR="00AC1B40" w:rsidRPr="00BF7849" w:rsidRDefault="00AC1B40" w:rsidP="00796BE5">
      <w:pPr>
        <w:bidi/>
        <w:spacing w:line="360" w:lineRule="auto"/>
        <w:ind w:left="-2"/>
        <w:jc w:val="both"/>
        <w:rPr>
          <w:rFonts w:ascii="Simplified Arabic" w:hAnsi="Simplified Arabic" w:cs="Simplified Arabic"/>
          <w:sz w:val="26"/>
          <w:szCs w:val="26"/>
          <w:rtl/>
        </w:rPr>
      </w:pPr>
      <w:r w:rsidRPr="00BF7849">
        <w:rPr>
          <w:rFonts w:ascii="Simplified Arabic" w:hAnsi="Simplified Arabic" w:cs="Simplified Arabic"/>
          <w:b/>
          <w:bCs/>
          <w:sz w:val="26"/>
          <w:szCs w:val="26"/>
          <w:rtl/>
        </w:rPr>
        <w:t xml:space="preserve">2-الجزء الثاني: </w:t>
      </w:r>
      <w:r w:rsidRPr="00BF7849">
        <w:rPr>
          <w:rFonts w:ascii="Simplified Arabic" w:hAnsi="Simplified Arabic" w:cs="Simplified Arabic"/>
          <w:sz w:val="26"/>
          <w:szCs w:val="26"/>
          <w:rtl/>
        </w:rPr>
        <w:t>يتضمن المعلومات الخاصة بالمجيب ذات صلة باختيار الخط المناسب و عوامل الاختيار و مدة الاستعمال و طرق اتصال بالمؤسسة.</w:t>
      </w:r>
    </w:p>
    <w:p w:rsidR="002B0FE8" w:rsidRDefault="00AC1B40" w:rsidP="00796BE5">
      <w:pPr>
        <w:bidi/>
        <w:spacing w:line="360" w:lineRule="auto"/>
        <w:ind w:left="-2"/>
        <w:jc w:val="both"/>
        <w:rPr>
          <w:rFonts w:ascii="Simplified Arabic" w:hAnsi="Simplified Arabic" w:cs="Simplified Arabic"/>
          <w:sz w:val="26"/>
          <w:szCs w:val="26"/>
          <w:rtl/>
        </w:rPr>
      </w:pPr>
      <w:r w:rsidRPr="00BF7849">
        <w:rPr>
          <w:rFonts w:ascii="Simplified Arabic" w:hAnsi="Simplified Arabic" w:cs="Simplified Arabic"/>
          <w:b/>
          <w:bCs/>
          <w:sz w:val="26"/>
          <w:szCs w:val="26"/>
          <w:rtl/>
        </w:rPr>
        <w:t>3-الجزء الثالث:</w:t>
      </w:r>
      <w:r w:rsidRPr="00BF7849">
        <w:rPr>
          <w:rFonts w:ascii="Simplified Arabic" w:hAnsi="Simplified Arabic" w:cs="Simplified Arabic"/>
          <w:sz w:val="26"/>
          <w:szCs w:val="26"/>
          <w:rtl/>
        </w:rPr>
        <w:t xml:space="preserve"> يقيس طبيعة أبعاد التسويق بالعلاقات و أثرها على وجهة نظر الزبائن مؤسسة موبيليس ،ومدى رضاهم عن تطبيق هذه الأبعاد .</w:t>
      </w:r>
    </w:p>
    <w:p w:rsidR="00553487" w:rsidRDefault="00AC1B40" w:rsidP="00796BE5">
      <w:pPr>
        <w:bidi/>
        <w:spacing w:line="360" w:lineRule="auto"/>
        <w:ind w:left="-2" w:firstLine="2"/>
        <w:jc w:val="both"/>
        <w:rPr>
          <w:rFonts w:ascii="Simplified Arabic" w:hAnsi="Simplified Arabic" w:cs="Simplified Arabic"/>
          <w:sz w:val="26"/>
          <w:szCs w:val="26"/>
          <w:rtl/>
        </w:rPr>
      </w:pPr>
      <w:r w:rsidRPr="00BF7849">
        <w:rPr>
          <w:rFonts w:ascii="Simplified Arabic" w:hAnsi="Simplified Arabic" w:cs="Simplified Arabic"/>
          <w:sz w:val="26"/>
          <w:szCs w:val="26"/>
          <w:rtl/>
        </w:rPr>
        <w:t xml:space="preserve">بغرض تسهيل إجراءات التحليل الإحصائي للبيانات و من أجل معرفة رأي أفراد عينة الدراسة حول تطبيق التسويق بالعلاقات من قبل مؤسسة موبيليس ،فقد تم تحديد مجالات </w:t>
      </w:r>
      <w:r w:rsidR="0091724C" w:rsidRPr="00BF7849">
        <w:rPr>
          <w:rFonts w:ascii="Simplified Arabic" w:hAnsi="Simplified Arabic" w:cs="Simplified Arabic" w:hint="cs"/>
          <w:sz w:val="26"/>
          <w:szCs w:val="26"/>
          <w:rtl/>
        </w:rPr>
        <w:t>للآراء</w:t>
      </w:r>
      <w:r w:rsidRPr="00BF7849">
        <w:rPr>
          <w:rFonts w:ascii="Simplified Arabic" w:hAnsi="Simplified Arabic" w:cs="Simplified Arabic"/>
          <w:sz w:val="26"/>
          <w:szCs w:val="26"/>
          <w:rtl/>
        </w:rPr>
        <w:t xml:space="preserve"> أفراد العينة حيث يوضح مستوى الموافقة على فقرات الاستبيان حسب مقياس ليكارت الخماسي:</w:t>
      </w:r>
    </w:p>
    <w:p w:rsidR="00AC1B40" w:rsidRPr="00796BE5" w:rsidRDefault="00AC1B40" w:rsidP="00796BE5">
      <w:pPr>
        <w:bidi/>
        <w:ind w:left="0" w:firstLine="708"/>
        <w:jc w:val="center"/>
        <w:rPr>
          <w:rFonts w:ascii="Simplified Arabic" w:hAnsi="Simplified Arabic" w:cs="Simplified Arabic"/>
          <w:sz w:val="26"/>
          <w:szCs w:val="26"/>
          <w:rtl/>
        </w:rPr>
      </w:pPr>
      <w:r w:rsidRPr="00796BE5">
        <w:rPr>
          <w:rFonts w:ascii="Simplified Arabic" w:hAnsi="Simplified Arabic" w:cs="Simplified Arabic"/>
          <w:sz w:val="26"/>
          <w:szCs w:val="26"/>
          <w:rtl/>
        </w:rPr>
        <w:t>الجدول رقم(3):مقياس مستوى الموافقة على فقرات الاستبيان</w:t>
      </w:r>
    </w:p>
    <w:tbl>
      <w:tblPr>
        <w:tblStyle w:val="Grilledutableau"/>
        <w:bidiVisual/>
        <w:tblW w:w="0" w:type="auto"/>
        <w:tblInd w:w="-276" w:type="dxa"/>
        <w:tblLook w:val="04A0"/>
      </w:tblPr>
      <w:tblGrid>
        <w:gridCol w:w="1747"/>
        <w:gridCol w:w="1471"/>
        <w:gridCol w:w="1471"/>
        <w:gridCol w:w="1471"/>
        <w:gridCol w:w="1472"/>
        <w:gridCol w:w="1472"/>
      </w:tblGrid>
      <w:tr w:rsidR="00333AED" w:rsidRPr="00333AED" w:rsidTr="00A1607C">
        <w:tc>
          <w:tcPr>
            <w:tcW w:w="1747" w:type="dxa"/>
          </w:tcPr>
          <w:p w:rsidR="00333AED" w:rsidRPr="00333AED" w:rsidRDefault="00333AED" w:rsidP="00333AED">
            <w:pPr>
              <w:bidi/>
              <w:spacing w:line="240" w:lineRule="auto"/>
              <w:ind w:left="0"/>
              <w:jc w:val="center"/>
              <w:rPr>
                <w:rFonts w:ascii="Simplified Arabic" w:eastAsia="Calibri" w:hAnsi="Simplified Arabic" w:cs="Simplified Arabic"/>
                <w:b/>
                <w:bCs/>
                <w:sz w:val="26"/>
                <w:szCs w:val="26"/>
                <w:rtl/>
              </w:rPr>
            </w:pPr>
            <w:r w:rsidRPr="00333AED">
              <w:rPr>
                <w:rFonts w:ascii="Simplified Arabic" w:eastAsia="Calibri" w:hAnsi="Simplified Arabic" w:cs="Simplified Arabic"/>
                <w:b/>
                <w:bCs/>
                <w:sz w:val="26"/>
                <w:szCs w:val="26"/>
                <w:rtl/>
              </w:rPr>
              <w:t>مستوى الموافقة</w:t>
            </w:r>
          </w:p>
        </w:tc>
        <w:tc>
          <w:tcPr>
            <w:tcW w:w="1471" w:type="dxa"/>
          </w:tcPr>
          <w:p w:rsidR="00333AED" w:rsidRPr="00333AED" w:rsidRDefault="00333AED" w:rsidP="00333AED">
            <w:pPr>
              <w:bidi/>
              <w:spacing w:line="240" w:lineRule="auto"/>
              <w:ind w:left="0"/>
              <w:jc w:val="center"/>
              <w:rPr>
                <w:rFonts w:ascii="Simplified Arabic" w:eastAsia="Calibri" w:hAnsi="Simplified Arabic" w:cs="Simplified Arabic"/>
                <w:b/>
                <w:bCs/>
                <w:sz w:val="26"/>
                <w:szCs w:val="26"/>
                <w:rtl/>
              </w:rPr>
            </w:pPr>
            <w:r w:rsidRPr="00333AED">
              <w:rPr>
                <w:rFonts w:ascii="Simplified Arabic" w:eastAsia="Calibri" w:hAnsi="Simplified Arabic" w:cs="Simplified Arabic"/>
                <w:b/>
                <w:bCs/>
                <w:sz w:val="26"/>
                <w:szCs w:val="26"/>
                <w:rtl/>
              </w:rPr>
              <w:t>غير موافق تماما</w:t>
            </w:r>
          </w:p>
        </w:tc>
        <w:tc>
          <w:tcPr>
            <w:tcW w:w="1471" w:type="dxa"/>
          </w:tcPr>
          <w:p w:rsidR="00333AED" w:rsidRPr="00333AED" w:rsidRDefault="00333AED" w:rsidP="00333AED">
            <w:pPr>
              <w:bidi/>
              <w:spacing w:line="240" w:lineRule="auto"/>
              <w:ind w:left="0"/>
              <w:jc w:val="center"/>
              <w:rPr>
                <w:rFonts w:ascii="Simplified Arabic" w:eastAsia="Calibri" w:hAnsi="Simplified Arabic" w:cs="Simplified Arabic"/>
                <w:b/>
                <w:bCs/>
                <w:sz w:val="26"/>
                <w:szCs w:val="26"/>
                <w:rtl/>
              </w:rPr>
            </w:pPr>
            <w:r w:rsidRPr="00333AED">
              <w:rPr>
                <w:rFonts w:ascii="Simplified Arabic" w:eastAsia="Calibri" w:hAnsi="Simplified Arabic" w:cs="Simplified Arabic"/>
                <w:b/>
                <w:bCs/>
                <w:sz w:val="26"/>
                <w:szCs w:val="26"/>
                <w:rtl/>
              </w:rPr>
              <w:t>غير موافق</w:t>
            </w:r>
          </w:p>
        </w:tc>
        <w:tc>
          <w:tcPr>
            <w:tcW w:w="1471" w:type="dxa"/>
          </w:tcPr>
          <w:p w:rsidR="00333AED" w:rsidRPr="00333AED" w:rsidRDefault="00333AED" w:rsidP="00333AED">
            <w:pPr>
              <w:bidi/>
              <w:spacing w:line="240" w:lineRule="auto"/>
              <w:ind w:left="0"/>
              <w:jc w:val="center"/>
              <w:rPr>
                <w:rFonts w:ascii="Simplified Arabic" w:eastAsia="Calibri" w:hAnsi="Simplified Arabic" w:cs="Simplified Arabic"/>
                <w:b/>
                <w:bCs/>
                <w:sz w:val="26"/>
                <w:szCs w:val="26"/>
                <w:rtl/>
              </w:rPr>
            </w:pPr>
            <w:r w:rsidRPr="00333AED">
              <w:rPr>
                <w:rFonts w:ascii="Simplified Arabic" w:eastAsia="Calibri" w:hAnsi="Simplified Arabic" w:cs="Simplified Arabic"/>
                <w:b/>
                <w:bCs/>
                <w:sz w:val="26"/>
                <w:szCs w:val="26"/>
                <w:rtl/>
              </w:rPr>
              <w:t>محايد</w:t>
            </w:r>
          </w:p>
        </w:tc>
        <w:tc>
          <w:tcPr>
            <w:tcW w:w="1472" w:type="dxa"/>
          </w:tcPr>
          <w:p w:rsidR="00333AED" w:rsidRPr="00333AED" w:rsidRDefault="00333AED" w:rsidP="00333AED">
            <w:pPr>
              <w:bidi/>
              <w:spacing w:line="240" w:lineRule="auto"/>
              <w:ind w:left="0"/>
              <w:jc w:val="center"/>
              <w:rPr>
                <w:rFonts w:ascii="Simplified Arabic" w:eastAsia="Calibri" w:hAnsi="Simplified Arabic" w:cs="Simplified Arabic"/>
                <w:b/>
                <w:bCs/>
                <w:sz w:val="26"/>
                <w:szCs w:val="26"/>
                <w:rtl/>
              </w:rPr>
            </w:pPr>
            <w:r w:rsidRPr="00333AED">
              <w:rPr>
                <w:rFonts w:ascii="Simplified Arabic" w:eastAsia="Calibri" w:hAnsi="Simplified Arabic" w:cs="Simplified Arabic"/>
                <w:b/>
                <w:bCs/>
                <w:sz w:val="26"/>
                <w:szCs w:val="26"/>
                <w:rtl/>
              </w:rPr>
              <w:t>موافق</w:t>
            </w:r>
          </w:p>
        </w:tc>
        <w:tc>
          <w:tcPr>
            <w:tcW w:w="1472" w:type="dxa"/>
          </w:tcPr>
          <w:p w:rsidR="00333AED" w:rsidRPr="00333AED" w:rsidRDefault="00333AED" w:rsidP="00333AED">
            <w:pPr>
              <w:bidi/>
              <w:spacing w:line="240" w:lineRule="auto"/>
              <w:ind w:left="0"/>
              <w:jc w:val="center"/>
              <w:rPr>
                <w:rFonts w:ascii="Simplified Arabic" w:eastAsia="Calibri" w:hAnsi="Simplified Arabic" w:cs="Simplified Arabic"/>
                <w:b/>
                <w:bCs/>
                <w:sz w:val="26"/>
                <w:szCs w:val="26"/>
                <w:rtl/>
              </w:rPr>
            </w:pPr>
            <w:r w:rsidRPr="00333AED">
              <w:rPr>
                <w:rFonts w:ascii="Simplified Arabic" w:eastAsia="Calibri" w:hAnsi="Simplified Arabic" w:cs="Simplified Arabic"/>
                <w:b/>
                <w:bCs/>
                <w:sz w:val="26"/>
                <w:szCs w:val="26"/>
                <w:rtl/>
              </w:rPr>
              <w:t>موافق تماما</w:t>
            </w:r>
          </w:p>
        </w:tc>
      </w:tr>
      <w:tr w:rsidR="00333AED" w:rsidRPr="00333AED" w:rsidTr="00A1607C">
        <w:tc>
          <w:tcPr>
            <w:tcW w:w="1747" w:type="dxa"/>
          </w:tcPr>
          <w:p w:rsidR="00333AED" w:rsidRPr="00333AED" w:rsidRDefault="00333AED" w:rsidP="00333AED">
            <w:pPr>
              <w:bidi/>
              <w:spacing w:line="240" w:lineRule="auto"/>
              <w:ind w:left="0"/>
              <w:jc w:val="center"/>
              <w:rPr>
                <w:rFonts w:ascii="Simplified Arabic" w:eastAsia="Calibri" w:hAnsi="Simplified Arabic" w:cs="Simplified Arabic"/>
                <w:b/>
                <w:bCs/>
                <w:sz w:val="26"/>
                <w:szCs w:val="26"/>
                <w:rtl/>
              </w:rPr>
            </w:pPr>
            <w:r w:rsidRPr="00333AED">
              <w:rPr>
                <w:rFonts w:ascii="Simplified Arabic" w:eastAsia="Calibri" w:hAnsi="Simplified Arabic" w:cs="Simplified Arabic"/>
                <w:b/>
                <w:bCs/>
                <w:sz w:val="26"/>
                <w:szCs w:val="26"/>
                <w:rtl/>
              </w:rPr>
              <w:t>الوزن النسبي</w:t>
            </w:r>
          </w:p>
        </w:tc>
        <w:tc>
          <w:tcPr>
            <w:tcW w:w="1471" w:type="dxa"/>
          </w:tcPr>
          <w:p w:rsidR="00333AED" w:rsidRPr="00333AED" w:rsidRDefault="00333AED" w:rsidP="00333AED">
            <w:pPr>
              <w:bidi/>
              <w:spacing w:line="240" w:lineRule="auto"/>
              <w:ind w:left="0"/>
              <w:jc w:val="center"/>
              <w:rPr>
                <w:rFonts w:ascii="Simplified Arabic" w:eastAsia="Calibri" w:hAnsi="Simplified Arabic" w:cs="Simplified Arabic"/>
                <w:b/>
                <w:bCs/>
                <w:sz w:val="26"/>
                <w:szCs w:val="26"/>
                <w:rtl/>
              </w:rPr>
            </w:pPr>
            <w:r w:rsidRPr="00333AED">
              <w:rPr>
                <w:rFonts w:ascii="Simplified Arabic" w:eastAsia="Calibri" w:hAnsi="Simplified Arabic" w:cs="Simplified Arabic"/>
                <w:b/>
                <w:bCs/>
                <w:sz w:val="26"/>
                <w:szCs w:val="26"/>
                <w:rtl/>
              </w:rPr>
              <w:t>1</w:t>
            </w:r>
          </w:p>
        </w:tc>
        <w:tc>
          <w:tcPr>
            <w:tcW w:w="1471" w:type="dxa"/>
          </w:tcPr>
          <w:p w:rsidR="00333AED" w:rsidRPr="00333AED" w:rsidRDefault="00333AED" w:rsidP="00333AED">
            <w:pPr>
              <w:bidi/>
              <w:spacing w:line="240" w:lineRule="auto"/>
              <w:ind w:left="0"/>
              <w:jc w:val="center"/>
              <w:rPr>
                <w:rFonts w:ascii="Simplified Arabic" w:eastAsia="Calibri" w:hAnsi="Simplified Arabic" w:cs="Simplified Arabic"/>
                <w:b/>
                <w:bCs/>
                <w:sz w:val="26"/>
                <w:szCs w:val="26"/>
                <w:rtl/>
              </w:rPr>
            </w:pPr>
            <w:r w:rsidRPr="00333AED">
              <w:rPr>
                <w:rFonts w:ascii="Simplified Arabic" w:eastAsia="Calibri" w:hAnsi="Simplified Arabic" w:cs="Simplified Arabic"/>
                <w:b/>
                <w:bCs/>
                <w:sz w:val="26"/>
                <w:szCs w:val="26"/>
                <w:rtl/>
              </w:rPr>
              <w:t>2</w:t>
            </w:r>
          </w:p>
        </w:tc>
        <w:tc>
          <w:tcPr>
            <w:tcW w:w="1471" w:type="dxa"/>
          </w:tcPr>
          <w:p w:rsidR="00333AED" w:rsidRPr="00333AED" w:rsidRDefault="00333AED" w:rsidP="00333AED">
            <w:pPr>
              <w:bidi/>
              <w:spacing w:line="240" w:lineRule="auto"/>
              <w:ind w:left="0"/>
              <w:jc w:val="center"/>
              <w:rPr>
                <w:rFonts w:ascii="Simplified Arabic" w:eastAsia="Calibri" w:hAnsi="Simplified Arabic" w:cs="Simplified Arabic"/>
                <w:b/>
                <w:bCs/>
                <w:sz w:val="26"/>
                <w:szCs w:val="26"/>
                <w:rtl/>
              </w:rPr>
            </w:pPr>
            <w:r w:rsidRPr="00333AED">
              <w:rPr>
                <w:rFonts w:ascii="Simplified Arabic" w:eastAsia="Calibri" w:hAnsi="Simplified Arabic" w:cs="Simplified Arabic"/>
                <w:b/>
                <w:bCs/>
                <w:sz w:val="26"/>
                <w:szCs w:val="26"/>
                <w:rtl/>
              </w:rPr>
              <w:t>3</w:t>
            </w:r>
          </w:p>
        </w:tc>
        <w:tc>
          <w:tcPr>
            <w:tcW w:w="1472" w:type="dxa"/>
          </w:tcPr>
          <w:p w:rsidR="00333AED" w:rsidRPr="00333AED" w:rsidRDefault="00333AED" w:rsidP="00333AED">
            <w:pPr>
              <w:bidi/>
              <w:spacing w:line="240" w:lineRule="auto"/>
              <w:ind w:left="0"/>
              <w:jc w:val="center"/>
              <w:rPr>
                <w:rFonts w:ascii="Simplified Arabic" w:eastAsia="Calibri" w:hAnsi="Simplified Arabic" w:cs="Simplified Arabic"/>
                <w:b/>
                <w:bCs/>
                <w:sz w:val="26"/>
                <w:szCs w:val="26"/>
                <w:rtl/>
              </w:rPr>
            </w:pPr>
            <w:r w:rsidRPr="00333AED">
              <w:rPr>
                <w:rFonts w:ascii="Simplified Arabic" w:eastAsia="Calibri" w:hAnsi="Simplified Arabic" w:cs="Simplified Arabic"/>
                <w:b/>
                <w:bCs/>
                <w:sz w:val="26"/>
                <w:szCs w:val="26"/>
                <w:rtl/>
              </w:rPr>
              <w:t>4</w:t>
            </w:r>
          </w:p>
        </w:tc>
        <w:tc>
          <w:tcPr>
            <w:tcW w:w="1472" w:type="dxa"/>
          </w:tcPr>
          <w:p w:rsidR="00333AED" w:rsidRPr="00333AED" w:rsidRDefault="00333AED" w:rsidP="00333AED">
            <w:pPr>
              <w:bidi/>
              <w:spacing w:line="240" w:lineRule="auto"/>
              <w:ind w:left="0"/>
              <w:jc w:val="center"/>
              <w:rPr>
                <w:rFonts w:ascii="Simplified Arabic" w:eastAsia="Calibri" w:hAnsi="Simplified Arabic" w:cs="Simplified Arabic"/>
                <w:b/>
                <w:bCs/>
                <w:sz w:val="26"/>
                <w:szCs w:val="26"/>
                <w:rtl/>
              </w:rPr>
            </w:pPr>
            <w:r w:rsidRPr="00333AED">
              <w:rPr>
                <w:rFonts w:ascii="Simplified Arabic" w:eastAsia="Calibri" w:hAnsi="Simplified Arabic" w:cs="Simplified Arabic"/>
                <w:b/>
                <w:bCs/>
                <w:sz w:val="26"/>
                <w:szCs w:val="26"/>
                <w:rtl/>
              </w:rPr>
              <w:t>5</w:t>
            </w:r>
          </w:p>
        </w:tc>
      </w:tr>
    </w:tbl>
    <w:p w:rsidR="00AC1B40" w:rsidRPr="00BF7849" w:rsidRDefault="00AC1B40" w:rsidP="00333AED">
      <w:pPr>
        <w:bidi/>
        <w:jc w:val="center"/>
        <w:rPr>
          <w:rFonts w:ascii="Simplified Arabic" w:hAnsi="Simplified Arabic" w:cs="Simplified Arabic"/>
          <w:sz w:val="26"/>
          <w:szCs w:val="26"/>
        </w:rPr>
      </w:pPr>
      <w:r w:rsidRPr="00796BE5">
        <w:rPr>
          <w:rFonts w:ascii="Simplified Arabic" w:hAnsi="Simplified Arabic" w:cs="Simplified Arabic"/>
          <w:sz w:val="24"/>
          <w:szCs w:val="24"/>
          <w:rtl/>
        </w:rPr>
        <w:t>المصدر</w:t>
      </w:r>
      <w:r w:rsidRPr="00796BE5">
        <w:rPr>
          <w:rFonts w:ascii="Simplified Arabic" w:hAnsi="Simplified Arabic" w:cs="Simplified Arabic"/>
          <w:b/>
          <w:bCs/>
          <w:sz w:val="24"/>
          <w:szCs w:val="24"/>
          <w:rtl/>
        </w:rPr>
        <w:t>:</w:t>
      </w:r>
      <w:r w:rsidRPr="00796BE5">
        <w:rPr>
          <w:rFonts w:ascii="Simplified Arabic" w:hAnsi="Simplified Arabic" w:cs="Simplified Arabic"/>
          <w:sz w:val="24"/>
          <w:szCs w:val="24"/>
          <w:rtl/>
        </w:rPr>
        <w:t xml:space="preserve"> إعداد من طرف الطالب</w:t>
      </w:r>
    </w:p>
    <w:p w:rsidR="00AC1B40" w:rsidRPr="00BF7849" w:rsidRDefault="00AC1B40" w:rsidP="00333AED">
      <w:pPr>
        <w:bidi/>
        <w:spacing w:line="276" w:lineRule="auto"/>
        <w:ind w:left="0" w:firstLine="708"/>
        <w:jc w:val="left"/>
        <w:rPr>
          <w:rFonts w:ascii="Simplified Arabic" w:hAnsi="Simplified Arabic" w:cs="Simplified Arabic"/>
          <w:sz w:val="26"/>
          <w:szCs w:val="26"/>
          <w:rtl/>
        </w:rPr>
      </w:pPr>
      <w:r w:rsidRPr="00BF7849">
        <w:rPr>
          <w:rFonts w:ascii="Simplified Arabic" w:hAnsi="Simplified Arabic" w:cs="Simplified Arabic"/>
          <w:sz w:val="26"/>
          <w:szCs w:val="26"/>
          <w:rtl/>
        </w:rPr>
        <w:lastRenderedPageBreak/>
        <w:t>من أجل التعليق على المتوسط الحسابي لمتغيرات التسويق بالعلاقات لابد من معرفة مستوى الموافقة على فقرات الأبعاد حسب المتوسطات الحسابية ،بناء على ذلك تم تصنيف المتوسطات الحس</w:t>
      </w:r>
      <w:r>
        <w:rPr>
          <w:rFonts w:ascii="Simplified Arabic" w:hAnsi="Simplified Arabic" w:cs="Simplified Arabic"/>
          <w:sz w:val="26"/>
          <w:szCs w:val="26"/>
          <w:rtl/>
        </w:rPr>
        <w:t>ابية إلى ثلاث مستويات بالاعتماد</w:t>
      </w:r>
      <w:r w:rsidRPr="00BF7849">
        <w:rPr>
          <w:rFonts w:ascii="Simplified Arabic" w:hAnsi="Simplified Arabic" w:cs="Simplified Arabic"/>
          <w:sz w:val="26"/>
          <w:szCs w:val="26"/>
          <w:rtl/>
        </w:rPr>
        <w:t>عل</w:t>
      </w:r>
      <w:r>
        <w:rPr>
          <w:rFonts w:ascii="Simplified Arabic" w:hAnsi="Simplified Arabic" w:cs="Simplified Arabic" w:hint="cs"/>
          <w:sz w:val="26"/>
          <w:szCs w:val="26"/>
          <w:rtl/>
        </w:rPr>
        <w:t>ى</w:t>
      </w:r>
      <w:r w:rsidRPr="00BF7849">
        <w:rPr>
          <w:rFonts w:ascii="Simplified Arabic" w:hAnsi="Simplified Arabic" w:cs="Simplified Arabic"/>
          <w:sz w:val="26"/>
          <w:szCs w:val="26"/>
          <w:rtl/>
        </w:rPr>
        <w:t xml:space="preserve"> :</w:t>
      </w:r>
    </w:p>
    <w:p w:rsidR="00796BE5" w:rsidRPr="00BF7849" w:rsidRDefault="00AC1B40" w:rsidP="00673E1E">
      <w:pPr>
        <w:bidi/>
        <w:spacing w:line="276" w:lineRule="auto"/>
        <w:jc w:val="left"/>
        <w:rPr>
          <w:rFonts w:ascii="Simplified Arabic" w:hAnsi="Simplified Arabic" w:cs="Simplified Arabic"/>
          <w:sz w:val="26"/>
          <w:szCs w:val="26"/>
          <w:rtl/>
        </w:rPr>
      </w:pPr>
      <w:r w:rsidRPr="00BF7849">
        <w:rPr>
          <w:rFonts w:ascii="Simplified Arabic" w:hAnsi="Simplified Arabic" w:cs="Simplified Arabic"/>
          <w:sz w:val="26"/>
          <w:szCs w:val="26"/>
          <w:rtl/>
        </w:rPr>
        <w:t>"(</w:t>
      </w:r>
      <w:r w:rsidRPr="00956A97">
        <w:rPr>
          <w:rFonts w:ascii="Simplified Arabic" w:hAnsi="Simplified Arabic" w:cs="Simplified Arabic"/>
          <w:b/>
          <w:bCs/>
          <w:sz w:val="26"/>
          <w:szCs w:val="26"/>
          <w:rtl/>
        </w:rPr>
        <w:t>الحد الأعلى للمقياس –الحد الأدنى للمقياس)/عدد الفئات المطلوبة</w:t>
      </w:r>
      <w:r w:rsidRPr="00BF7849">
        <w:rPr>
          <w:rFonts w:ascii="Simplified Arabic" w:hAnsi="Simplified Arabic" w:cs="Simplified Arabic"/>
          <w:sz w:val="26"/>
          <w:szCs w:val="26"/>
          <w:rtl/>
        </w:rPr>
        <w:t xml:space="preserve"> "أي أن </w:t>
      </w:r>
      <w:r w:rsidRPr="00956A97">
        <w:rPr>
          <w:rFonts w:ascii="Simplified Arabic" w:hAnsi="Simplified Arabic" w:cs="Simplified Arabic"/>
          <w:b/>
          <w:bCs/>
          <w:sz w:val="26"/>
          <w:szCs w:val="26"/>
          <w:rtl/>
        </w:rPr>
        <w:t>(5-1)/3=1.33</w:t>
      </w:r>
      <w:r w:rsidRPr="00BF7849">
        <w:rPr>
          <w:rFonts w:ascii="Simplified Arabic" w:hAnsi="Simplified Arabic" w:cs="Simplified Arabic"/>
          <w:sz w:val="26"/>
          <w:szCs w:val="26"/>
          <w:rtl/>
        </w:rPr>
        <w:t xml:space="preserve"> ،بعد ذلك يتم إضافة هذه القيمة إلى نهاية كل فئة لنحصل على الفئات المطلوبة وفق الجدول </w:t>
      </w:r>
      <w:r w:rsidR="00B3173F" w:rsidRPr="00BF7849">
        <w:rPr>
          <w:rFonts w:ascii="Simplified Arabic" w:hAnsi="Simplified Arabic" w:cs="Simplified Arabic" w:hint="cs"/>
          <w:sz w:val="26"/>
          <w:szCs w:val="26"/>
          <w:rtl/>
        </w:rPr>
        <w:t>الاتي</w:t>
      </w:r>
      <w:r w:rsidRPr="00BF7849">
        <w:rPr>
          <w:rFonts w:ascii="Simplified Arabic" w:hAnsi="Simplified Arabic" w:cs="Simplified Arabic"/>
          <w:sz w:val="26"/>
          <w:szCs w:val="26"/>
          <w:rtl/>
        </w:rPr>
        <w:t>:</w:t>
      </w:r>
    </w:p>
    <w:p w:rsidR="00AC1B40" w:rsidRPr="00F95E2E" w:rsidRDefault="00AC1B40" w:rsidP="005B4D76">
      <w:pPr>
        <w:bidi/>
        <w:jc w:val="center"/>
        <w:rPr>
          <w:rFonts w:ascii="Simplified Arabic" w:hAnsi="Simplified Arabic" w:cs="Simplified Arabic"/>
          <w:sz w:val="26"/>
          <w:szCs w:val="26"/>
          <w:rtl/>
        </w:rPr>
      </w:pPr>
      <w:r w:rsidRPr="00F95E2E">
        <w:rPr>
          <w:rFonts w:ascii="Simplified Arabic" w:hAnsi="Simplified Arabic" w:cs="Simplified Arabic"/>
          <w:sz w:val="26"/>
          <w:szCs w:val="26"/>
          <w:rtl/>
        </w:rPr>
        <w:t>الجدول (</w:t>
      </w:r>
      <w:r w:rsidRPr="00F95E2E">
        <w:rPr>
          <w:rFonts w:ascii="Simplified Arabic" w:hAnsi="Simplified Arabic" w:cs="Simplified Arabic" w:hint="cs"/>
          <w:sz w:val="26"/>
          <w:szCs w:val="26"/>
          <w:rtl/>
        </w:rPr>
        <w:t>4</w:t>
      </w:r>
      <w:r w:rsidRPr="00F95E2E">
        <w:rPr>
          <w:rFonts w:ascii="Simplified Arabic" w:hAnsi="Simplified Arabic" w:cs="Simplified Arabic"/>
          <w:sz w:val="26"/>
          <w:szCs w:val="26"/>
          <w:rtl/>
        </w:rPr>
        <w:t>):مستوى الموافقة حسب المتوسط الحسابي</w:t>
      </w:r>
    </w:p>
    <w:tbl>
      <w:tblPr>
        <w:tblStyle w:val="Grilledutableau"/>
        <w:bidiVisual/>
        <w:tblW w:w="0" w:type="auto"/>
        <w:tblLook w:val="04A0"/>
      </w:tblPr>
      <w:tblGrid>
        <w:gridCol w:w="2207"/>
        <w:gridCol w:w="2207"/>
        <w:gridCol w:w="2207"/>
        <w:gridCol w:w="2207"/>
      </w:tblGrid>
      <w:tr w:rsidR="00333AED" w:rsidRPr="00333AED" w:rsidTr="00A1607C">
        <w:trPr>
          <w:trHeight w:val="609"/>
        </w:trPr>
        <w:tc>
          <w:tcPr>
            <w:tcW w:w="2207" w:type="dxa"/>
          </w:tcPr>
          <w:p w:rsidR="00333AED" w:rsidRPr="00333AED" w:rsidRDefault="00333AED" w:rsidP="00333AED">
            <w:pPr>
              <w:bidi/>
              <w:spacing w:line="240" w:lineRule="auto"/>
              <w:ind w:left="0"/>
              <w:jc w:val="center"/>
              <w:rPr>
                <w:rFonts w:ascii="Simplified Arabic" w:eastAsia="Calibri" w:hAnsi="Simplified Arabic" w:cs="Simplified Arabic"/>
                <w:b/>
                <w:bCs/>
                <w:sz w:val="26"/>
                <w:szCs w:val="26"/>
                <w:rtl/>
              </w:rPr>
            </w:pPr>
            <w:r w:rsidRPr="00333AED">
              <w:rPr>
                <w:rFonts w:ascii="Simplified Arabic" w:eastAsia="Calibri" w:hAnsi="Simplified Arabic" w:cs="Simplified Arabic"/>
                <w:b/>
                <w:bCs/>
                <w:sz w:val="26"/>
                <w:szCs w:val="26"/>
                <w:rtl/>
              </w:rPr>
              <w:t xml:space="preserve">مستوى الموافقة </w:t>
            </w:r>
          </w:p>
        </w:tc>
        <w:tc>
          <w:tcPr>
            <w:tcW w:w="2207" w:type="dxa"/>
          </w:tcPr>
          <w:p w:rsidR="00333AED" w:rsidRPr="00333AED" w:rsidRDefault="00333AED" w:rsidP="00333AED">
            <w:pPr>
              <w:bidi/>
              <w:spacing w:line="240" w:lineRule="auto"/>
              <w:ind w:left="0"/>
              <w:jc w:val="center"/>
              <w:rPr>
                <w:rFonts w:ascii="Simplified Arabic" w:eastAsia="Calibri" w:hAnsi="Simplified Arabic" w:cs="Simplified Arabic"/>
                <w:b/>
                <w:bCs/>
                <w:sz w:val="26"/>
                <w:szCs w:val="26"/>
                <w:rtl/>
              </w:rPr>
            </w:pPr>
            <w:r w:rsidRPr="00333AED">
              <w:rPr>
                <w:rFonts w:ascii="Simplified Arabic" w:eastAsia="Calibri" w:hAnsi="Simplified Arabic" w:cs="Simplified Arabic"/>
                <w:b/>
                <w:bCs/>
                <w:sz w:val="26"/>
                <w:szCs w:val="26"/>
                <w:rtl/>
              </w:rPr>
              <w:t xml:space="preserve">منخفضة </w:t>
            </w:r>
          </w:p>
        </w:tc>
        <w:tc>
          <w:tcPr>
            <w:tcW w:w="2207" w:type="dxa"/>
          </w:tcPr>
          <w:p w:rsidR="00333AED" w:rsidRPr="00333AED" w:rsidRDefault="00333AED" w:rsidP="00333AED">
            <w:pPr>
              <w:bidi/>
              <w:spacing w:line="240" w:lineRule="auto"/>
              <w:ind w:left="0"/>
              <w:jc w:val="center"/>
              <w:rPr>
                <w:rFonts w:ascii="Simplified Arabic" w:eastAsia="Calibri" w:hAnsi="Simplified Arabic" w:cs="Simplified Arabic"/>
                <w:b/>
                <w:bCs/>
                <w:sz w:val="26"/>
                <w:szCs w:val="26"/>
                <w:rtl/>
              </w:rPr>
            </w:pPr>
            <w:r w:rsidRPr="00333AED">
              <w:rPr>
                <w:rFonts w:ascii="Simplified Arabic" w:eastAsia="Calibri" w:hAnsi="Simplified Arabic" w:cs="Simplified Arabic"/>
                <w:b/>
                <w:bCs/>
                <w:sz w:val="26"/>
                <w:szCs w:val="26"/>
                <w:rtl/>
              </w:rPr>
              <w:t>متوسطة</w:t>
            </w:r>
          </w:p>
        </w:tc>
        <w:tc>
          <w:tcPr>
            <w:tcW w:w="2207" w:type="dxa"/>
          </w:tcPr>
          <w:p w:rsidR="00333AED" w:rsidRPr="00333AED" w:rsidRDefault="00333AED" w:rsidP="00333AED">
            <w:pPr>
              <w:bidi/>
              <w:spacing w:line="240" w:lineRule="auto"/>
              <w:ind w:left="0"/>
              <w:jc w:val="center"/>
              <w:rPr>
                <w:rFonts w:ascii="Simplified Arabic" w:eastAsia="Calibri" w:hAnsi="Simplified Arabic" w:cs="Simplified Arabic"/>
                <w:b/>
                <w:bCs/>
                <w:sz w:val="26"/>
                <w:szCs w:val="26"/>
                <w:rtl/>
              </w:rPr>
            </w:pPr>
            <w:r w:rsidRPr="00333AED">
              <w:rPr>
                <w:rFonts w:ascii="Simplified Arabic" w:eastAsia="Calibri" w:hAnsi="Simplified Arabic" w:cs="Simplified Arabic"/>
                <w:b/>
                <w:bCs/>
                <w:sz w:val="26"/>
                <w:szCs w:val="26"/>
                <w:rtl/>
              </w:rPr>
              <w:t>مرتفعة</w:t>
            </w:r>
          </w:p>
        </w:tc>
      </w:tr>
      <w:tr w:rsidR="00333AED" w:rsidRPr="00333AED" w:rsidTr="00A1607C">
        <w:trPr>
          <w:trHeight w:val="644"/>
        </w:trPr>
        <w:tc>
          <w:tcPr>
            <w:tcW w:w="2207" w:type="dxa"/>
          </w:tcPr>
          <w:p w:rsidR="00333AED" w:rsidRPr="00333AED" w:rsidRDefault="00333AED" w:rsidP="00333AED">
            <w:pPr>
              <w:bidi/>
              <w:spacing w:line="240" w:lineRule="auto"/>
              <w:ind w:left="0"/>
              <w:jc w:val="center"/>
              <w:rPr>
                <w:rFonts w:ascii="Simplified Arabic" w:eastAsia="Calibri" w:hAnsi="Simplified Arabic" w:cs="Simplified Arabic"/>
                <w:b/>
                <w:bCs/>
                <w:sz w:val="26"/>
                <w:szCs w:val="26"/>
                <w:rtl/>
              </w:rPr>
            </w:pPr>
            <w:r w:rsidRPr="00333AED">
              <w:rPr>
                <w:rFonts w:ascii="Simplified Arabic" w:eastAsia="Calibri" w:hAnsi="Simplified Arabic" w:cs="Simplified Arabic"/>
                <w:b/>
                <w:bCs/>
                <w:sz w:val="26"/>
                <w:szCs w:val="26"/>
                <w:rtl/>
              </w:rPr>
              <w:t>الوزن النسبي</w:t>
            </w:r>
          </w:p>
        </w:tc>
        <w:tc>
          <w:tcPr>
            <w:tcW w:w="2207" w:type="dxa"/>
          </w:tcPr>
          <w:p w:rsidR="00333AED" w:rsidRPr="00333AED" w:rsidRDefault="00333AED" w:rsidP="00333AED">
            <w:pPr>
              <w:bidi/>
              <w:spacing w:line="240" w:lineRule="auto"/>
              <w:ind w:left="0"/>
              <w:jc w:val="center"/>
              <w:rPr>
                <w:rFonts w:ascii="Simplified Arabic" w:eastAsia="Calibri" w:hAnsi="Simplified Arabic" w:cs="Simplified Arabic"/>
                <w:b/>
                <w:bCs/>
                <w:sz w:val="26"/>
                <w:szCs w:val="26"/>
                <w:rtl/>
              </w:rPr>
            </w:pPr>
            <w:r w:rsidRPr="00333AED">
              <w:rPr>
                <w:rFonts w:ascii="Simplified Arabic" w:eastAsia="Calibri" w:hAnsi="Simplified Arabic" w:cs="Simplified Arabic"/>
                <w:b/>
                <w:bCs/>
                <w:sz w:val="26"/>
                <w:szCs w:val="26"/>
                <w:rtl/>
              </w:rPr>
              <w:t>[1-2.33]</w:t>
            </w:r>
          </w:p>
        </w:tc>
        <w:tc>
          <w:tcPr>
            <w:tcW w:w="2207" w:type="dxa"/>
          </w:tcPr>
          <w:p w:rsidR="00333AED" w:rsidRPr="00333AED" w:rsidRDefault="00333AED" w:rsidP="00333AED">
            <w:pPr>
              <w:bidi/>
              <w:spacing w:line="240" w:lineRule="auto"/>
              <w:ind w:left="0"/>
              <w:jc w:val="center"/>
              <w:rPr>
                <w:rFonts w:ascii="Simplified Arabic" w:eastAsia="Calibri" w:hAnsi="Simplified Arabic" w:cs="Simplified Arabic"/>
                <w:b/>
                <w:bCs/>
                <w:sz w:val="26"/>
                <w:szCs w:val="26"/>
                <w:rtl/>
              </w:rPr>
            </w:pPr>
            <w:r w:rsidRPr="00333AED">
              <w:rPr>
                <w:rFonts w:ascii="Simplified Arabic" w:eastAsia="Calibri" w:hAnsi="Simplified Arabic" w:cs="Simplified Arabic"/>
                <w:b/>
                <w:bCs/>
                <w:sz w:val="26"/>
                <w:szCs w:val="26"/>
                <w:rtl/>
              </w:rPr>
              <w:t>[2.33-3.66]</w:t>
            </w:r>
          </w:p>
        </w:tc>
        <w:tc>
          <w:tcPr>
            <w:tcW w:w="2207" w:type="dxa"/>
          </w:tcPr>
          <w:p w:rsidR="00333AED" w:rsidRPr="00333AED" w:rsidRDefault="00333AED" w:rsidP="00333AED">
            <w:pPr>
              <w:bidi/>
              <w:spacing w:line="240" w:lineRule="auto"/>
              <w:ind w:left="0"/>
              <w:jc w:val="center"/>
              <w:rPr>
                <w:rFonts w:ascii="Simplified Arabic" w:eastAsia="Calibri" w:hAnsi="Simplified Arabic" w:cs="Simplified Arabic"/>
                <w:b/>
                <w:bCs/>
                <w:sz w:val="26"/>
                <w:szCs w:val="26"/>
                <w:rtl/>
              </w:rPr>
            </w:pPr>
            <w:r w:rsidRPr="00333AED">
              <w:rPr>
                <w:rFonts w:ascii="Simplified Arabic" w:eastAsia="Calibri" w:hAnsi="Simplified Arabic" w:cs="Simplified Arabic"/>
                <w:b/>
                <w:bCs/>
                <w:sz w:val="26"/>
                <w:szCs w:val="26"/>
                <w:rtl/>
              </w:rPr>
              <w:t>[3.66-5]</w:t>
            </w:r>
          </w:p>
        </w:tc>
      </w:tr>
    </w:tbl>
    <w:p w:rsidR="00AC1B40" w:rsidRPr="00F95E2E" w:rsidRDefault="00AC1B40" w:rsidP="00333AED">
      <w:pPr>
        <w:bidi/>
        <w:jc w:val="center"/>
        <w:rPr>
          <w:rFonts w:ascii="Simplified Arabic" w:hAnsi="Simplified Arabic" w:cs="Simplified Arabic"/>
          <w:sz w:val="24"/>
          <w:szCs w:val="24"/>
          <w:rtl/>
        </w:rPr>
      </w:pPr>
      <w:r w:rsidRPr="00F95E2E">
        <w:rPr>
          <w:rFonts w:ascii="Simplified Arabic" w:hAnsi="Simplified Arabic" w:cs="Simplified Arabic"/>
          <w:sz w:val="24"/>
          <w:szCs w:val="24"/>
          <w:rtl/>
        </w:rPr>
        <w:t>المصدر :إعداد من طرف الطالب</w:t>
      </w:r>
    </w:p>
    <w:p w:rsidR="00AC1B40" w:rsidRPr="00950214" w:rsidRDefault="00AC1B40" w:rsidP="002C0E9C">
      <w:pPr>
        <w:tabs>
          <w:tab w:val="left" w:pos="393"/>
        </w:tabs>
        <w:bidi/>
        <w:ind w:left="0"/>
        <w:jc w:val="left"/>
        <w:rPr>
          <w:rFonts w:ascii="Simplified Arabic" w:hAnsi="Simplified Arabic" w:cs="Simplified Arabic"/>
          <w:b/>
          <w:bCs/>
          <w:sz w:val="26"/>
          <w:szCs w:val="26"/>
        </w:rPr>
      </w:pPr>
      <w:r w:rsidRPr="00950214">
        <w:rPr>
          <w:rFonts w:ascii="Simplified Arabic" w:hAnsi="Simplified Arabic" w:cs="Simplified Arabic" w:hint="cs"/>
          <w:b/>
          <w:bCs/>
          <w:sz w:val="26"/>
          <w:szCs w:val="26"/>
          <w:rtl/>
        </w:rPr>
        <w:t xml:space="preserve">ثانيا </w:t>
      </w:r>
      <w:r w:rsidRPr="00950214">
        <w:rPr>
          <w:rFonts w:ascii="Simplified Arabic" w:hAnsi="Simplified Arabic" w:cs="Simplified Arabic"/>
          <w:b/>
          <w:bCs/>
          <w:sz w:val="26"/>
          <w:szCs w:val="26"/>
          <w:rtl/>
        </w:rPr>
        <w:t>–</w:t>
      </w:r>
      <w:r w:rsidRPr="00950214">
        <w:rPr>
          <w:rFonts w:ascii="Simplified Arabic" w:hAnsi="Simplified Arabic" w:cs="Simplified Arabic" w:hint="cs"/>
          <w:b/>
          <w:bCs/>
          <w:sz w:val="26"/>
          <w:szCs w:val="26"/>
          <w:rtl/>
        </w:rPr>
        <w:t xml:space="preserve"> اختبارات صدق أداة الدراسة و تباتها : </w:t>
      </w:r>
    </w:p>
    <w:p w:rsidR="00AC1B40" w:rsidRDefault="00AC1B40" w:rsidP="002C0E9C">
      <w:pPr>
        <w:bidi/>
        <w:ind w:left="0" w:firstLine="708"/>
        <w:jc w:val="left"/>
        <w:rPr>
          <w:rFonts w:ascii="Simplified Arabic" w:hAnsi="Simplified Arabic" w:cs="Simplified Arabic"/>
          <w:sz w:val="26"/>
          <w:szCs w:val="26"/>
          <w:rtl/>
        </w:rPr>
      </w:pPr>
      <w:r>
        <w:rPr>
          <w:rFonts w:ascii="Simplified Arabic" w:hAnsi="Simplified Arabic" w:cs="Simplified Arabic" w:hint="cs"/>
          <w:sz w:val="26"/>
          <w:szCs w:val="26"/>
          <w:rtl/>
        </w:rPr>
        <w:t>بهدف اختبار محتوى الاستبيان تم استخراج معاملات الاتساق الداخلي للفقرات المعبرة عن كل متغير من المتغيرات الدراسة ،و يقصد بثبات الاستبيان أن يعطي هذا الاستبيان نفس النتيجة لو تمت إعادة توزيعه أكث</w:t>
      </w:r>
      <w:r w:rsidR="00333AED">
        <w:rPr>
          <w:rFonts w:ascii="Simplified Arabic" w:hAnsi="Simplified Arabic" w:cs="Simplified Arabic" w:hint="cs"/>
          <w:sz w:val="26"/>
          <w:szCs w:val="26"/>
          <w:rtl/>
        </w:rPr>
        <w:t>ر من مرة إذا توفرت نفس الظروف و</w:t>
      </w:r>
      <w:r>
        <w:rPr>
          <w:rFonts w:ascii="Simplified Arabic" w:hAnsi="Simplified Arabic" w:cs="Simplified Arabic" w:hint="cs"/>
          <w:sz w:val="26"/>
          <w:szCs w:val="26"/>
          <w:rtl/>
        </w:rPr>
        <w:t xml:space="preserve">الشروط ،و ذلك من خلال استعمال معامل </w:t>
      </w:r>
      <w:r w:rsidRPr="0084718E">
        <w:rPr>
          <w:rFonts w:ascii="Simplified Arabic" w:hAnsi="Simplified Arabic" w:cs="Simplified Arabic" w:hint="cs"/>
          <w:b/>
          <w:bCs/>
          <w:sz w:val="26"/>
          <w:szCs w:val="26"/>
          <w:rtl/>
        </w:rPr>
        <w:t>ألفا كرونباخ</w:t>
      </w:r>
      <w:r w:rsidR="00333AED">
        <w:rPr>
          <w:rFonts w:ascii="Simplified Arabic" w:hAnsi="Simplified Arabic" w:cs="Simplified Arabic" w:hint="cs"/>
          <w:sz w:val="26"/>
          <w:szCs w:val="26"/>
          <w:rtl/>
        </w:rPr>
        <w:t>كما هو مبين في الجدول التالي</w:t>
      </w:r>
      <w:r>
        <w:rPr>
          <w:rFonts w:ascii="Simplified Arabic" w:hAnsi="Simplified Arabic" w:cs="Simplified Arabic" w:hint="cs"/>
          <w:sz w:val="26"/>
          <w:szCs w:val="26"/>
          <w:rtl/>
        </w:rPr>
        <w:t>:</w:t>
      </w:r>
    </w:p>
    <w:p w:rsidR="00673E1E" w:rsidRDefault="00673E1E" w:rsidP="00673E1E">
      <w:pPr>
        <w:bidi/>
        <w:ind w:left="0" w:firstLine="708"/>
        <w:jc w:val="left"/>
        <w:rPr>
          <w:rFonts w:ascii="Simplified Arabic" w:hAnsi="Simplified Arabic" w:cs="Simplified Arabic"/>
          <w:sz w:val="26"/>
          <w:szCs w:val="26"/>
          <w:rtl/>
        </w:rPr>
      </w:pPr>
    </w:p>
    <w:p w:rsidR="00673E1E" w:rsidRDefault="00673E1E" w:rsidP="00673E1E">
      <w:pPr>
        <w:bidi/>
        <w:ind w:left="0" w:firstLine="708"/>
        <w:jc w:val="left"/>
        <w:rPr>
          <w:rFonts w:ascii="Simplified Arabic" w:hAnsi="Simplified Arabic" w:cs="Simplified Arabic"/>
          <w:sz w:val="26"/>
          <w:szCs w:val="26"/>
          <w:rtl/>
        </w:rPr>
      </w:pPr>
    </w:p>
    <w:p w:rsidR="00673E1E" w:rsidRDefault="00673E1E" w:rsidP="00673E1E">
      <w:pPr>
        <w:bidi/>
        <w:ind w:left="0" w:firstLine="708"/>
        <w:jc w:val="left"/>
        <w:rPr>
          <w:rFonts w:ascii="Simplified Arabic" w:hAnsi="Simplified Arabic" w:cs="Simplified Arabic"/>
          <w:sz w:val="26"/>
          <w:szCs w:val="26"/>
        </w:rPr>
      </w:pPr>
    </w:p>
    <w:p w:rsidR="00AC1B40" w:rsidRPr="00A6477F" w:rsidRDefault="00AC1B40" w:rsidP="005B4D76">
      <w:pPr>
        <w:bidi/>
        <w:jc w:val="center"/>
        <w:rPr>
          <w:rFonts w:ascii="Simplified Arabic" w:hAnsi="Simplified Arabic" w:cs="Simplified Arabic"/>
          <w:sz w:val="26"/>
          <w:szCs w:val="26"/>
          <w:rtl/>
        </w:rPr>
      </w:pPr>
      <w:r w:rsidRPr="00A6477F">
        <w:rPr>
          <w:rFonts w:ascii="Simplified Arabic" w:hAnsi="Simplified Arabic" w:cs="Simplified Arabic" w:hint="cs"/>
          <w:sz w:val="26"/>
          <w:szCs w:val="26"/>
          <w:rtl/>
        </w:rPr>
        <w:lastRenderedPageBreak/>
        <w:t>الجدول رقم (5):نتائج اختبار معامل ألفا كرونباخ لأداة الدراسة</w:t>
      </w:r>
    </w:p>
    <w:tbl>
      <w:tblPr>
        <w:tblStyle w:val="Grilledutableau"/>
        <w:bidiVisual/>
        <w:tblW w:w="0" w:type="auto"/>
        <w:tblInd w:w="1615" w:type="dxa"/>
        <w:tblLook w:val="04A0"/>
      </w:tblPr>
      <w:tblGrid>
        <w:gridCol w:w="4118"/>
        <w:gridCol w:w="1944"/>
      </w:tblGrid>
      <w:tr w:rsidR="00333AED" w:rsidRPr="00333AED" w:rsidTr="00A1607C">
        <w:trPr>
          <w:trHeight w:val="456"/>
        </w:trPr>
        <w:tc>
          <w:tcPr>
            <w:tcW w:w="4118" w:type="dxa"/>
          </w:tcPr>
          <w:p w:rsidR="00333AED" w:rsidRPr="00333AED" w:rsidRDefault="00333AED" w:rsidP="00333AED">
            <w:pPr>
              <w:bidi/>
              <w:spacing w:line="240" w:lineRule="auto"/>
              <w:ind w:left="0"/>
              <w:jc w:val="center"/>
              <w:rPr>
                <w:rFonts w:ascii="Simplified Arabic" w:eastAsia="Calibri" w:hAnsi="Simplified Arabic" w:cs="Simplified Arabic"/>
                <w:b/>
                <w:bCs/>
                <w:sz w:val="26"/>
                <w:szCs w:val="26"/>
                <w:rtl/>
              </w:rPr>
            </w:pPr>
            <w:r w:rsidRPr="00333AED">
              <w:rPr>
                <w:rFonts w:ascii="Simplified Arabic" w:eastAsia="Calibri" w:hAnsi="Simplified Arabic" w:cs="Simplified Arabic" w:hint="cs"/>
                <w:b/>
                <w:bCs/>
                <w:sz w:val="26"/>
                <w:szCs w:val="26"/>
                <w:rtl/>
              </w:rPr>
              <w:t>العبارات</w:t>
            </w:r>
          </w:p>
        </w:tc>
        <w:tc>
          <w:tcPr>
            <w:tcW w:w="1944" w:type="dxa"/>
          </w:tcPr>
          <w:p w:rsidR="00333AED" w:rsidRPr="00333AED" w:rsidRDefault="00333AED" w:rsidP="00333AED">
            <w:pPr>
              <w:bidi/>
              <w:spacing w:line="240" w:lineRule="auto"/>
              <w:ind w:left="0"/>
              <w:jc w:val="center"/>
              <w:rPr>
                <w:rFonts w:ascii="Simplified Arabic" w:eastAsia="Calibri" w:hAnsi="Simplified Arabic" w:cs="Simplified Arabic"/>
                <w:b/>
                <w:bCs/>
                <w:sz w:val="26"/>
                <w:szCs w:val="26"/>
                <w:rtl/>
              </w:rPr>
            </w:pPr>
            <w:r w:rsidRPr="00333AED">
              <w:rPr>
                <w:rFonts w:ascii="Simplified Arabic" w:eastAsia="Calibri" w:hAnsi="Simplified Arabic" w:cs="Simplified Arabic" w:hint="cs"/>
                <w:b/>
                <w:bCs/>
                <w:sz w:val="26"/>
                <w:szCs w:val="26"/>
                <w:rtl/>
              </w:rPr>
              <w:t>ألفا كرونباخ</w:t>
            </w:r>
          </w:p>
        </w:tc>
      </w:tr>
      <w:tr w:rsidR="00333AED" w:rsidRPr="00333AED" w:rsidTr="00A1607C">
        <w:trPr>
          <w:trHeight w:val="440"/>
        </w:trPr>
        <w:tc>
          <w:tcPr>
            <w:tcW w:w="4118" w:type="dxa"/>
          </w:tcPr>
          <w:p w:rsidR="00333AED" w:rsidRPr="00333AED" w:rsidRDefault="00333AED" w:rsidP="00333AED">
            <w:pPr>
              <w:bidi/>
              <w:spacing w:line="240" w:lineRule="auto"/>
              <w:ind w:left="0"/>
              <w:jc w:val="center"/>
              <w:rPr>
                <w:rFonts w:ascii="Simplified Arabic" w:eastAsia="Calibri" w:hAnsi="Simplified Arabic" w:cs="Simplified Arabic"/>
                <w:b/>
                <w:bCs/>
                <w:sz w:val="26"/>
                <w:szCs w:val="26"/>
                <w:rtl/>
              </w:rPr>
            </w:pPr>
            <w:r w:rsidRPr="00333AED">
              <w:rPr>
                <w:rFonts w:ascii="Simplified Arabic" w:eastAsia="Calibri" w:hAnsi="Simplified Arabic" w:cs="Simplified Arabic" w:hint="cs"/>
                <w:b/>
                <w:bCs/>
                <w:sz w:val="26"/>
                <w:szCs w:val="26"/>
                <w:rtl/>
              </w:rPr>
              <w:t>محور العروض و الخدمات</w:t>
            </w:r>
          </w:p>
        </w:tc>
        <w:tc>
          <w:tcPr>
            <w:tcW w:w="1944" w:type="dxa"/>
          </w:tcPr>
          <w:p w:rsidR="00333AED" w:rsidRPr="00333AED" w:rsidRDefault="00333AED" w:rsidP="00333AED">
            <w:pPr>
              <w:bidi/>
              <w:spacing w:line="240" w:lineRule="auto"/>
              <w:ind w:left="0"/>
              <w:jc w:val="center"/>
              <w:rPr>
                <w:rFonts w:ascii="Simplified Arabic" w:eastAsia="Calibri" w:hAnsi="Simplified Arabic" w:cs="Simplified Arabic"/>
                <w:b/>
                <w:bCs/>
                <w:sz w:val="26"/>
                <w:szCs w:val="26"/>
                <w:rtl/>
              </w:rPr>
            </w:pPr>
            <w:r w:rsidRPr="00333AED">
              <w:rPr>
                <w:rFonts w:ascii="Simplified Arabic" w:eastAsia="Calibri" w:hAnsi="Simplified Arabic" w:cs="Simplified Arabic" w:hint="cs"/>
                <w:b/>
                <w:bCs/>
                <w:sz w:val="26"/>
                <w:szCs w:val="26"/>
                <w:rtl/>
              </w:rPr>
              <w:t>0.961</w:t>
            </w:r>
          </w:p>
        </w:tc>
      </w:tr>
      <w:tr w:rsidR="00333AED" w:rsidRPr="00333AED" w:rsidTr="00A1607C">
        <w:trPr>
          <w:trHeight w:val="456"/>
        </w:trPr>
        <w:tc>
          <w:tcPr>
            <w:tcW w:w="4118" w:type="dxa"/>
          </w:tcPr>
          <w:p w:rsidR="00333AED" w:rsidRPr="00333AED" w:rsidRDefault="00333AED" w:rsidP="00333AED">
            <w:pPr>
              <w:bidi/>
              <w:spacing w:line="240" w:lineRule="auto"/>
              <w:ind w:left="0"/>
              <w:jc w:val="center"/>
              <w:rPr>
                <w:rFonts w:ascii="Simplified Arabic" w:eastAsia="Calibri" w:hAnsi="Simplified Arabic" w:cs="Simplified Arabic"/>
                <w:b/>
                <w:bCs/>
                <w:sz w:val="26"/>
                <w:szCs w:val="26"/>
                <w:rtl/>
              </w:rPr>
            </w:pPr>
            <w:r w:rsidRPr="00333AED">
              <w:rPr>
                <w:rFonts w:ascii="Simplified Arabic" w:eastAsia="Calibri" w:hAnsi="Simplified Arabic" w:cs="Simplified Arabic" w:hint="cs"/>
                <w:b/>
                <w:bCs/>
                <w:sz w:val="26"/>
                <w:szCs w:val="26"/>
                <w:rtl/>
              </w:rPr>
              <w:t>محور إدارة العلاقة مع العملاء</w:t>
            </w:r>
          </w:p>
        </w:tc>
        <w:tc>
          <w:tcPr>
            <w:tcW w:w="1944" w:type="dxa"/>
          </w:tcPr>
          <w:p w:rsidR="00333AED" w:rsidRPr="00333AED" w:rsidRDefault="00333AED" w:rsidP="00333AED">
            <w:pPr>
              <w:bidi/>
              <w:spacing w:line="240" w:lineRule="auto"/>
              <w:ind w:left="0"/>
              <w:jc w:val="center"/>
              <w:rPr>
                <w:rFonts w:ascii="Simplified Arabic" w:eastAsia="Calibri" w:hAnsi="Simplified Arabic" w:cs="Simplified Arabic"/>
                <w:b/>
                <w:bCs/>
                <w:sz w:val="26"/>
                <w:szCs w:val="26"/>
                <w:rtl/>
              </w:rPr>
            </w:pPr>
            <w:r w:rsidRPr="00333AED">
              <w:rPr>
                <w:rFonts w:ascii="Simplified Arabic" w:eastAsia="Calibri" w:hAnsi="Simplified Arabic" w:cs="Simplified Arabic" w:hint="cs"/>
                <w:b/>
                <w:bCs/>
                <w:sz w:val="26"/>
                <w:szCs w:val="26"/>
                <w:rtl/>
              </w:rPr>
              <w:t>0.962</w:t>
            </w:r>
          </w:p>
        </w:tc>
      </w:tr>
      <w:tr w:rsidR="00333AED" w:rsidRPr="00333AED" w:rsidTr="00A1607C">
        <w:trPr>
          <w:trHeight w:val="440"/>
        </w:trPr>
        <w:tc>
          <w:tcPr>
            <w:tcW w:w="4118" w:type="dxa"/>
          </w:tcPr>
          <w:p w:rsidR="00333AED" w:rsidRPr="00333AED" w:rsidRDefault="00333AED" w:rsidP="00333AED">
            <w:pPr>
              <w:bidi/>
              <w:spacing w:line="240" w:lineRule="auto"/>
              <w:ind w:left="0"/>
              <w:jc w:val="center"/>
              <w:rPr>
                <w:rFonts w:ascii="Simplified Arabic" w:eastAsia="Calibri" w:hAnsi="Simplified Arabic" w:cs="Simplified Arabic"/>
                <w:b/>
                <w:bCs/>
                <w:sz w:val="26"/>
                <w:szCs w:val="26"/>
                <w:rtl/>
              </w:rPr>
            </w:pPr>
            <w:r w:rsidRPr="00333AED">
              <w:rPr>
                <w:rFonts w:ascii="Simplified Arabic" w:eastAsia="Calibri" w:hAnsi="Simplified Arabic" w:cs="Simplified Arabic" w:hint="cs"/>
                <w:b/>
                <w:bCs/>
                <w:sz w:val="26"/>
                <w:szCs w:val="26"/>
                <w:rtl/>
              </w:rPr>
              <w:t>محور الرضا و الولاء</w:t>
            </w:r>
          </w:p>
        </w:tc>
        <w:tc>
          <w:tcPr>
            <w:tcW w:w="1944" w:type="dxa"/>
          </w:tcPr>
          <w:p w:rsidR="00333AED" w:rsidRPr="00333AED" w:rsidRDefault="00333AED" w:rsidP="00333AED">
            <w:pPr>
              <w:bidi/>
              <w:spacing w:line="240" w:lineRule="auto"/>
              <w:ind w:left="0"/>
              <w:jc w:val="center"/>
              <w:rPr>
                <w:rFonts w:ascii="Simplified Arabic" w:eastAsia="Calibri" w:hAnsi="Simplified Arabic" w:cs="Simplified Arabic"/>
                <w:b/>
                <w:bCs/>
                <w:sz w:val="26"/>
                <w:szCs w:val="26"/>
                <w:rtl/>
              </w:rPr>
            </w:pPr>
            <w:r w:rsidRPr="00333AED">
              <w:rPr>
                <w:rFonts w:ascii="Simplified Arabic" w:eastAsia="Calibri" w:hAnsi="Simplified Arabic" w:cs="Simplified Arabic" w:hint="cs"/>
                <w:b/>
                <w:bCs/>
                <w:sz w:val="26"/>
                <w:szCs w:val="26"/>
                <w:rtl/>
              </w:rPr>
              <w:t>0.963</w:t>
            </w:r>
          </w:p>
        </w:tc>
      </w:tr>
      <w:tr w:rsidR="00333AED" w:rsidRPr="00333AED" w:rsidTr="00A1607C">
        <w:trPr>
          <w:trHeight w:val="456"/>
        </w:trPr>
        <w:tc>
          <w:tcPr>
            <w:tcW w:w="4118" w:type="dxa"/>
          </w:tcPr>
          <w:p w:rsidR="00333AED" w:rsidRPr="00333AED" w:rsidRDefault="00333AED" w:rsidP="00333AED">
            <w:pPr>
              <w:bidi/>
              <w:spacing w:line="240" w:lineRule="auto"/>
              <w:ind w:left="0"/>
              <w:jc w:val="center"/>
              <w:rPr>
                <w:rFonts w:ascii="Simplified Arabic" w:eastAsia="Calibri" w:hAnsi="Simplified Arabic" w:cs="Simplified Arabic"/>
                <w:b/>
                <w:bCs/>
                <w:sz w:val="26"/>
                <w:szCs w:val="26"/>
                <w:rtl/>
              </w:rPr>
            </w:pPr>
            <w:r w:rsidRPr="00333AED">
              <w:rPr>
                <w:rFonts w:ascii="Simplified Arabic" w:eastAsia="Calibri" w:hAnsi="Simplified Arabic" w:cs="Simplified Arabic" w:hint="cs"/>
                <w:b/>
                <w:bCs/>
                <w:sz w:val="26"/>
                <w:szCs w:val="26"/>
                <w:rtl/>
              </w:rPr>
              <w:t>أبعاد التسويق بالعلاقات</w:t>
            </w:r>
          </w:p>
        </w:tc>
        <w:tc>
          <w:tcPr>
            <w:tcW w:w="1944" w:type="dxa"/>
          </w:tcPr>
          <w:p w:rsidR="00333AED" w:rsidRPr="00333AED" w:rsidRDefault="00333AED" w:rsidP="00333AED">
            <w:pPr>
              <w:bidi/>
              <w:spacing w:line="240" w:lineRule="auto"/>
              <w:ind w:left="0"/>
              <w:jc w:val="center"/>
              <w:rPr>
                <w:rFonts w:ascii="Simplified Arabic" w:eastAsia="Calibri" w:hAnsi="Simplified Arabic" w:cs="Simplified Arabic"/>
                <w:b/>
                <w:bCs/>
                <w:sz w:val="26"/>
                <w:szCs w:val="26"/>
                <w:rtl/>
              </w:rPr>
            </w:pPr>
            <w:r w:rsidRPr="00333AED">
              <w:rPr>
                <w:rFonts w:ascii="Simplified Arabic" w:eastAsia="Calibri" w:hAnsi="Simplified Arabic" w:cs="Simplified Arabic" w:hint="cs"/>
                <w:b/>
                <w:bCs/>
                <w:sz w:val="26"/>
                <w:szCs w:val="26"/>
                <w:rtl/>
              </w:rPr>
              <w:t>0.962</w:t>
            </w:r>
          </w:p>
        </w:tc>
      </w:tr>
    </w:tbl>
    <w:p w:rsidR="00AC1B40" w:rsidRPr="00A6477F" w:rsidRDefault="00AC1B40" w:rsidP="00333AED">
      <w:pPr>
        <w:tabs>
          <w:tab w:val="left" w:pos="1189"/>
        </w:tabs>
        <w:bidi/>
        <w:jc w:val="center"/>
        <w:rPr>
          <w:rFonts w:ascii="Simplified Arabic" w:hAnsi="Simplified Arabic" w:cs="Simplified Arabic"/>
          <w:sz w:val="26"/>
          <w:szCs w:val="26"/>
          <w:rtl/>
        </w:rPr>
      </w:pPr>
      <w:r w:rsidRPr="00A6477F">
        <w:rPr>
          <w:rFonts w:ascii="Simplified Arabic" w:hAnsi="Simplified Arabic" w:cs="Simplified Arabic"/>
          <w:sz w:val="24"/>
          <w:szCs w:val="24"/>
          <w:rtl/>
        </w:rPr>
        <w:t>المصدر :من إعداد الطالب بالاعتماد على مخرجات برنامج ال</w:t>
      </w:r>
      <w:r w:rsidRPr="00A6477F">
        <w:rPr>
          <w:rFonts w:ascii="Simplified Arabic" w:hAnsi="Simplified Arabic" w:cs="Simplified Arabic"/>
          <w:sz w:val="24"/>
          <w:szCs w:val="24"/>
        </w:rPr>
        <w:t>SPSS</w:t>
      </w:r>
    </w:p>
    <w:p w:rsidR="00A6477F" w:rsidRDefault="00AC1B40" w:rsidP="002C0E9C">
      <w:pPr>
        <w:bidi/>
        <w:spacing w:line="360" w:lineRule="auto"/>
        <w:ind w:left="0" w:firstLine="708"/>
        <w:jc w:val="left"/>
        <w:rPr>
          <w:rFonts w:ascii="Simplified Arabic" w:hAnsi="Simplified Arabic" w:cs="Simplified Arabic"/>
          <w:sz w:val="26"/>
          <w:szCs w:val="26"/>
          <w:rtl/>
        </w:rPr>
      </w:pPr>
      <w:r>
        <w:rPr>
          <w:rFonts w:ascii="Simplified Arabic" w:hAnsi="Simplified Arabic" w:cs="Simplified Arabic" w:hint="cs"/>
          <w:sz w:val="26"/>
          <w:szCs w:val="26"/>
          <w:rtl/>
        </w:rPr>
        <w:t>بناء على معطيات الجدول السابق و المتعلق بقياس صدق و ثبات أداة الاستبيان لأفراد مجتمع العينة المدروسة، فقد كان قيمة معامل ألفا كرونباخ</w:t>
      </w:r>
      <w:r w:rsidRPr="00B25D9D">
        <w:rPr>
          <w:rFonts w:ascii="Simplified Arabic" w:hAnsi="Simplified Arabic" w:cs="Simplified Arabic" w:hint="cs"/>
          <w:b/>
          <w:bCs/>
          <w:sz w:val="26"/>
          <w:szCs w:val="26"/>
          <w:rtl/>
        </w:rPr>
        <w:t>0.961</w:t>
      </w:r>
      <w:r>
        <w:rPr>
          <w:rFonts w:ascii="Simplified Arabic" w:hAnsi="Simplified Arabic" w:cs="Simplified Arabic" w:hint="cs"/>
          <w:sz w:val="26"/>
          <w:szCs w:val="26"/>
          <w:rtl/>
        </w:rPr>
        <w:t xml:space="preserve"> بالنسبة لمحور جودة  العروض و الخدمات بينما بلغ </w:t>
      </w:r>
      <w:r w:rsidRPr="00B25D9D">
        <w:rPr>
          <w:rFonts w:ascii="Simplified Arabic" w:hAnsi="Simplified Arabic" w:cs="Simplified Arabic" w:hint="cs"/>
          <w:b/>
          <w:bCs/>
          <w:sz w:val="26"/>
          <w:szCs w:val="26"/>
          <w:rtl/>
        </w:rPr>
        <w:t>0.962</w:t>
      </w:r>
      <w:r>
        <w:rPr>
          <w:rFonts w:ascii="Simplified Arabic" w:hAnsi="Simplified Arabic" w:cs="Simplified Arabic" w:hint="cs"/>
          <w:sz w:val="26"/>
          <w:szCs w:val="26"/>
          <w:rtl/>
        </w:rPr>
        <w:t xml:space="preserve"> لمحور إدارة العلاقة مع العملاء مع العملاء و </w:t>
      </w:r>
      <w:r w:rsidRPr="00B25D9D">
        <w:rPr>
          <w:rFonts w:ascii="Simplified Arabic" w:hAnsi="Simplified Arabic" w:cs="Simplified Arabic" w:hint="cs"/>
          <w:b/>
          <w:bCs/>
          <w:sz w:val="26"/>
          <w:szCs w:val="26"/>
          <w:rtl/>
        </w:rPr>
        <w:t>0.963</w:t>
      </w:r>
      <w:r>
        <w:rPr>
          <w:rFonts w:ascii="Simplified Arabic" w:hAnsi="Simplified Arabic" w:cs="Simplified Arabic" w:hint="cs"/>
          <w:sz w:val="26"/>
          <w:szCs w:val="26"/>
          <w:rtl/>
        </w:rPr>
        <w:t xml:space="preserve"> لمحور الرضا و الولاء للمؤسسة ، كما بلغ معامل</w:t>
      </w:r>
    </w:p>
    <w:p w:rsidR="002C0E9C" w:rsidRPr="00CD4E38" w:rsidRDefault="00AC1B40" w:rsidP="00A6477F">
      <w:pPr>
        <w:bidi/>
        <w:spacing w:line="360" w:lineRule="auto"/>
        <w:ind w:left="0" w:firstLine="708"/>
        <w:jc w:val="left"/>
        <w:rPr>
          <w:rFonts w:ascii="Simplified Arabic" w:hAnsi="Simplified Arabic" w:cs="Simplified Arabic"/>
          <w:sz w:val="26"/>
          <w:szCs w:val="26"/>
          <w:rtl/>
        </w:rPr>
      </w:pPr>
      <w:r>
        <w:rPr>
          <w:rFonts w:ascii="Simplified Arabic" w:hAnsi="Simplified Arabic" w:cs="Simplified Arabic" w:hint="cs"/>
          <w:sz w:val="26"/>
          <w:szCs w:val="26"/>
          <w:rtl/>
        </w:rPr>
        <w:t xml:space="preserve"> ألفا كرونباخ لمجموع متغيرات التسويق بالعلاقات القيمة </w:t>
      </w:r>
      <w:r w:rsidRPr="00B25D9D">
        <w:rPr>
          <w:rFonts w:ascii="Simplified Arabic" w:hAnsi="Simplified Arabic" w:cs="Simplified Arabic" w:hint="cs"/>
          <w:b/>
          <w:bCs/>
          <w:sz w:val="26"/>
          <w:szCs w:val="26"/>
          <w:rtl/>
        </w:rPr>
        <w:t>0.962</w:t>
      </w:r>
      <w:r>
        <w:rPr>
          <w:rFonts w:ascii="Simplified Arabic" w:hAnsi="Simplified Arabic" w:cs="Simplified Arabic" w:hint="cs"/>
          <w:sz w:val="26"/>
          <w:szCs w:val="26"/>
          <w:rtl/>
        </w:rPr>
        <w:t>،و الملاحظ أن هذه النسبة تفوق النسبة المقبولة و المقدرة ب</w:t>
      </w:r>
      <w:r w:rsidRPr="00B25D9D">
        <w:rPr>
          <w:rFonts w:ascii="Simplified Arabic" w:hAnsi="Simplified Arabic" w:cs="Simplified Arabic" w:hint="cs"/>
          <w:b/>
          <w:bCs/>
          <w:sz w:val="26"/>
          <w:szCs w:val="26"/>
          <w:rtl/>
        </w:rPr>
        <w:t>60</w:t>
      </w:r>
      <w:r w:rsidRPr="00B25D9D">
        <w:rPr>
          <w:rFonts w:ascii="Simplified Arabic" w:hAnsi="Simplified Arabic" w:cs="Simplified Arabic"/>
          <w:b/>
          <w:bCs/>
          <w:sz w:val="26"/>
          <w:szCs w:val="26"/>
        </w:rPr>
        <w:t>%</w:t>
      </w:r>
      <w:r>
        <w:rPr>
          <w:rFonts w:ascii="Simplified Arabic" w:hAnsi="Simplified Arabic" w:cs="Simplified Arabic" w:hint="cs"/>
          <w:sz w:val="26"/>
          <w:szCs w:val="26"/>
          <w:rtl/>
        </w:rPr>
        <w:t xml:space="preserve"> و هو ما يعكس ثبات أداة القياس و قبولها لأعراض التحليل و الدراسة.</w:t>
      </w:r>
    </w:p>
    <w:p w:rsidR="00AC1B40" w:rsidRPr="00A566E5" w:rsidRDefault="00AC1B40" w:rsidP="00C22B91">
      <w:pPr>
        <w:pStyle w:val="Titre1"/>
        <w:bidi/>
        <w:ind w:left="-2"/>
        <w:jc w:val="left"/>
        <w:rPr>
          <w:rFonts w:ascii="Simplified Arabic" w:hAnsi="Simplified Arabic" w:cs="Simplified Arabic"/>
          <w:b w:val="0"/>
          <w:bCs w:val="0"/>
          <w:color w:val="auto"/>
          <w:sz w:val="26"/>
          <w:szCs w:val="26"/>
          <w:rtl/>
        </w:rPr>
      </w:pPr>
      <w:bookmarkStart w:id="88" w:name="_Toc48517159"/>
      <w:r w:rsidRPr="00A566E5">
        <w:rPr>
          <w:rFonts w:ascii="Simplified Arabic" w:hAnsi="Simplified Arabic" w:cs="Simplified Arabic" w:hint="cs"/>
          <w:color w:val="auto"/>
          <w:sz w:val="26"/>
          <w:szCs w:val="26"/>
          <w:rtl/>
        </w:rPr>
        <w:t>المبحث الثالث :تحليل الاستبيان</w:t>
      </w:r>
      <w:bookmarkEnd w:id="88"/>
    </w:p>
    <w:p w:rsidR="00AC1B40" w:rsidRPr="00BF7849" w:rsidRDefault="00AC1B40" w:rsidP="002C0E9C">
      <w:pPr>
        <w:bidi/>
        <w:spacing w:line="360" w:lineRule="auto"/>
        <w:ind w:left="0" w:firstLine="708"/>
        <w:jc w:val="left"/>
        <w:rPr>
          <w:rFonts w:ascii="Simplified Arabic" w:hAnsi="Simplified Arabic" w:cs="Simplified Arabic"/>
          <w:sz w:val="26"/>
          <w:szCs w:val="26"/>
        </w:rPr>
      </w:pPr>
      <w:r>
        <w:rPr>
          <w:rFonts w:ascii="Simplified Arabic" w:hAnsi="Simplified Arabic" w:cs="Simplified Arabic" w:hint="cs"/>
          <w:sz w:val="26"/>
          <w:szCs w:val="26"/>
          <w:rtl/>
        </w:rPr>
        <w:t xml:space="preserve">بعدما تأكدنا من ثبات أداة الاستبيان من خلال حساب معامل الثبات له </w:t>
      </w:r>
      <w:r w:rsidRPr="00B877D4">
        <w:rPr>
          <w:rFonts w:ascii="Simplified Arabic" w:hAnsi="Simplified Arabic" w:cs="Simplified Arabic" w:hint="cs"/>
          <w:b/>
          <w:bCs/>
          <w:sz w:val="26"/>
          <w:szCs w:val="26"/>
          <w:rtl/>
        </w:rPr>
        <w:t>ألفا كرونباخ</w:t>
      </w:r>
      <w:r>
        <w:rPr>
          <w:rFonts w:ascii="Simplified Arabic" w:hAnsi="Simplified Arabic" w:cs="Simplified Arabic" w:hint="cs"/>
          <w:sz w:val="26"/>
          <w:szCs w:val="26"/>
          <w:rtl/>
        </w:rPr>
        <w:t xml:space="preserve"> ، سنخضع الدراسة إلى التحليل الاحصائي لتحليل البيانات من إجابات عينة الدراسة ، و تعد هذه العملية أهم مراحل البحث العلمي الميداني ، و هي المرحلة التي تبنى على أساسها نتائج المتعلقة بالجانب التطبيقي ،من أجل معرفة درجة تأثير المتغير المستقل التسويق بالعلاقات على المتغير التابع القرار الشرائي للمستهلك.</w:t>
      </w:r>
    </w:p>
    <w:p w:rsidR="00AC1B40" w:rsidRPr="00A566E5" w:rsidRDefault="00AC1B40" w:rsidP="00C22B91">
      <w:pPr>
        <w:pStyle w:val="Titre1"/>
        <w:bidi/>
        <w:ind w:left="-2"/>
        <w:jc w:val="left"/>
        <w:rPr>
          <w:rFonts w:ascii="Simplified Arabic" w:hAnsi="Simplified Arabic" w:cs="Simplified Arabic"/>
          <w:color w:val="auto"/>
          <w:sz w:val="26"/>
          <w:szCs w:val="26"/>
          <w:rtl/>
        </w:rPr>
      </w:pPr>
      <w:bookmarkStart w:id="89" w:name="_Toc48517160"/>
      <w:r w:rsidRPr="00A566E5">
        <w:rPr>
          <w:rFonts w:ascii="Simplified Arabic" w:hAnsi="Simplified Arabic" w:cs="Simplified Arabic"/>
          <w:color w:val="auto"/>
          <w:sz w:val="26"/>
          <w:szCs w:val="26"/>
          <w:rtl/>
        </w:rPr>
        <w:lastRenderedPageBreak/>
        <w:t>المطلب الأول :وصف عينة الدراسة</w:t>
      </w:r>
      <w:bookmarkEnd w:id="89"/>
    </w:p>
    <w:p w:rsidR="00AC1B40" w:rsidRPr="00BF7849" w:rsidRDefault="00C22B91" w:rsidP="002C0E9C">
      <w:pPr>
        <w:tabs>
          <w:tab w:val="left" w:pos="1189"/>
        </w:tabs>
        <w:bidi/>
        <w:spacing w:line="360" w:lineRule="auto"/>
        <w:ind w:left="0"/>
        <w:jc w:val="left"/>
        <w:rPr>
          <w:rFonts w:ascii="Simplified Arabic" w:hAnsi="Simplified Arabic" w:cs="Simplified Arabic"/>
          <w:sz w:val="26"/>
          <w:szCs w:val="26"/>
          <w:rtl/>
        </w:rPr>
      </w:pPr>
      <w:r>
        <w:rPr>
          <w:rFonts w:ascii="Simplified Arabic" w:hAnsi="Simplified Arabic" w:cs="Simplified Arabic" w:hint="cs"/>
          <w:sz w:val="26"/>
          <w:szCs w:val="26"/>
          <w:rtl/>
        </w:rPr>
        <w:tab/>
      </w:r>
      <w:r w:rsidR="00AC1B40" w:rsidRPr="00BF7849">
        <w:rPr>
          <w:rFonts w:ascii="Simplified Arabic" w:hAnsi="Simplified Arabic" w:cs="Simplified Arabic"/>
          <w:sz w:val="26"/>
          <w:szCs w:val="26"/>
          <w:rtl/>
        </w:rPr>
        <w:t>قيل عرض و تحليل نتائج الإجابات المتعلقة بمحاور الدراسة ،لابد من التعرف على</w:t>
      </w:r>
      <w:r>
        <w:rPr>
          <w:rFonts w:ascii="Simplified Arabic" w:hAnsi="Simplified Arabic" w:cs="Simplified Arabic"/>
          <w:sz w:val="26"/>
          <w:szCs w:val="26"/>
          <w:rtl/>
        </w:rPr>
        <w:t xml:space="preserve"> الخصائص الديمغرافية للعينة ، و</w:t>
      </w:r>
      <w:r w:rsidR="00AC1B40" w:rsidRPr="00BF7849">
        <w:rPr>
          <w:rFonts w:ascii="Simplified Arabic" w:hAnsi="Simplified Arabic" w:cs="Simplified Arabic"/>
          <w:sz w:val="26"/>
          <w:szCs w:val="26"/>
          <w:rtl/>
        </w:rPr>
        <w:t>التي تناولها الجزء الأول و الثاني حيث كانت أسئلة الجزء الأول حو</w:t>
      </w:r>
      <w:r>
        <w:rPr>
          <w:rFonts w:ascii="Simplified Arabic" w:hAnsi="Simplified Arabic" w:cs="Simplified Arabic"/>
          <w:sz w:val="26"/>
          <w:szCs w:val="26"/>
          <w:rtl/>
        </w:rPr>
        <w:t>ل الجنس ،السن ،المستوى التعليمي</w:t>
      </w:r>
      <w:r w:rsidR="00AC1B40" w:rsidRPr="00BF7849">
        <w:rPr>
          <w:rFonts w:ascii="Simplified Arabic" w:hAnsi="Simplified Arabic" w:cs="Simplified Arabic"/>
          <w:sz w:val="26"/>
          <w:szCs w:val="26"/>
          <w:rtl/>
        </w:rPr>
        <w:t>، و</w:t>
      </w:r>
      <w:r>
        <w:rPr>
          <w:rFonts w:ascii="Simplified Arabic" w:hAnsi="Simplified Arabic" w:cs="Simplified Arabic"/>
          <w:sz w:val="26"/>
          <w:szCs w:val="26"/>
          <w:rtl/>
        </w:rPr>
        <w:t>لاية الإقامة</w:t>
      </w:r>
      <w:r w:rsidR="00AC1B40" w:rsidRPr="00BF7849">
        <w:rPr>
          <w:rFonts w:ascii="Simplified Arabic" w:hAnsi="Simplified Arabic" w:cs="Simplified Arabic"/>
          <w:sz w:val="26"/>
          <w:szCs w:val="26"/>
          <w:rtl/>
        </w:rPr>
        <w:t>، المهنة أما عن أسئلة الجزء الثاني فكانت حول البيانات المتعلقة بنوع الاشتراك ،مدة الاستعمال ،عوامل الاقتناء إمكانية الخط السابق و نوعه ،أسباب ت</w:t>
      </w:r>
      <w:r w:rsidR="00AC1B40">
        <w:rPr>
          <w:rFonts w:ascii="Simplified Arabic" w:hAnsi="Simplified Arabic" w:cs="Simplified Arabic"/>
          <w:sz w:val="26"/>
          <w:szCs w:val="26"/>
          <w:rtl/>
        </w:rPr>
        <w:t>غير الخط ،وسائل الاتصال المفضلة</w:t>
      </w:r>
      <w:r w:rsidR="00AC1B40" w:rsidRPr="00BF7849">
        <w:rPr>
          <w:rFonts w:ascii="Simplified Arabic" w:hAnsi="Simplified Arabic" w:cs="Simplified Arabic"/>
          <w:sz w:val="26"/>
          <w:szCs w:val="26"/>
          <w:rtl/>
        </w:rPr>
        <w:t>.</w:t>
      </w:r>
    </w:p>
    <w:p w:rsidR="00C22B91" w:rsidRPr="00A6477F" w:rsidRDefault="00AC1B40" w:rsidP="00A6477F">
      <w:pPr>
        <w:tabs>
          <w:tab w:val="left" w:pos="1189"/>
        </w:tabs>
        <w:bidi/>
        <w:spacing w:line="360" w:lineRule="auto"/>
        <w:jc w:val="left"/>
        <w:rPr>
          <w:rFonts w:ascii="Simplified Arabic" w:hAnsi="Simplified Arabic" w:cs="Simplified Arabic"/>
          <w:b/>
          <w:bCs/>
          <w:sz w:val="26"/>
          <w:szCs w:val="26"/>
          <w:rtl/>
        </w:rPr>
      </w:pPr>
      <w:r w:rsidRPr="00BF7849">
        <w:rPr>
          <w:rFonts w:ascii="Simplified Arabic" w:hAnsi="Simplified Arabic" w:cs="Simplified Arabic"/>
          <w:b/>
          <w:bCs/>
          <w:sz w:val="26"/>
          <w:szCs w:val="26"/>
          <w:rtl/>
        </w:rPr>
        <w:t>1-وصف عينة الدراسة الجنس :</w:t>
      </w:r>
    </w:p>
    <w:p w:rsidR="00AC1B40" w:rsidRPr="00A6477F" w:rsidRDefault="00AC1B40" w:rsidP="002C0E9C">
      <w:pPr>
        <w:tabs>
          <w:tab w:val="left" w:pos="1189"/>
        </w:tabs>
        <w:bidi/>
        <w:spacing w:line="360" w:lineRule="auto"/>
        <w:jc w:val="center"/>
        <w:rPr>
          <w:rFonts w:ascii="Simplified Arabic" w:hAnsi="Simplified Arabic" w:cs="Simplified Arabic"/>
          <w:sz w:val="26"/>
          <w:szCs w:val="26"/>
          <w:rtl/>
        </w:rPr>
      </w:pPr>
      <w:r w:rsidRPr="00A6477F">
        <w:rPr>
          <w:rFonts w:ascii="Simplified Arabic" w:hAnsi="Simplified Arabic" w:cs="Simplified Arabic"/>
          <w:sz w:val="26"/>
          <w:szCs w:val="26"/>
          <w:rtl/>
        </w:rPr>
        <w:t>الجدول رقم (</w:t>
      </w:r>
      <w:r w:rsidRPr="00A6477F">
        <w:rPr>
          <w:rFonts w:ascii="Simplified Arabic" w:hAnsi="Simplified Arabic" w:cs="Simplified Arabic"/>
          <w:sz w:val="26"/>
          <w:szCs w:val="26"/>
        </w:rPr>
        <w:t>6</w:t>
      </w:r>
      <w:r w:rsidRPr="00A6477F">
        <w:rPr>
          <w:rFonts w:ascii="Simplified Arabic" w:hAnsi="Simplified Arabic" w:cs="Simplified Arabic"/>
          <w:sz w:val="26"/>
          <w:szCs w:val="26"/>
          <w:rtl/>
        </w:rPr>
        <w:t>):توزيع أفراد العينة حسب الجنس</w:t>
      </w:r>
    </w:p>
    <w:tbl>
      <w:tblPr>
        <w:tblStyle w:val="Grilledutableau"/>
        <w:bidiVisual/>
        <w:tblW w:w="0" w:type="auto"/>
        <w:tblLook w:val="04A0"/>
      </w:tblPr>
      <w:tblGrid>
        <w:gridCol w:w="2942"/>
        <w:gridCol w:w="2943"/>
        <w:gridCol w:w="2943"/>
      </w:tblGrid>
      <w:tr w:rsidR="00C22B91" w:rsidRPr="00C22B91" w:rsidTr="00A1607C">
        <w:tc>
          <w:tcPr>
            <w:tcW w:w="2942" w:type="dxa"/>
          </w:tcPr>
          <w:p w:rsidR="00C22B91" w:rsidRPr="00C22B91" w:rsidRDefault="00C22B91" w:rsidP="00C22B91">
            <w:pPr>
              <w:tabs>
                <w:tab w:val="left" w:pos="1189"/>
              </w:tabs>
              <w:bidi/>
              <w:spacing w:line="240" w:lineRule="auto"/>
              <w:ind w:left="0"/>
              <w:jc w:val="center"/>
              <w:rPr>
                <w:rFonts w:ascii="Simplified Arabic" w:eastAsia="Calibri" w:hAnsi="Simplified Arabic" w:cs="Simplified Arabic"/>
                <w:b/>
                <w:bCs/>
                <w:sz w:val="26"/>
                <w:szCs w:val="26"/>
                <w:rtl/>
              </w:rPr>
            </w:pPr>
            <w:r w:rsidRPr="00C22B91">
              <w:rPr>
                <w:rFonts w:ascii="Simplified Arabic" w:eastAsia="Calibri" w:hAnsi="Simplified Arabic" w:cs="Simplified Arabic"/>
                <w:b/>
                <w:bCs/>
                <w:sz w:val="26"/>
                <w:szCs w:val="26"/>
                <w:rtl/>
              </w:rPr>
              <w:t>الجنس</w:t>
            </w:r>
          </w:p>
        </w:tc>
        <w:tc>
          <w:tcPr>
            <w:tcW w:w="2943" w:type="dxa"/>
          </w:tcPr>
          <w:p w:rsidR="00C22B91" w:rsidRPr="00C22B91" w:rsidRDefault="00C22B91" w:rsidP="00C22B91">
            <w:pPr>
              <w:tabs>
                <w:tab w:val="left" w:pos="1189"/>
              </w:tabs>
              <w:bidi/>
              <w:spacing w:line="240" w:lineRule="auto"/>
              <w:ind w:left="0"/>
              <w:jc w:val="center"/>
              <w:rPr>
                <w:rFonts w:ascii="Simplified Arabic" w:eastAsia="Calibri" w:hAnsi="Simplified Arabic" w:cs="Simplified Arabic"/>
                <w:b/>
                <w:bCs/>
                <w:sz w:val="26"/>
                <w:szCs w:val="26"/>
                <w:rtl/>
              </w:rPr>
            </w:pPr>
            <w:r w:rsidRPr="00C22B91">
              <w:rPr>
                <w:rFonts w:ascii="Simplified Arabic" w:eastAsia="Calibri" w:hAnsi="Simplified Arabic" w:cs="Simplified Arabic"/>
                <w:b/>
                <w:bCs/>
                <w:sz w:val="26"/>
                <w:szCs w:val="26"/>
                <w:rtl/>
              </w:rPr>
              <w:t>التكرار</w:t>
            </w:r>
          </w:p>
        </w:tc>
        <w:tc>
          <w:tcPr>
            <w:tcW w:w="2943" w:type="dxa"/>
          </w:tcPr>
          <w:p w:rsidR="00C22B91" w:rsidRPr="00C22B91" w:rsidRDefault="00C22B91" w:rsidP="00C22B91">
            <w:pPr>
              <w:tabs>
                <w:tab w:val="left" w:pos="1189"/>
              </w:tabs>
              <w:bidi/>
              <w:spacing w:line="240" w:lineRule="auto"/>
              <w:ind w:left="0"/>
              <w:jc w:val="center"/>
              <w:rPr>
                <w:rFonts w:ascii="Simplified Arabic" w:eastAsia="Calibri" w:hAnsi="Simplified Arabic" w:cs="Simplified Arabic"/>
                <w:b/>
                <w:bCs/>
                <w:sz w:val="26"/>
                <w:szCs w:val="26"/>
                <w:rtl/>
              </w:rPr>
            </w:pPr>
            <w:r w:rsidRPr="00C22B91">
              <w:rPr>
                <w:rFonts w:ascii="Simplified Arabic" w:eastAsia="Calibri" w:hAnsi="Simplified Arabic" w:cs="Simplified Arabic"/>
                <w:b/>
                <w:bCs/>
                <w:sz w:val="26"/>
                <w:szCs w:val="26"/>
                <w:rtl/>
              </w:rPr>
              <w:t>النسبة</w:t>
            </w:r>
          </w:p>
        </w:tc>
      </w:tr>
      <w:tr w:rsidR="00C22B91" w:rsidRPr="00C22B91" w:rsidTr="00A1607C">
        <w:tc>
          <w:tcPr>
            <w:tcW w:w="2942" w:type="dxa"/>
          </w:tcPr>
          <w:p w:rsidR="00C22B91" w:rsidRPr="00C22B91" w:rsidRDefault="00C22B91" w:rsidP="00C22B91">
            <w:pPr>
              <w:tabs>
                <w:tab w:val="left" w:pos="1189"/>
              </w:tabs>
              <w:bidi/>
              <w:spacing w:line="240" w:lineRule="auto"/>
              <w:ind w:left="0"/>
              <w:jc w:val="center"/>
              <w:rPr>
                <w:rFonts w:ascii="Simplified Arabic" w:eastAsia="Calibri" w:hAnsi="Simplified Arabic" w:cs="Simplified Arabic"/>
                <w:b/>
                <w:bCs/>
                <w:sz w:val="26"/>
                <w:szCs w:val="26"/>
                <w:rtl/>
              </w:rPr>
            </w:pPr>
            <w:r w:rsidRPr="00C22B91">
              <w:rPr>
                <w:rFonts w:ascii="Simplified Arabic" w:eastAsia="Calibri" w:hAnsi="Simplified Arabic" w:cs="Simplified Arabic"/>
                <w:b/>
                <w:bCs/>
                <w:sz w:val="26"/>
                <w:szCs w:val="26"/>
                <w:rtl/>
              </w:rPr>
              <w:t>ذكر</w:t>
            </w:r>
          </w:p>
        </w:tc>
        <w:tc>
          <w:tcPr>
            <w:tcW w:w="2943" w:type="dxa"/>
          </w:tcPr>
          <w:p w:rsidR="00C22B91" w:rsidRPr="00C22B91" w:rsidRDefault="00C22B91" w:rsidP="00C22B91">
            <w:pPr>
              <w:tabs>
                <w:tab w:val="left" w:pos="1189"/>
              </w:tabs>
              <w:bidi/>
              <w:spacing w:line="240" w:lineRule="auto"/>
              <w:ind w:left="0"/>
              <w:jc w:val="center"/>
              <w:rPr>
                <w:rFonts w:ascii="Simplified Arabic" w:eastAsia="Calibri" w:hAnsi="Simplified Arabic" w:cs="Simplified Arabic"/>
                <w:b/>
                <w:bCs/>
                <w:sz w:val="26"/>
                <w:szCs w:val="26"/>
                <w:rtl/>
              </w:rPr>
            </w:pPr>
            <w:r w:rsidRPr="00C22B91">
              <w:rPr>
                <w:rFonts w:ascii="Simplified Arabic" w:eastAsia="Calibri" w:hAnsi="Simplified Arabic" w:cs="Simplified Arabic"/>
                <w:b/>
                <w:bCs/>
                <w:sz w:val="26"/>
                <w:szCs w:val="26"/>
                <w:rtl/>
              </w:rPr>
              <w:t>66</w:t>
            </w:r>
          </w:p>
        </w:tc>
        <w:tc>
          <w:tcPr>
            <w:tcW w:w="2943" w:type="dxa"/>
          </w:tcPr>
          <w:p w:rsidR="00C22B91" w:rsidRPr="00C22B91" w:rsidRDefault="00C22B91" w:rsidP="00C22B91">
            <w:pPr>
              <w:tabs>
                <w:tab w:val="left" w:pos="1189"/>
              </w:tabs>
              <w:bidi/>
              <w:spacing w:line="240" w:lineRule="auto"/>
              <w:ind w:left="0"/>
              <w:jc w:val="center"/>
              <w:rPr>
                <w:rFonts w:ascii="Simplified Arabic" w:eastAsia="Calibri" w:hAnsi="Simplified Arabic" w:cs="Simplified Arabic"/>
                <w:b/>
                <w:bCs/>
                <w:sz w:val="26"/>
                <w:szCs w:val="26"/>
              </w:rPr>
            </w:pPr>
            <w:r w:rsidRPr="00C22B91">
              <w:rPr>
                <w:rFonts w:ascii="Simplified Arabic" w:eastAsia="Calibri" w:hAnsi="Simplified Arabic" w:cs="Simplified Arabic"/>
                <w:b/>
                <w:bCs/>
                <w:sz w:val="26"/>
                <w:szCs w:val="26"/>
              </w:rPr>
              <w:t>55.5%</w:t>
            </w:r>
          </w:p>
        </w:tc>
      </w:tr>
      <w:tr w:rsidR="00C22B91" w:rsidRPr="00C22B91" w:rsidTr="00A1607C">
        <w:tc>
          <w:tcPr>
            <w:tcW w:w="2942" w:type="dxa"/>
          </w:tcPr>
          <w:p w:rsidR="00C22B91" w:rsidRPr="00C22B91" w:rsidRDefault="00C22B91" w:rsidP="00C22B91">
            <w:pPr>
              <w:tabs>
                <w:tab w:val="left" w:pos="1189"/>
              </w:tabs>
              <w:bidi/>
              <w:spacing w:line="240" w:lineRule="auto"/>
              <w:ind w:left="0"/>
              <w:jc w:val="center"/>
              <w:rPr>
                <w:rFonts w:ascii="Simplified Arabic" w:eastAsia="Calibri" w:hAnsi="Simplified Arabic" w:cs="Simplified Arabic"/>
                <w:b/>
                <w:bCs/>
                <w:sz w:val="26"/>
                <w:szCs w:val="26"/>
                <w:rtl/>
              </w:rPr>
            </w:pPr>
            <w:r w:rsidRPr="00C22B91">
              <w:rPr>
                <w:rFonts w:ascii="Simplified Arabic" w:eastAsia="Calibri" w:hAnsi="Simplified Arabic" w:cs="Simplified Arabic"/>
                <w:b/>
                <w:bCs/>
                <w:sz w:val="26"/>
                <w:szCs w:val="26"/>
                <w:rtl/>
              </w:rPr>
              <w:t>أنثى</w:t>
            </w:r>
          </w:p>
        </w:tc>
        <w:tc>
          <w:tcPr>
            <w:tcW w:w="2943" w:type="dxa"/>
          </w:tcPr>
          <w:p w:rsidR="00C22B91" w:rsidRPr="00C22B91" w:rsidRDefault="00C22B91" w:rsidP="00C22B91">
            <w:pPr>
              <w:tabs>
                <w:tab w:val="left" w:pos="1189"/>
              </w:tabs>
              <w:bidi/>
              <w:spacing w:line="240" w:lineRule="auto"/>
              <w:ind w:left="0"/>
              <w:jc w:val="center"/>
              <w:rPr>
                <w:rFonts w:ascii="Simplified Arabic" w:eastAsia="Calibri" w:hAnsi="Simplified Arabic" w:cs="Simplified Arabic"/>
                <w:b/>
                <w:bCs/>
                <w:sz w:val="26"/>
                <w:szCs w:val="26"/>
                <w:rtl/>
              </w:rPr>
            </w:pPr>
            <w:r w:rsidRPr="00C22B91">
              <w:rPr>
                <w:rFonts w:ascii="Simplified Arabic" w:eastAsia="Calibri" w:hAnsi="Simplified Arabic" w:cs="Simplified Arabic"/>
                <w:b/>
                <w:bCs/>
                <w:sz w:val="26"/>
                <w:szCs w:val="26"/>
                <w:rtl/>
              </w:rPr>
              <w:t>53</w:t>
            </w:r>
          </w:p>
        </w:tc>
        <w:tc>
          <w:tcPr>
            <w:tcW w:w="2943" w:type="dxa"/>
          </w:tcPr>
          <w:p w:rsidR="00C22B91" w:rsidRPr="00C22B91" w:rsidRDefault="00C22B91" w:rsidP="00C22B91">
            <w:pPr>
              <w:tabs>
                <w:tab w:val="left" w:pos="1189"/>
              </w:tabs>
              <w:bidi/>
              <w:spacing w:line="240" w:lineRule="auto"/>
              <w:ind w:left="0"/>
              <w:jc w:val="center"/>
              <w:rPr>
                <w:rFonts w:ascii="Simplified Arabic" w:eastAsia="Calibri" w:hAnsi="Simplified Arabic" w:cs="Simplified Arabic"/>
                <w:b/>
                <w:bCs/>
                <w:sz w:val="26"/>
                <w:szCs w:val="26"/>
                <w:rtl/>
              </w:rPr>
            </w:pPr>
            <w:r w:rsidRPr="00C22B91">
              <w:rPr>
                <w:rFonts w:ascii="Simplified Arabic" w:eastAsia="Calibri" w:hAnsi="Simplified Arabic" w:cs="Simplified Arabic"/>
                <w:b/>
                <w:bCs/>
                <w:sz w:val="26"/>
                <w:szCs w:val="26"/>
              </w:rPr>
              <w:t>44.5%</w:t>
            </w:r>
          </w:p>
        </w:tc>
      </w:tr>
      <w:tr w:rsidR="00C22B91" w:rsidRPr="00C22B91" w:rsidTr="00A1607C">
        <w:tc>
          <w:tcPr>
            <w:tcW w:w="2942" w:type="dxa"/>
          </w:tcPr>
          <w:p w:rsidR="00C22B91" w:rsidRPr="00C22B91" w:rsidRDefault="00C22B91" w:rsidP="00C22B91">
            <w:pPr>
              <w:tabs>
                <w:tab w:val="left" w:pos="1189"/>
              </w:tabs>
              <w:bidi/>
              <w:spacing w:line="240" w:lineRule="auto"/>
              <w:ind w:left="0"/>
              <w:jc w:val="center"/>
              <w:rPr>
                <w:rFonts w:ascii="Simplified Arabic" w:eastAsia="Calibri" w:hAnsi="Simplified Arabic" w:cs="Simplified Arabic"/>
                <w:b/>
                <w:bCs/>
                <w:sz w:val="26"/>
                <w:szCs w:val="26"/>
                <w:rtl/>
              </w:rPr>
            </w:pPr>
            <w:r w:rsidRPr="00C22B91">
              <w:rPr>
                <w:rFonts w:ascii="Simplified Arabic" w:eastAsia="Calibri" w:hAnsi="Simplified Arabic" w:cs="Simplified Arabic"/>
                <w:b/>
                <w:bCs/>
                <w:sz w:val="26"/>
                <w:szCs w:val="26"/>
                <w:rtl/>
              </w:rPr>
              <w:t>المجموع</w:t>
            </w:r>
          </w:p>
        </w:tc>
        <w:tc>
          <w:tcPr>
            <w:tcW w:w="2943" w:type="dxa"/>
          </w:tcPr>
          <w:p w:rsidR="00C22B91" w:rsidRPr="00C22B91" w:rsidRDefault="00C22B91" w:rsidP="00C22B91">
            <w:pPr>
              <w:tabs>
                <w:tab w:val="left" w:pos="1189"/>
              </w:tabs>
              <w:bidi/>
              <w:spacing w:line="240" w:lineRule="auto"/>
              <w:ind w:left="0"/>
              <w:jc w:val="center"/>
              <w:rPr>
                <w:rFonts w:ascii="Simplified Arabic" w:eastAsia="Calibri" w:hAnsi="Simplified Arabic" w:cs="Simplified Arabic"/>
                <w:b/>
                <w:bCs/>
                <w:sz w:val="26"/>
                <w:szCs w:val="26"/>
                <w:rtl/>
              </w:rPr>
            </w:pPr>
            <w:r w:rsidRPr="00C22B91">
              <w:rPr>
                <w:rFonts w:ascii="Simplified Arabic" w:eastAsia="Calibri" w:hAnsi="Simplified Arabic" w:cs="Simplified Arabic"/>
                <w:b/>
                <w:bCs/>
                <w:sz w:val="26"/>
                <w:szCs w:val="26"/>
                <w:rtl/>
              </w:rPr>
              <w:t>119</w:t>
            </w:r>
          </w:p>
        </w:tc>
        <w:tc>
          <w:tcPr>
            <w:tcW w:w="2943" w:type="dxa"/>
          </w:tcPr>
          <w:p w:rsidR="00C22B91" w:rsidRPr="00C22B91" w:rsidRDefault="00C22B91" w:rsidP="00C22B91">
            <w:pPr>
              <w:tabs>
                <w:tab w:val="left" w:pos="1189"/>
              </w:tabs>
              <w:bidi/>
              <w:spacing w:line="240" w:lineRule="auto"/>
              <w:ind w:left="0"/>
              <w:jc w:val="center"/>
              <w:rPr>
                <w:rFonts w:ascii="Simplified Arabic" w:eastAsia="Calibri" w:hAnsi="Simplified Arabic" w:cs="Simplified Arabic"/>
                <w:b/>
                <w:bCs/>
                <w:sz w:val="26"/>
                <w:szCs w:val="26"/>
                <w:rtl/>
              </w:rPr>
            </w:pPr>
            <w:r w:rsidRPr="00C22B91">
              <w:rPr>
                <w:rFonts w:ascii="Simplified Arabic" w:eastAsia="Calibri" w:hAnsi="Simplified Arabic" w:cs="Simplified Arabic"/>
                <w:b/>
                <w:bCs/>
                <w:sz w:val="26"/>
                <w:szCs w:val="26"/>
              </w:rPr>
              <w:t>100%</w:t>
            </w:r>
          </w:p>
        </w:tc>
      </w:tr>
    </w:tbl>
    <w:p w:rsidR="00AC1B40" w:rsidRPr="00A6477F" w:rsidRDefault="00AC1B40" w:rsidP="00C22B91">
      <w:pPr>
        <w:tabs>
          <w:tab w:val="left" w:pos="1189"/>
        </w:tabs>
        <w:bidi/>
        <w:spacing w:line="360" w:lineRule="auto"/>
        <w:jc w:val="center"/>
        <w:rPr>
          <w:rFonts w:ascii="Simplified Arabic" w:hAnsi="Simplified Arabic" w:cs="Simplified Arabic"/>
          <w:sz w:val="26"/>
          <w:szCs w:val="26"/>
          <w:rtl/>
        </w:rPr>
      </w:pPr>
      <w:r w:rsidRPr="00A6477F">
        <w:rPr>
          <w:rFonts w:ascii="Simplified Arabic" w:hAnsi="Simplified Arabic" w:cs="Simplified Arabic"/>
          <w:sz w:val="24"/>
          <w:szCs w:val="24"/>
          <w:rtl/>
        </w:rPr>
        <w:t>المصدر :من إعداد الطالب بالاعتماد على مخرجات برنامج ال</w:t>
      </w:r>
      <w:r w:rsidRPr="00A6477F">
        <w:rPr>
          <w:rFonts w:ascii="Simplified Arabic" w:hAnsi="Simplified Arabic" w:cs="Simplified Arabic"/>
          <w:sz w:val="24"/>
          <w:szCs w:val="24"/>
        </w:rPr>
        <w:t>SPSS</w:t>
      </w:r>
    </w:p>
    <w:p w:rsidR="00AC1B40" w:rsidRDefault="00AC1B40" w:rsidP="002C0E9C">
      <w:pPr>
        <w:tabs>
          <w:tab w:val="left" w:pos="1189"/>
        </w:tabs>
        <w:bidi/>
        <w:spacing w:line="360" w:lineRule="auto"/>
        <w:ind w:left="0"/>
        <w:jc w:val="left"/>
        <w:rPr>
          <w:rFonts w:ascii="Simplified Arabic" w:hAnsi="Simplified Arabic" w:cs="Simplified Arabic"/>
          <w:b/>
          <w:bCs/>
          <w:sz w:val="26"/>
          <w:szCs w:val="26"/>
          <w:rtl/>
        </w:rPr>
      </w:pPr>
      <w:r w:rsidRPr="00BF7849">
        <w:rPr>
          <w:rFonts w:ascii="Simplified Arabic" w:hAnsi="Simplified Arabic" w:cs="Simplified Arabic"/>
          <w:sz w:val="26"/>
          <w:szCs w:val="26"/>
          <w:rtl/>
        </w:rPr>
        <w:t xml:space="preserve">نلاحظ من خلال الجدول أعلاه أن النسبة الكبرى هي للذكور بنسبة </w:t>
      </w:r>
      <w:r w:rsidRPr="00BF7849">
        <w:rPr>
          <w:rFonts w:ascii="Simplified Arabic" w:hAnsi="Simplified Arabic" w:cs="Simplified Arabic"/>
          <w:b/>
          <w:bCs/>
          <w:sz w:val="26"/>
          <w:szCs w:val="26"/>
          <w:rtl/>
        </w:rPr>
        <w:t>55.5</w:t>
      </w:r>
      <w:r w:rsidRPr="00BF7849">
        <w:rPr>
          <w:rFonts w:ascii="Simplified Arabic" w:hAnsi="Simplified Arabic" w:cs="Simplified Arabic"/>
          <w:b/>
          <w:bCs/>
          <w:sz w:val="26"/>
          <w:szCs w:val="26"/>
        </w:rPr>
        <w:t>%</w:t>
      </w:r>
      <w:r w:rsidRPr="00BF7849">
        <w:rPr>
          <w:rFonts w:ascii="Simplified Arabic" w:hAnsi="Simplified Arabic" w:cs="Simplified Arabic"/>
          <w:sz w:val="26"/>
          <w:szCs w:val="26"/>
          <w:rtl/>
        </w:rPr>
        <w:t xml:space="preserve"> بينما بلغت نسبة الإناث </w:t>
      </w:r>
      <w:r w:rsidRPr="00BF7849">
        <w:rPr>
          <w:rFonts w:ascii="Simplified Arabic" w:hAnsi="Simplified Arabic" w:cs="Simplified Arabic"/>
          <w:b/>
          <w:bCs/>
          <w:sz w:val="26"/>
          <w:szCs w:val="26"/>
        </w:rPr>
        <w:t>.%44.5</w:t>
      </w:r>
    </w:p>
    <w:p w:rsidR="003561D1" w:rsidRDefault="003561D1" w:rsidP="003561D1">
      <w:pPr>
        <w:tabs>
          <w:tab w:val="left" w:pos="1189"/>
        </w:tabs>
        <w:bidi/>
        <w:spacing w:line="360" w:lineRule="auto"/>
        <w:ind w:left="0"/>
        <w:jc w:val="left"/>
        <w:rPr>
          <w:rFonts w:ascii="Simplified Arabic" w:hAnsi="Simplified Arabic" w:cs="Simplified Arabic"/>
          <w:b/>
          <w:bCs/>
          <w:sz w:val="26"/>
          <w:szCs w:val="26"/>
          <w:rtl/>
        </w:rPr>
      </w:pPr>
    </w:p>
    <w:p w:rsidR="003561D1" w:rsidRDefault="003561D1" w:rsidP="003561D1">
      <w:pPr>
        <w:tabs>
          <w:tab w:val="left" w:pos="1189"/>
        </w:tabs>
        <w:bidi/>
        <w:spacing w:line="360" w:lineRule="auto"/>
        <w:ind w:left="0"/>
        <w:jc w:val="left"/>
        <w:rPr>
          <w:rFonts w:ascii="Simplified Arabic" w:hAnsi="Simplified Arabic" w:cs="Simplified Arabic"/>
          <w:b/>
          <w:bCs/>
          <w:sz w:val="26"/>
          <w:szCs w:val="26"/>
          <w:rtl/>
        </w:rPr>
      </w:pPr>
    </w:p>
    <w:p w:rsidR="003561D1" w:rsidRDefault="003561D1" w:rsidP="003561D1">
      <w:pPr>
        <w:tabs>
          <w:tab w:val="left" w:pos="1189"/>
        </w:tabs>
        <w:bidi/>
        <w:spacing w:line="360" w:lineRule="auto"/>
        <w:ind w:left="0"/>
        <w:jc w:val="left"/>
        <w:rPr>
          <w:rFonts w:ascii="Simplified Arabic" w:hAnsi="Simplified Arabic" w:cs="Simplified Arabic"/>
          <w:b/>
          <w:bCs/>
          <w:sz w:val="26"/>
          <w:szCs w:val="26"/>
          <w:rtl/>
        </w:rPr>
      </w:pPr>
    </w:p>
    <w:p w:rsidR="003561D1" w:rsidRDefault="003561D1" w:rsidP="003561D1">
      <w:pPr>
        <w:tabs>
          <w:tab w:val="left" w:pos="1189"/>
        </w:tabs>
        <w:bidi/>
        <w:spacing w:line="360" w:lineRule="auto"/>
        <w:ind w:left="0"/>
        <w:jc w:val="left"/>
        <w:rPr>
          <w:rFonts w:ascii="Simplified Arabic" w:hAnsi="Simplified Arabic" w:cs="Simplified Arabic"/>
          <w:b/>
          <w:bCs/>
          <w:sz w:val="26"/>
          <w:szCs w:val="26"/>
          <w:rtl/>
        </w:rPr>
      </w:pPr>
    </w:p>
    <w:p w:rsidR="003561D1" w:rsidRDefault="003561D1" w:rsidP="003561D1">
      <w:pPr>
        <w:tabs>
          <w:tab w:val="left" w:pos="1189"/>
        </w:tabs>
        <w:bidi/>
        <w:spacing w:line="360" w:lineRule="auto"/>
        <w:ind w:left="0"/>
        <w:jc w:val="left"/>
        <w:rPr>
          <w:rFonts w:ascii="Simplified Arabic" w:hAnsi="Simplified Arabic" w:cs="Simplified Arabic"/>
          <w:b/>
          <w:bCs/>
          <w:sz w:val="26"/>
          <w:szCs w:val="26"/>
          <w:rtl/>
        </w:rPr>
      </w:pPr>
    </w:p>
    <w:p w:rsidR="002C0E9C" w:rsidRPr="00BF7849" w:rsidRDefault="002C0E9C" w:rsidP="003561D1">
      <w:pPr>
        <w:bidi/>
        <w:spacing w:line="360" w:lineRule="auto"/>
        <w:jc w:val="left"/>
        <w:rPr>
          <w:rFonts w:ascii="Simplified Arabic" w:hAnsi="Simplified Arabic" w:cs="Simplified Arabic"/>
          <w:b/>
          <w:bCs/>
          <w:sz w:val="26"/>
          <w:szCs w:val="26"/>
          <w:rtl/>
        </w:rPr>
      </w:pPr>
      <w:r>
        <w:rPr>
          <w:rFonts w:ascii="Simplified Arabic" w:hAnsi="Simplified Arabic" w:cs="Simplified Arabic"/>
          <w:b/>
          <w:bCs/>
          <w:sz w:val="26"/>
          <w:szCs w:val="26"/>
        </w:rPr>
        <w:lastRenderedPageBreak/>
        <w:t>2</w:t>
      </w:r>
      <w:r w:rsidR="00AC1B40" w:rsidRPr="00BF7849">
        <w:rPr>
          <w:rFonts w:ascii="Simplified Arabic" w:hAnsi="Simplified Arabic" w:cs="Simplified Arabic"/>
          <w:b/>
          <w:bCs/>
          <w:sz w:val="26"/>
          <w:szCs w:val="26"/>
          <w:rtl/>
        </w:rPr>
        <w:t>-وصف عينة الدراسة حسب العمر:</w:t>
      </w:r>
    </w:p>
    <w:p w:rsidR="00AC1B40" w:rsidRPr="00A6477F" w:rsidRDefault="00AC1B40" w:rsidP="005B4D76">
      <w:pPr>
        <w:bidi/>
        <w:jc w:val="center"/>
        <w:rPr>
          <w:rFonts w:ascii="Simplified Arabic" w:hAnsi="Simplified Arabic" w:cs="Simplified Arabic"/>
          <w:sz w:val="26"/>
          <w:szCs w:val="26"/>
          <w:rtl/>
        </w:rPr>
      </w:pPr>
      <w:r w:rsidRPr="00A6477F">
        <w:rPr>
          <w:rFonts w:ascii="Simplified Arabic" w:hAnsi="Simplified Arabic" w:cs="Simplified Arabic"/>
          <w:sz w:val="26"/>
          <w:szCs w:val="26"/>
          <w:rtl/>
        </w:rPr>
        <w:t>الجدول رقم (</w:t>
      </w:r>
      <w:r w:rsidRPr="00A6477F">
        <w:rPr>
          <w:rFonts w:ascii="Simplified Arabic" w:hAnsi="Simplified Arabic" w:cs="Simplified Arabic"/>
          <w:sz w:val="26"/>
          <w:szCs w:val="26"/>
        </w:rPr>
        <w:t>7</w:t>
      </w:r>
      <w:r w:rsidRPr="00A6477F">
        <w:rPr>
          <w:rFonts w:ascii="Simplified Arabic" w:hAnsi="Simplified Arabic" w:cs="Simplified Arabic"/>
          <w:sz w:val="26"/>
          <w:szCs w:val="26"/>
          <w:rtl/>
        </w:rPr>
        <w:t>):توزيع أفراد العينة حسب العمر</w:t>
      </w:r>
    </w:p>
    <w:tbl>
      <w:tblPr>
        <w:tblStyle w:val="Grilledutableau"/>
        <w:bidiVisual/>
        <w:tblW w:w="0" w:type="auto"/>
        <w:tblLook w:val="04A0"/>
      </w:tblPr>
      <w:tblGrid>
        <w:gridCol w:w="2942"/>
        <w:gridCol w:w="2943"/>
        <w:gridCol w:w="2943"/>
      </w:tblGrid>
      <w:tr w:rsidR="00C22B91" w:rsidRPr="00C22B91" w:rsidTr="00A1607C">
        <w:tc>
          <w:tcPr>
            <w:tcW w:w="2942" w:type="dxa"/>
          </w:tcPr>
          <w:p w:rsidR="00C22B91" w:rsidRPr="00C22B91" w:rsidRDefault="00C22B91" w:rsidP="00C22B91">
            <w:pPr>
              <w:bidi/>
              <w:spacing w:line="240" w:lineRule="auto"/>
              <w:ind w:left="0"/>
              <w:jc w:val="center"/>
              <w:rPr>
                <w:rFonts w:ascii="Simplified Arabic" w:eastAsia="Calibri" w:hAnsi="Simplified Arabic" w:cs="Simplified Arabic"/>
                <w:b/>
                <w:bCs/>
                <w:sz w:val="26"/>
                <w:szCs w:val="26"/>
                <w:rtl/>
              </w:rPr>
            </w:pPr>
            <w:r w:rsidRPr="00C22B91">
              <w:rPr>
                <w:rFonts w:ascii="Simplified Arabic" w:eastAsia="Calibri" w:hAnsi="Simplified Arabic" w:cs="Simplified Arabic"/>
                <w:b/>
                <w:bCs/>
                <w:sz w:val="26"/>
                <w:szCs w:val="26"/>
                <w:rtl/>
              </w:rPr>
              <w:t>السن</w:t>
            </w:r>
          </w:p>
        </w:tc>
        <w:tc>
          <w:tcPr>
            <w:tcW w:w="2943" w:type="dxa"/>
          </w:tcPr>
          <w:p w:rsidR="00C22B91" w:rsidRPr="00C22B91" w:rsidRDefault="00C22B91" w:rsidP="00C22B91">
            <w:pPr>
              <w:bidi/>
              <w:spacing w:line="240" w:lineRule="auto"/>
              <w:ind w:left="0"/>
              <w:jc w:val="center"/>
              <w:rPr>
                <w:rFonts w:ascii="Simplified Arabic" w:eastAsia="Calibri" w:hAnsi="Simplified Arabic" w:cs="Simplified Arabic"/>
                <w:b/>
                <w:bCs/>
                <w:sz w:val="26"/>
                <w:szCs w:val="26"/>
                <w:rtl/>
              </w:rPr>
            </w:pPr>
            <w:r w:rsidRPr="00C22B91">
              <w:rPr>
                <w:rFonts w:ascii="Simplified Arabic" w:eastAsia="Calibri" w:hAnsi="Simplified Arabic" w:cs="Simplified Arabic"/>
                <w:b/>
                <w:bCs/>
                <w:sz w:val="26"/>
                <w:szCs w:val="26"/>
                <w:rtl/>
              </w:rPr>
              <w:t>التكرار</w:t>
            </w:r>
          </w:p>
        </w:tc>
        <w:tc>
          <w:tcPr>
            <w:tcW w:w="2943" w:type="dxa"/>
          </w:tcPr>
          <w:p w:rsidR="00C22B91" w:rsidRPr="00C22B91" w:rsidRDefault="00C22B91" w:rsidP="00C22B91">
            <w:pPr>
              <w:bidi/>
              <w:spacing w:line="240" w:lineRule="auto"/>
              <w:ind w:left="0"/>
              <w:jc w:val="center"/>
              <w:rPr>
                <w:rFonts w:ascii="Simplified Arabic" w:eastAsia="Calibri" w:hAnsi="Simplified Arabic" w:cs="Simplified Arabic"/>
                <w:b/>
                <w:bCs/>
                <w:sz w:val="26"/>
                <w:szCs w:val="26"/>
                <w:rtl/>
              </w:rPr>
            </w:pPr>
            <w:r w:rsidRPr="00C22B91">
              <w:rPr>
                <w:rFonts w:ascii="Simplified Arabic" w:eastAsia="Calibri" w:hAnsi="Simplified Arabic" w:cs="Simplified Arabic"/>
                <w:b/>
                <w:bCs/>
                <w:sz w:val="26"/>
                <w:szCs w:val="26"/>
                <w:rtl/>
              </w:rPr>
              <w:t>النسبة</w:t>
            </w:r>
          </w:p>
        </w:tc>
      </w:tr>
      <w:tr w:rsidR="00C22B91" w:rsidRPr="00C22B91" w:rsidTr="00A1607C">
        <w:tc>
          <w:tcPr>
            <w:tcW w:w="2942" w:type="dxa"/>
          </w:tcPr>
          <w:p w:rsidR="00C22B91" w:rsidRPr="00C22B91" w:rsidRDefault="00C22B91" w:rsidP="00C22B91">
            <w:pPr>
              <w:bidi/>
              <w:spacing w:line="240" w:lineRule="auto"/>
              <w:ind w:left="0"/>
              <w:jc w:val="center"/>
              <w:rPr>
                <w:rFonts w:ascii="Simplified Arabic" w:eastAsia="Calibri" w:hAnsi="Simplified Arabic" w:cs="Simplified Arabic"/>
                <w:b/>
                <w:bCs/>
                <w:sz w:val="26"/>
                <w:szCs w:val="26"/>
                <w:rtl/>
              </w:rPr>
            </w:pPr>
            <w:r w:rsidRPr="00C22B91">
              <w:rPr>
                <w:rFonts w:ascii="Simplified Arabic" w:eastAsia="Calibri" w:hAnsi="Simplified Arabic" w:cs="Simplified Arabic"/>
                <w:b/>
                <w:bCs/>
                <w:sz w:val="26"/>
                <w:szCs w:val="26"/>
                <w:rtl/>
              </w:rPr>
              <w:t>أقل من 18 سنة</w:t>
            </w:r>
          </w:p>
        </w:tc>
        <w:tc>
          <w:tcPr>
            <w:tcW w:w="2943" w:type="dxa"/>
          </w:tcPr>
          <w:p w:rsidR="00C22B91" w:rsidRPr="00C22B91" w:rsidRDefault="00C22B91" w:rsidP="00C22B91">
            <w:pPr>
              <w:bidi/>
              <w:spacing w:line="240" w:lineRule="auto"/>
              <w:ind w:left="0"/>
              <w:jc w:val="center"/>
              <w:rPr>
                <w:rFonts w:ascii="Simplified Arabic" w:eastAsia="Calibri" w:hAnsi="Simplified Arabic" w:cs="Simplified Arabic"/>
                <w:b/>
                <w:bCs/>
                <w:sz w:val="26"/>
                <w:szCs w:val="26"/>
                <w:rtl/>
              </w:rPr>
            </w:pPr>
            <w:r w:rsidRPr="00C22B91">
              <w:rPr>
                <w:rFonts w:ascii="Simplified Arabic" w:eastAsia="Calibri" w:hAnsi="Simplified Arabic" w:cs="Simplified Arabic"/>
                <w:b/>
                <w:bCs/>
                <w:sz w:val="26"/>
                <w:szCs w:val="26"/>
                <w:rtl/>
              </w:rPr>
              <w:t>00</w:t>
            </w:r>
          </w:p>
        </w:tc>
        <w:tc>
          <w:tcPr>
            <w:tcW w:w="2943" w:type="dxa"/>
          </w:tcPr>
          <w:p w:rsidR="00C22B91" w:rsidRPr="00C22B91" w:rsidRDefault="00C22B91" w:rsidP="00C22B91">
            <w:pPr>
              <w:bidi/>
              <w:spacing w:line="240" w:lineRule="auto"/>
              <w:ind w:left="0"/>
              <w:jc w:val="center"/>
              <w:rPr>
                <w:rFonts w:ascii="Simplified Arabic" w:eastAsia="Calibri" w:hAnsi="Simplified Arabic" w:cs="Simplified Arabic"/>
                <w:b/>
                <w:bCs/>
                <w:sz w:val="26"/>
                <w:szCs w:val="26"/>
              </w:rPr>
            </w:pPr>
            <w:r w:rsidRPr="00C22B91">
              <w:rPr>
                <w:rFonts w:ascii="Simplified Arabic" w:eastAsia="Calibri" w:hAnsi="Simplified Arabic" w:cs="Simplified Arabic"/>
                <w:b/>
                <w:bCs/>
                <w:sz w:val="26"/>
                <w:szCs w:val="26"/>
              </w:rPr>
              <w:t>00%</w:t>
            </w:r>
          </w:p>
        </w:tc>
      </w:tr>
      <w:tr w:rsidR="00C22B91" w:rsidRPr="00C22B91" w:rsidTr="00A1607C">
        <w:tc>
          <w:tcPr>
            <w:tcW w:w="2942" w:type="dxa"/>
          </w:tcPr>
          <w:p w:rsidR="00C22B91" w:rsidRPr="00C22B91" w:rsidRDefault="00C22B91" w:rsidP="00C22B91">
            <w:pPr>
              <w:bidi/>
              <w:spacing w:line="240" w:lineRule="auto"/>
              <w:ind w:left="0"/>
              <w:jc w:val="center"/>
              <w:rPr>
                <w:rFonts w:ascii="Simplified Arabic" w:eastAsia="Calibri" w:hAnsi="Simplified Arabic" w:cs="Simplified Arabic"/>
                <w:b/>
                <w:bCs/>
                <w:sz w:val="26"/>
                <w:szCs w:val="26"/>
                <w:rtl/>
              </w:rPr>
            </w:pPr>
            <w:r w:rsidRPr="00C22B91">
              <w:rPr>
                <w:rFonts w:ascii="Simplified Arabic" w:eastAsia="Calibri" w:hAnsi="Simplified Arabic" w:cs="Simplified Arabic"/>
                <w:b/>
                <w:bCs/>
                <w:sz w:val="26"/>
                <w:szCs w:val="26"/>
                <w:rtl/>
              </w:rPr>
              <w:t>من 18إلى 29 سنة</w:t>
            </w:r>
          </w:p>
        </w:tc>
        <w:tc>
          <w:tcPr>
            <w:tcW w:w="2943" w:type="dxa"/>
          </w:tcPr>
          <w:p w:rsidR="00C22B91" w:rsidRPr="00C22B91" w:rsidRDefault="00C22B91" w:rsidP="00C22B91">
            <w:pPr>
              <w:bidi/>
              <w:spacing w:line="240" w:lineRule="auto"/>
              <w:ind w:left="0"/>
              <w:jc w:val="center"/>
              <w:rPr>
                <w:rFonts w:ascii="Simplified Arabic" w:eastAsia="Calibri" w:hAnsi="Simplified Arabic" w:cs="Simplified Arabic"/>
                <w:b/>
                <w:bCs/>
                <w:sz w:val="26"/>
                <w:szCs w:val="26"/>
                <w:rtl/>
              </w:rPr>
            </w:pPr>
            <w:r w:rsidRPr="00C22B91">
              <w:rPr>
                <w:rFonts w:ascii="Simplified Arabic" w:eastAsia="Calibri" w:hAnsi="Simplified Arabic" w:cs="Simplified Arabic"/>
                <w:b/>
                <w:bCs/>
                <w:sz w:val="26"/>
                <w:szCs w:val="26"/>
                <w:rtl/>
              </w:rPr>
              <w:t>96</w:t>
            </w:r>
          </w:p>
        </w:tc>
        <w:tc>
          <w:tcPr>
            <w:tcW w:w="2943" w:type="dxa"/>
          </w:tcPr>
          <w:p w:rsidR="00C22B91" w:rsidRPr="00C22B91" w:rsidRDefault="00C22B91" w:rsidP="00C22B91">
            <w:pPr>
              <w:bidi/>
              <w:spacing w:line="240" w:lineRule="auto"/>
              <w:ind w:left="0"/>
              <w:jc w:val="center"/>
              <w:rPr>
                <w:rFonts w:ascii="Simplified Arabic" w:eastAsia="Calibri" w:hAnsi="Simplified Arabic" w:cs="Simplified Arabic"/>
                <w:b/>
                <w:bCs/>
                <w:sz w:val="26"/>
                <w:szCs w:val="26"/>
                <w:rtl/>
              </w:rPr>
            </w:pPr>
            <w:r w:rsidRPr="00C22B91">
              <w:rPr>
                <w:rFonts w:ascii="Simplified Arabic" w:eastAsia="Calibri" w:hAnsi="Simplified Arabic" w:cs="Simplified Arabic"/>
                <w:b/>
                <w:bCs/>
                <w:sz w:val="26"/>
                <w:szCs w:val="26"/>
              </w:rPr>
              <w:t>80.7%</w:t>
            </w:r>
          </w:p>
        </w:tc>
      </w:tr>
      <w:tr w:rsidR="00C22B91" w:rsidRPr="00C22B91" w:rsidTr="00A1607C">
        <w:tc>
          <w:tcPr>
            <w:tcW w:w="2942" w:type="dxa"/>
          </w:tcPr>
          <w:p w:rsidR="00C22B91" w:rsidRPr="00C22B91" w:rsidRDefault="00C22B91" w:rsidP="00C22B91">
            <w:pPr>
              <w:bidi/>
              <w:spacing w:line="240" w:lineRule="auto"/>
              <w:ind w:left="0"/>
              <w:jc w:val="center"/>
              <w:rPr>
                <w:rFonts w:ascii="Simplified Arabic" w:eastAsia="Calibri" w:hAnsi="Simplified Arabic" w:cs="Simplified Arabic"/>
                <w:b/>
                <w:bCs/>
                <w:sz w:val="26"/>
                <w:szCs w:val="26"/>
                <w:rtl/>
              </w:rPr>
            </w:pPr>
            <w:r w:rsidRPr="00C22B91">
              <w:rPr>
                <w:rFonts w:ascii="Simplified Arabic" w:eastAsia="Calibri" w:hAnsi="Simplified Arabic" w:cs="Simplified Arabic"/>
                <w:b/>
                <w:bCs/>
                <w:sz w:val="26"/>
                <w:szCs w:val="26"/>
                <w:rtl/>
              </w:rPr>
              <w:t>من 30إلى 40 سنة</w:t>
            </w:r>
          </w:p>
        </w:tc>
        <w:tc>
          <w:tcPr>
            <w:tcW w:w="2943" w:type="dxa"/>
          </w:tcPr>
          <w:p w:rsidR="00C22B91" w:rsidRPr="00C22B91" w:rsidRDefault="00C22B91" w:rsidP="00C22B91">
            <w:pPr>
              <w:bidi/>
              <w:spacing w:line="240" w:lineRule="auto"/>
              <w:ind w:left="0"/>
              <w:jc w:val="center"/>
              <w:rPr>
                <w:rFonts w:ascii="Simplified Arabic" w:eastAsia="Calibri" w:hAnsi="Simplified Arabic" w:cs="Simplified Arabic"/>
                <w:b/>
                <w:bCs/>
                <w:sz w:val="26"/>
                <w:szCs w:val="26"/>
                <w:rtl/>
              </w:rPr>
            </w:pPr>
            <w:r w:rsidRPr="00C22B91">
              <w:rPr>
                <w:rFonts w:ascii="Simplified Arabic" w:eastAsia="Calibri" w:hAnsi="Simplified Arabic" w:cs="Simplified Arabic"/>
                <w:b/>
                <w:bCs/>
                <w:sz w:val="26"/>
                <w:szCs w:val="26"/>
                <w:rtl/>
              </w:rPr>
              <w:t>19</w:t>
            </w:r>
          </w:p>
        </w:tc>
        <w:tc>
          <w:tcPr>
            <w:tcW w:w="2943" w:type="dxa"/>
          </w:tcPr>
          <w:p w:rsidR="00C22B91" w:rsidRPr="00C22B91" w:rsidRDefault="00C22B91" w:rsidP="00C22B91">
            <w:pPr>
              <w:bidi/>
              <w:spacing w:line="240" w:lineRule="auto"/>
              <w:ind w:left="0"/>
              <w:jc w:val="center"/>
              <w:rPr>
                <w:rFonts w:ascii="Simplified Arabic" w:eastAsia="Calibri" w:hAnsi="Simplified Arabic" w:cs="Simplified Arabic"/>
                <w:b/>
                <w:bCs/>
                <w:sz w:val="26"/>
                <w:szCs w:val="26"/>
                <w:rtl/>
              </w:rPr>
            </w:pPr>
            <w:r w:rsidRPr="00C22B91">
              <w:rPr>
                <w:rFonts w:ascii="Simplified Arabic" w:eastAsia="Calibri" w:hAnsi="Simplified Arabic" w:cs="Simplified Arabic"/>
                <w:b/>
                <w:bCs/>
                <w:sz w:val="26"/>
                <w:szCs w:val="26"/>
              </w:rPr>
              <w:t>16.0%</w:t>
            </w:r>
          </w:p>
        </w:tc>
      </w:tr>
      <w:tr w:rsidR="00C22B91" w:rsidRPr="00C22B91" w:rsidTr="00A1607C">
        <w:tc>
          <w:tcPr>
            <w:tcW w:w="2942" w:type="dxa"/>
          </w:tcPr>
          <w:p w:rsidR="00C22B91" w:rsidRPr="00C22B91" w:rsidRDefault="00C22B91" w:rsidP="00C22B91">
            <w:pPr>
              <w:bidi/>
              <w:spacing w:line="240" w:lineRule="auto"/>
              <w:ind w:left="0"/>
              <w:jc w:val="center"/>
              <w:rPr>
                <w:rFonts w:ascii="Simplified Arabic" w:eastAsia="Calibri" w:hAnsi="Simplified Arabic" w:cs="Simplified Arabic"/>
                <w:b/>
                <w:bCs/>
                <w:sz w:val="26"/>
                <w:szCs w:val="26"/>
                <w:rtl/>
              </w:rPr>
            </w:pPr>
            <w:r w:rsidRPr="00C22B91">
              <w:rPr>
                <w:rFonts w:ascii="Simplified Arabic" w:eastAsia="Calibri" w:hAnsi="Simplified Arabic" w:cs="Simplified Arabic"/>
                <w:b/>
                <w:bCs/>
                <w:sz w:val="26"/>
                <w:szCs w:val="26"/>
                <w:rtl/>
              </w:rPr>
              <w:t>من 41 إلى 59 سنة</w:t>
            </w:r>
          </w:p>
        </w:tc>
        <w:tc>
          <w:tcPr>
            <w:tcW w:w="2943" w:type="dxa"/>
          </w:tcPr>
          <w:p w:rsidR="00C22B91" w:rsidRPr="00C22B91" w:rsidRDefault="00C22B91" w:rsidP="00C22B91">
            <w:pPr>
              <w:bidi/>
              <w:spacing w:line="240" w:lineRule="auto"/>
              <w:ind w:left="0"/>
              <w:jc w:val="center"/>
              <w:rPr>
                <w:rFonts w:ascii="Simplified Arabic" w:eastAsia="Calibri" w:hAnsi="Simplified Arabic" w:cs="Simplified Arabic"/>
                <w:b/>
                <w:bCs/>
                <w:sz w:val="26"/>
                <w:szCs w:val="26"/>
                <w:rtl/>
              </w:rPr>
            </w:pPr>
            <w:r w:rsidRPr="00C22B91">
              <w:rPr>
                <w:rFonts w:ascii="Simplified Arabic" w:eastAsia="Calibri" w:hAnsi="Simplified Arabic" w:cs="Simplified Arabic"/>
                <w:b/>
                <w:bCs/>
                <w:sz w:val="26"/>
                <w:szCs w:val="26"/>
                <w:rtl/>
              </w:rPr>
              <w:t>3</w:t>
            </w:r>
          </w:p>
        </w:tc>
        <w:tc>
          <w:tcPr>
            <w:tcW w:w="2943" w:type="dxa"/>
          </w:tcPr>
          <w:p w:rsidR="00C22B91" w:rsidRPr="00C22B91" w:rsidRDefault="00C22B91" w:rsidP="00C22B91">
            <w:pPr>
              <w:bidi/>
              <w:spacing w:line="240" w:lineRule="auto"/>
              <w:ind w:left="0"/>
              <w:jc w:val="center"/>
              <w:rPr>
                <w:rFonts w:ascii="Simplified Arabic" w:eastAsia="Calibri" w:hAnsi="Simplified Arabic" w:cs="Simplified Arabic"/>
                <w:b/>
                <w:bCs/>
                <w:sz w:val="26"/>
                <w:szCs w:val="26"/>
                <w:rtl/>
              </w:rPr>
            </w:pPr>
            <w:r w:rsidRPr="00C22B91">
              <w:rPr>
                <w:rFonts w:ascii="Simplified Arabic" w:eastAsia="Calibri" w:hAnsi="Simplified Arabic" w:cs="Simplified Arabic"/>
                <w:b/>
                <w:bCs/>
                <w:sz w:val="26"/>
                <w:szCs w:val="26"/>
              </w:rPr>
              <w:t>2.5%</w:t>
            </w:r>
          </w:p>
        </w:tc>
      </w:tr>
      <w:tr w:rsidR="00C22B91" w:rsidRPr="00C22B91" w:rsidTr="00A1607C">
        <w:tc>
          <w:tcPr>
            <w:tcW w:w="2942" w:type="dxa"/>
          </w:tcPr>
          <w:p w:rsidR="00C22B91" w:rsidRPr="00C22B91" w:rsidRDefault="00C22B91" w:rsidP="00C22B91">
            <w:pPr>
              <w:bidi/>
              <w:spacing w:line="240" w:lineRule="auto"/>
              <w:ind w:left="0"/>
              <w:jc w:val="center"/>
              <w:rPr>
                <w:rFonts w:ascii="Simplified Arabic" w:eastAsia="Calibri" w:hAnsi="Simplified Arabic" w:cs="Simplified Arabic"/>
                <w:b/>
                <w:bCs/>
                <w:sz w:val="26"/>
                <w:szCs w:val="26"/>
                <w:rtl/>
              </w:rPr>
            </w:pPr>
            <w:r w:rsidRPr="00C22B91">
              <w:rPr>
                <w:rFonts w:ascii="Simplified Arabic" w:eastAsia="Calibri" w:hAnsi="Simplified Arabic" w:cs="Simplified Arabic"/>
                <w:b/>
                <w:bCs/>
                <w:sz w:val="26"/>
                <w:szCs w:val="26"/>
                <w:rtl/>
              </w:rPr>
              <w:t>أكثر من 60 سنة</w:t>
            </w:r>
          </w:p>
        </w:tc>
        <w:tc>
          <w:tcPr>
            <w:tcW w:w="2943" w:type="dxa"/>
          </w:tcPr>
          <w:p w:rsidR="00C22B91" w:rsidRPr="00C22B91" w:rsidRDefault="00C22B91" w:rsidP="00C22B91">
            <w:pPr>
              <w:bidi/>
              <w:spacing w:line="240" w:lineRule="auto"/>
              <w:ind w:left="0"/>
              <w:jc w:val="center"/>
              <w:rPr>
                <w:rFonts w:ascii="Simplified Arabic" w:eastAsia="Calibri" w:hAnsi="Simplified Arabic" w:cs="Simplified Arabic"/>
                <w:b/>
                <w:bCs/>
                <w:sz w:val="26"/>
                <w:szCs w:val="26"/>
                <w:rtl/>
              </w:rPr>
            </w:pPr>
            <w:r w:rsidRPr="00C22B91">
              <w:rPr>
                <w:rFonts w:ascii="Simplified Arabic" w:eastAsia="Calibri" w:hAnsi="Simplified Arabic" w:cs="Simplified Arabic"/>
                <w:b/>
                <w:bCs/>
                <w:sz w:val="26"/>
                <w:szCs w:val="26"/>
                <w:rtl/>
              </w:rPr>
              <w:t>1</w:t>
            </w:r>
          </w:p>
        </w:tc>
        <w:tc>
          <w:tcPr>
            <w:tcW w:w="2943" w:type="dxa"/>
          </w:tcPr>
          <w:p w:rsidR="00C22B91" w:rsidRPr="00C22B91" w:rsidRDefault="00C22B91" w:rsidP="00C22B91">
            <w:pPr>
              <w:bidi/>
              <w:spacing w:line="240" w:lineRule="auto"/>
              <w:ind w:left="0"/>
              <w:jc w:val="center"/>
              <w:rPr>
                <w:rFonts w:ascii="Simplified Arabic" w:eastAsia="Calibri" w:hAnsi="Simplified Arabic" w:cs="Simplified Arabic"/>
                <w:b/>
                <w:bCs/>
                <w:sz w:val="26"/>
                <w:szCs w:val="26"/>
                <w:rtl/>
              </w:rPr>
            </w:pPr>
            <w:r w:rsidRPr="00C22B91">
              <w:rPr>
                <w:rFonts w:ascii="Simplified Arabic" w:eastAsia="Calibri" w:hAnsi="Simplified Arabic" w:cs="Simplified Arabic"/>
                <w:b/>
                <w:bCs/>
                <w:sz w:val="26"/>
                <w:szCs w:val="26"/>
              </w:rPr>
              <w:t>0.8%</w:t>
            </w:r>
          </w:p>
        </w:tc>
      </w:tr>
      <w:tr w:rsidR="00C22B91" w:rsidRPr="00C22B91" w:rsidTr="00A1607C">
        <w:tc>
          <w:tcPr>
            <w:tcW w:w="2942" w:type="dxa"/>
          </w:tcPr>
          <w:p w:rsidR="00C22B91" w:rsidRPr="00C22B91" w:rsidRDefault="00C22B91" w:rsidP="00C22B91">
            <w:pPr>
              <w:bidi/>
              <w:spacing w:line="240" w:lineRule="auto"/>
              <w:ind w:left="0"/>
              <w:jc w:val="center"/>
              <w:rPr>
                <w:rFonts w:ascii="Simplified Arabic" w:eastAsia="Calibri" w:hAnsi="Simplified Arabic" w:cs="Simplified Arabic"/>
                <w:b/>
                <w:bCs/>
                <w:sz w:val="26"/>
                <w:szCs w:val="26"/>
                <w:rtl/>
              </w:rPr>
            </w:pPr>
            <w:r w:rsidRPr="00C22B91">
              <w:rPr>
                <w:rFonts w:ascii="Simplified Arabic" w:eastAsia="Calibri" w:hAnsi="Simplified Arabic" w:cs="Simplified Arabic"/>
                <w:b/>
                <w:bCs/>
                <w:sz w:val="26"/>
                <w:szCs w:val="26"/>
                <w:rtl/>
              </w:rPr>
              <w:t>المجموع</w:t>
            </w:r>
          </w:p>
        </w:tc>
        <w:tc>
          <w:tcPr>
            <w:tcW w:w="2943" w:type="dxa"/>
          </w:tcPr>
          <w:p w:rsidR="00C22B91" w:rsidRPr="00C22B91" w:rsidRDefault="00C22B91" w:rsidP="00C22B91">
            <w:pPr>
              <w:bidi/>
              <w:spacing w:line="240" w:lineRule="auto"/>
              <w:ind w:left="0"/>
              <w:jc w:val="center"/>
              <w:rPr>
                <w:rFonts w:ascii="Simplified Arabic" w:eastAsia="Calibri" w:hAnsi="Simplified Arabic" w:cs="Simplified Arabic"/>
                <w:b/>
                <w:bCs/>
                <w:sz w:val="26"/>
                <w:szCs w:val="26"/>
                <w:rtl/>
              </w:rPr>
            </w:pPr>
            <w:r w:rsidRPr="00C22B91">
              <w:rPr>
                <w:rFonts w:ascii="Simplified Arabic" w:eastAsia="Calibri" w:hAnsi="Simplified Arabic" w:cs="Simplified Arabic"/>
                <w:b/>
                <w:bCs/>
                <w:sz w:val="26"/>
                <w:szCs w:val="26"/>
                <w:rtl/>
              </w:rPr>
              <w:t>119</w:t>
            </w:r>
          </w:p>
        </w:tc>
        <w:tc>
          <w:tcPr>
            <w:tcW w:w="2943" w:type="dxa"/>
          </w:tcPr>
          <w:p w:rsidR="00C22B91" w:rsidRPr="00C22B91" w:rsidRDefault="00C22B91" w:rsidP="00C22B91">
            <w:pPr>
              <w:bidi/>
              <w:spacing w:line="240" w:lineRule="auto"/>
              <w:ind w:left="0"/>
              <w:jc w:val="center"/>
              <w:rPr>
                <w:rFonts w:ascii="Simplified Arabic" w:eastAsia="Calibri" w:hAnsi="Simplified Arabic" w:cs="Simplified Arabic"/>
                <w:b/>
                <w:bCs/>
                <w:sz w:val="26"/>
                <w:szCs w:val="26"/>
                <w:rtl/>
              </w:rPr>
            </w:pPr>
            <w:r w:rsidRPr="00C22B91">
              <w:rPr>
                <w:rFonts w:ascii="Simplified Arabic" w:eastAsia="Calibri" w:hAnsi="Simplified Arabic" w:cs="Simplified Arabic"/>
                <w:b/>
                <w:bCs/>
                <w:sz w:val="26"/>
                <w:szCs w:val="26"/>
              </w:rPr>
              <w:t>100%</w:t>
            </w:r>
          </w:p>
        </w:tc>
      </w:tr>
    </w:tbl>
    <w:p w:rsidR="00AC1B40" w:rsidRPr="00A6477F" w:rsidRDefault="00AC1B40" w:rsidP="00C22B91">
      <w:pPr>
        <w:tabs>
          <w:tab w:val="left" w:pos="1189"/>
        </w:tabs>
        <w:bidi/>
        <w:jc w:val="center"/>
        <w:rPr>
          <w:rFonts w:ascii="Simplified Arabic" w:hAnsi="Simplified Arabic" w:cs="Simplified Arabic"/>
          <w:sz w:val="26"/>
          <w:szCs w:val="26"/>
          <w:rtl/>
        </w:rPr>
      </w:pPr>
      <w:r w:rsidRPr="00A6477F">
        <w:rPr>
          <w:rFonts w:ascii="Simplified Arabic" w:hAnsi="Simplified Arabic" w:cs="Simplified Arabic"/>
          <w:sz w:val="24"/>
          <w:szCs w:val="24"/>
          <w:rtl/>
        </w:rPr>
        <w:t>المصدر :من إعداد الطالب بالاعتماد على مخرجات برنامج ال</w:t>
      </w:r>
      <w:r w:rsidRPr="00A6477F">
        <w:rPr>
          <w:rFonts w:ascii="Simplified Arabic" w:hAnsi="Simplified Arabic" w:cs="Simplified Arabic"/>
          <w:sz w:val="24"/>
          <w:szCs w:val="24"/>
        </w:rPr>
        <w:t>SPSS</w:t>
      </w:r>
    </w:p>
    <w:p w:rsidR="00AC1B40" w:rsidRDefault="00AC1B40" w:rsidP="007E45EC">
      <w:pPr>
        <w:bidi/>
        <w:ind w:left="0" w:firstLine="708"/>
        <w:jc w:val="both"/>
        <w:rPr>
          <w:rFonts w:ascii="Simplified Arabic" w:hAnsi="Simplified Arabic" w:cs="Simplified Arabic"/>
          <w:sz w:val="26"/>
          <w:szCs w:val="26"/>
          <w:rtl/>
        </w:rPr>
      </w:pPr>
      <w:r w:rsidRPr="00BF7849">
        <w:rPr>
          <w:rFonts w:ascii="Simplified Arabic" w:hAnsi="Simplified Arabic" w:cs="Simplified Arabic"/>
          <w:sz w:val="26"/>
          <w:szCs w:val="26"/>
          <w:rtl/>
        </w:rPr>
        <w:t>نلاحظ من الجدول رقم (</w:t>
      </w:r>
      <w:r>
        <w:rPr>
          <w:rFonts w:ascii="Simplified Arabic" w:hAnsi="Simplified Arabic" w:cs="Simplified Arabic"/>
          <w:sz w:val="26"/>
          <w:szCs w:val="26"/>
        </w:rPr>
        <w:t>7</w:t>
      </w:r>
      <w:r w:rsidRPr="00BF7849">
        <w:rPr>
          <w:rFonts w:ascii="Simplified Arabic" w:hAnsi="Simplified Arabic" w:cs="Simplified Arabic"/>
          <w:sz w:val="26"/>
          <w:szCs w:val="26"/>
          <w:rtl/>
        </w:rPr>
        <w:t xml:space="preserve">)تنوعا في الفئات العمرية حيث بلغت أعلى نسبة </w:t>
      </w:r>
      <w:r w:rsidRPr="00BF7849">
        <w:rPr>
          <w:rFonts w:ascii="Simplified Arabic" w:hAnsi="Simplified Arabic" w:cs="Simplified Arabic"/>
          <w:b/>
          <w:bCs/>
          <w:sz w:val="26"/>
          <w:szCs w:val="26"/>
          <w:rtl/>
        </w:rPr>
        <w:t>80.7</w:t>
      </w:r>
      <w:r w:rsidRPr="00BF7849">
        <w:rPr>
          <w:rFonts w:ascii="Simplified Arabic" w:hAnsi="Simplified Arabic" w:cs="Simplified Arabic"/>
          <w:b/>
          <w:bCs/>
          <w:sz w:val="26"/>
          <w:szCs w:val="26"/>
        </w:rPr>
        <w:t>%</w:t>
      </w:r>
      <w:r w:rsidR="00C22B91">
        <w:rPr>
          <w:rFonts w:ascii="Simplified Arabic" w:hAnsi="Simplified Arabic" w:cs="Simplified Arabic"/>
          <w:sz w:val="26"/>
          <w:szCs w:val="26"/>
          <w:rtl/>
        </w:rPr>
        <w:t>و</w:t>
      </w:r>
      <w:r w:rsidRPr="00BF7849">
        <w:rPr>
          <w:rFonts w:ascii="Simplified Arabic" w:hAnsi="Simplified Arabic" w:cs="Simplified Arabic"/>
          <w:sz w:val="26"/>
          <w:szCs w:val="26"/>
          <w:rtl/>
        </w:rPr>
        <w:t>التي ترجع إلى ا</w:t>
      </w:r>
      <w:r w:rsidR="00C22B91">
        <w:rPr>
          <w:rFonts w:ascii="Simplified Arabic" w:hAnsi="Simplified Arabic" w:cs="Simplified Arabic"/>
          <w:sz w:val="26"/>
          <w:szCs w:val="26"/>
          <w:rtl/>
        </w:rPr>
        <w:t>لفئة العمرية من 18 إلى 29 سنة و</w:t>
      </w:r>
      <w:r w:rsidRPr="00BF7849">
        <w:rPr>
          <w:rFonts w:ascii="Simplified Arabic" w:hAnsi="Simplified Arabic" w:cs="Simplified Arabic"/>
          <w:sz w:val="26"/>
          <w:szCs w:val="26"/>
          <w:rtl/>
        </w:rPr>
        <w:t xml:space="preserve">هذا ما </w:t>
      </w:r>
      <w:r w:rsidR="00C22B91">
        <w:rPr>
          <w:rFonts w:ascii="Simplified Arabic" w:hAnsi="Simplified Arabic" w:cs="Simplified Arabic"/>
          <w:sz w:val="26"/>
          <w:szCs w:val="26"/>
          <w:rtl/>
        </w:rPr>
        <w:t>يعكس اهتمام هذه الفئة بالعروض و</w:t>
      </w:r>
      <w:r w:rsidRPr="00BF7849">
        <w:rPr>
          <w:rFonts w:ascii="Simplified Arabic" w:hAnsi="Simplified Arabic" w:cs="Simplified Arabic"/>
          <w:sz w:val="26"/>
          <w:szCs w:val="26"/>
          <w:rtl/>
        </w:rPr>
        <w:t xml:space="preserve">الخدمات المقدمة من طرف متعاملي الهاتف النقال ،أضف إلى ذلك كون هذه الفئة أكثر استعمالا لمواقع التواصل الاجتماعي حيث تم نشر الاستبيان . كما نلاحظ انخفاض النسبة كلما ارتفع العمر حيث بلغت النسبة </w:t>
      </w:r>
      <w:r w:rsidRPr="00BF7849">
        <w:rPr>
          <w:rFonts w:ascii="Simplified Arabic" w:hAnsi="Simplified Arabic" w:cs="Simplified Arabic"/>
          <w:b/>
          <w:bCs/>
          <w:sz w:val="26"/>
          <w:szCs w:val="26"/>
          <w:rtl/>
        </w:rPr>
        <w:t>16</w:t>
      </w:r>
      <w:r w:rsidRPr="00BF7849">
        <w:rPr>
          <w:rFonts w:ascii="Simplified Arabic" w:hAnsi="Simplified Arabic" w:cs="Simplified Arabic"/>
          <w:b/>
          <w:bCs/>
          <w:sz w:val="26"/>
          <w:szCs w:val="26"/>
        </w:rPr>
        <w:t>%</w:t>
      </w:r>
      <w:r w:rsidRPr="00BF7849">
        <w:rPr>
          <w:rFonts w:ascii="Simplified Arabic" w:hAnsi="Simplified Arabic" w:cs="Simplified Arabic"/>
          <w:sz w:val="26"/>
          <w:szCs w:val="26"/>
          <w:rtl/>
        </w:rPr>
        <w:t xml:space="preserve"> و </w:t>
      </w:r>
      <w:r w:rsidRPr="00BF7849">
        <w:rPr>
          <w:rFonts w:ascii="Simplified Arabic" w:hAnsi="Simplified Arabic" w:cs="Simplified Arabic"/>
          <w:b/>
          <w:bCs/>
          <w:sz w:val="26"/>
          <w:szCs w:val="26"/>
          <w:rtl/>
        </w:rPr>
        <w:t>2.5</w:t>
      </w:r>
      <w:r w:rsidRPr="00BF7849">
        <w:rPr>
          <w:rFonts w:ascii="Simplified Arabic" w:hAnsi="Simplified Arabic" w:cs="Simplified Arabic"/>
          <w:b/>
          <w:bCs/>
          <w:sz w:val="26"/>
          <w:szCs w:val="26"/>
        </w:rPr>
        <w:t>%</w:t>
      </w:r>
      <w:r w:rsidRPr="00BF7849">
        <w:rPr>
          <w:rFonts w:ascii="Simplified Arabic" w:hAnsi="Simplified Arabic" w:cs="Simplified Arabic"/>
          <w:sz w:val="26"/>
          <w:szCs w:val="26"/>
          <w:rtl/>
        </w:rPr>
        <w:t xml:space="preserve">على التوالي من 30إلى 40سنة و 41إلى 59 سنة و بلغت أدنى نسبة </w:t>
      </w:r>
      <w:r w:rsidRPr="00BF7849">
        <w:rPr>
          <w:rFonts w:ascii="Simplified Arabic" w:hAnsi="Simplified Arabic" w:cs="Simplified Arabic"/>
          <w:b/>
          <w:bCs/>
          <w:sz w:val="26"/>
          <w:szCs w:val="26"/>
          <w:rtl/>
        </w:rPr>
        <w:t>0.8</w:t>
      </w:r>
      <w:r w:rsidRPr="00BF7849">
        <w:rPr>
          <w:rFonts w:ascii="Simplified Arabic" w:hAnsi="Simplified Arabic" w:cs="Simplified Arabic"/>
          <w:b/>
          <w:bCs/>
          <w:sz w:val="26"/>
          <w:szCs w:val="26"/>
        </w:rPr>
        <w:t>%</w:t>
      </w:r>
      <w:r w:rsidRPr="00BF7849">
        <w:rPr>
          <w:rFonts w:ascii="Simplified Arabic" w:hAnsi="Simplified Arabic" w:cs="Simplified Arabic"/>
          <w:sz w:val="26"/>
          <w:szCs w:val="26"/>
          <w:rtl/>
        </w:rPr>
        <w:t xml:space="preserve"> لفئة أكثر من 60 سنة.</w:t>
      </w:r>
    </w:p>
    <w:p w:rsidR="00835413" w:rsidRDefault="00835413" w:rsidP="00835413">
      <w:pPr>
        <w:bidi/>
        <w:ind w:left="0" w:firstLine="708"/>
        <w:jc w:val="both"/>
        <w:rPr>
          <w:rFonts w:ascii="Simplified Arabic" w:hAnsi="Simplified Arabic" w:cs="Simplified Arabic"/>
          <w:sz w:val="26"/>
          <w:szCs w:val="26"/>
          <w:rtl/>
        </w:rPr>
      </w:pPr>
    </w:p>
    <w:p w:rsidR="00835413" w:rsidRDefault="00835413" w:rsidP="00835413">
      <w:pPr>
        <w:bidi/>
        <w:ind w:left="0" w:firstLine="708"/>
        <w:jc w:val="both"/>
        <w:rPr>
          <w:rFonts w:ascii="Simplified Arabic" w:hAnsi="Simplified Arabic" w:cs="Simplified Arabic"/>
          <w:sz w:val="26"/>
          <w:szCs w:val="26"/>
          <w:rtl/>
        </w:rPr>
      </w:pPr>
    </w:p>
    <w:p w:rsidR="003561D1" w:rsidRPr="00BF7849" w:rsidRDefault="003561D1" w:rsidP="003561D1">
      <w:pPr>
        <w:bidi/>
        <w:ind w:left="0" w:firstLine="708"/>
        <w:jc w:val="both"/>
        <w:rPr>
          <w:rFonts w:ascii="Simplified Arabic" w:hAnsi="Simplified Arabic" w:cs="Simplified Arabic"/>
          <w:sz w:val="26"/>
          <w:szCs w:val="26"/>
          <w:rtl/>
        </w:rPr>
      </w:pPr>
    </w:p>
    <w:p w:rsidR="00AC1B40" w:rsidRPr="00BF7849" w:rsidRDefault="00AC1B40" w:rsidP="00275E81">
      <w:pPr>
        <w:bidi/>
        <w:spacing w:line="276" w:lineRule="auto"/>
        <w:jc w:val="left"/>
        <w:rPr>
          <w:rFonts w:ascii="Simplified Arabic" w:hAnsi="Simplified Arabic" w:cs="Simplified Arabic"/>
          <w:b/>
          <w:bCs/>
          <w:sz w:val="26"/>
          <w:szCs w:val="26"/>
          <w:rtl/>
        </w:rPr>
      </w:pPr>
      <w:r w:rsidRPr="00BF7849">
        <w:rPr>
          <w:rFonts w:ascii="Simplified Arabic" w:hAnsi="Simplified Arabic" w:cs="Simplified Arabic"/>
          <w:b/>
          <w:bCs/>
          <w:sz w:val="26"/>
          <w:szCs w:val="26"/>
          <w:rtl/>
        </w:rPr>
        <w:lastRenderedPageBreak/>
        <w:t>3-وصف عينة الدراسة حسب ولاية الإقامة:</w:t>
      </w:r>
    </w:p>
    <w:p w:rsidR="00AC1B40" w:rsidRPr="00835413" w:rsidRDefault="00AC1B40" w:rsidP="00275E81">
      <w:pPr>
        <w:bidi/>
        <w:spacing w:line="276" w:lineRule="auto"/>
        <w:jc w:val="center"/>
        <w:rPr>
          <w:rFonts w:ascii="Simplified Arabic" w:hAnsi="Simplified Arabic" w:cs="Simplified Arabic"/>
          <w:sz w:val="26"/>
          <w:szCs w:val="26"/>
          <w:rtl/>
        </w:rPr>
      </w:pPr>
      <w:r w:rsidRPr="00835413">
        <w:rPr>
          <w:rFonts w:ascii="Simplified Arabic" w:hAnsi="Simplified Arabic" w:cs="Simplified Arabic"/>
          <w:sz w:val="26"/>
          <w:szCs w:val="26"/>
          <w:rtl/>
        </w:rPr>
        <w:t>الجدول رقم (</w:t>
      </w:r>
      <w:r w:rsidRPr="00835413">
        <w:rPr>
          <w:rFonts w:ascii="Simplified Arabic" w:hAnsi="Simplified Arabic" w:cs="Simplified Arabic"/>
          <w:sz w:val="26"/>
          <w:szCs w:val="26"/>
        </w:rPr>
        <w:t>8</w:t>
      </w:r>
      <w:r w:rsidRPr="00835413">
        <w:rPr>
          <w:rFonts w:ascii="Simplified Arabic" w:hAnsi="Simplified Arabic" w:cs="Simplified Arabic"/>
          <w:sz w:val="26"/>
          <w:szCs w:val="26"/>
          <w:rtl/>
        </w:rPr>
        <w:t>):توزيع أفراد العينة حسب ولاية الاقامة</w:t>
      </w:r>
    </w:p>
    <w:tbl>
      <w:tblPr>
        <w:tblStyle w:val="Grilledutableau"/>
        <w:bidiVisual/>
        <w:tblW w:w="0" w:type="auto"/>
        <w:tblLook w:val="04A0"/>
      </w:tblPr>
      <w:tblGrid>
        <w:gridCol w:w="2942"/>
        <w:gridCol w:w="2943"/>
        <w:gridCol w:w="2943"/>
      </w:tblGrid>
      <w:tr w:rsidR="00C22B91" w:rsidRPr="00C22B91" w:rsidTr="00A1607C">
        <w:tc>
          <w:tcPr>
            <w:tcW w:w="2942" w:type="dxa"/>
          </w:tcPr>
          <w:p w:rsidR="00C22B91" w:rsidRPr="00C22B91" w:rsidRDefault="00C22B91" w:rsidP="00C22B91">
            <w:pPr>
              <w:bidi/>
              <w:spacing w:line="240" w:lineRule="auto"/>
              <w:ind w:left="0"/>
              <w:jc w:val="center"/>
              <w:rPr>
                <w:rFonts w:ascii="Simplified Arabic" w:eastAsia="Calibri" w:hAnsi="Simplified Arabic" w:cs="Simplified Arabic"/>
                <w:b/>
                <w:bCs/>
                <w:sz w:val="26"/>
                <w:szCs w:val="26"/>
                <w:rtl/>
              </w:rPr>
            </w:pPr>
            <w:r w:rsidRPr="00C22B91">
              <w:rPr>
                <w:rFonts w:ascii="Simplified Arabic" w:eastAsia="Calibri" w:hAnsi="Simplified Arabic" w:cs="Simplified Arabic"/>
                <w:b/>
                <w:bCs/>
                <w:sz w:val="26"/>
                <w:szCs w:val="26"/>
                <w:rtl/>
              </w:rPr>
              <w:t>ولاية الاقامة</w:t>
            </w:r>
          </w:p>
        </w:tc>
        <w:tc>
          <w:tcPr>
            <w:tcW w:w="2943" w:type="dxa"/>
          </w:tcPr>
          <w:p w:rsidR="00C22B91" w:rsidRPr="00C22B91" w:rsidRDefault="00C22B91" w:rsidP="00C22B91">
            <w:pPr>
              <w:bidi/>
              <w:spacing w:line="240" w:lineRule="auto"/>
              <w:ind w:left="0"/>
              <w:jc w:val="center"/>
              <w:rPr>
                <w:rFonts w:ascii="Simplified Arabic" w:eastAsia="Calibri" w:hAnsi="Simplified Arabic" w:cs="Simplified Arabic"/>
                <w:b/>
                <w:bCs/>
                <w:sz w:val="26"/>
                <w:szCs w:val="26"/>
                <w:rtl/>
              </w:rPr>
            </w:pPr>
            <w:r w:rsidRPr="00C22B91">
              <w:rPr>
                <w:rFonts w:ascii="Simplified Arabic" w:eastAsia="Calibri" w:hAnsi="Simplified Arabic" w:cs="Simplified Arabic"/>
                <w:b/>
                <w:bCs/>
                <w:sz w:val="26"/>
                <w:szCs w:val="26"/>
                <w:rtl/>
              </w:rPr>
              <w:t>التكرار</w:t>
            </w:r>
          </w:p>
        </w:tc>
        <w:tc>
          <w:tcPr>
            <w:tcW w:w="2943" w:type="dxa"/>
          </w:tcPr>
          <w:p w:rsidR="00C22B91" w:rsidRPr="00C22B91" w:rsidRDefault="00C22B91" w:rsidP="00C22B91">
            <w:pPr>
              <w:bidi/>
              <w:spacing w:line="240" w:lineRule="auto"/>
              <w:ind w:left="0"/>
              <w:jc w:val="center"/>
              <w:rPr>
                <w:rFonts w:ascii="Simplified Arabic" w:eastAsia="Calibri" w:hAnsi="Simplified Arabic" w:cs="Simplified Arabic"/>
                <w:b/>
                <w:bCs/>
                <w:sz w:val="26"/>
                <w:szCs w:val="26"/>
                <w:rtl/>
              </w:rPr>
            </w:pPr>
            <w:r w:rsidRPr="00C22B91">
              <w:rPr>
                <w:rFonts w:ascii="Simplified Arabic" w:eastAsia="Calibri" w:hAnsi="Simplified Arabic" w:cs="Simplified Arabic"/>
                <w:b/>
                <w:bCs/>
                <w:sz w:val="26"/>
                <w:szCs w:val="26"/>
                <w:rtl/>
              </w:rPr>
              <w:t>النسبة</w:t>
            </w:r>
          </w:p>
        </w:tc>
      </w:tr>
      <w:tr w:rsidR="00C22B91" w:rsidRPr="00C22B91" w:rsidTr="00A1607C">
        <w:tc>
          <w:tcPr>
            <w:tcW w:w="2942" w:type="dxa"/>
          </w:tcPr>
          <w:p w:rsidR="00C22B91" w:rsidRPr="00C22B91" w:rsidRDefault="00C22B91" w:rsidP="00C22B91">
            <w:pPr>
              <w:bidi/>
              <w:spacing w:line="240" w:lineRule="auto"/>
              <w:ind w:left="0"/>
              <w:jc w:val="center"/>
              <w:rPr>
                <w:rFonts w:ascii="Simplified Arabic" w:eastAsia="Calibri" w:hAnsi="Simplified Arabic" w:cs="Simplified Arabic"/>
                <w:b/>
                <w:bCs/>
                <w:sz w:val="26"/>
                <w:szCs w:val="26"/>
                <w:rtl/>
              </w:rPr>
            </w:pPr>
            <w:r w:rsidRPr="00C22B91">
              <w:rPr>
                <w:rFonts w:ascii="Simplified Arabic" w:eastAsia="Calibri" w:hAnsi="Simplified Arabic" w:cs="Simplified Arabic"/>
                <w:b/>
                <w:bCs/>
                <w:sz w:val="26"/>
                <w:szCs w:val="26"/>
                <w:rtl/>
              </w:rPr>
              <w:t>الشلف</w:t>
            </w:r>
          </w:p>
        </w:tc>
        <w:tc>
          <w:tcPr>
            <w:tcW w:w="2943" w:type="dxa"/>
          </w:tcPr>
          <w:p w:rsidR="00C22B91" w:rsidRPr="00C22B91" w:rsidRDefault="00C22B91" w:rsidP="00C22B91">
            <w:pPr>
              <w:bidi/>
              <w:spacing w:line="240" w:lineRule="auto"/>
              <w:ind w:left="0"/>
              <w:jc w:val="center"/>
              <w:rPr>
                <w:rFonts w:ascii="Simplified Arabic" w:eastAsia="Calibri" w:hAnsi="Simplified Arabic" w:cs="Simplified Arabic"/>
                <w:b/>
                <w:bCs/>
                <w:sz w:val="26"/>
                <w:szCs w:val="26"/>
                <w:rtl/>
              </w:rPr>
            </w:pPr>
            <w:r w:rsidRPr="00C22B91">
              <w:rPr>
                <w:rFonts w:ascii="Simplified Arabic" w:eastAsia="Calibri" w:hAnsi="Simplified Arabic" w:cs="Simplified Arabic"/>
                <w:b/>
                <w:bCs/>
                <w:sz w:val="26"/>
                <w:szCs w:val="26"/>
                <w:rtl/>
              </w:rPr>
              <w:t>4</w:t>
            </w:r>
          </w:p>
        </w:tc>
        <w:tc>
          <w:tcPr>
            <w:tcW w:w="2943" w:type="dxa"/>
          </w:tcPr>
          <w:p w:rsidR="00C22B91" w:rsidRPr="00C22B91" w:rsidRDefault="00C22B91" w:rsidP="00C22B91">
            <w:pPr>
              <w:bidi/>
              <w:spacing w:line="240" w:lineRule="auto"/>
              <w:ind w:left="0"/>
              <w:jc w:val="center"/>
              <w:rPr>
                <w:rFonts w:ascii="Simplified Arabic" w:eastAsia="Calibri" w:hAnsi="Simplified Arabic" w:cs="Simplified Arabic"/>
                <w:b/>
                <w:bCs/>
                <w:sz w:val="26"/>
                <w:szCs w:val="26"/>
              </w:rPr>
            </w:pPr>
            <w:r w:rsidRPr="00C22B91">
              <w:rPr>
                <w:rFonts w:ascii="Simplified Arabic" w:eastAsia="Calibri" w:hAnsi="Simplified Arabic" w:cs="Simplified Arabic"/>
                <w:b/>
                <w:bCs/>
                <w:sz w:val="26"/>
                <w:szCs w:val="26"/>
              </w:rPr>
              <w:t>3.4%</w:t>
            </w:r>
          </w:p>
        </w:tc>
      </w:tr>
      <w:tr w:rsidR="00C22B91" w:rsidRPr="00C22B91" w:rsidTr="00A1607C">
        <w:tc>
          <w:tcPr>
            <w:tcW w:w="2942" w:type="dxa"/>
          </w:tcPr>
          <w:p w:rsidR="00C22B91" w:rsidRPr="00C22B91" w:rsidRDefault="00C22B91" w:rsidP="00C22B91">
            <w:pPr>
              <w:bidi/>
              <w:spacing w:line="240" w:lineRule="auto"/>
              <w:ind w:left="0"/>
              <w:jc w:val="center"/>
              <w:rPr>
                <w:rFonts w:ascii="Simplified Arabic" w:eastAsia="Calibri" w:hAnsi="Simplified Arabic" w:cs="Simplified Arabic"/>
                <w:b/>
                <w:bCs/>
                <w:sz w:val="26"/>
                <w:szCs w:val="26"/>
                <w:rtl/>
              </w:rPr>
            </w:pPr>
            <w:r w:rsidRPr="00C22B91">
              <w:rPr>
                <w:rFonts w:ascii="Simplified Arabic" w:eastAsia="Calibri" w:hAnsi="Simplified Arabic" w:cs="Simplified Arabic"/>
                <w:b/>
                <w:bCs/>
                <w:sz w:val="26"/>
                <w:szCs w:val="26"/>
                <w:rtl/>
              </w:rPr>
              <w:t>البليدة</w:t>
            </w:r>
          </w:p>
        </w:tc>
        <w:tc>
          <w:tcPr>
            <w:tcW w:w="2943" w:type="dxa"/>
          </w:tcPr>
          <w:p w:rsidR="00C22B91" w:rsidRPr="00C22B91" w:rsidRDefault="00C22B91" w:rsidP="00C22B91">
            <w:pPr>
              <w:bidi/>
              <w:spacing w:line="240" w:lineRule="auto"/>
              <w:ind w:left="0"/>
              <w:jc w:val="center"/>
              <w:rPr>
                <w:rFonts w:ascii="Simplified Arabic" w:eastAsia="Calibri" w:hAnsi="Simplified Arabic" w:cs="Simplified Arabic"/>
                <w:b/>
                <w:bCs/>
                <w:sz w:val="26"/>
                <w:szCs w:val="26"/>
                <w:rtl/>
              </w:rPr>
            </w:pPr>
            <w:r w:rsidRPr="00C22B91">
              <w:rPr>
                <w:rFonts w:ascii="Simplified Arabic" w:eastAsia="Calibri" w:hAnsi="Simplified Arabic" w:cs="Simplified Arabic"/>
                <w:b/>
                <w:bCs/>
                <w:sz w:val="26"/>
                <w:szCs w:val="26"/>
                <w:rtl/>
              </w:rPr>
              <w:t>3</w:t>
            </w:r>
          </w:p>
        </w:tc>
        <w:tc>
          <w:tcPr>
            <w:tcW w:w="2943" w:type="dxa"/>
          </w:tcPr>
          <w:p w:rsidR="00C22B91" w:rsidRPr="00C22B91" w:rsidRDefault="00C22B91" w:rsidP="00C22B91">
            <w:pPr>
              <w:bidi/>
              <w:spacing w:line="240" w:lineRule="auto"/>
              <w:ind w:left="0"/>
              <w:jc w:val="center"/>
              <w:rPr>
                <w:rFonts w:ascii="Simplified Arabic" w:eastAsia="Calibri" w:hAnsi="Simplified Arabic" w:cs="Simplified Arabic"/>
                <w:b/>
                <w:bCs/>
                <w:sz w:val="26"/>
                <w:szCs w:val="26"/>
                <w:rtl/>
              </w:rPr>
            </w:pPr>
            <w:r w:rsidRPr="00C22B91">
              <w:rPr>
                <w:rFonts w:ascii="Simplified Arabic" w:eastAsia="Calibri" w:hAnsi="Simplified Arabic" w:cs="Simplified Arabic"/>
                <w:b/>
                <w:bCs/>
                <w:sz w:val="26"/>
                <w:szCs w:val="26"/>
              </w:rPr>
              <w:t>2.5%</w:t>
            </w:r>
          </w:p>
        </w:tc>
      </w:tr>
      <w:tr w:rsidR="00C22B91" w:rsidRPr="00C22B91" w:rsidTr="00A1607C">
        <w:tc>
          <w:tcPr>
            <w:tcW w:w="2942" w:type="dxa"/>
          </w:tcPr>
          <w:p w:rsidR="00C22B91" w:rsidRPr="00C22B91" w:rsidRDefault="00C22B91" w:rsidP="00C22B91">
            <w:pPr>
              <w:bidi/>
              <w:spacing w:line="240" w:lineRule="auto"/>
              <w:ind w:left="0"/>
              <w:jc w:val="center"/>
              <w:rPr>
                <w:rFonts w:ascii="Simplified Arabic" w:eastAsia="Calibri" w:hAnsi="Simplified Arabic" w:cs="Simplified Arabic"/>
                <w:b/>
                <w:bCs/>
                <w:sz w:val="26"/>
                <w:szCs w:val="26"/>
                <w:rtl/>
              </w:rPr>
            </w:pPr>
            <w:r w:rsidRPr="00C22B91">
              <w:rPr>
                <w:rFonts w:ascii="Simplified Arabic" w:eastAsia="Calibri" w:hAnsi="Simplified Arabic" w:cs="Simplified Arabic"/>
                <w:b/>
                <w:bCs/>
                <w:sz w:val="26"/>
                <w:szCs w:val="26"/>
                <w:rtl/>
              </w:rPr>
              <w:t>البويرة</w:t>
            </w:r>
          </w:p>
        </w:tc>
        <w:tc>
          <w:tcPr>
            <w:tcW w:w="2943" w:type="dxa"/>
          </w:tcPr>
          <w:p w:rsidR="00C22B91" w:rsidRPr="00C22B91" w:rsidRDefault="00C22B91" w:rsidP="00C22B91">
            <w:pPr>
              <w:bidi/>
              <w:spacing w:line="240" w:lineRule="auto"/>
              <w:ind w:left="0"/>
              <w:jc w:val="center"/>
              <w:rPr>
                <w:rFonts w:ascii="Simplified Arabic" w:eastAsia="Calibri" w:hAnsi="Simplified Arabic" w:cs="Simplified Arabic"/>
                <w:b/>
                <w:bCs/>
                <w:sz w:val="26"/>
                <w:szCs w:val="26"/>
                <w:rtl/>
              </w:rPr>
            </w:pPr>
            <w:r w:rsidRPr="00C22B91">
              <w:rPr>
                <w:rFonts w:ascii="Simplified Arabic" w:eastAsia="Calibri" w:hAnsi="Simplified Arabic" w:cs="Simplified Arabic"/>
                <w:b/>
                <w:bCs/>
                <w:sz w:val="26"/>
                <w:szCs w:val="26"/>
                <w:rtl/>
              </w:rPr>
              <w:t>2</w:t>
            </w:r>
          </w:p>
        </w:tc>
        <w:tc>
          <w:tcPr>
            <w:tcW w:w="2943" w:type="dxa"/>
          </w:tcPr>
          <w:p w:rsidR="00C22B91" w:rsidRPr="00C22B91" w:rsidRDefault="00C22B91" w:rsidP="00C22B91">
            <w:pPr>
              <w:bidi/>
              <w:spacing w:line="240" w:lineRule="auto"/>
              <w:ind w:left="0"/>
              <w:jc w:val="center"/>
              <w:rPr>
                <w:rFonts w:ascii="Simplified Arabic" w:eastAsia="Calibri" w:hAnsi="Simplified Arabic" w:cs="Simplified Arabic"/>
                <w:b/>
                <w:bCs/>
                <w:sz w:val="26"/>
                <w:szCs w:val="26"/>
                <w:rtl/>
              </w:rPr>
            </w:pPr>
            <w:r w:rsidRPr="00C22B91">
              <w:rPr>
                <w:rFonts w:ascii="Simplified Arabic" w:eastAsia="Calibri" w:hAnsi="Simplified Arabic" w:cs="Simplified Arabic"/>
                <w:b/>
                <w:bCs/>
                <w:sz w:val="26"/>
                <w:szCs w:val="26"/>
              </w:rPr>
              <w:t>1.7%</w:t>
            </w:r>
          </w:p>
        </w:tc>
      </w:tr>
      <w:tr w:rsidR="00C22B91" w:rsidRPr="00C22B91" w:rsidTr="00A1607C">
        <w:tc>
          <w:tcPr>
            <w:tcW w:w="2942" w:type="dxa"/>
          </w:tcPr>
          <w:p w:rsidR="00C22B91" w:rsidRPr="00C22B91" w:rsidRDefault="00C22B91" w:rsidP="00C22B91">
            <w:pPr>
              <w:bidi/>
              <w:spacing w:line="240" w:lineRule="auto"/>
              <w:ind w:left="0"/>
              <w:jc w:val="center"/>
              <w:rPr>
                <w:rFonts w:ascii="Simplified Arabic" w:eastAsia="Calibri" w:hAnsi="Simplified Arabic" w:cs="Simplified Arabic"/>
                <w:b/>
                <w:bCs/>
                <w:sz w:val="26"/>
                <w:szCs w:val="26"/>
                <w:rtl/>
              </w:rPr>
            </w:pPr>
            <w:r w:rsidRPr="00C22B91">
              <w:rPr>
                <w:rFonts w:ascii="Simplified Arabic" w:eastAsia="Calibri" w:hAnsi="Simplified Arabic" w:cs="Simplified Arabic"/>
                <w:b/>
                <w:bCs/>
                <w:sz w:val="26"/>
                <w:szCs w:val="26"/>
                <w:rtl/>
              </w:rPr>
              <w:t>تلمسان</w:t>
            </w:r>
          </w:p>
        </w:tc>
        <w:tc>
          <w:tcPr>
            <w:tcW w:w="2943" w:type="dxa"/>
          </w:tcPr>
          <w:p w:rsidR="00C22B91" w:rsidRPr="00C22B91" w:rsidRDefault="00C22B91" w:rsidP="00C22B91">
            <w:pPr>
              <w:bidi/>
              <w:spacing w:line="240" w:lineRule="auto"/>
              <w:ind w:left="0"/>
              <w:jc w:val="center"/>
              <w:rPr>
                <w:rFonts w:ascii="Simplified Arabic" w:eastAsia="Calibri" w:hAnsi="Simplified Arabic" w:cs="Simplified Arabic"/>
                <w:b/>
                <w:bCs/>
                <w:sz w:val="26"/>
                <w:szCs w:val="26"/>
                <w:rtl/>
              </w:rPr>
            </w:pPr>
            <w:r w:rsidRPr="00C22B91">
              <w:rPr>
                <w:rFonts w:ascii="Simplified Arabic" w:eastAsia="Calibri" w:hAnsi="Simplified Arabic" w:cs="Simplified Arabic"/>
                <w:b/>
                <w:bCs/>
                <w:sz w:val="26"/>
                <w:szCs w:val="26"/>
                <w:rtl/>
              </w:rPr>
              <w:t>2</w:t>
            </w:r>
          </w:p>
        </w:tc>
        <w:tc>
          <w:tcPr>
            <w:tcW w:w="2943" w:type="dxa"/>
          </w:tcPr>
          <w:p w:rsidR="00C22B91" w:rsidRPr="00C22B91" w:rsidRDefault="00C22B91" w:rsidP="00C22B91">
            <w:pPr>
              <w:bidi/>
              <w:spacing w:line="240" w:lineRule="auto"/>
              <w:ind w:left="0"/>
              <w:jc w:val="center"/>
              <w:rPr>
                <w:rFonts w:ascii="Simplified Arabic" w:eastAsia="Calibri" w:hAnsi="Simplified Arabic" w:cs="Simplified Arabic"/>
                <w:b/>
                <w:bCs/>
                <w:sz w:val="26"/>
                <w:szCs w:val="26"/>
                <w:rtl/>
              </w:rPr>
            </w:pPr>
            <w:r w:rsidRPr="00C22B91">
              <w:rPr>
                <w:rFonts w:ascii="Simplified Arabic" w:eastAsia="Calibri" w:hAnsi="Simplified Arabic" w:cs="Simplified Arabic"/>
                <w:b/>
                <w:bCs/>
                <w:sz w:val="26"/>
                <w:szCs w:val="26"/>
              </w:rPr>
              <w:t>1.7%</w:t>
            </w:r>
          </w:p>
        </w:tc>
      </w:tr>
      <w:tr w:rsidR="00C22B91" w:rsidRPr="00C22B91" w:rsidTr="00A1607C">
        <w:tc>
          <w:tcPr>
            <w:tcW w:w="2942" w:type="dxa"/>
          </w:tcPr>
          <w:p w:rsidR="00C22B91" w:rsidRPr="00C22B91" w:rsidRDefault="00C22B91" w:rsidP="00C22B91">
            <w:pPr>
              <w:bidi/>
              <w:spacing w:line="240" w:lineRule="auto"/>
              <w:ind w:left="0"/>
              <w:jc w:val="center"/>
              <w:rPr>
                <w:rFonts w:ascii="Simplified Arabic" w:eastAsia="Calibri" w:hAnsi="Simplified Arabic" w:cs="Simplified Arabic"/>
                <w:b/>
                <w:bCs/>
                <w:sz w:val="26"/>
                <w:szCs w:val="26"/>
                <w:rtl/>
              </w:rPr>
            </w:pPr>
            <w:r w:rsidRPr="00C22B91">
              <w:rPr>
                <w:rFonts w:ascii="Simplified Arabic" w:eastAsia="Calibri" w:hAnsi="Simplified Arabic" w:cs="Simplified Arabic"/>
                <w:b/>
                <w:bCs/>
                <w:sz w:val="26"/>
                <w:szCs w:val="26"/>
                <w:rtl/>
              </w:rPr>
              <w:t>تيارت</w:t>
            </w:r>
          </w:p>
        </w:tc>
        <w:tc>
          <w:tcPr>
            <w:tcW w:w="2943" w:type="dxa"/>
          </w:tcPr>
          <w:p w:rsidR="00C22B91" w:rsidRPr="00C22B91" w:rsidRDefault="00C22B91" w:rsidP="00C22B91">
            <w:pPr>
              <w:bidi/>
              <w:spacing w:line="240" w:lineRule="auto"/>
              <w:ind w:left="0"/>
              <w:jc w:val="center"/>
              <w:rPr>
                <w:rFonts w:ascii="Simplified Arabic" w:eastAsia="Calibri" w:hAnsi="Simplified Arabic" w:cs="Simplified Arabic"/>
                <w:b/>
                <w:bCs/>
                <w:sz w:val="26"/>
                <w:szCs w:val="26"/>
                <w:rtl/>
              </w:rPr>
            </w:pPr>
            <w:r w:rsidRPr="00C22B91">
              <w:rPr>
                <w:rFonts w:ascii="Simplified Arabic" w:eastAsia="Calibri" w:hAnsi="Simplified Arabic" w:cs="Simplified Arabic"/>
                <w:b/>
                <w:bCs/>
                <w:sz w:val="26"/>
                <w:szCs w:val="26"/>
                <w:rtl/>
              </w:rPr>
              <w:t>41</w:t>
            </w:r>
          </w:p>
        </w:tc>
        <w:tc>
          <w:tcPr>
            <w:tcW w:w="2943" w:type="dxa"/>
          </w:tcPr>
          <w:p w:rsidR="00C22B91" w:rsidRPr="00C22B91" w:rsidRDefault="00C22B91" w:rsidP="00C22B91">
            <w:pPr>
              <w:bidi/>
              <w:spacing w:line="240" w:lineRule="auto"/>
              <w:ind w:left="0"/>
              <w:jc w:val="center"/>
              <w:rPr>
                <w:rFonts w:ascii="Simplified Arabic" w:eastAsia="Calibri" w:hAnsi="Simplified Arabic" w:cs="Simplified Arabic"/>
                <w:b/>
                <w:bCs/>
                <w:sz w:val="26"/>
                <w:szCs w:val="26"/>
                <w:rtl/>
              </w:rPr>
            </w:pPr>
            <w:r w:rsidRPr="00C22B91">
              <w:rPr>
                <w:rFonts w:ascii="Simplified Arabic" w:eastAsia="Calibri" w:hAnsi="Simplified Arabic" w:cs="Simplified Arabic"/>
                <w:b/>
                <w:bCs/>
                <w:sz w:val="26"/>
                <w:szCs w:val="26"/>
              </w:rPr>
              <w:t>34.5%</w:t>
            </w:r>
          </w:p>
        </w:tc>
      </w:tr>
      <w:tr w:rsidR="00C22B91" w:rsidRPr="00C22B91" w:rsidTr="00A1607C">
        <w:tc>
          <w:tcPr>
            <w:tcW w:w="2942" w:type="dxa"/>
          </w:tcPr>
          <w:p w:rsidR="00C22B91" w:rsidRPr="00C22B91" w:rsidRDefault="00C22B91" w:rsidP="00C22B91">
            <w:pPr>
              <w:bidi/>
              <w:spacing w:line="240" w:lineRule="auto"/>
              <w:ind w:left="0"/>
              <w:jc w:val="center"/>
              <w:rPr>
                <w:rFonts w:ascii="Simplified Arabic" w:eastAsia="Calibri" w:hAnsi="Simplified Arabic" w:cs="Simplified Arabic"/>
                <w:b/>
                <w:bCs/>
                <w:sz w:val="26"/>
                <w:szCs w:val="26"/>
                <w:rtl/>
              </w:rPr>
            </w:pPr>
            <w:r w:rsidRPr="00C22B91">
              <w:rPr>
                <w:rFonts w:ascii="Simplified Arabic" w:eastAsia="Calibri" w:hAnsi="Simplified Arabic" w:cs="Simplified Arabic"/>
                <w:b/>
                <w:bCs/>
                <w:sz w:val="26"/>
                <w:szCs w:val="26"/>
                <w:rtl/>
              </w:rPr>
              <w:t>الجزائر</w:t>
            </w:r>
          </w:p>
        </w:tc>
        <w:tc>
          <w:tcPr>
            <w:tcW w:w="2943" w:type="dxa"/>
          </w:tcPr>
          <w:p w:rsidR="00C22B91" w:rsidRPr="00C22B91" w:rsidRDefault="00C22B91" w:rsidP="00C22B91">
            <w:pPr>
              <w:bidi/>
              <w:spacing w:line="240" w:lineRule="auto"/>
              <w:ind w:left="0"/>
              <w:jc w:val="center"/>
              <w:rPr>
                <w:rFonts w:ascii="Simplified Arabic" w:eastAsia="Calibri" w:hAnsi="Simplified Arabic" w:cs="Simplified Arabic"/>
                <w:b/>
                <w:bCs/>
                <w:sz w:val="26"/>
                <w:szCs w:val="26"/>
                <w:rtl/>
              </w:rPr>
            </w:pPr>
            <w:r w:rsidRPr="00C22B91">
              <w:rPr>
                <w:rFonts w:ascii="Simplified Arabic" w:eastAsia="Calibri" w:hAnsi="Simplified Arabic" w:cs="Simplified Arabic"/>
                <w:b/>
                <w:bCs/>
                <w:sz w:val="26"/>
                <w:szCs w:val="26"/>
                <w:rtl/>
              </w:rPr>
              <w:t>7</w:t>
            </w:r>
          </w:p>
        </w:tc>
        <w:tc>
          <w:tcPr>
            <w:tcW w:w="2943" w:type="dxa"/>
          </w:tcPr>
          <w:p w:rsidR="00C22B91" w:rsidRPr="00C22B91" w:rsidRDefault="00C22B91" w:rsidP="00C22B91">
            <w:pPr>
              <w:bidi/>
              <w:spacing w:line="240" w:lineRule="auto"/>
              <w:ind w:left="0"/>
              <w:jc w:val="center"/>
              <w:rPr>
                <w:rFonts w:ascii="Simplified Arabic" w:eastAsia="Calibri" w:hAnsi="Simplified Arabic" w:cs="Simplified Arabic"/>
                <w:b/>
                <w:bCs/>
                <w:sz w:val="26"/>
                <w:szCs w:val="26"/>
                <w:rtl/>
              </w:rPr>
            </w:pPr>
            <w:r w:rsidRPr="00C22B91">
              <w:rPr>
                <w:rFonts w:ascii="Simplified Arabic" w:eastAsia="Calibri" w:hAnsi="Simplified Arabic" w:cs="Simplified Arabic"/>
                <w:b/>
                <w:bCs/>
                <w:sz w:val="26"/>
                <w:szCs w:val="26"/>
              </w:rPr>
              <w:t>5.9%</w:t>
            </w:r>
          </w:p>
        </w:tc>
      </w:tr>
      <w:tr w:rsidR="00C22B91" w:rsidRPr="00C22B91" w:rsidTr="00A1607C">
        <w:tc>
          <w:tcPr>
            <w:tcW w:w="2942" w:type="dxa"/>
          </w:tcPr>
          <w:p w:rsidR="00C22B91" w:rsidRPr="00C22B91" w:rsidRDefault="00C22B91" w:rsidP="00C22B91">
            <w:pPr>
              <w:bidi/>
              <w:spacing w:line="240" w:lineRule="auto"/>
              <w:ind w:left="0"/>
              <w:jc w:val="center"/>
              <w:rPr>
                <w:rFonts w:ascii="Simplified Arabic" w:eastAsia="Calibri" w:hAnsi="Simplified Arabic" w:cs="Simplified Arabic"/>
                <w:b/>
                <w:bCs/>
                <w:sz w:val="26"/>
                <w:szCs w:val="26"/>
                <w:rtl/>
              </w:rPr>
            </w:pPr>
            <w:r w:rsidRPr="00C22B91">
              <w:rPr>
                <w:rFonts w:ascii="Simplified Arabic" w:eastAsia="Calibri" w:hAnsi="Simplified Arabic" w:cs="Simplified Arabic"/>
                <w:b/>
                <w:bCs/>
                <w:sz w:val="26"/>
                <w:szCs w:val="26"/>
                <w:rtl/>
              </w:rPr>
              <w:t>جيجل</w:t>
            </w:r>
          </w:p>
        </w:tc>
        <w:tc>
          <w:tcPr>
            <w:tcW w:w="2943" w:type="dxa"/>
          </w:tcPr>
          <w:p w:rsidR="00C22B91" w:rsidRPr="00C22B91" w:rsidRDefault="00C22B91" w:rsidP="00C22B91">
            <w:pPr>
              <w:bidi/>
              <w:spacing w:line="240" w:lineRule="auto"/>
              <w:ind w:left="0"/>
              <w:jc w:val="center"/>
              <w:rPr>
                <w:rFonts w:ascii="Simplified Arabic" w:eastAsia="Calibri" w:hAnsi="Simplified Arabic" w:cs="Simplified Arabic"/>
                <w:b/>
                <w:bCs/>
                <w:sz w:val="26"/>
                <w:szCs w:val="26"/>
                <w:rtl/>
              </w:rPr>
            </w:pPr>
            <w:r w:rsidRPr="00C22B91">
              <w:rPr>
                <w:rFonts w:ascii="Simplified Arabic" w:eastAsia="Calibri" w:hAnsi="Simplified Arabic" w:cs="Simplified Arabic"/>
                <w:b/>
                <w:bCs/>
                <w:sz w:val="26"/>
                <w:szCs w:val="26"/>
                <w:rtl/>
              </w:rPr>
              <w:t>1</w:t>
            </w:r>
          </w:p>
        </w:tc>
        <w:tc>
          <w:tcPr>
            <w:tcW w:w="2943" w:type="dxa"/>
          </w:tcPr>
          <w:p w:rsidR="00C22B91" w:rsidRPr="00C22B91" w:rsidRDefault="00C22B91" w:rsidP="00C22B91">
            <w:pPr>
              <w:bidi/>
              <w:spacing w:line="240" w:lineRule="auto"/>
              <w:ind w:left="0"/>
              <w:jc w:val="center"/>
              <w:rPr>
                <w:rFonts w:ascii="Simplified Arabic" w:eastAsia="Calibri" w:hAnsi="Simplified Arabic" w:cs="Simplified Arabic"/>
                <w:b/>
                <w:bCs/>
                <w:sz w:val="26"/>
                <w:szCs w:val="26"/>
                <w:rtl/>
              </w:rPr>
            </w:pPr>
            <w:r w:rsidRPr="00C22B91">
              <w:rPr>
                <w:rFonts w:ascii="Simplified Arabic" w:eastAsia="Calibri" w:hAnsi="Simplified Arabic" w:cs="Simplified Arabic"/>
                <w:b/>
                <w:bCs/>
                <w:sz w:val="26"/>
                <w:szCs w:val="26"/>
              </w:rPr>
              <w:t>0.8%</w:t>
            </w:r>
          </w:p>
        </w:tc>
      </w:tr>
      <w:tr w:rsidR="00C22B91" w:rsidRPr="00C22B91" w:rsidTr="00A1607C">
        <w:tc>
          <w:tcPr>
            <w:tcW w:w="2942" w:type="dxa"/>
          </w:tcPr>
          <w:p w:rsidR="00C22B91" w:rsidRPr="00C22B91" w:rsidRDefault="00C22B91" w:rsidP="00C22B91">
            <w:pPr>
              <w:bidi/>
              <w:spacing w:line="240" w:lineRule="auto"/>
              <w:ind w:left="0"/>
              <w:jc w:val="center"/>
              <w:rPr>
                <w:rFonts w:ascii="Simplified Arabic" w:eastAsia="Calibri" w:hAnsi="Simplified Arabic" w:cs="Simplified Arabic"/>
                <w:b/>
                <w:bCs/>
                <w:sz w:val="26"/>
                <w:szCs w:val="26"/>
                <w:rtl/>
              </w:rPr>
            </w:pPr>
            <w:r w:rsidRPr="00C22B91">
              <w:rPr>
                <w:rFonts w:ascii="Simplified Arabic" w:eastAsia="Calibri" w:hAnsi="Simplified Arabic" w:cs="Simplified Arabic"/>
                <w:b/>
                <w:bCs/>
                <w:sz w:val="26"/>
                <w:szCs w:val="26"/>
                <w:rtl/>
              </w:rPr>
              <w:t>سطيف</w:t>
            </w:r>
          </w:p>
        </w:tc>
        <w:tc>
          <w:tcPr>
            <w:tcW w:w="2943" w:type="dxa"/>
          </w:tcPr>
          <w:p w:rsidR="00C22B91" w:rsidRPr="00C22B91" w:rsidRDefault="00C22B91" w:rsidP="00C22B91">
            <w:pPr>
              <w:bidi/>
              <w:spacing w:line="240" w:lineRule="auto"/>
              <w:ind w:left="0"/>
              <w:jc w:val="center"/>
              <w:rPr>
                <w:rFonts w:ascii="Simplified Arabic" w:eastAsia="Calibri" w:hAnsi="Simplified Arabic" w:cs="Simplified Arabic"/>
                <w:b/>
                <w:bCs/>
                <w:sz w:val="26"/>
                <w:szCs w:val="26"/>
                <w:rtl/>
              </w:rPr>
            </w:pPr>
            <w:r w:rsidRPr="00C22B91">
              <w:rPr>
                <w:rFonts w:ascii="Simplified Arabic" w:eastAsia="Calibri" w:hAnsi="Simplified Arabic" w:cs="Simplified Arabic"/>
                <w:b/>
                <w:bCs/>
                <w:sz w:val="26"/>
                <w:szCs w:val="26"/>
                <w:rtl/>
              </w:rPr>
              <w:t>4</w:t>
            </w:r>
          </w:p>
        </w:tc>
        <w:tc>
          <w:tcPr>
            <w:tcW w:w="2943" w:type="dxa"/>
          </w:tcPr>
          <w:p w:rsidR="00C22B91" w:rsidRPr="00C22B91" w:rsidRDefault="00C22B91" w:rsidP="00C22B91">
            <w:pPr>
              <w:bidi/>
              <w:spacing w:line="240" w:lineRule="auto"/>
              <w:ind w:left="0"/>
              <w:jc w:val="center"/>
              <w:rPr>
                <w:rFonts w:ascii="Simplified Arabic" w:eastAsia="Calibri" w:hAnsi="Simplified Arabic" w:cs="Simplified Arabic"/>
                <w:b/>
                <w:bCs/>
                <w:sz w:val="26"/>
                <w:szCs w:val="26"/>
                <w:rtl/>
              </w:rPr>
            </w:pPr>
            <w:r w:rsidRPr="00C22B91">
              <w:rPr>
                <w:rFonts w:ascii="Simplified Arabic" w:eastAsia="Calibri" w:hAnsi="Simplified Arabic" w:cs="Simplified Arabic"/>
                <w:b/>
                <w:bCs/>
                <w:sz w:val="26"/>
                <w:szCs w:val="26"/>
              </w:rPr>
              <w:t>3.3%</w:t>
            </w:r>
          </w:p>
        </w:tc>
      </w:tr>
      <w:tr w:rsidR="00C22B91" w:rsidRPr="00C22B91" w:rsidTr="00A1607C">
        <w:tc>
          <w:tcPr>
            <w:tcW w:w="2942" w:type="dxa"/>
          </w:tcPr>
          <w:p w:rsidR="00C22B91" w:rsidRPr="00C22B91" w:rsidRDefault="00C22B91" w:rsidP="00C22B91">
            <w:pPr>
              <w:bidi/>
              <w:spacing w:line="240" w:lineRule="auto"/>
              <w:ind w:left="0"/>
              <w:jc w:val="center"/>
              <w:rPr>
                <w:rFonts w:ascii="Simplified Arabic" w:eastAsia="Calibri" w:hAnsi="Simplified Arabic" w:cs="Simplified Arabic"/>
                <w:b/>
                <w:bCs/>
                <w:sz w:val="26"/>
                <w:szCs w:val="26"/>
                <w:rtl/>
              </w:rPr>
            </w:pPr>
            <w:r w:rsidRPr="00C22B91">
              <w:rPr>
                <w:rFonts w:ascii="Simplified Arabic" w:eastAsia="Calibri" w:hAnsi="Simplified Arabic" w:cs="Simplified Arabic"/>
                <w:b/>
                <w:bCs/>
                <w:sz w:val="26"/>
                <w:szCs w:val="26"/>
                <w:rtl/>
              </w:rPr>
              <w:t>المدية</w:t>
            </w:r>
          </w:p>
        </w:tc>
        <w:tc>
          <w:tcPr>
            <w:tcW w:w="2943" w:type="dxa"/>
          </w:tcPr>
          <w:p w:rsidR="00C22B91" w:rsidRPr="00C22B91" w:rsidRDefault="00C22B91" w:rsidP="00C22B91">
            <w:pPr>
              <w:bidi/>
              <w:spacing w:line="240" w:lineRule="auto"/>
              <w:ind w:left="0"/>
              <w:jc w:val="center"/>
              <w:rPr>
                <w:rFonts w:ascii="Simplified Arabic" w:eastAsia="Calibri" w:hAnsi="Simplified Arabic" w:cs="Simplified Arabic"/>
                <w:b/>
                <w:bCs/>
                <w:sz w:val="26"/>
                <w:szCs w:val="26"/>
                <w:rtl/>
              </w:rPr>
            </w:pPr>
            <w:r w:rsidRPr="00C22B91">
              <w:rPr>
                <w:rFonts w:ascii="Simplified Arabic" w:eastAsia="Calibri" w:hAnsi="Simplified Arabic" w:cs="Simplified Arabic"/>
                <w:b/>
                <w:bCs/>
                <w:sz w:val="26"/>
                <w:szCs w:val="26"/>
                <w:rtl/>
              </w:rPr>
              <w:t>1</w:t>
            </w:r>
          </w:p>
        </w:tc>
        <w:tc>
          <w:tcPr>
            <w:tcW w:w="2943" w:type="dxa"/>
          </w:tcPr>
          <w:p w:rsidR="00C22B91" w:rsidRPr="00C22B91" w:rsidRDefault="00C22B91" w:rsidP="00C22B91">
            <w:pPr>
              <w:bidi/>
              <w:spacing w:line="240" w:lineRule="auto"/>
              <w:ind w:left="0"/>
              <w:jc w:val="center"/>
              <w:rPr>
                <w:rFonts w:ascii="Simplified Arabic" w:eastAsia="Calibri" w:hAnsi="Simplified Arabic" w:cs="Simplified Arabic"/>
                <w:b/>
                <w:bCs/>
                <w:sz w:val="26"/>
                <w:szCs w:val="26"/>
                <w:rtl/>
              </w:rPr>
            </w:pPr>
            <w:r w:rsidRPr="00C22B91">
              <w:rPr>
                <w:rFonts w:ascii="Simplified Arabic" w:eastAsia="Calibri" w:hAnsi="Simplified Arabic" w:cs="Simplified Arabic"/>
                <w:b/>
                <w:bCs/>
                <w:sz w:val="26"/>
                <w:szCs w:val="26"/>
              </w:rPr>
              <w:t>0.8%</w:t>
            </w:r>
          </w:p>
        </w:tc>
      </w:tr>
      <w:tr w:rsidR="00C22B91" w:rsidRPr="00C22B91" w:rsidTr="00A1607C">
        <w:tc>
          <w:tcPr>
            <w:tcW w:w="2942" w:type="dxa"/>
          </w:tcPr>
          <w:p w:rsidR="00C22B91" w:rsidRPr="00C22B91" w:rsidRDefault="00C22B91" w:rsidP="00C22B91">
            <w:pPr>
              <w:bidi/>
              <w:spacing w:line="240" w:lineRule="auto"/>
              <w:ind w:left="0"/>
              <w:jc w:val="center"/>
              <w:rPr>
                <w:rFonts w:ascii="Simplified Arabic" w:eastAsia="Calibri" w:hAnsi="Simplified Arabic" w:cs="Simplified Arabic"/>
                <w:b/>
                <w:bCs/>
                <w:sz w:val="26"/>
                <w:szCs w:val="26"/>
                <w:rtl/>
              </w:rPr>
            </w:pPr>
            <w:r w:rsidRPr="00C22B91">
              <w:rPr>
                <w:rFonts w:ascii="Simplified Arabic" w:eastAsia="Calibri" w:hAnsi="Simplified Arabic" w:cs="Simplified Arabic"/>
                <w:b/>
                <w:bCs/>
                <w:sz w:val="26"/>
                <w:szCs w:val="26"/>
                <w:rtl/>
              </w:rPr>
              <w:t>مستغانم</w:t>
            </w:r>
          </w:p>
        </w:tc>
        <w:tc>
          <w:tcPr>
            <w:tcW w:w="2943" w:type="dxa"/>
          </w:tcPr>
          <w:p w:rsidR="00C22B91" w:rsidRPr="00C22B91" w:rsidRDefault="00C22B91" w:rsidP="00C22B91">
            <w:pPr>
              <w:bidi/>
              <w:spacing w:line="240" w:lineRule="auto"/>
              <w:ind w:left="0"/>
              <w:jc w:val="center"/>
              <w:rPr>
                <w:rFonts w:ascii="Simplified Arabic" w:eastAsia="Calibri" w:hAnsi="Simplified Arabic" w:cs="Simplified Arabic"/>
                <w:b/>
                <w:bCs/>
                <w:sz w:val="26"/>
                <w:szCs w:val="26"/>
                <w:rtl/>
              </w:rPr>
            </w:pPr>
            <w:r w:rsidRPr="00C22B91">
              <w:rPr>
                <w:rFonts w:ascii="Simplified Arabic" w:eastAsia="Calibri" w:hAnsi="Simplified Arabic" w:cs="Simplified Arabic"/>
                <w:b/>
                <w:bCs/>
                <w:sz w:val="26"/>
                <w:szCs w:val="26"/>
                <w:rtl/>
              </w:rPr>
              <w:t>5</w:t>
            </w:r>
          </w:p>
        </w:tc>
        <w:tc>
          <w:tcPr>
            <w:tcW w:w="2943" w:type="dxa"/>
          </w:tcPr>
          <w:p w:rsidR="00C22B91" w:rsidRPr="00C22B91" w:rsidRDefault="00C22B91" w:rsidP="00C22B91">
            <w:pPr>
              <w:bidi/>
              <w:spacing w:line="240" w:lineRule="auto"/>
              <w:ind w:left="0"/>
              <w:jc w:val="center"/>
              <w:rPr>
                <w:rFonts w:ascii="Simplified Arabic" w:eastAsia="Calibri" w:hAnsi="Simplified Arabic" w:cs="Simplified Arabic"/>
                <w:b/>
                <w:bCs/>
                <w:sz w:val="26"/>
                <w:szCs w:val="26"/>
                <w:rtl/>
              </w:rPr>
            </w:pPr>
            <w:r w:rsidRPr="00C22B91">
              <w:rPr>
                <w:rFonts w:ascii="Simplified Arabic" w:eastAsia="Calibri" w:hAnsi="Simplified Arabic" w:cs="Simplified Arabic"/>
                <w:b/>
                <w:bCs/>
                <w:sz w:val="26"/>
                <w:szCs w:val="26"/>
              </w:rPr>
              <w:t>4.2%</w:t>
            </w:r>
          </w:p>
        </w:tc>
      </w:tr>
      <w:tr w:rsidR="00C22B91" w:rsidRPr="00C22B91" w:rsidTr="00A1607C">
        <w:tc>
          <w:tcPr>
            <w:tcW w:w="2942" w:type="dxa"/>
          </w:tcPr>
          <w:p w:rsidR="00C22B91" w:rsidRPr="00C22B91" w:rsidRDefault="00C22B91" w:rsidP="00C22B91">
            <w:pPr>
              <w:bidi/>
              <w:spacing w:line="240" w:lineRule="auto"/>
              <w:ind w:left="0"/>
              <w:jc w:val="center"/>
              <w:rPr>
                <w:rFonts w:ascii="Simplified Arabic" w:eastAsia="Calibri" w:hAnsi="Simplified Arabic" w:cs="Simplified Arabic"/>
                <w:b/>
                <w:bCs/>
                <w:sz w:val="26"/>
                <w:szCs w:val="26"/>
                <w:rtl/>
              </w:rPr>
            </w:pPr>
            <w:r w:rsidRPr="00C22B91">
              <w:rPr>
                <w:rFonts w:ascii="Simplified Arabic" w:eastAsia="Calibri" w:hAnsi="Simplified Arabic" w:cs="Simplified Arabic"/>
                <w:b/>
                <w:bCs/>
                <w:sz w:val="26"/>
                <w:szCs w:val="26"/>
                <w:rtl/>
              </w:rPr>
              <w:t>المسيلة</w:t>
            </w:r>
          </w:p>
        </w:tc>
        <w:tc>
          <w:tcPr>
            <w:tcW w:w="2943" w:type="dxa"/>
          </w:tcPr>
          <w:p w:rsidR="00C22B91" w:rsidRPr="00C22B91" w:rsidRDefault="00C22B91" w:rsidP="00C22B91">
            <w:pPr>
              <w:bidi/>
              <w:spacing w:line="240" w:lineRule="auto"/>
              <w:ind w:left="0"/>
              <w:jc w:val="center"/>
              <w:rPr>
                <w:rFonts w:ascii="Simplified Arabic" w:eastAsia="Calibri" w:hAnsi="Simplified Arabic" w:cs="Simplified Arabic"/>
                <w:b/>
                <w:bCs/>
                <w:sz w:val="26"/>
                <w:szCs w:val="26"/>
                <w:rtl/>
              </w:rPr>
            </w:pPr>
            <w:r w:rsidRPr="00C22B91">
              <w:rPr>
                <w:rFonts w:ascii="Simplified Arabic" w:eastAsia="Calibri" w:hAnsi="Simplified Arabic" w:cs="Simplified Arabic"/>
                <w:b/>
                <w:bCs/>
                <w:sz w:val="26"/>
                <w:szCs w:val="26"/>
                <w:rtl/>
              </w:rPr>
              <w:t>2</w:t>
            </w:r>
          </w:p>
        </w:tc>
        <w:tc>
          <w:tcPr>
            <w:tcW w:w="2943" w:type="dxa"/>
          </w:tcPr>
          <w:p w:rsidR="00C22B91" w:rsidRPr="00C22B91" w:rsidRDefault="00C22B91" w:rsidP="00C22B91">
            <w:pPr>
              <w:bidi/>
              <w:spacing w:line="240" w:lineRule="auto"/>
              <w:ind w:left="0"/>
              <w:jc w:val="center"/>
              <w:rPr>
                <w:rFonts w:ascii="Simplified Arabic" w:eastAsia="Calibri" w:hAnsi="Simplified Arabic" w:cs="Simplified Arabic"/>
                <w:b/>
                <w:bCs/>
                <w:sz w:val="26"/>
                <w:szCs w:val="26"/>
                <w:rtl/>
              </w:rPr>
            </w:pPr>
            <w:r w:rsidRPr="00C22B91">
              <w:rPr>
                <w:rFonts w:ascii="Simplified Arabic" w:eastAsia="Calibri" w:hAnsi="Simplified Arabic" w:cs="Simplified Arabic"/>
                <w:b/>
                <w:bCs/>
                <w:sz w:val="26"/>
                <w:szCs w:val="26"/>
              </w:rPr>
              <w:t>1.7%</w:t>
            </w:r>
          </w:p>
        </w:tc>
      </w:tr>
      <w:tr w:rsidR="00C22B91" w:rsidRPr="00C22B91" w:rsidTr="00A1607C">
        <w:tc>
          <w:tcPr>
            <w:tcW w:w="2942" w:type="dxa"/>
          </w:tcPr>
          <w:p w:rsidR="00C22B91" w:rsidRPr="00C22B91" w:rsidRDefault="00C22B91" w:rsidP="00C22B91">
            <w:pPr>
              <w:bidi/>
              <w:spacing w:line="240" w:lineRule="auto"/>
              <w:ind w:left="0"/>
              <w:jc w:val="center"/>
              <w:rPr>
                <w:rFonts w:ascii="Simplified Arabic" w:eastAsia="Calibri" w:hAnsi="Simplified Arabic" w:cs="Simplified Arabic"/>
                <w:b/>
                <w:bCs/>
                <w:sz w:val="26"/>
                <w:szCs w:val="26"/>
                <w:rtl/>
              </w:rPr>
            </w:pPr>
            <w:r w:rsidRPr="00C22B91">
              <w:rPr>
                <w:rFonts w:ascii="Simplified Arabic" w:eastAsia="Calibri" w:hAnsi="Simplified Arabic" w:cs="Simplified Arabic"/>
                <w:b/>
                <w:bCs/>
                <w:sz w:val="26"/>
                <w:szCs w:val="26"/>
                <w:rtl/>
              </w:rPr>
              <w:t>معسكر</w:t>
            </w:r>
          </w:p>
        </w:tc>
        <w:tc>
          <w:tcPr>
            <w:tcW w:w="2943" w:type="dxa"/>
          </w:tcPr>
          <w:p w:rsidR="00C22B91" w:rsidRPr="00C22B91" w:rsidRDefault="00C22B91" w:rsidP="00C22B91">
            <w:pPr>
              <w:bidi/>
              <w:spacing w:line="240" w:lineRule="auto"/>
              <w:ind w:left="0"/>
              <w:jc w:val="center"/>
              <w:rPr>
                <w:rFonts w:ascii="Simplified Arabic" w:eastAsia="Calibri" w:hAnsi="Simplified Arabic" w:cs="Simplified Arabic"/>
                <w:b/>
                <w:bCs/>
                <w:sz w:val="26"/>
                <w:szCs w:val="26"/>
                <w:rtl/>
              </w:rPr>
            </w:pPr>
            <w:r w:rsidRPr="00C22B91">
              <w:rPr>
                <w:rFonts w:ascii="Simplified Arabic" w:eastAsia="Calibri" w:hAnsi="Simplified Arabic" w:cs="Simplified Arabic"/>
                <w:b/>
                <w:bCs/>
                <w:sz w:val="26"/>
                <w:szCs w:val="26"/>
                <w:rtl/>
              </w:rPr>
              <w:t>7</w:t>
            </w:r>
          </w:p>
        </w:tc>
        <w:tc>
          <w:tcPr>
            <w:tcW w:w="2943" w:type="dxa"/>
          </w:tcPr>
          <w:p w:rsidR="00C22B91" w:rsidRPr="00C22B91" w:rsidRDefault="00C22B91" w:rsidP="00C22B91">
            <w:pPr>
              <w:bidi/>
              <w:spacing w:line="240" w:lineRule="auto"/>
              <w:ind w:left="0"/>
              <w:jc w:val="center"/>
              <w:rPr>
                <w:rFonts w:ascii="Simplified Arabic" w:eastAsia="Calibri" w:hAnsi="Simplified Arabic" w:cs="Simplified Arabic"/>
                <w:b/>
                <w:bCs/>
                <w:sz w:val="26"/>
                <w:szCs w:val="26"/>
                <w:rtl/>
              </w:rPr>
            </w:pPr>
            <w:r w:rsidRPr="00C22B91">
              <w:rPr>
                <w:rFonts w:ascii="Simplified Arabic" w:eastAsia="Calibri" w:hAnsi="Simplified Arabic" w:cs="Simplified Arabic"/>
                <w:b/>
                <w:bCs/>
                <w:sz w:val="26"/>
                <w:szCs w:val="26"/>
              </w:rPr>
              <w:t>5.9%</w:t>
            </w:r>
          </w:p>
        </w:tc>
      </w:tr>
      <w:tr w:rsidR="00C22B91" w:rsidRPr="00C22B91" w:rsidTr="00A1607C">
        <w:tc>
          <w:tcPr>
            <w:tcW w:w="2942" w:type="dxa"/>
          </w:tcPr>
          <w:p w:rsidR="00C22B91" w:rsidRPr="00C22B91" w:rsidRDefault="00C22B91" w:rsidP="00C22B91">
            <w:pPr>
              <w:bidi/>
              <w:spacing w:line="240" w:lineRule="auto"/>
              <w:ind w:left="0"/>
              <w:jc w:val="center"/>
              <w:rPr>
                <w:rFonts w:ascii="Simplified Arabic" w:eastAsia="Calibri" w:hAnsi="Simplified Arabic" w:cs="Simplified Arabic"/>
                <w:b/>
                <w:bCs/>
                <w:sz w:val="26"/>
                <w:szCs w:val="26"/>
                <w:rtl/>
              </w:rPr>
            </w:pPr>
            <w:r w:rsidRPr="00C22B91">
              <w:rPr>
                <w:rFonts w:ascii="Simplified Arabic" w:eastAsia="Calibri" w:hAnsi="Simplified Arabic" w:cs="Simplified Arabic"/>
                <w:b/>
                <w:bCs/>
                <w:sz w:val="26"/>
                <w:szCs w:val="26"/>
                <w:rtl/>
              </w:rPr>
              <w:t>وهران</w:t>
            </w:r>
          </w:p>
        </w:tc>
        <w:tc>
          <w:tcPr>
            <w:tcW w:w="2943" w:type="dxa"/>
          </w:tcPr>
          <w:p w:rsidR="00C22B91" w:rsidRPr="00C22B91" w:rsidRDefault="00C22B91" w:rsidP="00C22B91">
            <w:pPr>
              <w:bidi/>
              <w:spacing w:line="240" w:lineRule="auto"/>
              <w:ind w:left="0"/>
              <w:jc w:val="center"/>
              <w:rPr>
                <w:rFonts w:ascii="Simplified Arabic" w:eastAsia="Calibri" w:hAnsi="Simplified Arabic" w:cs="Simplified Arabic"/>
                <w:b/>
                <w:bCs/>
                <w:sz w:val="26"/>
                <w:szCs w:val="26"/>
                <w:rtl/>
              </w:rPr>
            </w:pPr>
            <w:r w:rsidRPr="00C22B91">
              <w:rPr>
                <w:rFonts w:ascii="Simplified Arabic" w:eastAsia="Calibri" w:hAnsi="Simplified Arabic" w:cs="Simplified Arabic"/>
                <w:b/>
                <w:bCs/>
                <w:sz w:val="26"/>
                <w:szCs w:val="26"/>
                <w:rtl/>
              </w:rPr>
              <w:t>21</w:t>
            </w:r>
          </w:p>
        </w:tc>
        <w:tc>
          <w:tcPr>
            <w:tcW w:w="2943" w:type="dxa"/>
          </w:tcPr>
          <w:p w:rsidR="00C22B91" w:rsidRPr="00C22B91" w:rsidRDefault="00C22B91" w:rsidP="00C22B91">
            <w:pPr>
              <w:bidi/>
              <w:spacing w:line="240" w:lineRule="auto"/>
              <w:ind w:left="0"/>
              <w:jc w:val="center"/>
              <w:rPr>
                <w:rFonts w:ascii="Simplified Arabic" w:eastAsia="Calibri" w:hAnsi="Simplified Arabic" w:cs="Simplified Arabic"/>
                <w:b/>
                <w:bCs/>
                <w:sz w:val="26"/>
                <w:szCs w:val="26"/>
                <w:rtl/>
              </w:rPr>
            </w:pPr>
            <w:r w:rsidRPr="00C22B91">
              <w:rPr>
                <w:rFonts w:ascii="Simplified Arabic" w:eastAsia="Calibri" w:hAnsi="Simplified Arabic" w:cs="Simplified Arabic"/>
                <w:b/>
                <w:bCs/>
                <w:sz w:val="26"/>
                <w:szCs w:val="26"/>
              </w:rPr>
              <w:t>17.7%</w:t>
            </w:r>
          </w:p>
        </w:tc>
      </w:tr>
      <w:tr w:rsidR="00C22B91" w:rsidRPr="00C22B91" w:rsidTr="00A1607C">
        <w:tc>
          <w:tcPr>
            <w:tcW w:w="2942" w:type="dxa"/>
          </w:tcPr>
          <w:p w:rsidR="00C22B91" w:rsidRPr="00C22B91" w:rsidRDefault="00C22B91" w:rsidP="00C22B91">
            <w:pPr>
              <w:bidi/>
              <w:spacing w:line="240" w:lineRule="auto"/>
              <w:ind w:left="0"/>
              <w:jc w:val="center"/>
              <w:rPr>
                <w:rFonts w:ascii="Simplified Arabic" w:eastAsia="Calibri" w:hAnsi="Simplified Arabic" w:cs="Simplified Arabic"/>
                <w:b/>
                <w:bCs/>
                <w:sz w:val="26"/>
                <w:szCs w:val="26"/>
                <w:rtl/>
              </w:rPr>
            </w:pPr>
            <w:r w:rsidRPr="00C22B91">
              <w:rPr>
                <w:rFonts w:ascii="Simplified Arabic" w:eastAsia="Calibri" w:hAnsi="Simplified Arabic" w:cs="Simplified Arabic"/>
                <w:b/>
                <w:bCs/>
                <w:sz w:val="26"/>
                <w:szCs w:val="26"/>
                <w:rtl/>
              </w:rPr>
              <w:t>البيض</w:t>
            </w:r>
          </w:p>
        </w:tc>
        <w:tc>
          <w:tcPr>
            <w:tcW w:w="2943" w:type="dxa"/>
          </w:tcPr>
          <w:p w:rsidR="00C22B91" w:rsidRPr="00C22B91" w:rsidRDefault="00C22B91" w:rsidP="00C22B91">
            <w:pPr>
              <w:bidi/>
              <w:spacing w:line="240" w:lineRule="auto"/>
              <w:ind w:left="0"/>
              <w:jc w:val="center"/>
              <w:rPr>
                <w:rFonts w:ascii="Simplified Arabic" w:eastAsia="Calibri" w:hAnsi="Simplified Arabic" w:cs="Simplified Arabic"/>
                <w:b/>
                <w:bCs/>
                <w:sz w:val="26"/>
                <w:szCs w:val="26"/>
                <w:rtl/>
              </w:rPr>
            </w:pPr>
            <w:r w:rsidRPr="00C22B91">
              <w:rPr>
                <w:rFonts w:ascii="Simplified Arabic" w:eastAsia="Calibri" w:hAnsi="Simplified Arabic" w:cs="Simplified Arabic"/>
                <w:b/>
                <w:bCs/>
                <w:sz w:val="26"/>
                <w:szCs w:val="26"/>
                <w:rtl/>
              </w:rPr>
              <w:t>1</w:t>
            </w:r>
          </w:p>
        </w:tc>
        <w:tc>
          <w:tcPr>
            <w:tcW w:w="2943" w:type="dxa"/>
          </w:tcPr>
          <w:p w:rsidR="00C22B91" w:rsidRPr="00C22B91" w:rsidRDefault="00C22B91" w:rsidP="00C22B91">
            <w:pPr>
              <w:bidi/>
              <w:spacing w:line="240" w:lineRule="auto"/>
              <w:ind w:left="0"/>
              <w:jc w:val="center"/>
              <w:rPr>
                <w:rFonts w:ascii="Simplified Arabic" w:eastAsia="Calibri" w:hAnsi="Simplified Arabic" w:cs="Simplified Arabic"/>
                <w:b/>
                <w:bCs/>
                <w:sz w:val="26"/>
                <w:szCs w:val="26"/>
                <w:rtl/>
              </w:rPr>
            </w:pPr>
            <w:r w:rsidRPr="00C22B91">
              <w:rPr>
                <w:rFonts w:ascii="Simplified Arabic" w:eastAsia="Calibri" w:hAnsi="Simplified Arabic" w:cs="Simplified Arabic"/>
                <w:b/>
                <w:bCs/>
                <w:sz w:val="26"/>
                <w:szCs w:val="26"/>
              </w:rPr>
              <w:t>0.8%</w:t>
            </w:r>
          </w:p>
        </w:tc>
      </w:tr>
      <w:tr w:rsidR="00C22B91" w:rsidRPr="00C22B91" w:rsidTr="00A1607C">
        <w:tc>
          <w:tcPr>
            <w:tcW w:w="2942" w:type="dxa"/>
          </w:tcPr>
          <w:p w:rsidR="00C22B91" w:rsidRPr="00C22B91" w:rsidRDefault="00C22B91" w:rsidP="00C22B91">
            <w:pPr>
              <w:bidi/>
              <w:spacing w:line="240" w:lineRule="auto"/>
              <w:ind w:left="0"/>
              <w:jc w:val="center"/>
              <w:rPr>
                <w:rFonts w:ascii="Simplified Arabic" w:eastAsia="Calibri" w:hAnsi="Simplified Arabic" w:cs="Simplified Arabic"/>
                <w:b/>
                <w:bCs/>
                <w:sz w:val="26"/>
                <w:szCs w:val="26"/>
                <w:rtl/>
              </w:rPr>
            </w:pPr>
            <w:r w:rsidRPr="00C22B91">
              <w:rPr>
                <w:rFonts w:ascii="Simplified Arabic" w:eastAsia="Calibri" w:hAnsi="Simplified Arabic" w:cs="Simplified Arabic"/>
                <w:b/>
                <w:bCs/>
                <w:sz w:val="26"/>
                <w:szCs w:val="26"/>
                <w:rtl/>
              </w:rPr>
              <w:t>بومرداس</w:t>
            </w:r>
          </w:p>
        </w:tc>
        <w:tc>
          <w:tcPr>
            <w:tcW w:w="2943" w:type="dxa"/>
          </w:tcPr>
          <w:p w:rsidR="00C22B91" w:rsidRPr="00C22B91" w:rsidRDefault="00C22B91" w:rsidP="00C22B91">
            <w:pPr>
              <w:bidi/>
              <w:spacing w:line="240" w:lineRule="auto"/>
              <w:ind w:left="0"/>
              <w:jc w:val="center"/>
              <w:rPr>
                <w:rFonts w:ascii="Simplified Arabic" w:eastAsia="Calibri" w:hAnsi="Simplified Arabic" w:cs="Simplified Arabic"/>
                <w:b/>
                <w:bCs/>
                <w:sz w:val="26"/>
                <w:szCs w:val="26"/>
                <w:rtl/>
              </w:rPr>
            </w:pPr>
            <w:r w:rsidRPr="00C22B91">
              <w:rPr>
                <w:rFonts w:ascii="Simplified Arabic" w:eastAsia="Calibri" w:hAnsi="Simplified Arabic" w:cs="Simplified Arabic"/>
                <w:b/>
                <w:bCs/>
                <w:sz w:val="26"/>
                <w:szCs w:val="26"/>
                <w:rtl/>
              </w:rPr>
              <w:t>4</w:t>
            </w:r>
          </w:p>
        </w:tc>
        <w:tc>
          <w:tcPr>
            <w:tcW w:w="2943" w:type="dxa"/>
          </w:tcPr>
          <w:p w:rsidR="00C22B91" w:rsidRPr="00C22B91" w:rsidRDefault="00C22B91" w:rsidP="00C22B91">
            <w:pPr>
              <w:bidi/>
              <w:spacing w:line="240" w:lineRule="auto"/>
              <w:ind w:left="0"/>
              <w:jc w:val="center"/>
              <w:rPr>
                <w:rFonts w:ascii="Simplified Arabic" w:eastAsia="Calibri" w:hAnsi="Simplified Arabic" w:cs="Simplified Arabic"/>
                <w:b/>
                <w:bCs/>
                <w:sz w:val="26"/>
                <w:szCs w:val="26"/>
                <w:rtl/>
              </w:rPr>
            </w:pPr>
            <w:r w:rsidRPr="00C22B91">
              <w:rPr>
                <w:rFonts w:ascii="Simplified Arabic" w:eastAsia="Calibri" w:hAnsi="Simplified Arabic" w:cs="Simplified Arabic"/>
                <w:b/>
                <w:bCs/>
                <w:sz w:val="26"/>
                <w:szCs w:val="26"/>
              </w:rPr>
              <w:t>3.4%</w:t>
            </w:r>
          </w:p>
        </w:tc>
      </w:tr>
      <w:tr w:rsidR="00C22B91" w:rsidRPr="00C22B91" w:rsidTr="00A1607C">
        <w:tc>
          <w:tcPr>
            <w:tcW w:w="2942" w:type="dxa"/>
          </w:tcPr>
          <w:p w:rsidR="00C22B91" w:rsidRPr="00C22B91" w:rsidRDefault="00C22B91" w:rsidP="00C22B91">
            <w:pPr>
              <w:bidi/>
              <w:spacing w:line="240" w:lineRule="auto"/>
              <w:ind w:left="0"/>
              <w:jc w:val="center"/>
              <w:rPr>
                <w:rFonts w:ascii="Simplified Arabic" w:eastAsia="Calibri" w:hAnsi="Simplified Arabic" w:cs="Simplified Arabic"/>
                <w:b/>
                <w:bCs/>
                <w:sz w:val="26"/>
                <w:szCs w:val="26"/>
                <w:rtl/>
              </w:rPr>
            </w:pPr>
            <w:r w:rsidRPr="00C22B91">
              <w:rPr>
                <w:rFonts w:ascii="Simplified Arabic" w:eastAsia="Calibri" w:hAnsi="Simplified Arabic" w:cs="Simplified Arabic"/>
                <w:b/>
                <w:bCs/>
                <w:sz w:val="26"/>
                <w:szCs w:val="26"/>
                <w:rtl/>
              </w:rPr>
              <w:t>تيبازة</w:t>
            </w:r>
          </w:p>
        </w:tc>
        <w:tc>
          <w:tcPr>
            <w:tcW w:w="2943" w:type="dxa"/>
          </w:tcPr>
          <w:p w:rsidR="00C22B91" w:rsidRPr="00C22B91" w:rsidRDefault="00C22B91" w:rsidP="00C22B91">
            <w:pPr>
              <w:bidi/>
              <w:spacing w:line="240" w:lineRule="auto"/>
              <w:ind w:left="0"/>
              <w:jc w:val="center"/>
              <w:rPr>
                <w:rFonts w:ascii="Simplified Arabic" w:eastAsia="Calibri" w:hAnsi="Simplified Arabic" w:cs="Simplified Arabic"/>
                <w:b/>
                <w:bCs/>
                <w:sz w:val="26"/>
                <w:szCs w:val="26"/>
                <w:rtl/>
              </w:rPr>
            </w:pPr>
            <w:r w:rsidRPr="00C22B91">
              <w:rPr>
                <w:rFonts w:ascii="Simplified Arabic" w:eastAsia="Calibri" w:hAnsi="Simplified Arabic" w:cs="Simplified Arabic"/>
                <w:b/>
                <w:bCs/>
                <w:sz w:val="26"/>
                <w:szCs w:val="26"/>
                <w:rtl/>
              </w:rPr>
              <w:t>1</w:t>
            </w:r>
          </w:p>
        </w:tc>
        <w:tc>
          <w:tcPr>
            <w:tcW w:w="2943" w:type="dxa"/>
          </w:tcPr>
          <w:p w:rsidR="00C22B91" w:rsidRPr="00C22B91" w:rsidRDefault="00C22B91" w:rsidP="00C22B91">
            <w:pPr>
              <w:bidi/>
              <w:spacing w:line="240" w:lineRule="auto"/>
              <w:ind w:left="0"/>
              <w:jc w:val="center"/>
              <w:rPr>
                <w:rFonts w:ascii="Simplified Arabic" w:eastAsia="Calibri" w:hAnsi="Simplified Arabic" w:cs="Simplified Arabic"/>
                <w:b/>
                <w:bCs/>
                <w:sz w:val="26"/>
                <w:szCs w:val="26"/>
                <w:rtl/>
              </w:rPr>
            </w:pPr>
            <w:r w:rsidRPr="00C22B91">
              <w:rPr>
                <w:rFonts w:ascii="Simplified Arabic" w:eastAsia="Calibri" w:hAnsi="Simplified Arabic" w:cs="Simplified Arabic"/>
                <w:b/>
                <w:bCs/>
                <w:sz w:val="26"/>
                <w:szCs w:val="26"/>
              </w:rPr>
              <w:t>0.8%</w:t>
            </w:r>
          </w:p>
        </w:tc>
      </w:tr>
      <w:tr w:rsidR="00C22B91" w:rsidRPr="00C22B91" w:rsidTr="00A1607C">
        <w:tc>
          <w:tcPr>
            <w:tcW w:w="2942" w:type="dxa"/>
          </w:tcPr>
          <w:p w:rsidR="00C22B91" w:rsidRPr="00C22B91" w:rsidRDefault="00C22B91" w:rsidP="00C22B91">
            <w:pPr>
              <w:bidi/>
              <w:spacing w:line="240" w:lineRule="auto"/>
              <w:ind w:left="0"/>
              <w:jc w:val="center"/>
              <w:rPr>
                <w:rFonts w:ascii="Simplified Arabic" w:eastAsia="Calibri" w:hAnsi="Simplified Arabic" w:cs="Simplified Arabic"/>
                <w:b/>
                <w:bCs/>
                <w:sz w:val="26"/>
                <w:szCs w:val="26"/>
                <w:rtl/>
              </w:rPr>
            </w:pPr>
            <w:r w:rsidRPr="00C22B91">
              <w:rPr>
                <w:rFonts w:ascii="Simplified Arabic" w:eastAsia="Calibri" w:hAnsi="Simplified Arabic" w:cs="Simplified Arabic"/>
                <w:b/>
                <w:bCs/>
                <w:sz w:val="26"/>
                <w:szCs w:val="26"/>
                <w:rtl/>
              </w:rPr>
              <w:t xml:space="preserve">عين الدفلى </w:t>
            </w:r>
          </w:p>
        </w:tc>
        <w:tc>
          <w:tcPr>
            <w:tcW w:w="2943" w:type="dxa"/>
          </w:tcPr>
          <w:p w:rsidR="00C22B91" w:rsidRPr="00C22B91" w:rsidRDefault="00C22B91" w:rsidP="00C22B91">
            <w:pPr>
              <w:bidi/>
              <w:spacing w:line="240" w:lineRule="auto"/>
              <w:ind w:left="0"/>
              <w:jc w:val="center"/>
              <w:rPr>
                <w:rFonts w:ascii="Simplified Arabic" w:eastAsia="Calibri" w:hAnsi="Simplified Arabic" w:cs="Simplified Arabic"/>
                <w:b/>
                <w:bCs/>
                <w:sz w:val="26"/>
                <w:szCs w:val="26"/>
                <w:rtl/>
              </w:rPr>
            </w:pPr>
            <w:r w:rsidRPr="00C22B91">
              <w:rPr>
                <w:rFonts w:ascii="Simplified Arabic" w:eastAsia="Calibri" w:hAnsi="Simplified Arabic" w:cs="Simplified Arabic"/>
                <w:b/>
                <w:bCs/>
                <w:sz w:val="26"/>
                <w:szCs w:val="26"/>
                <w:rtl/>
              </w:rPr>
              <w:t>1</w:t>
            </w:r>
          </w:p>
        </w:tc>
        <w:tc>
          <w:tcPr>
            <w:tcW w:w="2943" w:type="dxa"/>
          </w:tcPr>
          <w:p w:rsidR="00C22B91" w:rsidRPr="00C22B91" w:rsidRDefault="00C22B91" w:rsidP="00C22B91">
            <w:pPr>
              <w:bidi/>
              <w:spacing w:line="240" w:lineRule="auto"/>
              <w:ind w:left="0"/>
              <w:jc w:val="center"/>
              <w:rPr>
                <w:rFonts w:ascii="Simplified Arabic" w:eastAsia="Calibri" w:hAnsi="Simplified Arabic" w:cs="Simplified Arabic"/>
                <w:b/>
                <w:bCs/>
                <w:sz w:val="26"/>
                <w:szCs w:val="26"/>
                <w:rtl/>
              </w:rPr>
            </w:pPr>
            <w:r w:rsidRPr="00C22B91">
              <w:rPr>
                <w:rFonts w:ascii="Simplified Arabic" w:eastAsia="Calibri" w:hAnsi="Simplified Arabic" w:cs="Simplified Arabic"/>
                <w:b/>
                <w:bCs/>
                <w:sz w:val="26"/>
                <w:szCs w:val="26"/>
              </w:rPr>
              <w:t>0.8%</w:t>
            </w:r>
          </w:p>
        </w:tc>
      </w:tr>
      <w:tr w:rsidR="00C22B91" w:rsidRPr="00C22B91" w:rsidTr="00A1607C">
        <w:tc>
          <w:tcPr>
            <w:tcW w:w="2942" w:type="dxa"/>
          </w:tcPr>
          <w:p w:rsidR="00C22B91" w:rsidRPr="00C22B91" w:rsidRDefault="00C22B91" w:rsidP="00C22B91">
            <w:pPr>
              <w:bidi/>
              <w:spacing w:line="240" w:lineRule="auto"/>
              <w:ind w:left="0"/>
              <w:jc w:val="center"/>
              <w:rPr>
                <w:rFonts w:ascii="Simplified Arabic" w:eastAsia="Calibri" w:hAnsi="Simplified Arabic" w:cs="Simplified Arabic"/>
                <w:b/>
                <w:bCs/>
                <w:sz w:val="26"/>
                <w:szCs w:val="26"/>
                <w:rtl/>
              </w:rPr>
            </w:pPr>
            <w:r w:rsidRPr="00C22B91">
              <w:rPr>
                <w:rFonts w:ascii="Simplified Arabic" w:eastAsia="Calibri" w:hAnsi="Simplified Arabic" w:cs="Simplified Arabic"/>
                <w:b/>
                <w:bCs/>
                <w:sz w:val="26"/>
                <w:szCs w:val="26"/>
                <w:rtl/>
              </w:rPr>
              <w:t>غليزان</w:t>
            </w:r>
          </w:p>
        </w:tc>
        <w:tc>
          <w:tcPr>
            <w:tcW w:w="2943" w:type="dxa"/>
          </w:tcPr>
          <w:p w:rsidR="00C22B91" w:rsidRPr="00C22B91" w:rsidRDefault="00C22B91" w:rsidP="00C22B91">
            <w:pPr>
              <w:bidi/>
              <w:spacing w:line="240" w:lineRule="auto"/>
              <w:ind w:left="0"/>
              <w:jc w:val="center"/>
              <w:rPr>
                <w:rFonts w:ascii="Simplified Arabic" w:eastAsia="Calibri" w:hAnsi="Simplified Arabic" w:cs="Simplified Arabic"/>
                <w:b/>
                <w:bCs/>
                <w:sz w:val="26"/>
                <w:szCs w:val="26"/>
                <w:rtl/>
              </w:rPr>
            </w:pPr>
            <w:r w:rsidRPr="00C22B91">
              <w:rPr>
                <w:rFonts w:ascii="Simplified Arabic" w:eastAsia="Calibri" w:hAnsi="Simplified Arabic" w:cs="Simplified Arabic"/>
                <w:b/>
                <w:bCs/>
                <w:sz w:val="26"/>
                <w:szCs w:val="26"/>
                <w:rtl/>
              </w:rPr>
              <w:t>12</w:t>
            </w:r>
          </w:p>
        </w:tc>
        <w:tc>
          <w:tcPr>
            <w:tcW w:w="2943" w:type="dxa"/>
          </w:tcPr>
          <w:p w:rsidR="00C22B91" w:rsidRPr="00C22B91" w:rsidRDefault="00C22B91" w:rsidP="00C22B91">
            <w:pPr>
              <w:bidi/>
              <w:spacing w:line="240" w:lineRule="auto"/>
              <w:ind w:left="0"/>
              <w:jc w:val="center"/>
              <w:rPr>
                <w:rFonts w:ascii="Simplified Arabic" w:eastAsia="Calibri" w:hAnsi="Simplified Arabic" w:cs="Simplified Arabic"/>
                <w:b/>
                <w:bCs/>
                <w:sz w:val="26"/>
                <w:szCs w:val="26"/>
                <w:rtl/>
              </w:rPr>
            </w:pPr>
            <w:r w:rsidRPr="00C22B91">
              <w:rPr>
                <w:rFonts w:ascii="Simplified Arabic" w:eastAsia="Calibri" w:hAnsi="Simplified Arabic" w:cs="Simplified Arabic"/>
                <w:b/>
                <w:bCs/>
                <w:sz w:val="26"/>
                <w:szCs w:val="26"/>
              </w:rPr>
              <w:t>10.1%</w:t>
            </w:r>
          </w:p>
        </w:tc>
      </w:tr>
      <w:tr w:rsidR="00C22B91" w:rsidRPr="00C22B91" w:rsidTr="00A1607C">
        <w:tc>
          <w:tcPr>
            <w:tcW w:w="2942" w:type="dxa"/>
          </w:tcPr>
          <w:p w:rsidR="00C22B91" w:rsidRPr="00C22B91" w:rsidRDefault="00C22B91" w:rsidP="00C22B91">
            <w:pPr>
              <w:bidi/>
              <w:spacing w:line="240" w:lineRule="auto"/>
              <w:ind w:left="0"/>
              <w:jc w:val="center"/>
              <w:rPr>
                <w:rFonts w:ascii="Simplified Arabic" w:eastAsia="Calibri" w:hAnsi="Simplified Arabic" w:cs="Simplified Arabic"/>
                <w:b/>
                <w:bCs/>
                <w:sz w:val="26"/>
                <w:szCs w:val="26"/>
                <w:rtl/>
              </w:rPr>
            </w:pPr>
            <w:r w:rsidRPr="00C22B91">
              <w:rPr>
                <w:rFonts w:ascii="Simplified Arabic" w:eastAsia="Calibri" w:hAnsi="Simplified Arabic" w:cs="Simplified Arabic"/>
                <w:b/>
                <w:bCs/>
                <w:sz w:val="26"/>
                <w:szCs w:val="26"/>
                <w:rtl/>
              </w:rPr>
              <w:t>المجموع</w:t>
            </w:r>
          </w:p>
        </w:tc>
        <w:tc>
          <w:tcPr>
            <w:tcW w:w="2943" w:type="dxa"/>
          </w:tcPr>
          <w:p w:rsidR="00C22B91" w:rsidRPr="00C22B91" w:rsidRDefault="00C22B91" w:rsidP="00C22B91">
            <w:pPr>
              <w:bidi/>
              <w:spacing w:line="240" w:lineRule="auto"/>
              <w:ind w:left="0"/>
              <w:jc w:val="center"/>
              <w:rPr>
                <w:rFonts w:ascii="Simplified Arabic" w:eastAsia="Calibri" w:hAnsi="Simplified Arabic" w:cs="Simplified Arabic"/>
                <w:b/>
                <w:bCs/>
                <w:sz w:val="26"/>
                <w:szCs w:val="26"/>
                <w:rtl/>
              </w:rPr>
            </w:pPr>
            <w:r w:rsidRPr="00C22B91">
              <w:rPr>
                <w:rFonts w:ascii="Simplified Arabic" w:eastAsia="Calibri" w:hAnsi="Simplified Arabic" w:cs="Simplified Arabic"/>
                <w:b/>
                <w:bCs/>
                <w:sz w:val="26"/>
                <w:szCs w:val="26"/>
                <w:rtl/>
              </w:rPr>
              <w:t>119</w:t>
            </w:r>
          </w:p>
        </w:tc>
        <w:tc>
          <w:tcPr>
            <w:tcW w:w="2943" w:type="dxa"/>
          </w:tcPr>
          <w:p w:rsidR="00C22B91" w:rsidRPr="00C22B91" w:rsidRDefault="00C22B91" w:rsidP="00C22B91">
            <w:pPr>
              <w:bidi/>
              <w:spacing w:line="240" w:lineRule="auto"/>
              <w:ind w:left="0"/>
              <w:jc w:val="center"/>
              <w:rPr>
                <w:rFonts w:ascii="Simplified Arabic" w:eastAsia="Calibri" w:hAnsi="Simplified Arabic" w:cs="Simplified Arabic"/>
                <w:b/>
                <w:bCs/>
                <w:sz w:val="26"/>
                <w:szCs w:val="26"/>
                <w:rtl/>
              </w:rPr>
            </w:pPr>
            <w:r w:rsidRPr="00C22B91">
              <w:rPr>
                <w:rFonts w:ascii="Simplified Arabic" w:eastAsia="Calibri" w:hAnsi="Simplified Arabic" w:cs="Simplified Arabic"/>
                <w:b/>
                <w:bCs/>
                <w:sz w:val="26"/>
                <w:szCs w:val="26"/>
              </w:rPr>
              <w:t>100%</w:t>
            </w:r>
          </w:p>
        </w:tc>
      </w:tr>
    </w:tbl>
    <w:p w:rsidR="00AC1B40" w:rsidRPr="00835413" w:rsidRDefault="00AC1B40" w:rsidP="00C22B91">
      <w:pPr>
        <w:bidi/>
        <w:spacing w:line="276" w:lineRule="auto"/>
        <w:jc w:val="center"/>
        <w:rPr>
          <w:rFonts w:ascii="Simplified Arabic" w:hAnsi="Simplified Arabic" w:cs="Simplified Arabic"/>
          <w:sz w:val="24"/>
          <w:szCs w:val="24"/>
          <w:rtl/>
        </w:rPr>
      </w:pPr>
      <w:r w:rsidRPr="00835413">
        <w:rPr>
          <w:rFonts w:ascii="Simplified Arabic" w:hAnsi="Simplified Arabic" w:cs="Simplified Arabic"/>
          <w:sz w:val="24"/>
          <w:szCs w:val="24"/>
          <w:rtl/>
        </w:rPr>
        <w:t>المصدر :من إعداد الطالب بالاعتماد على مخرجات برنامج ال</w:t>
      </w:r>
      <w:r w:rsidRPr="00835413">
        <w:rPr>
          <w:rFonts w:ascii="Simplified Arabic" w:hAnsi="Simplified Arabic" w:cs="Simplified Arabic"/>
          <w:sz w:val="24"/>
          <w:szCs w:val="24"/>
        </w:rPr>
        <w:t>SPSS</w:t>
      </w:r>
    </w:p>
    <w:p w:rsidR="00275E81" w:rsidRDefault="00AC1B40" w:rsidP="00275E81">
      <w:pPr>
        <w:bidi/>
        <w:spacing w:line="276" w:lineRule="auto"/>
        <w:ind w:left="0" w:firstLine="708"/>
        <w:jc w:val="left"/>
        <w:rPr>
          <w:rFonts w:ascii="Simplified Arabic" w:hAnsi="Simplified Arabic" w:cs="Simplified Arabic"/>
          <w:b/>
          <w:bCs/>
          <w:sz w:val="26"/>
          <w:szCs w:val="26"/>
          <w:rtl/>
        </w:rPr>
      </w:pPr>
      <w:r w:rsidRPr="00BF7849">
        <w:rPr>
          <w:rFonts w:ascii="Simplified Arabic" w:hAnsi="Simplified Arabic" w:cs="Simplified Arabic"/>
          <w:sz w:val="26"/>
          <w:szCs w:val="26"/>
          <w:rtl/>
        </w:rPr>
        <w:t>نلاحظ من الجدول رقم (</w:t>
      </w:r>
      <w:r>
        <w:rPr>
          <w:rFonts w:ascii="Simplified Arabic" w:hAnsi="Simplified Arabic" w:cs="Simplified Arabic"/>
          <w:sz w:val="26"/>
          <w:szCs w:val="26"/>
        </w:rPr>
        <w:t>8</w:t>
      </w:r>
      <w:r w:rsidRPr="00BF7849">
        <w:rPr>
          <w:rFonts w:ascii="Simplified Arabic" w:hAnsi="Simplified Arabic" w:cs="Simplified Arabic"/>
          <w:sz w:val="26"/>
          <w:szCs w:val="26"/>
          <w:rtl/>
        </w:rPr>
        <w:t xml:space="preserve">) ولاية تيارت كان لها أعلى نسبة تمثلت في </w:t>
      </w:r>
      <w:r w:rsidRPr="00BF7849">
        <w:rPr>
          <w:rFonts w:ascii="Simplified Arabic" w:hAnsi="Simplified Arabic" w:cs="Simplified Arabic"/>
          <w:b/>
          <w:bCs/>
          <w:sz w:val="26"/>
          <w:szCs w:val="26"/>
          <w:rtl/>
        </w:rPr>
        <w:t>34.5</w:t>
      </w:r>
      <w:r w:rsidRPr="00BF7849">
        <w:rPr>
          <w:rFonts w:ascii="Simplified Arabic" w:hAnsi="Simplified Arabic" w:cs="Simplified Arabic"/>
          <w:b/>
          <w:bCs/>
          <w:sz w:val="26"/>
          <w:szCs w:val="26"/>
        </w:rPr>
        <w:t>%</w:t>
      </w:r>
      <w:r w:rsidRPr="00BF7849">
        <w:rPr>
          <w:rFonts w:ascii="Simplified Arabic" w:hAnsi="Simplified Arabic" w:cs="Simplified Arabic"/>
          <w:sz w:val="26"/>
          <w:szCs w:val="26"/>
          <w:rtl/>
        </w:rPr>
        <w:t xml:space="preserve">و تاليها ولاية وهران بنسبة </w:t>
      </w:r>
      <w:r w:rsidRPr="00BF7849">
        <w:rPr>
          <w:rFonts w:ascii="Simplified Arabic" w:hAnsi="Simplified Arabic" w:cs="Simplified Arabic"/>
          <w:b/>
          <w:bCs/>
          <w:sz w:val="26"/>
          <w:szCs w:val="26"/>
          <w:rtl/>
        </w:rPr>
        <w:t>17.5</w:t>
      </w:r>
      <w:r w:rsidRPr="00BF7849">
        <w:rPr>
          <w:rFonts w:ascii="Simplified Arabic" w:hAnsi="Simplified Arabic" w:cs="Simplified Arabic"/>
          <w:b/>
          <w:bCs/>
          <w:sz w:val="26"/>
          <w:szCs w:val="26"/>
        </w:rPr>
        <w:t>%</w:t>
      </w:r>
      <w:r w:rsidRPr="00BF7849">
        <w:rPr>
          <w:rFonts w:ascii="Simplified Arabic" w:hAnsi="Simplified Arabic" w:cs="Simplified Arabic"/>
          <w:sz w:val="26"/>
          <w:szCs w:val="26"/>
          <w:rtl/>
        </w:rPr>
        <w:t xml:space="preserve">و ولاية غليزان ب </w:t>
      </w:r>
      <w:r w:rsidRPr="00BF7849">
        <w:rPr>
          <w:rFonts w:ascii="Simplified Arabic" w:hAnsi="Simplified Arabic" w:cs="Simplified Arabic"/>
          <w:b/>
          <w:bCs/>
          <w:sz w:val="26"/>
          <w:szCs w:val="26"/>
          <w:rtl/>
        </w:rPr>
        <w:t>10.1</w:t>
      </w:r>
      <w:r w:rsidRPr="00BF7849">
        <w:rPr>
          <w:rFonts w:ascii="Simplified Arabic" w:hAnsi="Simplified Arabic" w:cs="Simplified Arabic"/>
          <w:b/>
          <w:bCs/>
          <w:sz w:val="26"/>
          <w:szCs w:val="26"/>
        </w:rPr>
        <w:t>%</w:t>
      </w:r>
      <w:r w:rsidRPr="00BF7849">
        <w:rPr>
          <w:rFonts w:ascii="Simplified Arabic" w:hAnsi="Simplified Arabic" w:cs="Simplified Arabic"/>
          <w:sz w:val="26"/>
          <w:szCs w:val="26"/>
          <w:rtl/>
        </w:rPr>
        <w:t xml:space="preserve">حيث باقي الولايات فكانت النسبة تتراوح ما بين </w:t>
      </w:r>
      <w:r w:rsidRPr="00BF7849">
        <w:rPr>
          <w:rFonts w:ascii="Simplified Arabic" w:hAnsi="Simplified Arabic" w:cs="Simplified Arabic"/>
          <w:b/>
          <w:bCs/>
          <w:sz w:val="26"/>
          <w:szCs w:val="26"/>
          <w:rtl/>
        </w:rPr>
        <w:t>[0.8</w:t>
      </w:r>
      <w:r w:rsidRPr="00BF7849">
        <w:rPr>
          <w:rFonts w:ascii="Simplified Arabic" w:hAnsi="Simplified Arabic" w:cs="Simplified Arabic"/>
          <w:b/>
          <w:bCs/>
          <w:sz w:val="26"/>
          <w:szCs w:val="26"/>
        </w:rPr>
        <w:t>%</w:t>
      </w:r>
      <w:r w:rsidRPr="00BF7849">
        <w:rPr>
          <w:rFonts w:ascii="Simplified Arabic" w:hAnsi="Simplified Arabic" w:cs="Simplified Arabic"/>
          <w:b/>
          <w:bCs/>
          <w:sz w:val="26"/>
          <w:szCs w:val="26"/>
          <w:rtl/>
        </w:rPr>
        <w:t>-5.9</w:t>
      </w:r>
      <w:r w:rsidRPr="00BF7849">
        <w:rPr>
          <w:rFonts w:ascii="Simplified Arabic" w:hAnsi="Simplified Arabic" w:cs="Simplified Arabic"/>
          <w:b/>
          <w:bCs/>
          <w:sz w:val="26"/>
          <w:szCs w:val="26"/>
        </w:rPr>
        <w:t>%</w:t>
      </w:r>
      <w:r w:rsidRPr="00BF7849">
        <w:rPr>
          <w:rFonts w:ascii="Simplified Arabic" w:hAnsi="Simplified Arabic" w:cs="Simplified Arabic"/>
          <w:b/>
          <w:bCs/>
          <w:sz w:val="26"/>
          <w:szCs w:val="26"/>
          <w:rtl/>
        </w:rPr>
        <w:t>]</w:t>
      </w:r>
    </w:p>
    <w:p w:rsidR="00835413" w:rsidRDefault="00835413" w:rsidP="00835413">
      <w:pPr>
        <w:bidi/>
        <w:spacing w:line="276" w:lineRule="auto"/>
        <w:ind w:left="0" w:firstLine="708"/>
        <w:jc w:val="left"/>
        <w:rPr>
          <w:rFonts w:ascii="Simplified Arabic" w:hAnsi="Simplified Arabic" w:cs="Simplified Arabic"/>
          <w:b/>
          <w:bCs/>
          <w:sz w:val="26"/>
          <w:szCs w:val="26"/>
          <w:rtl/>
        </w:rPr>
      </w:pPr>
    </w:p>
    <w:p w:rsidR="00835413" w:rsidRPr="00275E81" w:rsidRDefault="00835413" w:rsidP="00835413">
      <w:pPr>
        <w:bidi/>
        <w:spacing w:line="276" w:lineRule="auto"/>
        <w:ind w:left="0" w:firstLine="708"/>
        <w:jc w:val="left"/>
        <w:rPr>
          <w:rFonts w:ascii="Simplified Arabic" w:hAnsi="Simplified Arabic" w:cs="Simplified Arabic"/>
          <w:b/>
          <w:bCs/>
          <w:sz w:val="26"/>
          <w:szCs w:val="26"/>
          <w:rtl/>
        </w:rPr>
      </w:pPr>
    </w:p>
    <w:p w:rsidR="00AC1B40" w:rsidRPr="00BF7849" w:rsidRDefault="00AC1B40" w:rsidP="00275E81">
      <w:pPr>
        <w:bidi/>
        <w:spacing w:line="276" w:lineRule="auto"/>
        <w:jc w:val="left"/>
        <w:rPr>
          <w:rFonts w:ascii="Simplified Arabic" w:hAnsi="Simplified Arabic" w:cs="Simplified Arabic"/>
          <w:b/>
          <w:bCs/>
          <w:sz w:val="26"/>
          <w:szCs w:val="26"/>
          <w:rtl/>
        </w:rPr>
      </w:pPr>
      <w:r w:rsidRPr="00BF7849">
        <w:rPr>
          <w:rFonts w:ascii="Simplified Arabic" w:hAnsi="Simplified Arabic" w:cs="Simplified Arabic"/>
          <w:b/>
          <w:bCs/>
          <w:sz w:val="26"/>
          <w:szCs w:val="26"/>
          <w:rtl/>
        </w:rPr>
        <w:lastRenderedPageBreak/>
        <w:t>4-وصف عينة الدراسة حسب المستوى التعليمي:</w:t>
      </w:r>
    </w:p>
    <w:p w:rsidR="00AC1B40" w:rsidRPr="00835413" w:rsidRDefault="00AC1B40" w:rsidP="00275E81">
      <w:pPr>
        <w:bidi/>
        <w:spacing w:line="276" w:lineRule="auto"/>
        <w:jc w:val="center"/>
        <w:rPr>
          <w:rFonts w:ascii="Simplified Arabic" w:hAnsi="Simplified Arabic" w:cs="Simplified Arabic"/>
          <w:sz w:val="26"/>
          <w:szCs w:val="26"/>
          <w:rtl/>
        </w:rPr>
      </w:pPr>
      <w:r w:rsidRPr="00835413">
        <w:rPr>
          <w:rFonts w:ascii="Simplified Arabic" w:hAnsi="Simplified Arabic" w:cs="Simplified Arabic"/>
          <w:sz w:val="26"/>
          <w:szCs w:val="26"/>
          <w:rtl/>
        </w:rPr>
        <w:t>الجدول(</w:t>
      </w:r>
      <w:r w:rsidRPr="00835413">
        <w:rPr>
          <w:rFonts w:ascii="Simplified Arabic" w:hAnsi="Simplified Arabic" w:cs="Simplified Arabic"/>
          <w:sz w:val="26"/>
          <w:szCs w:val="26"/>
        </w:rPr>
        <w:t>9</w:t>
      </w:r>
      <w:r w:rsidRPr="00835413">
        <w:rPr>
          <w:rFonts w:ascii="Simplified Arabic" w:hAnsi="Simplified Arabic" w:cs="Simplified Arabic"/>
          <w:sz w:val="26"/>
          <w:szCs w:val="26"/>
          <w:rtl/>
        </w:rPr>
        <w:t>):توزيع أفراد العينة حسب المستوى التعليمي</w:t>
      </w:r>
    </w:p>
    <w:tbl>
      <w:tblPr>
        <w:tblStyle w:val="Grilledutableau"/>
        <w:bidiVisual/>
        <w:tblW w:w="0" w:type="auto"/>
        <w:tblInd w:w="716" w:type="dxa"/>
        <w:tblLook w:val="04A0"/>
      </w:tblPr>
      <w:tblGrid>
        <w:gridCol w:w="3685"/>
        <w:gridCol w:w="1484"/>
        <w:gridCol w:w="1493"/>
      </w:tblGrid>
      <w:tr w:rsidR="00C22B91" w:rsidRPr="00C22B91" w:rsidTr="00A1607C">
        <w:tc>
          <w:tcPr>
            <w:tcW w:w="3685" w:type="dxa"/>
          </w:tcPr>
          <w:p w:rsidR="00C22B91" w:rsidRPr="00C22B91" w:rsidRDefault="00C22B91" w:rsidP="00C22B91">
            <w:pPr>
              <w:bidi/>
              <w:spacing w:line="240" w:lineRule="auto"/>
              <w:ind w:left="0"/>
              <w:jc w:val="center"/>
              <w:rPr>
                <w:rFonts w:ascii="Simplified Arabic" w:eastAsia="Calibri" w:hAnsi="Simplified Arabic" w:cs="Simplified Arabic"/>
                <w:b/>
                <w:bCs/>
                <w:sz w:val="26"/>
                <w:szCs w:val="26"/>
                <w:rtl/>
              </w:rPr>
            </w:pPr>
            <w:r w:rsidRPr="00C22B91">
              <w:rPr>
                <w:rFonts w:ascii="Simplified Arabic" w:eastAsia="Calibri" w:hAnsi="Simplified Arabic" w:cs="Simplified Arabic"/>
                <w:b/>
                <w:bCs/>
                <w:sz w:val="26"/>
                <w:szCs w:val="26"/>
                <w:rtl/>
              </w:rPr>
              <w:t xml:space="preserve">المستوى التعليمي </w:t>
            </w:r>
          </w:p>
        </w:tc>
        <w:tc>
          <w:tcPr>
            <w:tcW w:w="1484" w:type="dxa"/>
          </w:tcPr>
          <w:p w:rsidR="00C22B91" w:rsidRPr="00C22B91" w:rsidRDefault="00C22B91" w:rsidP="00C22B91">
            <w:pPr>
              <w:bidi/>
              <w:spacing w:line="240" w:lineRule="auto"/>
              <w:ind w:left="0"/>
              <w:jc w:val="center"/>
              <w:rPr>
                <w:rFonts w:ascii="Simplified Arabic" w:eastAsia="Calibri" w:hAnsi="Simplified Arabic" w:cs="Simplified Arabic"/>
                <w:b/>
                <w:bCs/>
                <w:sz w:val="26"/>
                <w:szCs w:val="26"/>
                <w:rtl/>
              </w:rPr>
            </w:pPr>
            <w:r w:rsidRPr="00C22B91">
              <w:rPr>
                <w:rFonts w:ascii="Simplified Arabic" w:eastAsia="Calibri" w:hAnsi="Simplified Arabic" w:cs="Simplified Arabic"/>
                <w:b/>
                <w:bCs/>
                <w:sz w:val="26"/>
                <w:szCs w:val="26"/>
                <w:rtl/>
              </w:rPr>
              <w:t>التكرار</w:t>
            </w:r>
          </w:p>
        </w:tc>
        <w:tc>
          <w:tcPr>
            <w:tcW w:w="1493" w:type="dxa"/>
          </w:tcPr>
          <w:p w:rsidR="00C22B91" w:rsidRPr="00C22B91" w:rsidRDefault="00C22B91" w:rsidP="00C22B91">
            <w:pPr>
              <w:bidi/>
              <w:spacing w:line="240" w:lineRule="auto"/>
              <w:ind w:left="0"/>
              <w:jc w:val="center"/>
              <w:rPr>
                <w:rFonts w:ascii="Simplified Arabic" w:eastAsia="Calibri" w:hAnsi="Simplified Arabic" w:cs="Simplified Arabic"/>
                <w:b/>
                <w:bCs/>
                <w:sz w:val="26"/>
                <w:szCs w:val="26"/>
                <w:rtl/>
              </w:rPr>
            </w:pPr>
            <w:r w:rsidRPr="00C22B91">
              <w:rPr>
                <w:rFonts w:ascii="Simplified Arabic" w:eastAsia="Calibri" w:hAnsi="Simplified Arabic" w:cs="Simplified Arabic"/>
                <w:b/>
                <w:bCs/>
                <w:sz w:val="26"/>
                <w:szCs w:val="26"/>
                <w:rtl/>
              </w:rPr>
              <w:t>النسبة</w:t>
            </w:r>
          </w:p>
        </w:tc>
      </w:tr>
      <w:tr w:rsidR="00C22B91" w:rsidRPr="00C22B91" w:rsidTr="00A1607C">
        <w:tc>
          <w:tcPr>
            <w:tcW w:w="3685" w:type="dxa"/>
          </w:tcPr>
          <w:p w:rsidR="00C22B91" w:rsidRPr="00C22B91" w:rsidRDefault="00C22B91" w:rsidP="00C22B91">
            <w:pPr>
              <w:bidi/>
              <w:spacing w:line="240" w:lineRule="auto"/>
              <w:ind w:left="0"/>
              <w:jc w:val="center"/>
              <w:rPr>
                <w:rFonts w:ascii="Simplified Arabic" w:eastAsia="Calibri" w:hAnsi="Simplified Arabic" w:cs="Simplified Arabic"/>
                <w:b/>
                <w:bCs/>
                <w:sz w:val="26"/>
                <w:szCs w:val="26"/>
                <w:rtl/>
              </w:rPr>
            </w:pPr>
            <w:r w:rsidRPr="00C22B91">
              <w:rPr>
                <w:rFonts w:ascii="Simplified Arabic" w:eastAsia="Calibri" w:hAnsi="Simplified Arabic" w:cs="Simplified Arabic"/>
                <w:b/>
                <w:bCs/>
                <w:sz w:val="26"/>
                <w:szCs w:val="26"/>
                <w:rtl/>
              </w:rPr>
              <w:t xml:space="preserve">أقل من ثانوي </w:t>
            </w:r>
          </w:p>
        </w:tc>
        <w:tc>
          <w:tcPr>
            <w:tcW w:w="1484" w:type="dxa"/>
          </w:tcPr>
          <w:p w:rsidR="00C22B91" w:rsidRPr="00C22B91" w:rsidRDefault="00C22B91" w:rsidP="00C22B91">
            <w:pPr>
              <w:bidi/>
              <w:spacing w:line="240" w:lineRule="auto"/>
              <w:ind w:left="0"/>
              <w:jc w:val="center"/>
              <w:rPr>
                <w:rFonts w:ascii="Simplified Arabic" w:eastAsia="Calibri" w:hAnsi="Simplified Arabic" w:cs="Simplified Arabic"/>
                <w:b/>
                <w:bCs/>
                <w:sz w:val="26"/>
                <w:szCs w:val="26"/>
              </w:rPr>
            </w:pPr>
            <w:r w:rsidRPr="00C22B91">
              <w:rPr>
                <w:rFonts w:ascii="Simplified Arabic" w:eastAsia="Calibri" w:hAnsi="Simplified Arabic" w:cs="Simplified Arabic"/>
                <w:b/>
                <w:bCs/>
                <w:sz w:val="26"/>
                <w:szCs w:val="26"/>
              </w:rPr>
              <w:t>1</w:t>
            </w:r>
          </w:p>
        </w:tc>
        <w:tc>
          <w:tcPr>
            <w:tcW w:w="1493" w:type="dxa"/>
          </w:tcPr>
          <w:p w:rsidR="00C22B91" w:rsidRPr="00C22B91" w:rsidRDefault="00C22B91" w:rsidP="00C22B91">
            <w:pPr>
              <w:bidi/>
              <w:spacing w:line="240" w:lineRule="auto"/>
              <w:ind w:left="0"/>
              <w:jc w:val="center"/>
              <w:rPr>
                <w:rFonts w:ascii="Simplified Arabic" w:eastAsia="Calibri" w:hAnsi="Simplified Arabic" w:cs="Simplified Arabic"/>
                <w:b/>
                <w:bCs/>
                <w:sz w:val="26"/>
                <w:szCs w:val="26"/>
                <w:rtl/>
              </w:rPr>
            </w:pPr>
            <w:r w:rsidRPr="00C22B91">
              <w:rPr>
                <w:rFonts w:ascii="Simplified Arabic" w:eastAsia="Calibri" w:hAnsi="Simplified Arabic" w:cs="Simplified Arabic"/>
                <w:b/>
                <w:bCs/>
                <w:sz w:val="26"/>
                <w:szCs w:val="26"/>
              </w:rPr>
              <w:t>0.8%</w:t>
            </w:r>
          </w:p>
        </w:tc>
      </w:tr>
      <w:tr w:rsidR="00C22B91" w:rsidRPr="00C22B91" w:rsidTr="00A1607C">
        <w:tc>
          <w:tcPr>
            <w:tcW w:w="3685" w:type="dxa"/>
          </w:tcPr>
          <w:p w:rsidR="00C22B91" w:rsidRPr="00C22B91" w:rsidRDefault="00C22B91" w:rsidP="00C22B91">
            <w:pPr>
              <w:bidi/>
              <w:spacing w:line="240" w:lineRule="auto"/>
              <w:ind w:left="0"/>
              <w:jc w:val="center"/>
              <w:rPr>
                <w:rFonts w:ascii="Simplified Arabic" w:eastAsia="Calibri" w:hAnsi="Simplified Arabic" w:cs="Simplified Arabic"/>
                <w:b/>
                <w:bCs/>
                <w:sz w:val="26"/>
                <w:szCs w:val="26"/>
                <w:rtl/>
              </w:rPr>
            </w:pPr>
            <w:r w:rsidRPr="00C22B91">
              <w:rPr>
                <w:rFonts w:ascii="Simplified Arabic" w:eastAsia="Calibri" w:hAnsi="Simplified Arabic" w:cs="Simplified Arabic"/>
                <w:b/>
                <w:bCs/>
                <w:sz w:val="26"/>
                <w:szCs w:val="26"/>
                <w:rtl/>
              </w:rPr>
              <w:t>ثانوي</w:t>
            </w:r>
          </w:p>
        </w:tc>
        <w:tc>
          <w:tcPr>
            <w:tcW w:w="1484" w:type="dxa"/>
          </w:tcPr>
          <w:p w:rsidR="00C22B91" w:rsidRPr="00C22B91" w:rsidRDefault="00C22B91" w:rsidP="00C22B91">
            <w:pPr>
              <w:bidi/>
              <w:spacing w:line="240" w:lineRule="auto"/>
              <w:ind w:left="0"/>
              <w:jc w:val="center"/>
              <w:rPr>
                <w:rFonts w:ascii="Simplified Arabic" w:eastAsia="Calibri" w:hAnsi="Simplified Arabic" w:cs="Simplified Arabic"/>
                <w:b/>
                <w:bCs/>
                <w:sz w:val="26"/>
                <w:szCs w:val="26"/>
                <w:rtl/>
              </w:rPr>
            </w:pPr>
            <w:r w:rsidRPr="00C22B91">
              <w:rPr>
                <w:rFonts w:ascii="Simplified Arabic" w:eastAsia="Calibri" w:hAnsi="Simplified Arabic" w:cs="Simplified Arabic"/>
                <w:b/>
                <w:bCs/>
                <w:sz w:val="26"/>
                <w:szCs w:val="26"/>
              </w:rPr>
              <w:t>6</w:t>
            </w:r>
          </w:p>
        </w:tc>
        <w:tc>
          <w:tcPr>
            <w:tcW w:w="1493" w:type="dxa"/>
          </w:tcPr>
          <w:p w:rsidR="00C22B91" w:rsidRPr="00C22B91" w:rsidRDefault="00C22B91" w:rsidP="00C22B91">
            <w:pPr>
              <w:bidi/>
              <w:spacing w:line="240" w:lineRule="auto"/>
              <w:ind w:left="0"/>
              <w:jc w:val="center"/>
              <w:rPr>
                <w:rFonts w:ascii="Simplified Arabic" w:eastAsia="Calibri" w:hAnsi="Simplified Arabic" w:cs="Simplified Arabic"/>
                <w:b/>
                <w:bCs/>
                <w:sz w:val="26"/>
                <w:szCs w:val="26"/>
                <w:rtl/>
              </w:rPr>
            </w:pPr>
            <w:r w:rsidRPr="00C22B91">
              <w:rPr>
                <w:rFonts w:ascii="Simplified Arabic" w:eastAsia="Calibri" w:hAnsi="Simplified Arabic" w:cs="Simplified Arabic"/>
                <w:b/>
                <w:bCs/>
                <w:sz w:val="26"/>
                <w:szCs w:val="26"/>
              </w:rPr>
              <w:t>5.0%</w:t>
            </w:r>
          </w:p>
        </w:tc>
      </w:tr>
      <w:tr w:rsidR="00C22B91" w:rsidRPr="00C22B91" w:rsidTr="00A1607C">
        <w:tc>
          <w:tcPr>
            <w:tcW w:w="3685" w:type="dxa"/>
          </w:tcPr>
          <w:p w:rsidR="00C22B91" w:rsidRPr="00C22B91" w:rsidRDefault="00C22B91" w:rsidP="00C22B91">
            <w:pPr>
              <w:bidi/>
              <w:spacing w:line="240" w:lineRule="auto"/>
              <w:ind w:left="0"/>
              <w:jc w:val="center"/>
              <w:rPr>
                <w:rFonts w:ascii="Simplified Arabic" w:eastAsia="Calibri" w:hAnsi="Simplified Arabic" w:cs="Simplified Arabic"/>
                <w:b/>
                <w:bCs/>
                <w:sz w:val="26"/>
                <w:szCs w:val="26"/>
                <w:rtl/>
              </w:rPr>
            </w:pPr>
            <w:r w:rsidRPr="00C22B91">
              <w:rPr>
                <w:rFonts w:ascii="Simplified Arabic" w:eastAsia="Calibri" w:hAnsi="Simplified Arabic" w:cs="Simplified Arabic"/>
                <w:b/>
                <w:bCs/>
                <w:sz w:val="26"/>
                <w:szCs w:val="26"/>
                <w:rtl/>
              </w:rPr>
              <w:t>جامعي</w:t>
            </w:r>
          </w:p>
        </w:tc>
        <w:tc>
          <w:tcPr>
            <w:tcW w:w="1484" w:type="dxa"/>
          </w:tcPr>
          <w:p w:rsidR="00C22B91" w:rsidRPr="00C22B91" w:rsidRDefault="00C22B91" w:rsidP="00C22B91">
            <w:pPr>
              <w:bidi/>
              <w:spacing w:line="240" w:lineRule="auto"/>
              <w:ind w:left="0"/>
              <w:jc w:val="center"/>
              <w:rPr>
                <w:rFonts w:ascii="Simplified Arabic" w:eastAsia="Calibri" w:hAnsi="Simplified Arabic" w:cs="Simplified Arabic"/>
                <w:b/>
                <w:bCs/>
                <w:sz w:val="26"/>
                <w:szCs w:val="26"/>
                <w:rtl/>
              </w:rPr>
            </w:pPr>
            <w:r w:rsidRPr="00C22B91">
              <w:rPr>
                <w:rFonts w:ascii="Simplified Arabic" w:eastAsia="Calibri" w:hAnsi="Simplified Arabic" w:cs="Simplified Arabic"/>
                <w:b/>
                <w:bCs/>
                <w:sz w:val="26"/>
                <w:szCs w:val="26"/>
              </w:rPr>
              <w:t>112</w:t>
            </w:r>
          </w:p>
        </w:tc>
        <w:tc>
          <w:tcPr>
            <w:tcW w:w="1493" w:type="dxa"/>
          </w:tcPr>
          <w:p w:rsidR="00C22B91" w:rsidRPr="00C22B91" w:rsidRDefault="00C22B91" w:rsidP="00C22B91">
            <w:pPr>
              <w:bidi/>
              <w:spacing w:line="240" w:lineRule="auto"/>
              <w:ind w:left="0"/>
              <w:jc w:val="center"/>
              <w:rPr>
                <w:rFonts w:ascii="Simplified Arabic" w:eastAsia="Calibri" w:hAnsi="Simplified Arabic" w:cs="Simplified Arabic"/>
                <w:b/>
                <w:bCs/>
                <w:sz w:val="26"/>
                <w:szCs w:val="26"/>
                <w:rtl/>
              </w:rPr>
            </w:pPr>
            <w:r w:rsidRPr="00C22B91">
              <w:rPr>
                <w:rFonts w:ascii="Simplified Arabic" w:eastAsia="Calibri" w:hAnsi="Simplified Arabic" w:cs="Simplified Arabic"/>
                <w:b/>
                <w:bCs/>
                <w:sz w:val="26"/>
                <w:szCs w:val="26"/>
              </w:rPr>
              <w:t>94.2%</w:t>
            </w:r>
          </w:p>
        </w:tc>
      </w:tr>
      <w:tr w:rsidR="00C22B91" w:rsidRPr="00C22B91" w:rsidTr="00A1607C">
        <w:tc>
          <w:tcPr>
            <w:tcW w:w="3685" w:type="dxa"/>
          </w:tcPr>
          <w:p w:rsidR="00C22B91" w:rsidRPr="00C22B91" w:rsidRDefault="00C22B91" w:rsidP="00C22B91">
            <w:pPr>
              <w:bidi/>
              <w:spacing w:line="240" w:lineRule="auto"/>
              <w:ind w:left="0"/>
              <w:jc w:val="center"/>
              <w:rPr>
                <w:rFonts w:ascii="Simplified Arabic" w:eastAsia="Calibri" w:hAnsi="Simplified Arabic" w:cs="Simplified Arabic"/>
                <w:b/>
                <w:bCs/>
                <w:sz w:val="26"/>
                <w:szCs w:val="26"/>
                <w:rtl/>
              </w:rPr>
            </w:pPr>
            <w:r w:rsidRPr="00C22B91">
              <w:rPr>
                <w:rFonts w:ascii="Simplified Arabic" w:eastAsia="Calibri" w:hAnsi="Simplified Arabic" w:cs="Simplified Arabic"/>
                <w:b/>
                <w:bCs/>
                <w:sz w:val="26"/>
                <w:szCs w:val="26"/>
                <w:rtl/>
              </w:rPr>
              <w:t>المجموع</w:t>
            </w:r>
          </w:p>
        </w:tc>
        <w:tc>
          <w:tcPr>
            <w:tcW w:w="1484" w:type="dxa"/>
          </w:tcPr>
          <w:p w:rsidR="00C22B91" w:rsidRPr="00C22B91" w:rsidRDefault="00C22B91" w:rsidP="00C22B91">
            <w:pPr>
              <w:bidi/>
              <w:spacing w:line="240" w:lineRule="auto"/>
              <w:ind w:left="0"/>
              <w:jc w:val="center"/>
              <w:rPr>
                <w:rFonts w:ascii="Simplified Arabic" w:eastAsia="Calibri" w:hAnsi="Simplified Arabic" w:cs="Simplified Arabic"/>
                <w:b/>
                <w:bCs/>
                <w:sz w:val="26"/>
                <w:szCs w:val="26"/>
                <w:rtl/>
              </w:rPr>
            </w:pPr>
            <w:r w:rsidRPr="00C22B91">
              <w:rPr>
                <w:rFonts w:ascii="Simplified Arabic" w:eastAsia="Calibri" w:hAnsi="Simplified Arabic" w:cs="Simplified Arabic"/>
                <w:b/>
                <w:bCs/>
                <w:sz w:val="26"/>
                <w:szCs w:val="26"/>
              </w:rPr>
              <w:t>119</w:t>
            </w:r>
          </w:p>
        </w:tc>
        <w:tc>
          <w:tcPr>
            <w:tcW w:w="1493" w:type="dxa"/>
          </w:tcPr>
          <w:p w:rsidR="00C22B91" w:rsidRPr="00C22B91" w:rsidRDefault="00C22B91" w:rsidP="00C22B91">
            <w:pPr>
              <w:bidi/>
              <w:spacing w:line="240" w:lineRule="auto"/>
              <w:ind w:left="0"/>
              <w:jc w:val="center"/>
              <w:rPr>
                <w:rFonts w:ascii="Simplified Arabic" w:eastAsia="Calibri" w:hAnsi="Simplified Arabic" w:cs="Simplified Arabic"/>
                <w:b/>
                <w:bCs/>
                <w:sz w:val="26"/>
                <w:szCs w:val="26"/>
                <w:rtl/>
              </w:rPr>
            </w:pPr>
            <w:r w:rsidRPr="00C22B91">
              <w:rPr>
                <w:rFonts w:ascii="Simplified Arabic" w:eastAsia="Calibri" w:hAnsi="Simplified Arabic" w:cs="Simplified Arabic"/>
                <w:b/>
                <w:bCs/>
                <w:sz w:val="26"/>
                <w:szCs w:val="26"/>
              </w:rPr>
              <w:t>100%</w:t>
            </w:r>
          </w:p>
        </w:tc>
      </w:tr>
    </w:tbl>
    <w:p w:rsidR="00AC1B40" w:rsidRPr="00835413" w:rsidRDefault="00AC1B40" w:rsidP="00C22B91">
      <w:pPr>
        <w:tabs>
          <w:tab w:val="left" w:pos="1189"/>
        </w:tabs>
        <w:bidi/>
        <w:spacing w:line="276" w:lineRule="auto"/>
        <w:jc w:val="left"/>
        <w:rPr>
          <w:rFonts w:ascii="Simplified Arabic" w:hAnsi="Simplified Arabic" w:cs="Simplified Arabic"/>
          <w:sz w:val="26"/>
          <w:szCs w:val="26"/>
          <w:rtl/>
        </w:rPr>
      </w:pPr>
      <w:r w:rsidRPr="00835413">
        <w:rPr>
          <w:rFonts w:ascii="Simplified Arabic" w:hAnsi="Simplified Arabic" w:cs="Simplified Arabic"/>
          <w:sz w:val="24"/>
          <w:szCs w:val="24"/>
          <w:rtl/>
        </w:rPr>
        <w:t>المصدر :من إعداد الطالب بالاعتماد على مخرجات برنامج ال</w:t>
      </w:r>
      <w:r w:rsidRPr="00835413">
        <w:rPr>
          <w:rFonts w:ascii="Simplified Arabic" w:hAnsi="Simplified Arabic" w:cs="Simplified Arabic"/>
          <w:sz w:val="24"/>
          <w:szCs w:val="24"/>
        </w:rPr>
        <w:t>SPSS</w:t>
      </w:r>
    </w:p>
    <w:p w:rsidR="00AC1B40" w:rsidRPr="00BF7849" w:rsidRDefault="00275E81" w:rsidP="00275E81">
      <w:pPr>
        <w:tabs>
          <w:tab w:val="left" w:pos="1189"/>
        </w:tabs>
        <w:bidi/>
        <w:spacing w:line="276" w:lineRule="auto"/>
        <w:ind w:left="0"/>
        <w:jc w:val="left"/>
        <w:rPr>
          <w:rFonts w:ascii="Simplified Arabic" w:hAnsi="Simplified Arabic" w:cs="Simplified Arabic"/>
          <w:sz w:val="26"/>
          <w:szCs w:val="26"/>
          <w:rtl/>
        </w:rPr>
      </w:pPr>
      <w:r>
        <w:rPr>
          <w:rFonts w:ascii="Simplified Arabic" w:hAnsi="Simplified Arabic" w:cs="Simplified Arabic"/>
          <w:sz w:val="26"/>
          <w:szCs w:val="26"/>
        </w:rPr>
        <w:tab/>
      </w:r>
      <w:r w:rsidR="00AC1B40" w:rsidRPr="00BF7849">
        <w:rPr>
          <w:rFonts w:ascii="Simplified Arabic" w:hAnsi="Simplified Arabic" w:cs="Simplified Arabic"/>
          <w:sz w:val="26"/>
          <w:szCs w:val="26"/>
          <w:rtl/>
        </w:rPr>
        <w:t xml:space="preserve">يبين الجدول أعلاه تفاوتا في المستوى التعليمي للعينة المدروسة حيث بلغت نسبة  الافراد اقل من المستوى الثانوي </w:t>
      </w:r>
      <w:r w:rsidR="00AC1B40" w:rsidRPr="00BF7849">
        <w:rPr>
          <w:rFonts w:ascii="Simplified Arabic" w:hAnsi="Simplified Arabic" w:cs="Simplified Arabic"/>
          <w:b/>
          <w:bCs/>
          <w:sz w:val="26"/>
          <w:szCs w:val="26"/>
          <w:rtl/>
        </w:rPr>
        <w:t>0.8</w:t>
      </w:r>
      <w:r w:rsidR="00AC1B40" w:rsidRPr="00BF7849">
        <w:rPr>
          <w:rFonts w:ascii="Simplified Arabic" w:hAnsi="Simplified Arabic" w:cs="Simplified Arabic"/>
          <w:b/>
          <w:bCs/>
          <w:sz w:val="26"/>
          <w:szCs w:val="26"/>
        </w:rPr>
        <w:t>%</w:t>
      </w:r>
      <w:r w:rsidR="00AC1B40" w:rsidRPr="00BF7849">
        <w:rPr>
          <w:rFonts w:ascii="Simplified Arabic" w:hAnsi="Simplified Arabic" w:cs="Simplified Arabic"/>
          <w:sz w:val="26"/>
          <w:szCs w:val="26"/>
          <w:rtl/>
        </w:rPr>
        <w:t xml:space="preserve">  و بلغت نسبة الذين بلغوا المستوى الثانوي </w:t>
      </w:r>
      <w:r w:rsidR="00AC1B40" w:rsidRPr="00BF7849">
        <w:rPr>
          <w:rFonts w:ascii="Simplified Arabic" w:hAnsi="Simplified Arabic" w:cs="Simplified Arabic"/>
          <w:b/>
          <w:bCs/>
          <w:sz w:val="26"/>
          <w:szCs w:val="26"/>
          <w:rtl/>
        </w:rPr>
        <w:t>5</w:t>
      </w:r>
      <w:r w:rsidR="00AC1B40" w:rsidRPr="00BF7849">
        <w:rPr>
          <w:rFonts w:ascii="Simplified Arabic" w:hAnsi="Simplified Arabic" w:cs="Simplified Arabic"/>
          <w:b/>
          <w:bCs/>
          <w:sz w:val="26"/>
          <w:szCs w:val="26"/>
        </w:rPr>
        <w:t>%</w:t>
      </w:r>
      <w:r w:rsidR="00AC1B40" w:rsidRPr="00BF7849">
        <w:rPr>
          <w:rFonts w:ascii="Simplified Arabic" w:hAnsi="Simplified Arabic" w:cs="Simplified Arabic"/>
          <w:sz w:val="26"/>
          <w:szCs w:val="26"/>
          <w:rtl/>
        </w:rPr>
        <w:t xml:space="preserve"> و تمثلت اعلى نسبة في </w:t>
      </w:r>
      <w:r w:rsidR="00AC1B40" w:rsidRPr="00BF7849">
        <w:rPr>
          <w:rFonts w:ascii="Simplified Arabic" w:hAnsi="Simplified Arabic" w:cs="Simplified Arabic"/>
          <w:b/>
          <w:bCs/>
          <w:sz w:val="26"/>
          <w:szCs w:val="26"/>
          <w:rtl/>
        </w:rPr>
        <w:t>94.2</w:t>
      </w:r>
      <w:r w:rsidR="00AC1B40" w:rsidRPr="00BF7849">
        <w:rPr>
          <w:rFonts w:ascii="Simplified Arabic" w:hAnsi="Simplified Arabic" w:cs="Simplified Arabic"/>
          <w:b/>
          <w:bCs/>
          <w:sz w:val="26"/>
          <w:szCs w:val="26"/>
        </w:rPr>
        <w:t>%</w:t>
      </w:r>
      <w:r w:rsidR="00AC1B40" w:rsidRPr="00BF7849">
        <w:rPr>
          <w:rFonts w:ascii="Simplified Arabic" w:hAnsi="Simplified Arabic" w:cs="Simplified Arabic"/>
          <w:sz w:val="26"/>
          <w:szCs w:val="26"/>
          <w:rtl/>
        </w:rPr>
        <w:t xml:space="preserve"> و التي ترجع الى المستوى الجامعي و يعود نسبة ارتفاع الجامعيين الى اهتمام موبيليس بهذه الشريحة و خاصة عند اطلاقها عرض توفيق </w:t>
      </w:r>
      <w:r w:rsidR="00AC1B40" w:rsidRPr="00BF7849">
        <w:rPr>
          <w:rFonts w:ascii="Simplified Arabic" w:hAnsi="Simplified Arabic" w:cs="Simplified Arabic"/>
          <w:b/>
          <w:bCs/>
          <w:sz w:val="26"/>
          <w:szCs w:val="26"/>
        </w:rPr>
        <w:t>tawfik</w:t>
      </w:r>
      <w:r w:rsidR="00AC1B40" w:rsidRPr="00BF7849">
        <w:rPr>
          <w:rFonts w:ascii="Simplified Arabic" w:hAnsi="Simplified Arabic" w:cs="Simplified Arabic"/>
          <w:sz w:val="26"/>
          <w:szCs w:val="26"/>
          <w:rtl/>
        </w:rPr>
        <w:t xml:space="preserve"> الموجه خصيصا للطلبة .</w:t>
      </w:r>
    </w:p>
    <w:p w:rsidR="00AC1B40" w:rsidRPr="00BF7849" w:rsidRDefault="00AC1B40" w:rsidP="00275E81">
      <w:pPr>
        <w:bidi/>
        <w:spacing w:line="276" w:lineRule="auto"/>
        <w:jc w:val="left"/>
        <w:rPr>
          <w:rFonts w:ascii="Simplified Arabic" w:hAnsi="Simplified Arabic" w:cs="Simplified Arabic"/>
          <w:b/>
          <w:bCs/>
          <w:sz w:val="26"/>
          <w:szCs w:val="26"/>
          <w:rtl/>
        </w:rPr>
      </w:pPr>
      <w:r w:rsidRPr="00BF7849">
        <w:rPr>
          <w:rFonts w:ascii="Simplified Arabic" w:hAnsi="Simplified Arabic" w:cs="Simplified Arabic"/>
          <w:b/>
          <w:bCs/>
          <w:sz w:val="26"/>
          <w:szCs w:val="26"/>
          <w:rtl/>
        </w:rPr>
        <w:t>5-وصف عينة الدراسة حسب المهنة :</w:t>
      </w:r>
    </w:p>
    <w:p w:rsidR="00AC1B40" w:rsidRPr="00A6270D" w:rsidRDefault="00AC1B40" w:rsidP="00A6270D">
      <w:pPr>
        <w:bidi/>
        <w:spacing w:line="276" w:lineRule="auto"/>
        <w:jc w:val="center"/>
        <w:rPr>
          <w:rFonts w:ascii="Simplified Arabic" w:hAnsi="Simplified Arabic" w:cs="Simplified Arabic"/>
          <w:sz w:val="26"/>
          <w:szCs w:val="26"/>
          <w:rtl/>
        </w:rPr>
      </w:pPr>
      <w:r w:rsidRPr="00A6270D">
        <w:rPr>
          <w:rFonts w:ascii="Simplified Arabic" w:hAnsi="Simplified Arabic" w:cs="Simplified Arabic"/>
          <w:sz w:val="26"/>
          <w:szCs w:val="26"/>
          <w:rtl/>
        </w:rPr>
        <w:t>الجدول رقم (</w:t>
      </w:r>
      <w:r w:rsidRPr="00A6270D">
        <w:rPr>
          <w:rFonts w:ascii="Simplified Arabic" w:hAnsi="Simplified Arabic" w:cs="Simplified Arabic"/>
          <w:sz w:val="26"/>
          <w:szCs w:val="26"/>
        </w:rPr>
        <w:t>10</w:t>
      </w:r>
      <w:r w:rsidRPr="00A6270D">
        <w:rPr>
          <w:rFonts w:ascii="Simplified Arabic" w:hAnsi="Simplified Arabic" w:cs="Simplified Arabic"/>
          <w:sz w:val="26"/>
          <w:szCs w:val="26"/>
          <w:rtl/>
        </w:rPr>
        <w:t>):توزيع أفراد العينة حسب المهنة</w:t>
      </w:r>
    </w:p>
    <w:tbl>
      <w:tblPr>
        <w:tblStyle w:val="Grilledutableau"/>
        <w:bidiVisual/>
        <w:tblW w:w="0" w:type="auto"/>
        <w:tblInd w:w="858" w:type="dxa"/>
        <w:tblLook w:val="04A0"/>
      </w:tblPr>
      <w:tblGrid>
        <w:gridCol w:w="3543"/>
        <w:gridCol w:w="1484"/>
        <w:gridCol w:w="1351"/>
      </w:tblGrid>
      <w:tr w:rsidR="004A309D" w:rsidRPr="004A309D" w:rsidTr="00A1607C">
        <w:tc>
          <w:tcPr>
            <w:tcW w:w="3543" w:type="dxa"/>
          </w:tcPr>
          <w:p w:rsidR="004A309D" w:rsidRPr="004A309D" w:rsidRDefault="004A309D" w:rsidP="004A309D">
            <w:pPr>
              <w:bidi/>
              <w:spacing w:line="240" w:lineRule="auto"/>
              <w:ind w:left="0"/>
              <w:jc w:val="center"/>
              <w:rPr>
                <w:rFonts w:ascii="Simplified Arabic" w:eastAsia="Calibri" w:hAnsi="Simplified Arabic" w:cs="Simplified Arabic"/>
                <w:b/>
                <w:bCs/>
                <w:sz w:val="26"/>
                <w:szCs w:val="26"/>
                <w:rtl/>
              </w:rPr>
            </w:pPr>
            <w:r w:rsidRPr="004A309D">
              <w:rPr>
                <w:rFonts w:ascii="Simplified Arabic" w:eastAsia="Calibri" w:hAnsi="Simplified Arabic" w:cs="Simplified Arabic"/>
                <w:b/>
                <w:bCs/>
                <w:sz w:val="26"/>
                <w:szCs w:val="26"/>
                <w:rtl/>
              </w:rPr>
              <w:t>المهنة</w:t>
            </w:r>
          </w:p>
        </w:tc>
        <w:tc>
          <w:tcPr>
            <w:tcW w:w="1484" w:type="dxa"/>
          </w:tcPr>
          <w:p w:rsidR="004A309D" w:rsidRPr="004A309D" w:rsidRDefault="004A309D" w:rsidP="004A309D">
            <w:pPr>
              <w:bidi/>
              <w:spacing w:line="240" w:lineRule="auto"/>
              <w:ind w:left="0"/>
              <w:jc w:val="center"/>
              <w:rPr>
                <w:rFonts w:ascii="Simplified Arabic" w:eastAsia="Calibri" w:hAnsi="Simplified Arabic" w:cs="Simplified Arabic"/>
                <w:b/>
                <w:bCs/>
                <w:sz w:val="26"/>
                <w:szCs w:val="26"/>
                <w:rtl/>
              </w:rPr>
            </w:pPr>
            <w:r w:rsidRPr="004A309D">
              <w:rPr>
                <w:rFonts w:ascii="Simplified Arabic" w:eastAsia="Calibri" w:hAnsi="Simplified Arabic" w:cs="Simplified Arabic"/>
                <w:b/>
                <w:bCs/>
                <w:sz w:val="26"/>
                <w:szCs w:val="26"/>
                <w:rtl/>
              </w:rPr>
              <w:t>التكرار</w:t>
            </w:r>
          </w:p>
        </w:tc>
        <w:tc>
          <w:tcPr>
            <w:tcW w:w="1351" w:type="dxa"/>
          </w:tcPr>
          <w:p w:rsidR="004A309D" w:rsidRPr="004A309D" w:rsidRDefault="004A309D" w:rsidP="004A309D">
            <w:pPr>
              <w:bidi/>
              <w:spacing w:line="240" w:lineRule="auto"/>
              <w:ind w:left="0"/>
              <w:jc w:val="center"/>
              <w:rPr>
                <w:rFonts w:ascii="Simplified Arabic" w:eastAsia="Calibri" w:hAnsi="Simplified Arabic" w:cs="Simplified Arabic"/>
                <w:b/>
                <w:bCs/>
                <w:sz w:val="26"/>
                <w:szCs w:val="26"/>
                <w:rtl/>
              </w:rPr>
            </w:pPr>
            <w:r w:rsidRPr="004A309D">
              <w:rPr>
                <w:rFonts w:ascii="Simplified Arabic" w:eastAsia="Calibri" w:hAnsi="Simplified Arabic" w:cs="Simplified Arabic"/>
                <w:b/>
                <w:bCs/>
                <w:sz w:val="26"/>
                <w:szCs w:val="26"/>
                <w:rtl/>
              </w:rPr>
              <w:t>النسبة</w:t>
            </w:r>
          </w:p>
        </w:tc>
      </w:tr>
      <w:tr w:rsidR="004A309D" w:rsidRPr="004A309D" w:rsidTr="00A1607C">
        <w:tc>
          <w:tcPr>
            <w:tcW w:w="3543" w:type="dxa"/>
          </w:tcPr>
          <w:p w:rsidR="004A309D" w:rsidRPr="004A309D" w:rsidRDefault="004A309D" w:rsidP="004A309D">
            <w:pPr>
              <w:bidi/>
              <w:spacing w:line="240" w:lineRule="auto"/>
              <w:ind w:left="0"/>
              <w:jc w:val="center"/>
              <w:rPr>
                <w:rFonts w:ascii="Simplified Arabic" w:eastAsia="Calibri" w:hAnsi="Simplified Arabic" w:cs="Simplified Arabic"/>
                <w:b/>
                <w:bCs/>
                <w:sz w:val="26"/>
                <w:szCs w:val="26"/>
                <w:rtl/>
              </w:rPr>
            </w:pPr>
            <w:r w:rsidRPr="004A309D">
              <w:rPr>
                <w:rFonts w:ascii="Simplified Arabic" w:eastAsia="Calibri" w:hAnsi="Simplified Arabic" w:cs="Simplified Arabic"/>
                <w:b/>
                <w:bCs/>
                <w:sz w:val="26"/>
                <w:szCs w:val="26"/>
                <w:rtl/>
              </w:rPr>
              <w:t>بطال</w:t>
            </w:r>
          </w:p>
        </w:tc>
        <w:tc>
          <w:tcPr>
            <w:tcW w:w="1484" w:type="dxa"/>
          </w:tcPr>
          <w:p w:rsidR="004A309D" w:rsidRPr="004A309D" w:rsidRDefault="004A309D" w:rsidP="004A309D">
            <w:pPr>
              <w:bidi/>
              <w:spacing w:line="240" w:lineRule="auto"/>
              <w:ind w:left="0"/>
              <w:jc w:val="center"/>
              <w:rPr>
                <w:rFonts w:ascii="Simplified Arabic" w:eastAsia="Calibri" w:hAnsi="Simplified Arabic" w:cs="Simplified Arabic"/>
                <w:b/>
                <w:bCs/>
                <w:sz w:val="26"/>
                <w:szCs w:val="26"/>
                <w:rtl/>
              </w:rPr>
            </w:pPr>
            <w:r w:rsidRPr="004A309D">
              <w:rPr>
                <w:rFonts w:ascii="Simplified Arabic" w:eastAsia="Calibri" w:hAnsi="Simplified Arabic" w:cs="Simplified Arabic"/>
                <w:b/>
                <w:bCs/>
                <w:sz w:val="26"/>
                <w:szCs w:val="26"/>
                <w:rtl/>
              </w:rPr>
              <w:t>4</w:t>
            </w:r>
          </w:p>
        </w:tc>
        <w:tc>
          <w:tcPr>
            <w:tcW w:w="1351" w:type="dxa"/>
          </w:tcPr>
          <w:p w:rsidR="004A309D" w:rsidRPr="004A309D" w:rsidRDefault="004A309D" w:rsidP="004A309D">
            <w:pPr>
              <w:bidi/>
              <w:spacing w:line="240" w:lineRule="auto"/>
              <w:ind w:left="0"/>
              <w:jc w:val="center"/>
              <w:rPr>
                <w:rFonts w:ascii="Simplified Arabic" w:eastAsia="Calibri" w:hAnsi="Simplified Arabic" w:cs="Simplified Arabic"/>
                <w:b/>
                <w:bCs/>
                <w:sz w:val="26"/>
                <w:szCs w:val="26"/>
              </w:rPr>
            </w:pPr>
            <w:r w:rsidRPr="004A309D">
              <w:rPr>
                <w:rFonts w:ascii="Simplified Arabic" w:eastAsia="Calibri" w:hAnsi="Simplified Arabic" w:cs="Simplified Arabic"/>
                <w:b/>
                <w:bCs/>
                <w:sz w:val="26"/>
                <w:szCs w:val="26"/>
              </w:rPr>
              <w:t>3.4%</w:t>
            </w:r>
          </w:p>
        </w:tc>
      </w:tr>
      <w:tr w:rsidR="004A309D" w:rsidRPr="004A309D" w:rsidTr="00A1607C">
        <w:tc>
          <w:tcPr>
            <w:tcW w:w="3543" w:type="dxa"/>
          </w:tcPr>
          <w:p w:rsidR="004A309D" w:rsidRPr="004A309D" w:rsidRDefault="004A309D" w:rsidP="004A309D">
            <w:pPr>
              <w:bidi/>
              <w:spacing w:line="240" w:lineRule="auto"/>
              <w:ind w:left="0"/>
              <w:jc w:val="center"/>
              <w:rPr>
                <w:rFonts w:ascii="Simplified Arabic" w:eastAsia="Calibri" w:hAnsi="Simplified Arabic" w:cs="Simplified Arabic"/>
                <w:b/>
                <w:bCs/>
                <w:sz w:val="26"/>
                <w:szCs w:val="26"/>
                <w:rtl/>
              </w:rPr>
            </w:pPr>
            <w:r w:rsidRPr="004A309D">
              <w:rPr>
                <w:rFonts w:ascii="Simplified Arabic" w:eastAsia="Calibri" w:hAnsi="Simplified Arabic" w:cs="Simplified Arabic"/>
                <w:b/>
                <w:bCs/>
                <w:sz w:val="26"/>
                <w:szCs w:val="26"/>
                <w:rtl/>
              </w:rPr>
              <w:t>موظف (قطاع خاص/عام )</w:t>
            </w:r>
          </w:p>
        </w:tc>
        <w:tc>
          <w:tcPr>
            <w:tcW w:w="1484" w:type="dxa"/>
          </w:tcPr>
          <w:p w:rsidR="004A309D" w:rsidRPr="004A309D" w:rsidRDefault="004A309D" w:rsidP="004A309D">
            <w:pPr>
              <w:bidi/>
              <w:spacing w:line="240" w:lineRule="auto"/>
              <w:ind w:left="0"/>
              <w:jc w:val="center"/>
              <w:rPr>
                <w:rFonts w:ascii="Simplified Arabic" w:eastAsia="Calibri" w:hAnsi="Simplified Arabic" w:cs="Simplified Arabic"/>
                <w:b/>
                <w:bCs/>
                <w:sz w:val="26"/>
                <w:szCs w:val="26"/>
                <w:rtl/>
              </w:rPr>
            </w:pPr>
            <w:r w:rsidRPr="004A309D">
              <w:rPr>
                <w:rFonts w:ascii="Simplified Arabic" w:eastAsia="Calibri" w:hAnsi="Simplified Arabic" w:cs="Simplified Arabic"/>
                <w:b/>
                <w:bCs/>
                <w:sz w:val="26"/>
                <w:szCs w:val="26"/>
                <w:rtl/>
              </w:rPr>
              <w:t>12</w:t>
            </w:r>
          </w:p>
        </w:tc>
        <w:tc>
          <w:tcPr>
            <w:tcW w:w="1351" w:type="dxa"/>
          </w:tcPr>
          <w:p w:rsidR="004A309D" w:rsidRPr="004A309D" w:rsidRDefault="004A309D" w:rsidP="004A309D">
            <w:pPr>
              <w:bidi/>
              <w:spacing w:line="240" w:lineRule="auto"/>
              <w:ind w:left="0"/>
              <w:jc w:val="center"/>
              <w:rPr>
                <w:rFonts w:ascii="Simplified Arabic" w:eastAsia="Calibri" w:hAnsi="Simplified Arabic" w:cs="Simplified Arabic"/>
                <w:b/>
                <w:bCs/>
                <w:sz w:val="26"/>
                <w:szCs w:val="26"/>
                <w:rtl/>
              </w:rPr>
            </w:pPr>
            <w:r w:rsidRPr="004A309D">
              <w:rPr>
                <w:rFonts w:ascii="Simplified Arabic" w:eastAsia="Calibri" w:hAnsi="Simplified Arabic" w:cs="Simplified Arabic"/>
                <w:b/>
                <w:bCs/>
                <w:sz w:val="26"/>
                <w:szCs w:val="26"/>
              </w:rPr>
              <w:t>10.1%</w:t>
            </w:r>
          </w:p>
        </w:tc>
      </w:tr>
      <w:tr w:rsidR="004A309D" w:rsidRPr="004A309D" w:rsidTr="00A1607C">
        <w:tc>
          <w:tcPr>
            <w:tcW w:w="3543" w:type="dxa"/>
          </w:tcPr>
          <w:p w:rsidR="004A309D" w:rsidRPr="004A309D" w:rsidRDefault="004A309D" w:rsidP="004A309D">
            <w:pPr>
              <w:bidi/>
              <w:spacing w:line="240" w:lineRule="auto"/>
              <w:ind w:left="0"/>
              <w:jc w:val="center"/>
              <w:rPr>
                <w:rFonts w:ascii="Simplified Arabic" w:eastAsia="Calibri" w:hAnsi="Simplified Arabic" w:cs="Simplified Arabic"/>
                <w:b/>
                <w:bCs/>
                <w:sz w:val="26"/>
                <w:szCs w:val="26"/>
                <w:rtl/>
              </w:rPr>
            </w:pPr>
            <w:r w:rsidRPr="004A309D">
              <w:rPr>
                <w:rFonts w:ascii="Simplified Arabic" w:eastAsia="Calibri" w:hAnsi="Simplified Arabic" w:cs="Simplified Arabic"/>
                <w:b/>
                <w:bCs/>
                <w:sz w:val="26"/>
                <w:szCs w:val="26"/>
                <w:rtl/>
              </w:rPr>
              <w:t>مهنة حرة</w:t>
            </w:r>
          </w:p>
        </w:tc>
        <w:tc>
          <w:tcPr>
            <w:tcW w:w="1484" w:type="dxa"/>
          </w:tcPr>
          <w:p w:rsidR="004A309D" w:rsidRPr="004A309D" w:rsidRDefault="004A309D" w:rsidP="004A309D">
            <w:pPr>
              <w:bidi/>
              <w:spacing w:line="240" w:lineRule="auto"/>
              <w:ind w:left="0"/>
              <w:jc w:val="center"/>
              <w:rPr>
                <w:rFonts w:ascii="Simplified Arabic" w:eastAsia="Calibri" w:hAnsi="Simplified Arabic" w:cs="Simplified Arabic"/>
                <w:b/>
                <w:bCs/>
                <w:sz w:val="26"/>
                <w:szCs w:val="26"/>
                <w:rtl/>
              </w:rPr>
            </w:pPr>
            <w:r w:rsidRPr="004A309D">
              <w:rPr>
                <w:rFonts w:ascii="Simplified Arabic" w:eastAsia="Calibri" w:hAnsi="Simplified Arabic" w:cs="Simplified Arabic"/>
                <w:b/>
                <w:bCs/>
                <w:sz w:val="26"/>
                <w:szCs w:val="26"/>
                <w:rtl/>
              </w:rPr>
              <w:t>1</w:t>
            </w:r>
          </w:p>
        </w:tc>
        <w:tc>
          <w:tcPr>
            <w:tcW w:w="1351" w:type="dxa"/>
          </w:tcPr>
          <w:p w:rsidR="004A309D" w:rsidRPr="004A309D" w:rsidRDefault="004A309D" w:rsidP="004A309D">
            <w:pPr>
              <w:bidi/>
              <w:spacing w:line="240" w:lineRule="auto"/>
              <w:ind w:left="0"/>
              <w:jc w:val="center"/>
              <w:rPr>
                <w:rFonts w:ascii="Simplified Arabic" w:eastAsia="Calibri" w:hAnsi="Simplified Arabic" w:cs="Simplified Arabic"/>
                <w:b/>
                <w:bCs/>
                <w:sz w:val="26"/>
                <w:szCs w:val="26"/>
                <w:rtl/>
              </w:rPr>
            </w:pPr>
            <w:r w:rsidRPr="004A309D">
              <w:rPr>
                <w:rFonts w:ascii="Simplified Arabic" w:eastAsia="Calibri" w:hAnsi="Simplified Arabic" w:cs="Simplified Arabic"/>
                <w:b/>
                <w:bCs/>
                <w:sz w:val="26"/>
                <w:szCs w:val="26"/>
              </w:rPr>
              <w:t>0.8%</w:t>
            </w:r>
          </w:p>
        </w:tc>
      </w:tr>
      <w:tr w:rsidR="004A309D" w:rsidRPr="004A309D" w:rsidTr="00A1607C">
        <w:tc>
          <w:tcPr>
            <w:tcW w:w="3543" w:type="dxa"/>
          </w:tcPr>
          <w:p w:rsidR="004A309D" w:rsidRPr="004A309D" w:rsidRDefault="004A309D" w:rsidP="004A309D">
            <w:pPr>
              <w:bidi/>
              <w:spacing w:line="240" w:lineRule="auto"/>
              <w:ind w:left="0"/>
              <w:jc w:val="center"/>
              <w:rPr>
                <w:rFonts w:ascii="Simplified Arabic" w:eastAsia="Calibri" w:hAnsi="Simplified Arabic" w:cs="Simplified Arabic"/>
                <w:b/>
                <w:bCs/>
                <w:sz w:val="26"/>
                <w:szCs w:val="26"/>
                <w:rtl/>
              </w:rPr>
            </w:pPr>
            <w:r w:rsidRPr="004A309D">
              <w:rPr>
                <w:rFonts w:ascii="Simplified Arabic" w:eastAsia="Calibri" w:hAnsi="Simplified Arabic" w:cs="Simplified Arabic"/>
                <w:b/>
                <w:bCs/>
                <w:sz w:val="26"/>
                <w:szCs w:val="26"/>
                <w:rtl/>
              </w:rPr>
              <w:t>طالب</w:t>
            </w:r>
          </w:p>
        </w:tc>
        <w:tc>
          <w:tcPr>
            <w:tcW w:w="1484" w:type="dxa"/>
          </w:tcPr>
          <w:p w:rsidR="004A309D" w:rsidRPr="004A309D" w:rsidRDefault="004A309D" w:rsidP="004A309D">
            <w:pPr>
              <w:bidi/>
              <w:spacing w:line="240" w:lineRule="auto"/>
              <w:ind w:left="0"/>
              <w:jc w:val="center"/>
              <w:rPr>
                <w:rFonts w:ascii="Simplified Arabic" w:eastAsia="Calibri" w:hAnsi="Simplified Arabic" w:cs="Simplified Arabic"/>
                <w:b/>
                <w:bCs/>
                <w:sz w:val="26"/>
                <w:szCs w:val="26"/>
                <w:rtl/>
              </w:rPr>
            </w:pPr>
            <w:r w:rsidRPr="004A309D">
              <w:rPr>
                <w:rFonts w:ascii="Simplified Arabic" w:eastAsia="Calibri" w:hAnsi="Simplified Arabic" w:cs="Simplified Arabic"/>
                <w:b/>
                <w:bCs/>
                <w:sz w:val="26"/>
                <w:szCs w:val="26"/>
                <w:rtl/>
              </w:rPr>
              <w:t>86</w:t>
            </w:r>
          </w:p>
        </w:tc>
        <w:tc>
          <w:tcPr>
            <w:tcW w:w="1351" w:type="dxa"/>
          </w:tcPr>
          <w:p w:rsidR="004A309D" w:rsidRPr="004A309D" w:rsidRDefault="004A309D" w:rsidP="004A309D">
            <w:pPr>
              <w:bidi/>
              <w:spacing w:line="240" w:lineRule="auto"/>
              <w:ind w:left="0"/>
              <w:jc w:val="center"/>
              <w:rPr>
                <w:rFonts w:ascii="Simplified Arabic" w:eastAsia="Calibri" w:hAnsi="Simplified Arabic" w:cs="Simplified Arabic"/>
                <w:b/>
                <w:bCs/>
                <w:sz w:val="26"/>
                <w:szCs w:val="26"/>
                <w:rtl/>
              </w:rPr>
            </w:pPr>
            <w:r w:rsidRPr="004A309D">
              <w:rPr>
                <w:rFonts w:ascii="Simplified Arabic" w:eastAsia="Calibri" w:hAnsi="Simplified Arabic" w:cs="Simplified Arabic"/>
                <w:b/>
                <w:bCs/>
                <w:sz w:val="26"/>
                <w:szCs w:val="26"/>
              </w:rPr>
              <w:t>72.3%</w:t>
            </w:r>
          </w:p>
        </w:tc>
      </w:tr>
      <w:tr w:rsidR="004A309D" w:rsidRPr="004A309D" w:rsidTr="00A1607C">
        <w:tc>
          <w:tcPr>
            <w:tcW w:w="3543" w:type="dxa"/>
          </w:tcPr>
          <w:p w:rsidR="004A309D" w:rsidRPr="004A309D" w:rsidRDefault="004A309D" w:rsidP="004A309D">
            <w:pPr>
              <w:bidi/>
              <w:spacing w:line="240" w:lineRule="auto"/>
              <w:ind w:left="0"/>
              <w:jc w:val="center"/>
              <w:rPr>
                <w:rFonts w:ascii="Simplified Arabic" w:eastAsia="Calibri" w:hAnsi="Simplified Arabic" w:cs="Simplified Arabic"/>
                <w:b/>
                <w:bCs/>
                <w:sz w:val="26"/>
                <w:szCs w:val="26"/>
                <w:rtl/>
              </w:rPr>
            </w:pPr>
            <w:r w:rsidRPr="004A309D">
              <w:rPr>
                <w:rFonts w:ascii="Simplified Arabic" w:eastAsia="Calibri" w:hAnsi="Simplified Arabic" w:cs="Simplified Arabic"/>
                <w:b/>
                <w:bCs/>
                <w:sz w:val="26"/>
                <w:szCs w:val="26"/>
                <w:rtl/>
              </w:rPr>
              <w:t>مسير مؤسسة</w:t>
            </w:r>
          </w:p>
        </w:tc>
        <w:tc>
          <w:tcPr>
            <w:tcW w:w="1484" w:type="dxa"/>
          </w:tcPr>
          <w:p w:rsidR="004A309D" w:rsidRPr="004A309D" w:rsidRDefault="004A309D" w:rsidP="004A309D">
            <w:pPr>
              <w:bidi/>
              <w:spacing w:line="240" w:lineRule="auto"/>
              <w:ind w:left="0"/>
              <w:jc w:val="center"/>
              <w:rPr>
                <w:rFonts w:ascii="Simplified Arabic" w:eastAsia="Calibri" w:hAnsi="Simplified Arabic" w:cs="Simplified Arabic"/>
                <w:b/>
                <w:bCs/>
                <w:sz w:val="26"/>
                <w:szCs w:val="26"/>
                <w:rtl/>
              </w:rPr>
            </w:pPr>
            <w:r w:rsidRPr="004A309D">
              <w:rPr>
                <w:rFonts w:ascii="Simplified Arabic" w:eastAsia="Calibri" w:hAnsi="Simplified Arabic" w:cs="Simplified Arabic"/>
                <w:b/>
                <w:bCs/>
                <w:sz w:val="26"/>
                <w:szCs w:val="26"/>
                <w:rtl/>
              </w:rPr>
              <w:t>1</w:t>
            </w:r>
          </w:p>
        </w:tc>
        <w:tc>
          <w:tcPr>
            <w:tcW w:w="1351" w:type="dxa"/>
          </w:tcPr>
          <w:p w:rsidR="004A309D" w:rsidRPr="004A309D" w:rsidRDefault="004A309D" w:rsidP="004A309D">
            <w:pPr>
              <w:bidi/>
              <w:spacing w:line="240" w:lineRule="auto"/>
              <w:ind w:left="0"/>
              <w:jc w:val="center"/>
              <w:rPr>
                <w:rFonts w:ascii="Simplified Arabic" w:eastAsia="Calibri" w:hAnsi="Simplified Arabic" w:cs="Simplified Arabic"/>
                <w:b/>
                <w:bCs/>
                <w:sz w:val="26"/>
                <w:szCs w:val="26"/>
                <w:rtl/>
              </w:rPr>
            </w:pPr>
            <w:r w:rsidRPr="004A309D">
              <w:rPr>
                <w:rFonts w:ascii="Simplified Arabic" w:eastAsia="Calibri" w:hAnsi="Simplified Arabic" w:cs="Simplified Arabic"/>
                <w:b/>
                <w:bCs/>
                <w:sz w:val="26"/>
                <w:szCs w:val="26"/>
              </w:rPr>
              <w:t>0.8%</w:t>
            </w:r>
          </w:p>
        </w:tc>
      </w:tr>
      <w:tr w:rsidR="004A309D" w:rsidRPr="004A309D" w:rsidTr="00A1607C">
        <w:tc>
          <w:tcPr>
            <w:tcW w:w="3543" w:type="dxa"/>
          </w:tcPr>
          <w:p w:rsidR="004A309D" w:rsidRPr="004A309D" w:rsidRDefault="004A309D" w:rsidP="004A309D">
            <w:pPr>
              <w:bidi/>
              <w:spacing w:line="240" w:lineRule="auto"/>
              <w:ind w:left="0"/>
              <w:jc w:val="center"/>
              <w:rPr>
                <w:rFonts w:ascii="Simplified Arabic" w:eastAsia="Calibri" w:hAnsi="Simplified Arabic" w:cs="Simplified Arabic"/>
                <w:b/>
                <w:bCs/>
                <w:sz w:val="26"/>
                <w:szCs w:val="26"/>
                <w:rtl/>
              </w:rPr>
            </w:pPr>
            <w:r w:rsidRPr="004A309D">
              <w:rPr>
                <w:rFonts w:ascii="Simplified Arabic" w:eastAsia="Calibri" w:hAnsi="Simplified Arabic" w:cs="Simplified Arabic"/>
                <w:b/>
                <w:bCs/>
                <w:sz w:val="26"/>
                <w:szCs w:val="26"/>
                <w:rtl/>
              </w:rPr>
              <w:t>عامل</w:t>
            </w:r>
          </w:p>
        </w:tc>
        <w:tc>
          <w:tcPr>
            <w:tcW w:w="1484" w:type="dxa"/>
          </w:tcPr>
          <w:p w:rsidR="004A309D" w:rsidRPr="004A309D" w:rsidRDefault="004A309D" w:rsidP="004A309D">
            <w:pPr>
              <w:bidi/>
              <w:spacing w:line="240" w:lineRule="auto"/>
              <w:ind w:left="0"/>
              <w:jc w:val="center"/>
              <w:rPr>
                <w:rFonts w:ascii="Simplified Arabic" w:eastAsia="Calibri" w:hAnsi="Simplified Arabic" w:cs="Simplified Arabic"/>
                <w:b/>
                <w:bCs/>
                <w:sz w:val="26"/>
                <w:szCs w:val="26"/>
                <w:rtl/>
              </w:rPr>
            </w:pPr>
            <w:r w:rsidRPr="004A309D">
              <w:rPr>
                <w:rFonts w:ascii="Simplified Arabic" w:eastAsia="Calibri" w:hAnsi="Simplified Arabic" w:cs="Simplified Arabic"/>
                <w:b/>
                <w:bCs/>
                <w:sz w:val="26"/>
                <w:szCs w:val="26"/>
                <w:rtl/>
              </w:rPr>
              <w:t>15</w:t>
            </w:r>
          </w:p>
        </w:tc>
        <w:tc>
          <w:tcPr>
            <w:tcW w:w="1351" w:type="dxa"/>
          </w:tcPr>
          <w:p w:rsidR="004A309D" w:rsidRPr="004A309D" w:rsidRDefault="004A309D" w:rsidP="004A309D">
            <w:pPr>
              <w:bidi/>
              <w:spacing w:line="240" w:lineRule="auto"/>
              <w:ind w:left="0"/>
              <w:jc w:val="center"/>
              <w:rPr>
                <w:rFonts w:ascii="Simplified Arabic" w:eastAsia="Calibri" w:hAnsi="Simplified Arabic" w:cs="Simplified Arabic"/>
                <w:b/>
                <w:bCs/>
                <w:sz w:val="26"/>
                <w:szCs w:val="26"/>
                <w:rtl/>
              </w:rPr>
            </w:pPr>
            <w:r w:rsidRPr="004A309D">
              <w:rPr>
                <w:rFonts w:ascii="Simplified Arabic" w:eastAsia="Calibri" w:hAnsi="Simplified Arabic" w:cs="Simplified Arabic"/>
                <w:b/>
                <w:bCs/>
                <w:sz w:val="26"/>
                <w:szCs w:val="26"/>
              </w:rPr>
              <w:t>12.6%</w:t>
            </w:r>
          </w:p>
        </w:tc>
      </w:tr>
      <w:tr w:rsidR="004A309D" w:rsidRPr="004A309D" w:rsidTr="00A1607C">
        <w:tc>
          <w:tcPr>
            <w:tcW w:w="3543" w:type="dxa"/>
          </w:tcPr>
          <w:p w:rsidR="004A309D" w:rsidRPr="004A309D" w:rsidRDefault="004A309D" w:rsidP="004A309D">
            <w:pPr>
              <w:bidi/>
              <w:spacing w:line="240" w:lineRule="auto"/>
              <w:ind w:left="0"/>
              <w:jc w:val="center"/>
              <w:rPr>
                <w:rFonts w:ascii="Simplified Arabic" w:eastAsia="Calibri" w:hAnsi="Simplified Arabic" w:cs="Simplified Arabic"/>
                <w:b/>
                <w:bCs/>
                <w:sz w:val="26"/>
                <w:szCs w:val="26"/>
                <w:rtl/>
              </w:rPr>
            </w:pPr>
            <w:r w:rsidRPr="004A309D">
              <w:rPr>
                <w:rFonts w:ascii="Simplified Arabic" w:eastAsia="Calibri" w:hAnsi="Simplified Arabic" w:cs="Simplified Arabic"/>
                <w:b/>
                <w:bCs/>
                <w:sz w:val="26"/>
                <w:szCs w:val="26"/>
                <w:rtl/>
              </w:rPr>
              <w:t>المجموع</w:t>
            </w:r>
          </w:p>
        </w:tc>
        <w:tc>
          <w:tcPr>
            <w:tcW w:w="1484" w:type="dxa"/>
          </w:tcPr>
          <w:p w:rsidR="004A309D" w:rsidRPr="004A309D" w:rsidRDefault="004A309D" w:rsidP="004A309D">
            <w:pPr>
              <w:bidi/>
              <w:spacing w:line="240" w:lineRule="auto"/>
              <w:ind w:left="0"/>
              <w:jc w:val="center"/>
              <w:rPr>
                <w:rFonts w:ascii="Simplified Arabic" w:eastAsia="Calibri" w:hAnsi="Simplified Arabic" w:cs="Simplified Arabic"/>
                <w:b/>
                <w:bCs/>
                <w:sz w:val="26"/>
                <w:szCs w:val="26"/>
                <w:rtl/>
              </w:rPr>
            </w:pPr>
            <w:r w:rsidRPr="004A309D">
              <w:rPr>
                <w:rFonts w:ascii="Simplified Arabic" w:eastAsia="Calibri" w:hAnsi="Simplified Arabic" w:cs="Simplified Arabic"/>
                <w:b/>
                <w:bCs/>
                <w:sz w:val="26"/>
                <w:szCs w:val="26"/>
                <w:rtl/>
              </w:rPr>
              <w:t>119</w:t>
            </w:r>
          </w:p>
        </w:tc>
        <w:tc>
          <w:tcPr>
            <w:tcW w:w="1351" w:type="dxa"/>
          </w:tcPr>
          <w:p w:rsidR="004A309D" w:rsidRPr="004A309D" w:rsidRDefault="004A309D" w:rsidP="004A309D">
            <w:pPr>
              <w:bidi/>
              <w:spacing w:line="240" w:lineRule="auto"/>
              <w:ind w:left="0"/>
              <w:jc w:val="center"/>
              <w:rPr>
                <w:rFonts w:ascii="Simplified Arabic" w:eastAsia="Calibri" w:hAnsi="Simplified Arabic" w:cs="Simplified Arabic"/>
                <w:b/>
                <w:bCs/>
                <w:sz w:val="26"/>
                <w:szCs w:val="26"/>
                <w:rtl/>
              </w:rPr>
            </w:pPr>
            <w:r w:rsidRPr="004A309D">
              <w:rPr>
                <w:rFonts w:ascii="Simplified Arabic" w:eastAsia="Calibri" w:hAnsi="Simplified Arabic" w:cs="Simplified Arabic"/>
                <w:b/>
                <w:bCs/>
                <w:sz w:val="26"/>
                <w:szCs w:val="26"/>
              </w:rPr>
              <w:t>100%</w:t>
            </w:r>
          </w:p>
        </w:tc>
      </w:tr>
    </w:tbl>
    <w:p w:rsidR="00AC1B40" w:rsidRPr="00A6270D" w:rsidRDefault="00AC1B40" w:rsidP="00A6270D">
      <w:pPr>
        <w:tabs>
          <w:tab w:val="left" w:pos="1189"/>
        </w:tabs>
        <w:bidi/>
        <w:jc w:val="both"/>
        <w:rPr>
          <w:rFonts w:ascii="Simplified Arabic" w:hAnsi="Simplified Arabic" w:cs="Simplified Arabic"/>
          <w:sz w:val="26"/>
          <w:szCs w:val="26"/>
          <w:rtl/>
        </w:rPr>
      </w:pPr>
      <w:r w:rsidRPr="00A6270D">
        <w:rPr>
          <w:rFonts w:ascii="Simplified Arabic" w:hAnsi="Simplified Arabic" w:cs="Simplified Arabic"/>
          <w:sz w:val="24"/>
          <w:szCs w:val="24"/>
          <w:rtl/>
        </w:rPr>
        <w:t>المصدر :من إعداد الطالب بالاعتماد على مخرجات برنامج ال</w:t>
      </w:r>
      <w:r w:rsidRPr="00A6270D">
        <w:rPr>
          <w:rFonts w:ascii="Simplified Arabic" w:hAnsi="Simplified Arabic" w:cs="Simplified Arabic"/>
          <w:sz w:val="24"/>
          <w:szCs w:val="24"/>
        </w:rPr>
        <w:t>SPSS</w:t>
      </w:r>
    </w:p>
    <w:p w:rsidR="00AC1B40" w:rsidRPr="005E1C04" w:rsidRDefault="00AC1B40" w:rsidP="007E45EC">
      <w:pPr>
        <w:bidi/>
        <w:spacing w:line="276" w:lineRule="auto"/>
        <w:ind w:left="0" w:firstLine="708"/>
        <w:jc w:val="both"/>
        <w:rPr>
          <w:rFonts w:ascii="Simplified Arabic" w:hAnsi="Simplified Arabic" w:cs="Simplified Arabic"/>
          <w:sz w:val="26"/>
          <w:szCs w:val="26"/>
          <w:rtl/>
        </w:rPr>
      </w:pPr>
      <w:r w:rsidRPr="00BF7849">
        <w:rPr>
          <w:rFonts w:ascii="Simplified Arabic" w:hAnsi="Simplified Arabic" w:cs="Simplified Arabic"/>
          <w:sz w:val="26"/>
          <w:szCs w:val="26"/>
          <w:rtl/>
        </w:rPr>
        <w:t>يبين الجدول رقم (</w:t>
      </w:r>
      <w:r>
        <w:rPr>
          <w:rFonts w:ascii="Simplified Arabic" w:hAnsi="Simplified Arabic" w:cs="Simplified Arabic"/>
          <w:sz w:val="26"/>
          <w:szCs w:val="26"/>
        </w:rPr>
        <w:t>10</w:t>
      </w:r>
      <w:r w:rsidRPr="00BF7849">
        <w:rPr>
          <w:rFonts w:ascii="Simplified Arabic" w:hAnsi="Simplified Arabic" w:cs="Simplified Arabic"/>
          <w:sz w:val="26"/>
          <w:szCs w:val="26"/>
          <w:rtl/>
        </w:rPr>
        <w:t xml:space="preserve">) ان اعلى نسبة تمثلت ب </w:t>
      </w:r>
      <w:r w:rsidRPr="00BF7849">
        <w:rPr>
          <w:rFonts w:ascii="Simplified Arabic" w:hAnsi="Simplified Arabic" w:cs="Simplified Arabic"/>
          <w:b/>
          <w:bCs/>
          <w:sz w:val="26"/>
          <w:szCs w:val="26"/>
          <w:rtl/>
        </w:rPr>
        <w:t>72.3</w:t>
      </w:r>
      <w:r w:rsidRPr="00BF7849">
        <w:rPr>
          <w:rFonts w:ascii="Simplified Arabic" w:hAnsi="Simplified Arabic" w:cs="Simplified Arabic"/>
          <w:b/>
          <w:bCs/>
          <w:sz w:val="26"/>
          <w:szCs w:val="26"/>
        </w:rPr>
        <w:t>%</w:t>
      </w:r>
      <w:r w:rsidRPr="00BF7849">
        <w:rPr>
          <w:rFonts w:ascii="Simplified Arabic" w:hAnsi="Simplified Arabic" w:cs="Simplified Arabic"/>
          <w:sz w:val="26"/>
          <w:szCs w:val="26"/>
          <w:rtl/>
        </w:rPr>
        <w:t xml:space="preserve">للطالب و تليها </w:t>
      </w:r>
      <w:r w:rsidRPr="00BF7849">
        <w:rPr>
          <w:rFonts w:ascii="Simplified Arabic" w:hAnsi="Simplified Arabic" w:cs="Simplified Arabic"/>
          <w:b/>
          <w:bCs/>
          <w:sz w:val="26"/>
          <w:szCs w:val="26"/>
          <w:rtl/>
        </w:rPr>
        <w:t>12.6</w:t>
      </w:r>
      <w:r w:rsidRPr="00BF7849">
        <w:rPr>
          <w:rFonts w:ascii="Simplified Arabic" w:hAnsi="Simplified Arabic" w:cs="Simplified Arabic"/>
          <w:b/>
          <w:bCs/>
          <w:sz w:val="26"/>
          <w:szCs w:val="26"/>
        </w:rPr>
        <w:t>%</w:t>
      </w:r>
      <w:r w:rsidRPr="00BF7849">
        <w:rPr>
          <w:rFonts w:ascii="Simplified Arabic" w:hAnsi="Simplified Arabic" w:cs="Simplified Arabic"/>
          <w:sz w:val="26"/>
          <w:szCs w:val="26"/>
          <w:rtl/>
        </w:rPr>
        <w:t xml:space="preserve"> و </w:t>
      </w:r>
      <w:r w:rsidRPr="00BF7849">
        <w:rPr>
          <w:rFonts w:ascii="Simplified Arabic" w:hAnsi="Simplified Arabic" w:cs="Simplified Arabic"/>
          <w:b/>
          <w:bCs/>
          <w:sz w:val="26"/>
          <w:szCs w:val="26"/>
          <w:rtl/>
        </w:rPr>
        <w:t>10.1</w:t>
      </w:r>
      <w:r w:rsidRPr="00BF7849">
        <w:rPr>
          <w:rFonts w:ascii="Simplified Arabic" w:hAnsi="Simplified Arabic" w:cs="Simplified Arabic"/>
          <w:b/>
          <w:bCs/>
          <w:sz w:val="26"/>
          <w:szCs w:val="26"/>
        </w:rPr>
        <w:t>%</w:t>
      </w:r>
      <w:r w:rsidRPr="00BF7849">
        <w:rPr>
          <w:rFonts w:ascii="Simplified Arabic" w:hAnsi="Simplified Arabic" w:cs="Simplified Arabic"/>
          <w:sz w:val="26"/>
          <w:szCs w:val="26"/>
          <w:rtl/>
        </w:rPr>
        <w:t xml:space="preserve"> لكل من العامل و موظف (قطاع خاص /عام) على ترتيب و </w:t>
      </w:r>
      <w:r w:rsidRPr="00BF7849">
        <w:rPr>
          <w:rFonts w:ascii="Simplified Arabic" w:hAnsi="Simplified Arabic" w:cs="Simplified Arabic"/>
          <w:b/>
          <w:bCs/>
          <w:sz w:val="26"/>
          <w:szCs w:val="26"/>
          <w:rtl/>
        </w:rPr>
        <w:t>3.4</w:t>
      </w:r>
      <w:r w:rsidRPr="00BF7849">
        <w:rPr>
          <w:rFonts w:ascii="Simplified Arabic" w:hAnsi="Simplified Arabic" w:cs="Simplified Arabic"/>
          <w:b/>
          <w:bCs/>
          <w:sz w:val="26"/>
          <w:szCs w:val="26"/>
        </w:rPr>
        <w:t>%</w:t>
      </w:r>
      <w:r w:rsidRPr="00BF7849">
        <w:rPr>
          <w:rFonts w:ascii="Simplified Arabic" w:hAnsi="Simplified Arabic" w:cs="Simplified Arabic"/>
          <w:sz w:val="26"/>
          <w:szCs w:val="26"/>
          <w:rtl/>
        </w:rPr>
        <w:t xml:space="preserve"> للبطال و </w:t>
      </w:r>
      <w:r w:rsidRPr="00BF7849">
        <w:rPr>
          <w:rFonts w:ascii="Simplified Arabic" w:hAnsi="Simplified Arabic" w:cs="Simplified Arabic"/>
          <w:b/>
          <w:bCs/>
          <w:sz w:val="26"/>
          <w:szCs w:val="26"/>
          <w:rtl/>
        </w:rPr>
        <w:t>0.8</w:t>
      </w:r>
      <w:r w:rsidRPr="00BF7849">
        <w:rPr>
          <w:rFonts w:ascii="Simplified Arabic" w:hAnsi="Simplified Arabic" w:cs="Simplified Arabic"/>
          <w:b/>
          <w:bCs/>
          <w:sz w:val="26"/>
          <w:szCs w:val="26"/>
        </w:rPr>
        <w:t>%</w:t>
      </w:r>
      <w:r w:rsidRPr="00BF7849">
        <w:rPr>
          <w:rFonts w:ascii="Simplified Arabic" w:hAnsi="Simplified Arabic" w:cs="Simplified Arabic"/>
          <w:sz w:val="26"/>
          <w:szCs w:val="26"/>
          <w:rtl/>
        </w:rPr>
        <w:t xml:space="preserve"> لكل من مهنة حرة و مسير مؤسسة .</w:t>
      </w:r>
    </w:p>
    <w:p w:rsidR="00AC1B40" w:rsidRPr="00BF7849" w:rsidRDefault="00AC1B40" w:rsidP="007D07D6">
      <w:pPr>
        <w:bidi/>
        <w:spacing w:line="276" w:lineRule="auto"/>
        <w:jc w:val="left"/>
        <w:rPr>
          <w:rFonts w:ascii="Simplified Arabic" w:hAnsi="Simplified Arabic" w:cs="Simplified Arabic"/>
          <w:b/>
          <w:bCs/>
          <w:sz w:val="26"/>
          <w:szCs w:val="26"/>
          <w:rtl/>
        </w:rPr>
      </w:pPr>
      <w:r w:rsidRPr="00BF7849">
        <w:rPr>
          <w:rFonts w:ascii="Simplified Arabic" w:hAnsi="Simplified Arabic" w:cs="Simplified Arabic"/>
          <w:b/>
          <w:bCs/>
          <w:sz w:val="26"/>
          <w:szCs w:val="26"/>
          <w:rtl/>
        </w:rPr>
        <w:lastRenderedPageBreak/>
        <w:t>6-وصف عينة الدراسة حسب إمكانية الاشتراك مع متعامل الهاتف النقال :</w:t>
      </w:r>
    </w:p>
    <w:p w:rsidR="00AC1B40" w:rsidRPr="00A6270D" w:rsidRDefault="00AC1B40" w:rsidP="00275E81">
      <w:pPr>
        <w:bidi/>
        <w:spacing w:line="276" w:lineRule="auto"/>
        <w:jc w:val="center"/>
        <w:rPr>
          <w:rFonts w:ascii="Simplified Arabic" w:hAnsi="Simplified Arabic" w:cs="Simplified Arabic"/>
          <w:sz w:val="26"/>
          <w:szCs w:val="26"/>
          <w:rtl/>
        </w:rPr>
      </w:pPr>
      <w:r w:rsidRPr="00A6270D">
        <w:rPr>
          <w:rFonts w:ascii="Simplified Arabic" w:hAnsi="Simplified Arabic" w:cs="Simplified Arabic"/>
          <w:sz w:val="26"/>
          <w:szCs w:val="26"/>
          <w:rtl/>
        </w:rPr>
        <w:t>الجدول (</w:t>
      </w:r>
      <w:r w:rsidRPr="00A6270D">
        <w:rPr>
          <w:rFonts w:ascii="Simplified Arabic" w:hAnsi="Simplified Arabic" w:cs="Simplified Arabic" w:hint="cs"/>
          <w:sz w:val="26"/>
          <w:szCs w:val="26"/>
          <w:rtl/>
        </w:rPr>
        <w:t>1</w:t>
      </w:r>
      <w:r w:rsidRPr="00A6270D">
        <w:rPr>
          <w:rFonts w:ascii="Simplified Arabic" w:hAnsi="Simplified Arabic" w:cs="Simplified Arabic"/>
          <w:sz w:val="26"/>
          <w:szCs w:val="26"/>
        </w:rPr>
        <w:t>1</w:t>
      </w:r>
      <w:r w:rsidRPr="00A6270D">
        <w:rPr>
          <w:rFonts w:ascii="Simplified Arabic" w:hAnsi="Simplified Arabic" w:cs="Simplified Arabic"/>
          <w:sz w:val="26"/>
          <w:szCs w:val="26"/>
          <w:rtl/>
        </w:rPr>
        <w:t>): إمكانية الاشتراك مع متعامل الهاتف النقال</w:t>
      </w:r>
    </w:p>
    <w:tbl>
      <w:tblPr>
        <w:tblStyle w:val="Grilledutableau"/>
        <w:bidiVisual/>
        <w:tblW w:w="0" w:type="auto"/>
        <w:tblInd w:w="858" w:type="dxa"/>
        <w:tblLook w:val="04A0"/>
      </w:tblPr>
      <w:tblGrid>
        <w:gridCol w:w="3543"/>
        <w:gridCol w:w="1484"/>
        <w:gridCol w:w="1351"/>
      </w:tblGrid>
      <w:tr w:rsidR="004A309D" w:rsidRPr="004A309D" w:rsidTr="00A1607C">
        <w:tc>
          <w:tcPr>
            <w:tcW w:w="3543" w:type="dxa"/>
          </w:tcPr>
          <w:p w:rsidR="004A309D" w:rsidRPr="004A309D" w:rsidRDefault="004A309D" w:rsidP="004A309D">
            <w:pPr>
              <w:bidi/>
              <w:spacing w:line="240" w:lineRule="auto"/>
              <w:ind w:left="0"/>
              <w:jc w:val="center"/>
              <w:rPr>
                <w:rFonts w:ascii="Simplified Arabic" w:eastAsia="Calibri" w:hAnsi="Simplified Arabic" w:cs="Simplified Arabic"/>
                <w:b/>
                <w:bCs/>
                <w:sz w:val="26"/>
                <w:szCs w:val="26"/>
                <w:rtl/>
              </w:rPr>
            </w:pPr>
            <w:r w:rsidRPr="004A309D">
              <w:rPr>
                <w:rFonts w:ascii="Simplified Arabic" w:eastAsia="Calibri" w:hAnsi="Simplified Arabic" w:cs="Simplified Arabic"/>
                <w:b/>
                <w:bCs/>
                <w:sz w:val="26"/>
                <w:szCs w:val="26"/>
                <w:rtl/>
              </w:rPr>
              <w:t xml:space="preserve">امكانية الاشتراك </w:t>
            </w:r>
          </w:p>
        </w:tc>
        <w:tc>
          <w:tcPr>
            <w:tcW w:w="1484" w:type="dxa"/>
          </w:tcPr>
          <w:p w:rsidR="004A309D" w:rsidRPr="004A309D" w:rsidRDefault="004A309D" w:rsidP="004A309D">
            <w:pPr>
              <w:bidi/>
              <w:spacing w:line="240" w:lineRule="auto"/>
              <w:ind w:left="0"/>
              <w:jc w:val="center"/>
              <w:rPr>
                <w:rFonts w:ascii="Simplified Arabic" w:eastAsia="Calibri" w:hAnsi="Simplified Arabic" w:cs="Simplified Arabic"/>
                <w:b/>
                <w:bCs/>
                <w:sz w:val="26"/>
                <w:szCs w:val="26"/>
                <w:rtl/>
              </w:rPr>
            </w:pPr>
            <w:r w:rsidRPr="004A309D">
              <w:rPr>
                <w:rFonts w:ascii="Simplified Arabic" w:eastAsia="Calibri" w:hAnsi="Simplified Arabic" w:cs="Simplified Arabic"/>
                <w:b/>
                <w:bCs/>
                <w:sz w:val="26"/>
                <w:szCs w:val="26"/>
                <w:rtl/>
              </w:rPr>
              <w:t>التكرار</w:t>
            </w:r>
          </w:p>
        </w:tc>
        <w:tc>
          <w:tcPr>
            <w:tcW w:w="1351" w:type="dxa"/>
          </w:tcPr>
          <w:p w:rsidR="004A309D" w:rsidRPr="004A309D" w:rsidRDefault="004A309D" w:rsidP="004A309D">
            <w:pPr>
              <w:bidi/>
              <w:spacing w:line="240" w:lineRule="auto"/>
              <w:ind w:left="0"/>
              <w:jc w:val="center"/>
              <w:rPr>
                <w:rFonts w:ascii="Simplified Arabic" w:eastAsia="Calibri" w:hAnsi="Simplified Arabic" w:cs="Simplified Arabic"/>
                <w:b/>
                <w:bCs/>
                <w:sz w:val="26"/>
                <w:szCs w:val="26"/>
                <w:rtl/>
              </w:rPr>
            </w:pPr>
            <w:r w:rsidRPr="004A309D">
              <w:rPr>
                <w:rFonts w:ascii="Simplified Arabic" w:eastAsia="Calibri" w:hAnsi="Simplified Arabic" w:cs="Simplified Arabic"/>
                <w:b/>
                <w:bCs/>
                <w:sz w:val="26"/>
                <w:szCs w:val="26"/>
                <w:rtl/>
              </w:rPr>
              <w:t>النسبة</w:t>
            </w:r>
          </w:p>
        </w:tc>
      </w:tr>
      <w:tr w:rsidR="004A309D" w:rsidRPr="004A309D" w:rsidTr="00A1607C">
        <w:tc>
          <w:tcPr>
            <w:tcW w:w="3543" w:type="dxa"/>
          </w:tcPr>
          <w:p w:rsidR="004A309D" w:rsidRPr="004A309D" w:rsidRDefault="004A309D" w:rsidP="004A309D">
            <w:pPr>
              <w:bidi/>
              <w:spacing w:line="240" w:lineRule="auto"/>
              <w:ind w:left="0"/>
              <w:jc w:val="center"/>
              <w:rPr>
                <w:rFonts w:ascii="Simplified Arabic" w:eastAsia="Calibri" w:hAnsi="Simplified Arabic" w:cs="Simplified Arabic"/>
                <w:b/>
                <w:bCs/>
                <w:sz w:val="26"/>
                <w:szCs w:val="26"/>
                <w:rtl/>
              </w:rPr>
            </w:pPr>
            <w:r w:rsidRPr="004A309D">
              <w:rPr>
                <w:rFonts w:ascii="Simplified Arabic" w:eastAsia="Calibri" w:hAnsi="Simplified Arabic" w:cs="Simplified Arabic"/>
                <w:b/>
                <w:bCs/>
                <w:sz w:val="26"/>
                <w:szCs w:val="26"/>
                <w:rtl/>
              </w:rPr>
              <w:t>نعم</w:t>
            </w:r>
          </w:p>
        </w:tc>
        <w:tc>
          <w:tcPr>
            <w:tcW w:w="1484" w:type="dxa"/>
          </w:tcPr>
          <w:p w:rsidR="004A309D" w:rsidRPr="004A309D" w:rsidRDefault="004A309D" w:rsidP="004A309D">
            <w:pPr>
              <w:bidi/>
              <w:spacing w:line="240" w:lineRule="auto"/>
              <w:ind w:left="0"/>
              <w:jc w:val="center"/>
              <w:rPr>
                <w:rFonts w:ascii="Simplified Arabic" w:eastAsia="Calibri" w:hAnsi="Simplified Arabic" w:cs="Simplified Arabic"/>
                <w:b/>
                <w:bCs/>
                <w:sz w:val="26"/>
                <w:szCs w:val="26"/>
              </w:rPr>
            </w:pPr>
            <w:r w:rsidRPr="004A309D">
              <w:rPr>
                <w:rFonts w:ascii="Simplified Arabic" w:eastAsia="Calibri" w:hAnsi="Simplified Arabic" w:cs="Simplified Arabic"/>
                <w:b/>
                <w:bCs/>
                <w:sz w:val="26"/>
                <w:szCs w:val="26"/>
              </w:rPr>
              <w:t>109</w:t>
            </w:r>
          </w:p>
        </w:tc>
        <w:tc>
          <w:tcPr>
            <w:tcW w:w="1351" w:type="dxa"/>
          </w:tcPr>
          <w:p w:rsidR="004A309D" w:rsidRPr="004A309D" w:rsidRDefault="004A309D" w:rsidP="004A309D">
            <w:pPr>
              <w:bidi/>
              <w:spacing w:line="240" w:lineRule="auto"/>
              <w:ind w:left="0"/>
              <w:jc w:val="center"/>
              <w:rPr>
                <w:rFonts w:ascii="Simplified Arabic" w:eastAsia="Calibri" w:hAnsi="Simplified Arabic" w:cs="Simplified Arabic"/>
                <w:b/>
                <w:bCs/>
                <w:sz w:val="26"/>
                <w:szCs w:val="26"/>
              </w:rPr>
            </w:pPr>
            <w:r w:rsidRPr="004A309D">
              <w:rPr>
                <w:rFonts w:ascii="Simplified Arabic" w:eastAsia="Calibri" w:hAnsi="Simplified Arabic" w:cs="Simplified Arabic"/>
                <w:b/>
                <w:bCs/>
                <w:sz w:val="26"/>
                <w:szCs w:val="26"/>
              </w:rPr>
              <w:t>91.6%</w:t>
            </w:r>
          </w:p>
        </w:tc>
      </w:tr>
      <w:tr w:rsidR="004A309D" w:rsidRPr="004A309D" w:rsidTr="00A1607C">
        <w:tc>
          <w:tcPr>
            <w:tcW w:w="3543" w:type="dxa"/>
          </w:tcPr>
          <w:p w:rsidR="004A309D" w:rsidRPr="004A309D" w:rsidRDefault="004A309D" w:rsidP="004A309D">
            <w:pPr>
              <w:bidi/>
              <w:spacing w:line="240" w:lineRule="auto"/>
              <w:ind w:left="0"/>
              <w:jc w:val="center"/>
              <w:rPr>
                <w:rFonts w:ascii="Simplified Arabic" w:eastAsia="Calibri" w:hAnsi="Simplified Arabic" w:cs="Simplified Arabic"/>
                <w:b/>
                <w:bCs/>
                <w:sz w:val="26"/>
                <w:szCs w:val="26"/>
                <w:rtl/>
              </w:rPr>
            </w:pPr>
            <w:r w:rsidRPr="004A309D">
              <w:rPr>
                <w:rFonts w:ascii="Simplified Arabic" w:eastAsia="Calibri" w:hAnsi="Simplified Arabic" w:cs="Simplified Arabic"/>
                <w:b/>
                <w:bCs/>
                <w:sz w:val="26"/>
                <w:szCs w:val="26"/>
                <w:rtl/>
              </w:rPr>
              <w:t>لا</w:t>
            </w:r>
          </w:p>
        </w:tc>
        <w:tc>
          <w:tcPr>
            <w:tcW w:w="1484" w:type="dxa"/>
          </w:tcPr>
          <w:p w:rsidR="004A309D" w:rsidRPr="004A309D" w:rsidRDefault="004A309D" w:rsidP="004A309D">
            <w:pPr>
              <w:bidi/>
              <w:spacing w:line="240" w:lineRule="auto"/>
              <w:ind w:left="0"/>
              <w:jc w:val="center"/>
              <w:rPr>
                <w:rFonts w:ascii="Simplified Arabic" w:eastAsia="Calibri" w:hAnsi="Simplified Arabic" w:cs="Simplified Arabic"/>
                <w:b/>
                <w:bCs/>
                <w:sz w:val="26"/>
                <w:szCs w:val="26"/>
                <w:rtl/>
              </w:rPr>
            </w:pPr>
            <w:r w:rsidRPr="004A309D">
              <w:rPr>
                <w:rFonts w:ascii="Simplified Arabic" w:eastAsia="Calibri" w:hAnsi="Simplified Arabic" w:cs="Simplified Arabic"/>
                <w:b/>
                <w:bCs/>
                <w:sz w:val="26"/>
                <w:szCs w:val="26"/>
              </w:rPr>
              <w:t>10</w:t>
            </w:r>
          </w:p>
        </w:tc>
        <w:tc>
          <w:tcPr>
            <w:tcW w:w="1351" w:type="dxa"/>
          </w:tcPr>
          <w:p w:rsidR="004A309D" w:rsidRPr="004A309D" w:rsidRDefault="004A309D" w:rsidP="004A309D">
            <w:pPr>
              <w:bidi/>
              <w:spacing w:line="240" w:lineRule="auto"/>
              <w:ind w:left="0"/>
              <w:jc w:val="center"/>
              <w:rPr>
                <w:rFonts w:ascii="Simplified Arabic" w:eastAsia="Calibri" w:hAnsi="Simplified Arabic" w:cs="Simplified Arabic"/>
                <w:b/>
                <w:bCs/>
                <w:sz w:val="26"/>
                <w:szCs w:val="26"/>
                <w:rtl/>
              </w:rPr>
            </w:pPr>
            <w:r w:rsidRPr="004A309D">
              <w:rPr>
                <w:rFonts w:ascii="Simplified Arabic" w:eastAsia="Calibri" w:hAnsi="Simplified Arabic" w:cs="Simplified Arabic"/>
                <w:b/>
                <w:bCs/>
                <w:sz w:val="26"/>
                <w:szCs w:val="26"/>
              </w:rPr>
              <w:t>8.4%</w:t>
            </w:r>
          </w:p>
        </w:tc>
      </w:tr>
      <w:tr w:rsidR="004A309D" w:rsidRPr="004A309D" w:rsidTr="00A1607C">
        <w:tc>
          <w:tcPr>
            <w:tcW w:w="3543" w:type="dxa"/>
          </w:tcPr>
          <w:p w:rsidR="004A309D" w:rsidRPr="004A309D" w:rsidRDefault="004A309D" w:rsidP="004A309D">
            <w:pPr>
              <w:bidi/>
              <w:spacing w:line="240" w:lineRule="auto"/>
              <w:ind w:left="0"/>
              <w:jc w:val="center"/>
              <w:rPr>
                <w:rFonts w:ascii="Simplified Arabic" w:eastAsia="Calibri" w:hAnsi="Simplified Arabic" w:cs="Simplified Arabic"/>
                <w:b/>
                <w:bCs/>
                <w:sz w:val="26"/>
                <w:szCs w:val="26"/>
                <w:rtl/>
              </w:rPr>
            </w:pPr>
            <w:r w:rsidRPr="004A309D">
              <w:rPr>
                <w:rFonts w:ascii="Simplified Arabic" w:eastAsia="Calibri" w:hAnsi="Simplified Arabic" w:cs="Simplified Arabic"/>
                <w:b/>
                <w:bCs/>
                <w:sz w:val="26"/>
                <w:szCs w:val="26"/>
                <w:rtl/>
              </w:rPr>
              <w:t>المجموع</w:t>
            </w:r>
          </w:p>
        </w:tc>
        <w:tc>
          <w:tcPr>
            <w:tcW w:w="1484" w:type="dxa"/>
          </w:tcPr>
          <w:p w:rsidR="004A309D" w:rsidRPr="004A309D" w:rsidRDefault="004A309D" w:rsidP="004A309D">
            <w:pPr>
              <w:bidi/>
              <w:spacing w:line="240" w:lineRule="auto"/>
              <w:ind w:left="0"/>
              <w:jc w:val="center"/>
              <w:rPr>
                <w:rFonts w:ascii="Simplified Arabic" w:eastAsia="Calibri" w:hAnsi="Simplified Arabic" w:cs="Simplified Arabic"/>
                <w:b/>
                <w:bCs/>
                <w:sz w:val="26"/>
                <w:szCs w:val="26"/>
                <w:rtl/>
              </w:rPr>
            </w:pPr>
            <w:r w:rsidRPr="004A309D">
              <w:rPr>
                <w:rFonts w:ascii="Simplified Arabic" w:eastAsia="Calibri" w:hAnsi="Simplified Arabic" w:cs="Simplified Arabic"/>
                <w:b/>
                <w:bCs/>
                <w:sz w:val="26"/>
                <w:szCs w:val="26"/>
              </w:rPr>
              <w:t>119</w:t>
            </w:r>
          </w:p>
        </w:tc>
        <w:tc>
          <w:tcPr>
            <w:tcW w:w="1351" w:type="dxa"/>
          </w:tcPr>
          <w:p w:rsidR="004A309D" w:rsidRPr="004A309D" w:rsidRDefault="004A309D" w:rsidP="004A309D">
            <w:pPr>
              <w:bidi/>
              <w:spacing w:line="240" w:lineRule="auto"/>
              <w:ind w:left="0"/>
              <w:jc w:val="center"/>
              <w:rPr>
                <w:rFonts w:ascii="Simplified Arabic" w:eastAsia="Calibri" w:hAnsi="Simplified Arabic" w:cs="Simplified Arabic"/>
                <w:b/>
                <w:bCs/>
                <w:sz w:val="26"/>
                <w:szCs w:val="26"/>
                <w:rtl/>
              </w:rPr>
            </w:pPr>
            <w:r w:rsidRPr="004A309D">
              <w:rPr>
                <w:rFonts w:ascii="Simplified Arabic" w:eastAsia="Calibri" w:hAnsi="Simplified Arabic" w:cs="Simplified Arabic"/>
                <w:b/>
                <w:bCs/>
                <w:sz w:val="26"/>
                <w:szCs w:val="26"/>
              </w:rPr>
              <w:t>100%</w:t>
            </w:r>
          </w:p>
        </w:tc>
      </w:tr>
    </w:tbl>
    <w:p w:rsidR="00AC1B40" w:rsidRPr="00A6270D" w:rsidRDefault="00AC1B40" w:rsidP="004A309D">
      <w:pPr>
        <w:tabs>
          <w:tab w:val="left" w:pos="1189"/>
        </w:tabs>
        <w:bidi/>
        <w:spacing w:line="276" w:lineRule="auto"/>
        <w:jc w:val="center"/>
        <w:rPr>
          <w:rFonts w:ascii="Simplified Arabic" w:hAnsi="Simplified Arabic" w:cs="Simplified Arabic"/>
          <w:sz w:val="26"/>
          <w:szCs w:val="26"/>
          <w:rtl/>
        </w:rPr>
      </w:pPr>
      <w:r w:rsidRPr="00A6270D">
        <w:rPr>
          <w:rFonts w:ascii="Simplified Arabic" w:hAnsi="Simplified Arabic" w:cs="Simplified Arabic"/>
          <w:sz w:val="24"/>
          <w:szCs w:val="24"/>
          <w:rtl/>
        </w:rPr>
        <w:t>المصدر :من إعداد الطالب بالاعتماد على مخرجات برنامج ال</w:t>
      </w:r>
      <w:r w:rsidRPr="00A6270D">
        <w:rPr>
          <w:rFonts w:ascii="Simplified Arabic" w:hAnsi="Simplified Arabic" w:cs="Simplified Arabic"/>
          <w:sz w:val="24"/>
          <w:szCs w:val="24"/>
        </w:rPr>
        <w:t>SPSS</w:t>
      </w:r>
    </w:p>
    <w:p w:rsidR="00AC1B40" w:rsidRPr="00BF7849" w:rsidRDefault="00275E81" w:rsidP="00275E81">
      <w:pPr>
        <w:tabs>
          <w:tab w:val="left" w:pos="310"/>
        </w:tabs>
        <w:bidi/>
        <w:spacing w:line="276" w:lineRule="auto"/>
        <w:ind w:left="0"/>
        <w:jc w:val="both"/>
        <w:rPr>
          <w:rFonts w:ascii="Simplified Arabic" w:hAnsi="Simplified Arabic" w:cs="Simplified Arabic"/>
          <w:sz w:val="26"/>
          <w:szCs w:val="26"/>
          <w:rtl/>
        </w:rPr>
      </w:pPr>
      <w:r>
        <w:rPr>
          <w:rFonts w:ascii="Simplified Arabic" w:hAnsi="Simplified Arabic" w:cs="Simplified Arabic"/>
          <w:sz w:val="26"/>
          <w:szCs w:val="26"/>
        </w:rPr>
        <w:tab/>
      </w:r>
      <w:r w:rsidR="00AC1B40" w:rsidRPr="00BF7849">
        <w:rPr>
          <w:rFonts w:ascii="Simplified Arabic" w:hAnsi="Simplified Arabic" w:cs="Simplified Arabic"/>
          <w:sz w:val="26"/>
          <w:szCs w:val="26"/>
          <w:rtl/>
        </w:rPr>
        <w:t>يبين الجدول رقم (</w:t>
      </w:r>
      <w:r w:rsidR="00AC1B40">
        <w:rPr>
          <w:rFonts w:ascii="Simplified Arabic" w:hAnsi="Simplified Arabic" w:cs="Simplified Arabic" w:hint="cs"/>
          <w:sz w:val="26"/>
          <w:szCs w:val="26"/>
          <w:rtl/>
        </w:rPr>
        <w:t>1</w:t>
      </w:r>
      <w:r w:rsidR="00AC1B40">
        <w:rPr>
          <w:rFonts w:ascii="Simplified Arabic" w:hAnsi="Simplified Arabic" w:cs="Simplified Arabic"/>
          <w:sz w:val="26"/>
          <w:szCs w:val="26"/>
        </w:rPr>
        <w:t>1</w:t>
      </w:r>
      <w:r w:rsidR="00AC1B40" w:rsidRPr="00BF7849">
        <w:rPr>
          <w:rFonts w:ascii="Simplified Arabic" w:hAnsi="Simplified Arabic" w:cs="Simplified Arabic"/>
          <w:sz w:val="26"/>
          <w:szCs w:val="26"/>
          <w:rtl/>
        </w:rPr>
        <w:t xml:space="preserve">) ان نسبة الذين اشتركوا مع متعامل الهاتف النقال </w:t>
      </w:r>
      <w:r w:rsidR="00AC1B40" w:rsidRPr="00BF7849">
        <w:rPr>
          <w:rFonts w:ascii="Simplified Arabic" w:hAnsi="Simplified Arabic" w:cs="Simplified Arabic"/>
          <w:b/>
          <w:bCs/>
          <w:sz w:val="26"/>
          <w:szCs w:val="26"/>
          <w:rtl/>
        </w:rPr>
        <w:t>91.6</w:t>
      </w:r>
      <w:r w:rsidR="00AC1B40" w:rsidRPr="00BF7849">
        <w:rPr>
          <w:rFonts w:ascii="Simplified Arabic" w:hAnsi="Simplified Arabic" w:cs="Simplified Arabic"/>
          <w:b/>
          <w:bCs/>
          <w:sz w:val="26"/>
          <w:szCs w:val="26"/>
        </w:rPr>
        <w:t>%</w:t>
      </w:r>
      <w:r w:rsidR="00AC1B40" w:rsidRPr="00BF7849">
        <w:rPr>
          <w:rFonts w:ascii="Simplified Arabic" w:hAnsi="Simplified Arabic" w:cs="Simplified Arabic"/>
          <w:sz w:val="26"/>
          <w:szCs w:val="26"/>
          <w:rtl/>
        </w:rPr>
        <w:t xml:space="preserve"> و نسبة الذين لم يشتركوا </w:t>
      </w:r>
      <w:r w:rsidR="00AC1B40" w:rsidRPr="00BF7849">
        <w:rPr>
          <w:rFonts w:ascii="Simplified Arabic" w:hAnsi="Simplified Arabic" w:cs="Simplified Arabic"/>
          <w:b/>
          <w:bCs/>
          <w:sz w:val="26"/>
          <w:szCs w:val="26"/>
          <w:rtl/>
        </w:rPr>
        <w:t>8.4</w:t>
      </w:r>
      <w:r w:rsidR="00AC1B40" w:rsidRPr="00BF7849">
        <w:rPr>
          <w:rFonts w:ascii="Simplified Arabic" w:hAnsi="Simplified Arabic" w:cs="Simplified Arabic"/>
          <w:b/>
          <w:bCs/>
          <w:sz w:val="26"/>
          <w:szCs w:val="26"/>
        </w:rPr>
        <w:t>%</w:t>
      </w:r>
      <w:r w:rsidR="00AC1B40" w:rsidRPr="00BF7849">
        <w:rPr>
          <w:rFonts w:ascii="Simplified Arabic" w:hAnsi="Simplified Arabic" w:cs="Simplified Arabic"/>
          <w:sz w:val="26"/>
          <w:szCs w:val="26"/>
          <w:rtl/>
        </w:rPr>
        <w:t xml:space="preserve"> و منه نلاحظ ان اغلبية كان لهم اشتراك مع متعامل الهاتف النقال.</w:t>
      </w:r>
    </w:p>
    <w:p w:rsidR="00AC1B40" w:rsidRPr="00BF7849" w:rsidRDefault="00AC1B40" w:rsidP="00275E81">
      <w:pPr>
        <w:bidi/>
        <w:spacing w:line="276" w:lineRule="auto"/>
        <w:jc w:val="left"/>
        <w:rPr>
          <w:rFonts w:ascii="Simplified Arabic" w:hAnsi="Simplified Arabic" w:cs="Simplified Arabic"/>
          <w:b/>
          <w:bCs/>
          <w:sz w:val="26"/>
          <w:szCs w:val="26"/>
          <w:rtl/>
        </w:rPr>
      </w:pPr>
      <w:r w:rsidRPr="00BF7849">
        <w:rPr>
          <w:rFonts w:ascii="Simplified Arabic" w:hAnsi="Simplified Arabic" w:cs="Simplified Arabic"/>
          <w:b/>
          <w:bCs/>
          <w:sz w:val="26"/>
          <w:szCs w:val="26"/>
          <w:rtl/>
        </w:rPr>
        <w:t>7-وصف عينة الدراسة حسب نوع الاشتراك مع موبيليس:</w:t>
      </w:r>
    </w:p>
    <w:p w:rsidR="00AC1B40" w:rsidRPr="004927E7" w:rsidRDefault="00AC1B40" w:rsidP="00275E81">
      <w:pPr>
        <w:bidi/>
        <w:spacing w:line="276" w:lineRule="auto"/>
        <w:jc w:val="center"/>
        <w:rPr>
          <w:rFonts w:ascii="Simplified Arabic" w:hAnsi="Simplified Arabic" w:cs="Simplified Arabic"/>
          <w:sz w:val="26"/>
          <w:szCs w:val="26"/>
          <w:rtl/>
        </w:rPr>
      </w:pPr>
      <w:r w:rsidRPr="004927E7">
        <w:rPr>
          <w:rFonts w:ascii="Simplified Arabic" w:hAnsi="Simplified Arabic" w:cs="Simplified Arabic"/>
          <w:sz w:val="26"/>
          <w:szCs w:val="26"/>
          <w:rtl/>
        </w:rPr>
        <w:t>الجدول رقم (</w:t>
      </w:r>
      <w:r w:rsidRPr="004927E7">
        <w:rPr>
          <w:rFonts w:ascii="Simplified Arabic" w:hAnsi="Simplified Arabic" w:cs="Simplified Arabic"/>
          <w:sz w:val="26"/>
          <w:szCs w:val="26"/>
        </w:rPr>
        <w:t>12</w:t>
      </w:r>
      <w:r w:rsidRPr="004927E7">
        <w:rPr>
          <w:rFonts w:ascii="Simplified Arabic" w:hAnsi="Simplified Arabic" w:cs="Simplified Arabic"/>
          <w:sz w:val="26"/>
          <w:szCs w:val="26"/>
          <w:rtl/>
        </w:rPr>
        <w:t>):نوع الاشتراك مع موبيليس</w:t>
      </w:r>
    </w:p>
    <w:tbl>
      <w:tblPr>
        <w:tblStyle w:val="Grilledutableau"/>
        <w:bidiVisual/>
        <w:tblW w:w="0" w:type="auto"/>
        <w:tblInd w:w="858" w:type="dxa"/>
        <w:tblLook w:val="04A0"/>
      </w:tblPr>
      <w:tblGrid>
        <w:gridCol w:w="3543"/>
        <w:gridCol w:w="1484"/>
        <w:gridCol w:w="1351"/>
      </w:tblGrid>
      <w:tr w:rsidR="004A309D" w:rsidRPr="004A309D" w:rsidTr="00A1607C">
        <w:tc>
          <w:tcPr>
            <w:tcW w:w="3543" w:type="dxa"/>
          </w:tcPr>
          <w:p w:rsidR="004A309D" w:rsidRPr="004A309D" w:rsidRDefault="004A309D" w:rsidP="004A309D">
            <w:pPr>
              <w:bidi/>
              <w:spacing w:line="240" w:lineRule="auto"/>
              <w:ind w:left="0"/>
              <w:jc w:val="center"/>
              <w:rPr>
                <w:rFonts w:ascii="Simplified Arabic" w:eastAsia="Calibri" w:hAnsi="Simplified Arabic" w:cs="Simplified Arabic"/>
                <w:b/>
                <w:bCs/>
                <w:sz w:val="26"/>
                <w:szCs w:val="26"/>
                <w:rtl/>
              </w:rPr>
            </w:pPr>
            <w:r w:rsidRPr="004A309D">
              <w:rPr>
                <w:rFonts w:ascii="Simplified Arabic" w:eastAsia="Calibri" w:hAnsi="Simplified Arabic" w:cs="Simplified Arabic"/>
                <w:b/>
                <w:bCs/>
                <w:sz w:val="26"/>
                <w:szCs w:val="26"/>
                <w:rtl/>
              </w:rPr>
              <w:t>نظام الدفع</w:t>
            </w:r>
          </w:p>
        </w:tc>
        <w:tc>
          <w:tcPr>
            <w:tcW w:w="1484" w:type="dxa"/>
          </w:tcPr>
          <w:p w:rsidR="004A309D" w:rsidRPr="004A309D" w:rsidRDefault="004A309D" w:rsidP="004A309D">
            <w:pPr>
              <w:bidi/>
              <w:spacing w:line="240" w:lineRule="auto"/>
              <w:ind w:left="0"/>
              <w:jc w:val="center"/>
              <w:rPr>
                <w:rFonts w:ascii="Simplified Arabic" w:eastAsia="Calibri" w:hAnsi="Simplified Arabic" w:cs="Simplified Arabic"/>
                <w:b/>
                <w:bCs/>
                <w:sz w:val="26"/>
                <w:szCs w:val="26"/>
                <w:rtl/>
              </w:rPr>
            </w:pPr>
            <w:r w:rsidRPr="004A309D">
              <w:rPr>
                <w:rFonts w:ascii="Simplified Arabic" w:eastAsia="Calibri" w:hAnsi="Simplified Arabic" w:cs="Simplified Arabic"/>
                <w:b/>
                <w:bCs/>
                <w:sz w:val="26"/>
                <w:szCs w:val="26"/>
                <w:rtl/>
              </w:rPr>
              <w:t>التكرار</w:t>
            </w:r>
          </w:p>
        </w:tc>
        <w:tc>
          <w:tcPr>
            <w:tcW w:w="1351" w:type="dxa"/>
          </w:tcPr>
          <w:p w:rsidR="004A309D" w:rsidRPr="004A309D" w:rsidRDefault="004A309D" w:rsidP="004A309D">
            <w:pPr>
              <w:bidi/>
              <w:spacing w:line="240" w:lineRule="auto"/>
              <w:ind w:left="0"/>
              <w:jc w:val="center"/>
              <w:rPr>
                <w:rFonts w:ascii="Simplified Arabic" w:eastAsia="Calibri" w:hAnsi="Simplified Arabic" w:cs="Simplified Arabic"/>
                <w:b/>
                <w:bCs/>
                <w:sz w:val="26"/>
                <w:szCs w:val="26"/>
                <w:rtl/>
              </w:rPr>
            </w:pPr>
            <w:r w:rsidRPr="004A309D">
              <w:rPr>
                <w:rFonts w:ascii="Simplified Arabic" w:eastAsia="Calibri" w:hAnsi="Simplified Arabic" w:cs="Simplified Arabic"/>
                <w:b/>
                <w:bCs/>
                <w:sz w:val="26"/>
                <w:szCs w:val="26"/>
                <w:rtl/>
              </w:rPr>
              <w:t>النسبة</w:t>
            </w:r>
          </w:p>
        </w:tc>
      </w:tr>
      <w:tr w:rsidR="004A309D" w:rsidRPr="004A309D" w:rsidTr="00A1607C">
        <w:tc>
          <w:tcPr>
            <w:tcW w:w="3543" w:type="dxa"/>
          </w:tcPr>
          <w:p w:rsidR="004A309D" w:rsidRPr="004A309D" w:rsidRDefault="004A309D" w:rsidP="004A309D">
            <w:pPr>
              <w:bidi/>
              <w:spacing w:line="240" w:lineRule="auto"/>
              <w:ind w:left="0"/>
              <w:jc w:val="center"/>
              <w:rPr>
                <w:rFonts w:ascii="Simplified Arabic" w:eastAsia="Calibri" w:hAnsi="Simplified Arabic" w:cs="Simplified Arabic"/>
                <w:b/>
                <w:bCs/>
                <w:sz w:val="26"/>
                <w:szCs w:val="26"/>
                <w:rtl/>
              </w:rPr>
            </w:pPr>
            <w:r w:rsidRPr="004A309D">
              <w:rPr>
                <w:rFonts w:ascii="Simplified Arabic" w:eastAsia="Calibri" w:hAnsi="Simplified Arabic" w:cs="Simplified Arabic"/>
                <w:b/>
                <w:bCs/>
                <w:sz w:val="26"/>
                <w:szCs w:val="26"/>
                <w:rtl/>
              </w:rPr>
              <w:t>نظام الدفع البعدي</w:t>
            </w:r>
          </w:p>
        </w:tc>
        <w:tc>
          <w:tcPr>
            <w:tcW w:w="1484" w:type="dxa"/>
          </w:tcPr>
          <w:p w:rsidR="004A309D" w:rsidRPr="004A309D" w:rsidRDefault="004A309D" w:rsidP="004A309D">
            <w:pPr>
              <w:bidi/>
              <w:spacing w:line="240" w:lineRule="auto"/>
              <w:ind w:left="0"/>
              <w:jc w:val="center"/>
              <w:rPr>
                <w:rFonts w:ascii="Simplified Arabic" w:eastAsia="Calibri" w:hAnsi="Simplified Arabic" w:cs="Simplified Arabic"/>
                <w:b/>
                <w:bCs/>
                <w:sz w:val="26"/>
                <w:szCs w:val="26"/>
                <w:rtl/>
              </w:rPr>
            </w:pPr>
            <w:r w:rsidRPr="004A309D">
              <w:rPr>
                <w:rFonts w:ascii="Simplified Arabic" w:eastAsia="Calibri" w:hAnsi="Simplified Arabic" w:cs="Simplified Arabic"/>
                <w:b/>
                <w:bCs/>
                <w:sz w:val="26"/>
                <w:szCs w:val="26"/>
                <w:rtl/>
              </w:rPr>
              <w:t>69</w:t>
            </w:r>
          </w:p>
        </w:tc>
        <w:tc>
          <w:tcPr>
            <w:tcW w:w="1351" w:type="dxa"/>
          </w:tcPr>
          <w:p w:rsidR="004A309D" w:rsidRPr="004A309D" w:rsidRDefault="004A309D" w:rsidP="004A309D">
            <w:pPr>
              <w:bidi/>
              <w:spacing w:line="240" w:lineRule="auto"/>
              <w:ind w:left="0"/>
              <w:jc w:val="center"/>
              <w:rPr>
                <w:rFonts w:ascii="Simplified Arabic" w:eastAsia="Calibri" w:hAnsi="Simplified Arabic" w:cs="Simplified Arabic"/>
                <w:b/>
                <w:bCs/>
                <w:sz w:val="26"/>
                <w:szCs w:val="26"/>
              </w:rPr>
            </w:pPr>
            <w:r w:rsidRPr="004A309D">
              <w:rPr>
                <w:rFonts w:ascii="Simplified Arabic" w:eastAsia="Calibri" w:hAnsi="Simplified Arabic" w:cs="Simplified Arabic"/>
                <w:b/>
                <w:bCs/>
                <w:sz w:val="26"/>
                <w:szCs w:val="26"/>
              </w:rPr>
              <w:t>58.0%</w:t>
            </w:r>
          </w:p>
        </w:tc>
      </w:tr>
      <w:tr w:rsidR="004A309D" w:rsidRPr="004A309D" w:rsidTr="00A1607C">
        <w:tc>
          <w:tcPr>
            <w:tcW w:w="3543" w:type="dxa"/>
          </w:tcPr>
          <w:p w:rsidR="004A309D" w:rsidRPr="004A309D" w:rsidRDefault="004A309D" w:rsidP="004A309D">
            <w:pPr>
              <w:bidi/>
              <w:spacing w:line="240" w:lineRule="auto"/>
              <w:ind w:left="0"/>
              <w:jc w:val="center"/>
              <w:rPr>
                <w:rFonts w:ascii="Simplified Arabic" w:eastAsia="Calibri" w:hAnsi="Simplified Arabic" w:cs="Simplified Arabic"/>
                <w:b/>
                <w:bCs/>
                <w:sz w:val="26"/>
                <w:szCs w:val="26"/>
                <w:rtl/>
              </w:rPr>
            </w:pPr>
            <w:r w:rsidRPr="004A309D">
              <w:rPr>
                <w:rFonts w:ascii="Simplified Arabic" w:eastAsia="Calibri" w:hAnsi="Simplified Arabic" w:cs="Simplified Arabic"/>
                <w:b/>
                <w:bCs/>
                <w:sz w:val="26"/>
                <w:szCs w:val="26"/>
                <w:rtl/>
              </w:rPr>
              <w:t>نظام الدفع المسبق</w:t>
            </w:r>
          </w:p>
        </w:tc>
        <w:tc>
          <w:tcPr>
            <w:tcW w:w="1484" w:type="dxa"/>
          </w:tcPr>
          <w:p w:rsidR="004A309D" w:rsidRPr="004A309D" w:rsidRDefault="004A309D" w:rsidP="004A309D">
            <w:pPr>
              <w:bidi/>
              <w:spacing w:line="240" w:lineRule="auto"/>
              <w:ind w:left="0"/>
              <w:jc w:val="center"/>
              <w:rPr>
                <w:rFonts w:ascii="Simplified Arabic" w:eastAsia="Calibri" w:hAnsi="Simplified Arabic" w:cs="Simplified Arabic"/>
                <w:b/>
                <w:bCs/>
                <w:sz w:val="26"/>
                <w:szCs w:val="26"/>
                <w:rtl/>
              </w:rPr>
            </w:pPr>
            <w:r w:rsidRPr="004A309D">
              <w:rPr>
                <w:rFonts w:ascii="Simplified Arabic" w:eastAsia="Calibri" w:hAnsi="Simplified Arabic" w:cs="Simplified Arabic"/>
                <w:b/>
                <w:bCs/>
                <w:sz w:val="26"/>
                <w:szCs w:val="26"/>
                <w:rtl/>
              </w:rPr>
              <w:t>50</w:t>
            </w:r>
          </w:p>
        </w:tc>
        <w:tc>
          <w:tcPr>
            <w:tcW w:w="1351" w:type="dxa"/>
          </w:tcPr>
          <w:p w:rsidR="004A309D" w:rsidRPr="004A309D" w:rsidRDefault="004A309D" w:rsidP="004A309D">
            <w:pPr>
              <w:bidi/>
              <w:spacing w:line="240" w:lineRule="auto"/>
              <w:ind w:left="0"/>
              <w:jc w:val="center"/>
              <w:rPr>
                <w:rFonts w:ascii="Simplified Arabic" w:eastAsia="Calibri" w:hAnsi="Simplified Arabic" w:cs="Simplified Arabic"/>
                <w:b/>
                <w:bCs/>
                <w:sz w:val="26"/>
                <w:szCs w:val="26"/>
                <w:rtl/>
              </w:rPr>
            </w:pPr>
            <w:r w:rsidRPr="004A309D">
              <w:rPr>
                <w:rFonts w:ascii="Simplified Arabic" w:eastAsia="Calibri" w:hAnsi="Simplified Arabic" w:cs="Simplified Arabic"/>
                <w:b/>
                <w:bCs/>
                <w:sz w:val="26"/>
                <w:szCs w:val="26"/>
              </w:rPr>
              <w:t>42.0%</w:t>
            </w:r>
          </w:p>
        </w:tc>
      </w:tr>
      <w:tr w:rsidR="004A309D" w:rsidRPr="004A309D" w:rsidTr="00A1607C">
        <w:tc>
          <w:tcPr>
            <w:tcW w:w="3543" w:type="dxa"/>
          </w:tcPr>
          <w:p w:rsidR="004A309D" w:rsidRPr="004A309D" w:rsidRDefault="004A309D" w:rsidP="004A309D">
            <w:pPr>
              <w:bidi/>
              <w:spacing w:line="240" w:lineRule="auto"/>
              <w:ind w:left="0"/>
              <w:jc w:val="center"/>
              <w:rPr>
                <w:rFonts w:ascii="Simplified Arabic" w:eastAsia="Calibri" w:hAnsi="Simplified Arabic" w:cs="Simplified Arabic"/>
                <w:b/>
                <w:bCs/>
                <w:sz w:val="26"/>
                <w:szCs w:val="26"/>
                <w:rtl/>
              </w:rPr>
            </w:pPr>
            <w:r w:rsidRPr="004A309D">
              <w:rPr>
                <w:rFonts w:ascii="Simplified Arabic" w:eastAsia="Calibri" w:hAnsi="Simplified Arabic" w:cs="Simplified Arabic"/>
                <w:b/>
                <w:bCs/>
                <w:sz w:val="26"/>
                <w:szCs w:val="26"/>
                <w:rtl/>
              </w:rPr>
              <w:t>المجموع</w:t>
            </w:r>
          </w:p>
        </w:tc>
        <w:tc>
          <w:tcPr>
            <w:tcW w:w="1484" w:type="dxa"/>
          </w:tcPr>
          <w:p w:rsidR="004A309D" w:rsidRPr="004A309D" w:rsidRDefault="004A309D" w:rsidP="004A309D">
            <w:pPr>
              <w:bidi/>
              <w:spacing w:line="240" w:lineRule="auto"/>
              <w:ind w:left="0"/>
              <w:jc w:val="center"/>
              <w:rPr>
                <w:rFonts w:ascii="Simplified Arabic" w:eastAsia="Calibri" w:hAnsi="Simplified Arabic" w:cs="Simplified Arabic"/>
                <w:b/>
                <w:bCs/>
                <w:sz w:val="26"/>
                <w:szCs w:val="26"/>
                <w:rtl/>
              </w:rPr>
            </w:pPr>
            <w:r w:rsidRPr="004A309D">
              <w:rPr>
                <w:rFonts w:ascii="Simplified Arabic" w:eastAsia="Calibri" w:hAnsi="Simplified Arabic" w:cs="Simplified Arabic"/>
                <w:b/>
                <w:bCs/>
                <w:sz w:val="26"/>
                <w:szCs w:val="26"/>
                <w:rtl/>
              </w:rPr>
              <w:t>119</w:t>
            </w:r>
          </w:p>
        </w:tc>
        <w:tc>
          <w:tcPr>
            <w:tcW w:w="1351" w:type="dxa"/>
          </w:tcPr>
          <w:p w:rsidR="004A309D" w:rsidRPr="004A309D" w:rsidRDefault="004A309D" w:rsidP="004A309D">
            <w:pPr>
              <w:bidi/>
              <w:spacing w:line="240" w:lineRule="auto"/>
              <w:ind w:left="0"/>
              <w:jc w:val="center"/>
              <w:rPr>
                <w:rFonts w:ascii="Simplified Arabic" w:eastAsia="Calibri" w:hAnsi="Simplified Arabic" w:cs="Simplified Arabic"/>
                <w:b/>
                <w:bCs/>
                <w:sz w:val="26"/>
                <w:szCs w:val="26"/>
                <w:rtl/>
              </w:rPr>
            </w:pPr>
            <w:r w:rsidRPr="004A309D">
              <w:rPr>
                <w:rFonts w:ascii="Simplified Arabic" w:eastAsia="Calibri" w:hAnsi="Simplified Arabic" w:cs="Simplified Arabic"/>
                <w:b/>
                <w:bCs/>
                <w:sz w:val="26"/>
                <w:szCs w:val="26"/>
              </w:rPr>
              <w:t>100%</w:t>
            </w:r>
          </w:p>
        </w:tc>
      </w:tr>
    </w:tbl>
    <w:p w:rsidR="00AC1B40" w:rsidRPr="004927E7" w:rsidRDefault="00AC1B40" w:rsidP="004A309D">
      <w:pPr>
        <w:bidi/>
        <w:spacing w:line="276" w:lineRule="auto"/>
        <w:jc w:val="center"/>
        <w:rPr>
          <w:rFonts w:ascii="Simplified Arabic" w:hAnsi="Simplified Arabic" w:cs="Simplified Arabic"/>
          <w:sz w:val="26"/>
          <w:szCs w:val="26"/>
          <w:rtl/>
        </w:rPr>
      </w:pPr>
      <w:r w:rsidRPr="004927E7">
        <w:rPr>
          <w:rFonts w:ascii="Simplified Arabic" w:hAnsi="Simplified Arabic" w:cs="Simplified Arabic"/>
          <w:sz w:val="24"/>
          <w:szCs w:val="24"/>
          <w:rtl/>
        </w:rPr>
        <w:t>المصدر :من إعداد الطالب بالاعتماد على مخرجات برنامج ال</w:t>
      </w:r>
      <w:r w:rsidRPr="004927E7">
        <w:rPr>
          <w:rFonts w:ascii="Simplified Arabic" w:hAnsi="Simplified Arabic" w:cs="Simplified Arabic"/>
          <w:sz w:val="24"/>
          <w:szCs w:val="24"/>
        </w:rPr>
        <w:t>SPSS</w:t>
      </w:r>
    </w:p>
    <w:p w:rsidR="00AC1B40" w:rsidRDefault="00AC1B40" w:rsidP="007D07D6">
      <w:pPr>
        <w:bidi/>
        <w:spacing w:line="276" w:lineRule="auto"/>
        <w:ind w:left="0" w:firstLine="708"/>
        <w:jc w:val="left"/>
        <w:rPr>
          <w:rFonts w:ascii="Simplified Arabic" w:hAnsi="Simplified Arabic" w:cs="Simplified Arabic"/>
          <w:sz w:val="26"/>
          <w:szCs w:val="26"/>
          <w:rtl/>
        </w:rPr>
      </w:pPr>
      <w:r w:rsidRPr="00BF7849">
        <w:rPr>
          <w:rFonts w:ascii="Simplified Arabic" w:hAnsi="Simplified Arabic" w:cs="Simplified Arabic"/>
          <w:sz w:val="26"/>
          <w:szCs w:val="26"/>
          <w:rtl/>
        </w:rPr>
        <w:t>يتبن لنا من خلال الجدول رقم (</w:t>
      </w:r>
      <w:r>
        <w:rPr>
          <w:rFonts w:ascii="Simplified Arabic" w:hAnsi="Simplified Arabic" w:cs="Simplified Arabic"/>
          <w:sz w:val="26"/>
          <w:szCs w:val="26"/>
        </w:rPr>
        <w:t>12</w:t>
      </w:r>
      <w:r w:rsidRPr="00BF7849">
        <w:rPr>
          <w:rFonts w:ascii="Simplified Arabic" w:hAnsi="Simplified Arabic" w:cs="Simplified Arabic"/>
          <w:sz w:val="26"/>
          <w:szCs w:val="26"/>
          <w:rtl/>
        </w:rPr>
        <w:t xml:space="preserve">) ان اعلى نسبة كانت لنظام الدفع البعدي و هي </w:t>
      </w:r>
      <w:r w:rsidRPr="00BF7849">
        <w:rPr>
          <w:rFonts w:ascii="Simplified Arabic" w:hAnsi="Simplified Arabic" w:cs="Simplified Arabic"/>
          <w:b/>
          <w:bCs/>
          <w:sz w:val="26"/>
          <w:szCs w:val="26"/>
          <w:rtl/>
        </w:rPr>
        <w:t>58</w:t>
      </w:r>
      <w:r w:rsidRPr="00BF7849">
        <w:rPr>
          <w:rFonts w:ascii="Simplified Arabic" w:hAnsi="Simplified Arabic" w:cs="Simplified Arabic"/>
          <w:b/>
          <w:bCs/>
          <w:sz w:val="26"/>
          <w:szCs w:val="26"/>
        </w:rPr>
        <w:t>%</w:t>
      </w:r>
      <w:r w:rsidRPr="00BF7849">
        <w:rPr>
          <w:rFonts w:ascii="Simplified Arabic" w:hAnsi="Simplified Arabic" w:cs="Simplified Arabic"/>
          <w:sz w:val="26"/>
          <w:szCs w:val="26"/>
          <w:rtl/>
        </w:rPr>
        <w:t xml:space="preserve"> و هذا النظام موجه تقريبا الى زبائن المؤسسة و هذا راجع الى اطلاق مؤسسة موبيليس مجموعة من العروض الجديدة مثل </w:t>
      </w:r>
      <w:r w:rsidRPr="00BF7849">
        <w:rPr>
          <w:rFonts w:ascii="Simplified Arabic" w:hAnsi="Simplified Arabic" w:cs="Simplified Arabic"/>
          <w:b/>
          <w:bCs/>
          <w:sz w:val="26"/>
          <w:szCs w:val="26"/>
        </w:rPr>
        <w:t>win max ,win libre</w:t>
      </w:r>
      <w:r w:rsidRPr="00BF7849">
        <w:rPr>
          <w:rFonts w:ascii="Simplified Arabic" w:hAnsi="Simplified Arabic" w:cs="Simplified Arabic"/>
          <w:sz w:val="26"/>
          <w:szCs w:val="26"/>
          <w:rtl/>
        </w:rPr>
        <w:t xml:space="preserve">اما بالنسبة الى نظام الدفع المسبق فقد بلغت نسبته </w:t>
      </w:r>
      <w:r w:rsidRPr="00BF7849">
        <w:rPr>
          <w:rFonts w:ascii="Simplified Arabic" w:hAnsi="Simplified Arabic" w:cs="Simplified Arabic"/>
          <w:b/>
          <w:bCs/>
          <w:sz w:val="26"/>
          <w:szCs w:val="26"/>
          <w:rtl/>
        </w:rPr>
        <w:t>42</w:t>
      </w:r>
      <w:r w:rsidRPr="00BF7849">
        <w:rPr>
          <w:rFonts w:ascii="Simplified Arabic" w:hAnsi="Simplified Arabic" w:cs="Simplified Arabic"/>
          <w:b/>
          <w:bCs/>
          <w:sz w:val="26"/>
          <w:szCs w:val="26"/>
        </w:rPr>
        <w:t>%</w:t>
      </w:r>
      <w:r w:rsidRPr="00BF7849">
        <w:rPr>
          <w:rFonts w:ascii="Simplified Arabic" w:hAnsi="Simplified Arabic" w:cs="Simplified Arabic"/>
          <w:sz w:val="26"/>
          <w:szCs w:val="26"/>
          <w:rtl/>
        </w:rPr>
        <w:t xml:space="preserve">و هذا </w:t>
      </w:r>
      <w:r w:rsidR="004927E7" w:rsidRPr="00BF7849">
        <w:rPr>
          <w:rFonts w:ascii="Simplified Arabic" w:hAnsi="Simplified Arabic" w:cs="Simplified Arabic" w:hint="cs"/>
          <w:sz w:val="26"/>
          <w:szCs w:val="26"/>
          <w:rtl/>
        </w:rPr>
        <w:t>لأنه</w:t>
      </w:r>
      <w:r w:rsidRPr="00BF7849">
        <w:rPr>
          <w:rFonts w:ascii="Simplified Arabic" w:hAnsi="Simplified Arabic" w:cs="Simplified Arabic"/>
          <w:sz w:val="26"/>
          <w:szCs w:val="26"/>
          <w:rtl/>
        </w:rPr>
        <w:t xml:space="preserve"> يحتوي على اغلبية العروض و الخدمات الموجهة للزبائن الخواص.</w:t>
      </w:r>
    </w:p>
    <w:p w:rsidR="007E45EC" w:rsidRDefault="007E45EC" w:rsidP="007E45EC">
      <w:pPr>
        <w:bidi/>
        <w:spacing w:line="276" w:lineRule="auto"/>
        <w:ind w:left="0" w:firstLine="708"/>
        <w:jc w:val="left"/>
        <w:rPr>
          <w:rFonts w:ascii="Simplified Arabic" w:hAnsi="Simplified Arabic" w:cs="Simplified Arabic"/>
          <w:sz w:val="26"/>
          <w:szCs w:val="26"/>
          <w:rtl/>
        </w:rPr>
      </w:pPr>
    </w:p>
    <w:p w:rsidR="004A309D" w:rsidRDefault="004A309D" w:rsidP="004A309D">
      <w:pPr>
        <w:bidi/>
        <w:spacing w:line="276" w:lineRule="auto"/>
        <w:ind w:left="0" w:firstLine="708"/>
        <w:jc w:val="left"/>
        <w:rPr>
          <w:rFonts w:ascii="Simplified Arabic" w:hAnsi="Simplified Arabic" w:cs="Simplified Arabic"/>
          <w:sz w:val="26"/>
          <w:szCs w:val="26"/>
          <w:rtl/>
        </w:rPr>
      </w:pPr>
    </w:p>
    <w:p w:rsidR="004A309D" w:rsidRPr="00BF7849" w:rsidRDefault="004A309D" w:rsidP="003561D1">
      <w:pPr>
        <w:bidi/>
        <w:spacing w:line="276" w:lineRule="auto"/>
        <w:ind w:left="0"/>
        <w:jc w:val="left"/>
        <w:rPr>
          <w:rFonts w:ascii="Simplified Arabic" w:hAnsi="Simplified Arabic" w:cs="Simplified Arabic"/>
          <w:sz w:val="26"/>
          <w:szCs w:val="26"/>
          <w:rtl/>
        </w:rPr>
      </w:pPr>
    </w:p>
    <w:p w:rsidR="00AC1B40" w:rsidRPr="00BF7849" w:rsidRDefault="00AC1B40" w:rsidP="007D07D6">
      <w:pPr>
        <w:bidi/>
        <w:spacing w:line="276" w:lineRule="auto"/>
        <w:jc w:val="left"/>
        <w:rPr>
          <w:rFonts w:ascii="Simplified Arabic" w:hAnsi="Simplified Arabic" w:cs="Simplified Arabic"/>
          <w:b/>
          <w:bCs/>
          <w:sz w:val="26"/>
          <w:szCs w:val="26"/>
          <w:rtl/>
        </w:rPr>
      </w:pPr>
      <w:r w:rsidRPr="00BF7849">
        <w:rPr>
          <w:rFonts w:ascii="Simplified Arabic" w:hAnsi="Simplified Arabic" w:cs="Simplified Arabic"/>
          <w:b/>
          <w:bCs/>
          <w:sz w:val="26"/>
          <w:szCs w:val="26"/>
          <w:rtl/>
        </w:rPr>
        <w:lastRenderedPageBreak/>
        <w:t>8-وصف عينة الدراسة حسب نوع الاشتراك متعامل الهاتف النقال :</w:t>
      </w:r>
    </w:p>
    <w:p w:rsidR="00AC1B40" w:rsidRPr="004927E7" w:rsidRDefault="00AC1B40" w:rsidP="007D07D6">
      <w:pPr>
        <w:bidi/>
        <w:spacing w:line="276" w:lineRule="auto"/>
        <w:jc w:val="center"/>
        <w:rPr>
          <w:rFonts w:ascii="Simplified Arabic" w:hAnsi="Simplified Arabic" w:cs="Simplified Arabic"/>
          <w:sz w:val="26"/>
          <w:szCs w:val="26"/>
          <w:rtl/>
        </w:rPr>
      </w:pPr>
      <w:r w:rsidRPr="004927E7">
        <w:rPr>
          <w:rFonts w:ascii="Simplified Arabic" w:hAnsi="Simplified Arabic" w:cs="Simplified Arabic"/>
          <w:sz w:val="26"/>
          <w:szCs w:val="26"/>
          <w:rtl/>
        </w:rPr>
        <w:t>الجدول رقم (</w:t>
      </w:r>
      <w:r w:rsidRPr="004927E7">
        <w:rPr>
          <w:rFonts w:ascii="Simplified Arabic" w:hAnsi="Simplified Arabic" w:cs="Simplified Arabic" w:hint="cs"/>
          <w:sz w:val="26"/>
          <w:szCs w:val="26"/>
          <w:rtl/>
        </w:rPr>
        <w:t>13</w:t>
      </w:r>
      <w:r w:rsidRPr="004927E7">
        <w:rPr>
          <w:rFonts w:ascii="Simplified Arabic" w:hAnsi="Simplified Arabic" w:cs="Simplified Arabic"/>
          <w:sz w:val="26"/>
          <w:szCs w:val="26"/>
          <w:rtl/>
        </w:rPr>
        <w:t>):نوع الاشتراك متعامل الهاتف النقال</w:t>
      </w:r>
    </w:p>
    <w:tbl>
      <w:tblPr>
        <w:tblStyle w:val="Grilledutableau"/>
        <w:bidiVisual/>
        <w:tblW w:w="0" w:type="auto"/>
        <w:tblInd w:w="858" w:type="dxa"/>
        <w:tblLook w:val="04A0"/>
      </w:tblPr>
      <w:tblGrid>
        <w:gridCol w:w="3543"/>
        <w:gridCol w:w="1484"/>
        <w:gridCol w:w="1351"/>
      </w:tblGrid>
      <w:tr w:rsidR="004A309D" w:rsidRPr="004A309D" w:rsidTr="00A1607C">
        <w:tc>
          <w:tcPr>
            <w:tcW w:w="3543" w:type="dxa"/>
          </w:tcPr>
          <w:p w:rsidR="004A309D" w:rsidRPr="004A309D" w:rsidRDefault="004A309D" w:rsidP="004A309D">
            <w:pPr>
              <w:bidi/>
              <w:spacing w:line="240" w:lineRule="auto"/>
              <w:ind w:left="0"/>
              <w:jc w:val="center"/>
              <w:rPr>
                <w:rFonts w:ascii="Simplified Arabic" w:eastAsia="Calibri" w:hAnsi="Simplified Arabic" w:cs="Simplified Arabic"/>
                <w:b/>
                <w:bCs/>
                <w:sz w:val="26"/>
                <w:szCs w:val="26"/>
                <w:rtl/>
              </w:rPr>
            </w:pPr>
            <w:r w:rsidRPr="004A309D">
              <w:rPr>
                <w:rFonts w:ascii="Simplified Arabic" w:eastAsia="Calibri" w:hAnsi="Simplified Arabic" w:cs="Simplified Arabic"/>
                <w:b/>
                <w:bCs/>
                <w:sz w:val="26"/>
                <w:szCs w:val="26"/>
                <w:rtl/>
              </w:rPr>
              <w:t>نظام الدفع</w:t>
            </w:r>
          </w:p>
        </w:tc>
        <w:tc>
          <w:tcPr>
            <w:tcW w:w="1484" w:type="dxa"/>
          </w:tcPr>
          <w:p w:rsidR="004A309D" w:rsidRPr="004A309D" w:rsidRDefault="004A309D" w:rsidP="004A309D">
            <w:pPr>
              <w:bidi/>
              <w:spacing w:line="240" w:lineRule="auto"/>
              <w:ind w:left="0"/>
              <w:jc w:val="center"/>
              <w:rPr>
                <w:rFonts w:ascii="Simplified Arabic" w:eastAsia="Calibri" w:hAnsi="Simplified Arabic" w:cs="Simplified Arabic"/>
                <w:b/>
                <w:bCs/>
                <w:sz w:val="26"/>
                <w:szCs w:val="26"/>
                <w:rtl/>
              </w:rPr>
            </w:pPr>
            <w:r w:rsidRPr="004A309D">
              <w:rPr>
                <w:rFonts w:ascii="Simplified Arabic" w:eastAsia="Calibri" w:hAnsi="Simplified Arabic" w:cs="Simplified Arabic"/>
                <w:b/>
                <w:bCs/>
                <w:sz w:val="26"/>
                <w:szCs w:val="26"/>
                <w:rtl/>
              </w:rPr>
              <w:t>التكرار</w:t>
            </w:r>
          </w:p>
        </w:tc>
        <w:tc>
          <w:tcPr>
            <w:tcW w:w="1351" w:type="dxa"/>
          </w:tcPr>
          <w:p w:rsidR="004A309D" w:rsidRPr="004A309D" w:rsidRDefault="004A309D" w:rsidP="004A309D">
            <w:pPr>
              <w:bidi/>
              <w:spacing w:line="240" w:lineRule="auto"/>
              <w:ind w:left="0"/>
              <w:jc w:val="center"/>
              <w:rPr>
                <w:rFonts w:ascii="Simplified Arabic" w:eastAsia="Calibri" w:hAnsi="Simplified Arabic" w:cs="Simplified Arabic"/>
                <w:b/>
                <w:bCs/>
                <w:sz w:val="26"/>
                <w:szCs w:val="26"/>
                <w:rtl/>
              </w:rPr>
            </w:pPr>
            <w:r w:rsidRPr="004A309D">
              <w:rPr>
                <w:rFonts w:ascii="Simplified Arabic" w:eastAsia="Calibri" w:hAnsi="Simplified Arabic" w:cs="Simplified Arabic"/>
                <w:b/>
                <w:bCs/>
                <w:sz w:val="26"/>
                <w:szCs w:val="26"/>
                <w:rtl/>
              </w:rPr>
              <w:t>النسبة</w:t>
            </w:r>
          </w:p>
        </w:tc>
      </w:tr>
      <w:tr w:rsidR="004A309D" w:rsidRPr="004A309D" w:rsidTr="00A1607C">
        <w:tc>
          <w:tcPr>
            <w:tcW w:w="3543" w:type="dxa"/>
          </w:tcPr>
          <w:p w:rsidR="004A309D" w:rsidRPr="004A309D" w:rsidRDefault="004A309D" w:rsidP="004A309D">
            <w:pPr>
              <w:bidi/>
              <w:spacing w:line="240" w:lineRule="auto"/>
              <w:ind w:left="0"/>
              <w:jc w:val="center"/>
              <w:rPr>
                <w:rFonts w:ascii="Simplified Arabic" w:eastAsia="Calibri" w:hAnsi="Simplified Arabic" w:cs="Simplified Arabic"/>
                <w:b/>
                <w:bCs/>
                <w:sz w:val="26"/>
                <w:szCs w:val="26"/>
                <w:rtl/>
              </w:rPr>
            </w:pPr>
            <w:r w:rsidRPr="004A309D">
              <w:rPr>
                <w:rFonts w:ascii="Simplified Arabic" w:eastAsia="Calibri" w:hAnsi="Simplified Arabic" w:cs="Simplified Arabic"/>
                <w:b/>
                <w:bCs/>
                <w:sz w:val="26"/>
                <w:szCs w:val="26"/>
                <w:rtl/>
              </w:rPr>
              <w:t>نظام الدفع البعدي</w:t>
            </w:r>
          </w:p>
        </w:tc>
        <w:tc>
          <w:tcPr>
            <w:tcW w:w="1484" w:type="dxa"/>
          </w:tcPr>
          <w:p w:rsidR="004A309D" w:rsidRPr="004A309D" w:rsidRDefault="004A309D" w:rsidP="004A309D">
            <w:pPr>
              <w:bidi/>
              <w:spacing w:line="240" w:lineRule="auto"/>
              <w:ind w:left="0"/>
              <w:jc w:val="center"/>
              <w:rPr>
                <w:rFonts w:ascii="Simplified Arabic" w:eastAsia="Calibri" w:hAnsi="Simplified Arabic" w:cs="Simplified Arabic"/>
                <w:b/>
                <w:bCs/>
                <w:sz w:val="26"/>
                <w:szCs w:val="26"/>
                <w:rtl/>
              </w:rPr>
            </w:pPr>
            <w:r w:rsidRPr="004A309D">
              <w:rPr>
                <w:rFonts w:ascii="Simplified Arabic" w:eastAsia="Calibri" w:hAnsi="Simplified Arabic" w:cs="Simplified Arabic"/>
                <w:b/>
                <w:bCs/>
                <w:sz w:val="26"/>
                <w:szCs w:val="26"/>
                <w:rtl/>
              </w:rPr>
              <w:t>69</w:t>
            </w:r>
          </w:p>
        </w:tc>
        <w:tc>
          <w:tcPr>
            <w:tcW w:w="1351" w:type="dxa"/>
          </w:tcPr>
          <w:p w:rsidR="004A309D" w:rsidRPr="004A309D" w:rsidRDefault="004A309D" w:rsidP="004A309D">
            <w:pPr>
              <w:bidi/>
              <w:spacing w:line="240" w:lineRule="auto"/>
              <w:ind w:left="0"/>
              <w:jc w:val="center"/>
              <w:rPr>
                <w:rFonts w:ascii="Simplified Arabic" w:eastAsia="Calibri" w:hAnsi="Simplified Arabic" w:cs="Simplified Arabic"/>
                <w:b/>
                <w:bCs/>
                <w:sz w:val="26"/>
                <w:szCs w:val="26"/>
              </w:rPr>
            </w:pPr>
            <w:r w:rsidRPr="004A309D">
              <w:rPr>
                <w:rFonts w:ascii="Simplified Arabic" w:eastAsia="Calibri" w:hAnsi="Simplified Arabic" w:cs="Simplified Arabic"/>
                <w:b/>
                <w:bCs/>
                <w:sz w:val="26"/>
                <w:szCs w:val="26"/>
              </w:rPr>
              <w:t>58.0%</w:t>
            </w:r>
          </w:p>
        </w:tc>
      </w:tr>
      <w:tr w:rsidR="004A309D" w:rsidRPr="004A309D" w:rsidTr="00A1607C">
        <w:tc>
          <w:tcPr>
            <w:tcW w:w="3543" w:type="dxa"/>
          </w:tcPr>
          <w:p w:rsidR="004A309D" w:rsidRPr="004A309D" w:rsidRDefault="004A309D" w:rsidP="004A309D">
            <w:pPr>
              <w:bidi/>
              <w:spacing w:line="240" w:lineRule="auto"/>
              <w:ind w:left="0"/>
              <w:jc w:val="center"/>
              <w:rPr>
                <w:rFonts w:ascii="Simplified Arabic" w:eastAsia="Calibri" w:hAnsi="Simplified Arabic" w:cs="Simplified Arabic"/>
                <w:b/>
                <w:bCs/>
                <w:sz w:val="26"/>
                <w:szCs w:val="26"/>
                <w:rtl/>
              </w:rPr>
            </w:pPr>
            <w:r w:rsidRPr="004A309D">
              <w:rPr>
                <w:rFonts w:ascii="Simplified Arabic" w:eastAsia="Calibri" w:hAnsi="Simplified Arabic" w:cs="Simplified Arabic"/>
                <w:b/>
                <w:bCs/>
                <w:sz w:val="26"/>
                <w:szCs w:val="26"/>
                <w:rtl/>
              </w:rPr>
              <w:t>نظام الدفع المسبق</w:t>
            </w:r>
          </w:p>
        </w:tc>
        <w:tc>
          <w:tcPr>
            <w:tcW w:w="1484" w:type="dxa"/>
          </w:tcPr>
          <w:p w:rsidR="004A309D" w:rsidRPr="004A309D" w:rsidRDefault="004A309D" w:rsidP="004A309D">
            <w:pPr>
              <w:bidi/>
              <w:spacing w:line="240" w:lineRule="auto"/>
              <w:ind w:left="0"/>
              <w:jc w:val="center"/>
              <w:rPr>
                <w:rFonts w:ascii="Simplified Arabic" w:eastAsia="Calibri" w:hAnsi="Simplified Arabic" w:cs="Simplified Arabic"/>
                <w:b/>
                <w:bCs/>
                <w:sz w:val="26"/>
                <w:szCs w:val="26"/>
                <w:rtl/>
              </w:rPr>
            </w:pPr>
            <w:r w:rsidRPr="004A309D">
              <w:rPr>
                <w:rFonts w:ascii="Simplified Arabic" w:eastAsia="Calibri" w:hAnsi="Simplified Arabic" w:cs="Simplified Arabic"/>
                <w:b/>
                <w:bCs/>
                <w:sz w:val="26"/>
                <w:szCs w:val="26"/>
                <w:rtl/>
              </w:rPr>
              <w:t>50</w:t>
            </w:r>
          </w:p>
        </w:tc>
        <w:tc>
          <w:tcPr>
            <w:tcW w:w="1351" w:type="dxa"/>
          </w:tcPr>
          <w:p w:rsidR="004A309D" w:rsidRPr="004A309D" w:rsidRDefault="004A309D" w:rsidP="004A309D">
            <w:pPr>
              <w:bidi/>
              <w:spacing w:line="240" w:lineRule="auto"/>
              <w:ind w:left="0"/>
              <w:jc w:val="center"/>
              <w:rPr>
                <w:rFonts w:ascii="Simplified Arabic" w:eastAsia="Calibri" w:hAnsi="Simplified Arabic" w:cs="Simplified Arabic"/>
                <w:b/>
                <w:bCs/>
                <w:sz w:val="26"/>
                <w:szCs w:val="26"/>
                <w:rtl/>
              </w:rPr>
            </w:pPr>
            <w:r w:rsidRPr="004A309D">
              <w:rPr>
                <w:rFonts w:ascii="Simplified Arabic" w:eastAsia="Calibri" w:hAnsi="Simplified Arabic" w:cs="Simplified Arabic"/>
                <w:b/>
                <w:bCs/>
                <w:sz w:val="26"/>
                <w:szCs w:val="26"/>
              </w:rPr>
              <w:t>42.0%</w:t>
            </w:r>
          </w:p>
        </w:tc>
      </w:tr>
      <w:tr w:rsidR="004A309D" w:rsidRPr="004A309D" w:rsidTr="00A1607C">
        <w:tc>
          <w:tcPr>
            <w:tcW w:w="3543" w:type="dxa"/>
          </w:tcPr>
          <w:p w:rsidR="004A309D" w:rsidRPr="004A309D" w:rsidRDefault="004A309D" w:rsidP="004A309D">
            <w:pPr>
              <w:bidi/>
              <w:spacing w:line="240" w:lineRule="auto"/>
              <w:ind w:left="0"/>
              <w:jc w:val="center"/>
              <w:rPr>
                <w:rFonts w:ascii="Simplified Arabic" w:eastAsia="Calibri" w:hAnsi="Simplified Arabic" w:cs="Simplified Arabic"/>
                <w:b/>
                <w:bCs/>
                <w:sz w:val="26"/>
                <w:szCs w:val="26"/>
                <w:rtl/>
              </w:rPr>
            </w:pPr>
            <w:r w:rsidRPr="004A309D">
              <w:rPr>
                <w:rFonts w:ascii="Simplified Arabic" w:eastAsia="Calibri" w:hAnsi="Simplified Arabic" w:cs="Simplified Arabic"/>
                <w:b/>
                <w:bCs/>
                <w:sz w:val="26"/>
                <w:szCs w:val="26"/>
                <w:rtl/>
              </w:rPr>
              <w:t>المجموع</w:t>
            </w:r>
          </w:p>
        </w:tc>
        <w:tc>
          <w:tcPr>
            <w:tcW w:w="1484" w:type="dxa"/>
          </w:tcPr>
          <w:p w:rsidR="004A309D" w:rsidRPr="004A309D" w:rsidRDefault="004A309D" w:rsidP="004A309D">
            <w:pPr>
              <w:bidi/>
              <w:spacing w:line="240" w:lineRule="auto"/>
              <w:ind w:left="0"/>
              <w:jc w:val="center"/>
              <w:rPr>
                <w:rFonts w:ascii="Simplified Arabic" w:eastAsia="Calibri" w:hAnsi="Simplified Arabic" w:cs="Simplified Arabic"/>
                <w:b/>
                <w:bCs/>
                <w:sz w:val="26"/>
                <w:szCs w:val="26"/>
                <w:rtl/>
              </w:rPr>
            </w:pPr>
            <w:r w:rsidRPr="004A309D">
              <w:rPr>
                <w:rFonts w:ascii="Simplified Arabic" w:eastAsia="Calibri" w:hAnsi="Simplified Arabic" w:cs="Simplified Arabic"/>
                <w:b/>
                <w:bCs/>
                <w:sz w:val="26"/>
                <w:szCs w:val="26"/>
                <w:rtl/>
              </w:rPr>
              <w:t>119</w:t>
            </w:r>
          </w:p>
        </w:tc>
        <w:tc>
          <w:tcPr>
            <w:tcW w:w="1351" w:type="dxa"/>
          </w:tcPr>
          <w:p w:rsidR="004A309D" w:rsidRPr="004A309D" w:rsidRDefault="004A309D" w:rsidP="004A309D">
            <w:pPr>
              <w:bidi/>
              <w:spacing w:line="240" w:lineRule="auto"/>
              <w:ind w:left="0"/>
              <w:jc w:val="center"/>
              <w:rPr>
                <w:rFonts w:ascii="Simplified Arabic" w:eastAsia="Calibri" w:hAnsi="Simplified Arabic" w:cs="Simplified Arabic"/>
                <w:b/>
                <w:bCs/>
                <w:sz w:val="26"/>
                <w:szCs w:val="26"/>
                <w:rtl/>
              </w:rPr>
            </w:pPr>
            <w:r w:rsidRPr="004A309D">
              <w:rPr>
                <w:rFonts w:ascii="Simplified Arabic" w:eastAsia="Calibri" w:hAnsi="Simplified Arabic" w:cs="Simplified Arabic"/>
                <w:b/>
                <w:bCs/>
                <w:sz w:val="26"/>
                <w:szCs w:val="26"/>
              </w:rPr>
              <w:t>100%</w:t>
            </w:r>
          </w:p>
        </w:tc>
      </w:tr>
    </w:tbl>
    <w:p w:rsidR="00AC1B40" w:rsidRPr="004927E7" w:rsidRDefault="00AC1B40" w:rsidP="004927E7">
      <w:pPr>
        <w:bidi/>
        <w:spacing w:line="276" w:lineRule="auto"/>
        <w:jc w:val="left"/>
        <w:rPr>
          <w:rFonts w:ascii="Simplified Arabic" w:hAnsi="Simplified Arabic" w:cs="Simplified Arabic"/>
          <w:sz w:val="26"/>
          <w:szCs w:val="26"/>
          <w:rtl/>
        </w:rPr>
      </w:pPr>
      <w:r w:rsidRPr="004927E7">
        <w:rPr>
          <w:rFonts w:ascii="Simplified Arabic" w:hAnsi="Simplified Arabic" w:cs="Simplified Arabic"/>
          <w:sz w:val="24"/>
          <w:szCs w:val="24"/>
          <w:rtl/>
        </w:rPr>
        <w:t>المصدر :من إعداد الطالب بالاعتماد على مخرجات برنامج ال</w:t>
      </w:r>
      <w:r w:rsidRPr="004927E7">
        <w:rPr>
          <w:rFonts w:ascii="Simplified Arabic" w:hAnsi="Simplified Arabic" w:cs="Simplified Arabic"/>
          <w:sz w:val="24"/>
          <w:szCs w:val="24"/>
        </w:rPr>
        <w:t>SPSS</w:t>
      </w:r>
    </w:p>
    <w:p w:rsidR="00AC1B40" w:rsidRPr="00BF7849" w:rsidRDefault="007D07D6" w:rsidP="007D07D6">
      <w:pPr>
        <w:tabs>
          <w:tab w:val="left" w:pos="272"/>
        </w:tabs>
        <w:bidi/>
        <w:spacing w:line="276" w:lineRule="auto"/>
        <w:ind w:left="0"/>
        <w:jc w:val="both"/>
        <w:rPr>
          <w:rFonts w:ascii="Simplified Arabic" w:hAnsi="Simplified Arabic" w:cs="Simplified Arabic"/>
          <w:sz w:val="26"/>
          <w:szCs w:val="26"/>
          <w:rtl/>
        </w:rPr>
      </w:pPr>
      <w:r>
        <w:rPr>
          <w:rFonts w:ascii="Simplified Arabic" w:hAnsi="Simplified Arabic" w:cs="Simplified Arabic"/>
          <w:sz w:val="26"/>
          <w:szCs w:val="26"/>
        </w:rPr>
        <w:tab/>
      </w:r>
      <w:r w:rsidR="00AC1B40" w:rsidRPr="00BF7849">
        <w:rPr>
          <w:rFonts w:ascii="Simplified Arabic" w:hAnsi="Simplified Arabic" w:cs="Simplified Arabic"/>
          <w:sz w:val="26"/>
          <w:szCs w:val="26"/>
          <w:rtl/>
        </w:rPr>
        <w:tab/>
        <w:t>يبين الجدول رقم (</w:t>
      </w:r>
      <w:r w:rsidR="00AC1B40">
        <w:rPr>
          <w:rFonts w:ascii="Simplified Arabic" w:hAnsi="Simplified Arabic" w:cs="Simplified Arabic" w:hint="cs"/>
          <w:sz w:val="26"/>
          <w:szCs w:val="26"/>
          <w:rtl/>
        </w:rPr>
        <w:t>13</w:t>
      </w:r>
      <w:r w:rsidR="00AC1B40" w:rsidRPr="00BF7849">
        <w:rPr>
          <w:rFonts w:ascii="Simplified Arabic" w:hAnsi="Simplified Arabic" w:cs="Simplified Arabic"/>
          <w:sz w:val="26"/>
          <w:szCs w:val="26"/>
          <w:rtl/>
        </w:rPr>
        <w:t xml:space="preserve">) ان نسبة نوع الاشتراك متعامل الهاتف النقال تمثلت في موبيليس ب </w:t>
      </w:r>
      <w:r w:rsidR="00AC1B40" w:rsidRPr="00BF7849">
        <w:rPr>
          <w:rFonts w:ascii="Simplified Arabic" w:hAnsi="Simplified Arabic" w:cs="Simplified Arabic"/>
          <w:b/>
          <w:bCs/>
          <w:sz w:val="26"/>
          <w:szCs w:val="26"/>
          <w:rtl/>
        </w:rPr>
        <w:t>68.1</w:t>
      </w:r>
      <w:r w:rsidR="00AC1B40" w:rsidRPr="00BF7849">
        <w:rPr>
          <w:rFonts w:ascii="Simplified Arabic" w:hAnsi="Simplified Arabic" w:cs="Simplified Arabic"/>
          <w:b/>
          <w:bCs/>
          <w:sz w:val="26"/>
          <w:szCs w:val="26"/>
        </w:rPr>
        <w:t>%</w:t>
      </w:r>
      <w:r w:rsidR="00AC1B40" w:rsidRPr="00BF7849">
        <w:rPr>
          <w:rFonts w:ascii="Simplified Arabic" w:hAnsi="Simplified Arabic" w:cs="Simplified Arabic"/>
          <w:sz w:val="26"/>
          <w:szCs w:val="26"/>
          <w:rtl/>
        </w:rPr>
        <w:t xml:space="preserve"> اما بالنسبة الى جازي و اوريدو تمثلا ب </w:t>
      </w:r>
      <w:r w:rsidR="00AC1B40" w:rsidRPr="00BF7849">
        <w:rPr>
          <w:rFonts w:ascii="Simplified Arabic" w:hAnsi="Simplified Arabic" w:cs="Simplified Arabic"/>
          <w:b/>
          <w:bCs/>
          <w:sz w:val="26"/>
          <w:szCs w:val="26"/>
          <w:rtl/>
        </w:rPr>
        <w:t>22.7</w:t>
      </w:r>
      <w:r w:rsidR="00AC1B40" w:rsidRPr="00BF7849">
        <w:rPr>
          <w:rFonts w:ascii="Simplified Arabic" w:hAnsi="Simplified Arabic" w:cs="Simplified Arabic"/>
          <w:b/>
          <w:bCs/>
          <w:sz w:val="26"/>
          <w:szCs w:val="26"/>
        </w:rPr>
        <w:t>%</w:t>
      </w:r>
      <w:r w:rsidR="00AC1B40" w:rsidRPr="00BF7849">
        <w:rPr>
          <w:rFonts w:ascii="Simplified Arabic" w:hAnsi="Simplified Arabic" w:cs="Simplified Arabic"/>
          <w:sz w:val="26"/>
          <w:szCs w:val="26"/>
          <w:rtl/>
        </w:rPr>
        <w:t xml:space="preserve">و </w:t>
      </w:r>
      <w:r w:rsidR="00AC1B40" w:rsidRPr="00BF7849">
        <w:rPr>
          <w:rFonts w:ascii="Simplified Arabic" w:hAnsi="Simplified Arabic" w:cs="Simplified Arabic"/>
          <w:b/>
          <w:bCs/>
          <w:sz w:val="26"/>
          <w:szCs w:val="26"/>
          <w:rtl/>
        </w:rPr>
        <w:t>9.2</w:t>
      </w:r>
      <w:r w:rsidR="00AC1B40" w:rsidRPr="00BF7849">
        <w:rPr>
          <w:rFonts w:ascii="Simplified Arabic" w:hAnsi="Simplified Arabic" w:cs="Simplified Arabic"/>
          <w:b/>
          <w:bCs/>
          <w:sz w:val="26"/>
          <w:szCs w:val="26"/>
        </w:rPr>
        <w:t>%</w:t>
      </w:r>
      <w:r w:rsidR="00AC1B40" w:rsidRPr="00BF7849">
        <w:rPr>
          <w:rFonts w:ascii="Simplified Arabic" w:hAnsi="Simplified Arabic" w:cs="Simplified Arabic"/>
          <w:sz w:val="26"/>
          <w:szCs w:val="26"/>
          <w:rtl/>
        </w:rPr>
        <w:t xml:space="preserve"> على ترتيب.</w:t>
      </w:r>
    </w:p>
    <w:p w:rsidR="00AC1B40" w:rsidRPr="00BF7849" w:rsidRDefault="00AC1B40" w:rsidP="007D07D6">
      <w:pPr>
        <w:bidi/>
        <w:spacing w:line="276" w:lineRule="auto"/>
        <w:jc w:val="left"/>
        <w:rPr>
          <w:rFonts w:ascii="Simplified Arabic" w:hAnsi="Simplified Arabic" w:cs="Simplified Arabic"/>
          <w:b/>
          <w:bCs/>
          <w:sz w:val="26"/>
          <w:szCs w:val="26"/>
          <w:rtl/>
        </w:rPr>
      </w:pPr>
      <w:r w:rsidRPr="00BF7849">
        <w:rPr>
          <w:rFonts w:ascii="Simplified Arabic" w:hAnsi="Simplified Arabic" w:cs="Simplified Arabic"/>
          <w:b/>
          <w:bCs/>
          <w:sz w:val="26"/>
          <w:szCs w:val="26"/>
          <w:rtl/>
        </w:rPr>
        <w:t>9-وصف عينة الدراسة حسب سنوات التعامل مع موبيليس:</w:t>
      </w:r>
    </w:p>
    <w:p w:rsidR="00AC1B40" w:rsidRPr="004927E7" w:rsidRDefault="00AC1B40" w:rsidP="007D07D6">
      <w:pPr>
        <w:bidi/>
        <w:spacing w:line="276" w:lineRule="auto"/>
        <w:jc w:val="center"/>
        <w:rPr>
          <w:rFonts w:ascii="Simplified Arabic" w:hAnsi="Simplified Arabic" w:cs="Simplified Arabic"/>
          <w:sz w:val="26"/>
          <w:szCs w:val="26"/>
          <w:rtl/>
        </w:rPr>
      </w:pPr>
      <w:r w:rsidRPr="004927E7">
        <w:rPr>
          <w:rFonts w:ascii="Simplified Arabic" w:hAnsi="Simplified Arabic" w:cs="Simplified Arabic"/>
          <w:sz w:val="26"/>
          <w:szCs w:val="26"/>
          <w:rtl/>
        </w:rPr>
        <w:t>الجدول رقم (</w:t>
      </w:r>
      <w:r w:rsidRPr="004927E7">
        <w:rPr>
          <w:rFonts w:ascii="Simplified Arabic" w:hAnsi="Simplified Arabic" w:cs="Simplified Arabic" w:hint="cs"/>
          <w:sz w:val="26"/>
          <w:szCs w:val="26"/>
          <w:rtl/>
        </w:rPr>
        <w:t>14</w:t>
      </w:r>
      <w:r w:rsidRPr="004927E7">
        <w:rPr>
          <w:rFonts w:ascii="Simplified Arabic" w:hAnsi="Simplified Arabic" w:cs="Simplified Arabic"/>
          <w:sz w:val="26"/>
          <w:szCs w:val="26"/>
          <w:rtl/>
        </w:rPr>
        <w:t>):سنوات التعامل مع موبيليس</w:t>
      </w:r>
    </w:p>
    <w:tbl>
      <w:tblPr>
        <w:tblStyle w:val="Grilledutableau"/>
        <w:bidiVisual/>
        <w:tblW w:w="0" w:type="auto"/>
        <w:tblInd w:w="858" w:type="dxa"/>
        <w:tblLook w:val="04A0"/>
      </w:tblPr>
      <w:tblGrid>
        <w:gridCol w:w="3543"/>
        <w:gridCol w:w="1484"/>
        <w:gridCol w:w="1351"/>
      </w:tblGrid>
      <w:tr w:rsidR="004A309D" w:rsidRPr="004A309D" w:rsidTr="00A1607C">
        <w:tc>
          <w:tcPr>
            <w:tcW w:w="3543" w:type="dxa"/>
          </w:tcPr>
          <w:p w:rsidR="004A309D" w:rsidRPr="004A309D" w:rsidRDefault="004A309D" w:rsidP="004A309D">
            <w:pPr>
              <w:bidi/>
              <w:spacing w:line="240" w:lineRule="auto"/>
              <w:ind w:left="0"/>
              <w:jc w:val="center"/>
              <w:rPr>
                <w:rFonts w:ascii="Simplified Arabic" w:eastAsia="Calibri" w:hAnsi="Simplified Arabic" w:cs="Simplified Arabic"/>
                <w:b/>
                <w:bCs/>
                <w:sz w:val="26"/>
                <w:szCs w:val="26"/>
                <w:rtl/>
              </w:rPr>
            </w:pPr>
            <w:r w:rsidRPr="004A309D">
              <w:rPr>
                <w:rFonts w:ascii="Simplified Arabic" w:eastAsia="Calibri" w:hAnsi="Simplified Arabic" w:cs="Simplified Arabic"/>
                <w:b/>
                <w:bCs/>
                <w:sz w:val="26"/>
                <w:szCs w:val="26"/>
                <w:rtl/>
              </w:rPr>
              <w:t>سنوات التعامل</w:t>
            </w:r>
          </w:p>
        </w:tc>
        <w:tc>
          <w:tcPr>
            <w:tcW w:w="1484" w:type="dxa"/>
          </w:tcPr>
          <w:p w:rsidR="004A309D" w:rsidRPr="004A309D" w:rsidRDefault="004A309D" w:rsidP="004A309D">
            <w:pPr>
              <w:bidi/>
              <w:spacing w:line="240" w:lineRule="auto"/>
              <w:ind w:left="0"/>
              <w:jc w:val="center"/>
              <w:rPr>
                <w:rFonts w:ascii="Simplified Arabic" w:eastAsia="Calibri" w:hAnsi="Simplified Arabic" w:cs="Simplified Arabic"/>
                <w:b/>
                <w:bCs/>
                <w:sz w:val="26"/>
                <w:szCs w:val="26"/>
                <w:rtl/>
              </w:rPr>
            </w:pPr>
            <w:r w:rsidRPr="004A309D">
              <w:rPr>
                <w:rFonts w:ascii="Simplified Arabic" w:eastAsia="Calibri" w:hAnsi="Simplified Arabic" w:cs="Simplified Arabic"/>
                <w:b/>
                <w:bCs/>
                <w:sz w:val="26"/>
                <w:szCs w:val="26"/>
                <w:rtl/>
              </w:rPr>
              <w:t>التكرار</w:t>
            </w:r>
          </w:p>
        </w:tc>
        <w:tc>
          <w:tcPr>
            <w:tcW w:w="1351" w:type="dxa"/>
          </w:tcPr>
          <w:p w:rsidR="004A309D" w:rsidRPr="004A309D" w:rsidRDefault="004A309D" w:rsidP="004A309D">
            <w:pPr>
              <w:bidi/>
              <w:spacing w:line="240" w:lineRule="auto"/>
              <w:ind w:left="0"/>
              <w:jc w:val="center"/>
              <w:rPr>
                <w:rFonts w:ascii="Simplified Arabic" w:eastAsia="Calibri" w:hAnsi="Simplified Arabic" w:cs="Simplified Arabic"/>
                <w:b/>
                <w:bCs/>
                <w:sz w:val="26"/>
                <w:szCs w:val="26"/>
                <w:rtl/>
              </w:rPr>
            </w:pPr>
            <w:r w:rsidRPr="004A309D">
              <w:rPr>
                <w:rFonts w:ascii="Simplified Arabic" w:eastAsia="Calibri" w:hAnsi="Simplified Arabic" w:cs="Simplified Arabic"/>
                <w:b/>
                <w:bCs/>
                <w:sz w:val="26"/>
                <w:szCs w:val="26"/>
                <w:rtl/>
              </w:rPr>
              <w:t>النسبة</w:t>
            </w:r>
          </w:p>
        </w:tc>
      </w:tr>
      <w:tr w:rsidR="004A309D" w:rsidRPr="004A309D" w:rsidTr="00A1607C">
        <w:tc>
          <w:tcPr>
            <w:tcW w:w="3543" w:type="dxa"/>
          </w:tcPr>
          <w:p w:rsidR="004A309D" w:rsidRPr="004A309D" w:rsidRDefault="004A309D" w:rsidP="004A309D">
            <w:pPr>
              <w:bidi/>
              <w:spacing w:line="240" w:lineRule="auto"/>
              <w:ind w:left="0"/>
              <w:jc w:val="center"/>
              <w:rPr>
                <w:rFonts w:ascii="Simplified Arabic" w:eastAsia="Calibri" w:hAnsi="Simplified Arabic" w:cs="Simplified Arabic"/>
                <w:b/>
                <w:bCs/>
                <w:sz w:val="26"/>
                <w:szCs w:val="26"/>
                <w:rtl/>
              </w:rPr>
            </w:pPr>
            <w:r w:rsidRPr="004A309D">
              <w:rPr>
                <w:rFonts w:ascii="Simplified Arabic" w:eastAsia="Calibri" w:hAnsi="Simplified Arabic" w:cs="Simplified Arabic"/>
                <w:b/>
                <w:bCs/>
                <w:sz w:val="26"/>
                <w:szCs w:val="26"/>
                <w:rtl/>
              </w:rPr>
              <w:t>أقل من سنة</w:t>
            </w:r>
          </w:p>
        </w:tc>
        <w:tc>
          <w:tcPr>
            <w:tcW w:w="1484" w:type="dxa"/>
          </w:tcPr>
          <w:p w:rsidR="004A309D" w:rsidRPr="004A309D" w:rsidRDefault="004A309D" w:rsidP="004A309D">
            <w:pPr>
              <w:bidi/>
              <w:spacing w:line="240" w:lineRule="auto"/>
              <w:ind w:left="0"/>
              <w:jc w:val="center"/>
              <w:rPr>
                <w:rFonts w:ascii="Simplified Arabic" w:eastAsia="Calibri" w:hAnsi="Simplified Arabic" w:cs="Simplified Arabic"/>
                <w:b/>
                <w:bCs/>
                <w:sz w:val="26"/>
                <w:szCs w:val="26"/>
                <w:rtl/>
              </w:rPr>
            </w:pPr>
            <w:r w:rsidRPr="004A309D">
              <w:rPr>
                <w:rFonts w:ascii="Simplified Arabic" w:eastAsia="Calibri" w:hAnsi="Simplified Arabic" w:cs="Simplified Arabic"/>
                <w:b/>
                <w:bCs/>
                <w:sz w:val="26"/>
                <w:szCs w:val="26"/>
              </w:rPr>
              <w:t>13</w:t>
            </w:r>
          </w:p>
        </w:tc>
        <w:tc>
          <w:tcPr>
            <w:tcW w:w="1351" w:type="dxa"/>
          </w:tcPr>
          <w:p w:rsidR="004A309D" w:rsidRPr="004A309D" w:rsidRDefault="004A309D" w:rsidP="004A309D">
            <w:pPr>
              <w:bidi/>
              <w:spacing w:line="240" w:lineRule="auto"/>
              <w:ind w:left="0"/>
              <w:jc w:val="center"/>
              <w:rPr>
                <w:rFonts w:ascii="Simplified Arabic" w:eastAsia="Calibri" w:hAnsi="Simplified Arabic" w:cs="Simplified Arabic"/>
                <w:b/>
                <w:bCs/>
                <w:sz w:val="26"/>
                <w:szCs w:val="26"/>
                <w:rtl/>
              </w:rPr>
            </w:pPr>
            <w:r w:rsidRPr="004A309D">
              <w:rPr>
                <w:rFonts w:ascii="Simplified Arabic" w:eastAsia="Calibri" w:hAnsi="Simplified Arabic" w:cs="Simplified Arabic"/>
                <w:b/>
                <w:bCs/>
                <w:sz w:val="26"/>
                <w:szCs w:val="26"/>
              </w:rPr>
              <w:t>10.9%</w:t>
            </w:r>
          </w:p>
        </w:tc>
      </w:tr>
      <w:tr w:rsidR="004A309D" w:rsidRPr="004A309D" w:rsidTr="00A1607C">
        <w:tc>
          <w:tcPr>
            <w:tcW w:w="3543" w:type="dxa"/>
          </w:tcPr>
          <w:p w:rsidR="004A309D" w:rsidRPr="004A309D" w:rsidRDefault="004A309D" w:rsidP="004A309D">
            <w:pPr>
              <w:bidi/>
              <w:spacing w:line="240" w:lineRule="auto"/>
              <w:ind w:left="0"/>
              <w:jc w:val="center"/>
              <w:rPr>
                <w:rFonts w:ascii="Simplified Arabic" w:eastAsia="Calibri" w:hAnsi="Simplified Arabic" w:cs="Simplified Arabic"/>
                <w:b/>
                <w:bCs/>
                <w:sz w:val="26"/>
                <w:szCs w:val="26"/>
                <w:rtl/>
              </w:rPr>
            </w:pPr>
            <w:r w:rsidRPr="004A309D">
              <w:rPr>
                <w:rFonts w:ascii="Simplified Arabic" w:eastAsia="Calibri" w:hAnsi="Simplified Arabic" w:cs="Simplified Arabic"/>
                <w:b/>
                <w:bCs/>
                <w:sz w:val="26"/>
                <w:szCs w:val="26"/>
                <w:rtl/>
              </w:rPr>
              <w:t xml:space="preserve">من 1إلى 5 سنوات </w:t>
            </w:r>
          </w:p>
        </w:tc>
        <w:tc>
          <w:tcPr>
            <w:tcW w:w="1484" w:type="dxa"/>
          </w:tcPr>
          <w:p w:rsidR="004A309D" w:rsidRPr="004A309D" w:rsidRDefault="004A309D" w:rsidP="004A309D">
            <w:pPr>
              <w:bidi/>
              <w:spacing w:line="240" w:lineRule="auto"/>
              <w:ind w:left="0"/>
              <w:jc w:val="center"/>
              <w:rPr>
                <w:rFonts w:ascii="Simplified Arabic" w:eastAsia="Calibri" w:hAnsi="Simplified Arabic" w:cs="Simplified Arabic"/>
                <w:b/>
                <w:bCs/>
                <w:sz w:val="26"/>
                <w:szCs w:val="26"/>
                <w:rtl/>
              </w:rPr>
            </w:pPr>
            <w:r w:rsidRPr="004A309D">
              <w:rPr>
                <w:rFonts w:ascii="Simplified Arabic" w:eastAsia="Calibri" w:hAnsi="Simplified Arabic" w:cs="Simplified Arabic"/>
                <w:b/>
                <w:bCs/>
                <w:sz w:val="26"/>
                <w:szCs w:val="26"/>
              </w:rPr>
              <w:t>57</w:t>
            </w:r>
          </w:p>
        </w:tc>
        <w:tc>
          <w:tcPr>
            <w:tcW w:w="1351" w:type="dxa"/>
          </w:tcPr>
          <w:p w:rsidR="004A309D" w:rsidRPr="004A309D" w:rsidRDefault="004A309D" w:rsidP="004A309D">
            <w:pPr>
              <w:bidi/>
              <w:spacing w:line="240" w:lineRule="auto"/>
              <w:ind w:left="0"/>
              <w:jc w:val="center"/>
              <w:rPr>
                <w:rFonts w:ascii="Simplified Arabic" w:eastAsia="Calibri" w:hAnsi="Simplified Arabic" w:cs="Simplified Arabic"/>
                <w:b/>
                <w:bCs/>
                <w:sz w:val="26"/>
                <w:szCs w:val="26"/>
                <w:rtl/>
              </w:rPr>
            </w:pPr>
            <w:r w:rsidRPr="004A309D">
              <w:rPr>
                <w:rFonts w:ascii="Simplified Arabic" w:eastAsia="Calibri" w:hAnsi="Simplified Arabic" w:cs="Simplified Arabic"/>
                <w:b/>
                <w:bCs/>
                <w:sz w:val="26"/>
                <w:szCs w:val="26"/>
              </w:rPr>
              <w:t>47.9%</w:t>
            </w:r>
          </w:p>
        </w:tc>
      </w:tr>
      <w:tr w:rsidR="004A309D" w:rsidRPr="004A309D" w:rsidTr="00A1607C">
        <w:tc>
          <w:tcPr>
            <w:tcW w:w="3543" w:type="dxa"/>
          </w:tcPr>
          <w:p w:rsidR="004A309D" w:rsidRPr="004A309D" w:rsidRDefault="004A309D" w:rsidP="004A309D">
            <w:pPr>
              <w:bidi/>
              <w:spacing w:line="240" w:lineRule="auto"/>
              <w:ind w:left="0"/>
              <w:jc w:val="center"/>
              <w:rPr>
                <w:rFonts w:ascii="Simplified Arabic" w:eastAsia="Calibri" w:hAnsi="Simplified Arabic" w:cs="Simplified Arabic"/>
                <w:b/>
                <w:bCs/>
                <w:sz w:val="26"/>
                <w:szCs w:val="26"/>
                <w:rtl/>
              </w:rPr>
            </w:pPr>
            <w:r w:rsidRPr="004A309D">
              <w:rPr>
                <w:rFonts w:ascii="Simplified Arabic" w:eastAsia="Calibri" w:hAnsi="Simplified Arabic" w:cs="Simplified Arabic"/>
                <w:b/>
                <w:bCs/>
                <w:sz w:val="26"/>
                <w:szCs w:val="26"/>
                <w:rtl/>
              </w:rPr>
              <w:t>من 5 إلى 10 سنوات</w:t>
            </w:r>
          </w:p>
        </w:tc>
        <w:tc>
          <w:tcPr>
            <w:tcW w:w="1484" w:type="dxa"/>
          </w:tcPr>
          <w:p w:rsidR="004A309D" w:rsidRPr="004A309D" w:rsidRDefault="004A309D" w:rsidP="004A309D">
            <w:pPr>
              <w:bidi/>
              <w:spacing w:line="240" w:lineRule="auto"/>
              <w:ind w:left="0"/>
              <w:jc w:val="center"/>
              <w:rPr>
                <w:rFonts w:ascii="Simplified Arabic" w:eastAsia="Calibri" w:hAnsi="Simplified Arabic" w:cs="Simplified Arabic"/>
                <w:b/>
                <w:bCs/>
                <w:sz w:val="26"/>
                <w:szCs w:val="26"/>
                <w:rtl/>
              </w:rPr>
            </w:pPr>
            <w:r w:rsidRPr="004A309D">
              <w:rPr>
                <w:rFonts w:ascii="Simplified Arabic" w:eastAsia="Calibri" w:hAnsi="Simplified Arabic" w:cs="Simplified Arabic"/>
                <w:b/>
                <w:bCs/>
                <w:sz w:val="26"/>
                <w:szCs w:val="26"/>
              </w:rPr>
              <w:t>41</w:t>
            </w:r>
          </w:p>
        </w:tc>
        <w:tc>
          <w:tcPr>
            <w:tcW w:w="1351" w:type="dxa"/>
          </w:tcPr>
          <w:p w:rsidR="004A309D" w:rsidRPr="004A309D" w:rsidRDefault="004A309D" w:rsidP="004A309D">
            <w:pPr>
              <w:bidi/>
              <w:spacing w:line="240" w:lineRule="auto"/>
              <w:ind w:left="0"/>
              <w:jc w:val="center"/>
              <w:rPr>
                <w:rFonts w:ascii="Simplified Arabic" w:eastAsia="Calibri" w:hAnsi="Simplified Arabic" w:cs="Simplified Arabic"/>
                <w:b/>
                <w:bCs/>
                <w:sz w:val="26"/>
                <w:szCs w:val="26"/>
                <w:rtl/>
              </w:rPr>
            </w:pPr>
            <w:r w:rsidRPr="004A309D">
              <w:rPr>
                <w:rFonts w:ascii="Simplified Arabic" w:eastAsia="Calibri" w:hAnsi="Simplified Arabic" w:cs="Simplified Arabic"/>
                <w:b/>
                <w:bCs/>
                <w:sz w:val="26"/>
                <w:szCs w:val="26"/>
              </w:rPr>
              <w:t>34.5%</w:t>
            </w:r>
          </w:p>
        </w:tc>
      </w:tr>
      <w:tr w:rsidR="004A309D" w:rsidRPr="004A309D" w:rsidTr="00A1607C">
        <w:tc>
          <w:tcPr>
            <w:tcW w:w="3543" w:type="dxa"/>
          </w:tcPr>
          <w:p w:rsidR="004A309D" w:rsidRPr="004A309D" w:rsidRDefault="004A309D" w:rsidP="004A309D">
            <w:pPr>
              <w:bidi/>
              <w:spacing w:line="240" w:lineRule="auto"/>
              <w:ind w:left="0"/>
              <w:jc w:val="center"/>
              <w:rPr>
                <w:rFonts w:ascii="Simplified Arabic" w:eastAsia="Calibri" w:hAnsi="Simplified Arabic" w:cs="Simplified Arabic"/>
                <w:b/>
                <w:bCs/>
                <w:sz w:val="26"/>
                <w:szCs w:val="26"/>
                <w:rtl/>
              </w:rPr>
            </w:pPr>
            <w:r w:rsidRPr="004A309D">
              <w:rPr>
                <w:rFonts w:ascii="Simplified Arabic" w:eastAsia="Calibri" w:hAnsi="Simplified Arabic" w:cs="Simplified Arabic"/>
                <w:b/>
                <w:bCs/>
                <w:sz w:val="26"/>
                <w:szCs w:val="26"/>
                <w:rtl/>
              </w:rPr>
              <w:t>منذ نشأتها(2003)</w:t>
            </w:r>
          </w:p>
        </w:tc>
        <w:tc>
          <w:tcPr>
            <w:tcW w:w="1484" w:type="dxa"/>
          </w:tcPr>
          <w:p w:rsidR="004A309D" w:rsidRPr="004A309D" w:rsidRDefault="004A309D" w:rsidP="004A309D">
            <w:pPr>
              <w:bidi/>
              <w:spacing w:line="240" w:lineRule="auto"/>
              <w:ind w:left="0"/>
              <w:jc w:val="center"/>
              <w:rPr>
                <w:rFonts w:ascii="Simplified Arabic" w:eastAsia="Calibri" w:hAnsi="Simplified Arabic" w:cs="Simplified Arabic"/>
                <w:b/>
                <w:bCs/>
                <w:sz w:val="26"/>
                <w:szCs w:val="26"/>
                <w:rtl/>
              </w:rPr>
            </w:pPr>
            <w:r w:rsidRPr="004A309D">
              <w:rPr>
                <w:rFonts w:ascii="Simplified Arabic" w:eastAsia="Calibri" w:hAnsi="Simplified Arabic" w:cs="Simplified Arabic"/>
                <w:b/>
                <w:bCs/>
                <w:sz w:val="26"/>
                <w:szCs w:val="26"/>
              </w:rPr>
              <w:t>8</w:t>
            </w:r>
          </w:p>
        </w:tc>
        <w:tc>
          <w:tcPr>
            <w:tcW w:w="1351" w:type="dxa"/>
          </w:tcPr>
          <w:p w:rsidR="004A309D" w:rsidRPr="004A309D" w:rsidRDefault="004A309D" w:rsidP="004A309D">
            <w:pPr>
              <w:bidi/>
              <w:spacing w:line="240" w:lineRule="auto"/>
              <w:ind w:left="0"/>
              <w:jc w:val="center"/>
              <w:rPr>
                <w:rFonts w:ascii="Simplified Arabic" w:eastAsia="Calibri" w:hAnsi="Simplified Arabic" w:cs="Simplified Arabic"/>
                <w:b/>
                <w:bCs/>
                <w:sz w:val="26"/>
                <w:szCs w:val="26"/>
                <w:rtl/>
              </w:rPr>
            </w:pPr>
            <w:r w:rsidRPr="004A309D">
              <w:rPr>
                <w:rFonts w:ascii="Simplified Arabic" w:eastAsia="Calibri" w:hAnsi="Simplified Arabic" w:cs="Simplified Arabic"/>
                <w:b/>
                <w:bCs/>
                <w:sz w:val="26"/>
                <w:szCs w:val="26"/>
              </w:rPr>
              <w:t>6.7%</w:t>
            </w:r>
          </w:p>
        </w:tc>
      </w:tr>
      <w:tr w:rsidR="004A309D" w:rsidRPr="004A309D" w:rsidTr="00A1607C">
        <w:tc>
          <w:tcPr>
            <w:tcW w:w="3543" w:type="dxa"/>
          </w:tcPr>
          <w:p w:rsidR="004A309D" w:rsidRPr="004A309D" w:rsidRDefault="004A309D" w:rsidP="004A309D">
            <w:pPr>
              <w:bidi/>
              <w:spacing w:line="240" w:lineRule="auto"/>
              <w:ind w:left="0"/>
              <w:jc w:val="center"/>
              <w:rPr>
                <w:rFonts w:ascii="Simplified Arabic" w:eastAsia="Calibri" w:hAnsi="Simplified Arabic" w:cs="Simplified Arabic"/>
                <w:b/>
                <w:bCs/>
                <w:sz w:val="26"/>
                <w:szCs w:val="26"/>
                <w:rtl/>
              </w:rPr>
            </w:pPr>
            <w:r w:rsidRPr="004A309D">
              <w:rPr>
                <w:rFonts w:ascii="Simplified Arabic" w:eastAsia="Calibri" w:hAnsi="Simplified Arabic" w:cs="Simplified Arabic"/>
                <w:b/>
                <w:bCs/>
                <w:sz w:val="26"/>
                <w:szCs w:val="26"/>
                <w:rtl/>
              </w:rPr>
              <w:t>المجموع</w:t>
            </w:r>
          </w:p>
        </w:tc>
        <w:tc>
          <w:tcPr>
            <w:tcW w:w="1484" w:type="dxa"/>
          </w:tcPr>
          <w:p w:rsidR="004A309D" w:rsidRPr="004A309D" w:rsidRDefault="004A309D" w:rsidP="004A309D">
            <w:pPr>
              <w:bidi/>
              <w:spacing w:line="240" w:lineRule="auto"/>
              <w:ind w:left="0"/>
              <w:jc w:val="center"/>
              <w:rPr>
                <w:rFonts w:ascii="Simplified Arabic" w:eastAsia="Calibri" w:hAnsi="Simplified Arabic" w:cs="Simplified Arabic"/>
                <w:b/>
                <w:bCs/>
                <w:sz w:val="26"/>
                <w:szCs w:val="26"/>
                <w:rtl/>
              </w:rPr>
            </w:pPr>
            <w:r w:rsidRPr="004A309D">
              <w:rPr>
                <w:rFonts w:ascii="Simplified Arabic" w:eastAsia="Calibri" w:hAnsi="Simplified Arabic" w:cs="Simplified Arabic"/>
                <w:b/>
                <w:bCs/>
                <w:sz w:val="26"/>
                <w:szCs w:val="26"/>
              </w:rPr>
              <w:t>119</w:t>
            </w:r>
          </w:p>
        </w:tc>
        <w:tc>
          <w:tcPr>
            <w:tcW w:w="1351" w:type="dxa"/>
          </w:tcPr>
          <w:p w:rsidR="004A309D" w:rsidRPr="004A309D" w:rsidRDefault="004A309D" w:rsidP="004A309D">
            <w:pPr>
              <w:bidi/>
              <w:spacing w:line="240" w:lineRule="auto"/>
              <w:ind w:left="0"/>
              <w:jc w:val="center"/>
              <w:rPr>
                <w:rFonts w:ascii="Simplified Arabic" w:eastAsia="Calibri" w:hAnsi="Simplified Arabic" w:cs="Simplified Arabic"/>
                <w:b/>
                <w:bCs/>
                <w:sz w:val="26"/>
                <w:szCs w:val="26"/>
                <w:rtl/>
              </w:rPr>
            </w:pPr>
            <w:r w:rsidRPr="004A309D">
              <w:rPr>
                <w:rFonts w:ascii="Simplified Arabic" w:eastAsia="Calibri" w:hAnsi="Simplified Arabic" w:cs="Simplified Arabic"/>
                <w:b/>
                <w:bCs/>
                <w:sz w:val="26"/>
                <w:szCs w:val="26"/>
              </w:rPr>
              <w:t>100%</w:t>
            </w:r>
          </w:p>
        </w:tc>
      </w:tr>
    </w:tbl>
    <w:p w:rsidR="00AC1B40" w:rsidRPr="004927E7" w:rsidRDefault="00AC1B40" w:rsidP="004927E7">
      <w:pPr>
        <w:bidi/>
        <w:jc w:val="left"/>
        <w:rPr>
          <w:rFonts w:ascii="Simplified Arabic" w:hAnsi="Simplified Arabic" w:cs="Simplified Arabic"/>
          <w:sz w:val="26"/>
          <w:szCs w:val="26"/>
          <w:rtl/>
        </w:rPr>
      </w:pPr>
      <w:r w:rsidRPr="004927E7">
        <w:rPr>
          <w:rFonts w:ascii="Simplified Arabic" w:hAnsi="Simplified Arabic" w:cs="Simplified Arabic"/>
          <w:sz w:val="24"/>
          <w:szCs w:val="24"/>
          <w:rtl/>
        </w:rPr>
        <w:t>المصدر :من إعداد الطالب بالاعتماد على مخرجات برنامج ال</w:t>
      </w:r>
      <w:r w:rsidRPr="004927E7">
        <w:rPr>
          <w:rFonts w:ascii="Simplified Arabic" w:hAnsi="Simplified Arabic" w:cs="Simplified Arabic"/>
          <w:sz w:val="24"/>
          <w:szCs w:val="24"/>
        </w:rPr>
        <w:t>SPSS</w:t>
      </w:r>
    </w:p>
    <w:p w:rsidR="00AC1B40" w:rsidRDefault="00AC1B40" w:rsidP="00294FD2">
      <w:pPr>
        <w:bidi/>
        <w:spacing w:line="276" w:lineRule="auto"/>
        <w:ind w:left="0" w:firstLine="708"/>
        <w:jc w:val="both"/>
        <w:rPr>
          <w:rFonts w:ascii="Simplified Arabic" w:hAnsi="Simplified Arabic" w:cs="Simplified Arabic"/>
          <w:sz w:val="26"/>
          <w:szCs w:val="26"/>
          <w:rtl/>
        </w:rPr>
      </w:pPr>
      <w:r w:rsidRPr="00BF7849">
        <w:rPr>
          <w:rFonts w:ascii="Simplified Arabic" w:hAnsi="Simplified Arabic" w:cs="Simplified Arabic"/>
          <w:sz w:val="26"/>
          <w:szCs w:val="26"/>
          <w:rtl/>
        </w:rPr>
        <w:t>يبين الجدول رقم(</w:t>
      </w:r>
      <w:r>
        <w:rPr>
          <w:rFonts w:ascii="Simplified Arabic" w:hAnsi="Simplified Arabic" w:cs="Simplified Arabic" w:hint="cs"/>
          <w:sz w:val="26"/>
          <w:szCs w:val="26"/>
          <w:rtl/>
        </w:rPr>
        <w:t>14</w:t>
      </w:r>
      <w:r w:rsidRPr="00BF7849">
        <w:rPr>
          <w:rFonts w:ascii="Simplified Arabic" w:hAnsi="Simplified Arabic" w:cs="Simplified Arabic"/>
          <w:sz w:val="26"/>
          <w:szCs w:val="26"/>
          <w:rtl/>
        </w:rPr>
        <w:t xml:space="preserve">) ان نسبة </w:t>
      </w:r>
      <w:r w:rsidRPr="00BF7849">
        <w:rPr>
          <w:rFonts w:ascii="Simplified Arabic" w:hAnsi="Simplified Arabic" w:cs="Simplified Arabic"/>
          <w:b/>
          <w:bCs/>
          <w:sz w:val="26"/>
          <w:szCs w:val="26"/>
          <w:rtl/>
        </w:rPr>
        <w:t>10.9</w:t>
      </w:r>
      <w:r w:rsidRPr="00BF7849">
        <w:rPr>
          <w:rFonts w:ascii="Simplified Arabic" w:hAnsi="Simplified Arabic" w:cs="Simplified Arabic"/>
          <w:b/>
          <w:bCs/>
          <w:sz w:val="26"/>
          <w:szCs w:val="26"/>
        </w:rPr>
        <w:t>%</w:t>
      </w:r>
      <w:r w:rsidRPr="00BF7849">
        <w:rPr>
          <w:rFonts w:ascii="Simplified Arabic" w:hAnsi="Simplified Arabic" w:cs="Simplified Arabic"/>
          <w:sz w:val="26"/>
          <w:szCs w:val="26"/>
          <w:rtl/>
        </w:rPr>
        <w:t xml:space="preserve"> من عينة الدراسة لم تتجاوز مدة تعاملها مع المؤسسة سنة واحدة ، و ان نسبة </w:t>
      </w:r>
      <w:r w:rsidRPr="00BF7849">
        <w:rPr>
          <w:rFonts w:ascii="Simplified Arabic" w:hAnsi="Simplified Arabic" w:cs="Simplified Arabic"/>
          <w:b/>
          <w:bCs/>
          <w:sz w:val="26"/>
          <w:szCs w:val="26"/>
          <w:rtl/>
        </w:rPr>
        <w:t>47.9</w:t>
      </w:r>
      <w:r w:rsidRPr="00BF7849">
        <w:rPr>
          <w:rFonts w:ascii="Simplified Arabic" w:hAnsi="Simplified Arabic" w:cs="Simplified Arabic"/>
          <w:b/>
          <w:bCs/>
          <w:sz w:val="26"/>
          <w:szCs w:val="26"/>
        </w:rPr>
        <w:t>%</w:t>
      </w:r>
      <w:r w:rsidRPr="00BF7849">
        <w:rPr>
          <w:rFonts w:ascii="Simplified Arabic" w:hAnsi="Simplified Arabic" w:cs="Simplified Arabic"/>
          <w:sz w:val="26"/>
          <w:szCs w:val="26"/>
          <w:rtl/>
        </w:rPr>
        <w:t xml:space="preserve"> من عينة الدراسة تراوحت نسبة تعاملها مع المؤسسة ما بين سنة و 5 سنوات و هي تمثل اعلى نسبة في العينة ، و في حين تراوحت سنوات التعامل لنسبة </w:t>
      </w:r>
      <w:r w:rsidRPr="00BF7849">
        <w:rPr>
          <w:rFonts w:ascii="Simplified Arabic" w:hAnsi="Simplified Arabic" w:cs="Simplified Arabic"/>
          <w:b/>
          <w:bCs/>
          <w:sz w:val="26"/>
          <w:szCs w:val="26"/>
          <w:rtl/>
        </w:rPr>
        <w:t>34.5</w:t>
      </w:r>
      <w:r w:rsidRPr="00BF7849">
        <w:rPr>
          <w:rFonts w:ascii="Simplified Arabic" w:hAnsi="Simplified Arabic" w:cs="Simplified Arabic"/>
          <w:b/>
          <w:bCs/>
          <w:sz w:val="26"/>
          <w:szCs w:val="26"/>
        </w:rPr>
        <w:t>%</w:t>
      </w:r>
      <w:r w:rsidRPr="00BF7849">
        <w:rPr>
          <w:rFonts w:ascii="Simplified Arabic" w:hAnsi="Simplified Arabic" w:cs="Simplified Arabic"/>
          <w:sz w:val="26"/>
          <w:szCs w:val="26"/>
          <w:rtl/>
        </w:rPr>
        <w:t xml:space="preserve"> من العينة للدراسة مدة 5 الى 10 سنوات ، اما المتعاملين  منذ نشأتها (2003) فقد بلغت نسبتهم </w:t>
      </w:r>
      <w:r w:rsidRPr="00BF7849">
        <w:rPr>
          <w:rFonts w:ascii="Simplified Arabic" w:hAnsi="Simplified Arabic" w:cs="Simplified Arabic"/>
          <w:b/>
          <w:bCs/>
          <w:sz w:val="26"/>
          <w:szCs w:val="26"/>
          <w:rtl/>
        </w:rPr>
        <w:t>6.7</w:t>
      </w:r>
      <w:r w:rsidRPr="00BF7849">
        <w:rPr>
          <w:rFonts w:ascii="Simplified Arabic" w:hAnsi="Simplified Arabic" w:cs="Simplified Arabic"/>
          <w:b/>
          <w:bCs/>
          <w:sz w:val="26"/>
          <w:szCs w:val="26"/>
        </w:rPr>
        <w:t>%</w:t>
      </w:r>
      <w:r w:rsidRPr="00BF7849">
        <w:rPr>
          <w:rFonts w:ascii="Simplified Arabic" w:hAnsi="Simplified Arabic" w:cs="Simplified Arabic"/>
          <w:sz w:val="26"/>
          <w:szCs w:val="26"/>
          <w:rtl/>
        </w:rPr>
        <w:t>من عينة الدراسة.</w:t>
      </w:r>
    </w:p>
    <w:p w:rsidR="004A309D" w:rsidRDefault="004A309D" w:rsidP="004A309D">
      <w:pPr>
        <w:bidi/>
        <w:spacing w:line="276" w:lineRule="auto"/>
        <w:ind w:left="0" w:firstLine="708"/>
        <w:jc w:val="both"/>
        <w:rPr>
          <w:rFonts w:ascii="Simplified Arabic" w:hAnsi="Simplified Arabic" w:cs="Simplified Arabic"/>
          <w:sz w:val="26"/>
          <w:szCs w:val="26"/>
          <w:rtl/>
        </w:rPr>
      </w:pPr>
    </w:p>
    <w:p w:rsidR="004A309D" w:rsidRPr="00BF7849" w:rsidRDefault="004A309D" w:rsidP="004A309D">
      <w:pPr>
        <w:bidi/>
        <w:spacing w:line="276" w:lineRule="auto"/>
        <w:ind w:left="0" w:firstLine="708"/>
        <w:jc w:val="both"/>
        <w:rPr>
          <w:rFonts w:ascii="Simplified Arabic" w:hAnsi="Simplified Arabic" w:cs="Simplified Arabic"/>
          <w:b/>
          <w:bCs/>
          <w:sz w:val="26"/>
          <w:szCs w:val="26"/>
          <w:rtl/>
        </w:rPr>
      </w:pPr>
    </w:p>
    <w:p w:rsidR="00AC1B40" w:rsidRPr="00BF7849" w:rsidRDefault="00AC1B40" w:rsidP="00294FD2">
      <w:pPr>
        <w:bidi/>
        <w:spacing w:line="276" w:lineRule="auto"/>
        <w:jc w:val="left"/>
        <w:rPr>
          <w:rFonts w:ascii="Simplified Arabic" w:hAnsi="Simplified Arabic" w:cs="Simplified Arabic"/>
          <w:b/>
          <w:bCs/>
          <w:sz w:val="26"/>
          <w:szCs w:val="26"/>
          <w:rtl/>
        </w:rPr>
      </w:pPr>
      <w:r w:rsidRPr="00BF7849">
        <w:rPr>
          <w:rFonts w:ascii="Simplified Arabic" w:hAnsi="Simplified Arabic" w:cs="Simplified Arabic"/>
          <w:b/>
          <w:bCs/>
          <w:sz w:val="26"/>
          <w:szCs w:val="26"/>
          <w:rtl/>
        </w:rPr>
        <w:lastRenderedPageBreak/>
        <w:t>10-وصف عينة الدراسة حسب عوامل الاقتناء :</w:t>
      </w:r>
    </w:p>
    <w:p w:rsidR="00AC1B40" w:rsidRPr="004927E7" w:rsidRDefault="00AC1B40" w:rsidP="00294FD2">
      <w:pPr>
        <w:bidi/>
        <w:spacing w:line="276" w:lineRule="auto"/>
        <w:jc w:val="center"/>
        <w:rPr>
          <w:rFonts w:ascii="Simplified Arabic" w:hAnsi="Simplified Arabic" w:cs="Simplified Arabic"/>
          <w:sz w:val="26"/>
          <w:szCs w:val="26"/>
          <w:rtl/>
        </w:rPr>
      </w:pPr>
      <w:r w:rsidRPr="004927E7">
        <w:rPr>
          <w:rFonts w:ascii="Simplified Arabic" w:hAnsi="Simplified Arabic" w:cs="Simplified Arabic"/>
          <w:sz w:val="26"/>
          <w:szCs w:val="26"/>
          <w:rtl/>
        </w:rPr>
        <w:t>الجدول رقم (</w:t>
      </w:r>
      <w:r w:rsidRPr="004927E7">
        <w:rPr>
          <w:rFonts w:ascii="Simplified Arabic" w:hAnsi="Simplified Arabic" w:cs="Simplified Arabic" w:hint="cs"/>
          <w:sz w:val="26"/>
          <w:szCs w:val="26"/>
          <w:rtl/>
        </w:rPr>
        <w:t>15</w:t>
      </w:r>
      <w:r w:rsidRPr="004927E7">
        <w:rPr>
          <w:rFonts w:ascii="Simplified Arabic" w:hAnsi="Simplified Arabic" w:cs="Simplified Arabic"/>
          <w:sz w:val="26"/>
          <w:szCs w:val="26"/>
          <w:rtl/>
        </w:rPr>
        <w:t>):وصف عينة الدراسة حسب عوامل الاقتناء</w:t>
      </w:r>
    </w:p>
    <w:tbl>
      <w:tblPr>
        <w:tblStyle w:val="Grilledutableau"/>
        <w:bidiVisual/>
        <w:tblW w:w="0" w:type="auto"/>
        <w:tblInd w:w="858" w:type="dxa"/>
        <w:tblLook w:val="04A0"/>
      </w:tblPr>
      <w:tblGrid>
        <w:gridCol w:w="3543"/>
        <w:gridCol w:w="1484"/>
        <w:gridCol w:w="1351"/>
      </w:tblGrid>
      <w:tr w:rsidR="004A309D" w:rsidRPr="004A309D" w:rsidTr="00A1607C">
        <w:tc>
          <w:tcPr>
            <w:tcW w:w="3543" w:type="dxa"/>
          </w:tcPr>
          <w:p w:rsidR="004A309D" w:rsidRPr="004A309D" w:rsidRDefault="004A309D" w:rsidP="004A309D">
            <w:pPr>
              <w:bidi/>
              <w:spacing w:line="240" w:lineRule="auto"/>
              <w:ind w:left="0"/>
              <w:jc w:val="center"/>
              <w:rPr>
                <w:rFonts w:ascii="Simplified Arabic" w:eastAsia="Calibri" w:hAnsi="Simplified Arabic" w:cs="Simplified Arabic"/>
                <w:b/>
                <w:bCs/>
                <w:sz w:val="26"/>
                <w:szCs w:val="26"/>
                <w:rtl/>
              </w:rPr>
            </w:pPr>
            <w:r w:rsidRPr="004A309D">
              <w:rPr>
                <w:rFonts w:ascii="Simplified Arabic" w:eastAsia="Calibri" w:hAnsi="Simplified Arabic" w:cs="Simplified Arabic"/>
                <w:b/>
                <w:bCs/>
                <w:sz w:val="26"/>
                <w:szCs w:val="26"/>
                <w:rtl/>
              </w:rPr>
              <w:t>عوامل الاقتناء</w:t>
            </w:r>
          </w:p>
        </w:tc>
        <w:tc>
          <w:tcPr>
            <w:tcW w:w="1484" w:type="dxa"/>
          </w:tcPr>
          <w:p w:rsidR="004A309D" w:rsidRPr="004A309D" w:rsidRDefault="004A309D" w:rsidP="004A309D">
            <w:pPr>
              <w:bidi/>
              <w:spacing w:line="240" w:lineRule="auto"/>
              <w:ind w:left="0"/>
              <w:jc w:val="center"/>
              <w:rPr>
                <w:rFonts w:ascii="Simplified Arabic" w:eastAsia="Calibri" w:hAnsi="Simplified Arabic" w:cs="Simplified Arabic"/>
                <w:b/>
                <w:bCs/>
                <w:sz w:val="26"/>
                <w:szCs w:val="26"/>
                <w:rtl/>
              </w:rPr>
            </w:pPr>
            <w:r w:rsidRPr="004A309D">
              <w:rPr>
                <w:rFonts w:ascii="Simplified Arabic" w:eastAsia="Calibri" w:hAnsi="Simplified Arabic" w:cs="Simplified Arabic"/>
                <w:b/>
                <w:bCs/>
                <w:sz w:val="26"/>
                <w:szCs w:val="26"/>
                <w:rtl/>
              </w:rPr>
              <w:t>التكرار</w:t>
            </w:r>
          </w:p>
        </w:tc>
        <w:tc>
          <w:tcPr>
            <w:tcW w:w="1351" w:type="dxa"/>
          </w:tcPr>
          <w:p w:rsidR="004A309D" w:rsidRPr="004A309D" w:rsidRDefault="004A309D" w:rsidP="004A309D">
            <w:pPr>
              <w:bidi/>
              <w:spacing w:line="240" w:lineRule="auto"/>
              <w:ind w:left="0"/>
              <w:jc w:val="center"/>
              <w:rPr>
                <w:rFonts w:ascii="Simplified Arabic" w:eastAsia="Calibri" w:hAnsi="Simplified Arabic" w:cs="Simplified Arabic"/>
                <w:b/>
                <w:bCs/>
                <w:sz w:val="26"/>
                <w:szCs w:val="26"/>
                <w:rtl/>
              </w:rPr>
            </w:pPr>
            <w:r w:rsidRPr="004A309D">
              <w:rPr>
                <w:rFonts w:ascii="Simplified Arabic" w:eastAsia="Calibri" w:hAnsi="Simplified Arabic" w:cs="Simplified Arabic"/>
                <w:b/>
                <w:bCs/>
                <w:sz w:val="26"/>
                <w:szCs w:val="26"/>
                <w:rtl/>
              </w:rPr>
              <w:t>النسبة</w:t>
            </w:r>
          </w:p>
        </w:tc>
      </w:tr>
      <w:tr w:rsidR="004A309D" w:rsidRPr="004A309D" w:rsidTr="00A1607C">
        <w:tc>
          <w:tcPr>
            <w:tcW w:w="3543" w:type="dxa"/>
          </w:tcPr>
          <w:p w:rsidR="004A309D" w:rsidRPr="004A309D" w:rsidRDefault="004A309D" w:rsidP="004A309D">
            <w:pPr>
              <w:bidi/>
              <w:spacing w:line="240" w:lineRule="auto"/>
              <w:ind w:left="0"/>
              <w:jc w:val="center"/>
              <w:rPr>
                <w:rFonts w:ascii="Simplified Arabic" w:eastAsia="Calibri" w:hAnsi="Simplified Arabic" w:cs="Simplified Arabic"/>
                <w:b/>
                <w:bCs/>
                <w:sz w:val="26"/>
                <w:szCs w:val="26"/>
                <w:rtl/>
              </w:rPr>
            </w:pPr>
            <w:r w:rsidRPr="004A309D">
              <w:rPr>
                <w:rFonts w:ascii="Simplified Arabic" w:eastAsia="Calibri" w:hAnsi="Simplified Arabic" w:cs="Simplified Arabic"/>
                <w:b/>
                <w:bCs/>
                <w:sz w:val="26"/>
                <w:szCs w:val="26"/>
                <w:rtl/>
              </w:rPr>
              <w:t>الاصدقاء و الاسرة</w:t>
            </w:r>
          </w:p>
        </w:tc>
        <w:tc>
          <w:tcPr>
            <w:tcW w:w="1484" w:type="dxa"/>
          </w:tcPr>
          <w:p w:rsidR="004A309D" w:rsidRPr="004A309D" w:rsidRDefault="004A309D" w:rsidP="004A309D">
            <w:pPr>
              <w:bidi/>
              <w:spacing w:line="240" w:lineRule="auto"/>
              <w:ind w:left="0"/>
              <w:jc w:val="center"/>
              <w:rPr>
                <w:rFonts w:ascii="Simplified Arabic" w:eastAsia="Calibri" w:hAnsi="Simplified Arabic" w:cs="Simplified Arabic"/>
                <w:b/>
                <w:bCs/>
                <w:sz w:val="26"/>
                <w:szCs w:val="26"/>
                <w:rtl/>
              </w:rPr>
            </w:pPr>
            <w:r w:rsidRPr="004A309D">
              <w:rPr>
                <w:rFonts w:ascii="Simplified Arabic" w:eastAsia="Calibri" w:hAnsi="Simplified Arabic" w:cs="Simplified Arabic"/>
                <w:b/>
                <w:bCs/>
                <w:sz w:val="26"/>
                <w:szCs w:val="26"/>
              </w:rPr>
              <w:t>60</w:t>
            </w:r>
          </w:p>
        </w:tc>
        <w:tc>
          <w:tcPr>
            <w:tcW w:w="1351" w:type="dxa"/>
          </w:tcPr>
          <w:p w:rsidR="004A309D" w:rsidRPr="004A309D" w:rsidRDefault="004A309D" w:rsidP="004A309D">
            <w:pPr>
              <w:bidi/>
              <w:spacing w:line="240" w:lineRule="auto"/>
              <w:ind w:left="0"/>
              <w:jc w:val="center"/>
              <w:rPr>
                <w:rFonts w:ascii="Simplified Arabic" w:eastAsia="Calibri" w:hAnsi="Simplified Arabic" w:cs="Simplified Arabic"/>
                <w:b/>
                <w:bCs/>
                <w:sz w:val="26"/>
                <w:szCs w:val="26"/>
                <w:rtl/>
              </w:rPr>
            </w:pPr>
            <w:r w:rsidRPr="004A309D">
              <w:rPr>
                <w:rFonts w:ascii="Simplified Arabic" w:eastAsia="Calibri" w:hAnsi="Simplified Arabic" w:cs="Simplified Arabic"/>
                <w:b/>
                <w:bCs/>
                <w:sz w:val="26"/>
                <w:szCs w:val="26"/>
              </w:rPr>
              <w:t>50%</w:t>
            </w:r>
          </w:p>
        </w:tc>
      </w:tr>
      <w:tr w:rsidR="004A309D" w:rsidRPr="004A309D" w:rsidTr="00A1607C">
        <w:tc>
          <w:tcPr>
            <w:tcW w:w="3543" w:type="dxa"/>
          </w:tcPr>
          <w:p w:rsidR="004A309D" w:rsidRPr="004A309D" w:rsidRDefault="004A309D" w:rsidP="004A309D">
            <w:pPr>
              <w:bidi/>
              <w:spacing w:line="240" w:lineRule="auto"/>
              <w:ind w:left="0"/>
              <w:jc w:val="center"/>
              <w:rPr>
                <w:rFonts w:ascii="Simplified Arabic" w:eastAsia="Calibri" w:hAnsi="Simplified Arabic" w:cs="Simplified Arabic"/>
                <w:b/>
                <w:bCs/>
                <w:sz w:val="26"/>
                <w:szCs w:val="26"/>
                <w:rtl/>
              </w:rPr>
            </w:pPr>
            <w:r w:rsidRPr="004A309D">
              <w:rPr>
                <w:rFonts w:ascii="Simplified Arabic" w:eastAsia="Calibri" w:hAnsi="Simplified Arabic" w:cs="Simplified Arabic"/>
                <w:b/>
                <w:bCs/>
                <w:sz w:val="26"/>
                <w:szCs w:val="26"/>
                <w:rtl/>
              </w:rPr>
              <w:t>الاذاعة و التلفاز</w:t>
            </w:r>
          </w:p>
        </w:tc>
        <w:tc>
          <w:tcPr>
            <w:tcW w:w="1484" w:type="dxa"/>
          </w:tcPr>
          <w:p w:rsidR="004A309D" w:rsidRPr="004A309D" w:rsidRDefault="004A309D" w:rsidP="004A309D">
            <w:pPr>
              <w:bidi/>
              <w:spacing w:line="240" w:lineRule="auto"/>
              <w:ind w:left="0"/>
              <w:jc w:val="center"/>
              <w:rPr>
                <w:rFonts w:ascii="Simplified Arabic" w:eastAsia="Calibri" w:hAnsi="Simplified Arabic" w:cs="Simplified Arabic"/>
                <w:b/>
                <w:bCs/>
                <w:sz w:val="26"/>
                <w:szCs w:val="26"/>
                <w:rtl/>
              </w:rPr>
            </w:pPr>
            <w:r w:rsidRPr="004A309D">
              <w:rPr>
                <w:rFonts w:ascii="Simplified Arabic" w:eastAsia="Calibri" w:hAnsi="Simplified Arabic" w:cs="Simplified Arabic"/>
                <w:b/>
                <w:bCs/>
                <w:sz w:val="26"/>
                <w:szCs w:val="26"/>
              </w:rPr>
              <w:t>3</w:t>
            </w:r>
          </w:p>
        </w:tc>
        <w:tc>
          <w:tcPr>
            <w:tcW w:w="1351" w:type="dxa"/>
          </w:tcPr>
          <w:p w:rsidR="004A309D" w:rsidRPr="004A309D" w:rsidRDefault="004A309D" w:rsidP="004A309D">
            <w:pPr>
              <w:bidi/>
              <w:spacing w:line="240" w:lineRule="auto"/>
              <w:ind w:left="0"/>
              <w:jc w:val="center"/>
              <w:rPr>
                <w:rFonts w:ascii="Simplified Arabic" w:eastAsia="Calibri" w:hAnsi="Simplified Arabic" w:cs="Simplified Arabic"/>
                <w:b/>
                <w:bCs/>
                <w:sz w:val="26"/>
                <w:szCs w:val="26"/>
                <w:rtl/>
              </w:rPr>
            </w:pPr>
            <w:r w:rsidRPr="004A309D">
              <w:rPr>
                <w:rFonts w:ascii="Simplified Arabic" w:eastAsia="Calibri" w:hAnsi="Simplified Arabic" w:cs="Simplified Arabic"/>
                <w:b/>
                <w:bCs/>
                <w:sz w:val="26"/>
                <w:szCs w:val="26"/>
              </w:rPr>
              <w:t>2.4%</w:t>
            </w:r>
          </w:p>
        </w:tc>
      </w:tr>
      <w:tr w:rsidR="004A309D" w:rsidRPr="004A309D" w:rsidTr="00A1607C">
        <w:tc>
          <w:tcPr>
            <w:tcW w:w="3543" w:type="dxa"/>
          </w:tcPr>
          <w:p w:rsidR="004A309D" w:rsidRPr="004A309D" w:rsidRDefault="004A309D" w:rsidP="004A309D">
            <w:pPr>
              <w:bidi/>
              <w:spacing w:line="240" w:lineRule="auto"/>
              <w:ind w:left="0"/>
              <w:jc w:val="center"/>
              <w:rPr>
                <w:rFonts w:ascii="Simplified Arabic" w:eastAsia="Calibri" w:hAnsi="Simplified Arabic" w:cs="Simplified Arabic"/>
                <w:b/>
                <w:bCs/>
                <w:sz w:val="26"/>
                <w:szCs w:val="26"/>
                <w:rtl/>
              </w:rPr>
            </w:pPr>
            <w:r w:rsidRPr="004A309D">
              <w:rPr>
                <w:rFonts w:ascii="Simplified Arabic" w:eastAsia="Calibri" w:hAnsi="Simplified Arabic" w:cs="Simplified Arabic"/>
                <w:b/>
                <w:bCs/>
                <w:sz w:val="26"/>
                <w:szCs w:val="26"/>
                <w:rtl/>
              </w:rPr>
              <w:t>تجارب سابقة</w:t>
            </w:r>
          </w:p>
        </w:tc>
        <w:tc>
          <w:tcPr>
            <w:tcW w:w="1484" w:type="dxa"/>
          </w:tcPr>
          <w:p w:rsidR="004A309D" w:rsidRPr="004A309D" w:rsidRDefault="004A309D" w:rsidP="004A309D">
            <w:pPr>
              <w:bidi/>
              <w:spacing w:line="240" w:lineRule="auto"/>
              <w:ind w:left="0"/>
              <w:jc w:val="center"/>
              <w:rPr>
                <w:rFonts w:ascii="Simplified Arabic" w:eastAsia="Calibri" w:hAnsi="Simplified Arabic" w:cs="Simplified Arabic"/>
                <w:b/>
                <w:bCs/>
                <w:sz w:val="26"/>
                <w:szCs w:val="26"/>
                <w:rtl/>
              </w:rPr>
            </w:pPr>
            <w:r w:rsidRPr="004A309D">
              <w:rPr>
                <w:rFonts w:ascii="Simplified Arabic" w:eastAsia="Calibri" w:hAnsi="Simplified Arabic" w:cs="Simplified Arabic"/>
                <w:b/>
                <w:bCs/>
                <w:sz w:val="26"/>
                <w:szCs w:val="26"/>
              </w:rPr>
              <w:t>10</w:t>
            </w:r>
          </w:p>
        </w:tc>
        <w:tc>
          <w:tcPr>
            <w:tcW w:w="1351" w:type="dxa"/>
          </w:tcPr>
          <w:p w:rsidR="004A309D" w:rsidRPr="004A309D" w:rsidRDefault="004A309D" w:rsidP="004A309D">
            <w:pPr>
              <w:bidi/>
              <w:spacing w:line="240" w:lineRule="auto"/>
              <w:ind w:left="0"/>
              <w:jc w:val="center"/>
              <w:rPr>
                <w:rFonts w:ascii="Simplified Arabic" w:eastAsia="Calibri" w:hAnsi="Simplified Arabic" w:cs="Simplified Arabic"/>
                <w:b/>
                <w:bCs/>
                <w:sz w:val="26"/>
                <w:szCs w:val="26"/>
                <w:rtl/>
              </w:rPr>
            </w:pPr>
            <w:r w:rsidRPr="004A309D">
              <w:rPr>
                <w:rFonts w:ascii="Simplified Arabic" w:eastAsia="Calibri" w:hAnsi="Simplified Arabic" w:cs="Simplified Arabic"/>
                <w:b/>
                <w:bCs/>
                <w:sz w:val="26"/>
                <w:szCs w:val="26"/>
              </w:rPr>
              <w:t>8%</w:t>
            </w:r>
          </w:p>
        </w:tc>
      </w:tr>
      <w:tr w:rsidR="004A309D" w:rsidRPr="004A309D" w:rsidTr="00A1607C">
        <w:tc>
          <w:tcPr>
            <w:tcW w:w="3543" w:type="dxa"/>
          </w:tcPr>
          <w:p w:rsidR="004A309D" w:rsidRPr="004A309D" w:rsidRDefault="004A309D" w:rsidP="004A309D">
            <w:pPr>
              <w:bidi/>
              <w:spacing w:line="240" w:lineRule="auto"/>
              <w:ind w:left="0"/>
              <w:jc w:val="center"/>
              <w:rPr>
                <w:rFonts w:ascii="Simplified Arabic" w:eastAsia="Calibri" w:hAnsi="Simplified Arabic" w:cs="Simplified Arabic"/>
                <w:b/>
                <w:bCs/>
                <w:sz w:val="26"/>
                <w:szCs w:val="26"/>
                <w:rtl/>
              </w:rPr>
            </w:pPr>
            <w:r w:rsidRPr="004A309D">
              <w:rPr>
                <w:rFonts w:ascii="Simplified Arabic" w:eastAsia="Calibri" w:hAnsi="Simplified Arabic" w:cs="Simplified Arabic"/>
                <w:b/>
                <w:bCs/>
                <w:sz w:val="26"/>
                <w:szCs w:val="26"/>
                <w:rtl/>
              </w:rPr>
              <w:t>مواقع التواصل /الانترنيت</w:t>
            </w:r>
          </w:p>
        </w:tc>
        <w:tc>
          <w:tcPr>
            <w:tcW w:w="1484" w:type="dxa"/>
          </w:tcPr>
          <w:p w:rsidR="004A309D" w:rsidRPr="004A309D" w:rsidRDefault="004A309D" w:rsidP="004A309D">
            <w:pPr>
              <w:bidi/>
              <w:spacing w:line="240" w:lineRule="auto"/>
              <w:ind w:left="0"/>
              <w:jc w:val="center"/>
              <w:rPr>
                <w:rFonts w:ascii="Simplified Arabic" w:eastAsia="Calibri" w:hAnsi="Simplified Arabic" w:cs="Simplified Arabic"/>
                <w:b/>
                <w:bCs/>
                <w:sz w:val="26"/>
                <w:szCs w:val="26"/>
                <w:rtl/>
              </w:rPr>
            </w:pPr>
            <w:r w:rsidRPr="004A309D">
              <w:rPr>
                <w:rFonts w:ascii="Simplified Arabic" w:eastAsia="Calibri" w:hAnsi="Simplified Arabic" w:cs="Simplified Arabic"/>
                <w:b/>
                <w:bCs/>
                <w:sz w:val="26"/>
                <w:szCs w:val="26"/>
              </w:rPr>
              <w:t>39</w:t>
            </w:r>
          </w:p>
        </w:tc>
        <w:tc>
          <w:tcPr>
            <w:tcW w:w="1351" w:type="dxa"/>
          </w:tcPr>
          <w:p w:rsidR="004A309D" w:rsidRPr="004A309D" w:rsidRDefault="004A309D" w:rsidP="004A309D">
            <w:pPr>
              <w:bidi/>
              <w:spacing w:line="240" w:lineRule="auto"/>
              <w:ind w:left="0"/>
              <w:jc w:val="center"/>
              <w:rPr>
                <w:rFonts w:ascii="Simplified Arabic" w:eastAsia="Calibri" w:hAnsi="Simplified Arabic" w:cs="Simplified Arabic"/>
                <w:b/>
                <w:bCs/>
                <w:sz w:val="26"/>
                <w:szCs w:val="26"/>
                <w:rtl/>
              </w:rPr>
            </w:pPr>
            <w:r w:rsidRPr="004A309D">
              <w:rPr>
                <w:rFonts w:ascii="Simplified Arabic" w:eastAsia="Calibri" w:hAnsi="Simplified Arabic" w:cs="Simplified Arabic"/>
                <w:b/>
                <w:bCs/>
                <w:sz w:val="26"/>
                <w:szCs w:val="26"/>
              </w:rPr>
              <w:t>33.8%</w:t>
            </w:r>
          </w:p>
        </w:tc>
      </w:tr>
      <w:tr w:rsidR="004A309D" w:rsidRPr="004A309D" w:rsidTr="00A1607C">
        <w:tc>
          <w:tcPr>
            <w:tcW w:w="3543" w:type="dxa"/>
          </w:tcPr>
          <w:p w:rsidR="004A309D" w:rsidRPr="004A309D" w:rsidRDefault="004A309D" w:rsidP="004A309D">
            <w:pPr>
              <w:bidi/>
              <w:spacing w:line="240" w:lineRule="auto"/>
              <w:ind w:left="0"/>
              <w:jc w:val="center"/>
              <w:rPr>
                <w:rFonts w:ascii="Simplified Arabic" w:eastAsia="Calibri" w:hAnsi="Simplified Arabic" w:cs="Simplified Arabic"/>
                <w:b/>
                <w:bCs/>
                <w:sz w:val="26"/>
                <w:szCs w:val="26"/>
                <w:rtl/>
              </w:rPr>
            </w:pPr>
            <w:r w:rsidRPr="004A309D">
              <w:rPr>
                <w:rFonts w:ascii="Simplified Arabic" w:eastAsia="Calibri" w:hAnsi="Simplified Arabic" w:cs="Simplified Arabic"/>
                <w:b/>
                <w:bCs/>
                <w:sz w:val="26"/>
                <w:szCs w:val="26"/>
                <w:rtl/>
              </w:rPr>
              <w:t>مجلات و صحف</w:t>
            </w:r>
          </w:p>
        </w:tc>
        <w:tc>
          <w:tcPr>
            <w:tcW w:w="1484" w:type="dxa"/>
          </w:tcPr>
          <w:p w:rsidR="004A309D" w:rsidRPr="004A309D" w:rsidRDefault="004A309D" w:rsidP="004A309D">
            <w:pPr>
              <w:bidi/>
              <w:spacing w:line="240" w:lineRule="auto"/>
              <w:ind w:left="0"/>
              <w:jc w:val="center"/>
              <w:rPr>
                <w:rFonts w:ascii="Simplified Arabic" w:eastAsia="Calibri" w:hAnsi="Simplified Arabic" w:cs="Simplified Arabic"/>
                <w:b/>
                <w:bCs/>
                <w:sz w:val="26"/>
                <w:szCs w:val="26"/>
                <w:rtl/>
              </w:rPr>
            </w:pPr>
            <w:r w:rsidRPr="004A309D">
              <w:rPr>
                <w:rFonts w:ascii="Simplified Arabic" w:eastAsia="Calibri" w:hAnsi="Simplified Arabic" w:cs="Simplified Arabic"/>
                <w:b/>
                <w:bCs/>
                <w:sz w:val="26"/>
                <w:szCs w:val="26"/>
              </w:rPr>
              <w:t>1</w:t>
            </w:r>
          </w:p>
        </w:tc>
        <w:tc>
          <w:tcPr>
            <w:tcW w:w="1351" w:type="dxa"/>
          </w:tcPr>
          <w:p w:rsidR="004A309D" w:rsidRPr="004A309D" w:rsidRDefault="004A309D" w:rsidP="004A309D">
            <w:pPr>
              <w:bidi/>
              <w:spacing w:line="240" w:lineRule="auto"/>
              <w:ind w:left="0"/>
              <w:jc w:val="center"/>
              <w:rPr>
                <w:rFonts w:ascii="Simplified Arabic" w:eastAsia="Calibri" w:hAnsi="Simplified Arabic" w:cs="Simplified Arabic"/>
                <w:b/>
                <w:bCs/>
                <w:sz w:val="26"/>
                <w:szCs w:val="26"/>
                <w:rtl/>
              </w:rPr>
            </w:pPr>
            <w:r w:rsidRPr="004A309D">
              <w:rPr>
                <w:rFonts w:ascii="Simplified Arabic" w:eastAsia="Calibri" w:hAnsi="Simplified Arabic" w:cs="Simplified Arabic"/>
                <w:b/>
                <w:bCs/>
                <w:sz w:val="26"/>
                <w:szCs w:val="26"/>
              </w:rPr>
              <w:t>0.8%</w:t>
            </w:r>
          </w:p>
        </w:tc>
      </w:tr>
      <w:tr w:rsidR="004A309D" w:rsidRPr="004A309D" w:rsidTr="00A1607C">
        <w:tc>
          <w:tcPr>
            <w:tcW w:w="3543" w:type="dxa"/>
          </w:tcPr>
          <w:p w:rsidR="004A309D" w:rsidRPr="004A309D" w:rsidRDefault="004A309D" w:rsidP="004A309D">
            <w:pPr>
              <w:bidi/>
              <w:spacing w:line="240" w:lineRule="auto"/>
              <w:ind w:left="0"/>
              <w:jc w:val="center"/>
              <w:rPr>
                <w:rFonts w:ascii="Simplified Arabic" w:eastAsia="Calibri" w:hAnsi="Simplified Arabic" w:cs="Simplified Arabic"/>
                <w:b/>
                <w:bCs/>
                <w:sz w:val="26"/>
                <w:szCs w:val="26"/>
                <w:rtl/>
              </w:rPr>
            </w:pPr>
            <w:r w:rsidRPr="004A309D">
              <w:rPr>
                <w:rFonts w:ascii="Simplified Arabic" w:eastAsia="Calibri" w:hAnsi="Simplified Arabic" w:cs="Simplified Arabic"/>
                <w:b/>
                <w:bCs/>
                <w:sz w:val="26"/>
                <w:szCs w:val="26"/>
                <w:rtl/>
              </w:rPr>
              <w:t>اشهارات اخرى</w:t>
            </w:r>
          </w:p>
        </w:tc>
        <w:tc>
          <w:tcPr>
            <w:tcW w:w="1484" w:type="dxa"/>
          </w:tcPr>
          <w:p w:rsidR="004A309D" w:rsidRPr="004A309D" w:rsidRDefault="004A309D" w:rsidP="004A309D">
            <w:pPr>
              <w:bidi/>
              <w:spacing w:line="240" w:lineRule="auto"/>
              <w:ind w:left="0"/>
              <w:jc w:val="center"/>
              <w:rPr>
                <w:rFonts w:ascii="Simplified Arabic" w:eastAsia="Calibri" w:hAnsi="Simplified Arabic" w:cs="Simplified Arabic"/>
                <w:b/>
                <w:bCs/>
                <w:sz w:val="26"/>
                <w:szCs w:val="26"/>
                <w:rtl/>
              </w:rPr>
            </w:pPr>
            <w:r w:rsidRPr="004A309D">
              <w:rPr>
                <w:rFonts w:ascii="Simplified Arabic" w:eastAsia="Calibri" w:hAnsi="Simplified Arabic" w:cs="Simplified Arabic"/>
                <w:b/>
                <w:bCs/>
                <w:sz w:val="26"/>
                <w:szCs w:val="26"/>
              </w:rPr>
              <w:t>6</w:t>
            </w:r>
          </w:p>
        </w:tc>
        <w:tc>
          <w:tcPr>
            <w:tcW w:w="1351" w:type="dxa"/>
          </w:tcPr>
          <w:p w:rsidR="004A309D" w:rsidRPr="004A309D" w:rsidRDefault="004A309D" w:rsidP="004A309D">
            <w:pPr>
              <w:bidi/>
              <w:spacing w:line="240" w:lineRule="auto"/>
              <w:ind w:left="0"/>
              <w:jc w:val="center"/>
              <w:rPr>
                <w:rFonts w:ascii="Simplified Arabic" w:eastAsia="Calibri" w:hAnsi="Simplified Arabic" w:cs="Simplified Arabic"/>
                <w:b/>
                <w:bCs/>
                <w:sz w:val="26"/>
                <w:szCs w:val="26"/>
                <w:rtl/>
              </w:rPr>
            </w:pPr>
            <w:r w:rsidRPr="004A309D">
              <w:rPr>
                <w:rFonts w:ascii="Simplified Arabic" w:eastAsia="Calibri" w:hAnsi="Simplified Arabic" w:cs="Simplified Arabic"/>
                <w:b/>
                <w:bCs/>
                <w:sz w:val="26"/>
                <w:szCs w:val="26"/>
              </w:rPr>
              <w:t>5%</w:t>
            </w:r>
          </w:p>
        </w:tc>
      </w:tr>
      <w:tr w:rsidR="004A309D" w:rsidRPr="004A309D" w:rsidTr="00A1607C">
        <w:tc>
          <w:tcPr>
            <w:tcW w:w="3543" w:type="dxa"/>
          </w:tcPr>
          <w:p w:rsidR="004A309D" w:rsidRPr="004A309D" w:rsidRDefault="004A309D" w:rsidP="004A309D">
            <w:pPr>
              <w:bidi/>
              <w:spacing w:line="240" w:lineRule="auto"/>
              <w:ind w:left="0"/>
              <w:jc w:val="center"/>
              <w:rPr>
                <w:rFonts w:ascii="Simplified Arabic" w:eastAsia="Calibri" w:hAnsi="Simplified Arabic" w:cs="Simplified Arabic"/>
                <w:b/>
                <w:bCs/>
                <w:sz w:val="26"/>
                <w:szCs w:val="26"/>
                <w:rtl/>
              </w:rPr>
            </w:pPr>
            <w:r w:rsidRPr="004A309D">
              <w:rPr>
                <w:rFonts w:ascii="Simplified Arabic" w:eastAsia="Calibri" w:hAnsi="Simplified Arabic" w:cs="Simplified Arabic"/>
                <w:b/>
                <w:bCs/>
                <w:sz w:val="26"/>
                <w:szCs w:val="26"/>
                <w:rtl/>
              </w:rPr>
              <w:t>المجموع</w:t>
            </w:r>
          </w:p>
        </w:tc>
        <w:tc>
          <w:tcPr>
            <w:tcW w:w="1484" w:type="dxa"/>
          </w:tcPr>
          <w:p w:rsidR="004A309D" w:rsidRPr="004A309D" w:rsidRDefault="004A309D" w:rsidP="004A309D">
            <w:pPr>
              <w:bidi/>
              <w:spacing w:line="240" w:lineRule="auto"/>
              <w:ind w:left="0"/>
              <w:jc w:val="center"/>
              <w:rPr>
                <w:rFonts w:ascii="Simplified Arabic" w:eastAsia="Calibri" w:hAnsi="Simplified Arabic" w:cs="Simplified Arabic"/>
                <w:b/>
                <w:bCs/>
                <w:sz w:val="26"/>
                <w:szCs w:val="26"/>
                <w:rtl/>
              </w:rPr>
            </w:pPr>
            <w:r w:rsidRPr="004A309D">
              <w:rPr>
                <w:rFonts w:ascii="Simplified Arabic" w:eastAsia="Calibri" w:hAnsi="Simplified Arabic" w:cs="Simplified Arabic"/>
                <w:b/>
                <w:bCs/>
                <w:sz w:val="26"/>
                <w:szCs w:val="26"/>
                <w:rtl/>
              </w:rPr>
              <w:t>119</w:t>
            </w:r>
          </w:p>
        </w:tc>
        <w:tc>
          <w:tcPr>
            <w:tcW w:w="1351" w:type="dxa"/>
          </w:tcPr>
          <w:p w:rsidR="004A309D" w:rsidRPr="004A309D" w:rsidRDefault="004A309D" w:rsidP="004A309D">
            <w:pPr>
              <w:bidi/>
              <w:spacing w:line="240" w:lineRule="auto"/>
              <w:ind w:left="0"/>
              <w:jc w:val="center"/>
              <w:rPr>
                <w:rFonts w:ascii="Simplified Arabic" w:eastAsia="Calibri" w:hAnsi="Simplified Arabic" w:cs="Simplified Arabic"/>
                <w:b/>
                <w:bCs/>
                <w:sz w:val="26"/>
                <w:szCs w:val="26"/>
              </w:rPr>
            </w:pPr>
            <w:r w:rsidRPr="004A309D">
              <w:rPr>
                <w:rFonts w:ascii="Simplified Arabic" w:eastAsia="Calibri" w:hAnsi="Simplified Arabic" w:cs="Simplified Arabic"/>
                <w:b/>
                <w:bCs/>
                <w:sz w:val="26"/>
                <w:szCs w:val="26"/>
              </w:rPr>
              <w:t>100%</w:t>
            </w:r>
          </w:p>
        </w:tc>
      </w:tr>
    </w:tbl>
    <w:p w:rsidR="00AC1B40" w:rsidRPr="004927E7" w:rsidRDefault="00AC1B40" w:rsidP="004927E7">
      <w:pPr>
        <w:bidi/>
        <w:spacing w:line="276" w:lineRule="auto"/>
        <w:jc w:val="left"/>
        <w:rPr>
          <w:rFonts w:ascii="Simplified Arabic" w:hAnsi="Simplified Arabic" w:cs="Simplified Arabic"/>
          <w:sz w:val="26"/>
          <w:szCs w:val="26"/>
          <w:rtl/>
        </w:rPr>
      </w:pPr>
      <w:r w:rsidRPr="004927E7">
        <w:rPr>
          <w:rFonts w:ascii="Simplified Arabic" w:hAnsi="Simplified Arabic" w:cs="Simplified Arabic"/>
          <w:sz w:val="24"/>
          <w:szCs w:val="24"/>
          <w:rtl/>
        </w:rPr>
        <w:t>المصدر :من إعداد الطالب بالاعتماد على مخرجات برنامج ال</w:t>
      </w:r>
      <w:r w:rsidRPr="004927E7">
        <w:rPr>
          <w:rFonts w:ascii="Simplified Arabic" w:hAnsi="Simplified Arabic" w:cs="Simplified Arabic"/>
          <w:sz w:val="24"/>
          <w:szCs w:val="24"/>
        </w:rPr>
        <w:t>SPSS</w:t>
      </w:r>
    </w:p>
    <w:p w:rsidR="00AC1B40" w:rsidRPr="00BF7849" w:rsidRDefault="00AC1B40" w:rsidP="00294FD2">
      <w:pPr>
        <w:bidi/>
        <w:spacing w:line="276" w:lineRule="auto"/>
        <w:ind w:left="0" w:firstLine="708"/>
        <w:jc w:val="both"/>
        <w:rPr>
          <w:rFonts w:ascii="Simplified Arabic" w:hAnsi="Simplified Arabic" w:cs="Simplified Arabic"/>
          <w:sz w:val="26"/>
          <w:szCs w:val="26"/>
          <w:rtl/>
        </w:rPr>
      </w:pPr>
      <w:r w:rsidRPr="00BF7849">
        <w:rPr>
          <w:rFonts w:ascii="Simplified Arabic" w:hAnsi="Simplified Arabic" w:cs="Simplified Arabic"/>
          <w:sz w:val="26"/>
          <w:szCs w:val="26"/>
          <w:rtl/>
        </w:rPr>
        <w:t xml:space="preserve">من خلال الجدول أعلاه يمكن أن نلاحظ أن نسبة </w:t>
      </w:r>
      <w:r w:rsidRPr="00BF7849">
        <w:rPr>
          <w:rFonts w:ascii="Simplified Arabic" w:hAnsi="Simplified Arabic" w:cs="Simplified Arabic"/>
          <w:b/>
          <w:bCs/>
          <w:sz w:val="26"/>
          <w:szCs w:val="26"/>
          <w:rtl/>
        </w:rPr>
        <w:t>33.8</w:t>
      </w:r>
      <w:r w:rsidRPr="00BF7849">
        <w:rPr>
          <w:rFonts w:ascii="Simplified Arabic" w:hAnsi="Simplified Arabic" w:cs="Simplified Arabic"/>
          <w:b/>
          <w:bCs/>
          <w:sz w:val="26"/>
          <w:szCs w:val="26"/>
        </w:rPr>
        <w:t>%</w:t>
      </w:r>
      <w:r w:rsidRPr="00BF7849">
        <w:rPr>
          <w:rFonts w:ascii="Simplified Arabic" w:hAnsi="Simplified Arabic" w:cs="Simplified Arabic"/>
          <w:sz w:val="26"/>
          <w:szCs w:val="26"/>
          <w:rtl/>
        </w:rPr>
        <w:t xml:space="preserve"> من عينة الدراسة اعتبرت الأنترنيت عاملا في اقتنائها لمنتجات موبيليس ، بينما تعود النسبة </w:t>
      </w:r>
      <w:r w:rsidRPr="00BF7849">
        <w:rPr>
          <w:rFonts w:ascii="Simplified Arabic" w:hAnsi="Simplified Arabic" w:cs="Simplified Arabic"/>
          <w:b/>
          <w:bCs/>
          <w:sz w:val="26"/>
          <w:szCs w:val="26"/>
          <w:rtl/>
        </w:rPr>
        <w:t>2.4</w:t>
      </w:r>
      <w:r w:rsidRPr="00BF7849">
        <w:rPr>
          <w:rFonts w:ascii="Simplified Arabic" w:hAnsi="Simplified Arabic" w:cs="Simplified Arabic"/>
          <w:b/>
          <w:bCs/>
          <w:sz w:val="26"/>
          <w:szCs w:val="26"/>
        </w:rPr>
        <w:t>%</w:t>
      </w:r>
      <w:r w:rsidRPr="00BF7849">
        <w:rPr>
          <w:rFonts w:ascii="Simplified Arabic" w:hAnsi="Simplified Arabic" w:cs="Simplified Arabic"/>
          <w:sz w:val="26"/>
          <w:szCs w:val="26"/>
          <w:rtl/>
        </w:rPr>
        <w:t xml:space="preserve"> إلى عامل الاذاعة و التلفاز ، و عادت النسبة </w:t>
      </w:r>
      <w:r w:rsidRPr="00BF7849">
        <w:rPr>
          <w:rFonts w:ascii="Simplified Arabic" w:hAnsi="Simplified Arabic" w:cs="Simplified Arabic"/>
          <w:b/>
          <w:bCs/>
          <w:sz w:val="26"/>
          <w:szCs w:val="26"/>
          <w:rtl/>
        </w:rPr>
        <w:t>8</w:t>
      </w:r>
      <w:r w:rsidRPr="00BF7849">
        <w:rPr>
          <w:rFonts w:ascii="Simplified Arabic" w:hAnsi="Simplified Arabic" w:cs="Simplified Arabic"/>
          <w:b/>
          <w:bCs/>
          <w:sz w:val="26"/>
          <w:szCs w:val="26"/>
        </w:rPr>
        <w:t>%</w:t>
      </w:r>
      <w:r w:rsidRPr="00BF7849">
        <w:rPr>
          <w:rFonts w:ascii="Simplified Arabic" w:hAnsi="Simplified Arabic" w:cs="Simplified Arabic"/>
          <w:sz w:val="26"/>
          <w:szCs w:val="26"/>
          <w:rtl/>
        </w:rPr>
        <w:t xml:space="preserve"> إلى التجربة السابقة لمنتجات المؤسسة ،كما اعتبرت نسبة </w:t>
      </w:r>
      <w:r w:rsidRPr="00BF7849">
        <w:rPr>
          <w:rFonts w:ascii="Simplified Arabic" w:hAnsi="Simplified Arabic" w:cs="Simplified Arabic"/>
          <w:b/>
          <w:bCs/>
          <w:sz w:val="26"/>
          <w:szCs w:val="26"/>
          <w:rtl/>
        </w:rPr>
        <w:t>0.8</w:t>
      </w:r>
      <w:r w:rsidRPr="00BF7849">
        <w:rPr>
          <w:rFonts w:ascii="Simplified Arabic" w:hAnsi="Simplified Arabic" w:cs="Simplified Arabic"/>
          <w:b/>
          <w:bCs/>
          <w:sz w:val="26"/>
          <w:szCs w:val="26"/>
        </w:rPr>
        <w:t>%</w:t>
      </w:r>
      <w:r w:rsidRPr="00BF7849">
        <w:rPr>
          <w:rFonts w:ascii="Simplified Arabic" w:hAnsi="Simplified Arabic" w:cs="Simplified Arabic"/>
          <w:sz w:val="26"/>
          <w:szCs w:val="26"/>
          <w:rtl/>
        </w:rPr>
        <w:t xml:space="preserve"> من العينة لعامل المجلات و الصحف ،و عادت نسبة </w:t>
      </w:r>
      <w:r w:rsidRPr="00BF7849">
        <w:rPr>
          <w:rFonts w:ascii="Simplified Arabic" w:hAnsi="Simplified Arabic" w:cs="Simplified Arabic"/>
          <w:b/>
          <w:bCs/>
          <w:sz w:val="26"/>
          <w:szCs w:val="26"/>
          <w:rtl/>
        </w:rPr>
        <w:t>5</w:t>
      </w:r>
      <w:r w:rsidRPr="00BF7849">
        <w:rPr>
          <w:rFonts w:ascii="Simplified Arabic" w:hAnsi="Simplified Arabic" w:cs="Simplified Arabic"/>
          <w:b/>
          <w:bCs/>
          <w:sz w:val="26"/>
          <w:szCs w:val="26"/>
        </w:rPr>
        <w:t>%</w:t>
      </w:r>
      <w:r w:rsidRPr="00BF7849">
        <w:rPr>
          <w:rFonts w:ascii="Simplified Arabic" w:hAnsi="Simplified Arabic" w:cs="Simplified Arabic"/>
          <w:sz w:val="26"/>
          <w:szCs w:val="26"/>
          <w:rtl/>
        </w:rPr>
        <w:t xml:space="preserve"> من العينة الى اشهارات اخرى و التي تمثلت في منتوجوطني ،وبلغت أكبر نسبة </w:t>
      </w:r>
      <w:r w:rsidRPr="00BF7849">
        <w:rPr>
          <w:rFonts w:ascii="Simplified Arabic" w:hAnsi="Simplified Arabic" w:cs="Simplified Arabic"/>
          <w:b/>
          <w:bCs/>
          <w:sz w:val="26"/>
          <w:szCs w:val="26"/>
          <w:rtl/>
        </w:rPr>
        <w:t>50</w:t>
      </w:r>
      <w:r w:rsidRPr="00BF7849">
        <w:rPr>
          <w:rFonts w:ascii="Simplified Arabic" w:hAnsi="Simplified Arabic" w:cs="Simplified Arabic"/>
          <w:b/>
          <w:bCs/>
          <w:sz w:val="26"/>
          <w:szCs w:val="26"/>
        </w:rPr>
        <w:t>%</w:t>
      </w:r>
      <w:r w:rsidRPr="00BF7849">
        <w:rPr>
          <w:rFonts w:ascii="Simplified Arabic" w:hAnsi="Simplified Arabic" w:cs="Simplified Arabic"/>
          <w:sz w:val="26"/>
          <w:szCs w:val="26"/>
          <w:rtl/>
        </w:rPr>
        <w:t xml:space="preserve"> و التي تعود الى حديث الاصدقاء و الاسرة و هو </w:t>
      </w:r>
      <w:r w:rsidRPr="00BF7849">
        <w:rPr>
          <w:rFonts w:ascii="Simplified Arabic" w:hAnsi="Simplified Arabic" w:cs="Simplified Arabic" w:hint="cs"/>
          <w:sz w:val="26"/>
          <w:szCs w:val="26"/>
          <w:rtl/>
        </w:rPr>
        <w:t>ما يدل</w:t>
      </w:r>
      <w:r w:rsidRPr="00BF7849">
        <w:rPr>
          <w:rFonts w:ascii="Simplified Arabic" w:hAnsi="Simplified Arabic" w:cs="Simplified Arabic"/>
          <w:sz w:val="26"/>
          <w:szCs w:val="26"/>
          <w:rtl/>
        </w:rPr>
        <w:t xml:space="preserve"> على الصورة الجيدة لموبيليس لدى عملائها .</w:t>
      </w:r>
    </w:p>
    <w:p w:rsidR="00AC1B40" w:rsidRPr="00BF7849" w:rsidRDefault="00AC1B40" w:rsidP="00294FD2">
      <w:pPr>
        <w:bidi/>
        <w:spacing w:line="276" w:lineRule="auto"/>
        <w:jc w:val="left"/>
        <w:rPr>
          <w:rFonts w:ascii="Simplified Arabic" w:hAnsi="Simplified Arabic" w:cs="Simplified Arabic"/>
          <w:b/>
          <w:bCs/>
          <w:sz w:val="26"/>
          <w:szCs w:val="26"/>
          <w:rtl/>
        </w:rPr>
      </w:pPr>
      <w:r w:rsidRPr="00BF7849">
        <w:rPr>
          <w:rFonts w:ascii="Simplified Arabic" w:hAnsi="Simplified Arabic" w:cs="Simplified Arabic"/>
          <w:b/>
          <w:bCs/>
          <w:sz w:val="26"/>
          <w:szCs w:val="26"/>
          <w:rtl/>
        </w:rPr>
        <w:t>11-وصف عينة الدراسة حسب امكانية الخط السابق قبل موبيليس:</w:t>
      </w:r>
    </w:p>
    <w:p w:rsidR="00AC1B40" w:rsidRPr="0065495F" w:rsidRDefault="00AC1B40" w:rsidP="00294FD2">
      <w:pPr>
        <w:bidi/>
        <w:spacing w:line="276" w:lineRule="auto"/>
        <w:jc w:val="center"/>
        <w:rPr>
          <w:rFonts w:ascii="Simplified Arabic" w:hAnsi="Simplified Arabic" w:cs="Simplified Arabic"/>
          <w:sz w:val="26"/>
          <w:szCs w:val="26"/>
          <w:rtl/>
        </w:rPr>
      </w:pPr>
      <w:r w:rsidRPr="0065495F">
        <w:rPr>
          <w:rFonts w:ascii="Simplified Arabic" w:hAnsi="Simplified Arabic" w:cs="Simplified Arabic"/>
          <w:sz w:val="26"/>
          <w:szCs w:val="26"/>
          <w:rtl/>
        </w:rPr>
        <w:t>الجدول رقم (1</w:t>
      </w:r>
      <w:r w:rsidRPr="0065495F">
        <w:rPr>
          <w:rFonts w:ascii="Simplified Arabic" w:hAnsi="Simplified Arabic" w:cs="Simplified Arabic" w:hint="cs"/>
          <w:sz w:val="26"/>
          <w:szCs w:val="26"/>
          <w:rtl/>
        </w:rPr>
        <w:t>6</w:t>
      </w:r>
      <w:r w:rsidRPr="0065495F">
        <w:rPr>
          <w:rFonts w:ascii="Simplified Arabic" w:hAnsi="Simplified Arabic" w:cs="Simplified Arabic"/>
          <w:sz w:val="26"/>
          <w:szCs w:val="26"/>
          <w:rtl/>
        </w:rPr>
        <w:t>):امكانية وجود خط سابق قبل موبيليس</w:t>
      </w:r>
    </w:p>
    <w:tbl>
      <w:tblPr>
        <w:tblStyle w:val="Grilledutableau"/>
        <w:bidiVisual/>
        <w:tblW w:w="0" w:type="auto"/>
        <w:tblInd w:w="858" w:type="dxa"/>
        <w:tblLook w:val="04A0"/>
      </w:tblPr>
      <w:tblGrid>
        <w:gridCol w:w="3543"/>
        <w:gridCol w:w="1484"/>
        <w:gridCol w:w="1351"/>
      </w:tblGrid>
      <w:tr w:rsidR="004A309D" w:rsidRPr="004A309D" w:rsidTr="00A1607C">
        <w:tc>
          <w:tcPr>
            <w:tcW w:w="3543" w:type="dxa"/>
          </w:tcPr>
          <w:p w:rsidR="004A309D" w:rsidRPr="004A309D" w:rsidRDefault="004A309D" w:rsidP="004A309D">
            <w:pPr>
              <w:bidi/>
              <w:spacing w:line="240" w:lineRule="auto"/>
              <w:ind w:left="0"/>
              <w:jc w:val="center"/>
              <w:rPr>
                <w:rFonts w:ascii="Simplified Arabic" w:eastAsia="Calibri" w:hAnsi="Simplified Arabic" w:cs="Simplified Arabic"/>
                <w:b/>
                <w:bCs/>
                <w:sz w:val="26"/>
                <w:szCs w:val="26"/>
                <w:rtl/>
              </w:rPr>
            </w:pPr>
            <w:r w:rsidRPr="004A309D">
              <w:rPr>
                <w:rFonts w:ascii="Simplified Arabic" w:eastAsia="Calibri" w:hAnsi="Simplified Arabic" w:cs="Simplified Arabic"/>
                <w:b/>
                <w:bCs/>
                <w:sz w:val="26"/>
                <w:szCs w:val="26"/>
                <w:rtl/>
              </w:rPr>
              <w:t xml:space="preserve">امكانية خط سابق </w:t>
            </w:r>
          </w:p>
        </w:tc>
        <w:tc>
          <w:tcPr>
            <w:tcW w:w="1484" w:type="dxa"/>
          </w:tcPr>
          <w:p w:rsidR="004A309D" w:rsidRPr="004A309D" w:rsidRDefault="004A309D" w:rsidP="004A309D">
            <w:pPr>
              <w:bidi/>
              <w:spacing w:line="240" w:lineRule="auto"/>
              <w:ind w:left="0"/>
              <w:jc w:val="center"/>
              <w:rPr>
                <w:rFonts w:ascii="Simplified Arabic" w:eastAsia="Calibri" w:hAnsi="Simplified Arabic" w:cs="Simplified Arabic"/>
                <w:b/>
                <w:bCs/>
                <w:sz w:val="26"/>
                <w:szCs w:val="26"/>
                <w:rtl/>
              </w:rPr>
            </w:pPr>
            <w:r w:rsidRPr="004A309D">
              <w:rPr>
                <w:rFonts w:ascii="Simplified Arabic" w:eastAsia="Calibri" w:hAnsi="Simplified Arabic" w:cs="Simplified Arabic"/>
                <w:b/>
                <w:bCs/>
                <w:sz w:val="26"/>
                <w:szCs w:val="26"/>
                <w:rtl/>
              </w:rPr>
              <w:t>التكرار</w:t>
            </w:r>
          </w:p>
        </w:tc>
        <w:tc>
          <w:tcPr>
            <w:tcW w:w="1351" w:type="dxa"/>
          </w:tcPr>
          <w:p w:rsidR="004A309D" w:rsidRPr="004A309D" w:rsidRDefault="004A309D" w:rsidP="004A309D">
            <w:pPr>
              <w:bidi/>
              <w:spacing w:line="240" w:lineRule="auto"/>
              <w:ind w:left="0"/>
              <w:jc w:val="center"/>
              <w:rPr>
                <w:rFonts w:ascii="Simplified Arabic" w:eastAsia="Calibri" w:hAnsi="Simplified Arabic" w:cs="Simplified Arabic"/>
                <w:b/>
                <w:bCs/>
                <w:sz w:val="26"/>
                <w:szCs w:val="26"/>
                <w:rtl/>
              </w:rPr>
            </w:pPr>
            <w:r w:rsidRPr="004A309D">
              <w:rPr>
                <w:rFonts w:ascii="Simplified Arabic" w:eastAsia="Calibri" w:hAnsi="Simplified Arabic" w:cs="Simplified Arabic"/>
                <w:b/>
                <w:bCs/>
                <w:sz w:val="26"/>
                <w:szCs w:val="26"/>
                <w:rtl/>
              </w:rPr>
              <w:t>النسبة</w:t>
            </w:r>
          </w:p>
        </w:tc>
      </w:tr>
      <w:tr w:rsidR="004A309D" w:rsidRPr="004A309D" w:rsidTr="00A1607C">
        <w:tc>
          <w:tcPr>
            <w:tcW w:w="3543" w:type="dxa"/>
          </w:tcPr>
          <w:p w:rsidR="004A309D" w:rsidRPr="004A309D" w:rsidRDefault="004A309D" w:rsidP="004A309D">
            <w:pPr>
              <w:bidi/>
              <w:spacing w:line="240" w:lineRule="auto"/>
              <w:ind w:left="0"/>
              <w:jc w:val="center"/>
              <w:rPr>
                <w:rFonts w:ascii="Simplified Arabic" w:eastAsia="Calibri" w:hAnsi="Simplified Arabic" w:cs="Simplified Arabic"/>
                <w:b/>
                <w:bCs/>
                <w:sz w:val="26"/>
                <w:szCs w:val="26"/>
                <w:rtl/>
              </w:rPr>
            </w:pPr>
            <w:r w:rsidRPr="004A309D">
              <w:rPr>
                <w:rFonts w:ascii="Simplified Arabic" w:eastAsia="Calibri" w:hAnsi="Simplified Arabic" w:cs="Simplified Arabic"/>
                <w:b/>
                <w:bCs/>
                <w:sz w:val="26"/>
                <w:szCs w:val="26"/>
                <w:rtl/>
              </w:rPr>
              <w:t>نعم</w:t>
            </w:r>
          </w:p>
        </w:tc>
        <w:tc>
          <w:tcPr>
            <w:tcW w:w="1484" w:type="dxa"/>
          </w:tcPr>
          <w:p w:rsidR="004A309D" w:rsidRPr="004A309D" w:rsidRDefault="004A309D" w:rsidP="004A309D">
            <w:pPr>
              <w:bidi/>
              <w:spacing w:line="240" w:lineRule="auto"/>
              <w:ind w:left="0"/>
              <w:jc w:val="center"/>
              <w:rPr>
                <w:rFonts w:ascii="Simplified Arabic" w:eastAsia="Calibri" w:hAnsi="Simplified Arabic" w:cs="Simplified Arabic"/>
                <w:b/>
                <w:bCs/>
                <w:sz w:val="26"/>
                <w:szCs w:val="26"/>
                <w:rtl/>
              </w:rPr>
            </w:pPr>
            <w:r w:rsidRPr="004A309D">
              <w:rPr>
                <w:rFonts w:ascii="Simplified Arabic" w:eastAsia="Calibri" w:hAnsi="Simplified Arabic" w:cs="Simplified Arabic"/>
                <w:b/>
                <w:bCs/>
                <w:sz w:val="26"/>
                <w:szCs w:val="26"/>
                <w:rtl/>
              </w:rPr>
              <w:t>27</w:t>
            </w:r>
          </w:p>
        </w:tc>
        <w:tc>
          <w:tcPr>
            <w:tcW w:w="1351" w:type="dxa"/>
          </w:tcPr>
          <w:p w:rsidR="004A309D" w:rsidRPr="004A309D" w:rsidRDefault="004A309D" w:rsidP="004A309D">
            <w:pPr>
              <w:bidi/>
              <w:spacing w:line="240" w:lineRule="auto"/>
              <w:ind w:left="0"/>
              <w:jc w:val="center"/>
              <w:rPr>
                <w:rFonts w:ascii="Simplified Arabic" w:eastAsia="Calibri" w:hAnsi="Simplified Arabic" w:cs="Simplified Arabic"/>
                <w:b/>
                <w:bCs/>
                <w:sz w:val="26"/>
                <w:szCs w:val="26"/>
              </w:rPr>
            </w:pPr>
            <w:r w:rsidRPr="004A309D">
              <w:rPr>
                <w:rFonts w:ascii="Simplified Arabic" w:eastAsia="Calibri" w:hAnsi="Simplified Arabic" w:cs="Simplified Arabic"/>
                <w:b/>
                <w:bCs/>
                <w:sz w:val="26"/>
                <w:szCs w:val="26"/>
              </w:rPr>
              <w:t>22.7%</w:t>
            </w:r>
          </w:p>
        </w:tc>
      </w:tr>
      <w:tr w:rsidR="004A309D" w:rsidRPr="004A309D" w:rsidTr="00A1607C">
        <w:tc>
          <w:tcPr>
            <w:tcW w:w="3543" w:type="dxa"/>
          </w:tcPr>
          <w:p w:rsidR="004A309D" w:rsidRPr="004A309D" w:rsidRDefault="004A309D" w:rsidP="004A309D">
            <w:pPr>
              <w:bidi/>
              <w:spacing w:line="240" w:lineRule="auto"/>
              <w:ind w:left="0"/>
              <w:jc w:val="center"/>
              <w:rPr>
                <w:rFonts w:ascii="Simplified Arabic" w:eastAsia="Calibri" w:hAnsi="Simplified Arabic" w:cs="Simplified Arabic"/>
                <w:b/>
                <w:bCs/>
                <w:sz w:val="26"/>
                <w:szCs w:val="26"/>
                <w:rtl/>
              </w:rPr>
            </w:pPr>
            <w:r w:rsidRPr="004A309D">
              <w:rPr>
                <w:rFonts w:ascii="Simplified Arabic" w:eastAsia="Calibri" w:hAnsi="Simplified Arabic" w:cs="Simplified Arabic"/>
                <w:b/>
                <w:bCs/>
                <w:sz w:val="26"/>
                <w:szCs w:val="26"/>
                <w:rtl/>
              </w:rPr>
              <w:t>لا</w:t>
            </w:r>
          </w:p>
        </w:tc>
        <w:tc>
          <w:tcPr>
            <w:tcW w:w="1484" w:type="dxa"/>
          </w:tcPr>
          <w:p w:rsidR="004A309D" w:rsidRPr="004A309D" w:rsidRDefault="004A309D" w:rsidP="004A309D">
            <w:pPr>
              <w:bidi/>
              <w:spacing w:line="240" w:lineRule="auto"/>
              <w:ind w:left="0"/>
              <w:jc w:val="center"/>
              <w:rPr>
                <w:rFonts w:ascii="Simplified Arabic" w:eastAsia="Calibri" w:hAnsi="Simplified Arabic" w:cs="Simplified Arabic"/>
                <w:b/>
                <w:bCs/>
                <w:sz w:val="26"/>
                <w:szCs w:val="26"/>
                <w:rtl/>
              </w:rPr>
            </w:pPr>
            <w:r w:rsidRPr="004A309D">
              <w:rPr>
                <w:rFonts w:ascii="Simplified Arabic" w:eastAsia="Calibri" w:hAnsi="Simplified Arabic" w:cs="Simplified Arabic"/>
                <w:b/>
                <w:bCs/>
                <w:sz w:val="26"/>
                <w:szCs w:val="26"/>
                <w:rtl/>
              </w:rPr>
              <w:t>92</w:t>
            </w:r>
          </w:p>
        </w:tc>
        <w:tc>
          <w:tcPr>
            <w:tcW w:w="1351" w:type="dxa"/>
          </w:tcPr>
          <w:p w:rsidR="004A309D" w:rsidRPr="004A309D" w:rsidRDefault="004A309D" w:rsidP="004A309D">
            <w:pPr>
              <w:bidi/>
              <w:spacing w:line="240" w:lineRule="auto"/>
              <w:ind w:left="0"/>
              <w:jc w:val="center"/>
              <w:rPr>
                <w:rFonts w:ascii="Simplified Arabic" w:eastAsia="Calibri" w:hAnsi="Simplified Arabic" w:cs="Simplified Arabic"/>
                <w:b/>
                <w:bCs/>
                <w:sz w:val="26"/>
                <w:szCs w:val="26"/>
                <w:rtl/>
              </w:rPr>
            </w:pPr>
            <w:r w:rsidRPr="004A309D">
              <w:rPr>
                <w:rFonts w:ascii="Simplified Arabic" w:eastAsia="Calibri" w:hAnsi="Simplified Arabic" w:cs="Simplified Arabic"/>
                <w:b/>
                <w:bCs/>
                <w:sz w:val="26"/>
                <w:szCs w:val="26"/>
              </w:rPr>
              <w:t>77.3%</w:t>
            </w:r>
          </w:p>
        </w:tc>
      </w:tr>
      <w:tr w:rsidR="004A309D" w:rsidRPr="004A309D" w:rsidTr="00A1607C">
        <w:trPr>
          <w:trHeight w:val="438"/>
        </w:trPr>
        <w:tc>
          <w:tcPr>
            <w:tcW w:w="3543" w:type="dxa"/>
          </w:tcPr>
          <w:p w:rsidR="004A309D" w:rsidRPr="004A309D" w:rsidRDefault="004A309D" w:rsidP="004A309D">
            <w:pPr>
              <w:bidi/>
              <w:spacing w:line="240" w:lineRule="auto"/>
              <w:ind w:left="0"/>
              <w:jc w:val="center"/>
              <w:rPr>
                <w:rFonts w:ascii="Simplified Arabic" w:eastAsia="Calibri" w:hAnsi="Simplified Arabic" w:cs="Simplified Arabic"/>
                <w:b/>
                <w:bCs/>
                <w:sz w:val="26"/>
                <w:szCs w:val="26"/>
                <w:rtl/>
              </w:rPr>
            </w:pPr>
            <w:r w:rsidRPr="004A309D">
              <w:rPr>
                <w:rFonts w:ascii="Simplified Arabic" w:eastAsia="Calibri" w:hAnsi="Simplified Arabic" w:cs="Simplified Arabic"/>
                <w:b/>
                <w:bCs/>
                <w:sz w:val="26"/>
                <w:szCs w:val="26"/>
                <w:rtl/>
              </w:rPr>
              <w:t>المجموع</w:t>
            </w:r>
          </w:p>
        </w:tc>
        <w:tc>
          <w:tcPr>
            <w:tcW w:w="1484" w:type="dxa"/>
          </w:tcPr>
          <w:p w:rsidR="004A309D" w:rsidRPr="004A309D" w:rsidRDefault="004A309D" w:rsidP="004A309D">
            <w:pPr>
              <w:bidi/>
              <w:spacing w:line="240" w:lineRule="auto"/>
              <w:ind w:left="0"/>
              <w:jc w:val="center"/>
              <w:rPr>
                <w:rFonts w:ascii="Simplified Arabic" w:eastAsia="Calibri" w:hAnsi="Simplified Arabic" w:cs="Simplified Arabic"/>
                <w:b/>
                <w:bCs/>
                <w:sz w:val="26"/>
                <w:szCs w:val="26"/>
                <w:rtl/>
              </w:rPr>
            </w:pPr>
            <w:r w:rsidRPr="004A309D">
              <w:rPr>
                <w:rFonts w:ascii="Simplified Arabic" w:eastAsia="Calibri" w:hAnsi="Simplified Arabic" w:cs="Simplified Arabic"/>
                <w:b/>
                <w:bCs/>
                <w:sz w:val="26"/>
                <w:szCs w:val="26"/>
                <w:rtl/>
              </w:rPr>
              <w:t>119</w:t>
            </w:r>
          </w:p>
        </w:tc>
        <w:tc>
          <w:tcPr>
            <w:tcW w:w="1351" w:type="dxa"/>
          </w:tcPr>
          <w:p w:rsidR="004A309D" w:rsidRPr="004A309D" w:rsidRDefault="004A309D" w:rsidP="004A309D">
            <w:pPr>
              <w:bidi/>
              <w:spacing w:line="240" w:lineRule="auto"/>
              <w:ind w:left="0"/>
              <w:jc w:val="center"/>
              <w:rPr>
                <w:rFonts w:ascii="Simplified Arabic" w:eastAsia="Calibri" w:hAnsi="Simplified Arabic" w:cs="Simplified Arabic"/>
                <w:b/>
                <w:bCs/>
                <w:sz w:val="26"/>
                <w:szCs w:val="26"/>
                <w:rtl/>
              </w:rPr>
            </w:pPr>
            <w:r w:rsidRPr="004A309D">
              <w:rPr>
                <w:rFonts w:ascii="Simplified Arabic" w:eastAsia="Calibri" w:hAnsi="Simplified Arabic" w:cs="Simplified Arabic"/>
                <w:b/>
                <w:bCs/>
                <w:sz w:val="26"/>
                <w:szCs w:val="26"/>
              </w:rPr>
              <w:t>100%</w:t>
            </w:r>
          </w:p>
        </w:tc>
      </w:tr>
    </w:tbl>
    <w:p w:rsidR="00AC1B40" w:rsidRPr="0065495F" w:rsidRDefault="00AC1B40" w:rsidP="0065495F">
      <w:pPr>
        <w:bidi/>
        <w:jc w:val="left"/>
        <w:rPr>
          <w:rFonts w:ascii="Simplified Arabic" w:hAnsi="Simplified Arabic" w:cs="Simplified Arabic"/>
          <w:sz w:val="26"/>
          <w:szCs w:val="26"/>
          <w:rtl/>
        </w:rPr>
      </w:pPr>
      <w:r w:rsidRPr="0065495F">
        <w:rPr>
          <w:rFonts w:ascii="Simplified Arabic" w:hAnsi="Simplified Arabic" w:cs="Simplified Arabic"/>
          <w:sz w:val="24"/>
          <w:szCs w:val="24"/>
          <w:rtl/>
        </w:rPr>
        <w:t>المصدر :من إعداد الطالب بالاعتماد على مخرجات برنامج ال</w:t>
      </w:r>
      <w:r w:rsidRPr="0065495F">
        <w:rPr>
          <w:rFonts w:ascii="Simplified Arabic" w:hAnsi="Simplified Arabic" w:cs="Simplified Arabic"/>
          <w:sz w:val="24"/>
          <w:szCs w:val="24"/>
        </w:rPr>
        <w:t>SPSS</w:t>
      </w:r>
    </w:p>
    <w:p w:rsidR="00294FD2" w:rsidRPr="00BF7849" w:rsidRDefault="00AC1B40" w:rsidP="00294FD2">
      <w:pPr>
        <w:bidi/>
        <w:spacing w:line="276" w:lineRule="auto"/>
        <w:ind w:left="0" w:firstLine="708"/>
        <w:jc w:val="left"/>
        <w:rPr>
          <w:rFonts w:ascii="Simplified Arabic" w:hAnsi="Simplified Arabic" w:cs="Simplified Arabic"/>
          <w:sz w:val="26"/>
          <w:szCs w:val="26"/>
          <w:rtl/>
        </w:rPr>
      </w:pPr>
      <w:r w:rsidRPr="00BF7849">
        <w:rPr>
          <w:rFonts w:ascii="Simplified Arabic" w:hAnsi="Simplified Arabic" w:cs="Simplified Arabic"/>
          <w:sz w:val="26"/>
          <w:szCs w:val="26"/>
          <w:rtl/>
        </w:rPr>
        <w:t>نلاحظ من خلال الجدول رقم (</w:t>
      </w:r>
      <w:r>
        <w:rPr>
          <w:rFonts w:ascii="Simplified Arabic" w:hAnsi="Simplified Arabic" w:cs="Simplified Arabic" w:hint="cs"/>
          <w:sz w:val="26"/>
          <w:szCs w:val="26"/>
          <w:rtl/>
        </w:rPr>
        <w:t>16</w:t>
      </w:r>
      <w:r w:rsidRPr="00BF7849">
        <w:rPr>
          <w:rFonts w:ascii="Simplified Arabic" w:hAnsi="Simplified Arabic" w:cs="Simplified Arabic"/>
          <w:sz w:val="26"/>
          <w:szCs w:val="26"/>
          <w:rtl/>
        </w:rPr>
        <w:t xml:space="preserve">) أن نسبة </w:t>
      </w:r>
      <w:r w:rsidRPr="00BF7849">
        <w:rPr>
          <w:rFonts w:ascii="Simplified Arabic" w:hAnsi="Simplified Arabic" w:cs="Simplified Arabic"/>
          <w:b/>
          <w:bCs/>
          <w:sz w:val="26"/>
          <w:szCs w:val="26"/>
          <w:rtl/>
        </w:rPr>
        <w:t>77.3</w:t>
      </w:r>
      <w:r w:rsidRPr="00BF7849">
        <w:rPr>
          <w:rFonts w:ascii="Simplified Arabic" w:hAnsi="Simplified Arabic" w:cs="Simplified Arabic"/>
          <w:b/>
          <w:bCs/>
          <w:sz w:val="26"/>
          <w:szCs w:val="26"/>
        </w:rPr>
        <w:t>%</w:t>
      </w:r>
      <w:r w:rsidRPr="00BF7849">
        <w:rPr>
          <w:rFonts w:ascii="Simplified Arabic" w:hAnsi="Simplified Arabic" w:cs="Simplified Arabic"/>
          <w:sz w:val="26"/>
          <w:szCs w:val="26"/>
          <w:rtl/>
        </w:rPr>
        <w:t xml:space="preserve"> من العينة  لا تمتلك خط اخر فبل موبيليس بينما النسبة </w:t>
      </w:r>
      <w:r w:rsidRPr="00BF7849">
        <w:rPr>
          <w:rFonts w:ascii="Simplified Arabic" w:hAnsi="Simplified Arabic" w:cs="Simplified Arabic"/>
          <w:b/>
          <w:bCs/>
          <w:sz w:val="26"/>
          <w:szCs w:val="26"/>
          <w:rtl/>
        </w:rPr>
        <w:t>22.7</w:t>
      </w:r>
      <w:r w:rsidRPr="00BF7849">
        <w:rPr>
          <w:rFonts w:ascii="Simplified Arabic" w:hAnsi="Simplified Arabic" w:cs="Simplified Arabic"/>
          <w:b/>
          <w:bCs/>
          <w:sz w:val="26"/>
          <w:szCs w:val="26"/>
        </w:rPr>
        <w:t>%</w:t>
      </w:r>
      <w:r w:rsidRPr="00BF7849">
        <w:rPr>
          <w:rFonts w:ascii="Simplified Arabic" w:hAnsi="Simplified Arabic" w:cs="Simplified Arabic"/>
          <w:b/>
          <w:bCs/>
          <w:sz w:val="26"/>
          <w:szCs w:val="26"/>
          <w:rtl/>
        </w:rPr>
        <w:t>م</w:t>
      </w:r>
      <w:r w:rsidRPr="00BF7849">
        <w:rPr>
          <w:rFonts w:ascii="Simplified Arabic" w:hAnsi="Simplified Arabic" w:cs="Simplified Arabic"/>
          <w:sz w:val="26"/>
          <w:szCs w:val="26"/>
          <w:rtl/>
        </w:rPr>
        <w:t>ن العينة لم يكن لها تجربة مع الخطوط الاخرى غير موبيليس .</w:t>
      </w:r>
    </w:p>
    <w:p w:rsidR="00AC1B40" w:rsidRPr="00BF7849" w:rsidRDefault="00AC1B40" w:rsidP="00294FD2">
      <w:pPr>
        <w:bidi/>
        <w:spacing w:line="276" w:lineRule="auto"/>
        <w:jc w:val="left"/>
        <w:rPr>
          <w:rFonts w:ascii="Simplified Arabic" w:hAnsi="Simplified Arabic" w:cs="Simplified Arabic"/>
          <w:b/>
          <w:bCs/>
          <w:sz w:val="26"/>
          <w:szCs w:val="26"/>
          <w:rtl/>
        </w:rPr>
      </w:pPr>
      <w:r w:rsidRPr="00BF7849">
        <w:rPr>
          <w:rFonts w:ascii="Simplified Arabic" w:hAnsi="Simplified Arabic" w:cs="Simplified Arabic"/>
          <w:b/>
          <w:bCs/>
          <w:sz w:val="26"/>
          <w:szCs w:val="26"/>
          <w:rtl/>
        </w:rPr>
        <w:lastRenderedPageBreak/>
        <w:t>12-وصف عينة الدراسة حسب نوع الخط السابق :</w:t>
      </w:r>
    </w:p>
    <w:p w:rsidR="00AC1B40" w:rsidRPr="0065495F" w:rsidRDefault="00AC1B40" w:rsidP="00294FD2">
      <w:pPr>
        <w:bidi/>
        <w:spacing w:line="276" w:lineRule="auto"/>
        <w:jc w:val="center"/>
        <w:rPr>
          <w:rFonts w:ascii="Simplified Arabic" w:hAnsi="Simplified Arabic" w:cs="Simplified Arabic"/>
          <w:sz w:val="26"/>
          <w:szCs w:val="26"/>
          <w:rtl/>
        </w:rPr>
      </w:pPr>
      <w:r w:rsidRPr="0065495F">
        <w:rPr>
          <w:rFonts w:ascii="Simplified Arabic" w:hAnsi="Simplified Arabic" w:cs="Simplified Arabic"/>
          <w:sz w:val="26"/>
          <w:szCs w:val="26"/>
          <w:rtl/>
        </w:rPr>
        <w:t>الجدول رقم (1</w:t>
      </w:r>
      <w:r w:rsidRPr="0065495F">
        <w:rPr>
          <w:rFonts w:ascii="Simplified Arabic" w:hAnsi="Simplified Arabic" w:cs="Simplified Arabic" w:hint="cs"/>
          <w:sz w:val="26"/>
          <w:szCs w:val="26"/>
          <w:rtl/>
        </w:rPr>
        <w:t>7</w:t>
      </w:r>
      <w:r w:rsidRPr="0065495F">
        <w:rPr>
          <w:rFonts w:ascii="Simplified Arabic" w:hAnsi="Simplified Arabic" w:cs="Simplified Arabic"/>
          <w:sz w:val="26"/>
          <w:szCs w:val="26"/>
          <w:rtl/>
        </w:rPr>
        <w:t>):نوع الخط السابق قبل موبيليس</w:t>
      </w:r>
    </w:p>
    <w:tbl>
      <w:tblPr>
        <w:tblStyle w:val="Grilledutableau"/>
        <w:bidiVisual/>
        <w:tblW w:w="0" w:type="auto"/>
        <w:tblInd w:w="858" w:type="dxa"/>
        <w:tblLook w:val="04A0"/>
      </w:tblPr>
      <w:tblGrid>
        <w:gridCol w:w="3543"/>
        <w:gridCol w:w="1484"/>
        <w:gridCol w:w="1351"/>
      </w:tblGrid>
      <w:tr w:rsidR="004A309D" w:rsidRPr="004A309D" w:rsidTr="00A1607C">
        <w:tc>
          <w:tcPr>
            <w:tcW w:w="3543" w:type="dxa"/>
          </w:tcPr>
          <w:p w:rsidR="004A309D" w:rsidRPr="004A309D" w:rsidRDefault="004A309D" w:rsidP="004A309D">
            <w:pPr>
              <w:bidi/>
              <w:spacing w:line="240" w:lineRule="auto"/>
              <w:ind w:left="0"/>
              <w:jc w:val="center"/>
              <w:rPr>
                <w:rFonts w:ascii="Simplified Arabic" w:eastAsia="Calibri" w:hAnsi="Simplified Arabic" w:cs="Simplified Arabic"/>
                <w:b/>
                <w:bCs/>
                <w:sz w:val="26"/>
                <w:szCs w:val="26"/>
                <w:rtl/>
              </w:rPr>
            </w:pPr>
            <w:r w:rsidRPr="004A309D">
              <w:rPr>
                <w:rFonts w:ascii="Simplified Arabic" w:eastAsia="Calibri" w:hAnsi="Simplified Arabic" w:cs="Simplified Arabic"/>
                <w:b/>
                <w:bCs/>
                <w:sz w:val="26"/>
                <w:szCs w:val="26"/>
                <w:rtl/>
              </w:rPr>
              <w:t>نوع الخط سابق</w:t>
            </w:r>
          </w:p>
        </w:tc>
        <w:tc>
          <w:tcPr>
            <w:tcW w:w="1484" w:type="dxa"/>
          </w:tcPr>
          <w:p w:rsidR="004A309D" w:rsidRPr="004A309D" w:rsidRDefault="004A309D" w:rsidP="004A309D">
            <w:pPr>
              <w:bidi/>
              <w:spacing w:line="240" w:lineRule="auto"/>
              <w:ind w:left="0"/>
              <w:jc w:val="center"/>
              <w:rPr>
                <w:rFonts w:ascii="Simplified Arabic" w:eastAsia="Calibri" w:hAnsi="Simplified Arabic" w:cs="Simplified Arabic"/>
                <w:b/>
                <w:bCs/>
                <w:sz w:val="26"/>
                <w:szCs w:val="26"/>
                <w:rtl/>
              </w:rPr>
            </w:pPr>
            <w:r w:rsidRPr="004A309D">
              <w:rPr>
                <w:rFonts w:ascii="Simplified Arabic" w:eastAsia="Calibri" w:hAnsi="Simplified Arabic" w:cs="Simplified Arabic"/>
                <w:b/>
                <w:bCs/>
                <w:sz w:val="26"/>
                <w:szCs w:val="26"/>
                <w:rtl/>
              </w:rPr>
              <w:t>التكرار</w:t>
            </w:r>
          </w:p>
        </w:tc>
        <w:tc>
          <w:tcPr>
            <w:tcW w:w="1351" w:type="dxa"/>
          </w:tcPr>
          <w:p w:rsidR="004A309D" w:rsidRPr="004A309D" w:rsidRDefault="004A309D" w:rsidP="004A309D">
            <w:pPr>
              <w:bidi/>
              <w:spacing w:line="240" w:lineRule="auto"/>
              <w:ind w:left="0"/>
              <w:jc w:val="center"/>
              <w:rPr>
                <w:rFonts w:ascii="Simplified Arabic" w:eastAsia="Calibri" w:hAnsi="Simplified Arabic" w:cs="Simplified Arabic"/>
                <w:b/>
                <w:bCs/>
                <w:sz w:val="26"/>
                <w:szCs w:val="26"/>
                <w:rtl/>
              </w:rPr>
            </w:pPr>
            <w:r w:rsidRPr="004A309D">
              <w:rPr>
                <w:rFonts w:ascii="Simplified Arabic" w:eastAsia="Calibri" w:hAnsi="Simplified Arabic" w:cs="Simplified Arabic"/>
                <w:b/>
                <w:bCs/>
                <w:sz w:val="26"/>
                <w:szCs w:val="26"/>
                <w:rtl/>
              </w:rPr>
              <w:t>النسبة</w:t>
            </w:r>
          </w:p>
        </w:tc>
      </w:tr>
      <w:tr w:rsidR="004A309D" w:rsidRPr="004A309D" w:rsidTr="00A1607C">
        <w:tc>
          <w:tcPr>
            <w:tcW w:w="3543" w:type="dxa"/>
          </w:tcPr>
          <w:p w:rsidR="004A309D" w:rsidRPr="004A309D" w:rsidRDefault="004A309D" w:rsidP="004A309D">
            <w:pPr>
              <w:bidi/>
              <w:spacing w:line="240" w:lineRule="auto"/>
              <w:ind w:left="0"/>
              <w:jc w:val="center"/>
              <w:rPr>
                <w:rFonts w:ascii="Simplified Arabic" w:eastAsia="Calibri" w:hAnsi="Simplified Arabic" w:cs="Simplified Arabic"/>
                <w:b/>
                <w:bCs/>
                <w:sz w:val="26"/>
                <w:szCs w:val="26"/>
                <w:rtl/>
              </w:rPr>
            </w:pPr>
            <w:r w:rsidRPr="004A309D">
              <w:rPr>
                <w:rFonts w:ascii="Simplified Arabic" w:eastAsia="Calibri" w:hAnsi="Simplified Arabic" w:cs="Simplified Arabic"/>
                <w:b/>
                <w:bCs/>
                <w:sz w:val="26"/>
                <w:szCs w:val="26"/>
                <w:rtl/>
              </w:rPr>
              <w:t>أوريدو</w:t>
            </w:r>
          </w:p>
        </w:tc>
        <w:tc>
          <w:tcPr>
            <w:tcW w:w="1484" w:type="dxa"/>
          </w:tcPr>
          <w:p w:rsidR="004A309D" w:rsidRPr="004A309D" w:rsidRDefault="004A309D" w:rsidP="004A309D">
            <w:pPr>
              <w:bidi/>
              <w:spacing w:line="240" w:lineRule="auto"/>
              <w:ind w:left="0"/>
              <w:jc w:val="center"/>
              <w:rPr>
                <w:rFonts w:ascii="Simplified Arabic" w:eastAsia="Calibri" w:hAnsi="Simplified Arabic" w:cs="Simplified Arabic"/>
                <w:b/>
                <w:bCs/>
                <w:sz w:val="26"/>
                <w:szCs w:val="26"/>
                <w:rtl/>
              </w:rPr>
            </w:pPr>
            <w:r w:rsidRPr="004A309D">
              <w:rPr>
                <w:rFonts w:ascii="Simplified Arabic" w:eastAsia="Calibri" w:hAnsi="Simplified Arabic" w:cs="Simplified Arabic"/>
                <w:b/>
                <w:bCs/>
                <w:sz w:val="26"/>
                <w:szCs w:val="26"/>
                <w:rtl/>
              </w:rPr>
              <w:t>40</w:t>
            </w:r>
          </w:p>
        </w:tc>
        <w:tc>
          <w:tcPr>
            <w:tcW w:w="1351" w:type="dxa"/>
          </w:tcPr>
          <w:p w:rsidR="004A309D" w:rsidRPr="004A309D" w:rsidRDefault="004A309D" w:rsidP="004A309D">
            <w:pPr>
              <w:bidi/>
              <w:spacing w:line="240" w:lineRule="auto"/>
              <w:ind w:left="0"/>
              <w:jc w:val="center"/>
              <w:rPr>
                <w:rFonts w:ascii="Simplified Arabic" w:eastAsia="Calibri" w:hAnsi="Simplified Arabic" w:cs="Simplified Arabic"/>
                <w:b/>
                <w:bCs/>
                <w:sz w:val="26"/>
                <w:szCs w:val="26"/>
                <w:rtl/>
              </w:rPr>
            </w:pPr>
            <w:r w:rsidRPr="004A309D">
              <w:rPr>
                <w:rFonts w:ascii="Simplified Arabic" w:eastAsia="Calibri" w:hAnsi="Simplified Arabic" w:cs="Simplified Arabic"/>
                <w:b/>
                <w:bCs/>
                <w:sz w:val="26"/>
                <w:szCs w:val="26"/>
              </w:rPr>
              <w:t>33.6%</w:t>
            </w:r>
          </w:p>
        </w:tc>
      </w:tr>
      <w:tr w:rsidR="004A309D" w:rsidRPr="004A309D" w:rsidTr="00A1607C">
        <w:tc>
          <w:tcPr>
            <w:tcW w:w="3543" w:type="dxa"/>
          </w:tcPr>
          <w:p w:rsidR="004A309D" w:rsidRPr="004A309D" w:rsidRDefault="004A309D" w:rsidP="004A309D">
            <w:pPr>
              <w:bidi/>
              <w:spacing w:line="240" w:lineRule="auto"/>
              <w:ind w:left="0"/>
              <w:jc w:val="center"/>
              <w:rPr>
                <w:rFonts w:ascii="Simplified Arabic" w:eastAsia="Calibri" w:hAnsi="Simplified Arabic" w:cs="Simplified Arabic"/>
                <w:b/>
                <w:bCs/>
                <w:sz w:val="26"/>
                <w:szCs w:val="26"/>
                <w:rtl/>
              </w:rPr>
            </w:pPr>
            <w:r w:rsidRPr="004A309D">
              <w:rPr>
                <w:rFonts w:ascii="Simplified Arabic" w:eastAsia="Calibri" w:hAnsi="Simplified Arabic" w:cs="Simplified Arabic"/>
                <w:b/>
                <w:bCs/>
                <w:sz w:val="26"/>
                <w:szCs w:val="26"/>
                <w:rtl/>
              </w:rPr>
              <w:t>أوريدو/جازي</w:t>
            </w:r>
          </w:p>
        </w:tc>
        <w:tc>
          <w:tcPr>
            <w:tcW w:w="1484" w:type="dxa"/>
          </w:tcPr>
          <w:p w:rsidR="004A309D" w:rsidRPr="004A309D" w:rsidRDefault="004A309D" w:rsidP="004A309D">
            <w:pPr>
              <w:bidi/>
              <w:spacing w:line="240" w:lineRule="auto"/>
              <w:ind w:left="0"/>
              <w:jc w:val="center"/>
              <w:rPr>
                <w:rFonts w:ascii="Simplified Arabic" w:eastAsia="Calibri" w:hAnsi="Simplified Arabic" w:cs="Simplified Arabic"/>
                <w:b/>
                <w:bCs/>
                <w:sz w:val="26"/>
                <w:szCs w:val="26"/>
                <w:rtl/>
              </w:rPr>
            </w:pPr>
            <w:r w:rsidRPr="004A309D">
              <w:rPr>
                <w:rFonts w:ascii="Simplified Arabic" w:eastAsia="Calibri" w:hAnsi="Simplified Arabic" w:cs="Simplified Arabic"/>
                <w:b/>
                <w:bCs/>
                <w:sz w:val="26"/>
                <w:szCs w:val="26"/>
                <w:rtl/>
              </w:rPr>
              <w:t>6</w:t>
            </w:r>
          </w:p>
        </w:tc>
        <w:tc>
          <w:tcPr>
            <w:tcW w:w="1351" w:type="dxa"/>
          </w:tcPr>
          <w:p w:rsidR="004A309D" w:rsidRPr="004A309D" w:rsidRDefault="004A309D" w:rsidP="004A309D">
            <w:pPr>
              <w:bidi/>
              <w:spacing w:line="240" w:lineRule="auto"/>
              <w:ind w:left="0"/>
              <w:jc w:val="center"/>
              <w:rPr>
                <w:rFonts w:ascii="Simplified Arabic" w:eastAsia="Calibri" w:hAnsi="Simplified Arabic" w:cs="Simplified Arabic"/>
                <w:b/>
                <w:bCs/>
                <w:sz w:val="26"/>
                <w:szCs w:val="26"/>
                <w:rtl/>
              </w:rPr>
            </w:pPr>
            <w:r w:rsidRPr="004A309D">
              <w:rPr>
                <w:rFonts w:ascii="Simplified Arabic" w:eastAsia="Calibri" w:hAnsi="Simplified Arabic" w:cs="Simplified Arabic"/>
                <w:b/>
                <w:bCs/>
                <w:sz w:val="26"/>
                <w:szCs w:val="26"/>
              </w:rPr>
              <w:t>5%</w:t>
            </w:r>
          </w:p>
        </w:tc>
      </w:tr>
      <w:tr w:rsidR="004A309D" w:rsidRPr="004A309D" w:rsidTr="00A1607C">
        <w:trPr>
          <w:trHeight w:val="374"/>
        </w:trPr>
        <w:tc>
          <w:tcPr>
            <w:tcW w:w="3543" w:type="dxa"/>
          </w:tcPr>
          <w:p w:rsidR="004A309D" w:rsidRPr="004A309D" w:rsidRDefault="004A309D" w:rsidP="004A309D">
            <w:pPr>
              <w:bidi/>
              <w:spacing w:line="240" w:lineRule="auto"/>
              <w:ind w:left="0"/>
              <w:jc w:val="center"/>
              <w:rPr>
                <w:rFonts w:ascii="Simplified Arabic" w:eastAsia="Calibri" w:hAnsi="Simplified Arabic" w:cs="Simplified Arabic"/>
                <w:b/>
                <w:bCs/>
                <w:sz w:val="26"/>
                <w:szCs w:val="26"/>
                <w:rtl/>
              </w:rPr>
            </w:pPr>
            <w:r w:rsidRPr="004A309D">
              <w:rPr>
                <w:rFonts w:ascii="Simplified Arabic" w:eastAsia="Calibri" w:hAnsi="Simplified Arabic" w:cs="Simplified Arabic"/>
                <w:b/>
                <w:bCs/>
                <w:sz w:val="26"/>
                <w:szCs w:val="26"/>
                <w:rtl/>
              </w:rPr>
              <w:t>جازي</w:t>
            </w:r>
          </w:p>
        </w:tc>
        <w:tc>
          <w:tcPr>
            <w:tcW w:w="1484" w:type="dxa"/>
          </w:tcPr>
          <w:p w:rsidR="004A309D" w:rsidRPr="004A309D" w:rsidRDefault="004A309D" w:rsidP="004A309D">
            <w:pPr>
              <w:bidi/>
              <w:spacing w:line="240" w:lineRule="auto"/>
              <w:ind w:left="0"/>
              <w:jc w:val="center"/>
              <w:rPr>
                <w:rFonts w:ascii="Simplified Arabic" w:eastAsia="Calibri" w:hAnsi="Simplified Arabic" w:cs="Simplified Arabic"/>
                <w:b/>
                <w:bCs/>
                <w:sz w:val="26"/>
                <w:szCs w:val="26"/>
                <w:rtl/>
              </w:rPr>
            </w:pPr>
            <w:r w:rsidRPr="004A309D">
              <w:rPr>
                <w:rFonts w:ascii="Simplified Arabic" w:eastAsia="Calibri" w:hAnsi="Simplified Arabic" w:cs="Simplified Arabic"/>
                <w:b/>
                <w:bCs/>
                <w:sz w:val="26"/>
                <w:szCs w:val="26"/>
                <w:rtl/>
              </w:rPr>
              <w:t>46</w:t>
            </w:r>
          </w:p>
        </w:tc>
        <w:tc>
          <w:tcPr>
            <w:tcW w:w="1351" w:type="dxa"/>
          </w:tcPr>
          <w:p w:rsidR="004A309D" w:rsidRPr="004A309D" w:rsidRDefault="004A309D" w:rsidP="004A309D">
            <w:pPr>
              <w:bidi/>
              <w:spacing w:line="240" w:lineRule="auto"/>
              <w:ind w:left="0"/>
              <w:jc w:val="center"/>
              <w:rPr>
                <w:rFonts w:ascii="Simplified Arabic" w:eastAsia="Calibri" w:hAnsi="Simplified Arabic" w:cs="Simplified Arabic"/>
                <w:b/>
                <w:bCs/>
                <w:sz w:val="26"/>
                <w:szCs w:val="26"/>
                <w:rtl/>
              </w:rPr>
            </w:pPr>
            <w:r w:rsidRPr="004A309D">
              <w:rPr>
                <w:rFonts w:ascii="Simplified Arabic" w:eastAsia="Calibri" w:hAnsi="Simplified Arabic" w:cs="Simplified Arabic"/>
                <w:b/>
                <w:bCs/>
                <w:sz w:val="26"/>
                <w:szCs w:val="26"/>
              </w:rPr>
              <w:t>38.7%</w:t>
            </w:r>
          </w:p>
        </w:tc>
      </w:tr>
      <w:tr w:rsidR="004A309D" w:rsidRPr="004A309D" w:rsidTr="00A1607C">
        <w:trPr>
          <w:trHeight w:val="393"/>
        </w:trPr>
        <w:tc>
          <w:tcPr>
            <w:tcW w:w="3543" w:type="dxa"/>
          </w:tcPr>
          <w:p w:rsidR="004A309D" w:rsidRPr="004A309D" w:rsidRDefault="004A309D" w:rsidP="004A309D">
            <w:pPr>
              <w:bidi/>
              <w:spacing w:line="240" w:lineRule="auto"/>
              <w:ind w:left="0"/>
              <w:jc w:val="center"/>
              <w:rPr>
                <w:rFonts w:ascii="Simplified Arabic" w:eastAsia="Calibri" w:hAnsi="Simplified Arabic" w:cs="Simplified Arabic"/>
                <w:b/>
                <w:bCs/>
                <w:sz w:val="26"/>
                <w:szCs w:val="26"/>
                <w:rtl/>
              </w:rPr>
            </w:pPr>
            <w:r w:rsidRPr="004A309D">
              <w:rPr>
                <w:rFonts w:ascii="Simplified Arabic" w:eastAsia="Calibri" w:hAnsi="Simplified Arabic" w:cs="Simplified Arabic"/>
                <w:b/>
                <w:bCs/>
                <w:sz w:val="26"/>
                <w:szCs w:val="26"/>
                <w:rtl/>
              </w:rPr>
              <w:t>لم يستعمل خط سابق</w:t>
            </w:r>
          </w:p>
        </w:tc>
        <w:tc>
          <w:tcPr>
            <w:tcW w:w="1484" w:type="dxa"/>
          </w:tcPr>
          <w:p w:rsidR="004A309D" w:rsidRPr="004A309D" w:rsidRDefault="004A309D" w:rsidP="004A309D">
            <w:pPr>
              <w:bidi/>
              <w:spacing w:line="240" w:lineRule="auto"/>
              <w:ind w:left="0"/>
              <w:jc w:val="center"/>
              <w:rPr>
                <w:rFonts w:ascii="Simplified Arabic" w:eastAsia="Calibri" w:hAnsi="Simplified Arabic" w:cs="Simplified Arabic"/>
                <w:b/>
                <w:bCs/>
                <w:sz w:val="26"/>
                <w:szCs w:val="26"/>
                <w:rtl/>
              </w:rPr>
            </w:pPr>
            <w:r w:rsidRPr="004A309D">
              <w:rPr>
                <w:rFonts w:ascii="Simplified Arabic" w:eastAsia="Calibri" w:hAnsi="Simplified Arabic" w:cs="Simplified Arabic"/>
                <w:b/>
                <w:bCs/>
                <w:sz w:val="26"/>
                <w:szCs w:val="26"/>
                <w:rtl/>
              </w:rPr>
              <w:t>27</w:t>
            </w:r>
          </w:p>
        </w:tc>
        <w:tc>
          <w:tcPr>
            <w:tcW w:w="1351" w:type="dxa"/>
          </w:tcPr>
          <w:p w:rsidR="004A309D" w:rsidRPr="004A309D" w:rsidRDefault="004A309D" w:rsidP="004A309D">
            <w:pPr>
              <w:bidi/>
              <w:spacing w:line="240" w:lineRule="auto"/>
              <w:ind w:left="0"/>
              <w:jc w:val="center"/>
              <w:rPr>
                <w:rFonts w:ascii="Simplified Arabic" w:eastAsia="Calibri" w:hAnsi="Simplified Arabic" w:cs="Simplified Arabic"/>
                <w:b/>
                <w:bCs/>
                <w:sz w:val="26"/>
                <w:szCs w:val="26"/>
                <w:rtl/>
              </w:rPr>
            </w:pPr>
            <w:r w:rsidRPr="004A309D">
              <w:rPr>
                <w:rFonts w:ascii="Simplified Arabic" w:eastAsia="Calibri" w:hAnsi="Simplified Arabic" w:cs="Simplified Arabic"/>
                <w:b/>
                <w:bCs/>
                <w:sz w:val="26"/>
                <w:szCs w:val="26"/>
              </w:rPr>
              <w:t>22.7%</w:t>
            </w:r>
          </w:p>
        </w:tc>
      </w:tr>
      <w:tr w:rsidR="004A309D" w:rsidRPr="004A309D" w:rsidTr="00A1607C">
        <w:tc>
          <w:tcPr>
            <w:tcW w:w="3543" w:type="dxa"/>
          </w:tcPr>
          <w:p w:rsidR="004A309D" w:rsidRPr="004A309D" w:rsidRDefault="004A309D" w:rsidP="004A309D">
            <w:pPr>
              <w:bidi/>
              <w:spacing w:line="240" w:lineRule="auto"/>
              <w:ind w:left="0"/>
              <w:jc w:val="center"/>
              <w:rPr>
                <w:rFonts w:ascii="Simplified Arabic" w:eastAsia="Calibri" w:hAnsi="Simplified Arabic" w:cs="Simplified Arabic"/>
                <w:b/>
                <w:bCs/>
                <w:sz w:val="26"/>
                <w:szCs w:val="26"/>
                <w:rtl/>
              </w:rPr>
            </w:pPr>
            <w:r w:rsidRPr="004A309D">
              <w:rPr>
                <w:rFonts w:ascii="Simplified Arabic" w:eastAsia="Calibri" w:hAnsi="Simplified Arabic" w:cs="Simplified Arabic"/>
                <w:b/>
                <w:bCs/>
                <w:sz w:val="26"/>
                <w:szCs w:val="26"/>
                <w:rtl/>
              </w:rPr>
              <w:t>المجموع</w:t>
            </w:r>
          </w:p>
        </w:tc>
        <w:tc>
          <w:tcPr>
            <w:tcW w:w="1484" w:type="dxa"/>
          </w:tcPr>
          <w:p w:rsidR="004A309D" w:rsidRPr="004A309D" w:rsidRDefault="004A309D" w:rsidP="004A309D">
            <w:pPr>
              <w:bidi/>
              <w:spacing w:line="240" w:lineRule="auto"/>
              <w:ind w:left="0"/>
              <w:jc w:val="center"/>
              <w:rPr>
                <w:rFonts w:ascii="Simplified Arabic" w:eastAsia="Calibri" w:hAnsi="Simplified Arabic" w:cs="Simplified Arabic"/>
                <w:b/>
                <w:bCs/>
                <w:sz w:val="26"/>
                <w:szCs w:val="26"/>
                <w:rtl/>
              </w:rPr>
            </w:pPr>
            <w:r w:rsidRPr="004A309D">
              <w:rPr>
                <w:rFonts w:ascii="Simplified Arabic" w:eastAsia="Calibri" w:hAnsi="Simplified Arabic" w:cs="Simplified Arabic"/>
                <w:b/>
                <w:bCs/>
                <w:sz w:val="26"/>
                <w:szCs w:val="26"/>
                <w:rtl/>
              </w:rPr>
              <w:t>119</w:t>
            </w:r>
          </w:p>
        </w:tc>
        <w:tc>
          <w:tcPr>
            <w:tcW w:w="1351" w:type="dxa"/>
          </w:tcPr>
          <w:p w:rsidR="004A309D" w:rsidRPr="004A309D" w:rsidRDefault="004A309D" w:rsidP="004A309D">
            <w:pPr>
              <w:bidi/>
              <w:spacing w:line="240" w:lineRule="auto"/>
              <w:ind w:left="0"/>
              <w:jc w:val="center"/>
              <w:rPr>
                <w:rFonts w:ascii="Simplified Arabic" w:eastAsia="Calibri" w:hAnsi="Simplified Arabic" w:cs="Simplified Arabic"/>
                <w:b/>
                <w:bCs/>
                <w:sz w:val="26"/>
                <w:szCs w:val="26"/>
              </w:rPr>
            </w:pPr>
            <w:r w:rsidRPr="004A309D">
              <w:rPr>
                <w:rFonts w:ascii="Simplified Arabic" w:eastAsia="Calibri" w:hAnsi="Simplified Arabic" w:cs="Simplified Arabic"/>
                <w:b/>
                <w:bCs/>
                <w:sz w:val="26"/>
                <w:szCs w:val="26"/>
              </w:rPr>
              <w:t>100%</w:t>
            </w:r>
          </w:p>
        </w:tc>
      </w:tr>
    </w:tbl>
    <w:p w:rsidR="00AC1B40" w:rsidRPr="0065495F" w:rsidRDefault="00AC1B40" w:rsidP="0065495F">
      <w:pPr>
        <w:bidi/>
        <w:spacing w:line="276" w:lineRule="auto"/>
        <w:jc w:val="left"/>
        <w:rPr>
          <w:rFonts w:ascii="Simplified Arabic" w:hAnsi="Simplified Arabic" w:cs="Simplified Arabic"/>
          <w:sz w:val="26"/>
          <w:szCs w:val="26"/>
        </w:rPr>
      </w:pPr>
      <w:r w:rsidRPr="0065495F">
        <w:rPr>
          <w:rFonts w:ascii="Simplified Arabic" w:hAnsi="Simplified Arabic" w:cs="Simplified Arabic"/>
          <w:sz w:val="24"/>
          <w:szCs w:val="24"/>
          <w:rtl/>
        </w:rPr>
        <w:t>المصدر :من إعداد الطالب بالاعتماد على مخرجات برنامج ال</w:t>
      </w:r>
      <w:r w:rsidRPr="0065495F">
        <w:rPr>
          <w:rFonts w:ascii="Simplified Arabic" w:hAnsi="Simplified Arabic" w:cs="Simplified Arabic"/>
          <w:sz w:val="24"/>
          <w:szCs w:val="24"/>
        </w:rPr>
        <w:t>SPSS</w:t>
      </w:r>
    </w:p>
    <w:p w:rsidR="00AC1B40" w:rsidRPr="00294FD2" w:rsidRDefault="00AC1B40" w:rsidP="00294FD2">
      <w:pPr>
        <w:bidi/>
        <w:spacing w:line="276" w:lineRule="auto"/>
        <w:ind w:left="0" w:firstLine="708"/>
        <w:jc w:val="left"/>
        <w:rPr>
          <w:rFonts w:ascii="Simplified Arabic" w:hAnsi="Simplified Arabic" w:cs="Simplified Arabic"/>
          <w:sz w:val="26"/>
          <w:szCs w:val="26"/>
          <w:rtl/>
        </w:rPr>
      </w:pPr>
      <w:r w:rsidRPr="00BF7849">
        <w:rPr>
          <w:rFonts w:ascii="Simplified Arabic" w:hAnsi="Simplified Arabic" w:cs="Simplified Arabic"/>
          <w:sz w:val="26"/>
          <w:szCs w:val="26"/>
          <w:rtl/>
        </w:rPr>
        <w:t xml:space="preserve">نلاحظ من خلال الجدول ان نسبة امتلاك خط جازي قد بلغت </w:t>
      </w:r>
      <w:r w:rsidRPr="00BF7849">
        <w:rPr>
          <w:rFonts w:ascii="Simplified Arabic" w:hAnsi="Simplified Arabic" w:cs="Simplified Arabic"/>
          <w:b/>
          <w:bCs/>
          <w:sz w:val="26"/>
          <w:szCs w:val="26"/>
          <w:rtl/>
        </w:rPr>
        <w:t>38.7</w:t>
      </w:r>
      <w:r w:rsidRPr="00BF7849">
        <w:rPr>
          <w:rFonts w:ascii="Simplified Arabic" w:hAnsi="Simplified Arabic" w:cs="Simplified Arabic"/>
          <w:b/>
          <w:bCs/>
          <w:sz w:val="26"/>
          <w:szCs w:val="26"/>
        </w:rPr>
        <w:t>%</w:t>
      </w:r>
      <w:r w:rsidRPr="00BF7849">
        <w:rPr>
          <w:rFonts w:ascii="Simplified Arabic" w:hAnsi="Simplified Arabic" w:cs="Simplified Arabic"/>
          <w:sz w:val="26"/>
          <w:szCs w:val="26"/>
          <w:rtl/>
        </w:rPr>
        <w:t>بينما بلغت النسبة للمتعامل اوريدو</w:t>
      </w:r>
      <w:r w:rsidRPr="00BF7849">
        <w:rPr>
          <w:rFonts w:ascii="Simplified Arabic" w:hAnsi="Simplified Arabic" w:cs="Simplified Arabic"/>
          <w:b/>
          <w:bCs/>
          <w:sz w:val="26"/>
          <w:szCs w:val="26"/>
          <w:rtl/>
        </w:rPr>
        <w:t>33.6</w:t>
      </w:r>
      <w:r w:rsidRPr="00BF7849">
        <w:rPr>
          <w:rFonts w:ascii="Simplified Arabic" w:hAnsi="Simplified Arabic" w:cs="Simplified Arabic"/>
          <w:b/>
          <w:bCs/>
          <w:sz w:val="26"/>
          <w:szCs w:val="26"/>
        </w:rPr>
        <w:t>%</w:t>
      </w:r>
      <w:r w:rsidRPr="00BF7849">
        <w:rPr>
          <w:rFonts w:ascii="Simplified Arabic" w:hAnsi="Simplified Arabic" w:cs="Simplified Arabic"/>
          <w:sz w:val="26"/>
          <w:szCs w:val="26"/>
          <w:rtl/>
        </w:rPr>
        <w:t xml:space="preserve"> ، و هذا يدل على وجود المنافسة الشديدة بين المتعاملين و تقارب العروض و الخدمات التي يوفرونها للزبائن ، اما نسبة الذين يملكون أوريدو/جازي هي </w:t>
      </w:r>
      <w:r w:rsidRPr="00BF7849">
        <w:rPr>
          <w:rFonts w:ascii="Simplified Arabic" w:hAnsi="Simplified Arabic" w:cs="Simplified Arabic"/>
          <w:b/>
          <w:bCs/>
          <w:sz w:val="26"/>
          <w:szCs w:val="26"/>
          <w:rtl/>
        </w:rPr>
        <w:t>5</w:t>
      </w:r>
      <w:r w:rsidRPr="00BF7849">
        <w:rPr>
          <w:rFonts w:ascii="Simplified Arabic" w:hAnsi="Simplified Arabic" w:cs="Simplified Arabic"/>
          <w:b/>
          <w:bCs/>
          <w:sz w:val="26"/>
          <w:szCs w:val="26"/>
        </w:rPr>
        <w:t>%</w:t>
      </w:r>
      <w:r w:rsidRPr="00BF7849">
        <w:rPr>
          <w:rFonts w:ascii="Simplified Arabic" w:hAnsi="Simplified Arabic" w:cs="Simplified Arabic"/>
          <w:sz w:val="26"/>
          <w:szCs w:val="26"/>
          <w:rtl/>
        </w:rPr>
        <w:t xml:space="preserve"> و الذين لم يستعلوا خط سابق نسبتهم </w:t>
      </w:r>
      <w:r w:rsidRPr="00BF7849">
        <w:rPr>
          <w:rFonts w:ascii="Simplified Arabic" w:hAnsi="Simplified Arabic" w:cs="Simplified Arabic"/>
          <w:b/>
          <w:bCs/>
          <w:sz w:val="26"/>
          <w:szCs w:val="26"/>
          <w:rtl/>
        </w:rPr>
        <w:t>22.7</w:t>
      </w:r>
      <w:r w:rsidRPr="00BF7849">
        <w:rPr>
          <w:rFonts w:ascii="Simplified Arabic" w:hAnsi="Simplified Arabic" w:cs="Simplified Arabic"/>
          <w:b/>
          <w:bCs/>
          <w:sz w:val="26"/>
          <w:szCs w:val="26"/>
        </w:rPr>
        <w:t>%</w:t>
      </w:r>
    </w:p>
    <w:p w:rsidR="00294FD2" w:rsidRDefault="00AC1B40" w:rsidP="00294FD2">
      <w:pPr>
        <w:bidi/>
        <w:spacing w:line="360" w:lineRule="auto"/>
        <w:jc w:val="left"/>
        <w:rPr>
          <w:rFonts w:ascii="Simplified Arabic" w:hAnsi="Simplified Arabic" w:cs="Simplified Arabic"/>
          <w:b/>
          <w:bCs/>
          <w:sz w:val="26"/>
          <w:szCs w:val="26"/>
        </w:rPr>
      </w:pPr>
      <w:r w:rsidRPr="00BF7849">
        <w:rPr>
          <w:rFonts w:ascii="Simplified Arabic" w:hAnsi="Simplified Arabic" w:cs="Simplified Arabic"/>
          <w:b/>
          <w:bCs/>
          <w:sz w:val="26"/>
          <w:szCs w:val="26"/>
          <w:rtl/>
        </w:rPr>
        <w:t>13-وصف عينة الدراسة حسب سبب التغيير من الخط السابق :</w:t>
      </w:r>
    </w:p>
    <w:p w:rsidR="00AC1B40" w:rsidRPr="0065495F" w:rsidRDefault="00AC1B40" w:rsidP="00294FD2">
      <w:pPr>
        <w:bidi/>
        <w:spacing w:line="360" w:lineRule="auto"/>
        <w:jc w:val="center"/>
        <w:rPr>
          <w:rFonts w:ascii="Simplified Arabic" w:hAnsi="Simplified Arabic" w:cs="Simplified Arabic"/>
          <w:sz w:val="26"/>
          <w:szCs w:val="26"/>
          <w:rtl/>
        </w:rPr>
      </w:pPr>
      <w:r w:rsidRPr="0065495F">
        <w:rPr>
          <w:rFonts w:ascii="Simplified Arabic" w:hAnsi="Simplified Arabic" w:cs="Simplified Arabic"/>
          <w:sz w:val="26"/>
          <w:szCs w:val="26"/>
          <w:rtl/>
        </w:rPr>
        <w:t>الجدول رقم (1</w:t>
      </w:r>
      <w:r w:rsidRPr="0065495F">
        <w:rPr>
          <w:rFonts w:ascii="Simplified Arabic" w:hAnsi="Simplified Arabic" w:cs="Simplified Arabic" w:hint="cs"/>
          <w:sz w:val="26"/>
          <w:szCs w:val="26"/>
          <w:rtl/>
        </w:rPr>
        <w:t>8</w:t>
      </w:r>
      <w:r w:rsidRPr="0065495F">
        <w:rPr>
          <w:rFonts w:ascii="Simplified Arabic" w:hAnsi="Simplified Arabic" w:cs="Simplified Arabic"/>
          <w:sz w:val="26"/>
          <w:szCs w:val="26"/>
          <w:rtl/>
        </w:rPr>
        <w:t>):أسباب التغيير من الخط السابق</w:t>
      </w:r>
    </w:p>
    <w:tbl>
      <w:tblPr>
        <w:tblStyle w:val="Grilledutableau"/>
        <w:bidiVisual/>
        <w:tblW w:w="0" w:type="auto"/>
        <w:tblInd w:w="858" w:type="dxa"/>
        <w:tblLook w:val="04A0"/>
      </w:tblPr>
      <w:tblGrid>
        <w:gridCol w:w="3543"/>
        <w:gridCol w:w="1484"/>
        <w:gridCol w:w="1351"/>
      </w:tblGrid>
      <w:tr w:rsidR="004A309D" w:rsidRPr="004A309D" w:rsidTr="00A1607C">
        <w:tc>
          <w:tcPr>
            <w:tcW w:w="3543" w:type="dxa"/>
          </w:tcPr>
          <w:p w:rsidR="004A309D" w:rsidRPr="004A309D" w:rsidRDefault="004A309D" w:rsidP="004A309D">
            <w:pPr>
              <w:bidi/>
              <w:spacing w:line="240" w:lineRule="auto"/>
              <w:ind w:left="0"/>
              <w:jc w:val="center"/>
              <w:rPr>
                <w:rFonts w:ascii="Simplified Arabic" w:eastAsia="Calibri" w:hAnsi="Simplified Arabic" w:cs="Simplified Arabic"/>
                <w:b/>
                <w:bCs/>
                <w:sz w:val="26"/>
                <w:szCs w:val="26"/>
                <w:rtl/>
              </w:rPr>
            </w:pPr>
            <w:r w:rsidRPr="004A309D">
              <w:rPr>
                <w:rFonts w:ascii="Simplified Arabic" w:eastAsia="Calibri" w:hAnsi="Simplified Arabic" w:cs="Simplified Arabic"/>
                <w:b/>
                <w:bCs/>
                <w:sz w:val="26"/>
                <w:szCs w:val="26"/>
                <w:rtl/>
              </w:rPr>
              <w:t>سبب التغيير</w:t>
            </w:r>
          </w:p>
        </w:tc>
        <w:tc>
          <w:tcPr>
            <w:tcW w:w="1484" w:type="dxa"/>
          </w:tcPr>
          <w:p w:rsidR="004A309D" w:rsidRPr="004A309D" w:rsidRDefault="004A309D" w:rsidP="004A309D">
            <w:pPr>
              <w:bidi/>
              <w:spacing w:line="240" w:lineRule="auto"/>
              <w:ind w:left="0"/>
              <w:jc w:val="center"/>
              <w:rPr>
                <w:rFonts w:ascii="Simplified Arabic" w:eastAsia="Calibri" w:hAnsi="Simplified Arabic" w:cs="Simplified Arabic"/>
                <w:b/>
                <w:bCs/>
                <w:sz w:val="26"/>
                <w:szCs w:val="26"/>
                <w:rtl/>
              </w:rPr>
            </w:pPr>
            <w:r w:rsidRPr="004A309D">
              <w:rPr>
                <w:rFonts w:ascii="Simplified Arabic" w:eastAsia="Calibri" w:hAnsi="Simplified Arabic" w:cs="Simplified Arabic"/>
                <w:b/>
                <w:bCs/>
                <w:sz w:val="26"/>
                <w:szCs w:val="26"/>
                <w:rtl/>
              </w:rPr>
              <w:t>التكرار</w:t>
            </w:r>
          </w:p>
        </w:tc>
        <w:tc>
          <w:tcPr>
            <w:tcW w:w="1351" w:type="dxa"/>
          </w:tcPr>
          <w:p w:rsidR="004A309D" w:rsidRPr="004A309D" w:rsidRDefault="004A309D" w:rsidP="004A309D">
            <w:pPr>
              <w:bidi/>
              <w:spacing w:line="240" w:lineRule="auto"/>
              <w:ind w:left="0"/>
              <w:jc w:val="center"/>
              <w:rPr>
                <w:rFonts w:ascii="Simplified Arabic" w:eastAsia="Calibri" w:hAnsi="Simplified Arabic" w:cs="Simplified Arabic"/>
                <w:b/>
                <w:bCs/>
                <w:sz w:val="26"/>
                <w:szCs w:val="26"/>
                <w:rtl/>
              </w:rPr>
            </w:pPr>
            <w:r w:rsidRPr="004A309D">
              <w:rPr>
                <w:rFonts w:ascii="Simplified Arabic" w:eastAsia="Calibri" w:hAnsi="Simplified Arabic" w:cs="Simplified Arabic"/>
                <w:b/>
                <w:bCs/>
                <w:sz w:val="26"/>
                <w:szCs w:val="26"/>
                <w:rtl/>
              </w:rPr>
              <w:t>النسبة</w:t>
            </w:r>
          </w:p>
        </w:tc>
      </w:tr>
      <w:tr w:rsidR="004A309D" w:rsidRPr="004A309D" w:rsidTr="00A1607C">
        <w:tc>
          <w:tcPr>
            <w:tcW w:w="3543" w:type="dxa"/>
          </w:tcPr>
          <w:p w:rsidR="004A309D" w:rsidRPr="004A309D" w:rsidRDefault="004A309D" w:rsidP="004A309D">
            <w:pPr>
              <w:bidi/>
              <w:spacing w:line="240" w:lineRule="auto"/>
              <w:ind w:left="0"/>
              <w:jc w:val="center"/>
              <w:rPr>
                <w:rFonts w:ascii="Simplified Arabic" w:eastAsia="Calibri" w:hAnsi="Simplified Arabic" w:cs="Simplified Arabic"/>
                <w:b/>
                <w:bCs/>
                <w:sz w:val="26"/>
                <w:szCs w:val="26"/>
                <w:rtl/>
              </w:rPr>
            </w:pPr>
            <w:r w:rsidRPr="004A309D">
              <w:rPr>
                <w:rFonts w:ascii="Simplified Arabic" w:eastAsia="Calibri" w:hAnsi="Simplified Arabic" w:cs="Simplified Arabic"/>
                <w:b/>
                <w:bCs/>
                <w:sz w:val="26"/>
                <w:szCs w:val="26"/>
                <w:rtl/>
              </w:rPr>
              <w:t>ارتفاع الاسعار المكالمات</w:t>
            </w:r>
          </w:p>
        </w:tc>
        <w:tc>
          <w:tcPr>
            <w:tcW w:w="1484" w:type="dxa"/>
          </w:tcPr>
          <w:p w:rsidR="004A309D" w:rsidRPr="004A309D" w:rsidRDefault="004A309D" w:rsidP="004A309D">
            <w:pPr>
              <w:bidi/>
              <w:spacing w:line="240" w:lineRule="auto"/>
              <w:ind w:left="0"/>
              <w:jc w:val="center"/>
              <w:rPr>
                <w:rFonts w:ascii="Simplified Arabic" w:eastAsia="Calibri" w:hAnsi="Simplified Arabic" w:cs="Simplified Arabic"/>
                <w:b/>
                <w:bCs/>
                <w:sz w:val="26"/>
                <w:szCs w:val="26"/>
                <w:rtl/>
              </w:rPr>
            </w:pPr>
            <w:r w:rsidRPr="004A309D">
              <w:rPr>
                <w:rFonts w:ascii="Simplified Arabic" w:eastAsia="Calibri" w:hAnsi="Simplified Arabic" w:cs="Simplified Arabic"/>
                <w:b/>
                <w:bCs/>
                <w:sz w:val="26"/>
                <w:szCs w:val="26"/>
                <w:rtl/>
              </w:rPr>
              <w:t>22</w:t>
            </w:r>
          </w:p>
        </w:tc>
        <w:tc>
          <w:tcPr>
            <w:tcW w:w="1351" w:type="dxa"/>
          </w:tcPr>
          <w:p w:rsidR="004A309D" w:rsidRPr="004A309D" w:rsidRDefault="004A309D" w:rsidP="004A309D">
            <w:pPr>
              <w:bidi/>
              <w:spacing w:line="240" w:lineRule="auto"/>
              <w:ind w:left="0"/>
              <w:jc w:val="center"/>
              <w:rPr>
                <w:rFonts w:ascii="Simplified Arabic" w:eastAsia="Calibri" w:hAnsi="Simplified Arabic" w:cs="Simplified Arabic"/>
                <w:b/>
                <w:bCs/>
                <w:sz w:val="26"/>
                <w:szCs w:val="26"/>
              </w:rPr>
            </w:pPr>
            <w:r w:rsidRPr="004A309D">
              <w:rPr>
                <w:rFonts w:ascii="Simplified Arabic" w:eastAsia="Calibri" w:hAnsi="Simplified Arabic" w:cs="Simplified Arabic"/>
                <w:b/>
                <w:bCs/>
                <w:sz w:val="26"/>
                <w:szCs w:val="26"/>
              </w:rPr>
              <w:t>18.5%</w:t>
            </w:r>
          </w:p>
        </w:tc>
      </w:tr>
      <w:tr w:rsidR="004A309D" w:rsidRPr="004A309D" w:rsidTr="00A1607C">
        <w:tc>
          <w:tcPr>
            <w:tcW w:w="3543" w:type="dxa"/>
          </w:tcPr>
          <w:p w:rsidR="004A309D" w:rsidRPr="004A309D" w:rsidRDefault="004A309D" w:rsidP="004A309D">
            <w:pPr>
              <w:bidi/>
              <w:spacing w:line="240" w:lineRule="auto"/>
              <w:ind w:left="0"/>
              <w:jc w:val="center"/>
              <w:rPr>
                <w:rFonts w:ascii="Simplified Arabic" w:eastAsia="Calibri" w:hAnsi="Simplified Arabic" w:cs="Simplified Arabic"/>
                <w:b/>
                <w:bCs/>
                <w:sz w:val="26"/>
                <w:szCs w:val="26"/>
                <w:rtl/>
              </w:rPr>
            </w:pPr>
            <w:r w:rsidRPr="004A309D">
              <w:rPr>
                <w:rFonts w:ascii="Simplified Arabic" w:eastAsia="Calibri" w:hAnsi="Simplified Arabic" w:cs="Simplified Arabic"/>
                <w:b/>
                <w:bCs/>
                <w:sz w:val="26"/>
                <w:szCs w:val="26"/>
                <w:rtl/>
              </w:rPr>
              <w:t>عروض غير مناسبة</w:t>
            </w:r>
          </w:p>
        </w:tc>
        <w:tc>
          <w:tcPr>
            <w:tcW w:w="1484" w:type="dxa"/>
          </w:tcPr>
          <w:p w:rsidR="004A309D" w:rsidRPr="004A309D" w:rsidRDefault="004A309D" w:rsidP="004A309D">
            <w:pPr>
              <w:bidi/>
              <w:spacing w:line="240" w:lineRule="auto"/>
              <w:ind w:left="0"/>
              <w:jc w:val="center"/>
              <w:rPr>
                <w:rFonts w:ascii="Simplified Arabic" w:eastAsia="Calibri" w:hAnsi="Simplified Arabic" w:cs="Simplified Arabic"/>
                <w:b/>
                <w:bCs/>
                <w:sz w:val="26"/>
                <w:szCs w:val="26"/>
                <w:rtl/>
              </w:rPr>
            </w:pPr>
            <w:r w:rsidRPr="004A309D">
              <w:rPr>
                <w:rFonts w:ascii="Simplified Arabic" w:eastAsia="Calibri" w:hAnsi="Simplified Arabic" w:cs="Simplified Arabic"/>
                <w:b/>
                <w:bCs/>
                <w:sz w:val="26"/>
                <w:szCs w:val="26"/>
                <w:rtl/>
              </w:rPr>
              <w:t>31</w:t>
            </w:r>
          </w:p>
        </w:tc>
        <w:tc>
          <w:tcPr>
            <w:tcW w:w="1351" w:type="dxa"/>
          </w:tcPr>
          <w:p w:rsidR="004A309D" w:rsidRPr="004A309D" w:rsidRDefault="004A309D" w:rsidP="004A309D">
            <w:pPr>
              <w:bidi/>
              <w:spacing w:line="240" w:lineRule="auto"/>
              <w:ind w:left="0"/>
              <w:jc w:val="center"/>
              <w:rPr>
                <w:rFonts w:ascii="Simplified Arabic" w:eastAsia="Calibri" w:hAnsi="Simplified Arabic" w:cs="Simplified Arabic"/>
                <w:b/>
                <w:bCs/>
                <w:sz w:val="26"/>
                <w:szCs w:val="26"/>
                <w:rtl/>
              </w:rPr>
            </w:pPr>
            <w:r w:rsidRPr="004A309D">
              <w:rPr>
                <w:rFonts w:ascii="Simplified Arabic" w:eastAsia="Calibri" w:hAnsi="Simplified Arabic" w:cs="Simplified Arabic"/>
                <w:b/>
                <w:bCs/>
                <w:sz w:val="26"/>
                <w:szCs w:val="26"/>
              </w:rPr>
              <w:t>26%</w:t>
            </w:r>
          </w:p>
        </w:tc>
      </w:tr>
      <w:tr w:rsidR="004A309D" w:rsidRPr="004A309D" w:rsidTr="00A1607C">
        <w:tc>
          <w:tcPr>
            <w:tcW w:w="3543" w:type="dxa"/>
          </w:tcPr>
          <w:p w:rsidR="004A309D" w:rsidRPr="004A309D" w:rsidRDefault="004A309D" w:rsidP="004A309D">
            <w:pPr>
              <w:bidi/>
              <w:spacing w:line="240" w:lineRule="auto"/>
              <w:ind w:left="0"/>
              <w:jc w:val="center"/>
              <w:rPr>
                <w:rFonts w:ascii="Simplified Arabic" w:eastAsia="Calibri" w:hAnsi="Simplified Arabic" w:cs="Simplified Arabic"/>
                <w:b/>
                <w:bCs/>
                <w:sz w:val="26"/>
                <w:szCs w:val="26"/>
                <w:rtl/>
              </w:rPr>
            </w:pPr>
            <w:r w:rsidRPr="004A309D">
              <w:rPr>
                <w:rFonts w:ascii="Simplified Arabic" w:eastAsia="Calibri" w:hAnsi="Simplified Arabic" w:cs="Simplified Arabic"/>
                <w:b/>
                <w:bCs/>
                <w:sz w:val="26"/>
                <w:szCs w:val="26"/>
                <w:rtl/>
              </w:rPr>
              <w:t>رداءة خدمات الأنترنيت و غيرها</w:t>
            </w:r>
          </w:p>
        </w:tc>
        <w:tc>
          <w:tcPr>
            <w:tcW w:w="1484" w:type="dxa"/>
          </w:tcPr>
          <w:p w:rsidR="004A309D" w:rsidRPr="004A309D" w:rsidRDefault="004A309D" w:rsidP="004A309D">
            <w:pPr>
              <w:bidi/>
              <w:spacing w:line="240" w:lineRule="auto"/>
              <w:ind w:left="0"/>
              <w:jc w:val="center"/>
              <w:rPr>
                <w:rFonts w:ascii="Simplified Arabic" w:eastAsia="Calibri" w:hAnsi="Simplified Arabic" w:cs="Simplified Arabic"/>
                <w:b/>
                <w:bCs/>
                <w:sz w:val="26"/>
                <w:szCs w:val="26"/>
                <w:rtl/>
              </w:rPr>
            </w:pPr>
            <w:r w:rsidRPr="004A309D">
              <w:rPr>
                <w:rFonts w:ascii="Simplified Arabic" w:eastAsia="Calibri" w:hAnsi="Simplified Arabic" w:cs="Simplified Arabic"/>
                <w:b/>
                <w:bCs/>
                <w:sz w:val="26"/>
                <w:szCs w:val="26"/>
                <w:rtl/>
              </w:rPr>
              <w:t>39</w:t>
            </w:r>
          </w:p>
        </w:tc>
        <w:tc>
          <w:tcPr>
            <w:tcW w:w="1351" w:type="dxa"/>
          </w:tcPr>
          <w:p w:rsidR="004A309D" w:rsidRPr="004A309D" w:rsidRDefault="004A309D" w:rsidP="004A309D">
            <w:pPr>
              <w:bidi/>
              <w:spacing w:line="240" w:lineRule="auto"/>
              <w:ind w:left="0"/>
              <w:jc w:val="center"/>
              <w:rPr>
                <w:rFonts w:ascii="Simplified Arabic" w:eastAsia="Calibri" w:hAnsi="Simplified Arabic" w:cs="Simplified Arabic"/>
                <w:b/>
                <w:bCs/>
                <w:sz w:val="26"/>
                <w:szCs w:val="26"/>
                <w:rtl/>
              </w:rPr>
            </w:pPr>
            <w:r w:rsidRPr="004A309D">
              <w:rPr>
                <w:rFonts w:ascii="Simplified Arabic" w:eastAsia="Calibri" w:hAnsi="Simplified Arabic" w:cs="Simplified Arabic"/>
                <w:b/>
                <w:bCs/>
                <w:sz w:val="26"/>
                <w:szCs w:val="26"/>
              </w:rPr>
              <w:t>32.8%</w:t>
            </w:r>
          </w:p>
        </w:tc>
      </w:tr>
      <w:tr w:rsidR="004A309D" w:rsidRPr="004A309D" w:rsidTr="00A1607C">
        <w:tc>
          <w:tcPr>
            <w:tcW w:w="3543" w:type="dxa"/>
          </w:tcPr>
          <w:p w:rsidR="004A309D" w:rsidRPr="004A309D" w:rsidRDefault="004A309D" w:rsidP="004A309D">
            <w:pPr>
              <w:bidi/>
              <w:spacing w:line="240" w:lineRule="auto"/>
              <w:ind w:left="0"/>
              <w:jc w:val="center"/>
              <w:rPr>
                <w:rFonts w:ascii="Simplified Arabic" w:eastAsia="Calibri" w:hAnsi="Simplified Arabic" w:cs="Simplified Arabic"/>
                <w:b/>
                <w:bCs/>
                <w:sz w:val="26"/>
                <w:szCs w:val="26"/>
                <w:rtl/>
              </w:rPr>
            </w:pPr>
            <w:r w:rsidRPr="004A309D">
              <w:rPr>
                <w:rFonts w:ascii="Simplified Arabic" w:eastAsia="Calibri" w:hAnsi="Simplified Arabic" w:cs="Simplified Arabic"/>
                <w:b/>
                <w:bCs/>
                <w:sz w:val="26"/>
                <w:szCs w:val="26"/>
                <w:rtl/>
              </w:rPr>
              <w:t>لم أقم بتغيير الخط</w:t>
            </w:r>
          </w:p>
        </w:tc>
        <w:tc>
          <w:tcPr>
            <w:tcW w:w="1484" w:type="dxa"/>
          </w:tcPr>
          <w:p w:rsidR="004A309D" w:rsidRPr="004A309D" w:rsidRDefault="004A309D" w:rsidP="004A309D">
            <w:pPr>
              <w:bidi/>
              <w:spacing w:line="240" w:lineRule="auto"/>
              <w:ind w:left="0"/>
              <w:jc w:val="center"/>
              <w:rPr>
                <w:rFonts w:ascii="Simplified Arabic" w:eastAsia="Calibri" w:hAnsi="Simplified Arabic" w:cs="Simplified Arabic"/>
                <w:b/>
                <w:bCs/>
                <w:sz w:val="26"/>
                <w:szCs w:val="26"/>
                <w:rtl/>
              </w:rPr>
            </w:pPr>
            <w:r w:rsidRPr="004A309D">
              <w:rPr>
                <w:rFonts w:ascii="Simplified Arabic" w:eastAsia="Calibri" w:hAnsi="Simplified Arabic" w:cs="Simplified Arabic"/>
                <w:b/>
                <w:bCs/>
                <w:sz w:val="26"/>
                <w:szCs w:val="26"/>
                <w:rtl/>
              </w:rPr>
              <w:t>27</w:t>
            </w:r>
          </w:p>
        </w:tc>
        <w:tc>
          <w:tcPr>
            <w:tcW w:w="1351" w:type="dxa"/>
          </w:tcPr>
          <w:p w:rsidR="004A309D" w:rsidRPr="004A309D" w:rsidRDefault="004A309D" w:rsidP="004A309D">
            <w:pPr>
              <w:bidi/>
              <w:spacing w:line="240" w:lineRule="auto"/>
              <w:ind w:left="0"/>
              <w:jc w:val="center"/>
              <w:rPr>
                <w:rFonts w:ascii="Simplified Arabic" w:eastAsia="Calibri" w:hAnsi="Simplified Arabic" w:cs="Simplified Arabic"/>
                <w:b/>
                <w:bCs/>
                <w:sz w:val="26"/>
                <w:szCs w:val="26"/>
                <w:rtl/>
              </w:rPr>
            </w:pPr>
            <w:r w:rsidRPr="004A309D">
              <w:rPr>
                <w:rFonts w:ascii="Simplified Arabic" w:eastAsia="Calibri" w:hAnsi="Simplified Arabic" w:cs="Simplified Arabic"/>
                <w:b/>
                <w:bCs/>
                <w:sz w:val="26"/>
                <w:szCs w:val="26"/>
              </w:rPr>
              <w:t>22.7%</w:t>
            </w:r>
          </w:p>
        </w:tc>
      </w:tr>
      <w:tr w:rsidR="004A309D" w:rsidRPr="004A309D" w:rsidTr="00A1607C">
        <w:tc>
          <w:tcPr>
            <w:tcW w:w="3543" w:type="dxa"/>
          </w:tcPr>
          <w:p w:rsidR="004A309D" w:rsidRPr="004A309D" w:rsidRDefault="004A309D" w:rsidP="004A309D">
            <w:pPr>
              <w:bidi/>
              <w:spacing w:line="240" w:lineRule="auto"/>
              <w:ind w:left="0"/>
              <w:jc w:val="center"/>
              <w:rPr>
                <w:rFonts w:ascii="Simplified Arabic" w:eastAsia="Calibri" w:hAnsi="Simplified Arabic" w:cs="Simplified Arabic"/>
                <w:b/>
                <w:bCs/>
                <w:sz w:val="26"/>
                <w:szCs w:val="26"/>
                <w:rtl/>
              </w:rPr>
            </w:pPr>
            <w:r w:rsidRPr="004A309D">
              <w:rPr>
                <w:rFonts w:ascii="Simplified Arabic" w:eastAsia="Calibri" w:hAnsi="Simplified Arabic" w:cs="Simplified Arabic"/>
                <w:b/>
                <w:bCs/>
                <w:sz w:val="26"/>
                <w:szCs w:val="26"/>
                <w:rtl/>
              </w:rPr>
              <w:t>المجموع</w:t>
            </w:r>
          </w:p>
        </w:tc>
        <w:tc>
          <w:tcPr>
            <w:tcW w:w="1484" w:type="dxa"/>
          </w:tcPr>
          <w:p w:rsidR="004A309D" w:rsidRPr="004A309D" w:rsidRDefault="004A309D" w:rsidP="004A309D">
            <w:pPr>
              <w:bidi/>
              <w:spacing w:line="240" w:lineRule="auto"/>
              <w:ind w:left="0"/>
              <w:jc w:val="center"/>
              <w:rPr>
                <w:rFonts w:ascii="Simplified Arabic" w:eastAsia="Calibri" w:hAnsi="Simplified Arabic" w:cs="Simplified Arabic"/>
                <w:b/>
                <w:bCs/>
                <w:sz w:val="26"/>
                <w:szCs w:val="26"/>
                <w:rtl/>
              </w:rPr>
            </w:pPr>
            <w:r w:rsidRPr="004A309D">
              <w:rPr>
                <w:rFonts w:ascii="Simplified Arabic" w:eastAsia="Calibri" w:hAnsi="Simplified Arabic" w:cs="Simplified Arabic"/>
                <w:b/>
                <w:bCs/>
                <w:sz w:val="26"/>
                <w:szCs w:val="26"/>
                <w:rtl/>
              </w:rPr>
              <w:t>119</w:t>
            </w:r>
          </w:p>
        </w:tc>
        <w:tc>
          <w:tcPr>
            <w:tcW w:w="1351" w:type="dxa"/>
          </w:tcPr>
          <w:p w:rsidR="004A309D" w:rsidRPr="004A309D" w:rsidRDefault="004A309D" w:rsidP="004A309D">
            <w:pPr>
              <w:bidi/>
              <w:spacing w:line="240" w:lineRule="auto"/>
              <w:ind w:left="0"/>
              <w:jc w:val="center"/>
              <w:rPr>
                <w:rFonts w:ascii="Simplified Arabic" w:eastAsia="Calibri" w:hAnsi="Simplified Arabic" w:cs="Simplified Arabic"/>
                <w:b/>
                <w:bCs/>
                <w:sz w:val="26"/>
                <w:szCs w:val="26"/>
                <w:rtl/>
              </w:rPr>
            </w:pPr>
            <w:r w:rsidRPr="004A309D">
              <w:rPr>
                <w:rFonts w:ascii="Simplified Arabic" w:eastAsia="Calibri" w:hAnsi="Simplified Arabic" w:cs="Simplified Arabic"/>
                <w:b/>
                <w:bCs/>
                <w:sz w:val="26"/>
                <w:szCs w:val="26"/>
              </w:rPr>
              <w:t>100%</w:t>
            </w:r>
          </w:p>
        </w:tc>
      </w:tr>
    </w:tbl>
    <w:p w:rsidR="00AC1B40" w:rsidRPr="0065495F" w:rsidRDefault="00AC1B40" w:rsidP="004A309D">
      <w:pPr>
        <w:bidi/>
        <w:spacing w:line="276" w:lineRule="auto"/>
        <w:jc w:val="left"/>
        <w:rPr>
          <w:rFonts w:ascii="Simplified Arabic" w:hAnsi="Simplified Arabic" w:cs="Simplified Arabic"/>
          <w:sz w:val="26"/>
          <w:szCs w:val="26"/>
          <w:rtl/>
        </w:rPr>
      </w:pPr>
      <w:r w:rsidRPr="0065495F">
        <w:rPr>
          <w:rFonts w:ascii="Simplified Arabic" w:hAnsi="Simplified Arabic" w:cs="Simplified Arabic"/>
          <w:sz w:val="24"/>
          <w:szCs w:val="24"/>
          <w:rtl/>
        </w:rPr>
        <w:t>المصدر :من إعداد الطالب بالاعتماد على مخرجات برنامج ال</w:t>
      </w:r>
      <w:r w:rsidRPr="0065495F">
        <w:rPr>
          <w:rFonts w:ascii="Simplified Arabic" w:hAnsi="Simplified Arabic" w:cs="Simplified Arabic"/>
          <w:sz w:val="24"/>
          <w:szCs w:val="24"/>
        </w:rPr>
        <w:t>SPSS</w:t>
      </w:r>
    </w:p>
    <w:p w:rsidR="00AC1B40" w:rsidRPr="005E1C04" w:rsidRDefault="00AC1B40" w:rsidP="00294FD2">
      <w:pPr>
        <w:bidi/>
        <w:spacing w:line="276" w:lineRule="auto"/>
        <w:ind w:left="0" w:firstLine="708"/>
        <w:jc w:val="left"/>
        <w:rPr>
          <w:rFonts w:ascii="Simplified Arabic" w:hAnsi="Simplified Arabic" w:cs="Simplified Arabic"/>
          <w:sz w:val="26"/>
          <w:szCs w:val="26"/>
          <w:rtl/>
        </w:rPr>
      </w:pPr>
      <w:r w:rsidRPr="00BF7849">
        <w:rPr>
          <w:rFonts w:ascii="Simplified Arabic" w:hAnsi="Simplified Arabic" w:cs="Simplified Arabic"/>
          <w:sz w:val="26"/>
          <w:szCs w:val="26"/>
          <w:rtl/>
        </w:rPr>
        <w:t>من خلال الجدول رقم (1</w:t>
      </w:r>
      <w:r>
        <w:rPr>
          <w:rFonts w:ascii="Simplified Arabic" w:hAnsi="Simplified Arabic" w:cs="Simplified Arabic" w:hint="cs"/>
          <w:sz w:val="26"/>
          <w:szCs w:val="26"/>
          <w:rtl/>
        </w:rPr>
        <w:t>8</w:t>
      </w:r>
      <w:r w:rsidRPr="00BF7849">
        <w:rPr>
          <w:rFonts w:ascii="Simplified Arabic" w:hAnsi="Simplified Arabic" w:cs="Simplified Arabic"/>
          <w:sz w:val="26"/>
          <w:szCs w:val="26"/>
          <w:rtl/>
        </w:rPr>
        <w:t xml:space="preserve">) نلاحظ تفاوت النسب المتعلقة بأسباب تغيير الخط السابق حيث اعتبرت رداءة خدمات الأنترنيت و غيرها سببا مباشرا للتغيير و ذلك بنسبة </w:t>
      </w:r>
      <w:r w:rsidRPr="00BF7849">
        <w:rPr>
          <w:rFonts w:ascii="Simplified Arabic" w:hAnsi="Simplified Arabic" w:cs="Simplified Arabic"/>
          <w:b/>
          <w:bCs/>
          <w:sz w:val="26"/>
          <w:szCs w:val="26"/>
          <w:rtl/>
        </w:rPr>
        <w:t>32.8</w:t>
      </w:r>
      <w:r w:rsidRPr="00BF7849">
        <w:rPr>
          <w:rFonts w:ascii="Simplified Arabic" w:hAnsi="Simplified Arabic" w:cs="Simplified Arabic"/>
          <w:b/>
          <w:bCs/>
          <w:sz w:val="26"/>
          <w:szCs w:val="26"/>
        </w:rPr>
        <w:t>%</w:t>
      </w:r>
      <w:r w:rsidRPr="00BF7849">
        <w:rPr>
          <w:rFonts w:ascii="Simplified Arabic" w:hAnsi="Simplified Arabic" w:cs="Simplified Arabic"/>
          <w:sz w:val="26"/>
          <w:szCs w:val="26"/>
          <w:rtl/>
        </w:rPr>
        <w:t xml:space="preserve"> ،تليها نسبة عرض غير مناسبة ب </w:t>
      </w:r>
      <w:r w:rsidRPr="00BF7849">
        <w:rPr>
          <w:rFonts w:ascii="Simplified Arabic" w:hAnsi="Simplified Arabic" w:cs="Simplified Arabic"/>
          <w:b/>
          <w:bCs/>
          <w:sz w:val="26"/>
          <w:szCs w:val="26"/>
          <w:rtl/>
        </w:rPr>
        <w:t>26</w:t>
      </w:r>
      <w:r w:rsidRPr="00BF7849">
        <w:rPr>
          <w:rFonts w:ascii="Simplified Arabic" w:hAnsi="Simplified Arabic" w:cs="Simplified Arabic"/>
          <w:b/>
          <w:bCs/>
          <w:sz w:val="26"/>
          <w:szCs w:val="26"/>
        </w:rPr>
        <w:t>%</w:t>
      </w:r>
      <w:r w:rsidRPr="00BF7849">
        <w:rPr>
          <w:rFonts w:ascii="Simplified Arabic" w:hAnsi="Simplified Arabic" w:cs="Simplified Arabic"/>
          <w:sz w:val="26"/>
          <w:szCs w:val="26"/>
          <w:rtl/>
        </w:rPr>
        <w:t xml:space="preserve"> و اعتبرت نسبة </w:t>
      </w:r>
      <w:r w:rsidRPr="00BF7849">
        <w:rPr>
          <w:rFonts w:ascii="Simplified Arabic" w:hAnsi="Simplified Arabic" w:cs="Simplified Arabic"/>
          <w:b/>
          <w:bCs/>
          <w:sz w:val="26"/>
          <w:szCs w:val="26"/>
          <w:rtl/>
        </w:rPr>
        <w:t>22.7</w:t>
      </w:r>
      <w:r w:rsidRPr="00BF7849">
        <w:rPr>
          <w:rFonts w:ascii="Simplified Arabic" w:hAnsi="Simplified Arabic" w:cs="Simplified Arabic"/>
          <w:b/>
          <w:bCs/>
          <w:sz w:val="26"/>
          <w:szCs w:val="26"/>
        </w:rPr>
        <w:t>%</w:t>
      </w:r>
      <w:r w:rsidRPr="00BF7849">
        <w:rPr>
          <w:rFonts w:ascii="Simplified Arabic" w:hAnsi="Simplified Arabic" w:cs="Simplified Arabic"/>
          <w:b/>
          <w:bCs/>
          <w:sz w:val="26"/>
          <w:szCs w:val="26"/>
          <w:rtl/>
        </w:rPr>
        <w:t>ا</w:t>
      </w:r>
      <w:r w:rsidRPr="00BF7849">
        <w:rPr>
          <w:rFonts w:ascii="Simplified Arabic" w:hAnsi="Simplified Arabic" w:cs="Simplified Arabic"/>
          <w:sz w:val="26"/>
          <w:szCs w:val="26"/>
          <w:rtl/>
        </w:rPr>
        <w:t xml:space="preserve">لتي تمثلت في أفراد العينة الذين تمسكوا بخطوطهم السابقة .أما النسبة الأخيرة فقد تمثلت في أفراد العينة ارتفاع الاسعار المكالمات حيث بلغت نسبتهم </w:t>
      </w:r>
      <w:r w:rsidRPr="00BF7849">
        <w:rPr>
          <w:rFonts w:ascii="Simplified Arabic" w:hAnsi="Simplified Arabic" w:cs="Simplified Arabic"/>
          <w:b/>
          <w:bCs/>
          <w:sz w:val="26"/>
          <w:szCs w:val="26"/>
          <w:rtl/>
        </w:rPr>
        <w:t>18.5</w:t>
      </w:r>
      <w:r w:rsidRPr="00BF7849">
        <w:rPr>
          <w:rFonts w:ascii="Simplified Arabic" w:hAnsi="Simplified Arabic" w:cs="Simplified Arabic"/>
          <w:b/>
          <w:bCs/>
          <w:sz w:val="26"/>
          <w:szCs w:val="26"/>
        </w:rPr>
        <w:t>%</w:t>
      </w:r>
      <w:r w:rsidRPr="00BF7849">
        <w:rPr>
          <w:rFonts w:ascii="Simplified Arabic" w:hAnsi="Simplified Arabic" w:cs="Simplified Arabic"/>
          <w:b/>
          <w:bCs/>
          <w:sz w:val="26"/>
          <w:szCs w:val="26"/>
          <w:rtl/>
        </w:rPr>
        <w:t>.</w:t>
      </w:r>
    </w:p>
    <w:p w:rsidR="00AC1B40" w:rsidRPr="00BF7849" w:rsidRDefault="00AC1B40" w:rsidP="00294FD2">
      <w:pPr>
        <w:bidi/>
        <w:spacing w:line="276" w:lineRule="auto"/>
        <w:jc w:val="left"/>
        <w:rPr>
          <w:rFonts w:ascii="Simplified Arabic" w:hAnsi="Simplified Arabic" w:cs="Simplified Arabic"/>
          <w:b/>
          <w:bCs/>
          <w:sz w:val="26"/>
          <w:szCs w:val="26"/>
          <w:rtl/>
        </w:rPr>
      </w:pPr>
      <w:r w:rsidRPr="00BF7849">
        <w:rPr>
          <w:rFonts w:ascii="Simplified Arabic" w:hAnsi="Simplified Arabic" w:cs="Simplified Arabic"/>
          <w:b/>
          <w:bCs/>
          <w:sz w:val="26"/>
          <w:szCs w:val="26"/>
          <w:rtl/>
        </w:rPr>
        <w:lastRenderedPageBreak/>
        <w:t>14-وصف عينة الدراسة حسب وسيلة التواصل مع موبيليس:</w:t>
      </w:r>
    </w:p>
    <w:p w:rsidR="00AC1B40" w:rsidRPr="0065495F" w:rsidRDefault="00AC1B40" w:rsidP="00294FD2">
      <w:pPr>
        <w:bidi/>
        <w:spacing w:line="276" w:lineRule="auto"/>
        <w:jc w:val="center"/>
        <w:rPr>
          <w:rFonts w:ascii="Simplified Arabic" w:hAnsi="Simplified Arabic" w:cs="Simplified Arabic"/>
          <w:sz w:val="26"/>
          <w:szCs w:val="26"/>
          <w:rtl/>
        </w:rPr>
      </w:pPr>
      <w:r w:rsidRPr="0065495F">
        <w:rPr>
          <w:rFonts w:ascii="Simplified Arabic" w:hAnsi="Simplified Arabic" w:cs="Simplified Arabic"/>
          <w:sz w:val="26"/>
          <w:szCs w:val="26"/>
          <w:rtl/>
        </w:rPr>
        <w:t>الجدول رقم (1</w:t>
      </w:r>
      <w:r w:rsidRPr="0065495F">
        <w:rPr>
          <w:rFonts w:ascii="Simplified Arabic" w:hAnsi="Simplified Arabic" w:cs="Simplified Arabic" w:hint="cs"/>
          <w:sz w:val="26"/>
          <w:szCs w:val="26"/>
          <w:rtl/>
        </w:rPr>
        <w:t>9</w:t>
      </w:r>
      <w:r w:rsidRPr="0065495F">
        <w:rPr>
          <w:rFonts w:ascii="Simplified Arabic" w:hAnsi="Simplified Arabic" w:cs="Simplified Arabic"/>
          <w:sz w:val="26"/>
          <w:szCs w:val="26"/>
          <w:rtl/>
        </w:rPr>
        <w:t>):وسائل التواصل مع موبيليس</w:t>
      </w:r>
    </w:p>
    <w:tbl>
      <w:tblPr>
        <w:tblStyle w:val="Grilledutableau"/>
        <w:bidiVisual/>
        <w:tblW w:w="0" w:type="auto"/>
        <w:tblInd w:w="858" w:type="dxa"/>
        <w:tblLook w:val="04A0"/>
      </w:tblPr>
      <w:tblGrid>
        <w:gridCol w:w="3543"/>
        <w:gridCol w:w="1484"/>
        <w:gridCol w:w="1351"/>
      </w:tblGrid>
      <w:tr w:rsidR="008F7275" w:rsidRPr="008F7275" w:rsidTr="00A1607C">
        <w:tc>
          <w:tcPr>
            <w:tcW w:w="3543" w:type="dxa"/>
          </w:tcPr>
          <w:p w:rsidR="008F7275" w:rsidRPr="008F7275" w:rsidRDefault="008F7275" w:rsidP="008F7275">
            <w:pPr>
              <w:bidi/>
              <w:spacing w:line="240" w:lineRule="auto"/>
              <w:ind w:left="0"/>
              <w:jc w:val="center"/>
              <w:rPr>
                <w:rFonts w:ascii="Simplified Arabic" w:eastAsia="Calibri" w:hAnsi="Simplified Arabic" w:cs="Simplified Arabic"/>
                <w:b/>
                <w:bCs/>
                <w:sz w:val="26"/>
                <w:szCs w:val="26"/>
                <w:rtl/>
              </w:rPr>
            </w:pPr>
            <w:r w:rsidRPr="008F7275">
              <w:rPr>
                <w:rFonts w:ascii="Simplified Arabic" w:eastAsia="Calibri" w:hAnsi="Simplified Arabic" w:cs="Simplified Arabic"/>
                <w:b/>
                <w:bCs/>
                <w:sz w:val="26"/>
                <w:szCs w:val="26"/>
                <w:rtl/>
              </w:rPr>
              <w:t>وسائل التواصل</w:t>
            </w:r>
          </w:p>
        </w:tc>
        <w:tc>
          <w:tcPr>
            <w:tcW w:w="1484" w:type="dxa"/>
          </w:tcPr>
          <w:p w:rsidR="008F7275" w:rsidRPr="008F7275" w:rsidRDefault="008F7275" w:rsidP="008F7275">
            <w:pPr>
              <w:bidi/>
              <w:spacing w:line="240" w:lineRule="auto"/>
              <w:ind w:left="0"/>
              <w:jc w:val="center"/>
              <w:rPr>
                <w:rFonts w:ascii="Simplified Arabic" w:eastAsia="Calibri" w:hAnsi="Simplified Arabic" w:cs="Simplified Arabic"/>
                <w:b/>
                <w:bCs/>
                <w:sz w:val="26"/>
                <w:szCs w:val="26"/>
                <w:rtl/>
              </w:rPr>
            </w:pPr>
            <w:r w:rsidRPr="008F7275">
              <w:rPr>
                <w:rFonts w:ascii="Simplified Arabic" w:eastAsia="Calibri" w:hAnsi="Simplified Arabic" w:cs="Simplified Arabic"/>
                <w:b/>
                <w:bCs/>
                <w:sz w:val="26"/>
                <w:szCs w:val="26"/>
                <w:rtl/>
              </w:rPr>
              <w:t xml:space="preserve">التكرار </w:t>
            </w:r>
          </w:p>
        </w:tc>
        <w:tc>
          <w:tcPr>
            <w:tcW w:w="1351" w:type="dxa"/>
          </w:tcPr>
          <w:p w:rsidR="008F7275" w:rsidRPr="008F7275" w:rsidRDefault="008F7275" w:rsidP="008F7275">
            <w:pPr>
              <w:bidi/>
              <w:spacing w:line="240" w:lineRule="auto"/>
              <w:ind w:left="0"/>
              <w:jc w:val="center"/>
              <w:rPr>
                <w:rFonts w:ascii="Simplified Arabic" w:eastAsia="Calibri" w:hAnsi="Simplified Arabic" w:cs="Simplified Arabic"/>
                <w:b/>
                <w:bCs/>
                <w:sz w:val="26"/>
                <w:szCs w:val="26"/>
                <w:rtl/>
              </w:rPr>
            </w:pPr>
            <w:r w:rsidRPr="008F7275">
              <w:rPr>
                <w:rFonts w:ascii="Simplified Arabic" w:eastAsia="Calibri" w:hAnsi="Simplified Arabic" w:cs="Simplified Arabic"/>
                <w:b/>
                <w:bCs/>
                <w:sz w:val="26"/>
                <w:szCs w:val="26"/>
                <w:rtl/>
              </w:rPr>
              <w:t>النسبة</w:t>
            </w:r>
          </w:p>
        </w:tc>
      </w:tr>
      <w:tr w:rsidR="008F7275" w:rsidRPr="008F7275" w:rsidTr="00A1607C">
        <w:tc>
          <w:tcPr>
            <w:tcW w:w="3543" w:type="dxa"/>
          </w:tcPr>
          <w:p w:rsidR="008F7275" w:rsidRPr="008F7275" w:rsidRDefault="008F7275" w:rsidP="008F7275">
            <w:pPr>
              <w:bidi/>
              <w:spacing w:line="240" w:lineRule="auto"/>
              <w:ind w:left="0"/>
              <w:jc w:val="center"/>
              <w:rPr>
                <w:rFonts w:ascii="Simplified Arabic" w:eastAsia="Calibri" w:hAnsi="Simplified Arabic" w:cs="Simplified Arabic"/>
                <w:b/>
                <w:bCs/>
                <w:sz w:val="26"/>
                <w:szCs w:val="26"/>
                <w:rtl/>
              </w:rPr>
            </w:pPr>
            <w:r w:rsidRPr="008F7275">
              <w:rPr>
                <w:rFonts w:ascii="Simplified Arabic" w:eastAsia="Calibri" w:hAnsi="Simplified Arabic" w:cs="Simplified Arabic"/>
                <w:b/>
                <w:bCs/>
                <w:sz w:val="26"/>
                <w:szCs w:val="26"/>
                <w:rtl/>
              </w:rPr>
              <w:t>الهاتف</w:t>
            </w:r>
          </w:p>
        </w:tc>
        <w:tc>
          <w:tcPr>
            <w:tcW w:w="1484" w:type="dxa"/>
          </w:tcPr>
          <w:p w:rsidR="008F7275" w:rsidRPr="008F7275" w:rsidRDefault="008F7275" w:rsidP="008F7275">
            <w:pPr>
              <w:bidi/>
              <w:spacing w:line="240" w:lineRule="auto"/>
              <w:ind w:left="0"/>
              <w:jc w:val="center"/>
              <w:rPr>
                <w:rFonts w:ascii="Simplified Arabic" w:eastAsia="Calibri" w:hAnsi="Simplified Arabic" w:cs="Simplified Arabic"/>
                <w:b/>
                <w:bCs/>
                <w:sz w:val="26"/>
                <w:szCs w:val="26"/>
                <w:rtl/>
              </w:rPr>
            </w:pPr>
            <w:r w:rsidRPr="008F7275">
              <w:rPr>
                <w:rFonts w:ascii="Simplified Arabic" w:eastAsia="Calibri" w:hAnsi="Simplified Arabic" w:cs="Simplified Arabic"/>
                <w:b/>
                <w:bCs/>
                <w:sz w:val="26"/>
                <w:szCs w:val="26"/>
              </w:rPr>
              <w:t>75</w:t>
            </w:r>
          </w:p>
        </w:tc>
        <w:tc>
          <w:tcPr>
            <w:tcW w:w="1351" w:type="dxa"/>
          </w:tcPr>
          <w:p w:rsidR="008F7275" w:rsidRPr="008F7275" w:rsidRDefault="008F7275" w:rsidP="008F7275">
            <w:pPr>
              <w:bidi/>
              <w:spacing w:line="240" w:lineRule="auto"/>
              <w:ind w:left="0"/>
              <w:jc w:val="center"/>
              <w:rPr>
                <w:rFonts w:ascii="Simplified Arabic" w:eastAsia="Calibri" w:hAnsi="Simplified Arabic" w:cs="Simplified Arabic"/>
                <w:b/>
                <w:bCs/>
                <w:sz w:val="26"/>
                <w:szCs w:val="26"/>
                <w:rtl/>
              </w:rPr>
            </w:pPr>
            <w:r w:rsidRPr="008F7275">
              <w:rPr>
                <w:rFonts w:ascii="Simplified Arabic" w:eastAsia="Calibri" w:hAnsi="Simplified Arabic" w:cs="Simplified Arabic"/>
                <w:b/>
                <w:bCs/>
                <w:sz w:val="26"/>
                <w:szCs w:val="26"/>
              </w:rPr>
              <w:t>64%</w:t>
            </w:r>
          </w:p>
        </w:tc>
      </w:tr>
      <w:tr w:rsidR="008F7275" w:rsidRPr="008F7275" w:rsidTr="00A1607C">
        <w:tc>
          <w:tcPr>
            <w:tcW w:w="3543" w:type="dxa"/>
          </w:tcPr>
          <w:p w:rsidR="008F7275" w:rsidRPr="008F7275" w:rsidRDefault="008F7275" w:rsidP="008F7275">
            <w:pPr>
              <w:bidi/>
              <w:spacing w:line="240" w:lineRule="auto"/>
              <w:ind w:left="0"/>
              <w:jc w:val="center"/>
              <w:rPr>
                <w:rFonts w:ascii="Simplified Arabic" w:eastAsia="Calibri" w:hAnsi="Simplified Arabic" w:cs="Simplified Arabic"/>
                <w:b/>
                <w:bCs/>
                <w:sz w:val="26"/>
                <w:szCs w:val="26"/>
                <w:rtl/>
              </w:rPr>
            </w:pPr>
            <w:r w:rsidRPr="008F7275">
              <w:rPr>
                <w:rFonts w:ascii="Simplified Arabic" w:eastAsia="Calibri" w:hAnsi="Simplified Arabic" w:cs="Simplified Arabic"/>
                <w:b/>
                <w:bCs/>
                <w:sz w:val="26"/>
                <w:szCs w:val="26"/>
                <w:rtl/>
              </w:rPr>
              <w:t>المقابلة مع الموظفين (زيارة الوكالة)</w:t>
            </w:r>
          </w:p>
        </w:tc>
        <w:tc>
          <w:tcPr>
            <w:tcW w:w="1484" w:type="dxa"/>
          </w:tcPr>
          <w:p w:rsidR="008F7275" w:rsidRPr="008F7275" w:rsidRDefault="008F7275" w:rsidP="008F7275">
            <w:pPr>
              <w:bidi/>
              <w:spacing w:line="240" w:lineRule="auto"/>
              <w:ind w:left="0"/>
              <w:jc w:val="center"/>
              <w:rPr>
                <w:rFonts w:ascii="Simplified Arabic" w:eastAsia="Calibri" w:hAnsi="Simplified Arabic" w:cs="Simplified Arabic"/>
                <w:b/>
                <w:bCs/>
                <w:sz w:val="26"/>
                <w:szCs w:val="26"/>
                <w:rtl/>
              </w:rPr>
            </w:pPr>
            <w:r w:rsidRPr="008F7275">
              <w:rPr>
                <w:rFonts w:ascii="Simplified Arabic" w:eastAsia="Calibri" w:hAnsi="Simplified Arabic" w:cs="Simplified Arabic"/>
                <w:b/>
                <w:bCs/>
                <w:sz w:val="26"/>
                <w:szCs w:val="26"/>
              </w:rPr>
              <w:t>18</w:t>
            </w:r>
          </w:p>
        </w:tc>
        <w:tc>
          <w:tcPr>
            <w:tcW w:w="1351" w:type="dxa"/>
          </w:tcPr>
          <w:p w:rsidR="008F7275" w:rsidRPr="008F7275" w:rsidRDefault="008F7275" w:rsidP="008F7275">
            <w:pPr>
              <w:bidi/>
              <w:spacing w:line="240" w:lineRule="auto"/>
              <w:ind w:left="0"/>
              <w:jc w:val="center"/>
              <w:rPr>
                <w:rFonts w:ascii="Simplified Arabic" w:eastAsia="Calibri" w:hAnsi="Simplified Arabic" w:cs="Simplified Arabic"/>
                <w:b/>
                <w:bCs/>
                <w:sz w:val="26"/>
                <w:szCs w:val="26"/>
                <w:rtl/>
              </w:rPr>
            </w:pPr>
            <w:r w:rsidRPr="008F7275">
              <w:rPr>
                <w:rFonts w:ascii="Simplified Arabic" w:eastAsia="Calibri" w:hAnsi="Simplified Arabic" w:cs="Simplified Arabic"/>
                <w:b/>
                <w:bCs/>
                <w:sz w:val="26"/>
                <w:szCs w:val="26"/>
              </w:rPr>
              <w:t>15%</w:t>
            </w:r>
          </w:p>
        </w:tc>
      </w:tr>
      <w:tr w:rsidR="008F7275" w:rsidRPr="008F7275" w:rsidTr="00A1607C">
        <w:tc>
          <w:tcPr>
            <w:tcW w:w="3543" w:type="dxa"/>
          </w:tcPr>
          <w:p w:rsidR="008F7275" w:rsidRPr="008F7275" w:rsidRDefault="008F7275" w:rsidP="008F7275">
            <w:pPr>
              <w:bidi/>
              <w:spacing w:line="240" w:lineRule="auto"/>
              <w:ind w:left="0"/>
              <w:jc w:val="center"/>
              <w:rPr>
                <w:rFonts w:ascii="Simplified Arabic" w:eastAsia="Calibri" w:hAnsi="Simplified Arabic" w:cs="Simplified Arabic"/>
                <w:b/>
                <w:bCs/>
                <w:sz w:val="26"/>
                <w:szCs w:val="26"/>
                <w:rtl/>
              </w:rPr>
            </w:pPr>
            <w:r w:rsidRPr="008F7275">
              <w:rPr>
                <w:rFonts w:ascii="Simplified Arabic" w:eastAsia="Calibri" w:hAnsi="Simplified Arabic" w:cs="Simplified Arabic"/>
                <w:b/>
                <w:bCs/>
                <w:sz w:val="26"/>
                <w:szCs w:val="26"/>
                <w:rtl/>
              </w:rPr>
              <w:t>الانترنيت /موقع التواصل الاجتماعي</w:t>
            </w:r>
          </w:p>
        </w:tc>
        <w:tc>
          <w:tcPr>
            <w:tcW w:w="1484" w:type="dxa"/>
          </w:tcPr>
          <w:p w:rsidR="008F7275" w:rsidRPr="008F7275" w:rsidRDefault="008F7275" w:rsidP="008F7275">
            <w:pPr>
              <w:bidi/>
              <w:spacing w:line="240" w:lineRule="auto"/>
              <w:ind w:left="0"/>
              <w:jc w:val="center"/>
              <w:rPr>
                <w:rFonts w:ascii="Simplified Arabic" w:eastAsia="Calibri" w:hAnsi="Simplified Arabic" w:cs="Simplified Arabic"/>
                <w:b/>
                <w:bCs/>
                <w:sz w:val="26"/>
                <w:szCs w:val="26"/>
                <w:rtl/>
              </w:rPr>
            </w:pPr>
            <w:r w:rsidRPr="008F7275">
              <w:rPr>
                <w:rFonts w:ascii="Simplified Arabic" w:eastAsia="Calibri" w:hAnsi="Simplified Arabic" w:cs="Simplified Arabic"/>
                <w:b/>
                <w:bCs/>
                <w:sz w:val="26"/>
                <w:szCs w:val="26"/>
              </w:rPr>
              <w:t>6</w:t>
            </w:r>
          </w:p>
        </w:tc>
        <w:tc>
          <w:tcPr>
            <w:tcW w:w="1351" w:type="dxa"/>
          </w:tcPr>
          <w:p w:rsidR="008F7275" w:rsidRPr="008F7275" w:rsidRDefault="008F7275" w:rsidP="008F7275">
            <w:pPr>
              <w:bidi/>
              <w:spacing w:line="240" w:lineRule="auto"/>
              <w:ind w:left="0"/>
              <w:jc w:val="center"/>
              <w:rPr>
                <w:rFonts w:ascii="Simplified Arabic" w:eastAsia="Calibri" w:hAnsi="Simplified Arabic" w:cs="Simplified Arabic"/>
                <w:b/>
                <w:bCs/>
                <w:sz w:val="26"/>
                <w:szCs w:val="26"/>
                <w:rtl/>
              </w:rPr>
            </w:pPr>
            <w:r w:rsidRPr="008F7275">
              <w:rPr>
                <w:rFonts w:ascii="Simplified Arabic" w:eastAsia="Calibri" w:hAnsi="Simplified Arabic" w:cs="Simplified Arabic"/>
                <w:b/>
                <w:bCs/>
                <w:sz w:val="26"/>
                <w:szCs w:val="26"/>
              </w:rPr>
              <w:t>5%</w:t>
            </w:r>
          </w:p>
        </w:tc>
      </w:tr>
      <w:tr w:rsidR="008F7275" w:rsidRPr="008F7275" w:rsidTr="00A1607C">
        <w:tc>
          <w:tcPr>
            <w:tcW w:w="3543" w:type="dxa"/>
          </w:tcPr>
          <w:p w:rsidR="008F7275" w:rsidRPr="008F7275" w:rsidRDefault="008F7275" w:rsidP="008F7275">
            <w:pPr>
              <w:bidi/>
              <w:spacing w:line="240" w:lineRule="auto"/>
              <w:ind w:left="0"/>
              <w:jc w:val="center"/>
              <w:rPr>
                <w:rFonts w:ascii="Simplified Arabic" w:eastAsia="Calibri" w:hAnsi="Simplified Arabic" w:cs="Simplified Arabic"/>
                <w:b/>
                <w:bCs/>
                <w:sz w:val="26"/>
                <w:szCs w:val="26"/>
                <w:rtl/>
              </w:rPr>
            </w:pPr>
            <w:r w:rsidRPr="008F7275">
              <w:rPr>
                <w:rFonts w:ascii="Simplified Arabic" w:eastAsia="Calibri" w:hAnsi="Simplified Arabic" w:cs="Simplified Arabic"/>
                <w:b/>
                <w:bCs/>
                <w:sz w:val="26"/>
                <w:szCs w:val="26"/>
                <w:rtl/>
              </w:rPr>
              <w:t>نقاط البيع المعتمدة</w:t>
            </w:r>
          </w:p>
        </w:tc>
        <w:tc>
          <w:tcPr>
            <w:tcW w:w="1484" w:type="dxa"/>
          </w:tcPr>
          <w:p w:rsidR="008F7275" w:rsidRPr="008F7275" w:rsidRDefault="008F7275" w:rsidP="008F7275">
            <w:pPr>
              <w:bidi/>
              <w:spacing w:line="240" w:lineRule="auto"/>
              <w:ind w:left="0"/>
              <w:jc w:val="center"/>
              <w:rPr>
                <w:rFonts w:ascii="Simplified Arabic" w:eastAsia="Calibri" w:hAnsi="Simplified Arabic" w:cs="Simplified Arabic"/>
                <w:b/>
                <w:bCs/>
                <w:sz w:val="26"/>
                <w:szCs w:val="26"/>
                <w:rtl/>
              </w:rPr>
            </w:pPr>
            <w:r w:rsidRPr="008F7275">
              <w:rPr>
                <w:rFonts w:ascii="Simplified Arabic" w:eastAsia="Calibri" w:hAnsi="Simplified Arabic" w:cs="Simplified Arabic"/>
                <w:b/>
                <w:bCs/>
                <w:sz w:val="26"/>
                <w:szCs w:val="26"/>
              </w:rPr>
              <w:t>20</w:t>
            </w:r>
          </w:p>
        </w:tc>
        <w:tc>
          <w:tcPr>
            <w:tcW w:w="1351" w:type="dxa"/>
          </w:tcPr>
          <w:p w:rsidR="008F7275" w:rsidRPr="008F7275" w:rsidRDefault="008F7275" w:rsidP="008F7275">
            <w:pPr>
              <w:bidi/>
              <w:spacing w:line="240" w:lineRule="auto"/>
              <w:ind w:left="0"/>
              <w:jc w:val="center"/>
              <w:rPr>
                <w:rFonts w:ascii="Simplified Arabic" w:eastAsia="Calibri" w:hAnsi="Simplified Arabic" w:cs="Simplified Arabic"/>
                <w:b/>
                <w:bCs/>
                <w:sz w:val="26"/>
                <w:szCs w:val="26"/>
                <w:rtl/>
              </w:rPr>
            </w:pPr>
            <w:r w:rsidRPr="008F7275">
              <w:rPr>
                <w:rFonts w:ascii="Simplified Arabic" w:eastAsia="Calibri" w:hAnsi="Simplified Arabic" w:cs="Simplified Arabic"/>
                <w:b/>
                <w:bCs/>
                <w:sz w:val="26"/>
                <w:szCs w:val="26"/>
              </w:rPr>
              <w:t>16%</w:t>
            </w:r>
          </w:p>
        </w:tc>
      </w:tr>
      <w:tr w:rsidR="008F7275" w:rsidRPr="008F7275" w:rsidTr="00A1607C">
        <w:tc>
          <w:tcPr>
            <w:tcW w:w="3543" w:type="dxa"/>
          </w:tcPr>
          <w:p w:rsidR="008F7275" w:rsidRPr="008F7275" w:rsidRDefault="008F7275" w:rsidP="008F7275">
            <w:pPr>
              <w:bidi/>
              <w:spacing w:line="240" w:lineRule="auto"/>
              <w:ind w:left="0"/>
              <w:jc w:val="center"/>
              <w:rPr>
                <w:rFonts w:ascii="Simplified Arabic" w:eastAsia="Calibri" w:hAnsi="Simplified Arabic" w:cs="Simplified Arabic"/>
                <w:b/>
                <w:bCs/>
                <w:sz w:val="26"/>
                <w:szCs w:val="26"/>
                <w:rtl/>
              </w:rPr>
            </w:pPr>
            <w:r w:rsidRPr="008F7275">
              <w:rPr>
                <w:rFonts w:ascii="Simplified Arabic" w:eastAsia="Calibri" w:hAnsi="Simplified Arabic" w:cs="Simplified Arabic"/>
                <w:b/>
                <w:bCs/>
                <w:sz w:val="26"/>
                <w:szCs w:val="26"/>
                <w:rtl/>
              </w:rPr>
              <w:t>المجموع</w:t>
            </w:r>
          </w:p>
        </w:tc>
        <w:tc>
          <w:tcPr>
            <w:tcW w:w="1484" w:type="dxa"/>
          </w:tcPr>
          <w:p w:rsidR="008F7275" w:rsidRPr="008F7275" w:rsidRDefault="008F7275" w:rsidP="008F7275">
            <w:pPr>
              <w:bidi/>
              <w:spacing w:line="240" w:lineRule="auto"/>
              <w:ind w:left="0"/>
              <w:jc w:val="center"/>
              <w:rPr>
                <w:rFonts w:ascii="Simplified Arabic" w:eastAsia="Calibri" w:hAnsi="Simplified Arabic" w:cs="Simplified Arabic"/>
                <w:b/>
                <w:bCs/>
                <w:sz w:val="26"/>
                <w:szCs w:val="26"/>
                <w:rtl/>
              </w:rPr>
            </w:pPr>
            <w:r w:rsidRPr="008F7275">
              <w:rPr>
                <w:rFonts w:ascii="Simplified Arabic" w:eastAsia="Calibri" w:hAnsi="Simplified Arabic" w:cs="Simplified Arabic"/>
                <w:b/>
                <w:bCs/>
                <w:sz w:val="26"/>
                <w:szCs w:val="26"/>
                <w:rtl/>
              </w:rPr>
              <w:t>119</w:t>
            </w:r>
          </w:p>
        </w:tc>
        <w:tc>
          <w:tcPr>
            <w:tcW w:w="1351" w:type="dxa"/>
          </w:tcPr>
          <w:p w:rsidR="008F7275" w:rsidRPr="008F7275" w:rsidRDefault="008F7275" w:rsidP="008F7275">
            <w:pPr>
              <w:bidi/>
              <w:spacing w:line="240" w:lineRule="auto"/>
              <w:ind w:left="0"/>
              <w:jc w:val="center"/>
              <w:rPr>
                <w:rFonts w:ascii="Simplified Arabic" w:eastAsia="Calibri" w:hAnsi="Simplified Arabic" w:cs="Simplified Arabic"/>
                <w:b/>
                <w:bCs/>
                <w:sz w:val="26"/>
                <w:szCs w:val="26"/>
              </w:rPr>
            </w:pPr>
            <w:r w:rsidRPr="008F7275">
              <w:rPr>
                <w:rFonts w:ascii="Simplified Arabic" w:eastAsia="Calibri" w:hAnsi="Simplified Arabic" w:cs="Simplified Arabic"/>
                <w:b/>
                <w:bCs/>
                <w:sz w:val="26"/>
                <w:szCs w:val="26"/>
              </w:rPr>
              <w:t>100%</w:t>
            </w:r>
          </w:p>
        </w:tc>
      </w:tr>
    </w:tbl>
    <w:p w:rsidR="00AC1B40" w:rsidRPr="0065495F" w:rsidRDefault="00AC1B40" w:rsidP="0065495F">
      <w:pPr>
        <w:bidi/>
        <w:spacing w:line="276" w:lineRule="auto"/>
        <w:jc w:val="left"/>
        <w:rPr>
          <w:rFonts w:ascii="Simplified Arabic" w:hAnsi="Simplified Arabic" w:cs="Simplified Arabic"/>
          <w:sz w:val="26"/>
          <w:szCs w:val="26"/>
          <w:rtl/>
        </w:rPr>
      </w:pPr>
      <w:r w:rsidRPr="0065495F">
        <w:rPr>
          <w:rFonts w:ascii="Simplified Arabic" w:hAnsi="Simplified Arabic" w:cs="Simplified Arabic"/>
          <w:sz w:val="26"/>
          <w:szCs w:val="26"/>
          <w:rtl/>
        </w:rPr>
        <w:t>المصدر :من إعداد الطالب بالاعتماد على مخرجات برنامج ال</w:t>
      </w:r>
      <w:r w:rsidRPr="0065495F">
        <w:rPr>
          <w:rFonts w:ascii="Simplified Arabic" w:hAnsi="Simplified Arabic" w:cs="Simplified Arabic"/>
          <w:sz w:val="26"/>
          <w:szCs w:val="26"/>
        </w:rPr>
        <w:t>SPSS</w:t>
      </w:r>
    </w:p>
    <w:p w:rsidR="00AC1B40" w:rsidRPr="00BF7849" w:rsidRDefault="00AC1B40" w:rsidP="00294FD2">
      <w:pPr>
        <w:bidi/>
        <w:spacing w:line="276" w:lineRule="auto"/>
        <w:ind w:left="0"/>
        <w:jc w:val="left"/>
        <w:rPr>
          <w:rFonts w:ascii="Simplified Arabic" w:hAnsi="Simplified Arabic" w:cs="Simplified Arabic"/>
          <w:sz w:val="26"/>
          <w:szCs w:val="26"/>
          <w:rtl/>
        </w:rPr>
      </w:pPr>
      <w:r w:rsidRPr="00BF7849">
        <w:rPr>
          <w:rFonts w:ascii="Simplified Arabic" w:hAnsi="Simplified Arabic" w:cs="Simplified Arabic"/>
          <w:sz w:val="26"/>
          <w:szCs w:val="26"/>
          <w:rtl/>
        </w:rPr>
        <w:t>من خلال الجدول رقم (</w:t>
      </w:r>
      <w:r>
        <w:rPr>
          <w:rFonts w:ascii="Simplified Arabic" w:hAnsi="Simplified Arabic" w:cs="Simplified Arabic" w:hint="cs"/>
          <w:sz w:val="26"/>
          <w:szCs w:val="26"/>
          <w:rtl/>
        </w:rPr>
        <w:t>19</w:t>
      </w:r>
      <w:r w:rsidRPr="00BF7849">
        <w:rPr>
          <w:rFonts w:ascii="Simplified Arabic" w:hAnsi="Simplified Arabic" w:cs="Simplified Arabic"/>
          <w:sz w:val="26"/>
          <w:szCs w:val="26"/>
          <w:rtl/>
        </w:rPr>
        <w:t xml:space="preserve">) نلاحظ ان الزبائن يفضلون الهاتف كوسيلة للتواصل بنسبة بلغت </w:t>
      </w:r>
      <w:r w:rsidRPr="00BF7849">
        <w:rPr>
          <w:rFonts w:ascii="Simplified Arabic" w:hAnsi="Simplified Arabic" w:cs="Simplified Arabic"/>
          <w:b/>
          <w:bCs/>
          <w:sz w:val="26"/>
          <w:szCs w:val="26"/>
          <w:rtl/>
        </w:rPr>
        <w:t>64</w:t>
      </w:r>
      <w:r w:rsidRPr="00BF7849">
        <w:rPr>
          <w:rFonts w:ascii="Simplified Arabic" w:hAnsi="Simplified Arabic" w:cs="Simplified Arabic"/>
          <w:b/>
          <w:bCs/>
          <w:sz w:val="26"/>
          <w:szCs w:val="26"/>
        </w:rPr>
        <w:t>%</w:t>
      </w:r>
      <w:r w:rsidRPr="00BF7849">
        <w:rPr>
          <w:rFonts w:ascii="Simplified Arabic" w:hAnsi="Simplified Arabic" w:cs="Simplified Arabic"/>
          <w:sz w:val="26"/>
          <w:szCs w:val="26"/>
          <w:rtl/>
        </w:rPr>
        <w:t xml:space="preserve"> ،ثم تليها نقاط البيع المعتمدة و التي بلغت النسبة </w:t>
      </w:r>
      <w:r w:rsidRPr="00BF7849">
        <w:rPr>
          <w:rFonts w:ascii="Simplified Arabic" w:hAnsi="Simplified Arabic" w:cs="Simplified Arabic"/>
          <w:b/>
          <w:bCs/>
          <w:sz w:val="26"/>
          <w:szCs w:val="26"/>
          <w:rtl/>
        </w:rPr>
        <w:t>16</w:t>
      </w:r>
      <w:r w:rsidRPr="00BF7849">
        <w:rPr>
          <w:rFonts w:ascii="Simplified Arabic" w:hAnsi="Simplified Arabic" w:cs="Simplified Arabic"/>
          <w:b/>
          <w:bCs/>
          <w:sz w:val="26"/>
          <w:szCs w:val="26"/>
        </w:rPr>
        <w:t>%</w:t>
      </w:r>
      <w:r w:rsidRPr="00BF7849">
        <w:rPr>
          <w:rFonts w:ascii="Simplified Arabic" w:hAnsi="Simplified Arabic" w:cs="Simplified Arabic"/>
          <w:b/>
          <w:bCs/>
          <w:sz w:val="26"/>
          <w:szCs w:val="26"/>
          <w:rtl/>
        </w:rPr>
        <w:t>،</w:t>
      </w:r>
      <w:r w:rsidRPr="00BF7849">
        <w:rPr>
          <w:rFonts w:ascii="Simplified Arabic" w:hAnsi="Simplified Arabic" w:cs="Simplified Arabic"/>
          <w:sz w:val="26"/>
          <w:szCs w:val="26"/>
          <w:rtl/>
        </w:rPr>
        <w:t xml:space="preserve">بينما تعتبر المقابلة مع الموظفين (زيارة الوكالة) عند </w:t>
      </w:r>
      <w:r w:rsidRPr="00BF7849">
        <w:rPr>
          <w:rFonts w:ascii="Simplified Arabic" w:hAnsi="Simplified Arabic" w:cs="Simplified Arabic"/>
          <w:b/>
          <w:bCs/>
          <w:sz w:val="26"/>
          <w:szCs w:val="26"/>
          <w:rtl/>
        </w:rPr>
        <w:t>15</w:t>
      </w:r>
      <w:r w:rsidRPr="00BF7849">
        <w:rPr>
          <w:rFonts w:ascii="Simplified Arabic" w:hAnsi="Simplified Arabic" w:cs="Simplified Arabic"/>
          <w:b/>
          <w:bCs/>
          <w:sz w:val="26"/>
          <w:szCs w:val="26"/>
        </w:rPr>
        <w:t>%</w:t>
      </w:r>
      <w:r w:rsidRPr="00BF7849">
        <w:rPr>
          <w:rFonts w:ascii="Simplified Arabic" w:hAnsi="Simplified Arabic" w:cs="Simplified Arabic"/>
          <w:sz w:val="26"/>
          <w:szCs w:val="26"/>
          <w:rtl/>
        </w:rPr>
        <w:t xml:space="preserve"> ، بينما تعتبر الانترنت و مواقع التواصل كوسيلة مفضلة للتواصل عند </w:t>
      </w:r>
      <w:r w:rsidRPr="00BF7849">
        <w:rPr>
          <w:rFonts w:ascii="Simplified Arabic" w:hAnsi="Simplified Arabic" w:cs="Simplified Arabic"/>
          <w:b/>
          <w:bCs/>
          <w:sz w:val="26"/>
          <w:szCs w:val="26"/>
          <w:rtl/>
        </w:rPr>
        <w:t>5</w:t>
      </w:r>
      <w:r w:rsidRPr="00BF7849">
        <w:rPr>
          <w:rFonts w:ascii="Simplified Arabic" w:hAnsi="Simplified Arabic" w:cs="Simplified Arabic"/>
          <w:b/>
          <w:bCs/>
          <w:sz w:val="26"/>
          <w:szCs w:val="26"/>
        </w:rPr>
        <w:t>%</w:t>
      </w:r>
      <w:r w:rsidRPr="00BF7849">
        <w:rPr>
          <w:rFonts w:ascii="Simplified Arabic" w:hAnsi="Simplified Arabic" w:cs="Simplified Arabic"/>
          <w:sz w:val="26"/>
          <w:szCs w:val="26"/>
          <w:rtl/>
        </w:rPr>
        <w:t xml:space="preserve"> من العينة و هي نسبة ضئيلة مقارنة بسابقيها و ذلك لان الانترنت و مواقع التواصل الاجتماعي لا يتقن استخدامها سوى بعض الفئات من المجتمع.</w:t>
      </w:r>
    </w:p>
    <w:p w:rsidR="00AC1B40" w:rsidRPr="00BF7849" w:rsidRDefault="00AC1B40" w:rsidP="00294FD2">
      <w:pPr>
        <w:bidi/>
        <w:spacing w:line="276" w:lineRule="auto"/>
        <w:jc w:val="left"/>
        <w:rPr>
          <w:rFonts w:ascii="Simplified Arabic" w:hAnsi="Simplified Arabic" w:cs="Simplified Arabic"/>
          <w:b/>
          <w:bCs/>
          <w:sz w:val="26"/>
          <w:szCs w:val="26"/>
          <w:rtl/>
        </w:rPr>
      </w:pPr>
      <w:r w:rsidRPr="00BF7849">
        <w:rPr>
          <w:rFonts w:ascii="Simplified Arabic" w:hAnsi="Simplified Arabic" w:cs="Simplified Arabic"/>
          <w:b/>
          <w:bCs/>
          <w:sz w:val="26"/>
          <w:szCs w:val="26"/>
          <w:rtl/>
        </w:rPr>
        <w:t>15-وصف عينة الدراسة حسب وسيلة التي تتواصل بها موبيليس مع الزبائن:</w:t>
      </w:r>
    </w:p>
    <w:p w:rsidR="00AC1B40" w:rsidRPr="00CF6019" w:rsidRDefault="00AC1B40" w:rsidP="00294FD2">
      <w:pPr>
        <w:bidi/>
        <w:spacing w:line="276" w:lineRule="auto"/>
        <w:jc w:val="center"/>
        <w:rPr>
          <w:rFonts w:ascii="Simplified Arabic" w:hAnsi="Simplified Arabic" w:cs="Simplified Arabic"/>
          <w:sz w:val="26"/>
          <w:szCs w:val="26"/>
          <w:rtl/>
        </w:rPr>
      </w:pPr>
      <w:r w:rsidRPr="00CF6019">
        <w:rPr>
          <w:rFonts w:ascii="Simplified Arabic" w:hAnsi="Simplified Arabic" w:cs="Simplified Arabic"/>
          <w:sz w:val="26"/>
          <w:szCs w:val="26"/>
          <w:rtl/>
        </w:rPr>
        <w:t>الجدول رقم (</w:t>
      </w:r>
      <w:r w:rsidRPr="00CF6019">
        <w:rPr>
          <w:rFonts w:ascii="Simplified Arabic" w:hAnsi="Simplified Arabic" w:cs="Simplified Arabic" w:hint="cs"/>
          <w:sz w:val="26"/>
          <w:szCs w:val="26"/>
          <w:rtl/>
        </w:rPr>
        <w:t>20</w:t>
      </w:r>
      <w:r w:rsidRPr="00CF6019">
        <w:rPr>
          <w:rFonts w:ascii="Simplified Arabic" w:hAnsi="Simplified Arabic" w:cs="Simplified Arabic"/>
          <w:sz w:val="26"/>
          <w:szCs w:val="26"/>
          <w:rtl/>
        </w:rPr>
        <w:t>):وسائل تواصل موبيليس مع الزبائن</w:t>
      </w:r>
    </w:p>
    <w:tbl>
      <w:tblPr>
        <w:tblStyle w:val="Grilledutableau"/>
        <w:bidiVisual/>
        <w:tblW w:w="0" w:type="auto"/>
        <w:tblInd w:w="858" w:type="dxa"/>
        <w:tblLook w:val="04A0"/>
      </w:tblPr>
      <w:tblGrid>
        <w:gridCol w:w="3543"/>
        <w:gridCol w:w="1484"/>
        <w:gridCol w:w="1351"/>
      </w:tblGrid>
      <w:tr w:rsidR="008F7275" w:rsidRPr="008F7275" w:rsidTr="00A1607C">
        <w:tc>
          <w:tcPr>
            <w:tcW w:w="3543" w:type="dxa"/>
          </w:tcPr>
          <w:p w:rsidR="008F7275" w:rsidRPr="008F7275" w:rsidRDefault="008F7275" w:rsidP="008F7275">
            <w:pPr>
              <w:bidi/>
              <w:spacing w:line="240" w:lineRule="auto"/>
              <w:ind w:left="0"/>
              <w:jc w:val="center"/>
              <w:rPr>
                <w:rFonts w:ascii="Simplified Arabic" w:eastAsia="Calibri" w:hAnsi="Simplified Arabic" w:cs="Simplified Arabic"/>
                <w:b/>
                <w:bCs/>
                <w:sz w:val="26"/>
                <w:szCs w:val="26"/>
                <w:rtl/>
              </w:rPr>
            </w:pPr>
            <w:r w:rsidRPr="008F7275">
              <w:rPr>
                <w:rFonts w:ascii="Simplified Arabic" w:eastAsia="Calibri" w:hAnsi="Simplified Arabic" w:cs="Simplified Arabic"/>
                <w:b/>
                <w:bCs/>
                <w:sz w:val="26"/>
                <w:szCs w:val="26"/>
                <w:rtl/>
              </w:rPr>
              <w:t>وسائل تواصل موبيليس</w:t>
            </w:r>
          </w:p>
        </w:tc>
        <w:tc>
          <w:tcPr>
            <w:tcW w:w="1484" w:type="dxa"/>
          </w:tcPr>
          <w:p w:rsidR="008F7275" w:rsidRPr="008F7275" w:rsidRDefault="008F7275" w:rsidP="008F7275">
            <w:pPr>
              <w:bidi/>
              <w:spacing w:line="240" w:lineRule="auto"/>
              <w:ind w:left="0"/>
              <w:jc w:val="center"/>
              <w:rPr>
                <w:rFonts w:ascii="Simplified Arabic" w:eastAsia="Calibri" w:hAnsi="Simplified Arabic" w:cs="Simplified Arabic"/>
                <w:b/>
                <w:bCs/>
                <w:sz w:val="26"/>
                <w:szCs w:val="26"/>
                <w:rtl/>
              </w:rPr>
            </w:pPr>
            <w:r w:rsidRPr="008F7275">
              <w:rPr>
                <w:rFonts w:ascii="Simplified Arabic" w:eastAsia="Calibri" w:hAnsi="Simplified Arabic" w:cs="Simplified Arabic"/>
                <w:b/>
                <w:bCs/>
                <w:sz w:val="26"/>
                <w:szCs w:val="26"/>
                <w:rtl/>
              </w:rPr>
              <w:t xml:space="preserve">التكرار </w:t>
            </w:r>
          </w:p>
        </w:tc>
        <w:tc>
          <w:tcPr>
            <w:tcW w:w="1351" w:type="dxa"/>
          </w:tcPr>
          <w:p w:rsidR="008F7275" w:rsidRPr="008F7275" w:rsidRDefault="008F7275" w:rsidP="008F7275">
            <w:pPr>
              <w:bidi/>
              <w:spacing w:line="240" w:lineRule="auto"/>
              <w:ind w:left="0"/>
              <w:jc w:val="center"/>
              <w:rPr>
                <w:rFonts w:ascii="Simplified Arabic" w:eastAsia="Calibri" w:hAnsi="Simplified Arabic" w:cs="Simplified Arabic"/>
                <w:b/>
                <w:bCs/>
                <w:sz w:val="26"/>
                <w:szCs w:val="26"/>
                <w:rtl/>
              </w:rPr>
            </w:pPr>
            <w:r w:rsidRPr="008F7275">
              <w:rPr>
                <w:rFonts w:ascii="Simplified Arabic" w:eastAsia="Calibri" w:hAnsi="Simplified Arabic" w:cs="Simplified Arabic"/>
                <w:b/>
                <w:bCs/>
                <w:sz w:val="26"/>
                <w:szCs w:val="26"/>
                <w:rtl/>
              </w:rPr>
              <w:t>النسبة</w:t>
            </w:r>
          </w:p>
        </w:tc>
      </w:tr>
      <w:tr w:rsidR="008F7275" w:rsidRPr="008F7275" w:rsidTr="00A1607C">
        <w:tc>
          <w:tcPr>
            <w:tcW w:w="3543" w:type="dxa"/>
          </w:tcPr>
          <w:p w:rsidR="008F7275" w:rsidRPr="008F7275" w:rsidRDefault="008F7275" w:rsidP="008F7275">
            <w:pPr>
              <w:bidi/>
              <w:spacing w:line="240" w:lineRule="auto"/>
              <w:ind w:left="0"/>
              <w:jc w:val="center"/>
              <w:rPr>
                <w:rFonts w:ascii="Simplified Arabic" w:eastAsia="Calibri" w:hAnsi="Simplified Arabic" w:cs="Simplified Arabic"/>
                <w:b/>
                <w:bCs/>
                <w:sz w:val="26"/>
                <w:szCs w:val="26"/>
                <w:rtl/>
              </w:rPr>
            </w:pPr>
            <w:r w:rsidRPr="008F7275">
              <w:rPr>
                <w:rFonts w:ascii="Simplified Arabic" w:eastAsia="Calibri" w:hAnsi="Simplified Arabic" w:cs="Simplified Arabic"/>
                <w:b/>
                <w:bCs/>
                <w:sz w:val="26"/>
                <w:szCs w:val="26"/>
                <w:rtl/>
              </w:rPr>
              <w:t>الهاتف /رسائل قصيرة</w:t>
            </w:r>
          </w:p>
        </w:tc>
        <w:tc>
          <w:tcPr>
            <w:tcW w:w="1484" w:type="dxa"/>
          </w:tcPr>
          <w:p w:rsidR="008F7275" w:rsidRPr="008F7275" w:rsidRDefault="008F7275" w:rsidP="008F7275">
            <w:pPr>
              <w:bidi/>
              <w:spacing w:line="240" w:lineRule="auto"/>
              <w:ind w:left="0"/>
              <w:jc w:val="center"/>
              <w:rPr>
                <w:rFonts w:ascii="Simplified Arabic" w:eastAsia="Calibri" w:hAnsi="Simplified Arabic" w:cs="Simplified Arabic"/>
                <w:b/>
                <w:bCs/>
                <w:sz w:val="26"/>
                <w:szCs w:val="26"/>
                <w:rtl/>
              </w:rPr>
            </w:pPr>
            <w:r w:rsidRPr="008F7275">
              <w:rPr>
                <w:rFonts w:ascii="Simplified Arabic" w:eastAsia="Calibri" w:hAnsi="Simplified Arabic" w:cs="Simplified Arabic"/>
                <w:b/>
                <w:bCs/>
                <w:sz w:val="26"/>
                <w:szCs w:val="26"/>
                <w:rtl/>
              </w:rPr>
              <w:t>109</w:t>
            </w:r>
          </w:p>
        </w:tc>
        <w:tc>
          <w:tcPr>
            <w:tcW w:w="1351" w:type="dxa"/>
          </w:tcPr>
          <w:p w:rsidR="008F7275" w:rsidRPr="008F7275" w:rsidRDefault="008F7275" w:rsidP="008F7275">
            <w:pPr>
              <w:bidi/>
              <w:spacing w:line="240" w:lineRule="auto"/>
              <w:ind w:left="0"/>
              <w:jc w:val="center"/>
              <w:rPr>
                <w:rFonts w:ascii="Simplified Arabic" w:eastAsia="Calibri" w:hAnsi="Simplified Arabic" w:cs="Simplified Arabic"/>
                <w:b/>
                <w:bCs/>
                <w:sz w:val="26"/>
                <w:szCs w:val="26"/>
                <w:rtl/>
              </w:rPr>
            </w:pPr>
            <w:r w:rsidRPr="008F7275">
              <w:rPr>
                <w:rFonts w:ascii="Simplified Arabic" w:eastAsia="Calibri" w:hAnsi="Simplified Arabic" w:cs="Simplified Arabic"/>
                <w:b/>
                <w:bCs/>
                <w:sz w:val="26"/>
                <w:szCs w:val="26"/>
              </w:rPr>
              <w:t>91.6%</w:t>
            </w:r>
          </w:p>
        </w:tc>
      </w:tr>
      <w:tr w:rsidR="008F7275" w:rsidRPr="008F7275" w:rsidTr="00A1607C">
        <w:tc>
          <w:tcPr>
            <w:tcW w:w="3543" w:type="dxa"/>
          </w:tcPr>
          <w:p w:rsidR="008F7275" w:rsidRPr="008F7275" w:rsidRDefault="008F7275" w:rsidP="008F7275">
            <w:pPr>
              <w:bidi/>
              <w:spacing w:line="240" w:lineRule="auto"/>
              <w:ind w:left="0"/>
              <w:jc w:val="center"/>
              <w:rPr>
                <w:rFonts w:ascii="Simplified Arabic" w:eastAsia="Calibri" w:hAnsi="Simplified Arabic" w:cs="Simplified Arabic"/>
                <w:b/>
                <w:bCs/>
                <w:sz w:val="26"/>
                <w:szCs w:val="26"/>
                <w:rtl/>
              </w:rPr>
            </w:pPr>
            <w:r w:rsidRPr="008F7275">
              <w:rPr>
                <w:rFonts w:ascii="Simplified Arabic" w:eastAsia="Calibri" w:hAnsi="Simplified Arabic" w:cs="Simplified Arabic"/>
                <w:b/>
                <w:bCs/>
                <w:sz w:val="26"/>
                <w:szCs w:val="26"/>
                <w:rtl/>
              </w:rPr>
              <w:t>البريد الالكتروني</w:t>
            </w:r>
          </w:p>
        </w:tc>
        <w:tc>
          <w:tcPr>
            <w:tcW w:w="1484" w:type="dxa"/>
          </w:tcPr>
          <w:p w:rsidR="008F7275" w:rsidRPr="008F7275" w:rsidRDefault="008F7275" w:rsidP="008F7275">
            <w:pPr>
              <w:tabs>
                <w:tab w:val="left" w:pos="370"/>
                <w:tab w:val="center" w:pos="634"/>
              </w:tabs>
              <w:bidi/>
              <w:spacing w:line="240" w:lineRule="auto"/>
              <w:ind w:left="0"/>
              <w:jc w:val="center"/>
              <w:rPr>
                <w:rFonts w:ascii="Simplified Arabic" w:eastAsia="Calibri" w:hAnsi="Simplified Arabic" w:cs="Simplified Arabic"/>
                <w:b/>
                <w:bCs/>
                <w:sz w:val="26"/>
                <w:szCs w:val="26"/>
                <w:rtl/>
              </w:rPr>
            </w:pPr>
            <w:r w:rsidRPr="008F7275">
              <w:rPr>
                <w:rFonts w:ascii="Simplified Arabic" w:eastAsia="Calibri" w:hAnsi="Simplified Arabic" w:cs="Simplified Arabic"/>
                <w:b/>
                <w:bCs/>
                <w:sz w:val="26"/>
                <w:szCs w:val="26"/>
                <w:rtl/>
              </w:rPr>
              <w:t>7</w:t>
            </w:r>
          </w:p>
        </w:tc>
        <w:tc>
          <w:tcPr>
            <w:tcW w:w="1351" w:type="dxa"/>
          </w:tcPr>
          <w:p w:rsidR="008F7275" w:rsidRPr="008F7275" w:rsidRDefault="008F7275" w:rsidP="008F7275">
            <w:pPr>
              <w:bidi/>
              <w:spacing w:line="240" w:lineRule="auto"/>
              <w:ind w:left="0"/>
              <w:jc w:val="center"/>
              <w:rPr>
                <w:rFonts w:ascii="Simplified Arabic" w:eastAsia="Calibri" w:hAnsi="Simplified Arabic" w:cs="Simplified Arabic"/>
                <w:b/>
                <w:bCs/>
                <w:sz w:val="26"/>
                <w:szCs w:val="26"/>
              </w:rPr>
            </w:pPr>
            <w:r w:rsidRPr="008F7275">
              <w:rPr>
                <w:rFonts w:ascii="Simplified Arabic" w:eastAsia="Calibri" w:hAnsi="Simplified Arabic" w:cs="Simplified Arabic"/>
                <w:b/>
                <w:bCs/>
                <w:sz w:val="26"/>
                <w:szCs w:val="26"/>
              </w:rPr>
              <w:t>5.9%</w:t>
            </w:r>
          </w:p>
        </w:tc>
      </w:tr>
      <w:tr w:rsidR="008F7275" w:rsidRPr="008F7275" w:rsidTr="00A1607C">
        <w:tc>
          <w:tcPr>
            <w:tcW w:w="3543" w:type="dxa"/>
          </w:tcPr>
          <w:p w:rsidR="008F7275" w:rsidRPr="008F7275" w:rsidRDefault="008F7275" w:rsidP="008F7275">
            <w:pPr>
              <w:bidi/>
              <w:spacing w:line="240" w:lineRule="auto"/>
              <w:ind w:left="0"/>
              <w:jc w:val="center"/>
              <w:rPr>
                <w:rFonts w:ascii="Simplified Arabic" w:eastAsia="Calibri" w:hAnsi="Simplified Arabic" w:cs="Simplified Arabic"/>
                <w:b/>
                <w:bCs/>
                <w:sz w:val="26"/>
                <w:szCs w:val="26"/>
                <w:rtl/>
              </w:rPr>
            </w:pPr>
            <w:r w:rsidRPr="008F7275">
              <w:rPr>
                <w:rFonts w:ascii="Simplified Arabic" w:eastAsia="Calibri" w:hAnsi="Simplified Arabic" w:cs="Simplified Arabic"/>
                <w:b/>
                <w:bCs/>
                <w:sz w:val="26"/>
                <w:szCs w:val="26"/>
                <w:rtl/>
              </w:rPr>
              <w:t>البريد</w:t>
            </w:r>
          </w:p>
        </w:tc>
        <w:tc>
          <w:tcPr>
            <w:tcW w:w="1484" w:type="dxa"/>
          </w:tcPr>
          <w:p w:rsidR="008F7275" w:rsidRPr="008F7275" w:rsidRDefault="008F7275" w:rsidP="008F7275">
            <w:pPr>
              <w:bidi/>
              <w:spacing w:line="240" w:lineRule="auto"/>
              <w:ind w:left="0"/>
              <w:jc w:val="center"/>
              <w:rPr>
                <w:rFonts w:ascii="Simplified Arabic" w:eastAsia="Calibri" w:hAnsi="Simplified Arabic" w:cs="Simplified Arabic"/>
                <w:b/>
                <w:bCs/>
                <w:sz w:val="26"/>
                <w:szCs w:val="26"/>
                <w:rtl/>
              </w:rPr>
            </w:pPr>
            <w:r w:rsidRPr="008F7275">
              <w:rPr>
                <w:rFonts w:ascii="Simplified Arabic" w:eastAsia="Calibri" w:hAnsi="Simplified Arabic" w:cs="Simplified Arabic"/>
                <w:b/>
                <w:bCs/>
                <w:sz w:val="26"/>
                <w:szCs w:val="26"/>
                <w:rtl/>
              </w:rPr>
              <w:t>3</w:t>
            </w:r>
          </w:p>
        </w:tc>
        <w:tc>
          <w:tcPr>
            <w:tcW w:w="1351" w:type="dxa"/>
          </w:tcPr>
          <w:p w:rsidR="008F7275" w:rsidRPr="008F7275" w:rsidRDefault="008F7275" w:rsidP="008F7275">
            <w:pPr>
              <w:bidi/>
              <w:spacing w:line="240" w:lineRule="auto"/>
              <w:ind w:left="0"/>
              <w:jc w:val="center"/>
              <w:rPr>
                <w:rFonts w:ascii="Simplified Arabic" w:eastAsia="Calibri" w:hAnsi="Simplified Arabic" w:cs="Simplified Arabic"/>
                <w:b/>
                <w:bCs/>
                <w:sz w:val="26"/>
                <w:szCs w:val="26"/>
                <w:rtl/>
              </w:rPr>
            </w:pPr>
            <w:r w:rsidRPr="008F7275">
              <w:rPr>
                <w:rFonts w:ascii="Simplified Arabic" w:eastAsia="Calibri" w:hAnsi="Simplified Arabic" w:cs="Simplified Arabic"/>
                <w:b/>
                <w:bCs/>
                <w:sz w:val="26"/>
                <w:szCs w:val="26"/>
              </w:rPr>
              <w:t>2.5%</w:t>
            </w:r>
          </w:p>
        </w:tc>
      </w:tr>
      <w:tr w:rsidR="008F7275" w:rsidRPr="008F7275" w:rsidTr="00A1607C">
        <w:tc>
          <w:tcPr>
            <w:tcW w:w="3543" w:type="dxa"/>
          </w:tcPr>
          <w:p w:rsidR="008F7275" w:rsidRPr="008F7275" w:rsidRDefault="008F7275" w:rsidP="008F7275">
            <w:pPr>
              <w:bidi/>
              <w:spacing w:line="240" w:lineRule="auto"/>
              <w:ind w:left="0"/>
              <w:jc w:val="center"/>
              <w:rPr>
                <w:rFonts w:ascii="Simplified Arabic" w:eastAsia="Calibri" w:hAnsi="Simplified Arabic" w:cs="Simplified Arabic"/>
                <w:b/>
                <w:bCs/>
                <w:sz w:val="26"/>
                <w:szCs w:val="26"/>
                <w:rtl/>
              </w:rPr>
            </w:pPr>
            <w:r w:rsidRPr="008F7275">
              <w:rPr>
                <w:rFonts w:ascii="Simplified Arabic" w:eastAsia="Calibri" w:hAnsi="Simplified Arabic" w:cs="Simplified Arabic"/>
                <w:b/>
                <w:bCs/>
                <w:sz w:val="26"/>
                <w:szCs w:val="26"/>
                <w:rtl/>
              </w:rPr>
              <w:t>المجموع</w:t>
            </w:r>
          </w:p>
        </w:tc>
        <w:tc>
          <w:tcPr>
            <w:tcW w:w="1484" w:type="dxa"/>
          </w:tcPr>
          <w:p w:rsidR="008F7275" w:rsidRPr="008F7275" w:rsidRDefault="008F7275" w:rsidP="008F7275">
            <w:pPr>
              <w:bidi/>
              <w:spacing w:line="240" w:lineRule="auto"/>
              <w:ind w:left="0"/>
              <w:jc w:val="center"/>
              <w:rPr>
                <w:rFonts w:ascii="Simplified Arabic" w:eastAsia="Calibri" w:hAnsi="Simplified Arabic" w:cs="Simplified Arabic"/>
                <w:b/>
                <w:bCs/>
                <w:sz w:val="26"/>
                <w:szCs w:val="26"/>
                <w:rtl/>
              </w:rPr>
            </w:pPr>
            <w:r w:rsidRPr="008F7275">
              <w:rPr>
                <w:rFonts w:ascii="Simplified Arabic" w:eastAsia="Calibri" w:hAnsi="Simplified Arabic" w:cs="Simplified Arabic"/>
                <w:b/>
                <w:bCs/>
                <w:sz w:val="26"/>
                <w:szCs w:val="26"/>
                <w:rtl/>
              </w:rPr>
              <w:t>119</w:t>
            </w:r>
          </w:p>
        </w:tc>
        <w:tc>
          <w:tcPr>
            <w:tcW w:w="1351" w:type="dxa"/>
          </w:tcPr>
          <w:p w:rsidR="008F7275" w:rsidRPr="008F7275" w:rsidRDefault="008F7275" w:rsidP="008F7275">
            <w:pPr>
              <w:bidi/>
              <w:spacing w:line="240" w:lineRule="auto"/>
              <w:ind w:left="0"/>
              <w:jc w:val="center"/>
              <w:rPr>
                <w:rFonts w:ascii="Simplified Arabic" w:eastAsia="Calibri" w:hAnsi="Simplified Arabic" w:cs="Simplified Arabic"/>
                <w:b/>
                <w:bCs/>
                <w:sz w:val="26"/>
                <w:szCs w:val="26"/>
              </w:rPr>
            </w:pPr>
            <w:r w:rsidRPr="008F7275">
              <w:rPr>
                <w:rFonts w:ascii="Simplified Arabic" w:eastAsia="Calibri" w:hAnsi="Simplified Arabic" w:cs="Simplified Arabic"/>
                <w:b/>
                <w:bCs/>
                <w:sz w:val="26"/>
                <w:szCs w:val="26"/>
              </w:rPr>
              <w:t>100%</w:t>
            </w:r>
          </w:p>
        </w:tc>
      </w:tr>
    </w:tbl>
    <w:p w:rsidR="00AC1B40" w:rsidRPr="00CF6019" w:rsidRDefault="00AC1B40" w:rsidP="00CF6019">
      <w:pPr>
        <w:bidi/>
        <w:spacing w:line="276" w:lineRule="auto"/>
        <w:jc w:val="left"/>
        <w:rPr>
          <w:rFonts w:ascii="Simplified Arabic" w:hAnsi="Simplified Arabic" w:cs="Simplified Arabic"/>
          <w:sz w:val="24"/>
          <w:szCs w:val="24"/>
          <w:rtl/>
        </w:rPr>
      </w:pPr>
      <w:r w:rsidRPr="00CF6019">
        <w:rPr>
          <w:rFonts w:ascii="Simplified Arabic" w:hAnsi="Simplified Arabic" w:cs="Simplified Arabic"/>
          <w:sz w:val="24"/>
          <w:szCs w:val="24"/>
          <w:rtl/>
        </w:rPr>
        <w:t>المصدر :من إعداد الطالب بالاعتماد على مخرجات برنامج ال</w:t>
      </w:r>
      <w:r w:rsidRPr="00CF6019">
        <w:rPr>
          <w:rFonts w:ascii="Simplified Arabic" w:hAnsi="Simplified Arabic" w:cs="Simplified Arabic"/>
          <w:sz w:val="24"/>
          <w:szCs w:val="24"/>
        </w:rPr>
        <w:t>SPSS</w:t>
      </w:r>
    </w:p>
    <w:p w:rsidR="00AC1B40" w:rsidRPr="00BF7849" w:rsidRDefault="00AC1B40" w:rsidP="00CF6019">
      <w:pPr>
        <w:bidi/>
        <w:spacing w:line="276" w:lineRule="auto"/>
        <w:ind w:left="0" w:firstLine="708"/>
        <w:jc w:val="left"/>
        <w:rPr>
          <w:rFonts w:ascii="Simplified Arabic" w:hAnsi="Simplified Arabic" w:cs="Simplified Arabic"/>
          <w:sz w:val="26"/>
          <w:szCs w:val="26"/>
          <w:rtl/>
        </w:rPr>
      </w:pPr>
      <w:r w:rsidRPr="00BF7849">
        <w:rPr>
          <w:rFonts w:ascii="Simplified Arabic" w:hAnsi="Simplified Arabic" w:cs="Simplified Arabic"/>
          <w:sz w:val="26"/>
          <w:szCs w:val="26"/>
          <w:rtl/>
        </w:rPr>
        <w:t>من خلال الجدول رقم (</w:t>
      </w:r>
      <w:r>
        <w:rPr>
          <w:rFonts w:ascii="Simplified Arabic" w:hAnsi="Simplified Arabic" w:cs="Simplified Arabic" w:hint="cs"/>
          <w:sz w:val="26"/>
          <w:szCs w:val="26"/>
          <w:rtl/>
        </w:rPr>
        <w:t>20</w:t>
      </w:r>
      <w:r w:rsidRPr="00BF7849">
        <w:rPr>
          <w:rFonts w:ascii="Simplified Arabic" w:hAnsi="Simplified Arabic" w:cs="Simplified Arabic"/>
          <w:sz w:val="26"/>
          <w:szCs w:val="26"/>
          <w:rtl/>
        </w:rPr>
        <w:t xml:space="preserve">) نلاحظ ان شركة موبيليس تتعامل مع الهاتف/رسائل قصيرة بنسبة </w:t>
      </w:r>
      <w:r w:rsidRPr="00BF7849">
        <w:rPr>
          <w:rFonts w:ascii="Simplified Arabic" w:hAnsi="Simplified Arabic" w:cs="Simplified Arabic"/>
          <w:b/>
          <w:bCs/>
          <w:sz w:val="26"/>
          <w:szCs w:val="26"/>
          <w:rtl/>
        </w:rPr>
        <w:t>91.6</w:t>
      </w:r>
      <w:r w:rsidRPr="00BF7849">
        <w:rPr>
          <w:rFonts w:ascii="Simplified Arabic" w:hAnsi="Simplified Arabic" w:cs="Simplified Arabic"/>
          <w:b/>
          <w:bCs/>
          <w:sz w:val="26"/>
          <w:szCs w:val="26"/>
        </w:rPr>
        <w:t>%</w:t>
      </w:r>
      <w:r w:rsidRPr="00BF7849">
        <w:rPr>
          <w:rFonts w:ascii="Simplified Arabic" w:hAnsi="Simplified Arabic" w:cs="Simplified Arabic"/>
          <w:sz w:val="26"/>
          <w:szCs w:val="26"/>
          <w:rtl/>
        </w:rPr>
        <w:t xml:space="preserve"> ، و اما بالنسبة للبريد الالكتروني و البريد فتتعامل معهم بنسبة </w:t>
      </w:r>
      <w:r w:rsidRPr="00BF7849">
        <w:rPr>
          <w:rFonts w:ascii="Simplified Arabic" w:hAnsi="Simplified Arabic" w:cs="Simplified Arabic"/>
          <w:b/>
          <w:bCs/>
          <w:sz w:val="26"/>
          <w:szCs w:val="26"/>
          <w:rtl/>
        </w:rPr>
        <w:t>5.9</w:t>
      </w:r>
      <w:r w:rsidRPr="00BF7849">
        <w:rPr>
          <w:rFonts w:ascii="Simplified Arabic" w:hAnsi="Simplified Arabic" w:cs="Simplified Arabic"/>
          <w:b/>
          <w:bCs/>
          <w:sz w:val="26"/>
          <w:szCs w:val="26"/>
        </w:rPr>
        <w:t>%</w:t>
      </w:r>
      <w:r w:rsidRPr="00BF7849">
        <w:rPr>
          <w:rFonts w:ascii="Simplified Arabic" w:hAnsi="Simplified Arabic" w:cs="Simplified Arabic"/>
          <w:sz w:val="26"/>
          <w:szCs w:val="26"/>
          <w:rtl/>
        </w:rPr>
        <w:t xml:space="preserve"> و </w:t>
      </w:r>
      <w:r w:rsidRPr="00BF7849">
        <w:rPr>
          <w:rFonts w:ascii="Simplified Arabic" w:hAnsi="Simplified Arabic" w:cs="Simplified Arabic"/>
          <w:b/>
          <w:bCs/>
          <w:sz w:val="26"/>
          <w:szCs w:val="26"/>
          <w:rtl/>
        </w:rPr>
        <w:t>2.5</w:t>
      </w:r>
      <w:r w:rsidRPr="00BF7849">
        <w:rPr>
          <w:rFonts w:ascii="Simplified Arabic" w:hAnsi="Simplified Arabic" w:cs="Simplified Arabic"/>
          <w:b/>
          <w:bCs/>
          <w:sz w:val="26"/>
          <w:szCs w:val="26"/>
        </w:rPr>
        <w:t>%</w:t>
      </w:r>
      <w:r w:rsidRPr="00BF7849">
        <w:rPr>
          <w:rFonts w:ascii="Simplified Arabic" w:hAnsi="Simplified Arabic" w:cs="Simplified Arabic"/>
          <w:sz w:val="26"/>
          <w:szCs w:val="26"/>
          <w:rtl/>
        </w:rPr>
        <w:t xml:space="preserve"> على الترتيب .</w:t>
      </w:r>
    </w:p>
    <w:p w:rsidR="00AC1B40" w:rsidRPr="00A566E5" w:rsidRDefault="00AC1B40" w:rsidP="00CF6019">
      <w:pPr>
        <w:pStyle w:val="Titre1"/>
        <w:bidi/>
        <w:spacing w:line="276" w:lineRule="auto"/>
        <w:jc w:val="left"/>
        <w:rPr>
          <w:rFonts w:ascii="Simplified Arabic" w:hAnsi="Simplified Arabic" w:cs="Simplified Arabic"/>
          <w:b w:val="0"/>
          <w:bCs w:val="0"/>
          <w:color w:val="auto"/>
          <w:rtl/>
        </w:rPr>
      </w:pPr>
      <w:bookmarkStart w:id="90" w:name="_Toc48517161"/>
      <w:r w:rsidRPr="00A566E5">
        <w:rPr>
          <w:rFonts w:ascii="Simplified Arabic" w:hAnsi="Simplified Arabic" w:cs="Simplified Arabic"/>
          <w:color w:val="auto"/>
          <w:rtl/>
        </w:rPr>
        <w:lastRenderedPageBreak/>
        <w:t>المطلب الثاني :تحليل متغيرات الدراسة</w:t>
      </w:r>
      <w:bookmarkEnd w:id="90"/>
    </w:p>
    <w:p w:rsidR="00AC1B40" w:rsidRPr="00BF7849" w:rsidRDefault="00AC1B40" w:rsidP="00CF6019">
      <w:pPr>
        <w:bidi/>
        <w:spacing w:line="276" w:lineRule="auto"/>
        <w:ind w:left="0" w:firstLine="708"/>
        <w:jc w:val="left"/>
        <w:rPr>
          <w:rFonts w:ascii="Simplified Arabic" w:hAnsi="Simplified Arabic" w:cs="Simplified Arabic"/>
          <w:sz w:val="26"/>
          <w:szCs w:val="26"/>
          <w:rtl/>
        </w:rPr>
      </w:pPr>
      <w:r w:rsidRPr="00BF7849">
        <w:rPr>
          <w:rFonts w:ascii="Simplified Arabic" w:hAnsi="Simplified Arabic" w:cs="Simplified Arabic"/>
          <w:sz w:val="26"/>
          <w:szCs w:val="26"/>
          <w:rtl/>
        </w:rPr>
        <w:t>يتضمن هذا المطلب وصف و تشخيص متغيرات التسويق بالعلاقات ،حيث يتطلب تحليل نتائج الاستبيان الخاص بالزبائن و ذلك باستخدام الاساليب الاحصائية كالمتوسط و الانحراف المعياري .</w:t>
      </w:r>
    </w:p>
    <w:p w:rsidR="00AC1B40" w:rsidRPr="00BF7849" w:rsidRDefault="00AC1B40" w:rsidP="00CF6019">
      <w:pPr>
        <w:tabs>
          <w:tab w:val="left" w:pos="6708"/>
        </w:tabs>
        <w:bidi/>
        <w:spacing w:line="276" w:lineRule="auto"/>
        <w:ind w:left="0"/>
        <w:jc w:val="left"/>
        <w:rPr>
          <w:rFonts w:ascii="Simplified Arabic" w:hAnsi="Simplified Arabic" w:cs="Simplified Arabic"/>
          <w:b/>
          <w:bCs/>
          <w:sz w:val="26"/>
          <w:szCs w:val="26"/>
          <w:rtl/>
        </w:rPr>
      </w:pPr>
      <w:r w:rsidRPr="00BF7849">
        <w:rPr>
          <w:rFonts w:ascii="Simplified Arabic" w:hAnsi="Simplified Arabic" w:cs="Simplified Arabic"/>
          <w:b/>
          <w:bCs/>
          <w:sz w:val="26"/>
          <w:szCs w:val="26"/>
          <w:rtl/>
        </w:rPr>
        <w:t>أولا-تحليل متغيرات محور جودة العروض و الخدمات و تشخيصها :</w:t>
      </w:r>
      <w:r w:rsidR="00CF6019">
        <w:rPr>
          <w:rFonts w:ascii="Simplified Arabic" w:hAnsi="Simplified Arabic" w:cs="Simplified Arabic"/>
          <w:b/>
          <w:bCs/>
          <w:sz w:val="26"/>
          <w:szCs w:val="26"/>
          <w:rtl/>
        </w:rPr>
        <w:tab/>
      </w:r>
    </w:p>
    <w:p w:rsidR="00AC1B40" w:rsidRPr="00BF7849" w:rsidRDefault="00AC1B40" w:rsidP="00CF6019">
      <w:pPr>
        <w:bidi/>
        <w:spacing w:line="276" w:lineRule="auto"/>
        <w:ind w:left="0" w:firstLine="708"/>
        <w:jc w:val="left"/>
        <w:rPr>
          <w:rFonts w:ascii="Simplified Arabic" w:hAnsi="Simplified Arabic" w:cs="Simplified Arabic"/>
          <w:sz w:val="26"/>
          <w:szCs w:val="26"/>
          <w:rtl/>
        </w:rPr>
      </w:pPr>
      <w:r w:rsidRPr="00BF7849">
        <w:rPr>
          <w:rFonts w:ascii="Simplified Arabic" w:hAnsi="Simplified Arabic" w:cs="Simplified Arabic"/>
          <w:sz w:val="26"/>
          <w:szCs w:val="26"/>
          <w:rtl/>
        </w:rPr>
        <w:t>يشير الجدول التالي إلى درجة الموافقة للعبارات الخاصة بمحور جودة العروض و الخدمات بالمؤسسة موبيليس من خلال المتوسط الحسابي و الانحراف المعياري كالاتي :</w:t>
      </w:r>
    </w:p>
    <w:p w:rsidR="00AC1B40" w:rsidRPr="00CF6019" w:rsidRDefault="00AC1B40" w:rsidP="003D5A59">
      <w:pPr>
        <w:bidi/>
        <w:spacing w:line="240" w:lineRule="auto"/>
        <w:jc w:val="center"/>
        <w:rPr>
          <w:rFonts w:ascii="Simplified Arabic" w:hAnsi="Simplified Arabic" w:cs="Simplified Arabic"/>
          <w:sz w:val="26"/>
          <w:szCs w:val="26"/>
          <w:rtl/>
        </w:rPr>
      </w:pPr>
      <w:r w:rsidRPr="00CF6019">
        <w:rPr>
          <w:rFonts w:ascii="Simplified Arabic" w:hAnsi="Simplified Arabic" w:cs="Simplified Arabic"/>
          <w:sz w:val="26"/>
          <w:szCs w:val="26"/>
          <w:rtl/>
        </w:rPr>
        <w:t>الجدول رقم (</w:t>
      </w:r>
      <w:r w:rsidRPr="00CF6019">
        <w:rPr>
          <w:rFonts w:ascii="Simplified Arabic" w:hAnsi="Simplified Arabic" w:cs="Simplified Arabic" w:hint="cs"/>
          <w:sz w:val="26"/>
          <w:szCs w:val="26"/>
          <w:rtl/>
        </w:rPr>
        <w:t>21</w:t>
      </w:r>
      <w:r w:rsidRPr="00CF6019">
        <w:rPr>
          <w:rFonts w:ascii="Simplified Arabic" w:hAnsi="Simplified Arabic" w:cs="Simplified Arabic"/>
          <w:sz w:val="26"/>
          <w:szCs w:val="26"/>
          <w:rtl/>
        </w:rPr>
        <w:t>):نتائج استجابة أفراد العينة لمحور جودة عروض و خدمات موبيليس</w:t>
      </w:r>
    </w:p>
    <w:tbl>
      <w:tblPr>
        <w:tblStyle w:val="Grilledutableau"/>
        <w:bidiVisual/>
        <w:tblW w:w="0" w:type="auto"/>
        <w:tblLook w:val="04A0"/>
      </w:tblPr>
      <w:tblGrid>
        <w:gridCol w:w="517"/>
        <w:gridCol w:w="4394"/>
        <w:gridCol w:w="1276"/>
        <w:gridCol w:w="1276"/>
        <w:gridCol w:w="1308"/>
      </w:tblGrid>
      <w:tr w:rsidR="008F7275" w:rsidRPr="008F7275" w:rsidTr="00A1607C">
        <w:tc>
          <w:tcPr>
            <w:tcW w:w="4911" w:type="dxa"/>
            <w:gridSpan w:val="2"/>
          </w:tcPr>
          <w:p w:rsidR="008F7275" w:rsidRPr="008F7275" w:rsidRDefault="008F7275" w:rsidP="008F7275">
            <w:pPr>
              <w:bidi/>
              <w:spacing w:line="240" w:lineRule="auto"/>
              <w:ind w:left="0"/>
              <w:jc w:val="center"/>
              <w:rPr>
                <w:rFonts w:ascii="Simplified Arabic" w:eastAsia="Calibri" w:hAnsi="Simplified Arabic" w:cs="Simplified Arabic"/>
                <w:b/>
                <w:bCs/>
                <w:sz w:val="26"/>
                <w:szCs w:val="26"/>
                <w:rtl/>
              </w:rPr>
            </w:pPr>
            <w:r w:rsidRPr="008F7275">
              <w:rPr>
                <w:rFonts w:ascii="Simplified Arabic" w:eastAsia="Calibri" w:hAnsi="Simplified Arabic" w:cs="Simplified Arabic"/>
                <w:b/>
                <w:bCs/>
                <w:sz w:val="26"/>
                <w:szCs w:val="26"/>
                <w:rtl/>
              </w:rPr>
              <w:t>العبارات</w:t>
            </w:r>
          </w:p>
        </w:tc>
        <w:tc>
          <w:tcPr>
            <w:tcW w:w="1276" w:type="dxa"/>
          </w:tcPr>
          <w:p w:rsidR="008F7275" w:rsidRPr="008F7275" w:rsidRDefault="008F7275" w:rsidP="008F7275">
            <w:pPr>
              <w:bidi/>
              <w:spacing w:line="240" w:lineRule="auto"/>
              <w:ind w:left="0"/>
              <w:jc w:val="center"/>
              <w:rPr>
                <w:rFonts w:ascii="Simplified Arabic" w:eastAsia="Calibri" w:hAnsi="Simplified Arabic" w:cs="Simplified Arabic"/>
                <w:b/>
                <w:bCs/>
                <w:sz w:val="26"/>
                <w:szCs w:val="26"/>
                <w:rtl/>
              </w:rPr>
            </w:pPr>
            <w:r w:rsidRPr="008F7275">
              <w:rPr>
                <w:rFonts w:ascii="Simplified Arabic" w:eastAsia="Calibri" w:hAnsi="Simplified Arabic" w:cs="Simplified Arabic"/>
                <w:b/>
                <w:bCs/>
                <w:sz w:val="26"/>
                <w:szCs w:val="26"/>
                <w:rtl/>
              </w:rPr>
              <w:t>المتوسط</w:t>
            </w:r>
          </w:p>
          <w:p w:rsidR="008F7275" w:rsidRPr="008F7275" w:rsidRDefault="008F7275" w:rsidP="008F7275">
            <w:pPr>
              <w:bidi/>
              <w:spacing w:line="240" w:lineRule="auto"/>
              <w:ind w:left="0"/>
              <w:jc w:val="center"/>
              <w:rPr>
                <w:rFonts w:ascii="Simplified Arabic" w:eastAsia="Calibri" w:hAnsi="Simplified Arabic" w:cs="Simplified Arabic"/>
                <w:b/>
                <w:bCs/>
                <w:sz w:val="26"/>
                <w:szCs w:val="26"/>
                <w:rtl/>
              </w:rPr>
            </w:pPr>
            <w:r w:rsidRPr="008F7275">
              <w:rPr>
                <w:rFonts w:ascii="Simplified Arabic" w:eastAsia="Calibri" w:hAnsi="Simplified Arabic" w:cs="Simplified Arabic"/>
                <w:b/>
                <w:bCs/>
                <w:sz w:val="26"/>
                <w:szCs w:val="26"/>
                <w:rtl/>
              </w:rPr>
              <w:t>الحسابي</w:t>
            </w:r>
          </w:p>
        </w:tc>
        <w:tc>
          <w:tcPr>
            <w:tcW w:w="1276" w:type="dxa"/>
          </w:tcPr>
          <w:p w:rsidR="008F7275" w:rsidRPr="008F7275" w:rsidRDefault="008F7275" w:rsidP="008F7275">
            <w:pPr>
              <w:bidi/>
              <w:spacing w:line="240" w:lineRule="auto"/>
              <w:ind w:left="0"/>
              <w:jc w:val="center"/>
              <w:rPr>
                <w:rFonts w:ascii="Simplified Arabic" w:eastAsia="Calibri" w:hAnsi="Simplified Arabic" w:cs="Simplified Arabic"/>
                <w:b/>
                <w:bCs/>
                <w:sz w:val="26"/>
                <w:szCs w:val="26"/>
                <w:rtl/>
              </w:rPr>
            </w:pPr>
            <w:r w:rsidRPr="008F7275">
              <w:rPr>
                <w:rFonts w:ascii="Simplified Arabic" w:eastAsia="Calibri" w:hAnsi="Simplified Arabic" w:cs="Simplified Arabic"/>
                <w:b/>
                <w:bCs/>
                <w:sz w:val="26"/>
                <w:szCs w:val="26"/>
                <w:rtl/>
              </w:rPr>
              <w:t>الانحراف المعياري</w:t>
            </w:r>
          </w:p>
          <w:p w:rsidR="008F7275" w:rsidRPr="008F7275" w:rsidRDefault="008F7275" w:rsidP="008F7275">
            <w:pPr>
              <w:bidi/>
              <w:spacing w:line="240" w:lineRule="auto"/>
              <w:ind w:left="0"/>
              <w:jc w:val="center"/>
              <w:rPr>
                <w:rFonts w:ascii="Simplified Arabic" w:eastAsia="Calibri" w:hAnsi="Simplified Arabic" w:cs="Simplified Arabic"/>
                <w:b/>
                <w:bCs/>
                <w:sz w:val="26"/>
                <w:szCs w:val="26"/>
                <w:rtl/>
              </w:rPr>
            </w:pPr>
          </w:p>
        </w:tc>
        <w:tc>
          <w:tcPr>
            <w:tcW w:w="1308" w:type="dxa"/>
          </w:tcPr>
          <w:p w:rsidR="008F7275" w:rsidRPr="008F7275" w:rsidRDefault="008F7275" w:rsidP="008F7275">
            <w:pPr>
              <w:bidi/>
              <w:spacing w:line="240" w:lineRule="auto"/>
              <w:ind w:left="0"/>
              <w:jc w:val="center"/>
              <w:rPr>
                <w:rFonts w:ascii="Simplified Arabic" w:eastAsia="Calibri" w:hAnsi="Simplified Arabic" w:cs="Simplified Arabic"/>
                <w:b/>
                <w:bCs/>
                <w:sz w:val="26"/>
                <w:szCs w:val="26"/>
                <w:rtl/>
              </w:rPr>
            </w:pPr>
            <w:r w:rsidRPr="008F7275">
              <w:rPr>
                <w:rFonts w:ascii="Simplified Arabic" w:eastAsia="Calibri" w:hAnsi="Simplified Arabic" w:cs="Simplified Arabic"/>
                <w:b/>
                <w:bCs/>
                <w:sz w:val="26"/>
                <w:szCs w:val="26"/>
                <w:rtl/>
              </w:rPr>
              <w:t>درجة</w:t>
            </w:r>
          </w:p>
          <w:p w:rsidR="008F7275" w:rsidRPr="008F7275" w:rsidRDefault="008F7275" w:rsidP="008F7275">
            <w:pPr>
              <w:bidi/>
              <w:spacing w:line="240" w:lineRule="auto"/>
              <w:ind w:left="0"/>
              <w:jc w:val="center"/>
              <w:rPr>
                <w:rFonts w:ascii="Simplified Arabic" w:eastAsia="Calibri" w:hAnsi="Simplified Arabic" w:cs="Simplified Arabic"/>
                <w:b/>
                <w:bCs/>
                <w:sz w:val="26"/>
                <w:szCs w:val="26"/>
                <w:rtl/>
              </w:rPr>
            </w:pPr>
            <w:r w:rsidRPr="008F7275">
              <w:rPr>
                <w:rFonts w:ascii="Simplified Arabic" w:eastAsia="Calibri" w:hAnsi="Simplified Arabic" w:cs="Simplified Arabic"/>
                <w:b/>
                <w:bCs/>
                <w:sz w:val="26"/>
                <w:szCs w:val="26"/>
                <w:rtl/>
              </w:rPr>
              <w:t>الموافقة</w:t>
            </w:r>
          </w:p>
        </w:tc>
      </w:tr>
      <w:tr w:rsidR="008F7275" w:rsidRPr="008F7275" w:rsidTr="00A1607C">
        <w:tc>
          <w:tcPr>
            <w:tcW w:w="517" w:type="dxa"/>
          </w:tcPr>
          <w:p w:rsidR="008F7275" w:rsidRPr="008F7275" w:rsidRDefault="008F7275" w:rsidP="008F7275">
            <w:pPr>
              <w:bidi/>
              <w:spacing w:line="240" w:lineRule="auto"/>
              <w:ind w:left="0"/>
              <w:jc w:val="center"/>
              <w:rPr>
                <w:rFonts w:ascii="Simplified Arabic" w:eastAsia="Calibri" w:hAnsi="Simplified Arabic" w:cs="Simplified Arabic"/>
                <w:b/>
                <w:bCs/>
                <w:sz w:val="26"/>
                <w:szCs w:val="26"/>
                <w:rtl/>
              </w:rPr>
            </w:pPr>
            <w:r w:rsidRPr="008F7275">
              <w:rPr>
                <w:rFonts w:ascii="Simplified Arabic" w:eastAsia="Calibri" w:hAnsi="Simplified Arabic" w:cs="Simplified Arabic"/>
                <w:b/>
                <w:bCs/>
                <w:sz w:val="26"/>
                <w:szCs w:val="26"/>
                <w:rtl/>
              </w:rPr>
              <w:t>1</w:t>
            </w:r>
          </w:p>
        </w:tc>
        <w:tc>
          <w:tcPr>
            <w:tcW w:w="4394" w:type="dxa"/>
          </w:tcPr>
          <w:p w:rsidR="008F7275" w:rsidRPr="008F7275" w:rsidRDefault="008F7275" w:rsidP="008F7275">
            <w:pPr>
              <w:tabs>
                <w:tab w:val="left" w:pos="2861"/>
              </w:tabs>
              <w:spacing w:line="240" w:lineRule="auto"/>
              <w:ind w:left="0"/>
              <w:rPr>
                <w:rFonts w:ascii="Simplified Arabic" w:eastAsia="Calibri" w:hAnsi="Simplified Arabic" w:cs="Simplified Arabic"/>
                <w:b/>
                <w:bCs/>
                <w:sz w:val="26"/>
                <w:szCs w:val="26"/>
              </w:rPr>
            </w:pPr>
            <w:r w:rsidRPr="008F7275">
              <w:rPr>
                <w:rFonts w:ascii="Simplified Arabic" w:eastAsia="Calibri" w:hAnsi="Simplified Arabic" w:cs="Simplified Arabic"/>
                <w:b/>
                <w:bCs/>
                <w:sz w:val="26"/>
                <w:szCs w:val="26"/>
                <w:rtl/>
              </w:rPr>
              <w:t xml:space="preserve">اجد ان خدمات و عروض المؤسسة في تحسن مستمر </w:t>
            </w:r>
          </w:p>
        </w:tc>
        <w:tc>
          <w:tcPr>
            <w:tcW w:w="1276" w:type="dxa"/>
          </w:tcPr>
          <w:p w:rsidR="008F7275" w:rsidRPr="008F7275" w:rsidRDefault="008F7275" w:rsidP="008F7275">
            <w:pPr>
              <w:bidi/>
              <w:spacing w:line="240" w:lineRule="auto"/>
              <w:ind w:left="0"/>
              <w:jc w:val="center"/>
              <w:rPr>
                <w:rFonts w:ascii="Simplified Arabic" w:eastAsia="Calibri" w:hAnsi="Simplified Arabic" w:cs="Simplified Arabic"/>
                <w:b/>
                <w:bCs/>
                <w:sz w:val="26"/>
                <w:szCs w:val="26"/>
                <w:rtl/>
              </w:rPr>
            </w:pPr>
            <w:r w:rsidRPr="008F7275">
              <w:rPr>
                <w:rFonts w:ascii="Simplified Arabic" w:eastAsia="Calibri" w:hAnsi="Simplified Arabic" w:cs="Simplified Arabic"/>
                <w:b/>
                <w:bCs/>
                <w:sz w:val="26"/>
                <w:szCs w:val="26"/>
                <w:rtl/>
              </w:rPr>
              <w:t>3.50</w:t>
            </w:r>
          </w:p>
        </w:tc>
        <w:tc>
          <w:tcPr>
            <w:tcW w:w="1276" w:type="dxa"/>
          </w:tcPr>
          <w:p w:rsidR="008F7275" w:rsidRPr="008F7275" w:rsidRDefault="008F7275" w:rsidP="008F7275">
            <w:pPr>
              <w:bidi/>
              <w:spacing w:line="240" w:lineRule="auto"/>
              <w:ind w:left="0"/>
              <w:jc w:val="center"/>
              <w:rPr>
                <w:rFonts w:ascii="Simplified Arabic" w:eastAsia="Calibri" w:hAnsi="Simplified Arabic" w:cs="Simplified Arabic"/>
                <w:b/>
                <w:bCs/>
                <w:sz w:val="26"/>
                <w:szCs w:val="26"/>
                <w:rtl/>
              </w:rPr>
            </w:pPr>
            <w:r w:rsidRPr="008F7275">
              <w:rPr>
                <w:rFonts w:ascii="Simplified Arabic" w:eastAsia="Calibri" w:hAnsi="Simplified Arabic" w:cs="Simplified Arabic"/>
                <w:b/>
                <w:bCs/>
                <w:sz w:val="26"/>
                <w:szCs w:val="26"/>
                <w:rtl/>
              </w:rPr>
              <w:t>1.057</w:t>
            </w:r>
          </w:p>
        </w:tc>
        <w:tc>
          <w:tcPr>
            <w:tcW w:w="1308" w:type="dxa"/>
          </w:tcPr>
          <w:p w:rsidR="008F7275" w:rsidRPr="008F7275" w:rsidRDefault="008F7275" w:rsidP="008F7275">
            <w:pPr>
              <w:bidi/>
              <w:spacing w:line="240" w:lineRule="auto"/>
              <w:ind w:left="0"/>
              <w:jc w:val="center"/>
              <w:rPr>
                <w:rFonts w:ascii="Simplified Arabic" w:eastAsia="Calibri" w:hAnsi="Simplified Arabic" w:cs="Simplified Arabic"/>
                <w:b/>
                <w:bCs/>
                <w:sz w:val="26"/>
                <w:szCs w:val="26"/>
                <w:rtl/>
              </w:rPr>
            </w:pPr>
            <w:r w:rsidRPr="008F7275">
              <w:rPr>
                <w:rFonts w:ascii="Simplified Arabic" w:eastAsia="Calibri" w:hAnsi="Simplified Arabic" w:cs="Simplified Arabic" w:hint="cs"/>
                <w:b/>
                <w:bCs/>
                <w:sz w:val="26"/>
                <w:szCs w:val="26"/>
                <w:rtl/>
              </w:rPr>
              <w:t>متوسطة</w:t>
            </w:r>
          </w:p>
        </w:tc>
      </w:tr>
      <w:tr w:rsidR="008F7275" w:rsidRPr="008F7275" w:rsidTr="00A1607C">
        <w:tc>
          <w:tcPr>
            <w:tcW w:w="517" w:type="dxa"/>
          </w:tcPr>
          <w:p w:rsidR="008F7275" w:rsidRPr="008F7275" w:rsidRDefault="008F7275" w:rsidP="008F7275">
            <w:pPr>
              <w:bidi/>
              <w:spacing w:line="240" w:lineRule="auto"/>
              <w:ind w:left="0"/>
              <w:jc w:val="center"/>
              <w:rPr>
                <w:rFonts w:ascii="Simplified Arabic" w:eastAsia="Calibri" w:hAnsi="Simplified Arabic" w:cs="Simplified Arabic"/>
                <w:b/>
                <w:bCs/>
                <w:sz w:val="26"/>
                <w:szCs w:val="26"/>
                <w:rtl/>
              </w:rPr>
            </w:pPr>
            <w:r w:rsidRPr="008F7275">
              <w:rPr>
                <w:rFonts w:ascii="Simplified Arabic" w:eastAsia="Calibri" w:hAnsi="Simplified Arabic" w:cs="Simplified Arabic"/>
                <w:b/>
                <w:bCs/>
                <w:sz w:val="26"/>
                <w:szCs w:val="26"/>
                <w:rtl/>
              </w:rPr>
              <w:t>2</w:t>
            </w:r>
          </w:p>
        </w:tc>
        <w:tc>
          <w:tcPr>
            <w:tcW w:w="4394" w:type="dxa"/>
          </w:tcPr>
          <w:p w:rsidR="008F7275" w:rsidRPr="008F7275" w:rsidRDefault="008F7275" w:rsidP="008F7275">
            <w:pPr>
              <w:tabs>
                <w:tab w:val="left" w:pos="2861"/>
              </w:tabs>
              <w:spacing w:line="240" w:lineRule="auto"/>
              <w:ind w:left="0"/>
              <w:rPr>
                <w:rFonts w:ascii="Simplified Arabic" w:eastAsia="Calibri" w:hAnsi="Simplified Arabic" w:cs="Simplified Arabic"/>
                <w:b/>
                <w:bCs/>
                <w:sz w:val="26"/>
                <w:szCs w:val="26"/>
              </w:rPr>
            </w:pPr>
            <w:r w:rsidRPr="008F7275">
              <w:rPr>
                <w:rFonts w:ascii="Simplified Arabic" w:eastAsia="Calibri" w:hAnsi="Simplified Arabic" w:cs="Simplified Arabic"/>
                <w:b/>
                <w:bCs/>
                <w:sz w:val="26"/>
                <w:szCs w:val="26"/>
                <w:rtl/>
              </w:rPr>
              <w:t>تتميز خدمات المؤسسة بالكفاءة و السرعة في الاداء</w:t>
            </w:r>
          </w:p>
        </w:tc>
        <w:tc>
          <w:tcPr>
            <w:tcW w:w="1276" w:type="dxa"/>
          </w:tcPr>
          <w:p w:rsidR="008F7275" w:rsidRPr="008F7275" w:rsidRDefault="008F7275" w:rsidP="008F7275">
            <w:pPr>
              <w:bidi/>
              <w:spacing w:line="240" w:lineRule="auto"/>
              <w:ind w:left="0"/>
              <w:jc w:val="center"/>
              <w:rPr>
                <w:rFonts w:ascii="Simplified Arabic" w:eastAsia="Calibri" w:hAnsi="Simplified Arabic" w:cs="Simplified Arabic"/>
                <w:b/>
                <w:bCs/>
                <w:sz w:val="26"/>
                <w:szCs w:val="26"/>
                <w:rtl/>
              </w:rPr>
            </w:pPr>
            <w:r w:rsidRPr="008F7275">
              <w:rPr>
                <w:rFonts w:ascii="Simplified Arabic" w:eastAsia="Calibri" w:hAnsi="Simplified Arabic" w:cs="Simplified Arabic"/>
                <w:b/>
                <w:bCs/>
                <w:sz w:val="26"/>
                <w:szCs w:val="26"/>
                <w:rtl/>
              </w:rPr>
              <w:t>3.62</w:t>
            </w:r>
          </w:p>
        </w:tc>
        <w:tc>
          <w:tcPr>
            <w:tcW w:w="1276" w:type="dxa"/>
          </w:tcPr>
          <w:p w:rsidR="008F7275" w:rsidRPr="008F7275" w:rsidRDefault="008F7275" w:rsidP="008F7275">
            <w:pPr>
              <w:bidi/>
              <w:spacing w:line="240" w:lineRule="auto"/>
              <w:ind w:left="0"/>
              <w:jc w:val="center"/>
              <w:rPr>
                <w:rFonts w:ascii="Simplified Arabic" w:eastAsia="Calibri" w:hAnsi="Simplified Arabic" w:cs="Simplified Arabic"/>
                <w:b/>
                <w:bCs/>
                <w:sz w:val="26"/>
                <w:szCs w:val="26"/>
                <w:rtl/>
              </w:rPr>
            </w:pPr>
            <w:r w:rsidRPr="008F7275">
              <w:rPr>
                <w:rFonts w:ascii="Simplified Arabic" w:eastAsia="Calibri" w:hAnsi="Simplified Arabic" w:cs="Simplified Arabic"/>
                <w:b/>
                <w:bCs/>
                <w:sz w:val="26"/>
                <w:szCs w:val="26"/>
                <w:rtl/>
              </w:rPr>
              <w:t>1.089</w:t>
            </w:r>
          </w:p>
        </w:tc>
        <w:tc>
          <w:tcPr>
            <w:tcW w:w="1308" w:type="dxa"/>
          </w:tcPr>
          <w:p w:rsidR="008F7275" w:rsidRPr="008F7275" w:rsidRDefault="008F7275" w:rsidP="008F7275">
            <w:pPr>
              <w:bidi/>
              <w:spacing w:line="240" w:lineRule="auto"/>
              <w:ind w:left="0"/>
              <w:jc w:val="center"/>
              <w:rPr>
                <w:rFonts w:ascii="Simplified Arabic" w:eastAsia="Calibri" w:hAnsi="Simplified Arabic" w:cs="Simplified Arabic"/>
                <w:b/>
                <w:bCs/>
                <w:sz w:val="26"/>
                <w:szCs w:val="26"/>
                <w:rtl/>
              </w:rPr>
            </w:pPr>
            <w:r w:rsidRPr="008F7275">
              <w:rPr>
                <w:rFonts w:ascii="Simplified Arabic" w:eastAsia="Calibri" w:hAnsi="Simplified Arabic" w:cs="Simplified Arabic" w:hint="cs"/>
                <w:b/>
                <w:bCs/>
                <w:sz w:val="26"/>
                <w:szCs w:val="26"/>
                <w:rtl/>
              </w:rPr>
              <w:t>متوسطة</w:t>
            </w:r>
          </w:p>
        </w:tc>
      </w:tr>
      <w:tr w:rsidR="008F7275" w:rsidRPr="008F7275" w:rsidTr="00A1607C">
        <w:tc>
          <w:tcPr>
            <w:tcW w:w="517" w:type="dxa"/>
          </w:tcPr>
          <w:p w:rsidR="008F7275" w:rsidRPr="008F7275" w:rsidRDefault="008F7275" w:rsidP="008F7275">
            <w:pPr>
              <w:bidi/>
              <w:spacing w:line="240" w:lineRule="auto"/>
              <w:ind w:left="0"/>
              <w:jc w:val="center"/>
              <w:rPr>
                <w:rFonts w:ascii="Simplified Arabic" w:eastAsia="Calibri" w:hAnsi="Simplified Arabic" w:cs="Simplified Arabic"/>
                <w:b/>
                <w:bCs/>
                <w:sz w:val="26"/>
                <w:szCs w:val="26"/>
                <w:rtl/>
              </w:rPr>
            </w:pPr>
            <w:r w:rsidRPr="008F7275">
              <w:rPr>
                <w:rFonts w:ascii="Simplified Arabic" w:eastAsia="Calibri" w:hAnsi="Simplified Arabic" w:cs="Simplified Arabic"/>
                <w:b/>
                <w:bCs/>
                <w:sz w:val="26"/>
                <w:szCs w:val="26"/>
                <w:rtl/>
              </w:rPr>
              <w:t>3</w:t>
            </w:r>
          </w:p>
        </w:tc>
        <w:tc>
          <w:tcPr>
            <w:tcW w:w="4394" w:type="dxa"/>
          </w:tcPr>
          <w:p w:rsidR="008F7275" w:rsidRPr="008F7275" w:rsidRDefault="008F7275" w:rsidP="008F7275">
            <w:pPr>
              <w:tabs>
                <w:tab w:val="left" w:pos="2861"/>
              </w:tabs>
              <w:spacing w:line="240" w:lineRule="auto"/>
              <w:ind w:left="0"/>
              <w:rPr>
                <w:rFonts w:ascii="Simplified Arabic" w:eastAsia="Calibri" w:hAnsi="Simplified Arabic" w:cs="Simplified Arabic"/>
                <w:b/>
                <w:bCs/>
                <w:sz w:val="26"/>
                <w:szCs w:val="26"/>
              </w:rPr>
            </w:pPr>
            <w:r w:rsidRPr="008F7275">
              <w:rPr>
                <w:rFonts w:ascii="Simplified Arabic" w:eastAsia="Calibri" w:hAnsi="Simplified Arabic" w:cs="Simplified Arabic"/>
                <w:b/>
                <w:bCs/>
                <w:sz w:val="26"/>
                <w:szCs w:val="26"/>
                <w:rtl/>
              </w:rPr>
              <w:t xml:space="preserve">تقدم المؤسسة عروضا افضل من المنافسين </w:t>
            </w:r>
          </w:p>
        </w:tc>
        <w:tc>
          <w:tcPr>
            <w:tcW w:w="1276" w:type="dxa"/>
          </w:tcPr>
          <w:p w:rsidR="008F7275" w:rsidRPr="008F7275" w:rsidRDefault="008F7275" w:rsidP="008F7275">
            <w:pPr>
              <w:bidi/>
              <w:spacing w:line="240" w:lineRule="auto"/>
              <w:ind w:left="0"/>
              <w:jc w:val="center"/>
              <w:rPr>
                <w:rFonts w:ascii="Simplified Arabic" w:eastAsia="Calibri" w:hAnsi="Simplified Arabic" w:cs="Simplified Arabic"/>
                <w:b/>
                <w:bCs/>
                <w:sz w:val="26"/>
                <w:szCs w:val="26"/>
                <w:rtl/>
              </w:rPr>
            </w:pPr>
            <w:r w:rsidRPr="008F7275">
              <w:rPr>
                <w:rFonts w:ascii="Simplified Arabic" w:eastAsia="Calibri" w:hAnsi="Simplified Arabic" w:cs="Simplified Arabic"/>
                <w:b/>
                <w:bCs/>
                <w:sz w:val="26"/>
                <w:szCs w:val="26"/>
                <w:rtl/>
              </w:rPr>
              <w:t>3.59</w:t>
            </w:r>
          </w:p>
        </w:tc>
        <w:tc>
          <w:tcPr>
            <w:tcW w:w="1276" w:type="dxa"/>
          </w:tcPr>
          <w:p w:rsidR="008F7275" w:rsidRPr="008F7275" w:rsidRDefault="008F7275" w:rsidP="008F7275">
            <w:pPr>
              <w:bidi/>
              <w:spacing w:line="240" w:lineRule="auto"/>
              <w:ind w:left="0"/>
              <w:jc w:val="center"/>
              <w:rPr>
                <w:rFonts w:ascii="Simplified Arabic" w:eastAsia="Calibri" w:hAnsi="Simplified Arabic" w:cs="Simplified Arabic"/>
                <w:b/>
                <w:bCs/>
                <w:sz w:val="26"/>
                <w:szCs w:val="26"/>
                <w:rtl/>
              </w:rPr>
            </w:pPr>
            <w:r w:rsidRPr="008F7275">
              <w:rPr>
                <w:rFonts w:ascii="Simplified Arabic" w:eastAsia="Calibri" w:hAnsi="Simplified Arabic" w:cs="Simplified Arabic"/>
                <w:b/>
                <w:bCs/>
                <w:sz w:val="26"/>
                <w:szCs w:val="26"/>
                <w:rtl/>
              </w:rPr>
              <w:t>1.003</w:t>
            </w:r>
          </w:p>
        </w:tc>
        <w:tc>
          <w:tcPr>
            <w:tcW w:w="1308" w:type="dxa"/>
          </w:tcPr>
          <w:p w:rsidR="008F7275" w:rsidRPr="008F7275" w:rsidRDefault="008F7275" w:rsidP="008F7275">
            <w:pPr>
              <w:bidi/>
              <w:spacing w:line="240" w:lineRule="auto"/>
              <w:ind w:left="0"/>
              <w:jc w:val="center"/>
              <w:rPr>
                <w:rFonts w:ascii="Simplified Arabic" w:eastAsia="Calibri" w:hAnsi="Simplified Arabic" w:cs="Simplified Arabic"/>
                <w:b/>
                <w:bCs/>
                <w:sz w:val="26"/>
                <w:szCs w:val="26"/>
                <w:rtl/>
              </w:rPr>
            </w:pPr>
            <w:r w:rsidRPr="008F7275">
              <w:rPr>
                <w:rFonts w:ascii="Simplified Arabic" w:eastAsia="Calibri" w:hAnsi="Simplified Arabic" w:cs="Simplified Arabic" w:hint="cs"/>
                <w:b/>
                <w:bCs/>
                <w:sz w:val="26"/>
                <w:szCs w:val="26"/>
                <w:rtl/>
              </w:rPr>
              <w:t>متوسطة</w:t>
            </w:r>
          </w:p>
        </w:tc>
      </w:tr>
      <w:tr w:rsidR="008F7275" w:rsidRPr="008F7275" w:rsidTr="00A1607C">
        <w:tc>
          <w:tcPr>
            <w:tcW w:w="517" w:type="dxa"/>
          </w:tcPr>
          <w:p w:rsidR="008F7275" w:rsidRPr="008F7275" w:rsidRDefault="008F7275" w:rsidP="008F7275">
            <w:pPr>
              <w:bidi/>
              <w:spacing w:line="240" w:lineRule="auto"/>
              <w:ind w:left="0"/>
              <w:jc w:val="center"/>
              <w:rPr>
                <w:rFonts w:ascii="Simplified Arabic" w:eastAsia="Calibri" w:hAnsi="Simplified Arabic" w:cs="Simplified Arabic"/>
                <w:b/>
                <w:bCs/>
                <w:sz w:val="26"/>
                <w:szCs w:val="26"/>
                <w:rtl/>
              </w:rPr>
            </w:pPr>
            <w:r w:rsidRPr="008F7275">
              <w:rPr>
                <w:rFonts w:ascii="Simplified Arabic" w:eastAsia="Calibri" w:hAnsi="Simplified Arabic" w:cs="Simplified Arabic"/>
                <w:b/>
                <w:bCs/>
                <w:sz w:val="26"/>
                <w:szCs w:val="26"/>
                <w:rtl/>
              </w:rPr>
              <w:t>4</w:t>
            </w:r>
          </w:p>
        </w:tc>
        <w:tc>
          <w:tcPr>
            <w:tcW w:w="4394" w:type="dxa"/>
          </w:tcPr>
          <w:p w:rsidR="008F7275" w:rsidRPr="008F7275" w:rsidRDefault="008F7275" w:rsidP="008F7275">
            <w:pPr>
              <w:tabs>
                <w:tab w:val="left" w:pos="2861"/>
              </w:tabs>
              <w:spacing w:line="240" w:lineRule="auto"/>
              <w:ind w:left="0"/>
              <w:rPr>
                <w:rFonts w:ascii="Simplified Arabic" w:eastAsia="Calibri" w:hAnsi="Simplified Arabic" w:cs="Simplified Arabic"/>
                <w:b/>
                <w:bCs/>
                <w:sz w:val="26"/>
                <w:szCs w:val="26"/>
              </w:rPr>
            </w:pPr>
            <w:r w:rsidRPr="008F7275">
              <w:rPr>
                <w:rFonts w:ascii="Simplified Arabic" w:eastAsia="Calibri" w:hAnsi="Simplified Arabic" w:cs="Simplified Arabic"/>
                <w:b/>
                <w:bCs/>
                <w:sz w:val="26"/>
                <w:szCs w:val="26"/>
                <w:rtl/>
              </w:rPr>
              <w:t xml:space="preserve">تلتزم المؤسسة بتقديم الخدمات و المنتجات بالشكل الذي اعلنت عنه </w:t>
            </w:r>
          </w:p>
        </w:tc>
        <w:tc>
          <w:tcPr>
            <w:tcW w:w="1276" w:type="dxa"/>
          </w:tcPr>
          <w:p w:rsidR="008F7275" w:rsidRPr="008F7275" w:rsidRDefault="008F7275" w:rsidP="008F7275">
            <w:pPr>
              <w:bidi/>
              <w:spacing w:line="240" w:lineRule="auto"/>
              <w:ind w:left="0"/>
              <w:jc w:val="center"/>
              <w:rPr>
                <w:rFonts w:ascii="Simplified Arabic" w:eastAsia="Calibri" w:hAnsi="Simplified Arabic" w:cs="Simplified Arabic"/>
                <w:b/>
                <w:bCs/>
                <w:sz w:val="26"/>
                <w:szCs w:val="26"/>
                <w:rtl/>
              </w:rPr>
            </w:pPr>
            <w:r w:rsidRPr="008F7275">
              <w:rPr>
                <w:rFonts w:ascii="Simplified Arabic" w:eastAsia="Calibri" w:hAnsi="Simplified Arabic" w:cs="Simplified Arabic"/>
                <w:b/>
                <w:bCs/>
                <w:sz w:val="26"/>
                <w:szCs w:val="26"/>
                <w:rtl/>
              </w:rPr>
              <w:t>3.65</w:t>
            </w:r>
          </w:p>
        </w:tc>
        <w:tc>
          <w:tcPr>
            <w:tcW w:w="1276" w:type="dxa"/>
          </w:tcPr>
          <w:p w:rsidR="008F7275" w:rsidRPr="008F7275" w:rsidRDefault="008F7275" w:rsidP="008F7275">
            <w:pPr>
              <w:bidi/>
              <w:spacing w:line="240" w:lineRule="auto"/>
              <w:ind w:left="0"/>
              <w:jc w:val="center"/>
              <w:rPr>
                <w:rFonts w:ascii="Simplified Arabic" w:eastAsia="Calibri" w:hAnsi="Simplified Arabic" w:cs="Simplified Arabic"/>
                <w:b/>
                <w:bCs/>
                <w:sz w:val="26"/>
                <w:szCs w:val="26"/>
                <w:rtl/>
              </w:rPr>
            </w:pPr>
            <w:r w:rsidRPr="008F7275">
              <w:rPr>
                <w:rFonts w:ascii="Simplified Arabic" w:eastAsia="Calibri" w:hAnsi="Simplified Arabic" w:cs="Simplified Arabic"/>
                <w:b/>
                <w:bCs/>
                <w:sz w:val="26"/>
                <w:szCs w:val="26"/>
                <w:rtl/>
              </w:rPr>
              <w:t>1.117</w:t>
            </w:r>
          </w:p>
        </w:tc>
        <w:tc>
          <w:tcPr>
            <w:tcW w:w="1308" w:type="dxa"/>
          </w:tcPr>
          <w:p w:rsidR="008F7275" w:rsidRPr="008F7275" w:rsidRDefault="008F7275" w:rsidP="008F7275">
            <w:pPr>
              <w:bidi/>
              <w:spacing w:line="240" w:lineRule="auto"/>
              <w:ind w:left="0"/>
              <w:jc w:val="center"/>
              <w:rPr>
                <w:rFonts w:ascii="Simplified Arabic" w:eastAsia="Calibri" w:hAnsi="Simplified Arabic" w:cs="Simplified Arabic"/>
                <w:b/>
                <w:bCs/>
                <w:sz w:val="26"/>
                <w:szCs w:val="26"/>
                <w:rtl/>
              </w:rPr>
            </w:pPr>
            <w:r w:rsidRPr="008F7275">
              <w:rPr>
                <w:rFonts w:ascii="Simplified Arabic" w:eastAsia="Calibri" w:hAnsi="Simplified Arabic" w:cs="Simplified Arabic" w:hint="cs"/>
                <w:b/>
                <w:bCs/>
                <w:sz w:val="26"/>
                <w:szCs w:val="26"/>
                <w:rtl/>
              </w:rPr>
              <w:t>مرتفعة</w:t>
            </w:r>
          </w:p>
        </w:tc>
      </w:tr>
      <w:tr w:rsidR="008F7275" w:rsidRPr="008F7275" w:rsidTr="00A1607C">
        <w:tc>
          <w:tcPr>
            <w:tcW w:w="517" w:type="dxa"/>
          </w:tcPr>
          <w:p w:rsidR="008F7275" w:rsidRPr="008F7275" w:rsidRDefault="008F7275" w:rsidP="008F7275">
            <w:pPr>
              <w:spacing w:line="240" w:lineRule="auto"/>
              <w:ind w:left="0"/>
              <w:jc w:val="center"/>
              <w:rPr>
                <w:rFonts w:ascii="Simplified Arabic" w:eastAsia="Calibri" w:hAnsi="Simplified Arabic" w:cs="Simplified Arabic"/>
                <w:b/>
                <w:bCs/>
                <w:sz w:val="26"/>
                <w:szCs w:val="26"/>
                <w:rtl/>
              </w:rPr>
            </w:pPr>
            <w:r w:rsidRPr="008F7275">
              <w:rPr>
                <w:rFonts w:ascii="Simplified Arabic" w:eastAsia="Calibri" w:hAnsi="Simplified Arabic" w:cs="Simplified Arabic"/>
                <w:b/>
                <w:bCs/>
                <w:sz w:val="26"/>
                <w:szCs w:val="26"/>
                <w:rtl/>
              </w:rPr>
              <w:t>5</w:t>
            </w:r>
          </w:p>
        </w:tc>
        <w:tc>
          <w:tcPr>
            <w:tcW w:w="4394" w:type="dxa"/>
          </w:tcPr>
          <w:p w:rsidR="008F7275" w:rsidRPr="008F7275" w:rsidRDefault="008F7275" w:rsidP="008F7275">
            <w:pPr>
              <w:tabs>
                <w:tab w:val="left" w:pos="2861"/>
              </w:tabs>
              <w:spacing w:line="240" w:lineRule="auto"/>
              <w:ind w:left="0"/>
              <w:rPr>
                <w:rFonts w:ascii="Simplified Arabic" w:eastAsia="Calibri" w:hAnsi="Simplified Arabic" w:cs="Simplified Arabic"/>
                <w:b/>
                <w:bCs/>
                <w:sz w:val="26"/>
                <w:szCs w:val="26"/>
              </w:rPr>
            </w:pPr>
            <w:r w:rsidRPr="008F7275">
              <w:rPr>
                <w:rFonts w:ascii="Simplified Arabic" w:eastAsia="Calibri" w:hAnsi="Simplified Arabic" w:cs="Simplified Arabic"/>
                <w:b/>
                <w:bCs/>
                <w:sz w:val="26"/>
                <w:szCs w:val="26"/>
                <w:rtl/>
              </w:rPr>
              <w:t xml:space="preserve">يوجد بالمؤسسة موظفين مهمتهم الاجابة على استفسارات الزبائن و توجيههم </w:t>
            </w:r>
          </w:p>
        </w:tc>
        <w:tc>
          <w:tcPr>
            <w:tcW w:w="1276" w:type="dxa"/>
          </w:tcPr>
          <w:p w:rsidR="008F7275" w:rsidRPr="008F7275" w:rsidRDefault="008F7275" w:rsidP="008F7275">
            <w:pPr>
              <w:bidi/>
              <w:spacing w:line="240" w:lineRule="auto"/>
              <w:ind w:left="0"/>
              <w:jc w:val="center"/>
              <w:rPr>
                <w:rFonts w:ascii="Simplified Arabic" w:eastAsia="Calibri" w:hAnsi="Simplified Arabic" w:cs="Simplified Arabic"/>
                <w:b/>
                <w:bCs/>
                <w:sz w:val="26"/>
                <w:szCs w:val="26"/>
                <w:rtl/>
              </w:rPr>
            </w:pPr>
            <w:r w:rsidRPr="008F7275">
              <w:rPr>
                <w:rFonts w:ascii="Simplified Arabic" w:eastAsia="Calibri" w:hAnsi="Simplified Arabic" w:cs="Simplified Arabic"/>
                <w:b/>
                <w:bCs/>
                <w:sz w:val="26"/>
                <w:szCs w:val="26"/>
                <w:rtl/>
              </w:rPr>
              <w:t>3.58</w:t>
            </w:r>
          </w:p>
        </w:tc>
        <w:tc>
          <w:tcPr>
            <w:tcW w:w="1276" w:type="dxa"/>
          </w:tcPr>
          <w:p w:rsidR="008F7275" w:rsidRPr="008F7275" w:rsidRDefault="008F7275" w:rsidP="008F7275">
            <w:pPr>
              <w:bidi/>
              <w:spacing w:line="240" w:lineRule="auto"/>
              <w:ind w:left="0"/>
              <w:jc w:val="center"/>
              <w:rPr>
                <w:rFonts w:ascii="Simplified Arabic" w:eastAsia="Calibri" w:hAnsi="Simplified Arabic" w:cs="Simplified Arabic"/>
                <w:b/>
                <w:bCs/>
                <w:sz w:val="26"/>
                <w:szCs w:val="26"/>
                <w:rtl/>
              </w:rPr>
            </w:pPr>
            <w:r w:rsidRPr="008F7275">
              <w:rPr>
                <w:rFonts w:ascii="Simplified Arabic" w:eastAsia="Calibri" w:hAnsi="Simplified Arabic" w:cs="Simplified Arabic"/>
                <w:b/>
                <w:bCs/>
                <w:sz w:val="26"/>
                <w:szCs w:val="26"/>
                <w:rtl/>
              </w:rPr>
              <w:t>1.101</w:t>
            </w:r>
          </w:p>
        </w:tc>
        <w:tc>
          <w:tcPr>
            <w:tcW w:w="1308" w:type="dxa"/>
          </w:tcPr>
          <w:p w:rsidR="008F7275" w:rsidRPr="008F7275" w:rsidRDefault="008F7275" w:rsidP="008F7275">
            <w:pPr>
              <w:bidi/>
              <w:spacing w:line="240" w:lineRule="auto"/>
              <w:ind w:left="0"/>
              <w:jc w:val="center"/>
              <w:rPr>
                <w:rFonts w:ascii="Simplified Arabic" w:eastAsia="Calibri" w:hAnsi="Simplified Arabic" w:cs="Simplified Arabic"/>
                <w:b/>
                <w:bCs/>
                <w:sz w:val="26"/>
                <w:szCs w:val="26"/>
                <w:rtl/>
              </w:rPr>
            </w:pPr>
            <w:r w:rsidRPr="008F7275">
              <w:rPr>
                <w:rFonts w:ascii="Simplified Arabic" w:eastAsia="Calibri" w:hAnsi="Simplified Arabic" w:cs="Simplified Arabic" w:hint="cs"/>
                <w:b/>
                <w:bCs/>
                <w:sz w:val="26"/>
                <w:szCs w:val="26"/>
                <w:rtl/>
              </w:rPr>
              <w:t>متوسطة</w:t>
            </w:r>
          </w:p>
        </w:tc>
      </w:tr>
      <w:tr w:rsidR="008F7275" w:rsidRPr="008F7275" w:rsidTr="00A1607C">
        <w:tc>
          <w:tcPr>
            <w:tcW w:w="4911" w:type="dxa"/>
            <w:gridSpan w:val="2"/>
          </w:tcPr>
          <w:p w:rsidR="008F7275" w:rsidRPr="008F7275" w:rsidRDefault="008F7275" w:rsidP="008F7275">
            <w:pPr>
              <w:bidi/>
              <w:spacing w:line="240" w:lineRule="auto"/>
              <w:ind w:left="0"/>
              <w:jc w:val="center"/>
              <w:rPr>
                <w:rFonts w:ascii="Simplified Arabic" w:eastAsia="Calibri" w:hAnsi="Simplified Arabic" w:cs="Simplified Arabic"/>
                <w:b/>
                <w:bCs/>
                <w:sz w:val="26"/>
                <w:szCs w:val="26"/>
                <w:rtl/>
              </w:rPr>
            </w:pPr>
            <w:r w:rsidRPr="008F7275">
              <w:rPr>
                <w:rFonts w:ascii="Simplified Arabic" w:eastAsia="Calibri" w:hAnsi="Simplified Arabic" w:cs="Simplified Arabic"/>
                <w:b/>
                <w:bCs/>
                <w:sz w:val="26"/>
                <w:szCs w:val="26"/>
                <w:rtl/>
              </w:rPr>
              <w:t>إجمالي نتائج محور العروض و الخدمات</w:t>
            </w:r>
          </w:p>
        </w:tc>
        <w:tc>
          <w:tcPr>
            <w:tcW w:w="1276" w:type="dxa"/>
          </w:tcPr>
          <w:p w:rsidR="008F7275" w:rsidRPr="008F7275" w:rsidRDefault="008F7275" w:rsidP="008F7275">
            <w:pPr>
              <w:bidi/>
              <w:spacing w:line="240" w:lineRule="auto"/>
              <w:ind w:left="0"/>
              <w:jc w:val="center"/>
              <w:rPr>
                <w:rFonts w:ascii="Simplified Arabic" w:eastAsia="Calibri" w:hAnsi="Simplified Arabic" w:cs="Simplified Arabic"/>
                <w:b/>
                <w:bCs/>
                <w:sz w:val="26"/>
                <w:szCs w:val="26"/>
                <w:rtl/>
              </w:rPr>
            </w:pPr>
            <w:r w:rsidRPr="008F7275">
              <w:rPr>
                <w:rFonts w:ascii="Simplified Arabic" w:eastAsia="Calibri" w:hAnsi="Simplified Arabic" w:cs="Simplified Arabic"/>
                <w:b/>
                <w:bCs/>
                <w:sz w:val="26"/>
                <w:szCs w:val="26"/>
                <w:rtl/>
              </w:rPr>
              <w:t>3.58</w:t>
            </w:r>
          </w:p>
        </w:tc>
        <w:tc>
          <w:tcPr>
            <w:tcW w:w="1276" w:type="dxa"/>
          </w:tcPr>
          <w:p w:rsidR="008F7275" w:rsidRPr="008F7275" w:rsidRDefault="008F7275" w:rsidP="008F7275">
            <w:pPr>
              <w:bidi/>
              <w:spacing w:line="240" w:lineRule="auto"/>
              <w:ind w:left="0"/>
              <w:jc w:val="center"/>
              <w:rPr>
                <w:rFonts w:ascii="Simplified Arabic" w:eastAsia="Calibri" w:hAnsi="Simplified Arabic" w:cs="Simplified Arabic"/>
                <w:b/>
                <w:bCs/>
                <w:sz w:val="26"/>
                <w:szCs w:val="26"/>
                <w:rtl/>
              </w:rPr>
            </w:pPr>
            <w:r w:rsidRPr="008F7275">
              <w:rPr>
                <w:rFonts w:ascii="Simplified Arabic" w:eastAsia="Calibri" w:hAnsi="Simplified Arabic" w:cs="Simplified Arabic"/>
                <w:b/>
                <w:bCs/>
                <w:sz w:val="26"/>
                <w:szCs w:val="26"/>
                <w:rtl/>
              </w:rPr>
              <w:t>1.073</w:t>
            </w:r>
          </w:p>
        </w:tc>
        <w:tc>
          <w:tcPr>
            <w:tcW w:w="1308" w:type="dxa"/>
          </w:tcPr>
          <w:p w:rsidR="008F7275" w:rsidRPr="008F7275" w:rsidRDefault="008F7275" w:rsidP="008F7275">
            <w:pPr>
              <w:bidi/>
              <w:spacing w:line="240" w:lineRule="auto"/>
              <w:ind w:left="0"/>
              <w:jc w:val="center"/>
              <w:rPr>
                <w:rFonts w:ascii="Simplified Arabic" w:eastAsia="Calibri" w:hAnsi="Simplified Arabic" w:cs="Simplified Arabic"/>
                <w:b/>
                <w:bCs/>
                <w:sz w:val="26"/>
                <w:szCs w:val="26"/>
                <w:rtl/>
              </w:rPr>
            </w:pPr>
            <w:r w:rsidRPr="008F7275">
              <w:rPr>
                <w:rFonts w:ascii="Simplified Arabic" w:eastAsia="Calibri" w:hAnsi="Simplified Arabic" w:cs="Simplified Arabic" w:hint="cs"/>
                <w:b/>
                <w:bCs/>
                <w:sz w:val="26"/>
                <w:szCs w:val="26"/>
                <w:rtl/>
              </w:rPr>
              <w:t>متوسطة</w:t>
            </w:r>
          </w:p>
        </w:tc>
      </w:tr>
    </w:tbl>
    <w:p w:rsidR="00AC1B40" w:rsidRPr="00CF6019" w:rsidRDefault="00AC1B40" w:rsidP="00CF6019">
      <w:pPr>
        <w:bidi/>
        <w:jc w:val="left"/>
        <w:rPr>
          <w:rFonts w:ascii="Simplified Arabic" w:hAnsi="Simplified Arabic" w:cs="Simplified Arabic"/>
          <w:sz w:val="24"/>
          <w:szCs w:val="24"/>
          <w:rtl/>
        </w:rPr>
      </w:pPr>
      <w:r w:rsidRPr="00BF7849">
        <w:rPr>
          <w:rFonts w:ascii="Simplified Arabic" w:hAnsi="Simplified Arabic" w:cs="Simplified Arabic"/>
          <w:sz w:val="26"/>
          <w:szCs w:val="26"/>
          <w:rtl/>
        </w:rPr>
        <w:tab/>
      </w:r>
      <w:r w:rsidRPr="00CF6019">
        <w:rPr>
          <w:rFonts w:ascii="Simplified Arabic" w:hAnsi="Simplified Arabic" w:cs="Simplified Arabic"/>
          <w:sz w:val="24"/>
          <w:szCs w:val="24"/>
          <w:rtl/>
        </w:rPr>
        <w:t>المصدر :من إعداد الطالب بالاعتماد على مخرجات برنامج ال</w:t>
      </w:r>
      <w:r w:rsidRPr="00CF6019">
        <w:rPr>
          <w:rFonts w:ascii="Simplified Arabic" w:hAnsi="Simplified Arabic" w:cs="Simplified Arabic"/>
          <w:sz w:val="24"/>
          <w:szCs w:val="24"/>
        </w:rPr>
        <w:t>SPSS</w:t>
      </w:r>
    </w:p>
    <w:p w:rsidR="00AC1B40" w:rsidRDefault="00AC1B40" w:rsidP="003D5A59">
      <w:pPr>
        <w:tabs>
          <w:tab w:val="left" w:pos="2606"/>
        </w:tabs>
        <w:bidi/>
        <w:spacing w:line="276" w:lineRule="auto"/>
        <w:ind w:left="0"/>
        <w:jc w:val="left"/>
        <w:rPr>
          <w:rFonts w:ascii="Simplified Arabic" w:hAnsi="Simplified Arabic" w:cs="Simplified Arabic"/>
          <w:sz w:val="26"/>
          <w:szCs w:val="26"/>
          <w:rtl/>
        </w:rPr>
      </w:pPr>
      <w:r w:rsidRPr="00BF7849">
        <w:rPr>
          <w:rFonts w:ascii="Simplified Arabic" w:hAnsi="Simplified Arabic" w:cs="Simplified Arabic"/>
          <w:sz w:val="26"/>
          <w:szCs w:val="26"/>
          <w:rtl/>
        </w:rPr>
        <w:t>يشير الجدول رقم (</w:t>
      </w:r>
      <w:r>
        <w:rPr>
          <w:rFonts w:ascii="Simplified Arabic" w:hAnsi="Simplified Arabic" w:cs="Simplified Arabic" w:hint="cs"/>
          <w:sz w:val="26"/>
          <w:szCs w:val="26"/>
          <w:rtl/>
        </w:rPr>
        <w:t>21</w:t>
      </w:r>
      <w:r w:rsidRPr="00BF7849">
        <w:rPr>
          <w:rFonts w:ascii="Simplified Arabic" w:hAnsi="Simplified Arabic" w:cs="Simplified Arabic"/>
          <w:sz w:val="26"/>
          <w:szCs w:val="26"/>
          <w:rtl/>
        </w:rPr>
        <w:t xml:space="preserve">)الى إجمالي درجة الموافقة في محور العروض و الخدمات كانت منخفضة حيث بلغ إجمالي المتوسط الحسابي </w:t>
      </w:r>
      <w:r>
        <w:rPr>
          <w:rFonts w:ascii="Simplified Arabic" w:hAnsi="Simplified Arabic" w:cs="Simplified Arabic" w:hint="cs"/>
          <w:b/>
          <w:bCs/>
          <w:sz w:val="26"/>
          <w:szCs w:val="26"/>
          <w:rtl/>
        </w:rPr>
        <w:t>3.58</w:t>
      </w:r>
      <w:r w:rsidRPr="00BF7849">
        <w:rPr>
          <w:rFonts w:ascii="Simplified Arabic" w:hAnsi="Simplified Arabic" w:cs="Simplified Arabic"/>
          <w:sz w:val="26"/>
          <w:szCs w:val="26"/>
          <w:rtl/>
        </w:rPr>
        <w:t xml:space="preserve"> (قيمة تنتمي إلى المجال [1-2.33]حسب مقياس ليكارت) و بانحراف معياري </w:t>
      </w:r>
      <w:r>
        <w:rPr>
          <w:rFonts w:ascii="Simplified Arabic" w:hAnsi="Simplified Arabic" w:cs="Simplified Arabic" w:hint="cs"/>
          <w:b/>
          <w:bCs/>
          <w:sz w:val="26"/>
          <w:szCs w:val="26"/>
          <w:rtl/>
        </w:rPr>
        <w:t>1.073</w:t>
      </w:r>
      <w:r w:rsidRPr="00BF7849">
        <w:rPr>
          <w:rFonts w:ascii="Simplified Arabic" w:hAnsi="Simplified Arabic" w:cs="Simplified Arabic"/>
          <w:sz w:val="26"/>
          <w:szCs w:val="26"/>
          <w:rtl/>
        </w:rPr>
        <w:t xml:space="preserve"> و هذا راجع على أغلب درجات الموافقة على العبارات المحور كانت </w:t>
      </w:r>
      <w:r>
        <w:rPr>
          <w:rFonts w:ascii="Simplified Arabic" w:hAnsi="Simplified Arabic" w:cs="Simplified Arabic" w:hint="cs"/>
          <w:sz w:val="26"/>
          <w:szCs w:val="26"/>
          <w:rtl/>
        </w:rPr>
        <w:t>متوسطة</w:t>
      </w:r>
      <w:r w:rsidRPr="00BF7849">
        <w:rPr>
          <w:rFonts w:ascii="Simplified Arabic" w:hAnsi="Simplified Arabic" w:cs="Simplified Arabic"/>
          <w:sz w:val="26"/>
          <w:szCs w:val="26"/>
          <w:rtl/>
        </w:rPr>
        <w:t xml:space="preserve"> ، حيث بلغ المتوسط الحسابي في العبارة الثانية </w:t>
      </w:r>
      <w:r>
        <w:rPr>
          <w:rFonts w:ascii="Simplified Arabic" w:hAnsi="Simplified Arabic" w:cs="Simplified Arabic" w:hint="cs"/>
          <w:b/>
          <w:bCs/>
          <w:sz w:val="26"/>
          <w:szCs w:val="26"/>
          <w:rtl/>
        </w:rPr>
        <w:t>3.62</w:t>
      </w:r>
      <w:r w:rsidRPr="00BF7849">
        <w:rPr>
          <w:rFonts w:ascii="Simplified Arabic" w:hAnsi="Simplified Arabic" w:cs="Simplified Arabic"/>
          <w:sz w:val="26"/>
          <w:szCs w:val="26"/>
          <w:rtl/>
        </w:rPr>
        <w:t xml:space="preserve"> و هذا ما يدل على أن خدمات المؤسسة تنقصها بعض الكفاءات و سرعة الأداء ،و في العبارة الثالثة نميز موافقة </w:t>
      </w:r>
      <w:r>
        <w:rPr>
          <w:rFonts w:ascii="Simplified Arabic" w:hAnsi="Simplified Arabic" w:cs="Simplified Arabic" w:hint="cs"/>
          <w:sz w:val="26"/>
          <w:szCs w:val="26"/>
          <w:rtl/>
        </w:rPr>
        <w:t>متوسطة</w:t>
      </w:r>
      <w:r w:rsidRPr="00BF7849">
        <w:rPr>
          <w:rFonts w:ascii="Simplified Arabic" w:hAnsi="Simplified Arabic" w:cs="Simplified Arabic"/>
          <w:sz w:val="26"/>
          <w:szCs w:val="26"/>
          <w:rtl/>
        </w:rPr>
        <w:t xml:space="preserve">حيث بلغ المتوسط الحسابي بها </w:t>
      </w:r>
      <w:r>
        <w:rPr>
          <w:rFonts w:ascii="Simplified Arabic" w:hAnsi="Simplified Arabic" w:cs="Simplified Arabic" w:hint="cs"/>
          <w:b/>
          <w:bCs/>
          <w:sz w:val="26"/>
          <w:szCs w:val="26"/>
          <w:rtl/>
        </w:rPr>
        <w:t>3.59</w:t>
      </w:r>
      <w:r w:rsidRPr="00BF7849">
        <w:rPr>
          <w:rFonts w:ascii="Simplified Arabic" w:hAnsi="Simplified Arabic" w:cs="Simplified Arabic"/>
          <w:sz w:val="26"/>
          <w:szCs w:val="26"/>
          <w:rtl/>
        </w:rPr>
        <w:t xml:space="preserve"> و هذا ما يدل على وجود المنافسة الشديدة في سوق </w:t>
      </w:r>
      <w:r w:rsidRPr="00BF7849">
        <w:rPr>
          <w:rFonts w:ascii="Simplified Arabic" w:hAnsi="Simplified Arabic" w:cs="Simplified Arabic"/>
          <w:sz w:val="26"/>
          <w:szCs w:val="26"/>
          <w:rtl/>
        </w:rPr>
        <w:lastRenderedPageBreak/>
        <w:t>الاتصالات و مدى مقارنة الزبون بين العروض و البدائل المتاحة ،أما بالنسبة للعبارة الرابعة فهي تتعلق تقديم الخدمات و المنتجات بشكل الذي أعلنت عنه فكانت مو</w:t>
      </w:r>
      <w:r>
        <w:rPr>
          <w:rFonts w:ascii="Simplified Arabic" w:hAnsi="Simplified Arabic" w:cs="Simplified Arabic" w:hint="cs"/>
          <w:sz w:val="26"/>
          <w:szCs w:val="26"/>
          <w:rtl/>
        </w:rPr>
        <w:t>ا</w:t>
      </w:r>
      <w:r w:rsidRPr="00BF7849">
        <w:rPr>
          <w:rFonts w:ascii="Simplified Arabic" w:hAnsi="Simplified Arabic" w:cs="Simplified Arabic"/>
          <w:sz w:val="26"/>
          <w:szCs w:val="26"/>
          <w:rtl/>
        </w:rPr>
        <w:t xml:space="preserve">فقة </w:t>
      </w:r>
      <w:r>
        <w:rPr>
          <w:rFonts w:ascii="Simplified Arabic" w:hAnsi="Simplified Arabic" w:cs="Simplified Arabic" w:hint="cs"/>
          <w:sz w:val="26"/>
          <w:szCs w:val="26"/>
          <w:rtl/>
        </w:rPr>
        <w:t>مرتفعة</w:t>
      </w:r>
      <w:r w:rsidRPr="00BF7849">
        <w:rPr>
          <w:rFonts w:ascii="Simplified Arabic" w:hAnsi="Simplified Arabic" w:cs="Simplified Arabic"/>
          <w:sz w:val="26"/>
          <w:szCs w:val="26"/>
          <w:rtl/>
        </w:rPr>
        <w:t xml:space="preserve"> حيث بلغ المتوسط الحسابي </w:t>
      </w:r>
      <w:r>
        <w:rPr>
          <w:rFonts w:ascii="Simplified Arabic" w:hAnsi="Simplified Arabic" w:cs="Simplified Arabic" w:hint="cs"/>
          <w:b/>
          <w:bCs/>
          <w:sz w:val="26"/>
          <w:szCs w:val="26"/>
          <w:rtl/>
        </w:rPr>
        <w:t>3.65</w:t>
      </w:r>
      <w:r w:rsidRPr="00BF7849">
        <w:rPr>
          <w:rFonts w:ascii="Simplified Arabic" w:hAnsi="Simplified Arabic" w:cs="Simplified Arabic"/>
          <w:sz w:val="26"/>
          <w:szCs w:val="26"/>
          <w:rtl/>
        </w:rPr>
        <w:t xml:space="preserve"> أما العبارة الخامسة فهي تتعلق باهتمام الموظفين باستفسارات الزبائن فقد نالت هذه الأخيرة موافقة </w:t>
      </w:r>
      <w:r>
        <w:rPr>
          <w:rFonts w:ascii="Simplified Arabic" w:hAnsi="Simplified Arabic" w:cs="Simplified Arabic" w:hint="cs"/>
          <w:sz w:val="26"/>
          <w:szCs w:val="26"/>
          <w:rtl/>
        </w:rPr>
        <w:t>متوسطة</w:t>
      </w:r>
      <w:r w:rsidRPr="00BF7849">
        <w:rPr>
          <w:rFonts w:ascii="Simplified Arabic" w:hAnsi="Simplified Arabic" w:cs="Simplified Arabic"/>
          <w:sz w:val="26"/>
          <w:szCs w:val="26"/>
          <w:rtl/>
        </w:rPr>
        <w:t xml:space="preserve"> حيث بلغ المتوسط الحسابي بها </w:t>
      </w:r>
      <w:r>
        <w:rPr>
          <w:rFonts w:ascii="Simplified Arabic" w:hAnsi="Simplified Arabic" w:cs="Simplified Arabic" w:hint="cs"/>
          <w:b/>
          <w:bCs/>
          <w:sz w:val="26"/>
          <w:szCs w:val="26"/>
          <w:rtl/>
        </w:rPr>
        <w:t>3.58</w:t>
      </w:r>
      <w:r w:rsidRPr="00BF7849">
        <w:rPr>
          <w:rFonts w:ascii="Simplified Arabic" w:hAnsi="Simplified Arabic" w:cs="Simplified Arabic"/>
          <w:sz w:val="26"/>
          <w:szCs w:val="26"/>
          <w:rtl/>
        </w:rPr>
        <w:t xml:space="preserve"> ،بينما نميز الموافقة المتوسطة في العبارة المتعلقة بالتحسين المستمر لخدمات موبيليس حيث بلغ المتوسط الحسابي </w:t>
      </w:r>
      <w:r>
        <w:rPr>
          <w:rFonts w:ascii="Simplified Arabic" w:hAnsi="Simplified Arabic" w:cs="Simplified Arabic" w:hint="cs"/>
          <w:b/>
          <w:bCs/>
          <w:sz w:val="26"/>
          <w:szCs w:val="26"/>
          <w:rtl/>
        </w:rPr>
        <w:t>3.50</w:t>
      </w:r>
      <w:r w:rsidRPr="00BF7849">
        <w:rPr>
          <w:rFonts w:ascii="Simplified Arabic" w:hAnsi="Simplified Arabic" w:cs="Simplified Arabic"/>
          <w:sz w:val="26"/>
          <w:szCs w:val="26"/>
          <w:rtl/>
        </w:rPr>
        <w:t xml:space="preserve"> .</w:t>
      </w:r>
    </w:p>
    <w:p w:rsidR="00AC1B40" w:rsidRPr="00BF7849" w:rsidRDefault="00AC1B40" w:rsidP="006C42B3">
      <w:pPr>
        <w:tabs>
          <w:tab w:val="left" w:pos="2606"/>
        </w:tabs>
        <w:bidi/>
        <w:spacing w:line="276" w:lineRule="auto"/>
        <w:ind w:left="0"/>
        <w:jc w:val="left"/>
        <w:rPr>
          <w:rFonts w:ascii="Simplified Arabic" w:hAnsi="Simplified Arabic" w:cs="Simplified Arabic"/>
          <w:b/>
          <w:bCs/>
          <w:sz w:val="26"/>
          <w:szCs w:val="26"/>
          <w:rtl/>
        </w:rPr>
      </w:pPr>
      <w:r w:rsidRPr="00BF7849">
        <w:rPr>
          <w:rFonts w:ascii="Simplified Arabic" w:hAnsi="Simplified Arabic" w:cs="Simplified Arabic"/>
          <w:b/>
          <w:bCs/>
          <w:sz w:val="26"/>
          <w:szCs w:val="26"/>
          <w:rtl/>
        </w:rPr>
        <w:t>ثانيا-تحليل متغيرات محور إدارة العلاقة مع الزبون و تشخيصها :</w:t>
      </w:r>
    </w:p>
    <w:p w:rsidR="003D5A59" w:rsidRDefault="00AC1B40" w:rsidP="006C42B3">
      <w:pPr>
        <w:tabs>
          <w:tab w:val="left" w:pos="2606"/>
        </w:tabs>
        <w:bidi/>
        <w:spacing w:line="276" w:lineRule="auto"/>
        <w:ind w:left="0"/>
        <w:jc w:val="left"/>
        <w:rPr>
          <w:rFonts w:ascii="Simplified Arabic" w:hAnsi="Simplified Arabic" w:cs="Simplified Arabic"/>
          <w:sz w:val="26"/>
          <w:szCs w:val="26"/>
          <w:rtl/>
        </w:rPr>
      </w:pPr>
      <w:r w:rsidRPr="00BF7849">
        <w:rPr>
          <w:rFonts w:ascii="Simplified Arabic" w:hAnsi="Simplified Arabic" w:cs="Simplified Arabic"/>
          <w:sz w:val="26"/>
          <w:szCs w:val="26"/>
          <w:rtl/>
        </w:rPr>
        <w:t>يشير الجدول التالي إلى درجة الموافقة للعبارات الخاصة بمحور إدارة العلاقة مع الزبون من خلال المتوسط الحسابي و الانحراف المعياري كالاتي :</w:t>
      </w:r>
    </w:p>
    <w:p w:rsidR="00AC1B40" w:rsidRPr="00CF6019" w:rsidRDefault="00AC1B40" w:rsidP="00CF6019">
      <w:pPr>
        <w:tabs>
          <w:tab w:val="left" w:pos="2606"/>
        </w:tabs>
        <w:bidi/>
        <w:spacing w:line="276" w:lineRule="auto"/>
        <w:jc w:val="center"/>
        <w:rPr>
          <w:rFonts w:ascii="Simplified Arabic" w:hAnsi="Simplified Arabic" w:cs="Simplified Arabic"/>
          <w:sz w:val="26"/>
          <w:szCs w:val="26"/>
          <w:rtl/>
        </w:rPr>
      </w:pPr>
      <w:r w:rsidRPr="00CF6019">
        <w:rPr>
          <w:rFonts w:ascii="Simplified Arabic" w:hAnsi="Simplified Arabic" w:cs="Simplified Arabic"/>
          <w:sz w:val="26"/>
          <w:szCs w:val="26"/>
          <w:rtl/>
        </w:rPr>
        <w:t>الجدول رقم (2</w:t>
      </w:r>
      <w:r w:rsidRPr="00CF6019">
        <w:rPr>
          <w:rFonts w:ascii="Simplified Arabic" w:hAnsi="Simplified Arabic" w:cs="Simplified Arabic" w:hint="cs"/>
          <w:sz w:val="26"/>
          <w:szCs w:val="26"/>
          <w:rtl/>
        </w:rPr>
        <w:t>2</w:t>
      </w:r>
      <w:r w:rsidRPr="00CF6019">
        <w:rPr>
          <w:rFonts w:ascii="Simplified Arabic" w:hAnsi="Simplified Arabic" w:cs="Simplified Arabic"/>
          <w:sz w:val="26"/>
          <w:szCs w:val="26"/>
          <w:rtl/>
        </w:rPr>
        <w:t>):نتائج استجابة أفراد العينة لمحور إدارة موبيليس للعلاقة مع الزبون</w:t>
      </w:r>
    </w:p>
    <w:tbl>
      <w:tblPr>
        <w:tblStyle w:val="Grilledutableau"/>
        <w:bidiVisual/>
        <w:tblW w:w="0" w:type="auto"/>
        <w:tblLook w:val="04A0"/>
      </w:tblPr>
      <w:tblGrid>
        <w:gridCol w:w="574"/>
        <w:gridCol w:w="4253"/>
        <w:gridCol w:w="1417"/>
        <w:gridCol w:w="1418"/>
        <w:gridCol w:w="1166"/>
      </w:tblGrid>
      <w:tr w:rsidR="008F7275" w:rsidRPr="008F7275" w:rsidTr="00A1607C">
        <w:tc>
          <w:tcPr>
            <w:tcW w:w="4827" w:type="dxa"/>
            <w:gridSpan w:val="2"/>
          </w:tcPr>
          <w:p w:rsidR="008F7275" w:rsidRPr="008F7275" w:rsidRDefault="008F7275" w:rsidP="008F7275">
            <w:pPr>
              <w:tabs>
                <w:tab w:val="left" w:pos="2606"/>
              </w:tabs>
              <w:bidi/>
              <w:spacing w:line="240" w:lineRule="auto"/>
              <w:ind w:left="0"/>
              <w:jc w:val="center"/>
              <w:rPr>
                <w:rFonts w:ascii="Simplified Arabic" w:eastAsia="Calibri" w:hAnsi="Simplified Arabic" w:cs="Simplified Arabic"/>
                <w:b/>
                <w:bCs/>
                <w:sz w:val="26"/>
                <w:szCs w:val="26"/>
                <w:rtl/>
              </w:rPr>
            </w:pPr>
            <w:r w:rsidRPr="008F7275">
              <w:rPr>
                <w:rFonts w:ascii="Simplified Arabic" w:eastAsia="Calibri" w:hAnsi="Simplified Arabic" w:cs="Simplified Arabic"/>
                <w:b/>
                <w:bCs/>
                <w:sz w:val="26"/>
                <w:szCs w:val="26"/>
                <w:rtl/>
              </w:rPr>
              <w:t>العبارات</w:t>
            </w:r>
          </w:p>
        </w:tc>
        <w:tc>
          <w:tcPr>
            <w:tcW w:w="1417" w:type="dxa"/>
          </w:tcPr>
          <w:p w:rsidR="008F7275" w:rsidRPr="008F7275" w:rsidRDefault="008F7275" w:rsidP="008F7275">
            <w:pPr>
              <w:tabs>
                <w:tab w:val="left" w:pos="2606"/>
              </w:tabs>
              <w:bidi/>
              <w:spacing w:line="240" w:lineRule="auto"/>
              <w:ind w:left="0"/>
              <w:jc w:val="center"/>
              <w:rPr>
                <w:rFonts w:ascii="Simplified Arabic" w:eastAsia="Calibri" w:hAnsi="Simplified Arabic" w:cs="Simplified Arabic"/>
                <w:b/>
                <w:bCs/>
                <w:sz w:val="26"/>
                <w:szCs w:val="26"/>
                <w:rtl/>
              </w:rPr>
            </w:pPr>
            <w:r w:rsidRPr="008F7275">
              <w:rPr>
                <w:rFonts w:ascii="Simplified Arabic" w:eastAsia="Calibri" w:hAnsi="Simplified Arabic" w:cs="Simplified Arabic"/>
                <w:b/>
                <w:bCs/>
                <w:sz w:val="26"/>
                <w:szCs w:val="26"/>
                <w:rtl/>
              </w:rPr>
              <w:t>المتوسط الحسابي</w:t>
            </w:r>
          </w:p>
        </w:tc>
        <w:tc>
          <w:tcPr>
            <w:tcW w:w="1418" w:type="dxa"/>
          </w:tcPr>
          <w:p w:rsidR="008F7275" w:rsidRPr="008F7275" w:rsidRDefault="008F7275" w:rsidP="008F7275">
            <w:pPr>
              <w:tabs>
                <w:tab w:val="left" w:pos="2606"/>
              </w:tabs>
              <w:bidi/>
              <w:spacing w:line="240" w:lineRule="auto"/>
              <w:ind w:left="0"/>
              <w:jc w:val="center"/>
              <w:rPr>
                <w:rFonts w:ascii="Simplified Arabic" w:eastAsia="Calibri" w:hAnsi="Simplified Arabic" w:cs="Simplified Arabic"/>
                <w:b/>
                <w:bCs/>
                <w:sz w:val="26"/>
                <w:szCs w:val="26"/>
                <w:rtl/>
              </w:rPr>
            </w:pPr>
            <w:r w:rsidRPr="008F7275">
              <w:rPr>
                <w:rFonts w:ascii="Simplified Arabic" w:eastAsia="Calibri" w:hAnsi="Simplified Arabic" w:cs="Simplified Arabic"/>
                <w:b/>
                <w:bCs/>
                <w:sz w:val="26"/>
                <w:szCs w:val="26"/>
                <w:rtl/>
              </w:rPr>
              <w:t>الانحراف المعياري</w:t>
            </w:r>
          </w:p>
        </w:tc>
        <w:tc>
          <w:tcPr>
            <w:tcW w:w="1166" w:type="dxa"/>
          </w:tcPr>
          <w:p w:rsidR="008F7275" w:rsidRPr="008F7275" w:rsidRDefault="008F7275" w:rsidP="008F7275">
            <w:pPr>
              <w:tabs>
                <w:tab w:val="left" w:pos="2606"/>
              </w:tabs>
              <w:bidi/>
              <w:spacing w:line="240" w:lineRule="auto"/>
              <w:ind w:left="0"/>
              <w:jc w:val="center"/>
              <w:rPr>
                <w:rFonts w:ascii="Simplified Arabic" w:eastAsia="Calibri" w:hAnsi="Simplified Arabic" w:cs="Simplified Arabic"/>
                <w:b/>
                <w:bCs/>
                <w:sz w:val="26"/>
                <w:szCs w:val="26"/>
                <w:rtl/>
              </w:rPr>
            </w:pPr>
            <w:r w:rsidRPr="008F7275">
              <w:rPr>
                <w:rFonts w:ascii="Simplified Arabic" w:eastAsia="Calibri" w:hAnsi="Simplified Arabic" w:cs="Simplified Arabic"/>
                <w:b/>
                <w:bCs/>
                <w:sz w:val="26"/>
                <w:szCs w:val="26"/>
                <w:rtl/>
              </w:rPr>
              <w:t>درجة الموافقة</w:t>
            </w:r>
          </w:p>
        </w:tc>
      </w:tr>
      <w:tr w:rsidR="008F7275" w:rsidRPr="008F7275" w:rsidTr="00A1607C">
        <w:tc>
          <w:tcPr>
            <w:tcW w:w="574" w:type="dxa"/>
          </w:tcPr>
          <w:p w:rsidR="008F7275" w:rsidRPr="008F7275" w:rsidRDefault="008F7275" w:rsidP="008F7275">
            <w:pPr>
              <w:tabs>
                <w:tab w:val="left" w:pos="2606"/>
              </w:tabs>
              <w:bidi/>
              <w:spacing w:line="240" w:lineRule="auto"/>
              <w:ind w:left="0"/>
              <w:jc w:val="center"/>
              <w:rPr>
                <w:rFonts w:ascii="Simplified Arabic" w:eastAsia="Calibri" w:hAnsi="Simplified Arabic" w:cs="Simplified Arabic"/>
                <w:b/>
                <w:bCs/>
                <w:sz w:val="26"/>
                <w:szCs w:val="26"/>
                <w:rtl/>
              </w:rPr>
            </w:pPr>
            <w:r w:rsidRPr="008F7275">
              <w:rPr>
                <w:rFonts w:ascii="Simplified Arabic" w:eastAsia="Calibri" w:hAnsi="Simplified Arabic" w:cs="Simplified Arabic"/>
                <w:b/>
                <w:bCs/>
                <w:sz w:val="26"/>
                <w:szCs w:val="26"/>
                <w:rtl/>
              </w:rPr>
              <w:t>6</w:t>
            </w:r>
          </w:p>
        </w:tc>
        <w:tc>
          <w:tcPr>
            <w:tcW w:w="4253" w:type="dxa"/>
          </w:tcPr>
          <w:p w:rsidR="008F7275" w:rsidRPr="008F7275" w:rsidRDefault="008F7275" w:rsidP="008F7275">
            <w:pPr>
              <w:tabs>
                <w:tab w:val="left" w:pos="2861"/>
              </w:tabs>
              <w:spacing w:line="240" w:lineRule="auto"/>
              <w:ind w:left="0"/>
              <w:jc w:val="center"/>
              <w:rPr>
                <w:rFonts w:ascii="Simplified Arabic" w:eastAsia="Calibri" w:hAnsi="Simplified Arabic" w:cs="Simplified Arabic"/>
                <w:b/>
                <w:bCs/>
                <w:sz w:val="26"/>
                <w:szCs w:val="26"/>
              </w:rPr>
            </w:pPr>
            <w:r w:rsidRPr="008F7275">
              <w:rPr>
                <w:rFonts w:ascii="Simplified Arabic" w:eastAsia="Calibri" w:hAnsi="Simplified Arabic" w:cs="Simplified Arabic"/>
                <w:b/>
                <w:bCs/>
                <w:sz w:val="26"/>
                <w:szCs w:val="26"/>
                <w:rtl/>
              </w:rPr>
              <w:t>تتميز هذه المؤسسة بالاتصال المستمر بزبائنها</w:t>
            </w:r>
          </w:p>
        </w:tc>
        <w:tc>
          <w:tcPr>
            <w:tcW w:w="1417" w:type="dxa"/>
          </w:tcPr>
          <w:p w:rsidR="008F7275" w:rsidRPr="008F7275" w:rsidRDefault="008F7275" w:rsidP="008F7275">
            <w:pPr>
              <w:tabs>
                <w:tab w:val="left" w:pos="2606"/>
              </w:tabs>
              <w:bidi/>
              <w:spacing w:line="240" w:lineRule="auto"/>
              <w:ind w:left="0"/>
              <w:jc w:val="center"/>
              <w:rPr>
                <w:rFonts w:ascii="Simplified Arabic" w:eastAsia="Calibri" w:hAnsi="Simplified Arabic" w:cs="Simplified Arabic"/>
                <w:b/>
                <w:bCs/>
                <w:sz w:val="26"/>
                <w:szCs w:val="26"/>
                <w:rtl/>
              </w:rPr>
            </w:pPr>
            <w:r w:rsidRPr="008F7275">
              <w:rPr>
                <w:rFonts w:ascii="Simplified Arabic" w:eastAsia="Calibri" w:hAnsi="Simplified Arabic" w:cs="Simplified Arabic"/>
                <w:b/>
                <w:bCs/>
                <w:sz w:val="26"/>
                <w:szCs w:val="26"/>
                <w:rtl/>
              </w:rPr>
              <w:t>3.65</w:t>
            </w:r>
          </w:p>
        </w:tc>
        <w:tc>
          <w:tcPr>
            <w:tcW w:w="1418" w:type="dxa"/>
          </w:tcPr>
          <w:p w:rsidR="008F7275" w:rsidRPr="008F7275" w:rsidRDefault="008F7275" w:rsidP="008F7275">
            <w:pPr>
              <w:tabs>
                <w:tab w:val="left" w:pos="2606"/>
              </w:tabs>
              <w:bidi/>
              <w:spacing w:line="240" w:lineRule="auto"/>
              <w:ind w:left="0"/>
              <w:jc w:val="center"/>
              <w:rPr>
                <w:rFonts w:ascii="Simplified Arabic" w:eastAsia="Calibri" w:hAnsi="Simplified Arabic" w:cs="Simplified Arabic"/>
                <w:b/>
                <w:bCs/>
                <w:sz w:val="26"/>
                <w:szCs w:val="26"/>
                <w:rtl/>
              </w:rPr>
            </w:pPr>
            <w:r w:rsidRPr="008F7275">
              <w:rPr>
                <w:rFonts w:ascii="Simplified Arabic" w:eastAsia="Calibri" w:hAnsi="Simplified Arabic" w:cs="Simplified Arabic"/>
                <w:b/>
                <w:bCs/>
                <w:sz w:val="26"/>
                <w:szCs w:val="26"/>
                <w:rtl/>
              </w:rPr>
              <w:t>1.030</w:t>
            </w:r>
          </w:p>
        </w:tc>
        <w:tc>
          <w:tcPr>
            <w:tcW w:w="1166" w:type="dxa"/>
          </w:tcPr>
          <w:p w:rsidR="008F7275" w:rsidRPr="008F7275" w:rsidRDefault="008F7275" w:rsidP="008F7275">
            <w:pPr>
              <w:tabs>
                <w:tab w:val="left" w:pos="2606"/>
              </w:tabs>
              <w:bidi/>
              <w:spacing w:line="240" w:lineRule="auto"/>
              <w:ind w:left="0"/>
              <w:jc w:val="center"/>
              <w:rPr>
                <w:rFonts w:ascii="Simplified Arabic" w:eastAsia="Calibri" w:hAnsi="Simplified Arabic" w:cs="Simplified Arabic"/>
                <w:b/>
                <w:bCs/>
                <w:sz w:val="26"/>
                <w:szCs w:val="26"/>
                <w:rtl/>
              </w:rPr>
            </w:pPr>
            <w:r w:rsidRPr="008F7275">
              <w:rPr>
                <w:rFonts w:ascii="Simplified Arabic" w:eastAsia="Calibri" w:hAnsi="Simplified Arabic" w:cs="Simplified Arabic" w:hint="cs"/>
                <w:b/>
                <w:bCs/>
                <w:sz w:val="26"/>
                <w:szCs w:val="26"/>
                <w:rtl/>
              </w:rPr>
              <w:t xml:space="preserve">متوسطة </w:t>
            </w:r>
          </w:p>
        </w:tc>
      </w:tr>
      <w:tr w:rsidR="008F7275" w:rsidRPr="008F7275" w:rsidTr="00A1607C">
        <w:tc>
          <w:tcPr>
            <w:tcW w:w="574" w:type="dxa"/>
          </w:tcPr>
          <w:p w:rsidR="008F7275" w:rsidRPr="008F7275" w:rsidRDefault="008F7275" w:rsidP="008F7275">
            <w:pPr>
              <w:tabs>
                <w:tab w:val="left" w:pos="2606"/>
              </w:tabs>
              <w:bidi/>
              <w:spacing w:line="240" w:lineRule="auto"/>
              <w:ind w:left="0"/>
              <w:jc w:val="center"/>
              <w:rPr>
                <w:rFonts w:ascii="Simplified Arabic" w:eastAsia="Calibri" w:hAnsi="Simplified Arabic" w:cs="Simplified Arabic"/>
                <w:b/>
                <w:bCs/>
                <w:sz w:val="26"/>
                <w:szCs w:val="26"/>
                <w:rtl/>
              </w:rPr>
            </w:pPr>
            <w:r w:rsidRPr="008F7275">
              <w:rPr>
                <w:rFonts w:ascii="Simplified Arabic" w:eastAsia="Calibri" w:hAnsi="Simplified Arabic" w:cs="Simplified Arabic"/>
                <w:b/>
                <w:bCs/>
                <w:sz w:val="26"/>
                <w:szCs w:val="26"/>
                <w:rtl/>
              </w:rPr>
              <w:t>7</w:t>
            </w:r>
          </w:p>
        </w:tc>
        <w:tc>
          <w:tcPr>
            <w:tcW w:w="4253" w:type="dxa"/>
          </w:tcPr>
          <w:p w:rsidR="008F7275" w:rsidRPr="008F7275" w:rsidRDefault="008F7275" w:rsidP="008F7275">
            <w:pPr>
              <w:tabs>
                <w:tab w:val="left" w:pos="2861"/>
              </w:tabs>
              <w:spacing w:line="240" w:lineRule="auto"/>
              <w:ind w:left="0"/>
              <w:jc w:val="center"/>
              <w:rPr>
                <w:rFonts w:ascii="Simplified Arabic" w:eastAsia="Calibri" w:hAnsi="Simplified Arabic" w:cs="Simplified Arabic"/>
                <w:b/>
                <w:bCs/>
                <w:sz w:val="26"/>
                <w:szCs w:val="26"/>
              </w:rPr>
            </w:pPr>
            <w:r w:rsidRPr="008F7275">
              <w:rPr>
                <w:rFonts w:ascii="Simplified Arabic" w:eastAsia="Calibri" w:hAnsi="Simplified Arabic" w:cs="Simplified Arabic"/>
                <w:b/>
                <w:bCs/>
                <w:sz w:val="26"/>
                <w:szCs w:val="26"/>
                <w:rtl/>
              </w:rPr>
              <w:t>تبلغ المؤسسة زبائنها بكل ما هو جديد من عروض و خدمات و امتيازات</w:t>
            </w:r>
          </w:p>
        </w:tc>
        <w:tc>
          <w:tcPr>
            <w:tcW w:w="1417" w:type="dxa"/>
          </w:tcPr>
          <w:p w:rsidR="008F7275" w:rsidRPr="008F7275" w:rsidRDefault="008F7275" w:rsidP="008F7275">
            <w:pPr>
              <w:tabs>
                <w:tab w:val="left" w:pos="2606"/>
              </w:tabs>
              <w:bidi/>
              <w:spacing w:line="240" w:lineRule="auto"/>
              <w:ind w:left="0"/>
              <w:jc w:val="center"/>
              <w:rPr>
                <w:rFonts w:ascii="Simplified Arabic" w:eastAsia="Calibri" w:hAnsi="Simplified Arabic" w:cs="Simplified Arabic"/>
                <w:b/>
                <w:bCs/>
                <w:sz w:val="26"/>
                <w:szCs w:val="26"/>
                <w:rtl/>
              </w:rPr>
            </w:pPr>
            <w:r w:rsidRPr="008F7275">
              <w:rPr>
                <w:rFonts w:ascii="Simplified Arabic" w:eastAsia="Calibri" w:hAnsi="Simplified Arabic" w:cs="Simplified Arabic"/>
                <w:b/>
                <w:bCs/>
                <w:sz w:val="26"/>
                <w:szCs w:val="26"/>
                <w:rtl/>
              </w:rPr>
              <w:t>3.59</w:t>
            </w:r>
          </w:p>
        </w:tc>
        <w:tc>
          <w:tcPr>
            <w:tcW w:w="1418" w:type="dxa"/>
          </w:tcPr>
          <w:p w:rsidR="008F7275" w:rsidRPr="008F7275" w:rsidRDefault="008F7275" w:rsidP="008F7275">
            <w:pPr>
              <w:tabs>
                <w:tab w:val="left" w:pos="2606"/>
              </w:tabs>
              <w:bidi/>
              <w:spacing w:line="240" w:lineRule="auto"/>
              <w:ind w:left="0"/>
              <w:jc w:val="center"/>
              <w:rPr>
                <w:rFonts w:ascii="Simplified Arabic" w:eastAsia="Calibri" w:hAnsi="Simplified Arabic" w:cs="Simplified Arabic"/>
                <w:b/>
                <w:bCs/>
                <w:sz w:val="26"/>
                <w:szCs w:val="26"/>
                <w:rtl/>
              </w:rPr>
            </w:pPr>
            <w:r w:rsidRPr="008F7275">
              <w:rPr>
                <w:rFonts w:ascii="Simplified Arabic" w:eastAsia="Calibri" w:hAnsi="Simplified Arabic" w:cs="Simplified Arabic"/>
                <w:b/>
                <w:bCs/>
                <w:sz w:val="26"/>
                <w:szCs w:val="26"/>
                <w:rtl/>
              </w:rPr>
              <w:t>1.203</w:t>
            </w:r>
          </w:p>
        </w:tc>
        <w:tc>
          <w:tcPr>
            <w:tcW w:w="1166" w:type="dxa"/>
          </w:tcPr>
          <w:p w:rsidR="008F7275" w:rsidRPr="008F7275" w:rsidRDefault="008F7275" w:rsidP="008F7275">
            <w:pPr>
              <w:tabs>
                <w:tab w:val="left" w:pos="2606"/>
              </w:tabs>
              <w:bidi/>
              <w:spacing w:line="240" w:lineRule="auto"/>
              <w:ind w:left="0"/>
              <w:jc w:val="center"/>
              <w:rPr>
                <w:rFonts w:ascii="Simplified Arabic" w:eastAsia="Calibri" w:hAnsi="Simplified Arabic" w:cs="Simplified Arabic"/>
                <w:b/>
                <w:bCs/>
                <w:sz w:val="26"/>
                <w:szCs w:val="26"/>
                <w:rtl/>
              </w:rPr>
            </w:pPr>
            <w:r w:rsidRPr="008F7275">
              <w:rPr>
                <w:rFonts w:ascii="Simplified Arabic" w:eastAsia="Calibri" w:hAnsi="Simplified Arabic" w:cs="Simplified Arabic" w:hint="cs"/>
                <w:b/>
                <w:bCs/>
                <w:sz w:val="26"/>
                <w:szCs w:val="26"/>
                <w:rtl/>
              </w:rPr>
              <w:t xml:space="preserve">متوسطة </w:t>
            </w:r>
          </w:p>
        </w:tc>
      </w:tr>
      <w:tr w:rsidR="008F7275" w:rsidRPr="008F7275" w:rsidTr="00A1607C">
        <w:tc>
          <w:tcPr>
            <w:tcW w:w="574" w:type="dxa"/>
          </w:tcPr>
          <w:p w:rsidR="008F7275" w:rsidRPr="008F7275" w:rsidRDefault="008F7275" w:rsidP="008F7275">
            <w:pPr>
              <w:tabs>
                <w:tab w:val="left" w:pos="2606"/>
              </w:tabs>
              <w:bidi/>
              <w:spacing w:line="240" w:lineRule="auto"/>
              <w:ind w:left="0"/>
              <w:jc w:val="center"/>
              <w:rPr>
                <w:rFonts w:ascii="Simplified Arabic" w:eastAsia="Calibri" w:hAnsi="Simplified Arabic" w:cs="Simplified Arabic"/>
                <w:b/>
                <w:bCs/>
                <w:sz w:val="26"/>
                <w:szCs w:val="26"/>
                <w:rtl/>
              </w:rPr>
            </w:pPr>
            <w:r w:rsidRPr="008F7275">
              <w:rPr>
                <w:rFonts w:ascii="Simplified Arabic" w:eastAsia="Calibri" w:hAnsi="Simplified Arabic" w:cs="Simplified Arabic"/>
                <w:b/>
                <w:bCs/>
                <w:sz w:val="26"/>
                <w:szCs w:val="26"/>
                <w:rtl/>
              </w:rPr>
              <w:t>8</w:t>
            </w:r>
          </w:p>
        </w:tc>
        <w:tc>
          <w:tcPr>
            <w:tcW w:w="4253" w:type="dxa"/>
          </w:tcPr>
          <w:p w:rsidR="008F7275" w:rsidRPr="008F7275" w:rsidRDefault="008F7275" w:rsidP="008F7275">
            <w:pPr>
              <w:tabs>
                <w:tab w:val="left" w:pos="2861"/>
              </w:tabs>
              <w:spacing w:line="240" w:lineRule="auto"/>
              <w:ind w:left="0"/>
              <w:jc w:val="center"/>
              <w:rPr>
                <w:rFonts w:ascii="Simplified Arabic" w:eastAsia="Calibri" w:hAnsi="Simplified Arabic" w:cs="Simplified Arabic"/>
                <w:b/>
                <w:bCs/>
                <w:sz w:val="26"/>
                <w:szCs w:val="26"/>
              </w:rPr>
            </w:pPr>
            <w:r w:rsidRPr="008F7275">
              <w:rPr>
                <w:rFonts w:ascii="Simplified Arabic" w:eastAsia="Calibri" w:hAnsi="Simplified Arabic" w:cs="Simplified Arabic"/>
                <w:b/>
                <w:bCs/>
                <w:sz w:val="26"/>
                <w:szCs w:val="26"/>
                <w:rtl/>
              </w:rPr>
              <w:t>تسعى المؤسسة إلى فهم عميق و دقيق لاحتياجات زبائنها بشكل دائم و مستمر</w:t>
            </w:r>
          </w:p>
        </w:tc>
        <w:tc>
          <w:tcPr>
            <w:tcW w:w="1417" w:type="dxa"/>
          </w:tcPr>
          <w:p w:rsidR="008F7275" w:rsidRPr="008F7275" w:rsidRDefault="008F7275" w:rsidP="008F7275">
            <w:pPr>
              <w:tabs>
                <w:tab w:val="left" w:pos="2606"/>
              </w:tabs>
              <w:bidi/>
              <w:spacing w:line="240" w:lineRule="auto"/>
              <w:ind w:left="0"/>
              <w:jc w:val="center"/>
              <w:rPr>
                <w:rFonts w:ascii="Simplified Arabic" w:eastAsia="Calibri" w:hAnsi="Simplified Arabic" w:cs="Simplified Arabic"/>
                <w:b/>
                <w:bCs/>
                <w:sz w:val="26"/>
                <w:szCs w:val="26"/>
                <w:rtl/>
              </w:rPr>
            </w:pPr>
            <w:r w:rsidRPr="008F7275">
              <w:rPr>
                <w:rFonts w:ascii="Simplified Arabic" w:eastAsia="Calibri" w:hAnsi="Simplified Arabic" w:cs="Simplified Arabic"/>
                <w:b/>
                <w:bCs/>
                <w:sz w:val="26"/>
                <w:szCs w:val="26"/>
                <w:rtl/>
              </w:rPr>
              <w:t>3.61</w:t>
            </w:r>
          </w:p>
        </w:tc>
        <w:tc>
          <w:tcPr>
            <w:tcW w:w="1418" w:type="dxa"/>
          </w:tcPr>
          <w:p w:rsidR="008F7275" w:rsidRPr="008F7275" w:rsidRDefault="008F7275" w:rsidP="008F7275">
            <w:pPr>
              <w:tabs>
                <w:tab w:val="left" w:pos="2606"/>
              </w:tabs>
              <w:bidi/>
              <w:spacing w:line="240" w:lineRule="auto"/>
              <w:ind w:left="0"/>
              <w:jc w:val="center"/>
              <w:rPr>
                <w:rFonts w:ascii="Simplified Arabic" w:eastAsia="Calibri" w:hAnsi="Simplified Arabic" w:cs="Simplified Arabic"/>
                <w:b/>
                <w:bCs/>
                <w:sz w:val="26"/>
                <w:szCs w:val="26"/>
                <w:rtl/>
              </w:rPr>
            </w:pPr>
            <w:r w:rsidRPr="008F7275">
              <w:rPr>
                <w:rFonts w:ascii="Simplified Arabic" w:eastAsia="Calibri" w:hAnsi="Simplified Arabic" w:cs="Simplified Arabic"/>
                <w:b/>
                <w:bCs/>
                <w:sz w:val="26"/>
                <w:szCs w:val="26"/>
                <w:rtl/>
              </w:rPr>
              <w:t>1.113</w:t>
            </w:r>
          </w:p>
        </w:tc>
        <w:tc>
          <w:tcPr>
            <w:tcW w:w="1166" w:type="dxa"/>
          </w:tcPr>
          <w:p w:rsidR="008F7275" w:rsidRPr="008F7275" w:rsidRDefault="008F7275" w:rsidP="008F7275">
            <w:pPr>
              <w:tabs>
                <w:tab w:val="left" w:pos="2606"/>
              </w:tabs>
              <w:bidi/>
              <w:spacing w:line="240" w:lineRule="auto"/>
              <w:ind w:left="0"/>
              <w:jc w:val="center"/>
              <w:rPr>
                <w:rFonts w:ascii="Simplified Arabic" w:eastAsia="Calibri" w:hAnsi="Simplified Arabic" w:cs="Simplified Arabic"/>
                <w:b/>
                <w:bCs/>
                <w:sz w:val="26"/>
                <w:szCs w:val="26"/>
                <w:rtl/>
              </w:rPr>
            </w:pPr>
            <w:r w:rsidRPr="008F7275">
              <w:rPr>
                <w:rFonts w:ascii="Simplified Arabic" w:eastAsia="Calibri" w:hAnsi="Simplified Arabic" w:cs="Simplified Arabic" w:hint="cs"/>
                <w:b/>
                <w:bCs/>
                <w:sz w:val="26"/>
                <w:szCs w:val="26"/>
                <w:rtl/>
              </w:rPr>
              <w:t>متوسطة</w:t>
            </w:r>
          </w:p>
        </w:tc>
      </w:tr>
      <w:tr w:rsidR="008F7275" w:rsidRPr="008F7275" w:rsidTr="00A1607C">
        <w:tc>
          <w:tcPr>
            <w:tcW w:w="574" w:type="dxa"/>
          </w:tcPr>
          <w:p w:rsidR="008F7275" w:rsidRPr="008F7275" w:rsidRDefault="008F7275" w:rsidP="008F7275">
            <w:pPr>
              <w:tabs>
                <w:tab w:val="left" w:pos="2606"/>
              </w:tabs>
              <w:bidi/>
              <w:spacing w:line="240" w:lineRule="auto"/>
              <w:ind w:left="0"/>
              <w:jc w:val="center"/>
              <w:rPr>
                <w:rFonts w:ascii="Simplified Arabic" w:eastAsia="Calibri" w:hAnsi="Simplified Arabic" w:cs="Simplified Arabic"/>
                <w:b/>
                <w:bCs/>
                <w:sz w:val="26"/>
                <w:szCs w:val="26"/>
                <w:rtl/>
              </w:rPr>
            </w:pPr>
            <w:r w:rsidRPr="008F7275">
              <w:rPr>
                <w:rFonts w:ascii="Simplified Arabic" w:eastAsia="Calibri" w:hAnsi="Simplified Arabic" w:cs="Simplified Arabic"/>
                <w:b/>
                <w:bCs/>
                <w:sz w:val="26"/>
                <w:szCs w:val="26"/>
                <w:rtl/>
              </w:rPr>
              <w:t>9</w:t>
            </w:r>
          </w:p>
        </w:tc>
        <w:tc>
          <w:tcPr>
            <w:tcW w:w="4253" w:type="dxa"/>
          </w:tcPr>
          <w:p w:rsidR="008F7275" w:rsidRPr="008F7275" w:rsidRDefault="008F7275" w:rsidP="008F7275">
            <w:pPr>
              <w:tabs>
                <w:tab w:val="left" w:pos="2861"/>
              </w:tabs>
              <w:spacing w:line="240" w:lineRule="auto"/>
              <w:ind w:left="0"/>
              <w:jc w:val="center"/>
              <w:rPr>
                <w:rFonts w:ascii="Simplified Arabic" w:eastAsia="Calibri" w:hAnsi="Simplified Arabic" w:cs="Simplified Arabic"/>
                <w:b/>
                <w:bCs/>
                <w:sz w:val="26"/>
                <w:szCs w:val="26"/>
              </w:rPr>
            </w:pPr>
            <w:r w:rsidRPr="008F7275">
              <w:rPr>
                <w:rFonts w:ascii="Simplified Arabic" w:eastAsia="Calibri" w:hAnsi="Simplified Arabic" w:cs="Simplified Arabic"/>
                <w:b/>
                <w:bCs/>
                <w:sz w:val="26"/>
                <w:szCs w:val="26"/>
                <w:rtl/>
              </w:rPr>
              <w:t>تقدم المؤسسة هدايا و عروض ترويجية و مسابقات للزبائن بهدف توطيد العلاقة</w:t>
            </w:r>
          </w:p>
        </w:tc>
        <w:tc>
          <w:tcPr>
            <w:tcW w:w="1417" w:type="dxa"/>
          </w:tcPr>
          <w:p w:rsidR="008F7275" w:rsidRPr="008F7275" w:rsidRDefault="008F7275" w:rsidP="008F7275">
            <w:pPr>
              <w:tabs>
                <w:tab w:val="left" w:pos="2606"/>
              </w:tabs>
              <w:bidi/>
              <w:spacing w:line="240" w:lineRule="auto"/>
              <w:ind w:left="0"/>
              <w:jc w:val="center"/>
              <w:rPr>
                <w:rFonts w:ascii="Simplified Arabic" w:eastAsia="Calibri" w:hAnsi="Simplified Arabic" w:cs="Simplified Arabic"/>
                <w:b/>
                <w:bCs/>
                <w:sz w:val="26"/>
                <w:szCs w:val="26"/>
                <w:rtl/>
              </w:rPr>
            </w:pPr>
            <w:r w:rsidRPr="008F7275">
              <w:rPr>
                <w:rFonts w:ascii="Simplified Arabic" w:eastAsia="Calibri" w:hAnsi="Simplified Arabic" w:cs="Simplified Arabic"/>
                <w:b/>
                <w:bCs/>
                <w:sz w:val="26"/>
                <w:szCs w:val="26"/>
                <w:rtl/>
              </w:rPr>
              <w:t>3.62</w:t>
            </w:r>
          </w:p>
        </w:tc>
        <w:tc>
          <w:tcPr>
            <w:tcW w:w="1418" w:type="dxa"/>
          </w:tcPr>
          <w:p w:rsidR="008F7275" w:rsidRPr="008F7275" w:rsidRDefault="008F7275" w:rsidP="008F7275">
            <w:pPr>
              <w:tabs>
                <w:tab w:val="left" w:pos="2606"/>
              </w:tabs>
              <w:bidi/>
              <w:spacing w:line="240" w:lineRule="auto"/>
              <w:ind w:left="0"/>
              <w:jc w:val="center"/>
              <w:rPr>
                <w:rFonts w:ascii="Simplified Arabic" w:eastAsia="Calibri" w:hAnsi="Simplified Arabic" w:cs="Simplified Arabic"/>
                <w:b/>
                <w:bCs/>
                <w:sz w:val="26"/>
                <w:szCs w:val="26"/>
                <w:rtl/>
              </w:rPr>
            </w:pPr>
            <w:r w:rsidRPr="008F7275">
              <w:rPr>
                <w:rFonts w:ascii="Simplified Arabic" w:eastAsia="Calibri" w:hAnsi="Simplified Arabic" w:cs="Simplified Arabic"/>
                <w:b/>
                <w:bCs/>
                <w:sz w:val="26"/>
                <w:szCs w:val="26"/>
                <w:rtl/>
              </w:rPr>
              <w:t>0.965</w:t>
            </w:r>
          </w:p>
        </w:tc>
        <w:tc>
          <w:tcPr>
            <w:tcW w:w="1166" w:type="dxa"/>
          </w:tcPr>
          <w:p w:rsidR="008F7275" w:rsidRPr="008F7275" w:rsidRDefault="008F7275" w:rsidP="008F7275">
            <w:pPr>
              <w:tabs>
                <w:tab w:val="left" w:pos="2606"/>
              </w:tabs>
              <w:bidi/>
              <w:spacing w:line="240" w:lineRule="auto"/>
              <w:ind w:left="0"/>
              <w:jc w:val="center"/>
              <w:rPr>
                <w:rFonts w:ascii="Simplified Arabic" w:eastAsia="Calibri" w:hAnsi="Simplified Arabic" w:cs="Simplified Arabic"/>
                <w:b/>
                <w:bCs/>
                <w:sz w:val="26"/>
                <w:szCs w:val="26"/>
                <w:rtl/>
              </w:rPr>
            </w:pPr>
            <w:r w:rsidRPr="008F7275">
              <w:rPr>
                <w:rFonts w:ascii="Simplified Arabic" w:eastAsia="Calibri" w:hAnsi="Simplified Arabic" w:cs="Simplified Arabic" w:hint="cs"/>
                <w:b/>
                <w:bCs/>
                <w:sz w:val="26"/>
                <w:szCs w:val="26"/>
                <w:rtl/>
              </w:rPr>
              <w:t>متوسطة</w:t>
            </w:r>
          </w:p>
        </w:tc>
      </w:tr>
      <w:tr w:rsidR="008F7275" w:rsidRPr="008F7275" w:rsidTr="00A1607C">
        <w:tc>
          <w:tcPr>
            <w:tcW w:w="574" w:type="dxa"/>
          </w:tcPr>
          <w:p w:rsidR="008F7275" w:rsidRPr="008F7275" w:rsidRDefault="008F7275" w:rsidP="008F7275">
            <w:pPr>
              <w:tabs>
                <w:tab w:val="left" w:pos="2606"/>
              </w:tabs>
              <w:bidi/>
              <w:spacing w:line="240" w:lineRule="auto"/>
              <w:ind w:left="0"/>
              <w:jc w:val="center"/>
              <w:rPr>
                <w:rFonts w:ascii="Simplified Arabic" w:eastAsia="Calibri" w:hAnsi="Simplified Arabic" w:cs="Simplified Arabic"/>
                <w:b/>
                <w:bCs/>
                <w:sz w:val="26"/>
                <w:szCs w:val="26"/>
                <w:rtl/>
              </w:rPr>
            </w:pPr>
            <w:r w:rsidRPr="008F7275">
              <w:rPr>
                <w:rFonts w:ascii="Simplified Arabic" w:eastAsia="Calibri" w:hAnsi="Simplified Arabic" w:cs="Simplified Arabic"/>
                <w:b/>
                <w:bCs/>
                <w:sz w:val="26"/>
                <w:szCs w:val="26"/>
                <w:rtl/>
              </w:rPr>
              <w:t>10</w:t>
            </w:r>
          </w:p>
        </w:tc>
        <w:tc>
          <w:tcPr>
            <w:tcW w:w="4253" w:type="dxa"/>
          </w:tcPr>
          <w:p w:rsidR="008F7275" w:rsidRPr="008F7275" w:rsidRDefault="008F7275" w:rsidP="008F7275">
            <w:pPr>
              <w:tabs>
                <w:tab w:val="left" w:pos="2861"/>
              </w:tabs>
              <w:spacing w:line="240" w:lineRule="auto"/>
              <w:ind w:left="0"/>
              <w:jc w:val="center"/>
              <w:rPr>
                <w:rFonts w:ascii="Simplified Arabic" w:eastAsia="Calibri" w:hAnsi="Simplified Arabic" w:cs="Simplified Arabic"/>
                <w:b/>
                <w:bCs/>
                <w:sz w:val="26"/>
                <w:szCs w:val="26"/>
              </w:rPr>
            </w:pPr>
            <w:r w:rsidRPr="008F7275">
              <w:rPr>
                <w:rFonts w:ascii="Simplified Arabic" w:eastAsia="Calibri" w:hAnsi="Simplified Arabic" w:cs="Simplified Arabic"/>
                <w:b/>
                <w:bCs/>
                <w:sz w:val="26"/>
                <w:szCs w:val="26"/>
                <w:rtl/>
              </w:rPr>
              <w:t>تهتم المؤسسة بشكاوى الزبائن و تعمل على حلها في أقرب وقت</w:t>
            </w:r>
          </w:p>
        </w:tc>
        <w:tc>
          <w:tcPr>
            <w:tcW w:w="1417" w:type="dxa"/>
          </w:tcPr>
          <w:p w:rsidR="008F7275" w:rsidRPr="008F7275" w:rsidRDefault="008F7275" w:rsidP="008F7275">
            <w:pPr>
              <w:tabs>
                <w:tab w:val="left" w:pos="2606"/>
              </w:tabs>
              <w:bidi/>
              <w:spacing w:line="240" w:lineRule="auto"/>
              <w:ind w:left="0"/>
              <w:jc w:val="center"/>
              <w:rPr>
                <w:rFonts w:ascii="Simplified Arabic" w:eastAsia="Calibri" w:hAnsi="Simplified Arabic" w:cs="Simplified Arabic"/>
                <w:b/>
                <w:bCs/>
                <w:sz w:val="26"/>
                <w:szCs w:val="26"/>
                <w:rtl/>
              </w:rPr>
            </w:pPr>
            <w:r w:rsidRPr="008F7275">
              <w:rPr>
                <w:rFonts w:ascii="Simplified Arabic" w:eastAsia="Calibri" w:hAnsi="Simplified Arabic" w:cs="Simplified Arabic"/>
                <w:b/>
                <w:bCs/>
                <w:sz w:val="26"/>
                <w:szCs w:val="26"/>
                <w:rtl/>
              </w:rPr>
              <w:t>3.66</w:t>
            </w:r>
          </w:p>
        </w:tc>
        <w:tc>
          <w:tcPr>
            <w:tcW w:w="1418" w:type="dxa"/>
          </w:tcPr>
          <w:p w:rsidR="008F7275" w:rsidRPr="008F7275" w:rsidRDefault="008F7275" w:rsidP="008F7275">
            <w:pPr>
              <w:tabs>
                <w:tab w:val="left" w:pos="2606"/>
              </w:tabs>
              <w:bidi/>
              <w:spacing w:line="240" w:lineRule="auto"/>
              <w:ind w:left="0"/>
              <w:jc w:val="center"/>
              <w:rPr>
                <w:rFonts w:ascii="Simplified Arabic" w:eastAsia="Calibri" w:hAnsi="Simplified Arabic" w:cs="Simplified Arabic"/>
                <w:b/>
                <w:bCs/>
                <w:sz w:val="26"/>
                <w:szCs w:val="26"/>
                <w:rtl/>
              </w:rPr>
            </w:pPr>
            <w:r w:rsidRPr="008F7275">
              <w:rPr>
                <w:rFonts w:ascii="Simplified Arabic" w:eastAsia="Calibri" w:hAnsi="Simplified Arabic" w:cs="Simplified Arabic"/>
                <w:b/>
                <w:bCs/>
                <w:sz w:val="26"/>
                <w:szCs w:val="26"/>
                <w:rtl/>
              </w:rPr>
              <w:t>1.019</w:t>
            </w:r>
          </w:p>
        </w:tc>
        <w:tc>
          <w:tcPr>
            <w:tcW w:w="1166" w:type="dxa"/>
          </w:tcPr>
          <w:p w:rsidR="008F7275" w:rsidRPr="008F7275" w:rsidRDefault="008F7275" w:rsidP="008F7275">
            <w:pPr>
              <w:tabs>
                <w:tab w:val="left" w:pos="2606"/>
              </w:tabs>
              <w:bidi/>
              <w:spacing w:line="240" w:lineRule="auto"/>
              <w:ind w:left="0"/>
              <w:jc w:val="center"/>
              <w:rPr>
                <w:rFonts w:ascii="Simplified Arabic" w:eastAsia="Calibri" w:hAnsi="Simplified Arabic" w:cs="Simplified Arabic"/>
                <w:b/>
                <w:bCs/>
                <w:sz w:val="26"/>
                <w:szCs w:val="26"/>
                <w:rtl/>
              </w:rPr>
            </w:pPr>
            <w:r w:rsidRPr="008F7275">
              <w:rPr>
                <w:rFonts w:ascii="Simplified Arabic" w:eastAsia="Calibri" w:hAnsi="Simplified Arabic" w:cs="Simplified Arabic" w:hint="cs"/>
                <w:b/>
                <w:bCs/>
                <w:sz w:val="26"/>
                <w:szCs w:val="26"/>
                <w:rtl/>
              </w:rPr>
              <w:t>مرتفعة</w:t>
            </w:r>
          </w:p>
        </w:tc>
      </w:tr>
      <w:tr w:rsidR="008F7275" w:rsidRPr="008F7275" w:rsidTr="00A1607C">
        <w:tc>
          <w:tcPr>
            <w:tcW w:w="4827" w:type="dxa"/>
            <w:gridSpan w:val="2"/>
          </w:tcPr>
          <w:p w:rsidR="008F7275" w:rsidRPr="008F7275" w:rsidRDefault="008F7275" w:rsidP="008F7275">
            <w:pPr>
              <w:tabs>
                <w:tab w:val="left" w:pos="2606"/>
              </w:tabs>
              <w:bidi/>
              <w:spacing w:line="240" w:lineRule="auto"/>
              <w:ind w:left="0"/>
              <w:jc w:val="center"/>
              <w:rPr>
                <w:rFonts w:ascii="Simplified Arabic" w:eastAsia="Calibri" w:hAnsi="Simplified Arabic" w:cs="Simplified Arabic"/>
                <w:b/>
                <w:bCs/>
                <w:sz w:val="26"/>
                <w:szCs w:val="26"/>
                <w:rtl/>
              </w:rPr>
            </w:pPr>
            <w:r w:rsidRPr="008F7275">
              <w:rPr>
                <w:rFonts w:ascii="Simplified Arabic" w:eastAsia="Calibri" w:hAnsi="Simplified Arabic" w:cs="Simplified Arabic"/>
                <w:b/>
                <w:bCs/>
                <w:sz w:val="26"/>
                <w:szCs w:val="26"/>
                <w:rtl/>
              </w:rPr>
              <w:t>إجمالي نتائج محور إدارة العلاقة مع الزبون</w:t>
            </w:r>
          </w:p>
        </w:tc>
        <w:tc>
          <w:tcPr>
            <w:tcW w:w="1417" w:type="dxa"/>
          </w:tcPr>
          <w:p w:rsidR="008F7275" w:rsidRPr="008F7275" w:rsidRDefault="008F7275" w:rsidP="008F7275">
            <w:pPr>
              <w:tabs>
                <w:tab w:val="left" w:pos="2606"/>
              </w:tabs>
              <w:bidi/>
              <w:spacing w:line="240" w:lineRule="auto"/>
              <w:ind w:left="0"/>
              <w:jc w:val="center"/>
              <w:rPr>
                <w:rFonts w:ascii="Simplified Arabic" w:eastAsia="Calibri" w:hAnsi="Simplified Arabic" w:cs="Simplified Arabic"/>
                <w:b/>
                <w:bCs/>
                <w:sz w:val="26"/>
                <w:szCs w:val="26"/>
                <w:rtl/>
              </w:rPr>
            </w:pPr>
            <w:r w:rsidRPr="008F7275">
              <w:rPr>
                <w:rFonts w:ascii="Simplified Arabic" w:eastAsia="Calibri" w:hAnsi="Simplified Arabic" w:cs="Simplified Arabic"/>
                <w:b/>
                <w:bCs/>
                <w:sz w:val="26"/>
                <w:szCs w:val="26"/>
                <w:rtl/>
              </w:rPr>
              <w:t>3.62</w:t>
            </w:r>
          </w:p>
        </w:tc>
        <w:tc>
          <w:tcPr>
            <w:tcW w:w="1418" w:type="dxa"/>
          </w:tcPr>
          <w:p w:rsidR="008F7275" w:rsidRPr="008F7275" w:rsidRDefault="008F7275" w:rsidP="008F7275">
            <w:pPr>
              <w:tabs>
                <w:tab w:val="left" w:pos="2606"/>
              </w:tabs>
              <w:bidi/>
              <w:spacing w:line="240" w:lineRule="auto"/>
              <w:ind w:left="0"/>
              <w:jc w:val="center"/>
              <w:rPr>
                <w:rFonts w:ascii="Simplified Arabic" w:eastAsia="Calibri" w:hAnsi="Simplified Arabic" w:cs="Simplified Arabic"/>
                <w:b/>
                <w:bCs/>
                <w:sz w:val="26"/>
                <w:szCs w:val="26"/>
                <w:rtl/>
              </w:rPr>
            </w:pPr>
            <w:r w:rsidRPr="008F7275">
              <w:rPr>
                <w:rFonts w:ascii="Simplified Arabic" w:eastAsia="Calibri" w:hAnsi="Simplified Arabic" w:cs="Simplified Arabic"/>
                <w:b/>
                <w:bCs/>
                <w:sz w:val="26"/>
                <w:szCs w:val="26"/>
                <w:rtl/>
              </w:rPr>
              <w:t>1.066</w:t>
            </w:r>
          </w:p>
        </w:tc>
        <w:tc>
          <w:tcPr>
            <w:tcW w:w="1166" w:type="dxa"/>
          </w:tcPr>
          <w:p w:rsidR="008F7275" w:rsidRPr="008F7275" w:rsidRDefault="008F7275" w:rsidP="008F7275">
            <w:pPr>
              <w:tabs>
                <w:tab w:val="left" w:pos="2606"/>
              </w:tabs>
              <w:bidi/>
              <w:spacing w:line="240" w:lineRule="auto"/>
              <w:ind w:left="0"/>
              <w:jc w:val="center"/>
              <w:rPr>
                <w:rFonts w:ascii="Simplified Arabic" w:eastAsia="Calibri" w:hAnsi="Simplified Arabic" w:cs="Simplified Arabic"/>
                <w:b/>
                <w:bCs/>
                <w:sz w:val="26"/>
                <w:szCs w:val="26"/>
                <w:rtl/>
              </w:rPr>
            </w:pPr>
            <w:r w:rsidRPr="008F7275">
              <w:rPr>
                <w:rFonts w:ascii="Simplified Arabic" w:eastAsia="Calibri" w:hAnsi="Simplified Arabic" w:cs="Simplified Arabic" w:hint="cs"/>
                <w:b/>
                <w:bCs/>
                <w:sz w:val="26"/>
                <w:szCs w:val="26"/>
                <w:rtl/>
              </w:rPr>
              <w:t>متوسطة</w:t>
            </w:r>
          </w:p>
        </w:tc>
      </w:tr>
    </w:tbl>
    <w:p w:rsidR="00AC1B40" w:rsidRPr="00742281" w:rsidRDefault="00AC1B40" w:rsidP="006913C3">
      <w:pPr>
        <w:tabs>
          <w:tab w:val="left" w:pos="2440"/>
          <w:tab w:val="left" w:pos="3337"/>
          <w:tab w:val="left" w:pos="3521"/>
        </w:tabs>
        <w:bidi/>
        <w:jc w:val="both"/>
        <w:rPr>
          <w:rFonts w:ascii="Simplified Arabic" w:hAnsi="Simplified Arabic" w:cs="Simplified Arabic"/>
          <w:sz w:val="24"/>
          <w:szCs w:val="24"/>
          <w:rtl/>
        </w:rPr>
      </w:pPr>
      <w:r w:rsidRPr="00742281">
        <w:rPr>
          <w:rFonts w:ascii="Simplified Arabic" w:hAnsi="Simplified Arabic" w:cs="Simplified Arabic"/>
          <w:sz w:val="24"/>
          <w:szCs w:val="24"/>
          <w:rtl/>
        </w:rPr>
        <w:t>المصدر :من إعداد الطالب بالاعتماد على مخرجات برنامج ال</w:t>
      </w:r>
      <w:r w:rsidRPr="00742281">
        <w:rPr>
          <w:rFonts w:ascii="Simplified Arabic" w:hAnsi="Simplified Arabic" w:cs="Simplified Arabic"/>
          <w:sz w:val="24"/>
          <w:szCs w:val="24"/>
        </w:rPr>
        <w:t>SPSS</w:t>
      </w:r>
      <w:r w:rsidRPr="00742281">
        <w:rPr>
          <w:rFonts w:ascii="Simplified Arabic" w:hAnsi="Simplified Arabic" w:cs="Simplified Arabic"/>
          <w:sz w:val="24"/>
          <w:szCs w:val="24"/>
          <w:rtl/>
        </w:rPr>
        <w:tab/>
      </w:r>
    </w:p>
    <w:p w:rsidR="00AC1B40" w:rsidRDefault="00AC1B40" w:rsidP="003D5A59">
      <w:pPr>
        <w:tabs>
          <w:tab w:val="left" w:pos="2606"/>
        </w:tabs>
        <w:bidi/>
        <w:spacing w:line="276" w:lineRule="auto"/>
        <w:ind w:left="0"/>
        <w:jc w:val="left"/>
        <w:rPr>
          <w:rFonts w:ascii="Simplified Arabic" w:hAnsi="Simplified Arabic" w:cs="Simplified Arabic"/>
          <w:sz w:val="26"/>
          <w:szCs w:val="26"/>
          <w:rtl/>
        </w:rPr>
      </w:pPr>
      <w:r w:rsidRPr="00BF7849">
        <w:rPr>
          <w:rFonts w:ascii="Simplified Arabic" w:hAnsi="Simplified Arabic" w:cs="Simplified Arabic"/>
          <w:sz w:val="26"/>
          <w:szCs w:val="26"/>
          <w:rtl/>
        </w:rPr>
        <w:t>يشير الجدول رقم (</w:t>
      </w:r>
      <w:r>
        <w:rPr>
          <w:rFonts w:ascii="Simplified Arabic" w:hAnsi="Simplified Arabic" w:cs="Simplified Arabic" w:hint="cs"/>
          <w:sz w:val="26"/>
          <w:szCs w:val="26"/>
          <w:rtl/>
        </w:rPr>
        <w:t>22</w:t>
      </w:r>
      <w:r w:rsidRPr="00BF7849">
        <w:rPr>
          <w:rFonts w:ascii="Simplified Arabic" w:hAnsi="Simplified Arabic" w:cs="Simplified Arabic"/>
          <w:sz w:val="26"/>
          <w:szCs w:val="26"/>
          <w:rtl/>
        </w:rPr>
        <w:t xml:space="preserve">) إلى أن إجمالي نتائج محور إدارة العلاقة مع الزبون قد بلغت </w:t>
      </w:r>
      <w:r w:rsidRPr="0087301E">
        <w:rPr>
          <w:rFonts w:ascii="Simplified Arabic" w:hAnsi="Simplified Arabic" w:cs="Simplified Arabic" w:hint="cs"/>
          <w:b/>
          <w:bCs/>
          <w:sz w:val="26"/>
          <w:szCs w:val="26"/>
          <w:rtl/>
        </w:rPr>
        <w:t>3.62</w:t>
      </w:r>
      <w:r w:rsidRPr="00BF7849">
        <w:rPr>
          <w:rFonts w:ascii="Simplified Arabic" w:hAnsi="Simplified Arabic" w:cs="Simplified Arabic"/>
          <w:sz w:val="26"/>
          <w:szCs w:val="26"/>
          <w:rtl/>
        </w:rPr>
        <w:t xml:space="preserve"> بالنسبة للمتوسط الحسابي و هو ما يدل حسب مقياس ليكارت إلى أن أغلب درجات الموافقة </w:t>
      </w:r>
      <w:r>
        <w:rPr>
          <w:rFonts w:ascii="Simplified Arabic" w:hAnsi="Simplified Arabic" w:cs="Simplified Arabic" w:hint="cs"/>
          <w:sz w:val="26"/>
          <w:szCs w:val="26"/>
          <w:rtl/>
        </w:rPr>
        <w:t xml:space="preserve">كانت متوسطة على عبارات المحور، و بلغ الانحراف المعياري الايجابي </w:t>
      </w:r>
      <w:r w:rsidRPr="0087301E">
        <w:rPr>
          <w:rFonts w:ascii="Simplified Arabic" w:hAnsi="Simplified Arabic" w:cs="Simplified Arabic" w:hint="cs"/>
          <w:b/>
          <w:bCs/>
          <w:sz w:val="26"/>
          <w:szCs w:val="26"/>
          <w:rtl/>
        </w:rPr>
        <w:t>1.066</w:t>
      </w:r>
      <w:r>
        <w:rPr>
          <w:rFonts w:ascii="Simplified Arabic" w:hAnsi="Simplified Arabic" w:cs="Simplified Arabic" w:hint="cs"/>
          <w:sz w:val="26"/>
          <w:szCs w:val="26"/>
          <w:rtl/>
        </w:rPr>
        <w:t xml:space="preserve"> و هو ما يدل على مستوى تشتت جيد للإجابات ،حيث كانت الموافقة </w:t>
      </w:r>
      <w:r>
        <w:rPr>
          <w:rFonts w:ascii="Simplified Arabic" w:hAnsi="Simplified Arabic" w:cs="Simplified Arabic" w:hint="cs"/>
          <w:sz w:val="26"/>
          <w:szCs w:val="26"/>
          <w:rtl/>
        </w:rPr>
        <w:lastRenderedPageBreak/>
        <w:t xml:space="preserve">متوسطة على اتصال المؤسسة المستمر و هذا يدل على انخفاض اتصال موبيليس بعملائها ،أما بالنسبة لتبليغهم بكل ما هو جديد من عروض وخدمات ،و تقديمها للهدايا و العروض الترويجية فكانت الموافقة  متوسطة كذلك حيث بلغ المتوسط الحسابي على التوالي </w:t>
      </w:r>
      <w:r w:rsidRPr="0087301E">
        <w:rPr>
          <w:rFonts w:ascii="Simplified Arabic" w:hAnsi="Simplified Arabic" w:cs="Simplified Arabic" w:hint="cs"/>
          <w:b/>
          <w:bCs/>
          <w:sz w:val="26"/>
          <w:szCs w:val="26"/>
          <w:rtl/>
        </w:rPr>
        <w:t>3.62</w:t>
      </w:r>
      <w:r>
        <w:rPr>
          <w:rFonts w:ascii="Simplified Arabic" w:hAnsi="Simplified Arabic" w:cs="Simplified Arabic" w:hint="cs"/>
          <w:sz w:val="26"/>
          <w:szCs w:val="26"/>
          <w:rtl/>
        </w:rPr>
        <w:t xml:space="preserve"> و</w:t>
      </w:r>
      <w:r w:rsidRPr="0087301E">
        <w:rPr>
          <w:rFonts w:ascii="Simplified Arabic" w:hAnsi="Simplified Arabic" w:cs="Simplified Arabic" w:hint="cs"/>
          <w:b/>
          <w:bCs/>
          <w:sz w:val="26"/>
          <w:szCs w:val="26"/>
          <w:rtl/>
        </w:rPr>
        <w:t>3.59</w:t>
      </w:r>
      <w:r>
        <w:rPr>
          <w:rFonts w:ascii="Simplified Arabic" w:hAnsi="Simplified Arabic" w:cs="Simplified Arabic" w:hint="cs"/>
          <w:sz w:val="26"/>
          <w:szCs w:val="26"/>
          <w:rtl/>
        </w:rPr>
        <w:t xml:space="preserve"> ،في الحين دلت إجابات الزبائن على أن موبيليس تهتم بشكاوى زبائنها و تعمل على حلها في أقرب وقت فكانت الموافقة على هذه العبارة مرتفعة حيث بلغ المتوسط الحسابي بها </w:t>
      </w:r>
      <w:r w:rsidRPr="0087301E">
        <w:rPr>
          <w:rFonts w:ascii="Simplified Arabic" w:hAnsi="Simplified Arabic" w:cs="Simplified Arabic" w:hint="cs"/>
          <w:b/>
          <w:bCs/>
          <w:sz w:val="26"/>
          <w:szCs w:val="26"/>
          <w:rtl/>
        </w:rPr>
        <w:t>3.66</w:t>
      </w:r>
      <w:r>
        <w:rPr>
          <w:rFonts w:ascii="Simplified Arabic" w:hAnsi="Simplified Arabic" w:cs="Simplified Arabic" w:hint="cs"/>
          <w:sz w:val="26"/>
          <w:szCs w:val="26"/>
          <w:rtl/>
        </w:rPr>
        <w:t xml:space="preserve"> و هي تنتمي إلى المجال [</w:t>
      </w:r>
      <w:r w:rsidRPr="0087301E">
        <w:rPr>
          <w:rFonts w:ascii="Simplified Arabic" w:hAnsi="Simplified Arabic" w:cs="Simplified Arabic" w:hint="cs"/>
          <w:b/>
          <w:bCs/>
          <w:sz w:val="26"/>
          <w:szCs w:val="26"/>
          <w:rtl/>
        </w:rPr>
        <w:t>3.66-5</w:t>
      </w:r>
      <w:r>
        <w:rPr>
          <w:rFonts w:ascii="Simplified Arabic" w:hAnsi="Simplified Arabic" w:cs="Simplified Arabic" w:hint="cs"/>
          <w:sz w:val="26"/>
          <w:szCs w:val="26"/>
          <w:rtl/>
        </w:rPr>
        <w:t>]على مقياس ليكارت.</w:t>
      </w:r>
    </w:p>
    <w:p w:rsidR="006C42B3" w:rsidRPr="00BF7849" w:rsidRDefault="006C42B3" w:rsidP="006C42B3">
      <w:pPr>
        <w:tabs>
          <w:tab w:val="left" w:pos="2606"/>
        </w:tabs>
        <w:bidi/>
        <w:spacing w:line="276" w:lineRule="auto"/>
        <w:ind w:left="0"/>
        <w:jc w:val="left"/>
        <w:rPr>
          <w:rFonts w:ascii="Simplified Arabic" w:hAnsi="Simplified Arabic" w:cs="Simplified Arabic"/>
          <w:sz w:val="26"/>
          <w:szCs w:val="26"/>
          <w:rtl/>
        </w:rPr>
      </w:pPr>
    </w:p>
    <w:p w:rsidR="00AC1B40" w:rsidRPr="00BF7849" w:rsidRDefault="00AC1B40" w:rsidP="00C173AF">
      <w:pPr>
        <w:tabs>
          <w:tab w:val="left" w:pos="2606"/>
        </w:tabs>
        <w:bidi/>
        <w:spacing w:line="276" w:lineRule="auto"/>
        <w:ind w:left="0"/>
        <w:jc w:val="left"/>
        <w:rPr>
          <w:rFonts w:ascii="Simplified Arabic" w:hAnsi="Simplified Arabic" w:cs="Simplified Arabic"/>
          <w:b/>
          <w:bCs/>
          <w:sz w:val="26"/>
          <w:szCs w:val="26"/>
          <w:rtl/>
        </w:rPr>
      </w:pPr>
      <w:r w:rsidRPr="00BF7849">
        <w:rPr>
          <w:rFonts w:ascii="Simplified Arabic" w:hAnsi="Simplified Arabic" w:cs="Simplified Arabic"/>
          <w:b/>
          <w:bCs/>
          <w:sz w:val="26"/>
          <w:szCs w:val="26"/>
          <w:rtl/>
        </w:rPr>
        <w:t>ثالثا – تحليل متغيرات محور الرضا و الولاء لموبيليس و تشخيصها :</w:t>
      </w:r>
    </w:p>
    <w:p w:rsidR="00AC1B40" w:rsidRPr="00BF7849" w:rsidRDefault="00AC1B40" w:rsidP="00C173AF">
      <w:pPr>
        <w:tabs>
          <w:tab w:val="left" w:pos="2606"/>
        </w:tabs>
        <w:bidi/>
        <w:spacing w:line="276" w:lineRule="auto"/>
        <w:ind w:left="0"/>
        <w:jc w:val="left"/>
        <w:rPr>
          <w:rFonts w:ascii="Simplified Arabic" w:hAnsi="Simplified Arabic" w:cs="Simplified Arabic"/>
          <w:sz w:val="26"/>
          <w:szCs w:val="26"/>
          <w:rtl/>
        </w:rPr>
      </w:pPr>
      <w:r w:rsidRPr="00BF7849">
        <w:rPr>
          <w:rFonts w:ascii="Simplified Arabic" w:hAnsi="Simplified Arabic" w:cs="Simplified Arabic"/>
          <w:sz w:val="26"/>
          <w:szCs w:val="26"/>
          <w:rtl/>
        </w:rPr>
        <w:t>يشير الجدولين التاليين إلى درجة الموافقة للعبارات الخاصة بالمحور الرضا و الولاء لموبيليس من خلال المتوسط الحسابي و الانحراف المعياري كالاتي :</w:t>
      </w:r>
    </w:p>
    <w:p w:rsidR="00AC1B40" w:rsidRPr="00335B85" w:rsidRDefault="00AC1B40" w:rsidP="005B4D76">
      <w:pPr>
        <w:tabs>
          <w:tab w:val="left" w:pos="2606"/>
        </w:tabs>
        <w:bidi/>
        <w:jc w:val="center"/>
        <w:rPr>
          <w:rFonts w:ascii="Simplified Arabic" w:hAnsi="Simplified Arabic" w:cs="Simplified Arabic"/>
          <w:sz w:val="26"/>
          <w:szCs w:val="26"/>
          <w:rtl/>
        </w:rPr>
      </w:pPr>
      <w:r w:rsidRPr="00335B85">
        <w:rPr>
          <w:rFonts w:ascii="Simplified Arabic" w:hAnsi="Simplified Arabic" w:cs="Simplified Arabic"/>
          <w:sz w:val="26"/>
          <w:szCs w:val="26"/>
          <w:rtl/>
        </w:rPr>
        <w:t>الجدول رقم (</w:t>
      </w:r>
      <w:r w:rsidRPr="00335B85">
        <w:rPr>
          <w:rFonts w:ascii="Simplified Arabic" w:hAnsi="Simplified Arabic" w:cs="Simplified Arabic" w:hint="cs"/>
          <w:sz w:val="26"/>
          <w:szCs w:val="26"/>
          <w:rtl/>
        </w:rPr>
        <w:t>2</w:t>
      </w:r>
      <w:r w:rsidRPr="00335B85">
        <w:rPr>
          <w:rFonts w:ascii="Simplified Arabic" w:hAnsi="Simplified Arabic" w:cs="Simplified Arabic"/>
          <w:sz w:val="26"/>
          <w:szCs w:val="26"/>
          <w:rtl/>
        </w:rPr>
        <w:t>3):نتائج استجابة أفراد العينة لمحور الرضا و الولاء لموبيليس</w:t>
      </w:r>
    </w:p>
    <w:tbl>
      <w:tblPr>
        <w:tblStyle w:val="Grilledutableau"/>
        <w:bidiVisual/>
        <w:tblW w:w="0" w:type="auto"/>
        <w:tblLook w:val="04A0"/>
      </w:tblPr>
      <w:tblGrid>
        <w:gridCol w:w="574"/>
        <w:gridCol w:w="4394"/>
        <w:gridCol w:w="1418"/>
        <w:gridCol w:w="1276"/>
        <w:gridCol w:w="1166"/>
      </w:tblGrid>
      <w:tr w:rsidR="008F7275" w:rsidRPr="008F7275" w:rsidTr="00A1607C">
        <w:tc>
          <w:tcPr>
            <w:tcW w:w="4968" w:type="dxa"/>
            <w:gridSpan w:val="2"/>
          </w:tcPr>
          <w:p w:rsidR="008F7275" w:rsidRPr="008F7275" w:rsidRDefault="008F7275" w:rsidP="008F7275">
            <w:pPr>
              <w:tabs>
                <w:tab w:val="left" w:pos="2606"/>
              </w:tabs>
              <w:bidi/>
              <w:spacing w:line="240" w:lineRule="auto"/>
              <w:ind w:left="0"/>
              <w:jc w:val="center"/>
              <w:rPr>
                <w:rFonts w:ascii="Simplified Arabic" w:eastAsia="Calibri" w:hAnsi="Simplified Arabic" w:cs="Simplified Arabic"/>
                <w:b/>
                <w:bCs/>
                <w:sz w:val="26"/>
                <w:szCs w:val="26"/>
                <w:rtl/>
              </w:rPr>
            </w:pPr>
            <w:r w:rsidRPr="008F7275">
              <w:rPr>
                <w:rFonts w:ascii="Simplified Arabic" w:eastAsia="Calibri" w:hAnsi="Simplified Arabic" w:cs="Simplified Arabic"/>
                <w:b/>
                <w:bCs/>
                <w:sz w:val="26"/>
                <w:szCs w:val="26"/>
                <w:rtl/>
              </w:rPr>
              <w:t>العبارات</w:t>
            </w:r>
          </w:p>
        </w:tc>
        <w:tc>
          <w:tcPr>
            <w:tcW w:w="1418" w:type="dxa"/>
          </w:tcPr>
          <w:p w:rsidR="008F7275" w:rsidRPr="008F7275" w:rsidRDefault="008F7275" w:rsidP="008F7275">
            <w:pPr>
              <w:tabs>
                <w:tab w:val="left" w:pos="2606"/>
              </w:tabs>
              <w:bidi/>
              <w:spacing w:line="240" w:lineRule="auto"/>
              <w:ind w:left="0"/>
              <w:jc w:val="center"/>
              <w:rPr>
                <w:rFonts w:ascii="Simplified Arabic" w:eastAsia="Calibri" w:hAnsi="Simplified Arabic" w:cs="Simplified Arabic"/>
                <w:b/>
                <w:bCs/>
                <w:sz w:val="26"/>
                <w:szCs w:val="26"/>
                <w:rtl/>
              </w:rPr>
            </w:pPr>
            <w:r w:rsidRPr="008F7275">
              <w:rPr>
                <w:rFonts w:ascii="Simplified Arabic" w:eastAsia="Calibri" w:hAnsi="Simplified Arabic" w:cs="Simplified Arabic"/>
                <w:b/>
                <w:bCs/>
                <w:sz w:val="26"/>
                <w:szCs w:val="26"/>
                <w:rtl/>
              </w:rPr>
              <w:t>المتوسط</w:t>
            </w:r>
          </w:p>
          <w:p w:rsidR="008F7275" w:rsidRPr="008F7275" w:rsidRDefault="008F7275" w:rsidP="008F7275">
            <w:pPr>
              <w:tabs>
                <w:tab w:val="left" w:pos="2606"/>
              </w:tabs>
              <w:bidi/>
              <w:spacing w:line="240" w:lineRule="auto"/>
              <w:ind w:left="0"/>
              <w:jc w:val="center"/>
              <w:rPr>
                <w:rFonts w:ascii="Simplified Arabic" w:eastAsia="Calibri" w:hAnsi="Simplified Arabic" w:cs="Simplified Arabic"/>
                <w:b/>
                <w:bCs/>
                <w:sz w:val="26"/>
                <w:szCs w:val="26"/>
                <w:rtl/>
              </w:rPr>
            </w:pPr>
            <w:r w:rsidRPr="008F7275">
              <w:rPr>
                <w:rFonts w:ascii="Simplified Arabic" w:eastAsia="Calibri" w:hAnsi="Simplified Arabic" w:cs="Simplified Arabic"/>
                <w:b/>
                <w:bCs/>
                <w:sz w:val="26"/>
                <w:szCs w:val="26"/>
                <w:rtl/>
              </w:rPr>
              <w:t>الحسابي</w:t>
            </w:r>
          </w:p>
        </w:tc>
        <w:tc>
          <w:tcPr>
            <w:tcW w:w="1276" w:type="dxa"/>
          </w:tcPr>
          <w:p w:rsidR="008F7275" w:rsidRPr="008F7275" w:rsidRDefault="008F7275" w:rsidP="008F7275">
            <w:pPr>
              <w:tabs>
                <w:tab w:val="left" w:pos="2606"/>
              </w:tabs>
              <w:bidi/>
              <w:spacing w:line="240" w:lineRule="auto"/>
              <w:ind w:left="0"/>
              <w:jc w:val="center"/>
              <w:rPr>
                <w:rFonts w:ascii="Simplified Arabic" w:eastAsia="Calibri" w:hAnsi="Simplified Arabic" w:cs="Simplified Arabic"/>
                <w:b/>
                <w:bCs/>
                <w:sz w:val="26"/>
                <w:szCs w:val="26"/>
                <w:rtl/>
              </w:rPr>
            </w:pPr>
            <w:r w:rsidRPr="008F7275">
              <w:rPr>
                <w:rFonts w:ascii="Simplified Arabic" w:eastAsia="Calibri" w:hAnsi="Simplified Arabic" w:cs="Simplified Arabic"/>
                <w:b/>
                <w:bCs/>
                <w:sz w:val="26"/>
                <w:szCs w:val="26"/>
                <w:rtl/>
              </w:rPr>
              <w:t>الانحراف المعياري</w:t>
            </w:r>
          </w:p>
        </w:tc>
        <w:tc>
          <w:tcPr>
            <w:tcW w:w="1166" w:type="dxa"/>
          </w:tcPr>
          <w:p w:rsidR="008F7275" w:rsidRPr="008F7275" w:rsidRDefault="008F7275" w:rsidP="008F7275">
            <w:pPr>
              <w:tabs>
                <w:tab w:val="left" w:pos="2606"/>
              </w:tabs>
              <w:bidi/>
              <w:spacing w:line="240" w:lineRule="auto"/>
              <w:ind w:left="0"/>
              <w:jc w:val="center"/>
              <w:rPr>
                <w:rFonts w:ascii="Simplified Arabic" w:eastAsia="Calibri" w:hAnsi="Simplified Arabic" w:cs="Simplified Arabic"/>
                <w:b/>
                <w:bCs/>
                <w:sz w:val="26"/>
                <w:szCs w:val="26"/>
                <w:rtl/>
              </w:rPr>
            </w:pPr>
            <w:r w:rsidRPr="008F7275">
              <w:rPr>
                <w:rFonts w:ascii="Simplified Arabic" w:eastAsia="Calibri" w:hAnsi="Simplified Arabic" w:cs="Simplified Arabic"/>
                <w:b/>
                <w:bCs/>
                <w:sz w:val="26"/>
                <w:szCs w:val="26"/>
                <w:rtl/>
              </w:rPr>
              <w:t>درجة</w:t>
            </w:r>
          </w:p>
          <w:p w:rsidR="008F7275" w:rsidRPr="008F7275" w:rsidRDefault="008F7275" w:rsidP="008F7275">
            <w:pPr>
              <w:tabs>
                <w:tab w:val="left" w:pos="2606"/>
              </w:tabs>
              <w:bidi/>
              <w:spacing w:line="240" w:lineRule="auto"/>
              <w:ind w:left="0"/>
              <w:jc w:val="center"/>
              <w:rPr>
                <w:rFonts w:ascii="Simplified Arabic" w:eastAsia="Calibri" w:hAnsi="Simplified Arabic" w:cs="Simplified Arabic"/>
                <w:b/>
                <w:bCs/>
                <w:sz w:val="26"/>
                <w:szCs w:val="26"/>
                <w:rtl/>
              </w:rPr>
            </w:pPr>
            <w:r w:rsidRPr="008F7275">
              <w:rPr>
                <w:rFonts w:ascii="Simplified Arabic" w:eastAsia="Calibri" w:hAnsi="Simplified Arabic" w:cs="Simplified Arabic"/>
                <w:b/>
                <w:bCs/>
                <w:sz w:val="26"/>
                <w:szCs w:val="26"/>
                <w:rtl/>
              </w:rPr>
              <w:t>الموافقة</w:t>
            </w:r>
          </w:p>
        </w:tc>
      </w:tr>
      <w:tr w:rsidR="008F7275" w:rsidRPr="008F7275" w:rsidTr="00A1607C">
        <w:tc>
          <w:tcPr>
            <w:tcW w:w="574" w:type="dxa"/>
          </w:tcPr>
          <w:p w:rsidR="008F7275" w:rsidRPr="008F7275" w:rsidRDefault="008F7275" w:rsidP="008F7275">
            <w:pPr>
              <w:tabs>
                <w:tab w:val="left" w:pos="2606"/>
              </w:tabs>
              <w:bidi/>
              <w:spacing w:line="240" w:lineRule="auto"/>
              <w:ind w:left="0"/>
              <w:jc w:val="center"/>
              <w:rPr>
                <w:rFonts w:ascii="Simplified Arabic" w:eastAsia="Calibri" w:hAnsi="Simplified Arabic" w:cs="Simplified Arabic"/>
                <w:b/>
                <w:bCs/>
                <w:sz w:val="26"/>
                <w:szCs w:val="26"/>
                <w:rtl/>
              </w:rPr>
            </w:pPr>
            <w:r w:rsidRPr="008F7275">
              <w:rPr>
                <w:rFonts w:ascii="Simplified Arabic" w:eastAsia="Calibri" w:hAnsi="Simplified Arabic" w:cs="Simplified Arabic"/>
                <w:b/>
                <w:bCs/>
                <w:sz w:val="26"/>
                <w:szCs w:val="26"/>
                <w:rtl/>
              </w:rPr>
              <w:t>11</w:t>
            </w:r>
          </w:p>
        </w:tc>
        <w:tc>
          <w:tcPr>
            <w:tcW w:w="4394" w:type="dxa"/>
          </w:tcPr>
          <w:p w:rsidR="008F7275" w:rsidRPr="008F7275" w:rsidRDefault="008F7275" w:rsidP="008F7275">
            <w:pPr>
              <w:tabs>
                <w:tab w:val="left" w:pos="2861"/>
              </w:tabs>
              <w:spacing w:line="240" w:lineRule="auto"/>
              <w:ind w:left="0"/>
              <w:jc w:val="center"/>
              <w:rPr>
                <w:rFonts w:ascii="Simplified Arabic" w:eastAsia="Calibri" w:hAnsi="Simplified Arabic" w:cs="Simplified Arabic"/>
                <w:b/>
                <w:bCs/>
                <w:sz w:val="26"/>
                <w:szCs w:val="26"/>
              </w:rPr>
            </w:pPr>
            <w:r w:rsidRPr="008F7275">
              <w:rPr>
                <w:rFonts w:ascii="Simplified Arabic" w:eastAsia="Calibri" w:hAnsi="Simplified Arabic" w:cs="Simplified Arabic"/>
                <w:b/>
                <w:bCs/>
                <w:sz w:val="26"/>
                <w:szCs w:val="26"/>
                <w:rtl/>
              </w:rPr>
              <w:t>أنا راض عن أداء الجودة التي تقدمها المؤسسة</w:t>
            </w:r>
          </w:p>
        </w:tc>
        <w:tc>
          <w:tcPr>
            <w:tcW w:w="1418" w:type="dxa"/>
          </w:tcPr>
          <w:p w:rsidR="008F7275" w:rsidRPr="008F7275" w:rsidRDefault="008F7275" w:rsidP="008F7275">
            <w:pPr>
              <w:tabs>
                <w:tab w:val="left" w:pos="2606"/>
              </w:tabs>
              <w:bidi/>
              <w:spacing w:line="240" w:lineRule="auto"/>
              <w:ind w:left="0"/>
              <w:jc w:val="center"/>
              <w:rPr>
                <w:rFonts w:ascii="Simplified Arabic" w:eastAsia="Calibri" w:hAnsi="Simplified Arabic" w:cs="Simplified Arabic"/>
                <w:b/>
                <w:bCs/>
                <w:sz w:val="26"/>
                <w:szCs w:val="26"/>
                <w:rtl/>
              </w:rPr>
            </w:pPr>
            <w:r w:rsidRPr="008F7275">
              <w:rPr>
                <w:rFonts w:ascii="Simplified Arabic" w:eastAsia="Calibri" w:hAnsi="Simplified Arabic" w:cs="Simplified Arabic"/>
                <w:b/>
                <w:bCs/>
                <w:sz w:val="26"/>
                <w:szCs w:val="26"/>
                <w:rtl/>
              </w:rPr>
              <w:t>3.58</w:t>
            </w:r>
          </w:p>
        </w:tc>
        <w:tc>
          <w:tcPr>
            <w:tcW w:w="1276" w:type="dxa"/>
          </w:tcPr>
          <w:p w:rsidR="008F7275" w:rsidRPr="008F7275" w:rsidRDefault="008F7275" w:rsidP="008F7275">
            <w:pPr>
              <w:tabs>
                <w:tab w:val="left" w:pos="2606"/>
              </w:tabs>
              <w:bidi/>
              <w:spacing w:line="240" w:lineRule="auto"/>
              <w:ind w:left="0"/>
              <w:jc w:val="center"/>
              <w:rPr>
                <w:rFonts w:ascii="Simplified Arabic" w:eastAsia="Calibri" w:hAnsi="Simplified Arabic" w:cs="Simplified Arabic"/>
                <w:b/>
                <w:bCs/>
                <w:sz w:val="26"/>
                <w:szCs w:val="26"/>
                <w:rtl/>
              </w:rPr>
            </w:pPr>
            <w:r w:rsidRPr="008F7275">
              <w:rPr>
                <w:rFonts w:ascii="Simplified Arabic" w:eastAsia="Calibri" w:hAnsi="Simplified Arabic" w:cs="Simplified Arabic"/>
                <w:b/>
                <w:bCs/>
                <w:sz w:val="26"/>
                <w:szCs w:val="26"/>
                <w:rtl/>
              </w:rPr>
              <w:t>1.046</w:t>
            </w:r>
          </w:p>
        </w:tc>
        <w:tc>
          <w:tcPr>
            <w:tcW w:w="1166" w:type="dxa"/>
          </w:tcPr>
          <w:p w:rsidR="008F7275" w:rsidRPr="008F7275" w:rsidRDefault="008F7275" w:rsidP="008F7275">
            <w:pPr>
              <w:tabs>
                <w:tab w:val="left" w:pos="2606"/>
              </w:tabs>
              <w:bidi/>
              <w:spacing w:line="240" w:lineRule="auto"/>
              <w:ind w:left="0"/>
              <w:jc w:val="center"/>
              <w:rPr>
                <w:rFonts w:ascii="Simplified Arabic" w:eastAsia="Calibri" w:hAnsi="Simplified Arabic" w:cs="Simplified Arabic"/>
                <w:b/>
                <w:bCs/>
                <w:sz w:val="26"/>
                <w:szCs w:val="26"/>
                <w:rtl/>
              </w:rPr>
            </w:pPr>
            <w:r w:rsidRPr="008F7275">
              <w:rPr>
                <w:rFonts w:ascii="Simplified Arabic" w:eastAsia="Calibri" w:hAnsi="Simplified Arabic" w:cs="Simplified Arabic" w:hint="cs"/>
                <w:b/>
                <w:bCs/>
                <w:sz w:val="26"/>
                <w:szCs w:val="26"/>
                <w:rtl/>
              </w:rPr>
              <w:t>متوسطة</w:t>
            </w:r>
          </w:p>
        </w:tc>
      </w:tr>
      <w:tr w:rsidR="008F7275" w:rsidRPr="008F7275" w:rsidTr="00A1607C">
        <w:tc>
          <w:tcPr>
            <w:tcW w:w="574" w:type="dxa"/>
          </w:tcPr>
          <w:p w:rsidR="008F7275" w:rsidRPr="008F7275" w:rsidRDefault="008F7275" w:rsidP="008F7275">
            <w:pPr>
              <w:tabs>
                <w:tab w:val="left" w:pos="2606"/>
              </w:tabs>
              <w:bidi/>
              <w:spacing w:line="240" w:lineRule="auto"/>
              <w:ind w:left="0"/>
              <w:jc w:val="center"/>
              <w:rPr>
                <w:rFonts w:ascii="Simplified Arabic" w:eastAsia="Calibri" w:hAnsi="Simplified Arabic" w:cs="Simplified Arabic"/>
                <w:b/>
                <w:bCs/>
                <w:sz w:val="26"/>
                <w:szCs w:val="26"/>
                <w:rtl/>
              </w:rPr>
            </w:pPr>
            <w:r w:rsidRPr="008F7275">
              <w:rPr>
                <w:rFonts w:ascii="Simplified Arabic" w:eastAsia="Calibri" w:hAnsi="Simplified Arabic" w:cs="Simplified Arabic"/>
                <w:b/>
                <w:bCs/>
                <w:sz w:val="26"/>
                <w:szCs w:val="26"/>
                <w:rtl/>
              </w:rPr>
              <w:t>12</w:t>
            </w:r>
          </w:p>
        </w:tc>
        <w:tc>
          <w:tcPr>
            <w:tcW w:w="4394" w:type="dxa"/>
          </w:tcPr>
          <w:p w:rsidR="008F7275" w:rsidRPr="008F7275" w:rsidRDefault="008F7275" w:rsidP="008F7275">
            <w:pPr>
              <w:tabs>
                <w:tab w:val="left" w:pos="2861"/>
              </w:tabs>
              <w:spacing w:line="240" w:lineRule="auto"/>
              <w:ind w:left="0"/>
              <w:jc w:val="center"/>
              <w:rPr>
                <w:rFonts w:ascii="Simplified Arabic" w:eastAsia="Calibri" w:hAnsi="Simplified Arabic" w:cs="Simplified Arabic"/>
                <w:b/>
                <w:bCs/>
                <w:sz w:val="26"/>
                <w:szCs w:val="26"/>
              </w:rPr>
            </w:pPr>
            <w:r w:rsidRPr="008F7275">
              <w:rPr>
                <w:rFonts w:ascii="Simplified Arabic" w:eastAsia="Calibri" w:hAnsi="Simplified Arabic" w:cs="Simplified Arabic"/>
                <w:b/>
                <w:bCs/>
                <w:sz w:val="26"/>
                <w:szCs w:val="26"/>
                <w:rtl/>
              </w:rPr>
              <w:t>أشعر بالراحة لتعاملي مع هذه المؤسسة</w:t>
            </w:r>
          </w:p>
        </w:tc>
        <w:tc>
          <w:tcPr>
            <w:tcW w:w="1418" w:type="dxa"/>
          </w:tcPr>
          <w:p w:rsidR="008F7275" w:rsidRPr="008F7275" w:rsidRDefault="008F7275" w:rsidP="008F7275">
            <w:pPr>
              <w:tabs>
                <w:tab w:val="left" w:pos="2606"/>
              </w:tabs>
              <w:bidi/>
              <w:spacing w:line="240" w:lineRule="auto"/>
              <w:ind w:left="0"/>
              <w:jc w:val="center"/>
              <w:rPr>
                <w:rFonts w:ascii="Simplified Arabic" w:eastAsia="Calibri" w:hAnsi="Simplified Arabic" w:cs="Simplified Arabic"/>
                <w:b/>
                <w:bCs/>
                <w:sz w:val="26"/>
                <w:szCs w:val="26"/>
                <w:rtl/>
              </w:rPr>
            </w:pPr>
            <w:r w:rsidRPr="008F7275">
              <w:rPr>
                <w:rFonts w:ascii="Simplified Arabic" w:eastAsia="Calibri" w:hAnsi="Simplified Arabic" w:cs="Simplified Arabic"/>
                <w:b/>
                <w:bCs/>
                <w:sz w:val="26"/>
                <w:szCs w:val="26"/>
                <w:rtl/>
              </w:rPr>
              <w:t>3.58</w:t>
            </w:r>
          </w:p>
        </w:tc>
        <w:tc>
          <w:tcPr>
            <w:tcW w:w="1276" w:type="dxa"/>
          </w:tcPr>
          <w:p w:rsidR="008F7275" w:rsidRPr="008F7275" w:rsidRDefault="008F7275" w:rsidP="008F7275">
            <w:pPr>
              <w:tabs>
                <w:tab w:val="left" w:pos="2606"/>
              </w:tabs>
              <w:bidi/>
              <w:spacing w:line="240" w:lineRule="auto"/>
              <w:ind w:left="0"/>
              <w:jc w:val="center"/>
              <w:rPr>
                <w:rFonts w:ascii="Simplified Arabic" w:eastAsia="Calibri" w:hAnsi="Simplified Arabic" w:cs="Simplified Arabic"/>
                <w:b/>
                <w:bCs/>
                <w:sz w:val="26"/>
                <w:szCs w:val="26"/>
                <w:rtl/>
              </w:rPr>
            </w:pPr>
            <w:r w:rsidRPr="008F7275">
              <w:rPr>
                <w:rFonts w:ascii="Simplified Arabic" w:eastAsia="Calibri" w:hAnsi="Simplified Arabic" w:cs="Simplified Arabic"/>
                <w:b/>
                <w:bCs/>
                <w:sz w:val="26"/>
                <w:szCs w:val="26"/>
                <w:rtl/>
              </w:rPr>
              <w:t>1.070</w:t>
            </w:r>
          </w:p>
        </w:tc>
        <w:tc>
          <w:tcPr>
            <w:tcW w:w="1166" w:type="dxa"/>
          </w:tcPr>
          <w:p w:rsidR="008F7275" w:rsidRPr="008F7275" w:rsidRDefault="008F7275" w:rsidP="008F7275">
            <w:pPr>
              <w:tabs>
                <w:tab w:val="left" w:pos="2606"/>
              </w:tabs>
              <w:bidi/>
              <w:spacing w:line="240" w:lineRule="auto"/>
              <w:ind w:left="0"/>
              <w:jc w:val="center"/>
              <w:rPr>
                <w:rFonts w:ascii="Simplified Arabic" w:eastAsia="Calibri" w:hAnsi="Simplified Arabic" w:cs="Simplified Arabic"/>
                <w:b/>
                <w:bCs/>
                <w:sz w:val="26"/>
                <w:szCs w:val="26"/>
                <w:rtl/>
              </w:rPr>
            </w:pPr>
            <w:r w:rsidRPr="008F7275">
              <w:rPr>
                <w:rFonts w:ascii="Simplified Arabic" w:eastAsia="Calibri" w:hAnsi="Simplified Arabic" w:cs="Simplified Arabic" w:hint="cs"/>
                <w:b/>
                <w:bCs/>
                <w:sz w:val="26"/>
                <w:szCs w:val="26"/>
                <w:rtl/>
              </w:rPr>
              <w:t>متوسطة</w:t>
            </w:r>
          </w:p>
        </w:tc>
      </w:tr>
      <w:tr w:rsidR="008F7275" w:rsidRPr="008F7275" w:rsidTr="00A1607C">
        <w:tc>
          <w:tcPr>
            <w:tcW w:w="574" w:type="dxa"/>
          </w:tcPr>
          <w:p w:rsidR="008F7275" w:rsidRPr="008F7275" w:rsidRDefault="008F7275" w:rsidP="008F7275">
            <w:pPr>
              <w:tabs>
                <w:tab w:val="left" w:pos="2606"/>
              </w:tabs>
              <w:bidi/>
              <w:spacing w:line="240" w:lineRule="auto"/>
              <w:ind w:left="0"/>
              <w:jc w:val="center"/>
              <w:rPr>
                <w:rFonts w:ascii="Simplified Arabic" w:eastAsia="Calibri" w:hAnsi="Simplified Arabic" w:cs="Simplified Arabic"/>
                <w:b/>
                <w:bCs/>
                <w:sz w:val="26"/>
                <w:szCs w:val="26"/>
                <w:rtl/>
              </w:rPr>
            </w:pPr>
            <w:r w:rsidRPr="008F7275">
              <w:rPr>
                <w:rFonts w:ascii="Simplified Arabic" w:eastAsia="Calibri" w:hAnsi="Simplified Arabic" w:cs="Simplified Arabic"/>
                <w:b/>
                <w:bCs/>
                <w:sz w:val="26"/>
                <w:szCs w:val="26"/>
                <w:rtl/>
              </w:rPr>
              <w:t>13</w:t>
            </w:r>
          </w:p>
        </w:tc>
        <w:tc>
          <w:tcPr>
            <w:tcW w:w="4394" w:type="dxa"/>
          </w:tcPr>
          <w:p w:rsidR="008F7275" w:rsidRPr="008F7275" w:rsidRDefault="008F7275" w:rsidP="008F7275">
            <w:pPr>
              <w:tabs>
                <w:tab w:val="left" w:pos="2861"/>
              </w:tabs>
              <w:spacing w:line="240" w:lineRule="auto"/>
              <w:ind w:left="0"/>
              <w:jc w:val="center"/>
              <w:rPr>
                <w:rFonts w:ascii="Simplified Arabic" w:eastAsia="Calibri" w:hAnsi="Simplified Arabic" w:cs="Simplified Arabic"/>
                <w:b/>
                <w:bCs/>
                <w:sz w:val="26"/>
                <w:szCs w:val="26"/>
              </w:rPr>
            </w:pPr>
            <w:r w:rsidRPr="008F7275">
              <w:rPr>
                <w:rFonts w:ascii="Simplified Arabic" w:eastAsia="Calibri" w:hAnsi="Simplified Arabic" w:cs="Simplified Arabic"/>
                <w:b/>
                <w:bCs/>
                <w:sz w:val="26"/>
                <w:szCs w:val="26"/>
                <w:rtl/>
              </w:rPr>
              <w:t>أوصي أصدقائي و أقاربي مع المؤسسة</w:t>
            </w:r>
          </w:p>
        </w:tc>
        <w:tc>
          <w:tcPr>
            <w:tcW w:w="1418" w:type="dxa"/>
          </w:tcPr>
          <w:p w:rsidR="008F7275" w:rsidRPr="008F7275" w:rsidRDefault="008F7275" w:rsidP="008F7275">
            <w:pPr>
              <w:tabs>
                <w:tab w:val="left" w:pos="2606"/>
              </w:tabs>
              <w:bidi/>
              <w:spacing w:line="240" w:lineRule="auto"/>
              <w:ind w:left="0"/>
              <w:jc w:val="center"/>
              <w:rPr>
                <w:rFonts w:ascii="Simplified Arabic" w:eastAsia="Calibri" w:hAnsi="Simplified Arabic" w:cs="Simplified Arabic"/>
                <w:b/>
                <w:bCs/>
                <w:sz w:val="26"/>
                <w:szCs w:val="26"/>
                <w:rtl/>
              </w:rPr>
            </w:pPr>
            <w:r w:rsidRPr="008F7275">
              <w:rPr>
                <w:rFonts w:ascii="Simplified Arabic" w:eastAsia="Calibri" w:hAnsi="Simplified Arabic" w:cs="Simplified Arabic"/>
                <w:b/>
                <w:bCs/>
                <w:sz w:val="26"/>
                <w:szCs w:val="26"/>
                <w:rtl/>
              </w:rPr>
              <w:t>3.60</w:t>
            </w:r>
          </w:p>
        </w:tc>
        <w:tc>
          <w:tcPr>
            <w:tcW w:w="1276" w:type="dxa"/>
          </w:tcPr>
          <w:p w:rsidR="008F7275" w:rsidRPr="008F7275" w:rsidRDefault="008F7275" w:rsidP="008F7275">
            <w:pPr>
              <w:tabs>
                <w:tab w:val="left" w:pos="2606"/>
              </w:tabs>
              <w:bidi/>
              <w:spacing w:line="240" w:lineRule="auto"/>
              <w:ind w:left="0"/>
              <w:jc w:val="center"/>
              <w:rPr>
                <w:rFonts w:ascii="Simplified Arabic" w:eastAsia="Calibri" w:hAnsi="Simplified Arabic" w:cs="Simplified Arabic"/>
                <w:b/>
                <w:bCs/>
                <w:sz w:val="26"/>
                <w:szCs w:val="26"/>
                <w:rtl/>
              </w:rPr>
            </w:pPr>
            <w:r w:rsidRPr="008F7275">
              <w:rPr>
                <w:rFonts w:ascii="Simplified Arabic" w:eastAsia="Calibri" w:hAnsi="Simplified Arabic" w:cs="Simplified Arabic"/>
                <w:b/>
                <w:bCs/>
                <w:sz w:val="26"/>
                <w:szCs w:val="26"/>
                <w:rtl/>
              </w:rPr>
              <w:t>1.011</w:t>
            </w:r>
          </w:p>
        </w:tc>
        <w:tc>
          <w:tcPr>
            <w:tcW w:w="1166" w:type="dxa"/>
          </w:tcPr>
          <w:p w:rsidR="008F7275" w:rsidRPr="008F7275" w:rsidRDefault="008F7275" w:rsidP="008F7275">
            <w:pPr>
              <w:tabs>
                <w:tab w:val="left" w:pos="2606"/>
              </w:tabs>
              <w:bidi/>
              <w:spacing w:line="240" w:lineRule="auto"/>
              <w:ind w:left="0"/>
              <w:jc w:val="center"/>
              <w:rPr>
                <w:rFonts w:ascii="Simplified Arabic" w:eastAsia="Calibri" w:hAnsi="Simplified Arabic" w:cs="Simplified Arabic"/>
                <w:b/>
                <w:bCs/>
                <w:sz w:val="26"/>
                <w:szCs w:val="26"/>
                <w:rtl/>
              </w:rPr>
            </w:pPr>
            <w:r w:rsidRPr="008F7275">
              <w:rPr>
                <w:rFonts w:ascii="Simplified Arabic" w:eastAsia="Calibri" w:hAnsi="Simplified Arabic" w:cs="Simplified Arabic" w:hint="cs"/>
                <w:b/>
                <w:bCs/>
                <w:sz w:val="26"/>
                <w:szCs w:val="26"/>
                <w:rtl/>
              </w:rPr>
              <w:t>متوسطة</w:t>
            </w:r>
          </w:p>
        </w:tc>
      </w:tr>
      <w:tr w:rsidR="008F7275" w:rsidRPr="008F7275" w:rsidTr="00A1607C">
        <w:tc>
          <w:tcPr>
            <w:tcW w:w="574" w:type="dxa"/>
          </w:tcPr>
          <w:p w:rsidR="008F7275" w:rsidRPr="008F7275" w:rsidRDefault="008F7275" w:rsidP="008F7275">
            <w:pPr>
              <w:tabs>
                <w:tab w:val="left" w:pos="2606"/>
              </w:tabs>
              <w:bidi/>
              <w:spacing w:line="240" w:lineRule="auto"/>
              <w:ind w:left="0"/>
              <w:jc w:val="center"/>
              <w:rPr>
                <w:rFonts w:ascii="Simplified Arabic" w:eastAsia="Calibri" w:hAnsi="Simplified Arabic" w:cs="Simplified Arabic"/>
                <w:b/>
                <w:bCs/>
                <w:sz w:val="26"/>
                <w:szCs w:val="26"/>
                <w:rtl/>
              </w:rPr>
            </w:pPr>
            <w:r w:rsidRPr="008F7275">
              <w:rPr>
                <w:rFonts w:ascii="Simplified Arabic" w:eastAsia="Calibri" w:hAnsi="Simplified Arabic" w:cs="Simplified Arabic"/>
                <w:b/>
                <w:bCs/>
                <w:sz w:val="26"/>
                <w:szCs w:val="26"/>
                <w:rtl/>
              </w:rPr>
              <w:t>14</w:t>
            </w:r>
          </w:p>
        </w:tc>
        <w:tc>
          <w:tcPr>
            <w:tcW w:w="4394" w:type="dxa"/>
          </w:tcPr>
          <w:p w:rsidR="008F7275" w:rsidRPr="008F7275" w:rsidRDefault="008F7275" w:rsidP="008F7275">
            <w:pPr>
              <w:tabs>
                <w:tab w:val="left" w:pos="2861"/>
              </w:tabs>
              <w:spacing w:line="240" w:lineRule="auto"/>
              <w:ind w:left="0"/>
              <w:jc w:val="center"/>
              <w:rPr>
                <w:rFonts w:ascii="Simplified Arabic" w:eastAsia="Calibri" w:hAnsi="Simplified Arabic" w:cs="Simplified Arabic"/>
                <w:b/>
                <w:bCs/>
                <w:sz w:val="26"/>
                <w:szCs w:val="26"/>
              </w:rPr>
            </w:pPr>
            <w:r w:rsidRPr="008F7275">
              <w:rPr>
                <w:rFonts w:ascii="Simplified Arabic" w:eastAsia="Calibri" w:hAnsi="Simplified Arabic" w:cs="Simplified Arabic"/>
                <w:b/>
                <w:bCs/>
                <w:sz w:val="26"/>
                <w:szCs w:val="26"/>
                <w:rtl/>
              </w:rPr>
              <w:t>أغير المؤسسة في حال وجود خدمات و عروض أحسن في مؤسسة أخرى</w:t>
            </w:r>
          </w:p>
        </w:tc>
        <w:tc>
          <w:tcPr>
            <w:tcW w:w="1418" w:type="dxa"/>
          </w:tcPr>
          <w:p w:rsidR="008F7275" w:rsidRPr="008F7275" w:rsidRDefault="008F7275" w:rsidP="008F7275">
            <w:pPr>
              <w:tabs>
                <w:tab w:val="left" w:pos="2606"/>
              </w:tabs>
              <w:bidi/>
              <w:spacing w:line="240" w:lineRule="auto"/>
              <w:ind w:left="0"/>
              <w:jc w:val="center"/>
              <w:rPr>
                <w:rFonts w:ascii="Simplified Arabic" w:eastAsia="Calibri" w:hAnsi="Simplified Arabic" w:cs="Simplified Arabic"/>
                <w:b/>
                <w:bCs/>
                <w:sz w:val="26"/>
                <w:szCs w:val="26"/>
                <w:rtl/>
              </w:rPr>
            </w:pPr>
            <w:r w:rsidRPr="008F7275">
              <w:rPr>
                <w:rFonts w:ascii="Simplified Arabic" w:eastAsia="Calibri" w:hAnsi="Simplified Arabic" w:cs="Simplified Arabic"/>
                <w:b/>
                <w:bCs/>
                <w:sz w:val="26"/>
                <w:szCs w:val="26"/>
                <w:rtl/>
              </w:rPr>
              <w:t>3.45</w:t>
            </w:r>
          </w:p>
        </w:tc>
        <w:tc>
          <w:tcPr>
            <w:tcW w:w="1276" w:type="dxa"/>
          </w:tcPr>
          <w:p w:rsidR="008F7275" w:rsidRPr="008F7275" w:rsidRDefault="008F7275" w:rsidP="008F7275">
            <w:pPr>
              <w:tabs>
                <w:tab w:val="left" w:pos="2606"/>
              </w:tabs>
              <w:bidi/>
              <w:spacing w:line="240" w:lineRule="auto"/>
              <w:ind w:left="0"/>
              <w:jc w:val="center"/>
              <w:rPr>
                <w:rFonts w:ascii="Simplified Arabic" w:eastAsia="Calibri" w:hAnsi="Simplified Arabic" w:cs="Simplified Arabic"/>
                <w:b/>
                <w:bCs/>
                <w:sz w:val="26"/>
                <w:szCs w:val="26"/>
                <w:rtl/>
              </w:rPr>
            </w:pPr>
            <w:r w:rsidRPr="008F7275">
              <w:rPr>
                <w:rFonts w:ascii="Simplified Arabic" w:eastAsia="Calibri" w:hAnsi="Simplified Arabic" w:cs="Simplified Arabic"/>
                <w:b/>
                <w:bCs/>
                <w:sz w:val="26"/>
                <w:szCs w:val="26"/>
                <w:rtl/>
              </w:rPr>
              <w:t>0.997</w:t>
            </w:r>
          </w:p>
        </w:tc>
        <w:tc>
          <w:tcPr>
            <w:tcW w:w="1166" w:type="dxa"/>
          </w:tcPr>
          <w:p w:rsidR="008F7275" w:rsidRPr="008F7275" w:rsidRDefault="008F7275" w:rsidP="008F7275">
            <w:pPr>
              <w:tabs>
                <w:tab w:val="left" w:pos="2606"/>
              </w:tabs>
              <w:bidi/>
              <w:spacing w:line="240" w:lineRule="auto"/>
              <w:ind w:left="0"/>
              <w:jc w:val="center"/>
              <w:rPr>
                <w:rFonts w:ascii="Simplified Arabic" w:eastAsia="Calibri" w:hAnsi="Simplified Arabic" w:cs="Simplified Arabic"/>
                <w:b/>
                <w:bCs/>
                <w:sz w:val="26"/>
                <w:szCs w:val="26"/>
                <w:rtl/>
              </w:rPr>
            </w:pPr>
            <w:r w:rsidRPr="008F7275">
              <w:rPr>
                <w:rFonts w:ascii="Simplified Arabic" w:eastAsia="Calibri" w:hAnsi="Simplified Arabic" w:cs="Simplified Arabic" w:hint="cs"/>
                <w:b/>
                <w:bCs/>
                <w:sz w:val="26"/>
                <w:szCs w:val="26"/>
                <w:rtl/>
              </w:rPr>
              <w:t>متوسطة</w:t>
            </w:r>
          </w:p>
        </w:tc>
      </w:tr>
      <w:tr w:rsidR="008F7275" w:rsidRPr="008F7275" w:rsidTr="00A1607C">
        <w:tc>
          <w:tcPr>
            <w:tcW w:w="4968" w:type="dxa"/>
            <w:gridSpan w:val="2"/>
          </w:tcPr>
          <w:p w:rsidR="008F7275" w:rsidRPr="008F7275" w:rsidRDefault="00335B85" w:rsidP="00335B85">
            <w:pPr>
              <w:tabs>
                <w:tab w:val="center" w:pos="2376"/>
                <w:tab w:val="left" w:pos="2606"/>
                <w:tab w:val="right" w:pos="4752"/>
              </w:tabs>
              <w:bidi/>
              <w:spacing w:line="240" w:lineRule="auto"/>
              <w:ind w:left="0"/>
              <w:jc w:val="left"/>
              <w:rPr>
                <w:rFonts w:ascii="Simplified Arabic" w:eastAsia="Calibri" w:hAnsi="Simplified Arabic" w:cs="Simplified Arabic"/>
                <w:b/>
                <w:bCs/>
                <w:sz w:val="26"/>
                <w:szCs w:val="26"/>
                <w:rtl/>
              </w:rPr>
            </w:pPr>
            <w:r>
              <w:rPr>
                <w:rFonts w:ascii="Simplified Arabic" w:eastAsia="Calibri" w:hAnsi="Simplified Arabic" w:cs="Simplified Arabic"/>
                <w:b/>
                <w:bCs/>
                <w:sz w:val="26"/>
                <w:szCs w:val="26"/>
                <w:rtl/>
              </w:rPr>
              <w:tab/>
            </w:r>
            <w:r w:rsidR="008F7275" w:rsidRPr="008F7275">
              <w:rPr>
                <w:rFonts w:ascii="Simplified Arabic" w:eastAsia="Calibri" w:hAnsi="Simplified Arabic" w:cs="Simplified Arabic"/>
                <w:b/>
                <w:bCs/>
                <w:sz w:val="26"/>
                <w:szCs w:val="26"/>
                <w:rtl/>
              </w:rPr>
              <w:t>إجمالي نتائج محور الرضا و الولاء لموبيليس</w:t>
            </w:r>
            <w:r>
              <w:rPr>
                <w:rFonts w:ascii="Simplified Arabic" w:eastAsia="Calibri" w:hAnsi="Simplified Arabic" w:cs="Simplified Arabic"/>
                <w:b/>
                <w:bCs/>
                <w:sz w:val="26"/>
                <w:szCs w:val="26"/>
                <w:rtl/>
              </w:rPr>
              <w:tab/>
            </w:r>
          </w:p>
        </w:tc>
        <w:tc>
          <w:tcPr>
            <w:tcW w:w="1418" w:type="dxa"/>
          </w:tcPr>
          <w:p w:rsidR="008F7275" w:rsidRPr="008F7275" w:rsidRDefault="008F7275" w:rsidP="008F7275">
            <w:pPr>
              <w:tabs>
                <w:tab w:val="left" w:pos="2606"/>
              </w:tabs>
              <w:bidi/>
              <w:spacing w:line="240" w:lineRule="auto"/>
              <w:ind w:left="0"/>
              <w:jc w:val="center"/>
              <w:rPr>
                <w:rFonts w:ascii="Simplified Arabic" w:eastAsia="Calibri" w:hAnsi="Simplified Arabic" w:cs="Simplified Arabic"/>
                <w:b/>
                <w:bCs/>
                <w:sz w:val="26"/>
                <w:szCs w:val="26"/>
                <w:rtl/>
              </w:rPr>
            </w:pPr>
            <w:r w:rsidRPr="008F7275">
              <w:rPr>
                <w:rFonts w:ascii="Simplified Arabic" w:eastAsia="Calibri" w:hAnsi="Simplified Arabic" w:cs="Simplified Arabic"/>
                <w:b/>
                <w:bCs/>
                <w:sz w:val="26"/>
                <w:szCs w:val="26"/>
                <w:rtl/>
              </w:rPr>
              <w:t>3.55</w:t>
            </w:r>
          </w:p>
        </w:tc>
        <w:tc>
          <w:tcPr>
            <w:tcW w:w="1276" w:type="dxa"/>
          </w:tcPr>
          <w:p w:rsidR="008F7275" w:rsidRPr="008F7275" w:rsidRDefault="008F7275" w:rsidP="008F7275">
            <w:pPr>
              <w:tabs>
                <w:tab w:val="left" w:pos="2606"/>
              </w:tabs>
              <w:bidi/>
              <w:spacing w:line="240" w:lineRule="auto"/>
              <w:ind w:left="0"/>
              <w:jc w:val="center"/>
              <w:rPr>
                <w:rFonts w:ascii="Simplified Arabic" w:eastAsia="Calibri" w:hAnsi="Simplified Arabic" w:cs="Simplified Arabic"/>
                <w:b/>
                <w:bCs/>
                <w:sz w:val="26"/>
                <w:szCs w:val="26"/>
                <w:rtl/>
              </w:rPr>
            </w:pPr>
            <w:r w:rsidRPr="008F7275">
              <w:rPr>
                <w:rFonts w:ascii="Simplified Arabic" w:eastAsia="Calibri" w:hAnsi="Simplified Arabic" w:cs="Simplified Arabic"/>
                <w:b/>
                <w:bCs/>
                <w:sz w:val="26"/>
                <w:szCs w:val="26"/>
                <w:rtl/>
              </w:rPr>
              <w:t>1.031</w:t>
            </w:r>
          </w:p>
        </w:tc>
        <w:tc>
          <w:tcPr>
            <w:tcW w:w="1166" w:type="dxa"/>
          </w:tcPr>
          <w:p w:rsidR="008F7275" w:rsidRPr="008F7275" w:rsidRDefault="008F7275" w:rsidP="008F7275">
            <w:pPr>
              <w:tabs>
                <w:tab w:val="left" w:pos="2606"/>
              </w:tabs>
              <w:bidi/>
              <w:spacing w:line="240" w:lineRule="auto"/>
              <w:ind w:left="0"/>
              <w:jc w:val="center"/>
              <w:rPr>
                <w:rFonts w:ascii="Simplified Arabic" w:eastAsia="Calibri" w:hAnsi="Simplified Arabic" w:cs="Simplified Arabic"/>
                <w:b/>
                <w:bCs/>
                <w:sz w:val="26"/>
                <w:szCs w:val="26"/>
                <w:rtl/>
              </w:rPr>
            </w:pPr>
            <w:r w:rsidRPr="008F7275">
              <w:rPr>
                <w:rFonts w:ascii="Simplified Arabic" w:eastAsia="Calibri" w:hAnsi="Simplified Arabic" w:cs="Simplified Arabic" w:hint="cs"/>
                <w:b/>
                <w:bCs/>
                <w:sz w:val="26"/>
                <w:szCs w:val="26"/>
                <w:rtl/>
              </w:rPr>
              <w:t>متوسطة</w:t>
            </w:r>
          </w:p>
        </w:tc>
      </w:tr>
    </w:tbl>
    <w:p w:rsidR="00AC1B40" w:rsidRPr="00335B85" w:rsidRDefault="00AC1B40" w:rsidP="00335B85">
      <w:pPr>
        <w:tabs>
          <w:tab w:val="left" w:pos="1982"/>
          <w:tab w:val="left" w:pos="3080"/>
        </w:tabs>
        <w:bidi/>
        <w:jc w:val="left"/>
        <w:rPr>
          <w:rFonts w:ascii="Simplified Arabic" w:hAnsi="Simplified Arabic" w:cs="Simplified Arabic"/>
          <w:sz w:val="26"/>
          <w:szCs w:val="26"/>
          <w:rtl/>
        </w:rPr>
      </w:pPr>
      <w:r w:rsidRPr="00335B85">
        <w:rPr>
          <w:rFonts w:ascii="Simplified Arabic" w:hAnsi="Simplified Arabic" w:cs="Simplified Arabic"/>
          <w:sz w:val="24"/>
          <w:szCs w:val="24"/>
          <w:rtl/>
        </w:rPr>
        <w:t>المصدر :من إعداد الطالب بالاعتماد على مخرجات برنامج ال</w:t>
      </w:r>
      <w:r w:rsidRPr="00335B85">
        <w:rPr>
          <w:rFonts w:ascii="Simplified Arabic" w:hAnsi="Simplified Arabic" w:cs="Simplified Arabic"/>
          <w:sz w:val="24"/>
          <w:szCs w:val="24"/>
        </w:rPr>
        <w:t>SPSS</w:t>
      </w:r>
    </w:p>
    <w:p w:rsidR="00AC1B40" w:rsidRDefault="00AC1B40" w:rsidP="003D5A59">
      <w:pPr>
        <w:tabs>
          <w:tab w:val="left" w:pos="2606"/>
        </w:tabs>
        <w:bidi/>
        <w:spacing w:line="276" w:lineRule="auto"/>
        <w:ind w:left="0"/>
        <w:jc w:val="left"/>
        <w:rPr>
          <w:rFonts w:ascii="Simplified Arabic" w:hAnsi="Simplified Arabic" w:cs="Simplified Arabic"/>
          <w:sz w:val="26"/>
          <w:szCs w:val="26"/>
          <w:rtl/>
        </w:rPr>
      </w:pPr>
      <w:r>
        <w:rPr>
          <w:rFonts w:ascii="Simplified Arabic" w:hAnsi="Simplified Arabic" w:cs="Simplified Arabic" w:hint="cs"/>
          <w:sz w:val="26"/>
          <w:szCs w:val="26"/>
          <w:rtl/>
        </w:rPr>
        <w:t xml:space="preserve">يشير الجدول رقم (23) إلى أن درجة الموافقة كانت متوسطة على اجمالي عبارات محور الرضا و الولاء لموبيليس حيث بلغ المتوسط الحسابي بها </w:t>
      </w:r>
      <w:r w:rsidRPr="0021638C">
        <w:rPr>
          <w:rFonts w:ascii="Simplified Arabic" w:hAnsi="Simplified Arabic" w:cs="Simplified Arabic" w:hint="cs"/>
          <w:b/>
          <w:bCs/>
          <w:sz w:val="26"/>
          <w:szCs w:val="26"/>
          <w:rtl/>
        </w:rPr>
        <w:t>3.55</w:t>
      </w:r>
      <w:r>
        <w:rPr>
          <w:rFonts w:ascii="Simplified Arabic" w:hAnsi="Simplified Arabic" w:cs="Simplified Arabic" w:hint="cs"/>
          <w:sz w:val="26"/>
          <w:szCs w:val="26"/>
          <w:rtl/>
        </w:rPr>
        <w:t xml:space="preserve">بينما بلغ الانحراف المعياري </w:t>
      </w:r>
      <w:r w:rsidRPr="0021638C">
        <w:rPr>
          <w:rFonts w:ascii="Simplified Arabic" w:hAnsi="Simplified Arabic" w:cs="Simplified Arabic" w:hint="cs"/>
          <w:b/>
          <w:bCs/>
          <w:sz w:val="26"/>
          <w:szCs w:val="26"/>
          <w:rtl/>
        </w:rPr>
        <w:t xml:space="preserve">1.031 </w:t>
      </w:r>
      <w:r>
        <w:rPr>
          <w:rFonts w:ascii="Simplified Arabic" w:hAnsi="Simplified Arabic" w:cs="Simplified Arabic" w:hint="cs"/>
          <w:sz w:val="26"/>
          <w:szCs w:val="26"/>
          <w:rtl/>
        </w:rPr>
        <w:t>.</w:t>
      </w:r>
    </w:p>
    <w:p w:rsidR="00AC1B40" w:rsidRDefault="00AC1B40" w:rsidP="003D5A59">
      <w:pPr>
        <w:tabs>
          <w:tab w:val="left" w:pos="2606"/>
        </w:tabs>
        <w:bidi/>
        <w:spacing w:line="276" w:lineRule="auto"/>
        <w:ind w:left="0"/>
        <w:jc w:val="left"/>
        <w:rPr>
          <w:rFonts w:ascii="Simplified Arabic" w:hAnsi="Simplified Arabic" w:cs="Simplified Arabic"/>
          <w:sz w:val="26"/>
          <w:szCs w:val="26"/>
          <w:rtl/>
        </w:rPr>
      </w:pPr>
      <w:r>
        <w:rPr>
          <w:rFonts w:ascii="Simplified Arabic" w:hAnsi="Simplified Arabic" w:cs="Simplified Arabic" w:hint="cs"/>
          <w:sz w:val="26"/>
          <w:szCs w:val="26"/>
          <w:rtl/>
        </w:rPr>
        <w:lastRenderedPageBreak/>
        <w:t xml:space="preserve">-كانت الموافقة متوسطة في ما يخص الرضى عن خدمات و عروض المؤسسة و الراحة في التعامل معها حيث كان المتوسط الحسابي لكلا العبارتين على </w:t>
      </w:r>
      <w:r w:rsidRPr="0021638C">
        <w:rPr>
          <w:rFonts w:ascii="Simplified Arabic" w:hAnsi="Simplified Arabic" w:cs="Simplified Arabic" w:hint="cs"/>
          <w:b/>
          <w:bCs/>
          <w:sz w:val="26"/>
          <w:szCs w:val="26"/>
          <w:rtl/>
        </w:rPr>
        <w:t xml:space="preserve">3.58 </w:t>
      </w:r>
      <w:r>
        <w:rPr>
          <w:rFonts w:ascii="Simplified Arabic" w:hAnsi="Simplified Arabic" w:cs="Simplified Arabic" w:hint="cs"/>
          <w:sz w:val="26"/>
          <w:szCs w:val="26"/>
          <w:rtl/>
        </w:rPr>
        <w:t xml:space="preserve">على التوالي و </w:t>
      </w:r>
      <w:r w:rsidRPr="0021638C">
        <w:rPr>
          <w:rFonts w:ascii="Simplified Arabic" w:hAnsi="Simplified Arabic" w:cs="Simplified Arabic" w:hint="cs"/>
          <w:b/>
          <w:bCs/>
          <w:sz w:val="26"/>
          <w:szCs w:val="26"/>
          <w:rtl/>
        </w:rPr>
        <w:t>3.58</w:t>
      </w:r>
      <w:r>
        <w:rPr>
          <w:rFonts w:ascii="Simplified Arabic" w:hAnsi="Simplified Arabic" w:cs="Simplified Arabic" w:hint="cs"/>
          <w:sz w:val="26"/>
          <w:szCs w:val="26"/>
          <w:rtl/>
        </w:rPr>
        <w:t xml:space="preserve"> و هذا يدل على مدى تناسب عروض المؤسسة مع حاجات و توقعات الزبون.</w:t>
      </w:r>
    </w:p>
    <w:p w:rsidR="00AC1B40" w:rsidRDefault="00AC1B40" w:rsidP="003D5A59">
      <w:pPr>
        <w:tabs>
          <w:tab w:val="left" w:pos="2606"/>
        </w:tabs>
        <w:bidi/>
        <w:spacing w:line="276" w:lineRule="auto"/>
        <w:ind w:left="0"/>
        <w:jc w:val="left"/>
        <w:rPr>
          <w:rFonts w:ascii="Simplified Arabic" w:hAnsi="Simplified Arabic" w:cs="Simplified Arabic"/>
          <w:sz w:val="26"/>
          <w:szCs w:val="26"/>
          <w:rtl/>
        </w:rPr>
      </w:pPr>
      <w:r>
        <w:rPr>
          <w:rFonts w:ascii="Simplified Arabic" w:hAnsi="Simplified Arabic" w:cs="Simplified Arabic" w:hint="cs"/>
          <w:sz w:val="26"/>
          <w:szCs w:val="26"/>
          <w:rtl/>
        </w:rPr>
        <w:t xml:space="preserve">- كما يشير الجدول الى الموافقة المتوسطة فيما يخص وصاية الاصدقاء و الاقارب بالتعامل مع موبيليسحيث بلغ المتوسط الحسابي </w:t>
      </w:r>
      <w:r w:rsidRPr="0021638C">
        <w:rPr>
          <w:rFonts w:ascii="Simplified Arabic" w:hAnsi="Simplified Arabic" w:cs="Simplified Arabic" w:hint="cs"/>
          <w:b/>
          <w:bCs/>
          <w:sz w:val="26"/>
          <w:szCs w:val="26"/>
          <w:rtl/>
        </w:rPr>
        <w:t>3.60</w:t>
      </w:r>
      <w:r>
        <w:rPr>
          <w:rFonts w:ascii="Simplified Arabic" w:hAnsi="Simplified Arabic" w:cs="Simplified Arabic" w:hint="cs"/>
          <w:sz w:val="26"/>
          <w:szCs w:val="26"/>
          <w:rtl/>
        </w:rPr>
        <w:t xml:space="preserve"> و الانحراف المعياري </w:t>
      </w:r>
      <w:r w:rsidRPr="0021638C">
        <w:rPr>
          <w:rFonts w:ascii="Simplified Arabic" w:hAnsi="Simplified Arabic" w:cs="Simplified Arabic" w:hint="cs"/>
          <w:b/>
          <w:bCs/>
          <w:sz w:val="26"/>
          <w:szCs w:val="26"/>
          <w:rtl/>
        </w:rPr>
        <w:t xml:space="preserve">1.011 </w:t>
      </w:r>
      <w:r>
        <w:rPr>
          <w:rFonts w:ascii="Simplified Arabic" w:hAnsi="Simplified Arabic" w:cs="Simplified Arabic" w:hint="cs"/>
          <w:sz w:val="26"/>
          <w:szCs w:val="26"/>
          <w:rtl/>
        </w:rPr>
        <w:t>، و هذا ما يدل على مدى الصورة الجيدة لموبيليس لدى عملائها و رضا الزبون عن خدمات و عروض موبيليس و ما مدى تأثيره على المحيطين به.</w:t>
      </w:r>
    </w:p>
    <w:p w:rsidR="00AC1B40" w:rsidRPr="00BF7849" w:rsidRDefault="00AC1B40" w:rsidP="003D5A59">
      <w:pPr>
        <w:tabs>
          <w:tab w:val="left" w:pos="2606"/>
        </w:tabs>
        <w:bidi/>
        <w:spacing w:line="276" w:lineRule="auto"/>
        <w:ind w:left="0"/>
        <w:jc w:val="left"/>
        <w:rPr>
          <w:rFonts w:ascii="Simplified Arabic" w:hAnsi="Simplified Arabic" w:cs="Simplified Arabic"/>
          <w:sz w:val="26"/>
          <w:szCs w:val="26"/>
          <w:rtl/>
        </w:rPr>
      </w:pPr>
      <w:r>
        <w:rPr>
          <w:rFonts w:ascii="Simplified Arabic" w:hAnsi="Simplified Arabic" w:cs="Simplified Arabic" w:hint="cs"/>
          <w:sz w:val="26"/>
          <w:szCs w:val="26"/>
          <w:rtl/>
        </w:rPr>
        <w:t xml:space="preserve">- أما فيما يخص تغيير المؤسسة في حال وجود خدمات و عروض احسن فقد حصلت على موافقة متوسطة و بلغت حسب المتوسط الحسابي </w:t>
      </w:r>
      <w:r w:rsidRPr="0021638C">
        <w:rPr>
          <w:rFonts w:ascii="Simplified Arabic" w:hAnsi="Simplified Arabic" w:cs="Simplified Arabic" w:hint="cs"/>
          <w:b/>
          <w:bCs/>
          <w:sz w:val="26"/>
          <w:szCs w:val="26"/>
          <w:rtl/>
        </w:rPr>
        <w:t>3.45</w:t>
      </w:r>
      <w:r>
        <w:rPr>
          <w:rFonts w:ascii="Simplified Arabic" w:hAnsi="Simplified Arabic" w:cs="Simplified Arabic" w:hint="cs"/>
          <w:sz w:val="26"/>
          <w:szCs w:val="26"/>
          <w:rtl/>
        </w:rPr>
        <w:t xml:space="preserve"> حيث يعكس ذلك اهتمام الزبون بالعروض و الخدمات اكثر من بناء العلاقة مع المؤسسة و امكانية التغيير المتاحة.</w:t>
      </w:r>
    </w:p>
    <w:p w:rsidR="00AC1B40" w:rsidRPr="00BF7849" w:rsidRDefault="00AC1B40" w:rsidP="003D5A59">
      <w:pPr>
        <w:tabs>
          <w:tab w:val="left" w:pos="2606"/>
        </w:tabs>
        <w:bidi/>
        <w:spacing w:line="276" w:lineRule="auto"/>
        <w:ind w:left="0"/>
        <w:jc w:val="left"/>
        <w:rPr>
          <w:rFonts w:ascii="Simplified Arabic" w:hAnsi="Simplified Arabic" w:cs="Simplified Arabic"/>
          <w:sz w:val="26"/>
          <w:szCs w:val="26"/>
          <w:rtl/>
        </w:rPr>
      </w:pPr>
      <w:r w:rsidRPr="00BF7849">
        <w:rPr>
          <w:rFonts w:ascii="Simplified Arabic" w:hAnsi="Simplified Arabic" w:cs="Simplified Arabic"/>
          <w:sz w:val="26"/>
          <w:szCs w:val="26"/>
          <w:rtl/>
        </w:rPr>
        <w:t>يشير الجدول التالي إلى إجابات الزبائن ما مدى قابليتهم لمواصلة التعامل مع موبيليس و اقتناء منتجاتها و الاستفادة من عروضها و خدماتها مستقبلا و ذلك كالتالي :</w:t>
      </w:r>
    </w:p>
    <w:p w:rsidR="00AC1B40" w:rsidRPr="00A8146D" w:rsidRDefault="00AC1B40" w:rsidP="00F16F6D">
      <w:pPr>
        <w:tabs>
          <w:tab w:val="left" w:pos="2606"/>
        </w:tabs>
        <w:bidi/>
        <w:spacing w:line="276" w:lineRule="auto"/>
        <w:jc w:val="center"/>
        <w:rPr>
          <w:rFonts w:ascii="Simplified Arabic" w:hAnsi="Simplified Arabic" w:cs="Simplified Arabic"/>
          <w:sz w:val="26"/>
          <w:szCs w:val="26"/>
          <w:rtl/>
        </w:rPr>
      </w:pPr>
      <w:r w:rsidRPr="00A8146D">
        <w:rPr>
          <w:rFonts w:ascii="Simplified Arabic" w:hAnsi="Simplified Arabic" w:cs="Simplified Arabic"/>
          <w:sz w:val="26"/>
          <w:szCs w:val="26"/>
          <w:rtl/>
        </w:rPr>
        <w:t>الجدول رقم (</w:t>
      </w:r>
      <w:r w:rsidRPr="00A8146D">
        <w:rPr>
          <w:rFonts w:ascii="Simplified Arabic" w:hAnsi="Simplified Arabic" w:cs="Simplified Arabic" w:hint="cs"/>
          <w:sz w:val="26"/>
          <w:szCs w:val="26"/>
          <w:rtl/>
        </w:rPr>
        <w:t>24</w:t>
      </w:r>
      <w:r w:rsidRPr="00A8146D">
        <w:rPr>
          <w:rFonts w:ascii="Simplified Arabic" w:hAnsi="Simplified Arabic" w:cs="Simplified Arabic"/>
          <w:sz w:val="26"/>
          <w:szCs w:val="26"/>
          <w:rtl/>
        </w:rPr>
        <w:t>):</w:t>
      </w:r>
      <w:r w:rsidRPr="00A8146D">
        <w:rPr>
          <w:rFonts w:ascii="Simplified Arabic" w:hAnsi="Simplified Arabic" w:cs="Simplified Arabic" w:hint="cs"/>
          <w:sz w:val="26"/>
          <w:szCs w:val="26"/>
          <w:rtl/>
        </w:rPr>
        <w:t>القابلية</w:t>
      </w:r>
      <w:r w:rsidRPr="00A8146D">
        <w:rPr>
          <w:rFonts w:ascii="Simplified Arabic" w:hAnsi="Simplified Arabic" w:cs="Simplified Arabic"/>
          <w:sz w:val="26"/>
          <w:szCs w:val="26"/>
          <w:rtl/>
        </w:rPr>
        <w:t xml:space="preserve"> لمواصلة التعامل مع موبيليس</w:t>
      </w:r>
    </w:p>
    <w:tbl>
      <w:tblPr>
        <w:tblStyle w:val="Grilledutableau"/>
        <w:bidiVisual/>
        <w:tblW w:w="0" w:type="auto"/>
        <w:tblInd w:w="432" w:type="dxa"/>
        <w:tblLook w:val="04A0"/>
      </w:tblPr>
      <w:tblGrid>
        <w:gridCol w:w="2977"/>
        <w:gridCol w:w="2835"/>
        <w:gridCol w:w="2584"/>
      </w:tblGrid>
      <w:tr w:rsidR="008F7275" w:rsidRPr="008F7275" w:rsidTr="00A1607C">
        <w:tc>
          <w:tcPr>
            <w:tcW w:w="2977" w:type="dxa"/>
          </w:tcPr>
          <w:p w:rsidR="008F7275" w:rsidRPr="008F7275" w:rsidRDefault="008F7275" w:rsidP="008F7275">
            <w:pPr>
              <w:tabs>
                <w:tab w:val="left" w:pos="2606"/>
              </w:tabs>
              <w:bidi/>
              <w:spacing w:line="240" w:lineRule="auto"/>
              <w:ind w:left="0"/>
              <w:jc w:val="center"/>
              <w:rPr>
                <w:rFonts w:ascii="Simplified Arabic" w:eastAsia="Calibri" w:hAnsi="Simplified Arabic" w:cs="Simplified Arabic"/>
                <w:b/>
                <w:bCs/>
                <w:sz w:val="26"/>
                <w:szCs w:val="26"/>
                <w:rtl/>
              </w:rPr>
            </w:pPr>
            <w:r w:rsidRPr="008F7275">
              <w:rPr>
                <w:rFonts w:ascii="Simplified Arabic" w:eastAsia="Calibri" w:hAnsi="Simplified Arabic" w:cs="Simplified Arabic"/>
                <w:b/>
                <w:bCs/>
                <w:sz w:val="26"/>
                <w:szCs w:val="26"/>
                <w:rtl/>
              </w:rPr>
              <w:t>الاستعداد للمواصلة</w:t>
            </w:r>
          </w:p>
        </w:tc>
        <w:tc>
          <w:tcPr>
            <w:tcW w:w="2835" w:type="dxa"/>
          </w:tcPr>
          <w:p w:rsidR="008F7275" w:rsidRPr="008F7275" w:rsidRDefault="008F7275" w:rsidP="008F7275">
            <w:pPr>
              <w:tabs>
                <w:tab w:val="left" w:pos="2606"/>
              </w:tabs>
              <w:bidi/>
              <w:spacing w:line="240" w:lineRule="auto"/>
              <w:ind w:left="0"/>
              <w:jc w:val="center"/>
              <w:rPr>
                <w:rFonts w:ascii="Simplified Arabic" w:eastAsia="Calibri" w:hAnsi="Simplified Arabic" w:cs="Simplified Arabic"/>
                <w:b/>
                <w:bCs/>
                <w:sz w:val="26"/>
                <w:szCs w:val="26"/>
                <w:rtl/>
              </w:rPr>
            </w:pPr>
            <w:r w:rsidRPr="008F7275">
              <w:rPr>
                <w:rFonts w:ascii="Simplified Arabic" w:eastAsia="Calibri" w:hAnsi="Simplified Arabic" w:cs="Simplified Arabic"/>
                <w:b/>
                <w:bCs/>
                <w:sz w:val="26"/>
                <w:szCs w:val="26"/>
                <w:rtl/>
              </w:rPr>
              <w:t>التكرار</w:t>
            </w:r>
          </w:p>
        </w:tc>
        <w:tc>
          <w:tcPr>
            <w:tcW w:w="2584" w:type="dxa"/>
          </w:tcPr>
          <w:p w:rsidR="008F7275" w:rsidRPr="008F7275" w:rsidRDefault="008F7275" w:rsidP="008F7275">
            <w:pPr>
              <w:tabs>
                <w:tab w:val="left" w:pos="2606"/>
              </w:tabs>
              <w:bidi/>
              <w:spacing w:line="240" w:lineRule="auto"/>
              <w:ind w:left="0"/>
              <w:jc w:val="center"/>
              <w:rPr>
                <w:rFonts w:ascii="Simplified Arabic" w:eastAsia="Calibri" w:hAnsi="Simplified Arabic" w:cs="Simplified Arabic"/>
                <w:b/>
                <w:bCs/>
                <w:sz w:val="26"/>
                <w:szCs w:val="26"/>
                <w:rtl/>
              </w:rPr>
            </w:pPr>
            <w:r w:rsidRPr="008F7275">
              <w:rPr>
                <w:rFonts w:ascii="Simplified Arabic" w:eastAsia="Calibri" w:hAnsi="Simplified Arabic" w:cs="Simplified Arabic"/>
                <w:b/>
                <w:bCs/>
                <w:sz w:val="26"/>
                <w:szCs w:val="26"/>
                <w:rtl/>
              </w:rPr>
              <w:t>النسبة</w:t>
            </w:r>
          </w:p>
        </w:tc>
      </w:tr>
      <w:tr w:rsidR="008F7275" w:rsidRPr="008F7275" w:rsidTr="00A1607C">
        <w:tc>
          <w:tcPr>
            <w:tcW w:w="2977" w:type="dxa"/>
          </w:tcPr>
          <w:p w:rsidR="008F7275" w:rsidRPr="008F7275" w:rsidRDefault="008F7275" w:rsidP="008F7275">
            <w:pPr>
              <w:tabs>
                <w:tab w:val="left" w:pos="2606"/>
              </w:tabs>
              <w:bidi/>
              <w:spacing w:line="240" w:lineRule="auto"/>
              <w:ind w:left="0"/>
              <w:jc w:val="center"/>
              <w:rPr>
                <w:rFonts w:ascii="Simplified Arabic" w:eastAsia="Calibri" w:hAnsi="Simplified Arabic" w:cs="Simplified Arabic"/>
                <w:b/>
                <w:bCs/>
                <w:sz w:val="26"/>
                <w:szCs w:val="26"/>
                <w:rtl/>
              </w:rPr>
            </w:pPr>
            <w:r w:rsidRPr="008F7275">
              <w:rPr>
                <w:rFonts w:ascii="Simplified Arabic" w:eastAsia="Calibri" w:hAnsi="Simplified Arabic" w:cs="Simplified Arabic"/>
                <w:b/>
                <w:bCs/>
                <w:sz w:val="26"/>
                <w:szCs w:val="26"/>
                <w:rtl/>
              </w:rPr>
              <w:t>لا</w:t>
            </w:r>
          </w:p>
        </w:tc>
        <w:tc>
          <w:tcPr>
            <w:tcW w:w="2835" w:type="dxa"/>
          </w:tcPr>
          <w:p w:rsidR="008F7275" w:rsidRPr="008F7275" w:rsidRDefault="008F7275" w:rsidP="008F7275">
            <w:pPr>
              <w:tabs>
                <w:tab w:val="left" w:pos="2606"/>
              </w:tabs>
              <w:bidi/>
              <w:spacing w:line="240" w:lineRule="auto"/>
              <w:ind w:left="0" w:firstLine="708"/>
              <w:jc w:val="center"/>
              <w:rPr>
                <w:rFonts w:ascii="Simplified Arabic" w:eastAsia="Calibri" w:hAnsi="Simplified Arabic" w:cs="Simplified Arabic"/>
                <w:b/>
                <w:bCs/>
                <w:sz w:val="26"/>
                <w:szCs w:val="26"/>
                <w:rtl/>
              </w:rPr>
            </w:pPr>
            <w:r w:rsidRPr="008F7275">
              <w:rPr>
                <w:rFonts w:ascii="Simplified Arabic" w:eastAsia="Calibri" w:hAnsi="Simplified Arabic" w:cs="Simplified Arabic"/>
                <w:b/>
                <w:bCs/>
                <w:sz w:val="26"/>
                <w:szCs w:val="26"/>
                <w:rtl/>
              </w:rPr>
              <w:t>11</w:t>
            </w:r>
          </w:p>
        </w:tc>
        <w:tc>
          <w:tcPr>
            <w:tcW w:w="2584" w:type="dxa"/>
          </w:tcPr>
          <w:p w:rsidR="008F7275" w:rsidRPr="008F7275" w:rsidRDefault="008F7275" w:rsidP="008F7275">
            <w:pPr>
              <w:tabs>
                <w:tab w:val="left" w:pos="2606"/>
              </w:tabs>
              <w:bidi/>
              <w:spacing w:line="240" w:lineRule="auto"/>
              <w:ind w:left="0"/>
              <w:jc w:val="center"/>
              <w:rPr>
                <w:rFonts w:ascii="Simplified Arabic" w:eastAsia="Calibri" w:hAnsi="Simplified Arabic" w:cs="Simplified Arabic"/>
                <w:b/>
                <w:bCs/>
                <w:sz w:val="26"/>
                <w:szCs w:val="26"/>
                <w:rtl/>
              </w:rPr>
            </w:pPr>
            <w:r w:rsidRPr="008F7275">
              <w:rPr>
                <w:rFonts w:ascii="Simplified Arabic" w:eastAsia="Calibri" w:hAnsi="Simplified Arabic" w:cs="Simplified Arabic"/>
                <w:b/>
                <w:bCs/>
                <w:sz w:val="26"/>
                <w:szCs w:val="26"/>
                <w:rtl/>
              </w:rPr>
              <w:t>9.2</w:t>
            </w:r>
            <w:r w:rsidRPr="008F7275">
              <w:rPr>
                <w:rFonts w:ascii="Simplified Arabic" w:eastAsia="Calibri" w:hAnsi="Simplified Arabic" w:cs="Simplified Arabic"/>
                <w:b/>
                <w:bCs/>
                <w:sz w:val="26"/>
                <w:szCs w:val="26"/>
              </w:rPr>
              <w:t>%</w:t>
            </w:r>
          </w:p>
        </w:tc>
      </w:tr>
      <w:tr w:rsidR="008F7275" w:rsidRPr="008F7275" w:rsidTr="00A1607C">
        <w:tc>
          <w:tcPr>
            <w:tcW w:w="2977" w:type="dxa"/>
          </w:tcPr>
          <w:p w:rsidR="008F7275" w:rsidRPr="008F7275" w:rsidRDefault="008F7275" w:rsidP="008F7275">
            <w:pPr>
              <w:tabs>
                <w:tab w:val="left" w:pos="2606"/>
              </w:tabs>
              <w:bidi/>
              <w:spacing w:line="240" w:lineRule="auto"/>
              <w:ind w:left="0"/>
              <w:jc w:val="center"/>
              <w:rPr>
                <w:rFonts w:ascii="Simplified Arabic" w:eastAsia="Calibri" w:hAnsi="Simplified Arabic" w:cs="Simplified Arabic"/>
                <w:b/>
                <w:bCs/>
                <w:sz w:val="26"/>
                <w:szCs w:val="26"/>
                <w:rtl/>
              </w:rPr>
            </w:pPr>
            <w:r w:rsidRPr="008F7275">
              <w:rPr>
                <w:rFonts w:ascii="Simplified Arabic" w:eastAsia="Calibri" w:hAnsi="Simplified Arabic" w:cs="Simplified Arabic"/>
                <w:b/>
                <w:bCs/>
                <w:sz w:val="26"/>
                <w:szCs w:val="26"/>
                <w:rtl/>
              </w:rPr>
              <w:t>نعم</w:t>
            </w:r>
          </w:p>
        </w:tc>
        <w:tc>
          <w:tcPr>
            <w:tcW w:w="2835" w:type="dxa"/>
          </w:tcPr>
          <w:p w:rsidR="008F7275" w:rsidRPr="008F7275" w:rsidRDefault="008F7275" w:rsidP="008F7275">
            <w:pPr>
              <w:tabs>
                <w:tab w:val="left" w:pos="2606"/>
              </w:tabs>
              <w:bidi/>
              <w:spacing w:line="240" w:lineRule="auto"/>
              <w:ind w:left="0"/>
              <w:jc w:val="center"/>
              <w:rPr>
                <w:rFonts w:ascii="Simplified Arabic" w:eastAsia="Calibri" w:hAnsi="Simplified Arabic" w:cs="Simplified Arabic"/>
                <w:b/>
                <w:bCs/>
                <w:sz w:val="26"/>
                <w:szCs w:val="26"/>
                <w:rtl/>
              </w:rPr>
            </w:pPr>
            <w:r w:rsidRPr="008F7275">
              <w:rPr>
                <w:rFonts w:ascii="Simplified Arabic" w:eastAsia="Calibri" w:hAnsi="Simplified Arabic" w:cs="Simplified Arabic"/>
                <w:b/>
                <w:bCs/>
                <w:sz w:val="26"/>
                <w:szCs w:val="26"/>
                <w:rtl/>
              </w:rPr>
              <w:t>108</w:t>
            </w:r>
          </w:p>
        </w:tc>
        <w:tc>
          <w:tcPr>
            <w:tcW w:w="2584" w:type="dxa"/>
          </w:tcPr>
          <w:p w:rsidR="008F7275" w:rsidRPr="008F7275" w:rsidRDefault="008F7275" w:rsidP="008F7275">
            <w:pPr>
              <w:tabs>
                <w:tab w:val="left" w:pos="2606"/>
              </w:tabs>
              <w:bidi/>
              <w:spacing w:line="240" w:lineRule="auto"/>
              <w:ind w:left="0"/>
              <w:jc w:val="center"/>
              <w:rPr>
                <w:rFonts w:ascii="Simplified Arabic" w:eastAsia="Calibri" w:hAnsi="Simplified Arabic" w:cs="Simplified Arabic"/>
                <w:b/>
                <w:bCs/>
                <w:sz w:val="26"/>
                <w:szCs w:val="26"/>
                <w:rtl/>
              </w:rPr>
            </w:pPr>
            <w:r w:rsidRPr="008F7275">
              <w:rPr>
                <w:rFonts w:ascii="Simplified Arabic" w:eastAsia="Calibri" w:hAnsi="Simplified Arabic" w:cs="Simplified Arabic"/>
                <w:b/>
                <w:bCs/>
                <w:sz w:val="26"/>
                <w:szCs w:val="26"/>
                <w:rtl/>
              </w:rPr>
              <w:t>90.8</w:t>
            </w:r>
            <w:r w:rsidRPr="008F7275">
              <w:rPr>
                <w:rFonts w:ascii="Simplified Arabic" w:eastAsia="Calibri" w:hAnsi="Simplified Arabic" w:cs="Simplified Arabic"/>
                <w:b/>
                <w:bCs/>
                <w:sz w:val="26"/>
                <w:szCs w:val="26"/>
              </w:rPr>
              <w:t>%</w:t>
            </w:r>
          </w:p>
        </w:tc>
      </w:tr>
      <w:tr w:rsidR="008F7275" w:rsidRPr="008F7275" w:rsidTr="00A1607C">
        <w:tc>
          <w:tcPr>
            <w:tcW w:w="2977" w:type="dxa"/>
          </w:tcPr>
          <w:p w:rsidR="008F7275" w:rsidRPr="008F7275" w:rsidRDefault="008F7275" w:rsidP="008F7275">
            <w:pPr>
              <w:tabs>
                <w:tab w:val="left" w:pos="2606"/>
              </w:tabs>
              <w:bidi/>
              <w:spacing w:line="240" w:lineRule="auto"/>
              <w:ind w:left="0"/>
              <w:jc w:val="center"/>
              <w:rPr>
                <w:rFonts w:ascii="Simplified Arabic" w:eastAsia="Calibri" w:hAnsi="Simplified Arabic" w:cs="Simplified Arabic"/>
                <w:b/>
                <w:bCs/>
                <w:sz w:val="26"/>
                <w:szCs w:val="26"/>
                <w:rtl/>
              </w:rPr>
            </w:pPr>
            <w:r w:rsidRPr="008F7275">
              <w:rPr>
                <w:rFonts w:ascii="Simplified Arabic" w:eastAsia="Calibri" w:hAnsi="Simplified Arabic" w:cs="Simplified Arabic"/>
                <w:b/>
                <w:bCs/>
                <w:sz w:val="26"/>
                <w:szCs w:val="26"/>
                <w:rtl/>
              </w:rPr>
              <w:t>المجموع</w:t>
            </w:r>
          </w:p>
        </w:tc>
        <w:tc>
          <w:tcPr>
            <w:tcW w:w="2835" w:type="dxa"/>
          </w:tcPr>
          <w:p w:rsidR="008F7275" w:rsidRPr="008F7275" w:rsidRDefault="008F7275" w:rsidP="008F7275">
            <w:pPr>
              <w:tabs>
                <w:tab w:val="left" w:pos="2606"/>
              </w:tabs>
              <w:bidi/>
              <w:spacing w:line="240" w:lineRule="auto"/>
              <w:ind w:left="0"/>
              <w:jc w:val="center"/>
              <w:rPr>
                <w:rFonts w:ascii="Simplified Arabic" w:eastAsia="Calibri" w:hAnsi="Simplified Arabic" w:cs="Simplified Arabic"/>
                <w:b/>
                <w:bCs/>
                <w:sz w:val="26"/>
                <w:szCs w:val="26"/>
                <w:rtl/>
              </w:rPr>
            </w:pPr>
            <w:r w:rsidRPr="008F7275">
              <w:rPr>
                <w:rFonts w:ascii="Simplified Arabic" w:eastAsia="Calibri" w:hAnsi="Simplified Arabic" w:cs="Simplified Arabic"/>
                <w:b/>
                <w:bCs/>
                <w:sz w:val="26"/>
                <w:szCs w:val="26"/>
                <w:rtl/>
              </w:rPr>
              <w:t>119</w:t>
            </w:r>
          </w:p>
        </w:tc>
        <w:tc>
          <w:tcPr>
            <w:tcW w:w="2584" w:type="dxa"/>
          </w:tcPr>
          <w:p w:rsidR="008F7275" w:rsidRPr="008F7275" w:rsidRDefault="008F7275" w:rsidP="008F7275">
            <w:pPr>
              <w:tabs>
                <w:tab w:val="left" w:pos="2606"/>
              </w:tabs>
              <w:bidi/>
              <w:spacing w:line="240" w:lineRule="auto"/>
              <w:ind w:left="0"/>
              <w:jc w:val="center"/>
              <w:rPr>
                <w:rFonts w:ascii="Simplified Arabic" w:eastAsia="Calibri" w:hAnsi="Simplified Arabic" w:cs="Simplified Arabic"/>
                <w:b/>
                <w:bCs/>
                <w:sz w:val="26"/>
                <w:szCs w:val="26"/>
              </w:rPr>
            </w:pPr>
            <w:r w:rsidRPr="008F7275">
              <w:rPr>
                <w:rFonts w:ascii="Simplified Arabic" w:eastAsia="Calibri" w:hAnsi="Simplified Arabic" w:cs="Simplified Arabic"/>
                <w:b/>
                <w:bCs/>
                <w:sz w:val="26"/>
                <w:szCs w:val="26"/>
                <w:rtl/>
              </w:rPr>
              <w:t>100</w:t>
            </w:r>
            <w:r w:rsidRPr="008F7275">
              <w:rPr>
                <w:rFonts w:ascii="Simplified Arabic" w:eastAsia="Calibri" w:hAnsi="Simplified Arabic" w:cs="Simplified Arabic"/>
                <w:b/>
                <w:bCs/>
                <w:sz w:val="26"/>
                <w:szCs w:val="26"/>
              </w:rPr>
              <w:t>%</w:t>
            </w:r>
          </w:p>
        </w:tc>
      </w:tr>
    </w:tbl>
    <w:p w:rsidR="00F16F6D" w:rsidRPr="00A8146D" w:rsidRDefault="00AC1B40" w:rsidP="00A8146D">
      <w:pPr>
        <w:tabs>
          <w:tab w:val="left" w:pos="2606"/>
        </w:tabs>
        <w:bidi/>
        <w:spacing w:line="276" w:lineRule="auto"/>
        <w:jc w:val="left"/>
        <w:rPr>
          <w:rFonts w:ascii="Simplified Arabic" w:hAnsi="Simplified Arabic" w:cs="Simplified Arabic"/>
          <w:sz w:val="26"/>
          <w:szCs w:val="26"/>
        </w:rPr>
      </w:pPr>
      <w:r w:rsidRPr="00A8146D">
        <w:rPr>
          <w:rFonts w:ascii="Simplified Arabic" w:hAnsi="Simplified Arabic" w:cs="Simplified Arabic"/>
          <w:sz w:val="24"/>
          <w:szCs w:val="24"/>
          <w:rtl/>
        </w:rPr>
        <w:t>المصدر :من إعداد الطالب بالاعتماد على مخرجات برنامج ال</w:t>
      </w:r>
      <w:r w:rsidR="00F16F6D" w:rsidRPr="00A8146D">
        <w:rPr>
          <w:rFonts w:ascii="Simplified Arabic" w:hAnsi="Simplified Arabic" w:cs="Simplified Arabic"/>
          <w:sz w:val="24"/>
          <w:szCs w:val="24"/>
        </w:rPr>
        <w:t xml:space="preserve">SPSS </w:t>
      </w:r>
    </w:p>
    <w:p w:rsidR="00A8146D" w:rsidRDefault="00AC1B40" w:rsidP="00A8146D">
      <w:pPr>
        <w:tabs>
          <w:tab w:val="left" w:pos="2606"/>
        </w:tabs>
        <w:bidi/>
        <w:spacing w:line="276" w:lineRule="auto"/>
        <w:jc w:val="left"/>
        <w:rPr>
          <w:rFonts w:ascii="Simplified Arabic" w:hAnsi="Simplified Arabic" w:cs="Simplified Arabic"/>
          <w:sz w:val="26"/>
          <w:szCs w:val="26"/>
          <w:rtl/>
        </w:rPr>
      </w:pPr>
      <w:r w:rsidRPr="00BF7849">
        <w:rPr>
          <w:rFonts w:ascii="Simplified Arabic" w:hAnsi="Simplified Arabic" w:cs="Simplified Arabic"/>
          <w:sz w:val="26"/>
          <w:szCs w:val="26"/>
          <w:rtl/>
        </w:rPr>
        <w:t>نلاحظ من خلال الجدول رقم (</w:t>
      </w:r>
      <w:r>
        <w:rPr>
          <w:rFonts w:ascii="Simplified Arabic" w:hAnsi="Simplified Arabic" w:cs="Simplified Arabic" w:hint="cs"/>
          <w:sz w:val="26"/>
          <w:szCs w:val="26"/>
          <w:rtl/>
        </w:rPr>
        <w:t>24</w:t>
      </w:r>
      <w:r w:rsidRPr="00BF7849">
        <w:rPr>
          <w:rFonts w:ascii="Simplified Arabic" w:hAnsi="Simplified Arabic" w:cs="Simplified Arabic"/>
          <w:sz w:val="26"/>
          <w:szCs w:val="26"/>
          <w:rtl/>
        </w:rPr>
        <w:t xml:space="preserve">)أن الاغلبية لديهم القابلية لمواصلة التعامل مع موبيليس حيث بلغت نسبة الموافقة </w:t>
      </w:r>
      <w:r w:rsidRPr="00BF7849">
        <w:rPr>
          <w:rFonts w:ascii="Simplified Arabic" w:hAnsi="Simplified Arabic" w:cs="Simplified Arabic"/>
          <w:b/>
          <w:bCs/>
          <w:sz w:val="26"/>
          <w:szCs w:val="26"/>
          <w:rtl/>
        </w:rPr>
        <w:t>90.8</w:t>
      </w:r>
      <w:r w:rsidRPr="00BF7849">
        <w:rPr>
          <w:rFonts w:ascii="Simplified Arabic" w:hAnsi="Simplified Arabic" w:cs="Simplified Arabic"/>
          <w:b/>
          <w:bCs/>
          <w:sz w:val="26"/>
          <w:szCs w:val="26"/>
        </w:rPr>
        <w:t>%</w:t>
      </w:r>
      <w:r w:rsidRPr="00BF7849">
        <w:rPr>
          <w:rFonts w:ascii="Simplified Arabic" w:hAnsi="Simplified Arabic" w:cs="Simplified Arabic"/>
          <w:sz w:val="26"/>
          <w:szCs w:val="26"/>
          <w:rtl/>
        </w:rPr>
        <w:t>و هي نسبة كبيرة مقارنة بعدم قابلية التي بلغت</w:t>
      </w:r>
      <w:r w:rsidRPr="00BF7849">
        <w:rPr>
          <w:rFonts w:ascii="Simplified Arabic" w:hAnsi="Simplified Arabic" w:cs="Simplified Arabic"/>
          <w:b/>
          <w:bCs/>
          <w:sz w:val="26"/>
          <w:szCs w:val="26"/>
          <w:rtl/>
        </w:rPr>
        <w:t>9.2</w:t>
      </w:r>
      <w:r w:rsidRPr="00BF7849">
        <w:rPr>
          <w:rFonts w:ascii="Simplified Arabic" w:hAnsi="Simplified Arabic" w:cs="Simplified Arabic"/>
          <w:b/>
          <w:bCs/>
          <w:sz w:val="26"/>
          <w:szCs w:val="26"/>
        </w:rPr>
        <w:t>%</w:t>
      </w:r>
      <w:r w:rsidRPr="00BF7849">
        <w:rPr>
          <w:rFonts w:ascii="Simplified Arabic" w:hAnsi="Simplified Arabic" w:cs="Simplified Arabic"/>
          <w:sz w:val="26"/>
          <w:szCs w:val="26"/>
          <w:rtl/>
        </w:rPr>
        <w:t xml:space="preserve"> و هذا ما يدل على تمسك الزبائن باختيارهم لموبيليس.</w:t>
      </w:r>
      <w:bookmarkStart w:id="91" w:name="_Toc48517162"/>
    </w:p>
    <w:p w:rsidR="00AC1B40" w:rsidRPr="00A8146D" w:rsidRDefault="00AC1B40" w:rsidP="00A8146D">
      <w:pPr>
        <w:tabs>
          <w:tab w:val="left" w:pos="2606"/>
        </w:tabs>
        <w:bidi/>
        <w:spacing w:line="276" w:lineRule="auto"/>
        <w:jc w:val="left"/>
        <w:rPr>
          <w:rFonts w:ascii="Simplified Arabic" w:hAnsi="Simplified Arabic" w:cs="Simplified Arabic"/>
          <w:b/>
          <w:bCs/>
          <w:sz w:val="26"/>
          <w:szCs w:val="26"/>
          <w:rtl/>
        </w:rPr>
      </w:pPr>
      <w:r w:rsidRPr="00A8146D">
        <w:rPr>
          <w:rFonts w:ascii="Simplified Arabic" w:hAnsi="Simplified Arabic" w:cs="Simplified Arabic"/>
          <w:b/>
          <w:bCs/>
          <w:sz w:val="26"/>
          <w:szCs w:val="26"/>
          <w:rtl/>
        </w:rPr>
        <w:t>المطلب</w:t>
      </w:r>
      <w:r w:rsidR="00A566E5" w:rsidRPr="00A8146D">
        <w:rPr>
          <w:rFonts w:ascii="Simplified Arabic" w:hAnsi="Simplified Arabic" w:cs="Simplified Arabic"/>
          <w:b/>
          <w:bCs/>
          <w:sz w:val="26"/>
          <w:szCs w:val="26"/>
          <w:rtl/>
        </w:rPr>
        <w:t xml:space="preserve"> الثالث: تحليل علاقة الارتباط و</w:t>
      </w:r>
      <w:r w:rsidRPr="00A8146D">
        <w:rPr>
          <w:rFonts w:ascii="Simplified Arabic" w:hAnsi="Simplified Arabic" w:cs="Simplified Arabic"/>
          <w:b/>
          <w:bCs/>
          <w:sz w:val="26"/>
          <w:szCs w:val="26"/>
          <w:rtl/>
        </w:rPr>
        <w:t>الأثر بين المتغيرات</w:t>
      </w:r>
      <w:bookmarkEnd w:id="91"/>
    </w:p>
    <w:p w:rsidR="00F16F6D" w:rsidRPr="00F16F6D" w:rsidRDefault="00F16F6D" w:rsidP="00F16F6D">
      <w:pPr>
        <w:bidi/>
        <w:spacing w:line="276" w:lineRule="auto"/>
        <w:ind w:left="0"/>
        <w:jc w:val="left"/>
        <w:rPr>
          <w:rFonts w:ascii="Simplified Arabic" w:hAnsi="Simplified Arabic" w:cs="Simplified Arabic"/>
          <w:sz w:val="26"/>
          <w:szCs w:val="26"/>
        </w:rPr>
      </w:pPr>
      <w:r>
        <w:rPr>
          <w:rFonts w:ascii="Simplified Arabic" w:hAnsi="Simplified Arabic" w:cs="Simplified Arabic"/>
          <w:sz w:val="26"/>
          <w:szCs w:val="26"/>
        </w:rPr>
        <w:tab/>
      </w:r>
      <w:r w:rsidR="00AC1B40" w:rsidRPr="00BF7849">
        <w:rPr>
          <w:rFonts w:ascii="Simplified Arabic" w:hAnsi="Simplified Arabic" w:cs="Simplified Arabic"/>
          <w:sz w:val="26"/>
          <w:szCs w:val="26"/>
          <w:rtl/>
        </w:rPr>
        <w:t xml:space="preserve">سنحاول خلال هذا المطلب الاجابة على التساؤلات التي طرحناها في بداية البحث ،و سنقوم من خلال تحليل علاقات الارتباط بين المتغيرات باستخدام اختبار </w:t>
      </w:r>
      <w:r w:rsidR="00AC1B40" w:rsidRPr="00BF7849">
        <w:rPr>
          <w:rFonts w:ascii="Simplified Arabic" w:hAnsi="Simplified Arabic" w:cs="Simplified Arabic"/>
          <w:b/>
          <w:bCs/>
          <w:sz w:val="26"/>
          <w:szCs w:val="26"/>
        </w:rPr>
        <w:t>khi-deux ,Pearson</w:t>
      </w:r>
      <w:r w:rsidR="00AC1B40" w:rsidRPr="00BF7849">
        <w:rPr>
          <w:rFonts w:ascii="Simplified Arabic" w:hAnsi="Simplified Arabic" w:cs="Simplified Arabic"/>
          <w:sz w:val="26"/>
          <w:szCs w:val="26"/>
          <w:rtl/>
        </w:rPr>
        <w:t xml:space="preserve"> لاختبار صحة الفرضيات وفق </w:t>
      </w:r>
      <w:r w:rsidR="00A8146D" w:rsidRPr="00BF7849">
        <w:rPr>
          <w:rFonts w:ascii="Simplified Arabic" w:hAnsi="Simplified Arabic" w:cs="Simplified Arabic" w:hint="cs"/>
          <w:sz w:val="26"/>
          <w:szCs w:val="26"/>
          <w:rtl/>
        </w:rPr>
        <w:t>ما يلي</w:t>
      </w:r>
      <w:r w:rsidR="00AC1B40" w:rsidRPr="00BF7849">
        <w:rPr>
          <w:rFonts w:ascii="Simplified Arabic" w:hAnsi="Simplified Arabic" w:cs="Simplified Arabic"/>
          <w:sz w:val="26"/>
          <w:szCs w:val="26"/>
          <w:rtl/>
        </w:rPr>
        <w:t xml:space="preserve"> :</w:t>
      </w:r>
    </w:p>
    <w:p w:rsidR="00AC1B40" w:rsidRPr="00BF7849" w:rsidRDefault="00AC1B40" w:rsidP="00F16F6D">
      <w:pPr>
        <w:tabs>
          <w:tab w:val="left" w:pos="2606"/>
        </w:tabs>
        <w:bidi/>
        <w:spacing w:line="276" w:lineRule="auto"/>
        <w:jc w:val="left"/>
        <w:rPr>
          <w:rFonts w:ascii="Simplified Arabic" w:hAnsi="Simplified Arabic" w:cs="Simplified Arabic"/>
          <w:b/>
          <w:bCs/>
          <w:sz w:val="26"/>
          <w:szCs w:val="26"/>
          <w:rtl/>
        </w:rPr>
      </w:pPr>
      <w:r w:rsidRPr="00BF7849">
        <w:rPr>
          <w:rFonts w:ascii="Simplified Arabic" w:hAnsi="Simplified Arabic" w:cs="Simplified Arabic"/>
          <w:b/>
          <w:bCs/>
          <w:sz w:val="26"/>
          <w:szCs w:val="26"/>
          <w:rtl/>
        </w:rPr>
        <w:lastRenderedPageBreak/>
        <w:t>أولا-اختبار الفرضية الثانية :</w:t>
      </w:r>
    </w:p>
    <w:p w:rsidR="00AC1B40" w:rsidRPr="00BF7849" w:rsidRDefault="00AC1B40" w:rsidP="00F16F6D">
      <w:pPr>
        <w:tabs>
          <w:tab w:val="left" w:pos="2606"/>
        </w:tabs>
        <w:bidi/>
        <w:spacing w:line="276" w:lineRule="auto"/>
        <w:jc w:val="left"/>
        <w:rPr>
          <w:rFonts w:ascii="Simplified Arabic" w:hAnsi="Simplified Arabic" w:cs="Simplified Arabic"/>
          <w:sz w:val="26"/>
          <w:szCs w:val="26"/>
          <w:rtl/>
        </w:rPr>
      </w:pPr>
      <w:r w:rsidRPr="00BF7849">
        <w:rPr>
          <w:rFonts w:ascii="Simplified Arabic" w:hAnsi="Simplified Arabic" w:cs="Simplified Arabic"/>
          <w:b/>
          <w:bCs/>
          <w:sz w:val="26"/>
          <w:szCs w:val="26"/>
          <w:rtl/>
        </w:rPr>
        <w:t>الفرضية 2:</w:t>
      </w:r>
      <w:r w:rsidRPr="00BF7849">
        <w:rPr>
          <w:rFonts w:ascii="Simplified Arabic" w:hAnsi="Simplified Arabic" w:cs="Simplified Arabic"/>
          <w:sz w:val="26"/>
          <w:szCs w:val="26"/>
          <w:rtl/>
        </w:rPr>
        <w:t>"تعتبر جودة العروض و الخدمات ذات أولوية في اتخاذ قرار الشراء لدى المستهلك الجزائري "</w:t>
      </w:r>
    </w:p>
    <w:p w:rsidR="00AC1B40" w:rsidRPr="00BF7849" w:rsidRDefault="00AC1B40" w:rsidP="00F16F6D">
      <w:pPr>
        <w:tabs>
          <w:tab w:val="left" w:pos="2606"/>
        </w:tabs>
        <w:bidi/>
        <w:spacing w:line="276" w:lineRule="auto"/>
        <w:jc w:val="left"/>
        <w:rPr>
          <w:rFonts w:ascii="Simplified Arabic" w:hAnsi="Simplified Arabic" w:cs="Simplified Arabic"/>
          <w:sz w:val="26"/>
          <w:szCs w:val="26"/>
          <w:rtl/>
        </w:rPr>
      </w:pPr>
      <w:r w:rsidRPr="00BF7849">
        <w:rPr>
          <w:rFonts w:ascii="Simplified Arabic" w:hAnsi="Simplified Arabic" w:cs="Simplified Arabic"/>
          <w:sz w:val="26"/>
          <w:szCs w:val="26"/>
          <w:rtl/>
        </w:rPr>
        <w:t>ولدراسة الفرضية ،نقوم بتحليل الارتباط بين السؤالين التاليين:</w:t>
      </w:r>
    </w:p>
    <w:p w:rsidR="00AC1B40" w:rsidRPr="00BF7849" w:rsidRDefault="00AC1B40" w:rsidP="00F16F6D">
      <w:pPr>
        <w:tabs>
          <w:tab w:val="left" w:pos="2606"/>
        </w:tabs>
        <w:bidi/>
        <w:spacing w:line="276" w:lineRule="auto"/>
        <w:jc w:val="left"/>
        <w:rPr>
          <w:rFonts w:ascii="Simplified Arabic" w:hAnsi="Simplified Arabic" w:cs="Simplified Arabic"/>
          <w:sz w:val="26"/>
          <w:szCs w:val="26"/>
          <w:rtl/>
        </w:rPr>
      </w:pPr>
      <w:r w:rsidRPr="00BF7849">
        <w:rPr>
          <w:rFonts w:ascii="Simplified Arabic" w:hAnsi="Simplified Arabic" w:cs="Simplified Arabic"/>
          <w:sz w:val="26"/>
          <w:szCs w:val="26"/>
          <w:rtl/>
        </w:rPr>
        <w:t>-أجد أن خدمات المؤسسة في تحسن مستمر ؟</w:t>
      </w:r>
    </w:p>
    <w:p w:rsidR="00AC1B40" w:rsidRPr="00BF7849" w:rsidRDefault="00AC1B40" w:rsidP="00F16F6D">
      <w:pPr>
        <w:tabs>
          <w:tab w:val="left" w:pos="2606"/>
        </w:tabs>
        <w:bidi/>
        <w:spacing w:line="276" w:lineRule="auto"/>
        <w:jc w:val="left"/>
        <w:rPr>
          <w:rFonts w:ascii="Simplified Arabic" w:hAnsi="Simplified Arabic" w:cs="Simplified Arabic"/>
          <w:sz w:val="26"/>
          <w:szCs w:val="26"/>
          <w:rtl/>
        </w:rPr>
      </w:pPr>
      <w:r w:rsidRPr="00BF7849">
        <w:rPr>
          <w:rFonts w:ascii="Simplified Arabic" w:hAnsi="Simplified Arabic" w:cs="Simplified Arabic"/>
          <w:sz w:val="26"/>
          <w:szCs w:val="26"/>
          <w:rtl/>
        </w:rPr>
        <w:t xml:space="preserve">-هل أنت مستعد لمواصلة التعامل مع موبيليس و الاستفادة من عروضها و خدماتها </w:t>
      </w:r>
      <w:r w:rsidR="00F16F6D">
        <w:rPr>
          <w:rFonts w:ascii="Simplified Arabic" w:hAnsi="Simplified Arabic" w:cs="Simplified Arabic"/>
          <w:sz w:val="26"/>
          <w:szCs w:val="26"/>
          <w:rtl/>
        </w:rPr>
        <w:t>مستقلا ؟</w:t>
      </w:r>
    </w:p>
    <w:p w:rsidR="00AC1B40" w:rsidRPr="00784C3C" w:rsidRDefault="00AC1B40" w:rsidP="00F16F6D">
      <w:pPr>
        <w:tabs>
          <w:tab w:val="left" w:pos="2606"/>
        </w:tabs>
        <w:bidi/>
        <w:spacing w:line="240" w:lineRule="auto"/>
        <w:jc w:val="center"/>
        <w:rPr>
          <w:rFonts w:ascii="Simplified Arabic" w:hAnsi="Simplified Arabic" w:cs="Simplified Arabic"/>
          <w:sz w:val="26"/>
          <w:szCs w:val="26"/>
          <w:rtl/>
        </w:rPr>
      </w:pPr>
      <w:r w:rsidRPr="00784C3C">
        <w:rPr>
          <w:rFonts w:ascii="Simplified Arabic" w:hAnsi="Simplified Arabic" w:cs="Simplified Arabic"/>
          <w:sz w:val="26"/>
          <w:szCs w:val="26"/>
          <w:rtl/>
        </w:rPr>
        <w:t>الجدول رقم (</w:t>
      </w:r>
      <w:r w:rsidRPr="00784C3C">
        <w:rPr>
          <w:rFonts w:ascii="Simplified Arabic" w:hAnsi="Simplified Arabic" w:cs="Simplified Arabic" w:hint="cs"/>
          <w:sz w:val="26"/>
          <w:szCs w:val="26"/>
          <w:rtl/>
        </w:rPr>
        <w:t>25</w:t>
      </w:r>
      <w:r w:rsidRPr="00784C3C">
        <w:rPr>
          <w:rFonts w:ascii="Simplified Arabic" w:hAnsi="Simplified Arabic" w:cs="Simplified Arabic"/>
          <w:sz w:val="26"/>
          <w:szCs w:val="26"/>
          <w:rtl/>
        </w:rPr>
        <w:t>):علاقة الارتباط بين جودة العروض و الخدمات و اتخاذ قرار الشراء</w:t>
      </w:r>
    </w:p>
    <w:tbl>
      <w:tblPr>
        <w:tblStyle w:val="Grilledutableau"/>
        <w:bidiVisual/>
        <w:tblW w:w="0" w:type="auto"/>
        <w:tblInd w:w="-123" w:type="dxa"/>
        <w:tblLook w:val="04A0"/>
      </w:tblPr>
      <w:tblGrid>
        <w:gridCol w:w="1264"/>
        <w:gridCol w:w="1985"/>
        <w:gridCol w:w="2128"/>
        <w:gridCol w:w="1793"/>
        <w:gridCol w:w="1793"/>
      </w:tblGrid>
      <w:tr w:rsidR="008F7275" w:rsidRPr="008F7275" w:rsidTr="00A1607C">
        <w:trPr>
          <w:trHeight w:val="360"/>
        </w:trPr>
        <w:tc>
          <w:tcPr>
            <w:tcW w:w="1264" w:type="dxa"/>
            <w:vMerge w:val="restart"/>
          </w:tcPr>
          <w:p w:rsidR="008F7275" w:rsidRPr="008F7275" w:rsidRDefault="008F7275" w:rsidP="008F7275">
            <w:pPr>
              <w:tabs>
                <w:tab w:val="left" w:pos="2606"/>
              </w:tabs>
              <w:bidi/>
              <w:spacing w:line="240" w:lineRule="auto"/>
              <w:ind w:left="0"/>
              <w:jc w:val="center"/>
              <w:rPr>
                <w:rFonts w:ascii="Simplified Arabic" w:eastAsia="Calibri" w:hAnsi="Simplified Arabic" w:cs="Simplified Arabic"/>
                <w:b/>
                <w:bCs/>
                <w:sz w:val="26"/>
                <w:szCs w:val="26"/>
                <w:rtl/>
              </w:rPr>
            </w:pPr>
            <w:r w:rsidRPr="008F7275">
              <w:rPr>
                <w:rFonts w:ascii="Simplified Arabic" w:eastAsia="Calibri" w:hAnsi="Simplified Arabic" w:cs="Simplified Arabic"/>
                <w:b/>
                <w:bCs/>
                <w:sz w:val="26"/>
                <w:szCs w:val="26"/>
                <w:rtl/>
              </w:rPr>
              <w:t>المجموع</w:t>
            </w:r>
          </w:p>
        </w:tc>
        <w:tc>
          <w:tcPr>
            <w:tcW w:w="4113" w:type="dxa"/>
            <w:gridSpan w:val="2"/>
          </w:tcPr>
          <w:p w:rsidR="008F7275" w:rsidRPr="008F7275" w:rsidRDefault="008F7275" w:rsidP="008F7275">
            <w:pPr>
              <w:tabs>
                <w:tab w:val="left" w:pos="2606"/>
              </w:tabs>
              <w:bidi/>
              <w:spacing w:line="240" w:lineRule="auto"/>
              <w:ind w:left="0"/>
              <w:jc w:val="center"/>
              <w:rPr>
                <w:rFonts w:ascii="Simplified Arabic" w:eastAsia="Calibri" w:hAnsi="Simplified Arabic" w:cs="Simplified Arabic"/>
                <w:b/>
                <w:bCs/>
                <w:sz w:val="26"/>
                <w:szCs w:val="26"/>
                <w:rtl/>
              </w:rPr>
            </w:pPr>
            <w:r w:rsidRPr="008F7275">
              <w:rPr>
                <w:rFonts w:ascii="Simplified Arabic" w:eastAsia="Calibri" w:hAnsi="Simplified Arabic" w:cs="Simplified Arabic"/>
                <w:b/>
                <w:bCs/>
                <w:sz w:val="26"/>
                <w:szCs w:val="26"/>
                <w:rtl/>
              </w:rPr>
              <w:t>هل أنت مستعد لمواصلة التعامل مع موبيليس ؟</w:t>
            </w:r>
          </w:p>
        </w:tc>
        <w:tc>
          <w:tcPr>
            <w:tcW w:w="3586" w:type="dxa"/>
            <w:gridSpan w:val="2"/>
            <w:vMerge w:val="restart"/>
          </w:tcPr>
          <w:p w:rsidR="008F7275" w:rsidRPr="008F7275" w:rsidRDefault="008F7275" w:rsidP="008F7275">
            <w:pPr>
              <w:tabs>
                <w:tab w:val="left" w:pos="2606"/>
              </w:tabs>
              <w:bidi/>
              <w:spacing w:line="240" w:lineRule="auto"/>
              <w:ind w:left="0"/>
              <w:jc w:val="center"/>
              <w:rPr>
                <w:rFonts w:ascii="Simplified Arabic" w:eastAsia="Calibri" w:hAnsi="Simplified Arabic" w:cs="Simplified Arabic"/>
                <w:b/>
                <w:bCs/>
                <w:sz w:val="26"/>
                <w:szCs w:val="26"/>
                <w:rtl/>
              </w:rPr>
            </w:pPr>
          </w:p>
        </w:tc>
      </w:tr>
      <w:tr w:rsidR="008F7275" w:rsidRPr="008F7275" w:rsidTr="00A1607C">
        <w:trPr>
          <w:trHeight w:val="407"/>
        </w:trPr>
        <w:tc>
          <w:tcPr>
            <w:tcW w:w="1264" w:type="dxa"/>
            <w:vMerge/>
          </w:tcPr>
          <w:p w:rsidR="008F7275" w:rsidRPr="008F7275" w:rsidRDefault="008F7275" w:rsidP="008F7275">
            <w:pPr>
              <w:tabs>
                <w:tab w:val="left" w:pos="2606"/>
              </w:tabs>
              <w:bidi/>
              <w:spacing w:line="240" w:lineRule="auto"/>
              <w:ind w:left="0"/>
              <w:jc w:val="center"/>
              <w:rPr>
                <w:rFonts w:ascii="Simplified Arabic" w:eastAsia="Calibri" w:hAnsi="Simplified Arabic" w:cs="Simplified Arabic"/>
                <w:b/>
                <w:bCs/>
                <w:sz w:val="26"/>
                <w:szCs w:val="26"/>
                <w:rtl/>
              </w:rPr>
            </w:pPr>
          </w:p>
        </w:tc>
        <w:tc>
          <w:tcPr>
            <w:tcW w:w="1985" w:type="dxa"/>
          </w:tcPr>
          <w:p w:rsidR="008F7275" w:rsidRPr="008F7275" w:rsidRDefault="008F7275" w:rsidP="008F7275">
            <w:pPr>
              <w:tabs>
                <w:tab w:val="left" w:pos="2606"/>
              </w:tabs>
              <w:bidi/>
              <w:spacing w:line="240" w:lineRule="auto"/>
              <w:ind w:left="0"/>
              <w:jc w:val="center"/>
              <w:rPr>
                <w:rFonts w:ascii="Simplified Arabic" w:eastAsia="Calibri" w:hAnsi="Simplified Arabic" w:cs="Simplified Arabic"/>
                <w:b/>
                <w:bCs/>
                <w:sz w:val="26"/>
                <w:szCs w:val="26"/>
                <w:rtl/>
              </w:rPr>
            </w:pPr>
            <w:r w:rsidRPr="008F7275">
              <w:rPr>
                <w:rFonts w:ascii="Simplified Arabic" w:eastAsia="Calibri" w:hAnsi="Simplified Arabic" w:cs="Simplified Arabic"/>
                <w:b/>
                <w:bCs/>
                <w:sz w:val="26"/>
                <w:szCs w:val="26"/>
                <w:rtl/>
              </w:rPr>
              <w:t>نعم</w:t>
            </w:r>
          </w:p>
        </w:tc>
        <w:tc>
          <w:tcPr>
            <w:tcW w:w="2128" w:type="dxa"/>
          </w:tcPr>
          <w:p w:rsidR="008F7275" w:rsidRPr="008F7275" w:rsidRDefault="008F7275" w:rsidP="008F7275">
            <w:pPr>
              <w:tabs>
                <w:tab w:val="left" w:pos="2606"/>
              </w:tabs>
              <w:bidi/>
              <w:spacing w:line="240" w:lineRule="auto"/>
              <w:ind w:left="0"/>
              <w:jc w:val="center"/>
              <w:rPr>
                <w:rFonts w:ascii="Simplified Arabic" w:eastAsia="Calibri" w:hAnsi="Simplified Arabic" w:cs="Simplified Arabic"/>
                <w:b/>
                <w:bCs/>
                <w:sz w:val="26"/>
                <w:szCs w:val="26"/>
                <w:rtl/>
              </w:rPr>
            </w:pPr>
            <w:r w:rsidRPr="008F7275">
              <w:rPr>
                <w:rFonts w:ascii="Simplified Arabic" w:eastAsia="Calibri" w:hAnsi="Simplified Arabic" w:cs="Simplified Arabic"/>
                <w:b/>
                <w:bCs/>
                <w:sz w:val="26"/>
                <w:szCs w:val="26"/>
                <w:rtl/>
              </w:rPr>
              <w:t>لا</w:t>
            </w:r>
          </w:p>
        </w:tc>
        <w:tc>
          <w:tcPr>
            <w:tcW w:w="3586" w:type="dxa"/>
            <w:gridSpan w:val="2"/>
            <w:vMerge/>
          </w:tcPr>
          <w:p w:rsidR="008F7275" w:rsidRPr="008F7275" w:rsidRDefault="008F7275" w:rsidP="008F7275">
            <w:pPr>
              <w:tabs>
                <w:tab w:val="left" w:pos="2606"/>
              </w:tabs>
              <w:bidi/>
              <w:spacing w:line="240" w:lineRule="auto"/>
              <w:ind w:left="0"/>
              <w:jc w:val="center"/>
              <w:rPr>
                <w:rFonts w:ascii="Simplified Arabic" w:eastAsia="Calibri" w:hAnsi="Simplified Arabic" w:cs="Simplified Arabic"/>
                <w:b/>
                <w:bCs/>
                <w:sz w:val="26"/>
                <w:szCs w:val="26"/>
                <w:rtl/>
              </w:rPr>
            </w:pPr>
          </w:p>
        </w:tc>
      </w:tr>
      <w:tr w:rsidR="008F7275" w:rsidRPr="008F7275" w:rsidTr="00A1607C">
        <w:trPr>
          <w:trHeight w:val="784"/>
        </w:trPr>
        <w:tc>
          <w:tcPr>
            <w:tcW w:w="1264" w:type="dxa"/>
          </w:tcPr>
          <w:p w:rsidR="008F7275" w:rsidRPr="008F7275" w:rsidRDefault="008F7275" w:rsidP="008F7275">
            <w:pPr>
              <w:tabs>
                <w:tab w:val="left" w:pos="2606"/>
              </w:tabs>
              <w:bidi/>
              <w:spacing w:line="240" w:lineRule="auto"/>
              <w:ind w:left="0"/>
              <w:jc w:val="center"/>
              <w:rPr>
                <w:rFonts w:ascii="Simplified Arabic" w:eastAsia="Calibri" w:hAnsi="Simplified Arabic" w:cs="Simplified Arabic"/>
                <w:b/>
                <w:bCs/>
                <w:sz w:val="26"/>
                <w:szCs w:val="26"/>
              </w:rPr>
            </w:pPr>
            <w:r w:rsidRPr="008F7275">
              <w:rPr>
                <w:rFonts w:ascii="Simplified Arabic" w:eastAsia="Calibri" w:hAnsi="Simplified Arabic" w:cs="Simplified Arabic"/>
                <w:b/>
                <w:bCs/>
                <w:sz w:val="26"/>
                <w:szCs w:val="26"/>
              </w:rPr>
              <w:t>5</w:t>
            </w:r>
          </w:p>
          <w:p w:rsidR="008F7275" w:rsidRPr="008F7275" w:rsidRDefault="008F7275" w:rsidP="008F7275">
            <w:pPr>
              <w:tabs>
                <w:tab w:val="left" w:pos="2606"/>
              </w:tabs>
              <w:bidi/>
              <w:spacing w:line="240" w:lineRule="auto"/>
              <w:ind w:left="0"/>
              <w:jc w:val="center"/>
              <w:rPr>
                <w:rFonts w:ascii="Simplified Arabic" w:eastAsia="Calibri" w:hAnsi="Simplified Arabic" w:cs="Simplified Arabic"/>
                <w:b/>
                <w:bCs/>
                <w:sz w:val="26"/>
                <w:szCs w:val="26"/>
                <w:rtl/>
              </w:rPr>
            </w:pPr>
            <w:r w:rsidRPr="008F7275">
              <w:rPr>
                <w:rFonts w:ascii="Simplified Arabic" w:eastAsia="Calibri" w:hAnsi="Simplified Arabic" w:cs="Simplified Arabic"/>
                <w:b/>
                <w:bCs/>
                <w:sz w:val="26"/>
                <w:szCs w:val="26"/>
              </w:rPr>
              <w:t>4.2%</w:t>
            </w:r>
          </w:p>
        </w:tc>
        <w:tc>
          <w:tcPr>
            <w:tcW w:w="1985" w:type="dxa"/>
          </w:tcPr>
          <w:p w:rsidR="008F7275" w:rsidRPr="008F7275" w:rsidRDefault="008F7275" w:rsidP="008F7275">
            <w:pPr>
              <w:tabs>
                <w:tab w:val="left" w:pos="2606"/>
              </w:tabs>
              <w:bidi/>
              <w:spacing w:line="240" w:lineRule="auto"/>
              <w:ind w:left="0"/>
              <w:jc w:val="center"/>
              <w:rPr>
                <w:rFonts w:ascii="Simplified Arabic" w:eastAsia="Calibri" w:hAnsi="Simplified Arabic" w:cs="Simplified Arabic"/>
                <w:b/>
                <w:bCs/>
                <w:sz w:val="26"/>
                <w:szCs w:val="26"/>
              </w:rPr>
            </w:pPr>
            <w:r w:rsidRPr="008F7275">
              <w:rPr>
                <w:rFonts w:ascii="Simplified Arabic" w:eastAsia="Calibri" w:hAnsi="Simplified Arabic" w:cs="Simplified Arabic"/>
                <w:b/>
                <w:bCs/>
                <w:sz w:val="26"/>
                <w:szCs w:val="26"/>
              </w:rPr>
              <w:t>4</w:t>
            </w:r>
          </w:p>
          <w:p w:rsidR="008F7275" w:rsidRPr="008F7275" w:rsidRDefault="008F7275" w:rsidP="008F7275">
            <w:pPr>
              <w:tabs>
                <w:tab w:val="left" w:pos="2606"/>
              </w:tabs>
              <w:bidi/>
              <w:spacing w:line="240" w:lineRule="auto"/>
              <w:ind w:left="0"/>
              <w:jc w:val="center"/>
              <w:rPr>
                <w:rFonts w:ascii="Simplified Arabic" w:eastAsia="Calibri" w:hAnsi="Simplified Arabic" w:cs="Simplified Arabic"/>
                <w:b/>
                <w:bCs/>
                <w:sz w:val="26"/>
                <w:szCs w:val="26"/>
                <w:rtl/>
              </w:rPr>
            </w:pPr>
            <w:r w:rsidRPr="008F7275">
              <w:rPr>
                <w:rFonts w:ascii="Simplified Arabic" w:eastAsia="Calibri" w:hAnsi="Simplified Arabic" w:cs="Simplified Arabic"/>
                <w:b/>
                <w:bCs/>
                <w:sz w:val="26"/>
                <w:szCs w:val="26"/>
              </w:rPr>
              <w:t>3.4%</w:t>
            </w:r>
          </w:p>
        </w:tc>
        <w:tc>
          <w:tcPr>
            <w:tcW w:w="2128" w:type="dxa"/>
          </w:tcPr>
          <w:p w:rsidR="008F7275" w:rsidRPr="008F7275" w:rsidRDefault="008F7275" w:rsidP="008F7275">
            <w:pPr>
              <w:tabs>
                <w:tab w:val="left" w:pos="2606"/>
              </w:tabs>
              <w:bidi/>
              <w:spacing w:line="240" w:lineRule="auto"/>
              <w:ind w:left="0"/>
              <w:jc w:val="center"/>
              <w:rPr>
                <w:rFonts w:ascii="Simplified Arabic" w:eastAsia="Calibri" w:hAnsi="Simplified Arabic" w:cs="Simplified Arabic"/>
                <w:b/>
                <w:bCs/>
                <w:sz w:val="26"/>
                <w:szCs w:val="26"/>
                <w:rtl/>
              </w:rPr>
            </w:pPr>
            <w:r w:rsidRPr="008F7275">
              <w:rPr>
                <w:rFonts w:ascii="Simplified Arabic" w:eastAsia="Calibri" w:hAnsi="Simplified Arabic" w:cs="Simplified Arabic"/>
                <w:b/>
                <w:bCs/>
                <w:sz w:val="26"/>
                <w:szCs w:val="26"/>
                <w:rtl/>
              </w:rPr>
              <w:t>1</w:t>
            </w:r>
          </w:p>
          <w:p w:rsidR="008F7275" w:rsidRPr="008F7275" w:rsidRDefault="008F7275" w:rsidP="008F7275">
            <w:pPr>
              <w:tabs>
                <w:tab w:val="left" w:pos="2606"/>
              </w:tabs>
              <w:bidi/>
              <w:spacing w:line="240" w:lineRule="auto"/>
              <w:ind w:left="0"/>
              <w:jc w:val="center"/>
              <w:rPr>
                <w:rFonts w:ascii="Simplified Arabic" w:eastAsia="Calibri" w:hAnsi="Simplified Arabic" w:cs="Simplified Arabic"/>
                <w:b/>
                <w:bCs/>
                <w:sz w:val="26"/>
                <w:szCs w:val="26"/>
              </w:rPr>
            </w:pPr>
            <w:r w:rsidRPr="008F7275">
              <w:rPr>
                <w:rFonts w:ascii="Simplified Arabic" w:eastAsia="Calibri" w:hAnsi="Simplified Arabic" w:cs="Simplified Arabic"/>
                <w:b/>
                <w:bCs/>
                <w:sz w:val="26"/>
                <w:szCs w:val="26"/>
              </w:rPr>
              <w:t>0.8%</w:t>
            </w:r>
          </w:p>
        </w:tc>
        <w:tc>
          <w:tcPr>
            <w:tcW w:w="1793" w:type="dxa"/>
          </w:tcPr>
          <w:p w:rsidR="008F7275" w:rsidRPr="008F7275" w:rsidRDefault="008F7275" w:rsidP="008F7275">
            <w:pPr>
              <w:tabs>
                <w:tab w:val="left" w:pos="2606"/>
              </w:tabs>
              <w:bidi/>
              <w:spacing w:line="240" w:lineRule="auto"/>
              <w:ind w:left="0"/>
              <w:jc w:val="center"/>
              <w:rPr>
                <w:rFonts w:ascii="Simplified Arabic" w:eastAsia="Calibri" w:hAnsi="Simplified Arabic" w:cs="Simplified Arabic"/>
                <w:b/>
                <w:bCs/>
                <w:sz w:val="26"/>
                <w:szCs w:val="26"/>
                <w:rtl/>
              </w:rPr>
            </w:pPr>
            <w:r w:rsidRPr="008F7275">
              <w:rPr>
                <w:rFonts w:ascii="Simplified Arabic" w:eastAsia="Calibri" w:hAnsi="Simplified Arabic" w:cs="Simplified Arabic"/>
                <w:b/>
                <w:bCs/>
                <w:sz w:val="26"/>
                <w:szCs w:val="26"/>
                <w:rtl/>
              </w:rPr>
              <w:t>غير موافق تماما</w:t>
            </w:r>
          </w:p>
        </w:tc>
        <w:tc>
          <w:tcPr>
            <w:tcW w:w="1793" w:type="dxa"/>
            <w:vMerge w:val="restart"/>
          </w:tcPr>
          <w:p w:rsidR="008F7275" w:rsidRPr="008F7275" w:rsidRDefault="008F7275" w:rsidP="008F7275">
            <w:pPr>
              <w:tabs>
                <w:tab w:val="left" w:pos="2606"/>
              </w:tabs>
              <w:bidi/>
              <w:spacing w:line="240" w:lineRule="auto"/>
              <w:ind w:left="0"/>
              <w:jc w:val="center"/>
              <w:rPr>
                <w:rFonts w:ascii="Simplified Arabic" w:eastAsia="Calibri" w:hAnsi="Simplified Arabic" w:cs="Simplified Arabic"/>
                <w:b/>
                <w:bCs/>
                <w:sz w:val="26"/>
                <w:szCs w:val="26"/>
                <w:rtl/>
              </w:rPr>
            </w:pPr>
            <w:r w:rsidRPr="008F7275">
              <w:rPr>
                <w:rFonts w:ascii="Simplified Arabic" w:eastAsia="Calibri" w:hAnsi="Simplified Arabic" w:cs="Simplified Arabic"/>
                <w:b/>
                <w:bCs/>
                <w:sz w:val="26"/>
                <w:szCs w:val="26"/>
                <w:rtl/>
              </w:rPr>
              <w:t>أجد أن خدمات و عروض موبيليس في تحسن مستمر</w:t>
            </w:r>
          </w:p>
        </w:tc>
      </w:tr>
      <w:tr w:rsidR="008F7275" w:rsidRPr="008F7275" w:rsidTr="00A1607C">
        <w:trPr>
          <w:trHeight w:val="784"/>
        </w:trPr>
        <w:tc>
          <w:tcPr>
            <w:tcW w:w="1264" w:type="dxa"/>
          </w:tcPr>
          <w:p w:rsidR="008F7275" w:rsidRPr="008F7275" w:rsidRDefault="008F7275" w:rsidP="008F7275">
            <w:pPr>
              <w:tabs>
                <w:tab w:val="left" w:pos="2606"/>
              </w:tabs>
              <w:bidi/>
              <w:spacing w:line="240" w:lineRule="auto"/>
              <w:ind w:left="0"/>
              <w:jc w:val="center"/>
              <w:rPr>
                <w:rFonts w:ascii="Simplified Arabic" w:eastAsia="Calibri" w:hAnsi="Simplified Arabic" w:cs="Simplified Arabic"/>
                <w:b/>
                <w:bCs/>
                <w:sz w:val="26"/>
                <w:szCs w:val="26"/>
              </w:rPr>
            </w:pPr>
            <w:r w:rsidRPr="008F7275">
              <w:rPr>
                <w:rFonts w:ascii="Simplified Arabic" w:eastAsia="Calibri" w:hAnsi="Simplified Arabic" w:cs="Simplified Arabic"/>
                <w:b/>
                <w:bCs/>
                <w:sz w:val="26"/>
                <w:szCs w:val="26"/>
              </w:rPr>
              <w:t>25</w:t>
            </w:r>
          </w:p>
          <w:p w:rsidR="008F7275" w:rsidRPr="008F7275" w:rsidRDefault="008F7275" w:rsidP="008F7275">
            <w:pPr>
              <w:tabs>
                <w:tab w:val="left" w:pos="2606"/>
              </w:tabs>
              <w:bidi/>
              <w:spacing w:line="240" w:lineRule="auto"/>
              <w:ind w:left="0"/>
              <w:jc w:val="center"/>
              <w:rPr>
                <w:rFonts w:ascii="Simplified Arabic" w:eastAsia="Calibri" w:hAnsi="Simplified Arabic" w:cs="Simplified Arabic"/>
                <w:b/>
                <w:bCs/>
                <w:sz w:val="26"/>
                <w:szCs w:val="26"/>
                <w:rtl/>
              </w:rPr>
            </w:pPr>
            <w:r w:rsidRPr="008F7275">
              <w:rPr>
                <w:rFonts w:ascii="Simplified Arabic" w:eastAsia="Calibri" w:hAnsi="Simplified Arabic" w:cs="Simplified Arabic"/>
                <w:b/>
                <w:bCs/>
                <w:sz w:val="26"/>
                <w:szCs w:val="26"/>
              </w:rPr>
              <w:t>21%</w:t>
            </w:r>
          </w:p>
        </w:tc>
        <w:tc>
          <w:tcPr>
            <w:tcW w:w="1985" w:type="dxa"/>
          </w:tcPr>
          <w:p w:rsidR="008F7275" w:rsidRPr="008F7275" w:rsidRDefault="008F7275" w:rsidP="008F7275">
            <w:pPr>
              <w:tabs>
                <w:tab w:val="left" w:pos="2606"/>
              </w:tabs>
              <w:bidi/>
              <w:spacing w:line="240" w:lineRule="auto"/>
              <w:ind w:left="0"/>
              <w:jc w:val="center"/>
              <w:rPr>
                <w:rFonts w:ascii="Simplified Arabic" w:eastAsia="Calibri" w:hAnsi="Simplified Arabic" w:cs="Simplified Arabic"/>
                <w:b/>
                <w:bCs/>
                <w:sz w:val="26"/>
                <w:szCs w:val="26"/>
              </w:rPr>
            </w:pPr>
            <w:r w:rsidRPr="008F7275">
              <w:rPr>
                <w:rFonts w:ascii="Simplified Arabic" w:eastAsia="Calibri" w:hAnsi="Simplified Arabic" w:cs="Simplified Arabic"/>
                <w:b/>
                <w:bCs/>
                <w:sz w:val="26"/>
                <w:szCs w:val="26"/>
              </w:rPr>
              <w:t>18</w:t>
            </w:r>
          </w:p>
          <w:p w:rsidR="008F7275" w:rsidRPr="008F7275" w:rsidRDefault="008F7275" w:rsidP="008F7275">
            <w:pPr>
              <w:tabs>
                <w:tab w:val="left" w:pos="2606"/>
              </w:tabs>
              <w:bidi/>
              <w:spacing w:line="240" w:lineRule="auto"/>
              <w:ind w:left="0"/>
              <w:jc w:val="center"/>
              <w:rPr>
                <w:rFonts w:ascii="Simplified Arabic" w:eastAsia="Calibri" w:hAnsi="Simplified Arabic" w:cs="Simplified Arabic"/>
                <w:b/>
                <w:bCs/>
                <w:sz w:val="26"/>
                <w:szCs w:val="26"/>
                <w:rtl/>
              </w:rPr>
            </w:pPr>
            <w:r w:rsidRPr="008F7275">
              <w:rPr>
                <w:rFonts w:ascii="Simplified Arabic" w:eastAsia="Calibri" w:hAnsi="Simplified Arabic" w:cs="Simplified Arabic"/>
                <w:b/>
                <w:bCs/>
                <w:sz w:val="26"/>
                <w:szCs w:val="26"/>
              </w:rPr>
              <w:t>15.%</w:t>
            </w:r>
          </w:p>
        </w:tc>
        <w:tc>
          <w:tcPr>
            <w:tcW w:w="2128" w:type="dxa"/>
          </w:tcPr>
          <w:p w:rsidR="008F7275" w:rsidRPr="008F7275" w:rsidRDefault="008F7275" w:rsidP="008F7275">
            <w:pPr>
              <w:tabs>
                <w:tab w:val="left" w:pos="2606"/>
              </w:tabs>
              <w:bidi/>
              <w:spacing w:line="240" w:lineRule="auto"/>
              <w:ind w:left="0"/>
              <w:jc w:val="center"/>
              <w:rPr>
                <w:rFonts w:ascii="Simplified Arabic" w:eastAsia="Calibri" w:hAnsi="Simplified Arabic" w:cs="Simplified Arabic"/>
                <w:b/>
                <w:bCs/>
                <w:sz w:val="26"/>
                <w:szCs w:val="26"/>
              </w:rPr>
            </w:pPr>
            <w:r w:rsidRPr="008F7275">
              <w:rPr>
                <w:rFonts w:ascii="Simplified Arabic" w:eastAsia="Calibri" w:hAnsi="Simplified Arabic" w:cs="Simplified Arabic"/>
                <w:b/>
                <w:bCs/>
                <w:sz w:val="26"/>
                <w:szCs w:val="26"/>
              </w:rPr>
              <w:t>7</w:t>
            </w:r>
          </w:p>
          <w:p w:rsidR="008F7275" w:rsidRPr="008F7275" w:rsidRDefault="008F7275" w:rsidP="008F7275">
            <w:pPr>
              <w:tabs>
                <w:tab w:val="left" w:pos="2606"/>
              </w:tabs>
              <w:bidi/>
              <w:spacing w:line="240" w:lineRule="auto"/>
              <w:ind w:left="0"/>
              <w:jc w:val="center"/>
              <w:rPr>
                <w:rFonts w:ascii="Simplified Arabic" w:eastAsia="Calibri" w:hAnsi="Simplified Arabic" w:cs="Simplified Arabic"/>
                <w:b/>
                <w:bCs/>
                <w:sz w:val="26"/>
                <w:szCs w:val="26"/>
                <w:rtl/>
              </w:rPr>
            </w:pPr>
            <w:r w:rsidRPr="008F7275">
              <w:rPr>
                <w:rFonts w:ascii="Simplified Arabic" w:eastAsia="Calibri" w:hAnsi="Simplified Arabic" w:cs="Simplified Arabic"/>
                <w:b/>
                <w:bCs/>
                <w:sz w:val="26"/>
                <w:szCs w:val="26"/>
              </w:rPr>
              <w:t>5.9%</w:t>
            </w:r>
          </w:p>
        </w:tc>
        <w:tc>
          <w:tcPr>
            <w:tcW w:w="1793" w:type="dxa"/>
          </w:tcPr>
          <w:p w:rsidR="008F7275" w:rsidRPr="008F7275" w:rsidRDefault="008F7275" w:rsidP="008F7275">
            <w:pPr>
              <w:tabs>
                <w:tab w:val="left" w:pos="2606"/>
              </w:tabs>
              <w:bidi/>
              <w:spacing w:line="240" w:lineRule="auto"/>
              <w:ind w:left="0"/>
              <w:jc w:val="center"/>
              <w:rPr>
                <w:rFonts w:ascii="Simplified Arabic" w:eastAsia="Calibri" w:hAnsi="Simplified Arabic" w:cs="Simplified Arabic"/>
                <w:b/>
                <w:bCs/>
                <w:sz w:val="26"/>
                <w:szCs w:val="26"/>
                <w:rtl/>
              </w:rPr>
            </w:pPr>
            <w:r w:rsidRPr="008F7275">
              <w:rPr>
                <w:rFonts w:ascii="Simplified Arabic" w:eastAsia="Calibri" w:hAnsi="Simplified Arabic" w:cs="Simplified Arabic"/>
                <w:b/>
                <w:bCs/>
                <w:sz w:val="26"/>
                <w:szCs w:val="26"/>
                <w:rtl/>
              </w:rPr>
              <w:t>غير موافق</w:t>
            </w:r>
          </w:p>
        </w:tc>
        <w:tc>
          <w:tcPr>
            <w:tcW w:w="1793" w:type="dxa"/>
            <w:vMerge/>
          </w:tcPr>
          <w:p w:rsidR="008F7275" w:rsidRPr="008F7275" w:rsidRDefault="008F7275" w:rsidP="008F7275">
            <w:pPr>
              <w:tabs>
                <w:tab w:val="left" w:pos="2606"/>
              </w:tabs>
              <w:bidi/>
              <w:spacing w:line="240" w:lineRule="auto"/>
              <w:ind w:left="0"/>
              <w:jc w:val="center"/>
              <w:rPr>
                <w:rFonts w:ascii="Simplified Arabic" w:eastAsia="Calibri" w:hAnsi="Simplified Arabic" w:cs="Simplified Arabic"/>
                <w:b/>
                <w:bCs/>
                <w:sz w:val="26"/>
                <w:szCs w:val="26"/>
                <w:rtl/>
              </w:rPr>
            </w:pPr>
          </w:p>
        </w:tc>
      </w:tr>
      <w:tr w:rsidR="008F7275" w:rsidRPr="008F7275" w:rsidTr="00A1607C">
        <w:trPr>
          <w:trHeight w:val="784"/>
        </w:trPr>
        <w:tc>
          <w:tcPr>
            <w:tcW w:w="1264" w:type="dxa"/>
          </w:tcPr>
          <w:p w:rsidR="008F7275" w:rsidRPr="008F7275" w:rsidRDefault="008F7275" w:rsidP="008F7275">
            <w:pPr>
              <w:tabs>
                <w:tab w:val="left" w:pos="2606"/>
              </w:tabs>
              <w:bidi/>
              <w:spacing w:line="240" w:lineRule="auto"/>
              <w:ind w:left="0"/>
              <w:jc w:val="center"/>
              <w:rPr>
                <w:rFonts w:ascii="Simplified Arabic" w:eastAsia="Calibri" w:hAnsi="Simplified Arabic" w:cs="Simplified Arabic"/>
                <w:b/>
                <w:bCs/>
                <w:sz w:val="26"/>
                <w:szCs w:val="26"/>
              </w:rPr>
            </w:pPr>
            <w:r w:rsidRPr="008F7275">
              <w:rPr>
                <w:rFonts w:ascii="Simplified Arabic" w:eastAsia="Calibri" w:hAnsi="Simplified Arabic" w:cs="Simplified Arabic"/>
                <w:b/>
                <w:bCs/>
                <w:sz w:val="26"/>
                <w:szCs w:val="26"/>
              </w:rPr>
              <w:t>6</w:t>
            </w:r>
          </w:p>
          <w:p w:rsidR="008F7275" w:rsidRPr="008F7275" w:rsidRDefault="008F7275" w:rsidP="008F7275">
            <w:pPr>
              <w:tabs>
                <w:tab w:val="left" w:pos="2606"/>
              </w:tabs>
              <w:bidi/>
              <w:spacing w:line="240" w:lineRule="auto"/>
              <w:ind w:left="0"/>
              <w:jc w:val="center"/>
              <w:rPr>
                <w:rFonts w:ascii="Simplified Arabic" w:eastAsia="Calibri" w:hAnsi="Simplified Arabic" w:cs="Simplified Arabic"/>
                <w:b/>
                <w:bCs/>
                <w:sz w:val="26"/>
                <w:szCs w:val="26"/>
                <w:rtl/>
              </w:rPr>
            </w:pPr>
            <w:r w:rsidRPr="008F7275">
              <w:rPr>
                <w:rFonts w:ascii="Simplified Arabic" w:eastAsia="Calibri" w:hAnsi="Simplified Arabic" w:cs="Simplified Arabic"/>
                <w:b/>
                <w:bCs/>
                <w:sz w:val="26"/>
                <w:szCs w:val="26"/>
              </w:rPr>
              <w:t>5%</w:t>
            </w:r>
          </w:p>
        </w:tc>
        <w:tc>
          <w:tcPr>
            <w:tcW w:w="1985" w:type="dxa"/>
          </w:tcPr>
          <w:p w:rsidR="008F7275" w:rsidRPr="008F7275" w:rsidRDefault="008F7275" w:rsidP="008F7275">
            <w:pPr>
              <w:tabs>
                <w:tab w:val="left" w:pos="2606"/>
              </w:tabs>
              <w:bidi/>
              <w:spacing w:line="240" w:lineRule="auto"/>
              <w:ind w:left="0"/>
              <w:jc w:val="center"/>
              <w:rPr>
                <w:rFonts w:ascii="Simplified Arabic" w:eastAsia="Calibri" w:hAnsi="Simplified Arabic" w:cs="Simplified Arabic"/>
                <w:b/>
                <w:bCs/>
                <w:sz w:val="26"/>
                <w:szCs w:val="26"/>
              </w:rPr>
            </w:pPr>
            <w:r w:rsidRPr="008F7275">
              <w:rPr>
                <w:rFonts w:ascii="Simplified Arabic" w:eastAsia="Calibri" w:hAnsi="Simplified Arabic" w:cs="Simplified Arabic"/>
                <w:b/>
                <w:bCs/>
                <w:sz w:val="26"/>
                <w:szCs w:val="26"/>
              </w:rPr>
              <w:t>6</w:t>
            </w:r>
          </w:p>
          <w:p w:rsidR="008F7275" w:rsidRPr="008F7275" w:rsidRDefault="008F7275" w:rsidP="008F7275">
            <w:pPr>
              <w:tabs>
                <w:tab w:val="left" w:pos="2606"/>
              </w:tabs>
              <w:bidi/>
              <w:spacing w:line="240" w:lineRule="auto"/>
              <w:ind w:left="0"/>
              <w:jc w:val="center"/>
              <w:rPr>
                <w:rFonts w:ascii="Simplified Arabic" w:eastAsia="Calibri" w:hAnsi="Simplified Arabic" w:cs="Simplified Arabic"/>
                <w:b/>
                <w:bCs/>
                <w:sz w:val="26"/>
                <w:szCs w:val="26"/>
                <w:rtl/>
              </w:rPr>
            </w:pPr>
            <w:r w:rsidRPr="008F7275">
              <w:rPr>
                <w:rFonts w:ascii="Simplified Arabic" w:eastAsia="Calibri" w:hAnsi="Simplified Arabic" w:cs="Simplified Arabic"/>
                <w:b/>
                <w:bCs/>
                <w:sz w:val="26"/>
                <w:szCs w:val="26"/>
              </w:rPr>
              <w:t>5%</w:t>
            </w:r>
          </w:p>
        </w:tc>
        <w:tc>
          <w:tcPr>
            <w:tcW w:w="2128" w:type="dxa"/>
          </w:tcPr>
          <w:p w:rsidR="008F7275" w:rsidRPr="008F7275" w:rsidRDefault="008F7275" w:rsidP="008F7275">
            <w:pPr>
              <w:tabs>
                <w:tab w:val="left" w:pos="2606"/>
              </w:tabs>
              <w:bidi/>
              <w:spacing w:line="240" w:lineRule="auto"/>
              <w:ind w:left="0"/>
              <w:jc w:val="center"/>
              <w:rPr>
                <w:rFonts w:ascii="Simplified Arabic" w:eastAsia="Calibri" w:hAnsi="Simplified Arabic" w:cs="Simplified Arabic"/>
                <w:b/>
                <w:bCs/>
                <w:sz w:val="26"/>
                <w:szCs w:val="26"/>
              </w:rPr>
            </w:pPr>
            <w:r w:rsidRPr="008F7275">
              <w:rPr>
                <w:rFonts w:ascii="Simplified Arabic" w:eastAsia="Calibri" w:hAnsi="Simplified Arabic" w:cs="Simplified Arabic"/>
                <w:b/>
                <w:bCs/>
                <w:sz w:val="26"/>
                <w:szCs w:val="26"/>
              </w:rPr>
              <w:t>0</w:t>
            </w:r>
          </w:p>
          <w:p w:rsidR="008F7275" w:rsidRPr="008F7275" w:rsidRDefault="008F7275" w:rsidP="008F7275">
            <w:pPr>
              <w:tabs>
                <w:tab w:val="left" w:pos="2606"/>
              </w:tabs>
              <w:bidi/>
              <w:spacing w:line="240" w:lineRule="auto"/>
              <w:ind w:left="0"/>
              <w:jc w:val="center"/>
              <w:rPr>
                <w:rFonts w:ascii="Simplified Arabic" w:eastAsia="Calibri" w:hAnsi="Simplified Arabic" w:cs="Simplified Arabic"/>
                <w:b/>
                <w:bCs/>
                <w:sz w:val="26"/>
                <w:szCs w:val="26"/>
                <w:rtl/>
              </w:rPr>
            </w:pPr>
            <w:r w:rsidRPr="008F7275">
              <w:rPr>
                <w:rFonts w:ascii="Simplified Arabic" w:eastAsia="Calibri" w:hAnsi="Simplified Arabic" w:cs="Simplified Arabic"/>
                <w:b/>
                <w:bCs/>
                <w:sz w:val="26"/>
                <w:szCs w:val="26"/>
              </w:rPr>
              <w:t>0%</w:t>
            </w:r>
          </w:p>
        </w:tc>
        <w:tc>
          <w:tcPr>
            <w:tcW w:w="1793" w:type="dxa"/>
          </w:tcPr>
          <w:p w:rsidR="008F7275" w:rsidRPr="008F7275" w:rsidRDefault="008F7275" w:rsidP="008F7275">
            <w:pPr>
              <w:tabs>
                <w:tab w:val="left" w:pos="2606"/>
              </w:tabs>
              <w:bidi/>
              <w:spacing w:line="240" w:lineRule="auto"/>
              <w:ind w:left="0"/>
              <w:jc w:val="center"/>
              <w:rPr>
                <w:rFonts w:ascii="Simplified Arabic" w:eastAsia="Calibri" w:hAnsi="Simplified Arabic" w:cs="Simplified Arabic"/>
                <w:b/>
                <w:bCs/>
                <w:sz w:val="26"/>
                <w:szCs w:val="26"/>
                <w:rtl/>
              </w:rPr>
            </w:pPr>
            <w:r w:rsidRPr="008F7275">
              <w:rPr>
                <w:rFonts w:ascii="Simplified Arabic" w:eastAsia="Calibri" w:hAnsi="Simplified Arabic" w:cs="Simplified Arabic"/>
                <w:b/>
                <w:bCs/>
                <w:sz w:val="26"/>
                <w:szCs w:val="26"/>
                <w:rtl/>
              </w:rPr>
              <w:t>محايد</w:t>
            </w:r>
          </w:p>
        </w:tc>
        <w:tc>
          <w:tcPr>
            <w:tcW w:w="1793" w:type="dxa"/>
            <w:vMerge/>
          </w:tcPr>
          <w:p w:rsidR="008F7275" w:rsidRPr="008F7275" w:rsidRDefault="008F7275" w:rsidP="008F7275">
            <w:pPr>
              <w:tabs>
                <w:tab w:val="left" w:pos="2606"/>
              </w:tabs>
              <w:bidi/>
              <w:spacing w:line="240" w:lineRule="auto"/>
              <w:ind w:left="0"/>
              <w:jc w:val="center"/>
              <w:rPr>
                <w:rFonts w:ascii="Simplified Arabic" w:eastAsia="Calibri" w:hAnsi="Simplified Arabic" w:cs="Simplified Arabic"/>
                <w:b/>
                <w:bCs/>
                <w:sz w:val="26"/>
                <w:szCs w:val="26"/>
                <w:rtl/>
              </w:rPr>
            </w:pPr>
          </w:p>
        </w:tc>
      </w:tr>
      <w:tr w:rsidR="008F7275" w:rsidRPr="008F7275" w:rsidTr="00A1607C">
        <w:trPr>
          <w:trHeight w:val="784"/>
        </w:trPr>
        <w:tc>
          <w:tcPr>
            <w:tcW w:w="1264" w:type="dxa"/>
          </w:tcPr>
          <w:p w:rsidR="008F7275" w:rsidRPr="008F7275" w:rsidRDefault="008F7275" w:rsidP="008F7275">
            <w:pPr>
              <w:tabs>
                <w:tab w:val="left" w:pos="2606"/>
              </w:tabs>
              <w:bidi/>
              <w:spacing w:line="240" w:lineRule="auto"/>
              <w:ind w:left="0"/>
              <w:jc w:val="center"/>
              <w:rPr>
                <w:rFonts w:ascii="Simplified Arabic" w:eastAsia="Calibri" w:hAnsi="Simplified Arabic" w:cs="Simplified Arabic"/>
                <w:b/>
                <w:bCs/>
                <w:sz w:val="26"/>
                <w:szCs w:val="26"/>
              </w:rPr>
            </w:pPr>
            <w:r w:rsidRPr="008F7275">
              <w:rPr>
                <w:rFonts w:ascii="Simplified Arabic" w:eastAsia="Calibri" w:hAnsi="Simplified Arabic" w:cs="Simplified Arabic"/>
                <w:b/>
                <w:bCs/>
                <w:sz w:val="26"/>
                <w:szCs w:val="26"/>
              </w:rPr>
              <w:t>72</w:t>
            </w:r>
          </w:p>
          <w:p w:rsidR="008F7275" w:rsidRPr="008F7275" w:rsidRDefault="008F7275" w:rsidP="008F7275">
            <w:pPr>
              <w:tabs>
                <w:tab w:val="left" w:pos="2606"/>
              </w:tabs>
              <w:bidi/>
              <w:spacing w:line="240" w:lineRule="auto"/>
              <w:ind w:left="0"/>
              <w:jc w:val="center"/>
              <w:rPr>
                <w:rFonts w:ascii="Simplified Arabic" w:eastAsia="Calibri" w:hAnsi="Simplified Arabic" w:cs="Simplified Arabic"/>
                <w:b/>
                <w:bCs/>
                <w:sz w:val="26"/>
                <w:szCs w:val="26"/>
                <w:rtl/>
              </w:rPr>
            </w:pPr>
            <w:r w:rsidRPr="008F7275">
              <w:rPr>
                <w:rFonts w:ascii="Simplified Arabic" w:eastAsia="Calibri" w:hAnsi="Simplified Arabic" w:cs="Simplified Arabic"/>
                <w:b/>
                <w:bCs/>
                <w:sz w:val="26"/>
                <w:szCs w:val="26"/>
              </w:rPr>
              <w:t>60.5%</w:t>
            </w:r>
          </w:p>
        </w:tc>
        <w:tc>
          <w:tcPr>
            <w:tcW w:w="1985" w:type="dxa"/>
          </w:tcPr>
          <w:p w:rsidR="008F7275" w:rsidRPr="008F7275" w:rsidRDefault="008F7275" w:rsidP="008F7275">
            <w:pPr>
              <w:tabs>
                <w:tab w:val="left" w:pos="2606"/>
              </w:tabs>
              <w:bidi/>
              <w:spacing w:line="240" w:lineRule="auto"/>
              <w:ind w:left="0"/>
              <w:jc w:val="center"/>
              <w:rPr>
                <w:rFonts w:ascii="Simplified Arabic" w:eastAsia="Calibri" w:hAnsi="Simplified Arabic" w:cs="Simplified Arabic"/>
                <w:b/>
                <w:bCs/>
                <w:sz w:val="26"/>
                <w:szCs w:val="26"/>
              </w:rPr>
            </w:pPr>
            <w:r w:rsidRPr="008F7275">
              <w:rPr>
                <w:rFonts w:ascii="Simplified Arabic" w:eastAsia="Calibri" w:hAnsi="Simplified Arabic" w:cs="Simplified Arabic"/>
                <w:b/>
                <w:bCs/>
                <w:sz w:val="26"/>
                <w:szCs w:val="26"/>
              </w:rPr>
              <w:t>69</w:t>
            </w:r>
          </w:p>
          <w:p w:rsidR="008F7275" w:rsidRPr="008F7275" w:rsidRDefault="008F7275" w:rsidP="008F7275">
            <w:pPr>
              <w:tabs>
                <w:tab w:val="left" w:pos="2606"/>
              </w:tabs>
              <w:bidi/>
              <w:spacing w:line="240" w:lineRule="auto"/>
              <w:ind w:left="0"/>
              <w:jc w:val="center"/>
              <w:rPr>
                <w:rFonts w:ascii="Simplified Arabic" w:eastAsia="Calibri" w:hAnsi="Simplified Arabic" w:cs="Simplified Arabic"/>
                <w:b/>
                <w:bCs/>
                <w:sz w:val="26"/>
                <w:szCs w:val="26"/>
                <w:rtl/>
              </w:rPr>
            </w:pPr>
            <w:r w:rsidRPr="008F7275">
              <w:rPr>
                <w:rFonts w:ascii="Simplified Arabic" w:eastAsia="Calibri" w:hAnsi="Simplified Arabic" w:cs="Simplified Arabic"/>
                <w:b/>
                <w:bCs/>
                <w:sz w:val="26"/>
                <w:szCs w:val="26"/>
              </w:rPr>
              <w:t>58%</w:t>
            </w:r>
          </w:p>
        </w:tc>
        <w:tc>
          <w:tcPr>
            <w:tcW w:w="2128" w:type="dxa"/>
          </w:tcPr>
          <w:p w:rsidR="008F7275" w:rsidRPr="008F7275" w:rsidRDefault="008F7275" w:rsidP="008F7275">
            <w:pPr>
              <w:tabs>
                <w:tab w:val="left" w:pos="2606"/>
              </w:tabs>
              <w:bidi/>
              <w:spacing w:line="240" w:lineRule="auto"/>
              <w:ind w:left="0"/>
              <w:jc w:val="center"/>
              <w:rPr>
                <w:rFonts w:ascii="Simplified Arabic" w:eastAsia="Calibri" w:hAnsi="Simplified Arabic" w:cs="Simplified Arabic"/>
                <w:b/>
                <w:bCs/>
                <w:sz w:val="26"/>
                <w:szCs w:val="26"/>
              </w:rPr>
            </w:pPr>
            <w:r w:rsidRPr="008F7275">
              <w:rPr>
                <w:rFonts w:ascii="Simplified Arabic" w:eastAsia="Calibri" w:hAnsi="Simplified Arabic" w:cs="Simplified Arabic"/>
                <w:b/>
                <w:bCs/>
                <w:sz w:val="26"/>
                <w:szCs w:val="26"/>
              </w:rPr>
              <w:t>3</w:t>
            </w:r>
          </w:p>
          <w:p w:rsidR="008F7275" w:rsidRPr="008F7275" w:rsidRDefault="008F7275" w:rsidP="008F7275">
            <w:pPr>
              <w:tabs>
                <w:tab w:val="left" w:pos="2606"/>
              </w:tabs>
              <w:bidi/>
              <w:spacing w:line="240" w:lineRule="auto"/>
              <w:ind w:left="0"/>
              <w:jc w:val="center"/>
              <w:rPr>
                <w:rFonts w:ascii="Simplified Arabic" w:eastAsia="Calibri" w:hAnsi="Simplified Arabic" w:cs="Simplified Arabic"/>
                <w:b/>
                <w:bCs/>
                <w:sz w:val="26"/>
                <w:szCs w:val="26"/>
                <w:rtl/>
              </w:rPr>
            </w:pPr>
            <w:r w:rsidRPr="008F7275">
              <w:rPr>
                <w:rFonts w:ascii="Simplified Arabic" w:eastAsia="Calibri" w:hAnsi="Simplified Arabic" w:cs="Simplified Arabic"/>
                <w:b/>
                <w:bCs/>
                <w:sz w:val="26"/>
                <w:szCs w:val="26"/>
              </w:rPr>
              <w:t>2.5%</w:t>
            </w:r>
          </w:p>
        </w:tc>
        <w:tc>
          <w:tcPr>
            <w:tcW w:w="1793" w:type="dxa"/>
          </w:tcPr>
          <w:p w:rsidR="008F7275" w:rsidRPr="008F7275" w:rsidRDefault="008F7275" w:rsidP="008F7275">
            <w:pPr>
              <w:tabs>
                <w:tab w:val="left" w:pos="2606"/>
              </w:tabs>
              <w:bidi/>
              <w:spacing w:line="240" w:lineRule="auto"/>
              <w:ind w:left="0"/>
              <w:jc w:val="center"/>
              <w:rPr>
                <w:rFonts w:ascii="Simplified Arabic" w:eastAsia="Calibri" w:hAnsi="Simplified Arabic" w:cs="Simplified Arabic"/>
                <w:b/>
                <w:bCs/>
                <w:sz w:val="26"/>
                <w:szCs w:val="26"/>
                <w:rtl/>
              </w:rPr>
            </w:pPr>
            <w:r w:rsidRPr="008F7275">
              <w:rPr>
                <w:rFonts w:ascii="Simplified Arabic" w:eastAsia="Calibri" w:hAnsi="Simplified Arabic" w:cs="Simplified Arabic"/>
                <w:b/>
                <w:bCs/>
                <w:sz w:val="26"/>
                <w:szCs w:val="26"/>
                <w:rtl/>
              </w:rPr>
              <w:t>موافق</w:t>
            </w:r>
          </w:p>
        </w:tc>
        <w:tc>
          <w:tcPr>
            <w:tcW w:w="1793" w:type="dxa"/>
            <w:vMerge/>
          </w:tcPr>
          <w:p w:rsidR="008F7275" w:rsidRPr="008F7275" w:rsidRDefault="008F7275" w:rsidP="008F7275">
            <w:pPr>
              <w:tabs>
                <w:tab w:val="left" w:pos="2606"/>
              </w:tabs>
              <w:bidi/>
              <w:spacing w:line="240" w:lineRule="auto"/>
              <w:ind w:left="0"/>
              <w:jc w:val="center"/>
              <w:rPr>
                <w:rFonts w:ascii="Simplified Arabic" w:eastAsia="Calibri" w:hAnsi="Simplified Arabic" w:cs="Simplified Arabic"/>
                <w:b/>
                <w:bCs/>
                <w:sz w:val="26"/>
                <w:szCs w:val="26"/>
                <w:rtl/>
              </w:rPr>
            </w:pPr>
          </w:p>
        </w:tc>
      </w:tr>
      <w:tr w:rsidR="008F7275" w:rsidRPr="008F7275" w:rsidTr="00A1607C">
        <w:trPr>
          <w:trHeight w:val="817"/>
        </w:trPr>
        <w:tc>
          <w:tcPr>
            <w:tcW w:w="1264" w:type="dxa"/>
          </w:tcPr>
          <w:p w:rsidR="008F7275" w:rsidRPr="008F7275" w:rsidRDefault="008F7275" w:rsidP="008F7275">
            <w:pPr>
              <w:tabs>
                <w:tab w:val="left" w:pos="2606"/>
              </w:tabs>
              <w:bidi/>
              <w:spacing w:line="240" w:lineRule="auto"/>
              <w:ind w:left="0"/>
              <w:jc w:val="center"/>
              <w:rPr>
                <w:rFonts w:ascii="Simplified Arabic" w:eastAsia="Calibri" w:hAnsi="Simplified Arabic" w:cs="Simplified Arabic"/>
                <w:b/>
                <w:bCs/>
                <w:sz w:val="26"/>
                <w:szCs w:val="26"/>
              </w:rPr>
            </w:pPr>
            <w:r w:rsidRPr="008F7275">
              <w:rPr>
                <w:rFonts w:ascii="Simplified Arabic" w:eastAsia="Calibri" w:hAnsi="Simplified Arabic" w:cs="Simplified Arabic"/>
                <w:b/>
                <w:bCs/>
                <w:sz w:val="26"/>
                <w:szCs w:val="26"/>
              </w:rPr>
              <w:t>11</w:t>
            </w:r>
          </w:p>
          <w:p w:rsidR="008F7275" w:rsidRPr="008F7275" w:rsidRDefault="008F7275" w:rsidP="008F7275">
            <w:pPr>
              <w:tabs>
                <w:tab w:val="left" w:pos="2606"/>
              </w:tabs>
              <w:bidi/>
              <w:spacing w:line="240" w:lineRule="auto"/>
              <w:ind w:left="0"/>
              <w:jc w:val="center"/>
              <w:rPr>
                <w:rFonts w:ascii="Simplified Arabic" w:eastAsia="Calibri" w:hAnsi="Simplified Arabic" w:cs="Simplified Arabic"/>
                <w:b/>
                <w:bCs/>
                <w:sz w:val="26"/>
                <w:szCs w:val="26"/>
                <w:rtl/>
              </w:rPr>
            </w:pPr>
            <w:r w:rsidRPr="008F7275">
              <w:rPr>
                <w:rFonts w:ascii="Simplified Arabic" w:eastAsia="Calibri" w:hAnsi="Simplified Arabic" w:cs="Simplified Arabic"/>
                <w:b/>
                <w:bCs/>
                <w:sz w:val="26"/>
                <w:szCs w:val="26"/>
              </w:rPr>
              <w:t>9.2%</w:t>
            </w:r>
          </w:p>
        </w:tc>
        <w:tc>
          <w:tcPr>
            <w:tcW w:w="1985" w:type="dxa"/>
          </w:tcPr>
          <w:p w:rsidR="008F7275" w:rsidRPr="008F7275" w:rsidRDefault="008F7275" w:rsidP="008F7275">
            <w:pPr>
              <w:tabs>
                <w:tab w:val="left" w:pos="2606"/>
              </w:tabs>
              <w:bidi/>
              <w:spacing w:line="240" w:lineRule="auto"/>
              <w:ind w:left="0"/>
              <w:jc w:val="center"/>
              <w:rPr>
                <w:rFonts w:ascii="Simplified Arabic" w:eastAsia="Calibri" w:hAnsi="Simplified Arabic" w:cs="Simplified Arabic"/>
                <w:b/>
                <w:bCs/>
                <w:sz w:val="26"/>
                <w:szCs w:val="26"/>
              </w:rPr>
            </w:pPr>
            <w:r w:rsidRPr="008F7275">
              <w:rPr>
                <w:rFonts w:ascii="Simplified Arabic" w:eastAsia="Calibri" w:hAnsi="Simplified Arabic" w:cs="Simplified Arabic"/>
                <w:b/>
                <w:bCs/>
                <w:sz w:val="26"/>
                <w:szCs w:val="26"/>
              </w:rPr>
              <w:t>11</w:t>
            </w:r>
          </w:p>
          <w:p w:rsidR="008F7275" w:rsidRPr="008F7275" w:rsidRDefault="008F7275" w:rsidP="008F7275">
            <w:pPr>
              <w:tabs>
                <w:tab w:val="left" w:pos="2606"/>
              </w:tabs>
              <w:bidi/>
              <w:spacing w:line="240" w:lineRule="auto"/>
              <w:ind w:left="0"/>
              <w:jc w:val="center"/>
              <w:rPr>
                <w:rFonts w:ascii="Simplified Arabic" w:eastAsia="Calibri" w:hAnsi="Simplified Arabic" w:cs="Simplified Arabic"/>
                <w:b/>
                <w:bCs/>
                <w:sz w:val="26"/>
                <w:szCs w:val="26"/>
                <w:rtl/>
              </w:rPr>
            </w:pPr>
            <w:r w:rsidRPr="008F7275">
              <w:rPr>
                <w:rFonts w:ascii="Simplified Arabic" w:eastAsia="Calibri" w:hAnsi="Simplified Arabic" w:cs="Simplified Arabic"/>
                <w:b/>
                <w:bCs/>
                <w:sz w:val="26"/>
                <w:szCs w:val="26"/>
              </w:rPr>
              <w:t>9.2%</w:t>
            </w:r>
          </w:p>
        </w:tc>
        <w:tc>
          <w:tcPr>
            <w:tcW w:w="2128" w:type="dxa"/>
          </w:tcPr>
          <w:p w:rsidR="008F7275" w:rsidRPr="008F7275" w:rsidRDefault="008F7275" w:rsidP="008F7275">
            <w:pPr>
              <w:tabs>
                <w:tab w:val="left" w:pos="2606"/>
              </w:tabs>
              <w:bidi/>
              <w:spacing w:line="240" w:lineRule="auto"/>
              <w:ind w:left="0"/>
              <w:jc w:val="center"/>
              <w:rPr>
                <w:rFonts w:ascii="Simplified Arabic" w:eastAsia="Calibri" w:hAnsi="Simplified Arabic" w:cs="Simplified Arabic"/>
                <w:b/>
                <w:bCs/>
                <w:sz w:val="26"/>
                <w:szCs w:val="26"/>
              </w:rPr>
            </w:pPr>
            <w:r w:rsidRPr="008F7275">
              <w:rPr>
                <w:rFonts w:ascii="Simplified Arabic" w:eastAsia="Calibri" w:hAnsi="Simplified Arabic" w:cs="Simplified Arabic"/>
                <w:b/>
                <w:bCs/>
                <w:sz w:val="26"/>
                <w:szCs w:val="26"/>
              </w:rPr>
              <w:t>0</w:t>
            </w:r>
          </w:p>
          <w:p w:rsidR="008F7275" w:rsidRPr="008F7275" w:rsidRDefault="008F7275" w:rsidP="008F7275">
            <w:pPr>
              <w:tabs>
                <w:tab w:val="left" w:pos="2606"/>
              </w:tabs>
              <w:bidi/>
              <w:spacing w:line="240" w:lineRule="auto"/>
              <w:ind w:left="0"/>
              <w:jc w:val="center"/>
              <w:rPr>
                <w:rFonts w:ascii="Simplified Arabic" w:eastAsia="Calibri" w:hAnsi="Simplified Arabic" w:cs="Simplified Arabic"/>
                <w:b/>
                <w:bCs/>
                <w:sz w:val="26"/>
                <w:szCs w:val="26"/>
                <w:rtl/>
              </w:rPr>
            </w:pPr>
            <w:r w:rsidRPr="008F7275">
              <w:rPr>
                <w:rFonts w:ascii="Simplified Arabic" w:eastAsia="Calibri" w:hAnsi="Simplified Arabic" w:cs="Simplified Arabic"/>
                <w:b/>
                <w:bCs/>
                <w:sz w:val="26"/>
                <w:szCs w:val="26"/>
              </w:rPr>
              <w:t>0%</w:t>
            </w:r>
          </w:p>
        </w:tc>
        <w:tc>
          <w:tcPr>
            <w:tcW w:w="1793" w:type="dxa"/>
          </w:tcPr>
          <w:p w:rsidR="008F7275" w:rsidRPr="008F7275" w:rsidRDefault="008F7275" w:rsidP="008F7275">
            <w:pPr>
              <w:tabs>
                <w:tab w:val="left" w:pos="2606"/>
              </w:tabs>
              <w:bidi/>
              <w:spacing w:line="240" w:lineRule="auto"/>
              <w:ind w:left="0"/>
              <w:jc w:val="center"/>
              <w:rPr>
                <w:rFonts w:ascii="Simplified Arabic" w:eastAsia="Calibri" w:hAnsi="Simplified Arabic" w:cs="Simplified Arabic"/>
                <w:b/>
                <w:bCs/>
                <w:sz w:val="26"/>
                <w:szCs w:val="26"/>
                <w:rtl/>
              </w:rPr>
            </w:pPr>
            <w:r w:rsidRPr="008F7275">
              <w:rPr>
                <w:rFonts w:ascii="Simplified Arabic" w:eastAsia="Calibri" w:hAnsi="Simplified Arabic" w:cs="Simplified Arabic"/>
                <w:b/>
                <w:bCs/>
                <w:sz w:val="26"/>
                <w:szCs w:val="26"/>
                <w:rtl/>
              </w:rPr>
              <w:t>موافق تماما</w:t>
            </w:r>
          </w:p>
        </w:tc>
        <w:tc>
          <w:tcPr>
            <w:tcW w:w="1793" w:type="dxa"/>
            <w:vMerge/>
          </w:tcPr>
          <w:p w:rsidR="008F7275" w:rsidRPr="008F7275" w:rsidRDefault="008F7275" w:rsidP="008F7275">
            <w:pPr>
              <w:tabs>
                <w:tab w:val="left" w:pos="2606"/>
              </w:tabs>
              <w:bidi/>
              <w:spacing w:line="240" w:lineRule="auto"/>
              <w:ind w:left="0"/>
              <w:jc w:val="center"/>
              <w:rPr>
                <w:rFonts w:ascii="Simplified Arabic" w:eastAsia="Calibri" w:hAnsi="Simplified Arabic" w:cs="Simplified Arabic"/>
                <w:b/>
                <w:bCs/>
                <w:sz w:val="26"/>
                <w:szCs w:val="26"/>
                <w:rtl/>
              </w:rPr>
            </w:pPr>
          </w:p>
        </w:tc>
      </w:tr>
      <w:tr w:rsidR="008F7275" w:rsidRPr="008F7275" w:rsidTr="00A1607C">
        <w:trPr>
          <w:trHeight w:val="784"/>
        </w:trPr>
        <w:tc>
          <w:tcPr>
            <w:tcW w:w="1264" w:type="dxa"/>
          </w:tcPr>
          <w:p w:rsidR="008F7275" w:rsidRPr="008F7275" w:rsidRDefault="008F7275" w:rsidP="008F7275">
            <w:pPr>
              <w:tabs>
                <w:tab w:val="left" w:pos="2606"/>
              </w:tabs>
              <w:bidi/>
              <w:spacing w:line="240" w:lineRule="auto"/>
              <w:ind w:left="0"/>
              <w:jc w:val="center"/>
              <w:rPr>
                <w:rFonts w:ascii="Simplified Arabic" w:eastAsia="Calibri" w:hAnsi="Simplified Arabic" w:cs="Simplified Arabic"/>
                <w:b/>
                <w:bCs/>
                <w:sz w:val="26"/>
                <w:szCs w:val="26"/>
              </w:rPr>
            </w:pPr>
            <w:r w:rsidRPr="008F7275">
              <w:rPr>
                <w:rFonts w:ascii="Simplified Arabic" w:eastAsia="Calibri" w:hAnsi="Simplified Arabic" w:cs="Simplified Arabic"/>
                <w:b/>
                <w:bCs/>
                <w:sz w:val="26"/>
                <w:szCs w:val="26"/>
              </w:rPr>
              <w:t>119</w:t>
            </w:r>
          </w:p>
          <w:p w:rsidR="008F7275" w:rsidRPr="008F7275" w:rsidRDefault="008F7275" w:rsidP="008F7275">
            <w:pPr>
              <w:tabs>
                <w:tab w:val="left" w:pos="2606"/>
              </w:tabs>
              <w:bidi/>
              <w:spacing w:line="240" w:lineRule="auto"/>
              <w:ind w:left="0"/>
              <w:jc w:val="center"/>
              <w:rPr>
                <w:rFonts w:ascii="Simplified Arabic" w:eastAsia="Calibri" w:hAnsi="Simplified Arabic" w:cs="Simplified Arabic"/>
                <w:b/>
                <w:bCs/>
                <w:sz w:val="26"/>
                <w:szCs w:val="26"/>
                <w:rtl/>
              </w:rPr>
            </w:pPr>
            <w:r w:rsidRPr="008F7275">
              <w:rPr>
                <w:rFonts w:ascii="Simplified Arabic" w:eastAsia="Calibri" w:hAnsi="Simplified Arabic" w:cs="Simplified Arabic"/>
                <w:b/>
                <w:bCs/>
                <w:sz w:val="26"/>
                <w:szCs w:val="26"/>
              </w:rPr>
              <w:t>100%</w:t>
            </w:r>
          </w:p>
        </w:tc>
        <w:tc>
          <w:tcPr>
            <w:tcW w:w="1985" w:type="dxa"/>
          </w:tcPr>
          <w:p w:rsidR="008F7275" w:rsidRPr="008F7275" w:rsidRDefault="008F7275" w:rsidP="008F7275">
            <w:pPr>
              <w:tabs>
                <w:tab w:val="left" w:pos="2606"/>
              </w:tabs>
              <w:bidi/>
              <w:spacing w:line="240" w:lineRule="auto"/>
              <w:ind w:left="0"/>
              <w:jc w:val="center"/>
              <w:rPr>
                <w:rFonts w:ascii="Simplified Arabic" w:eastAsia="Calibri" w:hAnsi="Simplified Arabic" w:cs="Simplified Arabic"/>
                <w:b/>
                <w:bCs/>
                <w:sz w:val="26"/>
                <w:szCs w:val="26"/>
              </w:rPr>
            </w:pPr>
            <w:r w:rsidRPr="008F7275">
              <w:rPr>
                <w:rFonts w:ascii="Simplified Arabic" w:eastAsia="Calibri" w:hAnsi="Simplified Arabic" w:cs="Simplified Arabic"/>
                <w:b/>
                <w:bCs/>
                <w:sz w:val="26"/>
                <w:szCs w:val="26"/>
              </w:rPr>
              <w:t>108</w:t>
            </w:r>
          </w:p>
          <w:p w:rsidR="008F7275" w:rsidRPr="008F7275" w:rsidRDefault="008F7275" w:rsidP="008F7275">
            <w:pPr>
              <w:tabs>
                <w:tab w:val="left" w:pos="2606"/>
              </w:tabs>
              <w:bidi/>
              <w:spacing w:line="240" w:lineRule="auto"/>
              <w:ind w:left="0"/>
              <w:jc w:val="center"/>
              <w:rPr>
                <w:rFonts w:ascii="Simplified Arabic" w:eastAsia="Calibri" w:hAnsi="Simplified Arabic" w:cs="Simplified Arabic"/>
                <w:b/>
                <w:bCs/>
                <w:sz w:val="26"/>
                <w:szCs w:val="26"/>
                <w:rtl/>
              </w:rPr>
            </w:pPr>
            <w:r w:rsidRPr="008F7275">
              <w:rPr>
                <w:rFonts w:ascii="Simplified Arabic" w:eastAsia="Calibri" w:hAnsi="Simplified Arabic" w:cs="Simplified Arabic"/>
                <w:b/>
                <w:bCs/>
                <w:sz w:val="26"/>
                <w:szCs w:val="26"/>
              </w:rPr>
              <w:t>90.8%</w:t>
            </w:r>
          </w:p>
        </w:tc>
        <w:tc>
          <w:tcPr>
            <w:tcW w:w="2128" w:type="dxa"/>
          </w:tcPr>
          <w:p w:rsidR="008F7275" w:rsidRPr="008F7275" w:rsidRDefault="008F7275" w:rsidP="008F7275">
            <w:pPr>
              <w:tabs>
                <w:tab w:val="left" w:pos="2606"/>
              </w:tabs>
              <w:bidi/>
              <w:spacing w:line="240" w:lineRule="auto"/>
              <w:ind w:left="0"/>
              <w:jc w:val="center"/>
              <w:rPr>
                <w:rFonts w:ascii="Simplified Arabic" w:eastAsia="Calibri" w:hAnsi="Simplified Arabic" w:cs="Simplified Arabic"/>
                <w:b/>
                <w:bCs/>
                <w:sz w:val="26"/>
                <w:szCs w:val="26"/>
              </w:rPr>
            </w:pPr>
            <w:r w:rsidRPr="008F7275">
              <w:rPr>
                <w:rFonts w:ascii="Simplified Arabic" w:eastAsia="Calibri" w:hAnsi="Simplified Arabic" w:cs="Simplified Arabic"/>
                <w:b/>
                <w:bCs/>
                <w:sz w:val="26"/>
                <w:szCs w:val="26"/>
              </w:rPr>
              <w:t>11</w:t>
            </w:r>
          </w:p>
          <w:p w:rsidR="008F7275" w:rsidRPr="008F7275" w:rsidRDefault="008F7275" w:rsidP="008F7275">
            <w:pPr>
              <w:tabs>
                <w:tab w:val="left" w:pos="2606"/>
              </w:tabs>
              <w:bidi/>
              <w:spacing w:line="240" w:lineRule="auto"/>
              <w:ind w:left="0"/>
              <w:jc w:val="center"/>
              <w:rPr>
                <w:rFonts w:ascii="Simplified Arabic" w:eastAsia="Calibri" w:hAnsi="Simplified Arabic" w:cs="Simplified Arabic"/>
                <w:b/>
                <w:bCs/>
                <w:sz w:val="26"/>
                <w:szCs w:val="26"/>
              </w:rPr>
            </w:pPr>
            <w:r w:rsidRPr="008F7275">
              <w:rPr>
                <w:rFonts w:ascii="Simplified Arabic" w:eastAsia="Calibri" w:hAnsi="Simplified Arabic" w:cs="Simplified Arabic"/>
                <w:b/>
                <w:bCs/>
                <w:sz w:val="26"/>
                <w:szCs w:val="26"/>
              </w:rPr>
              <w:t>9.2</w:t>
            </w:r>
          </w:p>
        </w:tc>
        <w:tc>
          <w:tcPr>
            <w:tcW w:w="3586" w:type="dxa"/>
            <w:gridSpan w:val="2"/>
          </w:tcPr>
          <w:p w:rsidR="008F7275" w:rsidRPr="008F7275" w:rsidRDefault="008F7275" w:rsidP="008F7275">
            <w:pPr>
              <w:tabs>
                <w:tab w:val="left" w:pos="2606"/>
              </w:tabs>
              <w:bidi/>
              <w:spacing w:line="240" w:lineRule="auto"/>
              <w:ind w:left="0"/>
              <w:jc w:val="center"/>
              <w:rPr>
                <w:rFonts w:ascii="Simplified Arabic" w:eastAsia="Calibri" w:hAnsi="Simplified Arabic" w:cs="Simplified Arabic"/>
                <w:b/>
                <w:bCs/>
                <w:sz w:val="26"/>
                <w:szCs w:val="26"/>
                <w:rtl/>
              </w:rPr>
            </w:pPr>
            <w:r w:rsidRPr="008F7275">
              <w:rPr>
                <w:rFonts w:ascii="Simplified Arabic" w:eastAsia="Calibri" w:hAnsi="Simplified Arabic" w:cs="Simplified Arabic"/>
                <w:b/>
                <w:bCs/>
                <w:sz w:val="26"/>
                <w:szCs w:val="26"/>
                <w:rtl/>
              </w:rPr>
              <w:t>المجموع</w:t>
            </w:r>
          </w:p>
        </w:tc>
      </w:tr>
    </w:tbl>
    <w:p w:rsidR="00AC1B40" w:rsidRPr="00784C3C" w:rsidRDefault="00AC1B40" w:rsidP="00784C3C">
      <w:pPr>
        <w:tabs>
          <w:tab w:val="left" w:pos="2606"/>
        </w:tabs>
        <w:bidi/>
        <w:jc w:val="left"/>
        <w:rPr>
          <w:rFonts w:ascii="Simplified Arabic" w:hAnsi="Simplified Arabic" w:cs="Simplified Arabic"/>
          <w:sz w:val="26"/>
          <w:szCs w:val="26"/>
          <w:rtl/>
        </w:rPr>
      </w:pPr>
      <w:r w:rsidRPr="00784C3C">
        <w:rPr>
          <w:rFonts w:ascii="Simplified Arabic" w:hAnsi="Simplified Arabic" w:cs="Simplified Arabic"/>
          <w:sz w:val="24"/>
          <w:szCs w:val="24"/>
          <w:rtl/>
        </w:rPr>
        <w:t>المصدر :من إعداد الطالب بالاعتماد على مخرجات برنامج ال</w:t>
      </w:r>
      <w:r w:rsidRPr="00784C3C">
        <w:rPr>
          <w:rFonts w:ascii="Simplified Arabic" w:hAnsi="Simplified Arabic" w:cs="Simplified Arabic"/>
          <w:sz w:val="24"/>
          <w:szCs w:val="24"/>
        </w:rPr>
        <w:t>SPSS</w:t>
      </w:r>
    </w:p>
    <w:p w:rsidR="00784C3C" w:rsidRDefault="00784C3C" w:rsidP="00784C3C">
      <w:pPr>
        <w:tabs>
          <w:tab w:val="left" w:pos="2606"/>
        </w:tabs>
        <w:bidi/>
        <w:jc w:val="both"/>
        <w:rPr>
          <w:rFonts w:ascii="Simplified Arabic" w:hAnsi="Simplified Arabic" w:cs="Simplified Arabic"/>
          <w:sz w:val="26"/>
          <w:szCs w:val="26"/>
          <w:rtl/>
        </w:rPr>
      </w:pPr>
    </w:p>
    <w:p w:rsidR="00784C3C" w:rsidRPr="00BF7849" w:rsidRDefault="00784C3C" w:rsidP="00784C3C">
      <w:pPr>
        <w:tabs>
          <w:tab w:val="left" w:pos="2606"/>
        </w:tabs>
        <w:bidi/>
        <w:jc w:val="both"/>
        <w:rPr>
          <w:rFonts w:ascii="Simplified Arabic" w:hAnsi="Simplified Arabic" w:cs="Simplified Arabic"/>
          <w:sz w:val="26"/>
          <w:szCs w:val="26"/>
          <w:rtl/>
        </w:rPr>
      </w:pPr>
    </w:p>
    <w:p w:rsidR="00AC1B40" w:rsidRPr="00784C3C" w:rsidRDefault="00AC1B40" w:rsidP="005B4D76">
      <w:pPr>
        <w:tabs>
          <w:tab w:val="left" w:pos="2606"/>
        </w:tabs>
        <w:bidi/>
        <w:jc w:val="center"/>
        <w:rPr>
          <w:rFonts w:ascii="Simplified Arabic" w:hAnsi="Simplified Arabic" w:cs="Simplified Arabic"/>
          <w:noProof/>
          <w:sz w:val="26"/>
          <w:szCs w:val="26"/>
          <w:rtl/>
          <w:lang w:eastAsia="fr-FR"/>
        </w:rPr>
      </w:pPr>
      <w:r w:rsidRPr="00784C3C">
        <w:rPr>
          <w:rFonts w:ascii="Simplified Arabic" w:hAnsi="Simplified Arabic" w:cs="Simplified Arabic"/>
          <w:sz w:val="26"/>
          <w:szCs w:val="26"/>
          <w:rtl/>
        </w:rPr>
        <w:lastRenderedPageBreak/>
        <w:t>الشكل رقم</w:t>
      </w:r>
      <w:r w:rsidRPr="00784C3C">
        <w:rPr>
          <w:rFonts w:ascii="Simplified Arabic" w:hAnsi="Simplified Arabic" w:cs="Simplified Arabic" w:hint="cs"/>
          <w:sz w:val="26"/>
          <w:szCs w:val="26"/>
          <w:rtl/>
        </w:rPr>
        <w:t>(3-1)</w:t>
      </w:r>
      <w:r w:rsidRPr="00784C3C">
        <w:rPr>
          <w:rFonts w:ascii="Simplified Arabic" w:hAnsi="Simplified Arabic" w:cs="Simplified Arabic"/>
          <w:sz w:val="26"/>
          <w:szCs w:val="26"/>
          <w:rtl/>
        </w:rPr>
        <w:t>:الارتباط بين جودة العروض و الخدمات و اتخاذ قرار الشراء</w:t>
      </w:r>
    </w:p>
    <w:p w:rsidR="00AC1B40" w:rsidRPr="00272753" w:rsidRDefault="00AC1B40" w:rsidP="005B4D76">
      <w:pPr>
        <w:tabs>
          <w:tab w:val="left" w:pos="2606"/>
        </w:tabs>
        <w:bidi/>
        <w:jc w:val="center"/>
        <w:rPr>
          <w:rFonts w:ascii="Simplified Arabic" w:hAnsi="Simplified Arabic" w:cs="Simplified Arabic"/>
          <w:b/>
          <w:bCs/>
          <w:sz w:val="26"/>
          <w:szCs w:val="26"/>
        </w:rPr>
      </w:pPr>
      <w:r w:rsidRPr="00BF7849">
        <w:rPr>
          <w:rFonts w:ascii="Simplified Arabic" w:hAnsi="Simplified Arabic" w:cs="Simplified Arabic"/>
          <w:b/>
          <w:bCs/>
          <w:noProof/>
          <w:sz w:val="26"/>
          <w:szCs w:val="26"/>
          <w:rtl/>
          <w:lang w:eastAsia="fr-FR"/>
        </w:rPr>
        <w:drawing>
          <wp:inline distT="0" distB="0" distL="0" distR="0">
            <wp:extent cx="5520267" cy="4442155"/>
            <wp:effectExtent l="0" t="0" r="0" b="0"/>
            <wp:docPr id="11"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0"/>
                    <a:stretch>
                      <a:fillRect/>
                    </a:stretch>
                  </pic:blipFill>
                  <pic:spPr>
                    <a:xfrm>
                      <a:off x="0" y="0"/>
                      <a:ext cx="5523870" cy="4445055"/>
                    </a:xfrm>
                    <a:prstGeom prst="rect">
                      <a:avLst/>
                    </a:prstGeom>
                  </pic:spPr>
                </pic:pic>
              </a:graphicData>
            </a:graphic>
          </wp:inline>
        </w:drawing>
      </w:r>
    </w:p>
    <w:p w:rsidR="00AC1B40" w:rsidRPr="00784C3C" w:rsidRDefault="00AC1B40" w:rsidP="00784C3C">
      <w:pPr>
        <w:tabs>
          <w:tab w:val="left" w:pos="2202"/>
          <w:tab w:val="left" w:pos="2606"/>
        </w:tabs>
        <w:bidi/>
        <w:jc w:val="left"/>
        <w:rPr>
          <w:rFonts w:ascii="Simplified Arabic" w:hAnsi="Simplified Arabic" w:cs="Simplified Arabic"/>
          <w:sz w:val="26"/>
          <w:szCs w:val="26"/>
          <w:rtl/>
        </w:rPr>
      </w:pPr>
      <w:r w:rsidRPr="00784C3C">
        <w:rPr>
          <w:rFonts w:ascii="Simplified Arabic" w:hAnsi="Simplified Arabic" w:cs="Simplified Arabic"/>
          <w:sz w:val="24"/>
          <w:szCs w:val="24"/>
          <w:rtl/>
        </w:rPr>
        <w:t>المصدر :من إعداد الطالب بالاعتماد على مخرجات برنامج ال</w:t>
      </w:r>
      <w:r w:rsidRPr="00784C3C">
        <w:rPr>
          <w:rFonts w:ascii="Simplified Arabic" w:hAnsi="Simplified Arabic" w:cs="Simplified Arabic"/>
          <w:sz w:val="24"/>
          <w:szCs w:val="24"/>
        </w:rPr>
        <w:t>SPSS</w:t>
      </w:r>
    </w:p>
    <w:p w:rsidR="00AC1B40" w:rsidRDefault="00AC1B40" w:rsidP="00F16F6D">
      <w:pPr>
        <w:tabs>
          <w:tab w:val="left" w:pos="2606"/>
        </w:tabs>
        <w:bidi/>
        <w:spacing w:line="276" w:lineRule="auto"/>
        <w:ind w:left="0"/>
        <w:jc w:val="both"/>
        <w:rPr>
          <w:rFonts w:ascii="Simplified Arabic" w:hAnsi="Simplified Arabic" w:cs="Simplified Arabic"/>
          <w:sz w:val="26"/>
          <w:szCs w:val="26"/>
          <w:rtl/>
        </w:rPr>
      </w:pPr>
      <w:r w:rsidRPr="00BF7849">
        <w:rPr>
          <w:rFonts w:ascii="Simplified Arabic" w:hAnsi="Simplified Arabic" w:cs="Simplified Arabic"/>
          <w:sz w:val="26"/>
          <w:szCs w:val="26"/>
          <w:rtl/>
        </w:rPr>
        <w:t xml:space="preserve">نلاحظ من خلال </w:t>
      </w:r>
      <w:r>
        <w:rPr>
          <w:rFonts w:ascii="Simplified Arabic" w:hAnsi="Simplified Arabic" w:cs="Simplified Arabic" w:hint="cs"/>
          <w:sz w:val="26"/>
          <w:szCs w:val="26"/>
          <w:rtl/>
        </w:rPr>
        <w:t>الشكل</w:t>
      </w:r>
      <w:r w:rsidRPr="00BF7849">
        <w:rPr>
          <w:rFonts w:ascii="Simplified Arabic" w:hAnsi="Simplified Arabic" w:cs="Simplified Arabic"/>
          <w:sz w:val="26"/>
          <w:szCs w:val="26"/>
          <w:rtl/>
        </w:rPr>
        <w:t xml:space="preserve"> رقم (</w:t>
      </w:r>
      <w:r>
        <w:rPr>
          <w:rFonts w:ascii="Simplified Arabic" w:hAnsi="Simplified Arabic" w:cs="Simplified Arabic" w:hint="cs"/>
          <w:sz w:val="26"/>
          <w:szCs w:val="26"/>
          <w:rtl/>
        </w:rPr>
        <w:t>3-1</w:t>
      </w:r>
      <w:r>
        <w:rPr>
          <w:rFonts w:ascii="Simplified Arabic" w:hAnsi="Simplified Arabic" w:cs="Simplified Arabic"/>
          <w:sz w:val="26"/>
          <w:szCs w:val="26"/>
          <w:rtl/>
        </w:rPr>
        <w:t xml:space="preserve">) و الشكل رقم </w:t>
      </w:r>
      <w:r>
        <w:rPr>
          <w:rFonts w:ascii="Simplified Arabic" w:hAnsi="Simplified Arabic" w:cs="Simplified Arabic" w:hint="cs"/>
          <w:sz w:val="26"/>
          <w:szCs w:val="26"/>
          <w:rtl/>
        </w:rPr>
        <w:t>(25</w:t>
      </w:r>
      <w:r w:rsidRPr="00BF7849">
        <w:rPr>
          <w:rFonts w:ascii="Simplified Arabic" w:hAnsi="Simplified Arabic" w:cs="Simplified Arabic"/>
          <w:sz w:val="26"/>
          <w:szCs w:val="26"/>
          <w:rtl/>
        </w:rPr>
        <w:t xml:space="preserve">)أن </w:t>
      </w:r>
      <w:r w:rsidRPr="00BF7849">
        <w:rPr>
          <w:rFonts w:ascii="Simplified Arabic" w:hAnsi="Simplified Arabic" w:cs="Simplified Arabic"/>
          <w:b/>
          <w:bCs/>
          <w:sz w:val="26"/>
          <w:szCs w:val="26"/>
          <w:rtl/>
        </w:rPr>
        <w:t>80</w:t>
      </w:r>
      <w:r w:rsidRPr="00BF7849">
        <w:rPr>
          <w:rFonts w:ascii="Simplified Arabic" w:hAnsi="Simplified Arabic" w:cs="Simplified Arabic"/>
          <w:sz w:val="26"/>
          <w:szCs w:val="26"/>
          <w:rtl/>
        </w:rPr>
        <w:t xml:space="preserve"> من  أفراد العينة يوافقون على أن خدمات و عروض موبيليس فب تحسن مستمر يمثلون النسبة </w:t>
      </w:r>
      <w:r w:rsidRPr="00BF7849">
        <w:rPr>
          <w:rFonts w:ascii="Simplified Arabic" w:hAnsi="Simplified Arabic" w:cs="Simplified Arabic"/>
          <w:b/>
          <w:bCs/>
          <w:sz w:val="26"/>
          <w:szCs w:val="26"/>
          <w:rtl/>
        </w:rPr>
        <w:t>67.2</w:t>
      </w:r>
      <w:r w:rsidRPr="00BF7849">
        <w:rPr>
          <w:rFonts w:ascii="Simplified Arabic" w:hAnsi="Simplified Arabic" w:cs="Simplified Arabic"/>
          <w:b/>
          <w:bCs/>
          <w:sz w:val="26"/>
          <w:szCs w:val="26"/>
        </w:rPr>
        <w:t>%</w:t>
      </w:r>
      <w:r w:rsidRPr="00BF7849">
        <w:rPr>
          <w:rFonts w:ascii="Simplified Arabic" w:hAnsi="Simplified Arabic" w:cs="Simplified Arabic"/>
          <w:sz w:val="26"/>
          <w:szCs w:val="26"/>
          <w:rtl/>
        </w:rPr>
        <w:t>من الذين يستعدون لمواصلة التعامل معها و اتخاذ قرارات شرائية مستقبلا .</w:t>
      </w:r>
    </w:p>
    <w:p w:rsidR="00A566E5" w:rsidRDefault="00A566E5" w:rsidP="00A566E5">
      <w:pPr>
        <w:tabs>
          <w:tab w:val="left" w:pos="2606"/>
        </w:tabs>
        <w:bidi/>
        <w:spacing w:line="276" w:lineRule="auto"/>
        <w:ind w:left="0"/>
        <w:jc w:val="both"/>
        <w:rPr>
          <w:rFonts w:ascii="Simplified Arabic" w:hAnsi="Simplified Arabic" w:cs="Simplified Arabic"/>
          <w:sz w:val="26"/>
          <w:szCs w:val="26"/>
          <w:rtl/>
        </w:rPr>
      </w:pPr>
    </w:p>
    <w:p w:rsidR="00A566E5" w:rsidRDefault="00A566E5" w:rsidP="00A566E5">
      <w:pPr>
        <w:tabs>
          <w:tab w:val="left" w:pos="2606"/>
        </w:tabs>
        <w:bidi/>
        <w:spacing w:line="276" w:lineRule="auto"/>
        <w:ind w:left="0"/>
        <w:jc w:val="both"/>
        <w:rPr>
          <w:rFonts w:ascii="Simplified Arabic" w:hAnsi="Simplified Arabic" w:cs="Simplified Arabic"/>
          <w:sz w:val="26"/>
          <w:szCs w:val="26"/>
          <w:rtl/>
        </w:rPr>
      </w:pPr>
    </w:p>
    <w:p w:rsidR="00A566E5" w:rsidRPr="00BF7849" w:rsidRDefault="00A566E5" w:rsidP="00A566E5">
      <w:pPr>
        <w:tabs>
          <w:tab w:val="left" w:pos="2606"/>
        </w:tabs>
        <w:bidi/>
        <w:spacing w:line="276" w:lineRule="auto"/>
        <w:ind w:left="0"/>
        <w:jc w:val="both"/>
        <w:rPr>
          <w:rFonts w:ascii="Simplified Arabic" w:hAnsi="Simplified Arabic" w:cs="Simplified Arabic"/>
          <w:sz w:val="26"/>
          <w:szCs w:val="26"/>
          <w:rtl/>
        </w:rPr>
      </w:pPr>
    </w:p>
    <w:p w:rsidR="00AC1B40" w:rsidRPr="00BF7849" w:rsidRDefault="00AC1B40" w:rsidP="00F16F6D">
      <w:pPr>
        <w:tabs>
          <w:tab w:val="left" w:pos="2606"/>
        </w:tabs>
        <w:bidi/>
        <w:spacing w:line="360" w:lineRule="auto"/>
        <w:jc w:val="left"/>
        <w:rPr>
          <w:rFonts w:ascii="Simplified Arabic" w:hAnsi="Simplified Arabic" w:cs="Simplified Arabic"/>
          <w:b/>
          <w:bCs/>
          <w:sz w:val="26"/>
          <w:szCs w:val="26"/>
          <w:rtl/>
        </w:rPr>
      </w:pPr>
      <w:r w:rsidRPr="00BF7849">
        <w:rPr>
          <w:rFonts w:ascii="Simplified Arabic" w:hAnsi="Simplified Arabic" w:cs="Simplified Arabic"/>
          <w:b/>
          <w:bCs/>
          <w:sz w:val="26"/>
          <w:szCs w:val="26"/>
          <w:rtl/>
        </w:rPr>
        <w:lastRenderedPageBreak/>
        <w:t>-إجراء اختبار</w:t>
      </w:r>
      <w:r w:rsidRPr="00BF7849">
        <w:rPr>
          <w:rFonts w:ascii="Simplified Arabic" w:hAnsi="Simplified Arabic" w:cs="Simplified Arabic"/>
          <w:b/>
          <w:bCs/>
          <w:sz w:val="26"/>
          <w:szCs w:val="26"/>
        </w:rPr>
        <w:t>khi-deux Pearson</w:t>
      </w:r>
      <w:r w:rsidRPr="00BF7849">
        <w:rPr>
          <w:rFonts w:ascii="Simplified Arabic" w:hAnsi="Simplified Arabic" w:cs="Simplified Arabic"/>
          <w:b/>
          <w:bCs/>
          <w:sz w:val="26"/>
          <w:szCs w:val="26"/>
          <w:rtl/>
        </w:rPr>
        <w:t xml:space="preserve"> للتأكد من صحة الفرضية الثانية:</w:t>
      </w:r>
    </w:p>
    <w:p w:rsidR="00AC1B40" w:rsidRPr="00BF7849" w:rsidRDefault="00784C3C" w:rsidP="00F16F6D">
      <w:pPr>
        <w:tabs>
          <w:tab w:val="left" w:pos="2606"/>
        </w:tabs>
        <w:bidi/>
        <w:spacing w:line="360" w:lineRule="auto"/>
        <w:jc w:val="left"/>
        <w:rPr>
          <w:rFonts w:ascii="Simplified Arabic" w:hAnsi="Simplified Arabic" w:cs="Simplified Arabic"/>
          <w:sz w:val="26"/>
          <w:szCs w:val="26"/>
          <w:rtl/>
        </w:rPr>
      </w:pPr>
      <w:r w:rsidRPr="00BF7849">
        <w:rPr>
          <w:rFonts w:ascii="Simplified Arabic" w:hAnsi="Simplified Arabic" w:cs="Simplified Arabic" w:hint="cs"/>
          <w:sz w:val="26"/>
          <w:szCs w:val="26"/>
          <w:rtl/>
        </w:rPr>
        <w:t>لا جراء</w:t>
      </w:r>
      <w:r w:rsidR="00AC1B40" w:rsidRPr="00BF7849">
        <w:rPr>
          <w:rFonts w:ascii="Simplified Arabic" w:hAnsi="Simplified Arabic" w:cs="Simplified Arabic"/>
          <w:sz w:val="26"/>
          <w:szCs w:val="26"/>
          <w:rtl/>
        </w:rPr>
        <w:t xml:space="preserve"> اختبار </w:t>
      </w:r>
      <w:r w:rsidR="00AC1B40" w:rsidRPr="001F6F02">
        <w:rPr>
          <w:rFonts w:ascii="Simplified Arabic" w:hAnsi="Simplified Arabic" w:cs="Simplified Arabic"/>
          <w:b/>
          <w:bCs/>
          <w:sz w:val="26"/>
          <w:szCs w:val="26"/>
        </w:rPr>
        <w:t xml:space="preserve">khi-deux </w:t>
      </w:r>
      <w:r w:rsidR="00AC1B40" w:rsidRPr="00BF7849">
        <w:rPr>
          <w:rFonts w:ascii="Simplified Arabic" w:hAnsi="Simplified Arabic" w:cs="Simplified Arabic"/>
          <w:sz w:val="26"/>
          <w:szCs w:val="26"/>
          <w:rtl/>
        </w:rPr>
        <w:t>نضع الفرضيتين التاليتين :</w:t>
      </w:r>
    </w:p>
    <w:p w:rsidR="00AC1B40" w:rsidRPr="00BF7849" w:rsidRDefault="00AC1B40" w:rsidP="00F16F6D">
      <w:pPr>
        <w:tabs>
          <w:tab w:val="left" w:pos="2606"/>
        </w:tabs>
        <w:bidi/>
        <w:spacing w:line="360" w:lineRule="auto"/>
        <w:jc w:val="left"/>
        <w:rPr>
          <w:rFonts w:ascii="Simplified Arabic" w:hAnsi="Simplified Arabic" w:cs="Simplified Arabic"/>
          <w:sz w:val="26"/>
          <w:szCs w:val="26"/>
          <w:rtl/>
        </w:rPr>
      </w:pPr>
      <w:r w:rsidRPr="00BF7849">
        <w:rPr>
          <w:rFonts w:ascii="Simplified Arabic" w:hAnsi="Simplified Arabic" w:cs="Simplified Arabic"/>
          <w:sz w:val="26"/>
          <w:szCs w:val="26"/>
          <w:rtl/>
        </w:rPr>
        <w:t>-</w:t>
      </w:r>
      <m:oMath>
        <m:sSub>
          <m:sSubPr>
            <m:ctrlPr>
              <w:rPr>
                <w:rFonts w:ascii="Cambria Math" w:hAnsi="Cambria Math" w:cs="Simplified Arabic"/>
                <w:sz w:val="26"/>
                <w:szCs w:val="26"/>
              </w:rPr>
            </m:ctrlPr>
          </m:sSubPr>
          <m:e>
            <m:r>
              <w:rPr>
                <w:rFonts w:ascii="Cambria Math" w:hAnsi="Cambria Math" w:cs="Simplified Arabic"/>
                <w:sz w:val="26"/>
                <w:szCs w:val="26"/>
              </w:rPr>
              <m:t>H</m:t>
            </m:r>
          </m:e>
          <m:sub>
            <m:r>
              <w:rPr>
                <w:rFonts w:ascii="Cambria Math" w:hAnsi="Cambria Math" w:cs="Simplified Arabic"/>
                <w:sz w:val="26"/>
                <w:szCs w:val="26"/>
              </w:rPr>
              <m:t>0</m:t>
            </m:r>
          </m:sub>
        </m:sSub>
      </m:oMath>
      <w:r w:rsidRPr="00BF7849">
        <w:rPr>
          <w:rFonts w:ascii="Simplified Arabic" w:hAnsi="Simplified Arabic" w:cs="Simplified Arabic"/>
          <w:sz w:val="26"/>
          <w:szCs w:val="26"/>
          <w:rtl/>
        </w:rPr>
        <w:t>:لا توجد علاقة ارتباط بين جودة العروض و الخدمات و اتخاذ القرار الشرائي .</w:t>
      </w:r>
    </w:p>
    <w:p w:rsidR="00AC1B40" w:rsidRPr="001E41B9" w:rsidRDefault="00AC1B40" w:rsidP="00F16F6D">
      <w:pPr>
        <w:tabs>
          <w:tab w:val="left" w:pos="2606"/>
        </w:tabs>
        <w:bidi/>
        <w:spacing w:line="360" w:lineRule="auto"/>
        <w:jc w:val="left"/>
        <w:rPr>
          <w:rFonts w:ascii="Simplified Arabic" w:hAnsi="Simplified Arabic" w:cs="Simplified Arabic"/>
          <w:sz w:val="26"/>
          <w:szCs w:val="26"/>
        </w:rPr>
      </w:pPr>
      <w:r w:rsidRPr="00BF7849">
        <w:rPr>
          <w:rFonts w:ascii="Simplified Arabic" w:hAnsi="Simplified Arabic" w:cs="Simplified Arabic"/>
          <w:sz w:val="26"/>
          <w:szCs w:val="26"/>
          <w:rtl/>
        </w:rPr>
        <w:t>-</w:t>
      </w:r>
      <m:oMath>
        <m:sSub>
          <m:sSubPr>
            <m:ctrlPr>
              <w:rPr>
                <w:rFonts w:ascii="Cambria Math" w:hAnsi="Cambria Math" w:cs="Simplified Arabic"/>
                <w:i/>
                <w:sz w:val="26"/>
                <w:szCs w:val="26"/>
              </w:rPr>
            </m:ctrlPr>
          </m:sSubPr>
          <m:e>
            <m:r>
              <w:rPr>
                <w:rFonts w:ascii="Cambria Math" w:hAnsi="Cambria Math" w:cs="Simplified Arabic"/>
                <w:sz w:val="26"/>
                <w:szCs w:val="26"/>
              </w:rPr>
              <m:t>H</m:t>
            </m:r>
          </m:e>
          <m:sub>
            <m:r>
              <w:rPr>
                <w:rFonts w:ascii="Cambria Math" w:hAnsi="Cambria Math" w:cs="Simplified Arabic"/>
                <w:sz w:val="26"/>
                <w:szCs w:val="26"/>
              </w:rPr>
              <m:t>1</m:t>
            </m:r>
          </m:sub>
        </m:sSub>
      </m:oMath>
      <w:r w:rsidRPr="00BF7849">
        <w:rPr>
          <w:rFonts w:ascii="Simplified Arabic" w:hAnsi="Simplified Arabic" w:cs="Simplified Arabic"/>
          <w:sz w:val="26"/>
          <w:szCs w:val="26"/>
          <w:rtl/>
        </w:rPr>
        <w:t>:توجد علاقة ارتباط بين جودة العروض و الخدمات و اتخاذ القرار الشرائي .</w:t>
      </w:r>
    </w:p>
    <w:p w:rsidR="00AC1B40" w:rsidRPr="00784C3C" w:rsidRDefault="00AC1B40" w:rsidP="00F16F6D">
      <w:pPr>
        <w:tabs>
          <w:tab w:val="left" w:pos="2606"/>
        </w:tabs>
        <w:bidi/>
        <w:ind w:left="0"/>
        <w:jc w:val="left"/>
        <w:rPr>
          <w:rFonts w:ascii="Simplified Arabic" w:hAnsi="Simplified Arabic" w:cs="Simplified Arabic"/>
          <w:sz w:val="26"/>
          <w:szCs w:val="26"/>
        </w:rPr>
      </w:pPr>
      <w:r w:rsidRPr="00784C3C">
        <w:rPr>
          <w:rFonts w:ascii="Simplified Arabic" w:hAnsi="Simplified Arabic" w:cs="Simplified Arabic"/>
          <w:sz w:val="26"/>
          <w:szCs w:val="26"/>
          <w:rtl/>
        </w:rPr>
        <w:t>الجدول رقم (2):اختبار</w:t>
      </w:r>
      <w:r w:rsidRPr="00784C3C">
        <w:rPr>
          <w:rFonts w:ascii="Simplified Arabic" w:hAnsi="Simplified Arabic" w:cs="Simplified Arabic"/>
          <w:sz w:val="26"/>
          <w:szCs w:val="26"/>
        </w:rPr>
        <w:t>khi-deux</w:t>
      </w:r>
      <w:r w:rsidRPr="00784C3C">
        <w:rPr>
          <w:rFonts w:ascii="Simplified Arabic" w:hAnsi="Simplified Arabic" w:cs="Simplified Arabic"/>
          <w:sz w:val="26"/>
          <w:szCs w:val="26"/>
          <w:rtl/>
        </w:rPr>
        <w:t xml:space="preserve"> على الفرضية الثانية</w:t>
      </w:r>
    </w:p>
    <w:tbl>
      <w:tblPr>
        <w:tblW w:w="9456"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3304"/>
        <w:gridCol w:w="1361"/>
        <w:gridCol w:w="1361"/>
        <w:gridCol w:w="3430"/>
      </w:tblGrid>
      <w:tr w:rsidR="00AC1B40" w:rsidRPr="0068034A" w:rsidTr="00853AE8">
        <w:trPr>
          <w:cantSplit/>
          <w:trHeight w:val="211"/>
        </w:trPr>
        <w:tc>
          <w:tcPr>
            <w:tcW w:w="9456" w:type="dxa"/>
            <w:gridSpan w:val="4"/>
            <w:tcBorders>
              <w:top w:val="nil"/>
              <w:left w:val="nil"/>
              <w:bottom w:val="nil"/>
              <w:right w:val="nil"/>
            </w:tcBorders>
            <w:shd w:val="clear" w:color="auto" w:fill="FFFFFF"/>
          </w:tcPr>
          <w:p w:rsidR="00AC1B40" w:rsidRPr="0068034A" w:rsidRDefault="00AC1B40" w:rsidP="005B4D76">
            <w:pPr>
              <w:autoSpaceDE w:val="0"/>
              <w:autoSpaceDN w:val="0"/>
              <w:adjustRightInd w:val="0"/>
              <w:spacing w:after="0" w:line="320" w:lineRule="atLeast"/>
              <w:ind w:left="60" w:right="60"/>
              <w:jc w:val="center"/>
              <w:rPr>
                <w:rFonts w:ascii="Simplified Arabic" w:hAnsi="Simplified Arabic" w:cs="Simplified Arabic"/>
                <w:b/>
                <w:bCs/>
                <w:color w:val="000000"/>
                <w:sz w:val="26"/>
                <w:szCs w:val="26"/>
              </w:rPr>
            </w:pPr>
            <w:r w:rsidRPr="0068034A">
              <w:rPr>
                <w:rFonts w:ascii="Simplified Arabic" w:hAnsi="Simplified Arabic" w:cs="Simplified Arabic"/>
                <w:b/>
                <w:bCs/>
                <w:color w:val="000000"/>
                <w:sz w:val="26"/>
                <w:szCs w:val="26"/>
              </w:rPr>
              <w:t>Tests du Khi-deux</w:t>
            </w:r>
          </w:p>
        </w:tc>
      </w:tr>
      <w:tr w:rsidR="00AC1B40" w:rsidRPr="0068034A" w:rsidTr="00853AE8">
        <w:trPr>
          <w:cantSplit/>
          <w:trHeight w:val="616"/>
        </w:trPr>
        <w:tc>
          <w:tcPr>
            <w:tcW w:w="3304" w:type="dxa"/>
            <w:tcBorders>
              <w:top w:val="single" w:sz="16" w:space="0" w:color="000000"/>
              <w:left w:val="single" w:sz="16" w:space="0" w:color="000000"/>
              <w:bottom w:val="single" w:sz="16" w:space="0" w:color="000000"/>
              <w:right w:val="single" w:sz="16" w:space="0" w:color="000000"/>
            </w:tcBorders>
            <w:shd w:val="clear" w:color="auto" w:fill="FFFFFF"/>
          </w:tcPr>
          <w:p w:rsidR="00AC1B40" w:rsidRPr="0068034A" w:rsidRDefault="00AC1B40" w:rsidP="005B4D76">
            <w:pPr>
              <w:autoSpaceDE w:val="0"/>
              <w:autoSpaceDN w:val="0"/>
              <w:adjustRightInd w:val="0"/>
              <w:spacing w:after="0" w:line="240" w:lineRule="auto"/>
              <w:rPr>
                <w:rFonts w:ascii="Simplified Arabic" w:hAnsi="Simplified Arabic" w:cs="Simplified Arabic"/>
                <w:b/>
                <w:bCs/>
                <w:sz w:val="26"/>
                <w:szCs w:val="26"/>
              </w:rPr>
            </w:pPr>
          </w:p>
        </w:tc>
        <w:tc>
          <w:tcPr>
            <w:tcW w:w="1361" w:type="dxa"/>
            <w:tcBorders>
              <w:top w:val="single" w:sz="16" w:space="0" w:color="000000"/>
              <w:left w:val="single" w:sz="16" w:space="0" w:color="000000"/>
              <w:bottom w:val="single" w:sz="16" w:space="0" w:color="000000"/>
            </w:tcBorders>
            <w:shd w:val="clear" w:color="auto" w:fill="FFFFFF"/>
          </w:tcPr>
          <w:p w:rsidR="00AC1B40" w:rsidRPr="0068034A" w:rsidRDefault="00AC1B40" w:rsidP="005B4D76">
            <w:pPr>
              <w:autoSpaceDE w:val="0"/>
              <w:autoSpaceDN w:val="0"/>
              <w:adjustRightInd w:val="0"/>
              <w:spacing w:after="0" w:line="320" w:lineRule="atLeast"/>
              <w:ind w:left="60" w:right="60"/>
              <w:jc w:val="center"/>
              <w:rPr>
                <w:rFonts w:ascii="Simplified Arabic" w:hAnsi="Simplified Arabic" w:cs="Simplified Arabic"/>
                <w:b/>
                <w:bCs/>
                <w:color w:val="000000"/>
                <w:sz w:val="26"/>
                <w:szCs w:val="26"/>
              </w:rPr>
            </w:pPr>
            <w:r w:rsidRPr="0068034A">
              <w:rPr>
                <w:rFonts w:ascii="Simplified Arabic" w:hAnsi="Simplified Arabic" w:cs="Simplified Arabic"/>
                <w:b/>
                <w:bCs/>
                <w:color w:val="000000"/>
                <w:sz w:val="26"/>
                <w:szCs w:val="26"/>
              </w:rPr>
              <w:t>Valeur</w:t>
            </w:r>
          </w:p>
        </w:tc>
        <w:tc>
          <w:tcPr>
            <w:tcW w:w="1361" w:type="dxa"/>
            <w:tcBorders>
              <w:top w:val="single" w:sz="16" w:space="0" w:color="000000"/>
              <w:bottom w:val="single" w:sz="16" w:space="0" w:color="000000"/>
            </w:tcBorders>
            <w:shd w:val="clear" w:color="auto" w:fill="FFFFFF"/>
          </w:tcPr>
          <w:p w:rsidR="00AC1B40" w:rsidRPr="0068034A" w:rsidRDefault="00AC1B40" w:rsidP="005B4D76">
            <w:pPr>
              <w:autoSpaceDE w:val="0"/>
              <w:autoSpaceDN w:val="0"/>
              <w:adjustRightInd w:val="0"/>
              <w:spacing w:after="0" w:line="320" w:lineRule="atLeast"/>
              <w:ind w:left="60" w:right="60"/>
              <w:jc w:val="center"/>
              <w:rPr>
                <w:rFonts w:ascii="Simplified Arabic" w:hAnsi="Simplified Arabic" w:cs="Simplified Arabic"/>
                <w:b/>
                <w:bCs/>
                <w:color w:val="000000"/>
                <w:sz w:val="26"/>
                <w:szCs w:val="26"/>
              </w:rPr>
            </w:pPr>
            <w:r w:rsidRPr="0068034A">
              <w:rPr>
                <w:rFonts w:ascii="Simplified Arabic" w:hAnsi="Simplified Arabic" w:cs="Simplified Arabic"/>
                <w:b/>
                <w:bCs/>
                <w:color w:val="000000"/>
                <w:sz w:val="26"/>
                <w:szCs w:val="26"/>
              </w:rPr>
              <w:t>ddl</w:t>
            </w:r>
          </w:p>
        </w:tc>
        <w:tc>
          <w:tcPr>
            <w:tcW w:w="3430" w:type="dxa"/>
            <w:tcBorders>
              <w:top w:val="single" w:sz="16" w:space="0" w:color="000000"/>
              <w:bottom w:val="single" w:sz="16" w:space="0" w:color="000000"/>
              <w:right w:val="single" w:sz="16" w:space="0" w:color="000000"/>
            </w:tcBorders>
            <w:shd w:val="clear" w:color="auto" w:fill="FFFFFF"/>
          </w:tcPr>
          <w:p w:rsidR="00AC1B40" w:rsidRPr="0068034A" w:rsidRDefault="00AC1B40" w:rsidP="005B4D76">
            <w:pPr>
              <w:autoSpaceDE w:val="0"/>
              <w:autoSpaceDN w:val="0"/>
              <w:adjustRightInd w:val="0"/>
              <w:spacing w:after="0" w:line="320" w:lineRule="atLeast"/>
              <w:ind w:left="60" w:right="60"/>
              <w:jc w:val="center"/>
              <w:rPr>
                <w:rFonts w:ascii="Simplified Arabic" w:hAnsi="Simplified Arabic" w:cs="Simplified Arabic"/>
                <w:b/>
                <w:bCs/>
                <w:color w:val="000000"/>
                <w:sz w:val="26"/>
                <w:szCs w:val="26"/>
              </w:rPr>
            </w:pPr>
            <w:r w:rsidRPr="0068034A">
              <w:rPr>
                <w:rFonts w:ascii="Simplified Arabic" w:hAnsi="Simplified Arabic" w:cs="Simplified Arabic"/>
                <w:b/>
                <w:bCs/>
                <w:color w:val="000000"/>
                <w:sz w:val="26"/>
                <w:szCs w:val="26"/>
              </w:rPr>
              <w:t>Signification asymptotique (bilatérale)</w:t>
            </w:r>
          </w:p>
        </w:tc>
      </w:tr>
      <w:tr w:rsidR="00AC1B40" w:rsidRPr="0068034A" w:rsidTr="00853AE8">
        <w:trPr>
          <w:cantSplit/>
          <w:trHeight w:val="414"/>
        </w:trPr>
        <w:tc>
          <w:tcPr>
            <w:tcW w:w="3304" w:type="dxa"/>
            <w:tcBorders>
              <w:top w:val="single" w:sz="16" w:space="0" w:color="000000"/>
              <w:left w:val="single" w:sz="16" w:space="0" w:color="000000"/>
              <w:bottom w:val="nil"/>
              <w:right w:val="single" w:sz="16" w:space="0" w:color="000000"/>
            </w:tcBorders>
            <w:shd w:val="clear" w:color="auto" w:fill="FFFFFF"/>
            <w:vAlign w:val="center"/>
          </w:tcPr>
          <w:p w:rsidR="00AC1B40" w:rsidRPr="0068034A" w:rsidRDefault="00AC1B40" w:rsidP="005B4D76">
            <w:pPr>
              <w:autoSpaceDE w:val="0"/>
              <w:autoSpaceDN w:val="0"/>
              <w:adjustRightInd w:val="0"/>
              <w:spacing w:after="0" w:line="320" w:lineRule="atLeast"/>
              <w:ind w:left="60" w:right="60"/>
              <w:rPr>
                <w:rFonts w:ascii="Simplified Arabic" w:hAnsi="Simplified Arabic" w:cs="Simplified Arabic"/>
                <w:b/>
                <w:bCs/>
                <w:color w:val="000000"/>
                <w:sz w:val="26"/>
                <w:szCs w:val="26"/>
              </w:rPr>
            </w:pPr>
            <w:r w:rsidRPr="0068034A">
              <w:rPr>
                <w:rFonts w:ascii="Simplified Arabic" w:hAnsi="Simplified Arabic" w:cs="Simplified Arabic"/>
                <w:b/>
                <w:bCs/>
                <w:color w:val="000000"/>
                <w:sz w:val="26"/>
                <w:szCs w:val="26"/>
              </w:rPr>
              <w:t>Khi-deux de Pearson</w:t>
            </w:r>
          </w:p>
        </w:tc>
        <w:tc>
          <w:tcPr>
            <w:tcW w:w="1361" w:type="dxa"/>
            <w:tcBorders>
              <w:top w:val="single" w:sz="16" w:space="0" w:color="000000"/>
              <w:left w:val="single" w:sz="16" w:space="0" w:color="000000"/>
              <w:bottom w:val="nil"/>
            </w:tcBorders>
            <w:shd w:val="clear" w:color="auto" w:fill="FFFFFF"/>
          </w:tcPr>
          <w:p w:rsidR="00AC1B40" w:rsidRPr="0068034A" w:rsidRDefault="00AC1B40" w:rsidP="005B4D76">
            <w:pPr>
              <w:autoSpaceDE w:val="0"/>
              <w:autoSpaceDN w:val="0"/>
              <w:adjustRightInd w:val="0"/>
              <w:spacing w:after="0" w:line="320" w:lineRule="atLeast"/>
              <w:ind w:left="60" w:right="60"/>
              <w:rPr>
                <w:rFonts w:ascii="Simplified Arabic" w:hAnsi="Simplified Arabic" w:cs="Simplified Arabic"/>
                <w:b/>
                <w:bCs/>
                <w:color w:val="000000"/>
                <w:sz w:val="26"/>
                <w:szCs w:val="26"/>
              </w:rPr>
            </w:pPr>
            <w:r w:rsidRPr="0068034A">
              <w:rPr>
                <w:rFonts w:ascii="Simplified Arabic" w:hAnsi="Simplified Arabic" w:cs="Simplified Arabic"/>
                <w:b/>
                <w:bCs/>
                <w:color w:val="000000"/>
                <w:sz w:val="26"/>
                <w:szCs w:val="26"/>
              </w:rPr>
              <w:t>15,117</w:t>
            </w:r>
            <w:r w:rsidRPr="0068034A">
              <w:rPr>
                <w:rFonts w:ascii="Simplified Arabic" w:hAnsi="Simplified Arabic" w:cs="Simplified Arabic"/>
                <w:b/>
                <w:bCs/>
                <w:color w:val="000000"/>
                <w:sz w:val="26"/>
                <w:szCs w:val="26"/>
                <w:vertAlign w:val="superscript"/>
              </w:rPr>
              <w:t>a</w:t>
            </w:r>
          </w:p>
        </w:tc>
        <w:tc>
          <w:tcPr>
            <w:tcW w:w="1361" w:type="dxa"/>
            <w:tcBorders>
              <w:top w:val="single" w:sz="16" w:space="0" w:color="000000"/>
              <w:bottom w:val="nil"/>
            </w:tcBorders>
            <w:shd w:val="clear" w:color="auto" w:fill="FFFFFF"/>
          </w:tcPr>
          <w:p w:rsidR="00AC1B40" w:rsidRPr="0068034A" w:rsidRDefault="00AC1B40" w:rsidP="005B4D76">
            <w:pPr>
              <w:autoSpaceDE w:val="0"/>
              <w:autoSpaceDN w:val="0"/>
              <w:adjustRightInd w:val="0"/>
              <w:spacing w:after="0" w:line="320" w:lineRule="atLeast"/>
              <w:ind w:left="60" w:right="60"/>
              <w:rPr>
                <w:rFonts w:ascii="Simplified Arabic" w:hAnsi="Simplified Arabic" w:cs="Simplified Arabic"/>
                <w:b/>
                <w:bCs/>
                <w:color w:val="000000"/>
                <w:sz w:val="26"/>
                <w:szCs w:val="26"/>
              </w:rPr>
            </w:pPr>
            <w:r w:rsidRPr="0068034A">
              <w:rPr>
                <w:rFonts w:ascii="Simplified Arabic" w:hAnsi="Simplified Arabic" w:cs="Simplified Arabic"/>
                <w:b/>
                <w:bCs/>
                <w:color w:val="000000"/>
                <w:sz w:val="26"/>
                <w:szCs w:val="26"/>
              </w:rPr>
              <w:t>4</w:t>
            </w:r>
          </w:p>
        </w:tc>
        <w:tc>
          <w:tcPr>
            <w:tcW w:w="3430" w:type="dxa"/>
            <w:tcBorders>
              <w:top w:val="single" w:sz="16" w:space="0" w:color="000000"/>
              <w:bottom w:val="nil"/>
              <w:right w:val="single" w:sz="16" w:space="0" w:color="000000"/>
            </w:tcBorders>
            <w:shd w:val="clear" w:color="auto" w:fill="FFFFFF"/>
          </w:tcPr>
          <w:p w:rsidR="00AC1B40" w:rsidRPr="0068034A" w:rsidRDefault="00AC1B40" w:rsidP="005B4D76">
            <w:pPr>
              <w:autoSpaceDE w:val="0"/>
              <w:autoSpaceDN w:val="0"/>
              <w:adjustRightInd w:val="0"/>
              <w:spacing w:after="0" w:line="320" w:lineRule="atLeast"/>
              <w:ind w:left="60" w:right="60"/>
              <w:rPr>
                <w:rFonts w:ascii="Simplified Arabic" w:hAnsi="Simplified Arabic" w:cs="Simplified Arabic"/>
                <w:b/>
                <w:bCs/>
                <w:color w:val="000000"/>
                <w:sz w:val="26"/>
                <w:szCs w:val="26"/>
              </w:rPr>
            </w:pPr>
            <w:r w:rsidRPr="0068034A">
              <w:rPr>
                <w:rFonts w:ascii="Simplified Arabic" w:hAnsi="Simplified Arabic" w:cs="Simplified Arabic"/>
                <w:b/>
                <w:bCs/>
                <w:color w:val="000000"/>
                <w:sz w:val="26"/>
                <w:szCs w:val="26"/>
              </w:rPr>
              <w:t>,004</w:t>
            </w:r>
          </w:p>
        </w:tc>
      </w:tr>
      <w:tr w:rsidR="00AC1B40" w:rsidRPr="0068034A" w:rsidTr="00853AE8">
        <w:trPr>
          <w:cantSplit/>
          <w:trHeight w:val="405"/>
        </w:trPr>
        <w:tc>
          <w:tcPr>
            <w:tcW w:w="3304" w:type="dxa"/>
            <w:tcBorders>
              <w:top w:val="nil"/>
              <w:left w:val="single" w:sz="16" w:space="0" w:color="000000"/>
              <w:bottom w:val="nil"/>
              <w:right w:val="single" w:sz="16" w:space="0" w:color="000000"/>
            </w:tcBorders>
            <w:shd w:val="clear" w:color="auto" w:fill="FFFFFF"/>
            <w:vAlign w:val="center"/>
          </w:tcPr>
          <w:p w:rsidR="00AC1B40" w:rsidRPr="0068034A" w:rsidRDefault="00AC1B40" w:rsidP="005B4D76">
            <w:pPr>
              <w:autoSpaceDE w:val="0"/>
              <w:autoSpaceDN w:val="0"/>
              <w:adjustRightInd w:val="0"/>
              <w:spacing w:after="0" w:line="320" w:lineRule="atLeast"/>
              <w:ind w:left="60" w:right="60"/>
              <w:rPr>
                <w:rFonts w:ascii="Simplified Arabic" w:hAnsi="Simplified Arabic" w:cs="Simplified Arabic"/>
                <w:b/>
                <w:bCs/>
                <w:color w:val="000000"/>
                <w:sz w:val="26"/>
                <w:szCs w:val="26"/>
              </w:rPr>
            </w:pPr>
            <w:r w:rsidRPr="0068034A">
              <w:rPr>
                <w:rFonts w:ascii="Simplified Arabic" w:hAnsi="Simplified Arabic" w:cs="Simplified Arabic"/>
                <w:b/>
                <w:bCs/>
                <w:color w:val="000000"/>
                <w:sz w:val="26"/>
                <w:szCs w:val="26"/>
              </w:rPr>
              <w:t>Rapport de vraisemblance</w:t>
            </w:r>
          </w:p>
        </w:tc>
        <w:tc>
          <w:tcPr>
            <w:tcW w:w="1361" w:type="dxa"/>
            <w:tcBorders>
              <w:top w:val="nil"/>
              <w:left w:val="single" w:sz="16" w:space="0" w:color="000000"/>
              <w:bottom w:val="nil"/>
            </w:tcBorders>
            <w:shd w:val="clear" w:color="auto" w:fill="FFFFFF"/>
          </w:tcPr>
          <w:p w:rsidR="00AC1B40" w:rsidRPr="0068034A" w:rsidRDefault="00AC1B40" w:rsidP="005B4D76">
            <w:pPr>
              <w:autoSpaceDE w:val="0"/>
              <w:autoSpaceDN w:val="0"/>
              <w:adjustRightInd w:val="0"/>
              <w:spacing w:after="0" w:line="320" w:lineRule="atLeast"/>
              <w:ind w:left="60" w:right="60"/>
              <w:rPr>
                <w:rFonts w:ascii="Simplified Arabic" w:hAnsi="Simplified Arabic" w:cs="Simplified Arabic"/>
                <w:b/>
                <w:bCs/>
                <w:color w:val="000000"/>
                <w:sz w:val="26"/>
                <w:szCs w:val="26"/>
              </w:rPr>
            </w:pPr>
            <w:r w:rsidRPr="0068034A">
              <w:rPr>
                <w:rFonts w:ascii="Simplified Arabic" w:hAnsi="Simplified Arabic" w:cs="Simplified Arabic"/>
                <w:b/>
                <w:bCs/>
                <w:color w:val="000000"/>
                <w:sz w:val="26"/>
                <w:szCs w:val="26"/>
              </w:rPr>
              <w:t>13,744</w:t>
            </w:r>
          </w:p>
        </w:tc>
        <w:tc>
          <w:tcPr>
            <w:tcW w:w="1361" w:type="dxa"/>
            <w:tcBorders>
              <w:top w:val="nil"/>
              <w:bottom w:val="nil"/>
            </w:tcBorders>
            <w:shd w:val="clear" w:color="auto" w:fill="FFFFFF"/>
          </w:tcPr>
          <w:p w:rsidR="00AC1B40" w:rsidRPr="0068034A" w:rsidRDefault="00AC1B40" w:rsidP="005B4D76">
            <w:pPr>
              <w:autoSpaceDE w:val="0"/>
              <w:autoSpaceDN w:val="0"/>
              <w:adjustRightInd w:val="0"/>
              <w:spacing w:after="0" w:line="320" w:lineRule="atLeast"/>
              <w:ind w:left="60" w:right="60"/>
              <w:rPr>
                <w:rFonts w:ascii="Simplified Arabic" w:hAnsi="Simplified Arabic" w:cs="Simplified Arabic"/>
                <w:b/>
                <w:bCs/>
                <w:color w:val="000000"/>
                <w:sz w:val="26"/>
                <w:szCs w:val="26"/>
              </w:rPr>
            </w:pPr>
            <w:r w:rsidRPr="0068034A">
              <w:rPr>
                <w:rFonts w:ascii="Simplified Arabic" w:hAnsi="Simplified Arabic" w:cs="Simplified Arabic"/>
                <w:b/>
                <w:bCs/>
                <w:color w:val="000000"/>
                <w:sz w:val="26"/>
                <w:szCs w:val="26"/>
              </w:rPr>
              <w:t>4</w:t>
            </w:r>
          </w:p>
        </w:tc>
        <w:tc>
          <w:tcPr>
            <w:tcW w:w="3430" w:type="dxa"/>
            <w:tcBorders>
              <w:top w:val="nil"/>
              <w:bottom w:val="nil"/>
              <w:right w:val="single" w:sz="16" w:space="0" w:color="000000"/>
            </w:tcBorders>
            <w:shd w:val="clear" w:color="auto" w:fill="FFFFFF"/>
          </w:tcPr>
          <w:p w:rsidR="00AC1B40" w:rsidRPr="0068034A" w:rsidRDefault="00AC1B40" w:rsidP="005B4D76">
            <w:pPr>
              <w:autoSpaceDE w:val="0"/>
              <w:autoSpaceDN w:val="0"/>
              <w:adjustRightInd w:val="0"/>
              <w:spacing w:after="0" w:line="320" w:lineRule="atLeast"/>
              <w:ind w:left="60" w:right="60"/>
              <w:rPr>
                <w:rFonts w:ascii="Simplified Arabic" w:hAnsi="Simplified Arabic" w:cs="Simplified Arabic"/>
                <w:b/>
                <w:bCs/>
                <w:color w:val="000000"/>
                <w:sz w:val="26"/>
                <w:szCs w:val="26"/>
              </w:rPr>
            </w:pPr>
            <w:r w:rsidRPr="0068034A">
              <w:rPr>
                <w:rFonts w:ascii="Simplified Arabic" w:hAnsi="Simplified Arabic" w:cs="Simplified Arabic"/>
                <w:b/>
                <w:bCs/>
                <w:color w:val="000000"/>
                <w:sz w:val="26"/>
                <w:szCs w:val="26"/>
              </w:rPr>
              <w:t>,008</w:t>
            </w:r>
          </w:p>
        </w:tc>
      </w:tr>
      <w:tr w:rsidR="00AC1B40" w:rsidRPr="0068034A" w:rsidTr="00853AE8">
        <w:trPr>
          <w:cantSplit/>
          <w:trHeight w:val="414"/>
        </w:trPr>
        <w:tc>
          <w:tcPr>
            <w:tcW w:w="3304" w:type="dxa"/>
            <w:tcBorders>
              <w:top w:val="nil"/>
              <w:left w:val="single" w:sz="16" w:space="0" w:color="000000"/>
              <w:bottom w:val="nil"/>
              <w:right w:val="single" w:sz="16" w:space="0" w:color="000000"/>
            </w:tcBorders>
            <w:shd w:val="clear" w:color="auto" w:fill="FFFFFF"/>
            <w:vAlign w:val="center"/>
          </w:tcPr>
          <w:p w:rsidR="00AC1B40" w:rsidRPr="0068034A" w:rsidRDefault="00AC1B40" w:rsidP="005B4D76">
            <w:pPr>
              <w:autoSpaceDE w:val="0"/>
              <w:autoSpaceDN w:val="0"/>
              <w:adjustRightInd w:val="0"/>
              <w:spacing w:after="0" w:line="320" w:lineRule="atLeast"/>
              <w:ind w:left="60" w:right="60"/>
              <w:rPr>
                <w:rFonts w:ascii="Simplified Arabic" w:hAnsi="Simplified Arabic" w:cs="Simplified Arabic"/>
                <w:b/>
                <w:bCs/>
                <w:color w:val="000000"/>
                <w:sz w:val="26"/>
                <w:szCs w:val="26"/>
              </w:rPr>
            </w:pPr>
            <w:r w:rsidRPr="0068034A">
              <w:rPr>
                <w:rFonts w:ascii="Simplified Arabic" w:hAnsi="Simplified Arabic" w:cs="Simplified Arabic"/>
                <w:b/>
                <w:bCs/>
                <w:color w:val="000000"/>
                <w:sz w:val="26"/>
                <w:szCs w:val="26"/>
              </w:rPr>
              <w:t>Association linéaire par linéaire</w:t>
            </w:r>
          </w:p>
        </w:tc>
        <w:tc>
          <w:tcPr>
            <w:tcW w:w="1361" w:type="dxa"/>
            <w:tcBorders>
              <w:top w:val="nil"/>
              <w:left w:val="single" w:sz="16" w:space="0" w:color="000000"/>
              <w:bottom w:val="nil"/>
            </w:tcBorders>
            <w:shd w:val="clear" w:color="auto" w:fill="FFFFFF"/>
          </w:tcPr>
          <w:p w:rsidR="00AC1B40" w:rsidRPr="0068034A" w:rsidRDefault="00AC1B40" w:rsidP="005B4D76">
            <w:pPr>
              <w:autoSpaceDE w:val="0"/>
              <w:autoSpaceDN w:val="0"/>
              <w:adjustRightInd w:val="0"/>
              <w:spacing w:after="0" w:line="320" w:lineRule="atLeast"/>
              <w:ind w:left="60" w:right="60"/>
              <w:rPr>
                <w:rFonts w:ascii="Simplified Arabic" w:hAnsi="Simplified Arabic" w:cs="Simplified Arabic"/>
                <w:b/>
                <w:bCs/>
                <w:color w:val="000000"/>
                <w:sz w:val="26"/>
                <w:szCs w:val="26"/>
              </w:rPr>
            </w:pPr>
            <w:r w:rsidRPr="0068034A">
              <w:rPr>
                <w:rFonts w:ascii="Simplified Arabic" w:hAnsi="Simplified Arabic" w:cs="Simplified Arabic"/>
                <w:b/>
                <w:bCs/>
                <w:color w:val="000000"/>
                <w:sz w:val="26"/>
                <w:szCs w:val="26"/>
              </w:rPr>
              <w:t>11,770</w:t>
            </w:r>
          </w:p>
        </w:tc>
        <w:tc>
          <w:tcPr>
            <w:tcW w:w="1361" w:type="dxa"/>
            <w:tcBorders>
              <w:top w:val="nil"/>
              <w:bottom w:val="nil"/>
            </w:tcBorders>
            <w:shd w:val="clear" w:color="auto" w:fill="FFFFFF"/>
          </w:tcPr>
          <w:p w:rsidR="00AC1B40" w:rsidRPr="0068034A" w:rsidRDefault="00AC1B40" w:rsidP="005B4D76">
            <w:pPr>
              <w:autoSpaceDE w:val="0"/>
              <w:autoSpaceDN w:val="0"/>
              <w:adjustRightInd w:val="0"/>
              <w:spacing w:after="0" w:line="320" w:lineRule="atLeast"/>
              <w:ind w:left="60" w:right="60"/>
              <w:rPr>
                <w:rFonts w:ascii="Simplified Arabic" w:hAnsi="Simplified Arabic" w:cs="Simplified Arabic"/>
                <w:b/>
                <w:bCs/>
                <w:color w:val="000000"/>
                <w:sz w:val="26"/>
                <w:szCs w:val="26"/>
              </w:rPr>
            </w:pPr>
            <w:r w:rsidRPr="0068034A">
              <w:rPr>
                <w:rFonts w:ascii="Simplified Arabic" w:hAnsi="Simplified Arabic" w:cs="Simplified Arabic"/>
                <w:b/>
                <w:bCs/>
                <w:color w:val="000000"/>
                <w:sz w:val="26"/>
                <w:szCs w:val="26"/>
              </w:rPr>
              <w:t>1</w:t>
            </w:r>
          </w:p>
        </w:tc>
        <w:tc>
          <w:tcPr>
            <w:tcW w:w="3430" w:type="dxa"/>
            <w:tcBorders>
              <w:top w:val="nil"/>
              <w:bottom w:val="nil"/>
              <w:right w:val="single" w:sz="16" w:space="0" w:color="000000"/>
            </w:tcBorders>
            <w:shd w:val="clear" w:color="auto" w:fill="FFFFFF"/>
          </w:tcPr>
          <w:p w:rsidR="00AC1B40" w:rsidRPr="0068034A" w:rsidRDefault="00AC1B40" w:rsidP="005B4D76">
            <w:pPr>
              <w:autoSpaceDE w:val="0"/>
              <w:autoSpaceDN w:val="0"/>
              <w:adjustRightInd w:val="0"/>
              <w:spacing w:after="0" w:line="320" w:lineRule="atLeast"/>
              <w:ind w:left="60" w:right="60"/>
              <w:rPr>
                <w:rFonts w:ascii="Simplified Arabic" w:hAnsi="Simplified Arabic" w:cs="Simplified Arabic"/>
                <w:b/>
                <w:bCs/>
                <w:color w:val="000000"/>
                <w:sz w:val="26"/>
                <w:szCs w:val="26"/>
              </w:rPr>
            </w:pPr>
            <w:r w:rsidRPr="0068034A">
              <w:rPr>
                <w:rFonts w:ascii="Simplified Arabic" w:hAnsi="Simplified Arabic" w:cs="Simplified Arabic"/>
                <w:b/>
                <w:bCs/>
                <w:color w:val="000000"/>
                <w:sz w:val="26"/>
                <w:szCs w:val="26"/>
              </w:rPr>
              <w:t>,001</w:t>
            </w:r>
          </w:p>
        </w:tc>
      </w:tr>
      <w:tr w:rsidR="00AC1B40" w:rsidRPr="0068034A" w:rsidTr="00853AE8">
        <w:trPr>
          <w:cantSplit/>
          <w:trHeight w:val="616"/>
        </w:trPr>
        <w:tc>
          <w:tcPr>
            <w:tcW w:w="3304" w:type="dxa"/>
            <w:tcBorders>
              <w:top w:val="nil"/>
              <w:left w:val="single" w:sz="16" w:space="0" w:color="000000"/>
              <w:bottom w:val="single" w:sz="16" w:space="0" w:color="000000"/>
              <w:right w:val="single" w:sz="16" w:space="0" w:color="000000"/>
            </w:tcBorders>
            <w:shd w:val="clear" w:color="auto" w:fill="FFFFFF"/>
            <w:vAlign w:val="center"/>
          </w:tcPr>
          <w:p w:rsidR="00AC1B40" w:rsidRPr="0068034A" w:rsidRDefault="00AC1B40" w:rsidP="005B4D76">
            <w:pPr>
              <w:autoSpaceDE w:val="0"/>
              <w:autoSpaceDN w:val="0"/>
              <w:adjustRightInd w:val="0"/>
              <w:spacing w:after="0" w:line="320" w:lineRule="atLeast"/>
              <w:ind w:left="60" w:right="60"/>
              <w:rPr>
                <w:rFonts w:ascii="Simplified Arabic" w:hAnsi="Simplified Arabic" w:cs="Simplified Arabic"/>
                <w:b/>
                <w:bCs/>
                <w:color w:val="000000"/>
                <w:sz w:val="26"/>
                <w:szCs w:val="26"/>
              </w:rPr>
            </w:pPr>
            <w:r w:rsidRPr="0068034A">
              <w:rPr>
                <w:rFonts w:ascii="Simplified Arabic" w:hAnsi="Simplified Arabic" w:cs="Simplified Arabic"/>
                <w:b/>
                <w:bCs/>
                <w:color w:val="000000"/>
                <w:sz w:val="26"/>
                <w:szCs w:val="26"/>
              </w:rPr>
              <w:t>Nombre d'observations valides</w:t>
            </w:r>
          </w:p>
        </w:tc>
        <w:tc>
          <w:tcPr>
            <w:tcW w:w="1361" w:type="dxa"/>
            <w:tcBorders>
              <w:top w:val="nil"/>
              <w:left w:val="single" w:sz="16" w:space="0" w:color="000000"/>
              <w:bottom w:val="single" w:sz="16" w:space="0" w:color="000000"/>
            </w:tcBorders>
            <w:shd w:val="clear" w:color="auto" w:fill="FFFFFF"/>
          </w:tcPr>
          <w:p w:rsidR="00AC1B40" w:rsidRPr="0068034A" w:rsidRDefault="00AC1B40" w:rsidP="005B4D76">
            <w:pPr>
              <w:autoSpaceDE w:val="0"/>
              <w:autoSpaceDN w:val="0"/>
              <w:adjustRightInd w:val="0"/>
              <w:spacing w:after="0" w:line="320" w:lineRule="atLeast"/>
              <w:ind w:left="60" w:right="60"/>
              <w:rPr>
                <w:rFonts w:ascii="Simplified Arabic" w:hAnsi="Simplified Arabic" w:cs="Simplified Arabic"/>
                <w:b/>
                <w:bCs/>
                <w:color w:val="000000"/>
                <w:sz w:val="26"/>
                <w:szCs w:val="26"/>
              </w:rPr>
            </w:pPr>
            <w:r w:rsidRPr="0068034A">
              <w:rPr>
                <w:rFonts w:ascii="Simplified Arabic" w:hAnsi="Simplified Arabic" w:cs="Simplified Arabic"/>
                <w:b/>
                <w:bCs/>
                <w:color w:val="000000"/>
                <w:sz w:val="26"/>
                <w:szCs w:val="26"/>
              </w:rPr>
              <w:t>119</w:t>
            </w:r>
          </w:p>
        </w:tc>
        <w:tc>
          <w:tcPr>
            <w:tcW w:w="1361" w:type="dxa"/>
            <w:tcBorders>
              <w:top w:val="nil"/>
              <w:bottom w:val="single" w:sz="16" w:space="0" w:color="000000"/>
            </w:tcBorders>
            <w:shd w:val="clear" w:color="auto" w:fill="FFFFFF"/>
          </w:tcPr>
          <w:p w:rsidR="00AC1B40" w:rsidRPr="0068034A" w:rsidRDefault="00AC1B40" w:rsidP="005B4D76">
            <w:pPr>
              <w:autoSpaceDE w:val="0"/>
              <w:autoSpaceDN w:val="0"/>
              <w:adjustRightInd w:val="0"/>
              <w:spacing w:after="0" w:line="240" w:lineRule="auto"/>
              <w:rPr>
                <w:rFonts w:ascii="Simplified Arabic" w:hAnsi="Simplified Arabic" w:cs="Simplified Arabic"/>
                <w:b/>
                <w:bCs/>
                <w:sz w:val="26"/>
                <w:szCs w:val="26"/>
              </w:rPr>
            </w:pPr>
          </w:p>
        </w:tc>
        <w:tc>
          <w:tcPr>
            <w:tcW w:w="3430" w:type="dxa"/>
            <w:tcBorders>
              <w:top w:val="nil"/>
              <w:bottom w:val="single" w:sz="16" w:space="0" w:color="000000"/>
              <w:right w:val="single" w:sz="16" w:space="0" w:color="000000"/>
            </w:tcBorders>
            <w:shd w:val="clear" w:color="auto" w:fill="FFFFFF"/>
          </w:tcPr>
          <w:p w:rsidR="00AC1B40" w:rsidRPr="0068034A" w:rsidRDefault="00AC1B40" w:rsidP="005B4D76">
            <w:pPr>
              <w:autoSpaceDE w:val="0"/>
              <w:autoSpaceDN w:val="0"/>
              <w:adjustRightInd w:val="0"/>
              <w:spacing w:after="0" w:line="240" w:lineRule="auto"/>
              <w:rPr>
                <w:rFonts w:ascii="Simplified Arabic" w:hAnsi="Simplified Arabic" w:cs="Simplified Arabic"/>
                <w:b/>
                <w:bCs/>
                <w:sz w:val="26"/>
                <w:szCs w:val="26"/>
              </w:rPr>
            </w:pPr>
          </w:p>
        </w:tc>
      </w:tr>
      <w:tr w:rsidR="00AC1B40" w:rsidRPr="0068034A" w:rsidTr="00853AE8">
        <w:trPr>
          <w:cantSplit/>
          <w:trHeight w:val="211"/>
        </w:trPr>
        <w:tc>
          <w:tcPr>
            <w:tcW w:w="9456" w:type="dxa"/>
            <w:gridSpan w:val="4"/>
            <w:tcBorders>
              <w:top w:val="nil"/>
              <w:left w:val="nil"/>
              <w:bottom w:val="nil"/>
              <w:right w:val="nil"/>
            </w:tcBorders>
            <w:shd w:val="clear" w:color="auto" w:fill="FFFFFF"/>
          </w:tcPr>
          <w:p w:rsidR="00AC1B40" w:rsidRPr="0068034A" w:rsidRDefault="00AC1B40" w:rsidP="005B4D76">
            <w:pPr>
              <w:autoSpaceDE w:val="0"/>
              <w:autoSpaceDN w:val="0"/>
              <w:adjustRightInd w:val="0"/>
              <w:spacing w:after="0" w:line="320" w:lineRule="atLeast"/>
              <w:ind w:left="60" w:right="60"/>
              <w:rPr>
                <w:rFonts w:ascii="Simplified Arabic" w:hAnsi="Simplified Arabic" w:cs="Simplified Arabic"/>
                <w:b/>
                <w:bCs/>
                <w:color w:val="000000"/>
                <w:sz w:val="26"/>
                <w:szCs w:val="26"/>
              </w:rPr>
            </w:pPr>
          </w:p>
        </w:tc>
      </w:tr>
    </w:tbl>
    <w:p w:rsidR="00AC1B40" w:rsidRPr="00BF7849" w:rsidRDefault="00AC1B40" w:rsidP="00F16F6D">
      <w:pPr>
        <w:tabs>
          <w:tab w:val="left" w:pos="2606"/>
        </w:tabs>
        <w:bidi/>
        <w:spacing w:line="360" w:lineRule="auto"/>
        <w:jc w:val="left"/>
        <w:rPr>
          <w:rFonts w:ascii="Simplified Arabic" w:hAnsi="Simplified Arabic" w:cs="Simplified Arabic"/>
          <w:b/>
          <w:bCs/>
          <w:sz w:val="26"/>
          <w:szCs w:val="26"/>
          <w:rtl/>
        </w:rPr>
      </w:pPr>
      <w:r w:rsidRPr="00BF7849">
        <w:rPr>
          <w:rFonts w:ascii="Simplified Arabic" w:hAnsi="Simplified Arabic" w:cs="Simplified Arabic"/>
          <w:b/>
          <w:bCs/>
          <w:sz w:val="26"/>
          <w:szCs w:val="26"/>
          <w:rtl/>
        </w:rPr>
        <w:t xml:space="preserve">الارتباط دال احصائيا عند مستوى دلالة </w:t>
      </w:r>
      <w:r w:rsidRPr="00BF7849">
        <w:rPr>
          <w:rFonts w:ascii="Simplified Arabic" w:hAnsi="Simplified Arabic" w:cs="Simplified Arabic"/>
          <w:b/>
          <w:bCs/>
          <w:sz w:val="26"/>
          <w:szCs w:val="26"/>
        </w:rPr>
        <w:t> =0.05</w:t>
      </w:r>
    </w:p>
    <w:p w:rsidR="00AC1B40" w:rsidRPr="00784C3C" w:rsidRDefault="00AC1B40" w:rsidP="00784C3C">
      <w:pPr>
        <w:tabs>
          <w:tab w:val="left" w:pos="2606"/>
        </w:tabs>
        <w:bidi/>
        <w:spacing w:line="360" w:lineRule="auto"/>
        <w:jc w:val="left"/>
        <w:rPr>
          <w:rFonts w:ascii="Simplified Arabic" w:hAnsi="Simplified Arabic" w:cs="Simplified Arabic"/>
          <w:sz w:val="26"/>
          <w:szCs w:val="26"/>
          <w:rtl/>
        </w:rPr>
      </w:pPr>
      <w:r w:rsidRPr="00BF7849">
        <w:rPr>
          <w:rFonts w:ascii="Simplified Arabic" w:hAnsi="Simplified Arabic" w:cs="Simplified Arabic"/>
          <w:b/>
          <w:bCs/>
          <w:sz w:val="26"/>
          <w:szCs w:val="26"/>
          <w:rtl/>
        </w:rPr>
        <w:tab/>
      </w:r>
      <w:r w:rsidRPr="00784C3C">
        <w:rPr>
          <w:rFonts w:ascii="Simplified Arabic" w:hAnsi="Simplified Arabic" w:cs="Simplified Arabic"/>
          <w:sz w:val="24"/>
          <w:szCs w:val="24"/>
          <w:rtl/>
        </w:rPr>
        <w:t>المصدر :من إعداد الطالب بالاعتماد على مخرجات برنامج ال</w:t>
      </w:r>
      <w:r w:rsidRPr="00784C3C">
        <w:rPr>
          <w:rFonts w:ascii="Simplified Arabic" w:hAnsi="Simplified Arabic" w:cs="Simplified Arabic"/>
          <w:sz w:val="24"/>
          <w:szCs w:val="24"/>
        </w:rPr>
        <w:t>SPSS</w:t>
      </w:r>
    </w:p>
    <w:p w:rsidR="00AC1B40" w:rsidRPr="00BF7849" w:rsidRDefault="00AC1B40" w:rsidP="00F16F6D">
      <w:pPr>
        <w:bidi/>
        <w:spacing w:line="360" w:lineRule="auto"/>
        <w:jc w:val="left"/>
        <w:rPr>
          <w:rFonts w:ascii="Simplified Arabic" w:eastAsiaTheme="minorEastAsia" w:hAnsi="Simplified Arabic" w:cs="Simplified Arabic"/>
          <w:sz w:val="26"/>
          <w:szCs w:val="26"/>
          <w:rtl/>
        </w:rPr>
      </w:pPr>
      <w:r w:rsidRPr="00BF7849">
        <w:rPr>
          <w:rFonts w:ascii="Simplified Arabic" w:hAnsi="Simplified Arabic" w:cs="Simplified Arabic"/>
          <w:sz w:val="26"/>
          <w:szCs w:val="26"/>
          <w:rtl/>
        </w:rPr>
        <w:t xml:space="preserve">تشير النتائج في الجدول أعلاه أن قيمة </w:t>
      </w:r>
      <w:r w:rsidRPr="00BF7849">
        <w:rPr>
          <w:rFonts w:ascii="Simplified Arabic" w:hAnsi="Simplified Arabic" w:cs="Simplified Arabic"/>
          <w:b/>
          <w:bCs/>
          <w:sz w:val="26"/>
          <w:szCs w:val="26"/>
          <w:rtl/>
        </w:rPr>
        <w:t>(</w:t>
      </w:r>
      <w:r w:rsidRPr="00BF7849">
        <w:rPr>
          <w:rFonts w:ascii="Simplified Arabic" w:hAnsi="Simplified Arabic" w:cs="Simplified Arabic"/>
          <w:b/>
          <w:bCs/>
          <w:sz w:val="26"/>
          <w:szCs w:val="26"/>
        </w:rPr>
        <w:t>khi-deux Pearson</w:t>
      </w:r>
      <w:r w:rsidRPr="00BF7849">
        <w:rPr>
          <w:rFonts w:ascii="Simplified Arabic" w:hAnsi="Simplified Arabic" w:cs="Simplified Arabic"/>
          <w:sz w:val="26"/>
          <w:szCs w:val="26"/>
          <w:rtl/>
        </w:rPr>
        <w:t xml:space="preserve">)يساوي </w:t>
      </w:r>
      <w:r w:rsidRPr="00BF7849">
        <w:rPr>
          <w:rFonts w:ascii="Simplified Arabic" w:hAnsi="Simplified Arabic" w:cs="Simplified Arabic"/>
          <w:b/>
          <w:bCs/>
          <w:sz w:val="26"/>
          <w:szCs w:val="26"/>
          <w:rtl/>
        </w:rPr>
        <w:t>15.117</w:t>
      </w:r>
      <w:r w:rsidRPr="00BF7849">
        <w:rPr>
          <w:rFonts w:ascii="Simplified Arabic" w:hAnsi="Simplified Arabic" w:cs="Simplified Arabic"/>
          <w:sz w:val="26"/>
          <w:szCs w:val="26"/>
          <w:rtl/>
        </w:rPr>
        <w:t xml:space="preserve"> بمستوى دلالة يساوي </w:t>
      </w:r>
      <w:r w:rsidRPr="00BF7849">
        <w:rPr>
          <w:rFonts w:ascii="Simplified Arabic" w:hAnsi="Simplified Arabic" w:cs="Simplified Arabic"/>
          <w:b/>
          <w:bCs/>
          <w:sz w:val="26"/>
          <w:szCs w:val="26"/>
        </w:rPr>
        <w:t>SIG=0.004</w:t>
      </w:r>
      <w:r w:rsidRPr="00BF7849">
        <w:rPr>
          <w:rFonts w:ascii="Simplified Arabic" w:hAnsi="Simplified Arabic" w:cs="Simplified Arabic"/>
          <w:sz w:val="26"/>
          <w:szCs w:val="26"/>
          <w:rtl/>
        </w:rPr>
        <w:t xml:space="preserve"> و هذا المستوى أقل من مستوى الدلالة</w:t>
      </w:r>
      <w:r w:rsidRPr="00BF7849">
        <w:rPr>
          <w:rFonts w:ascii="Simplified Arabic" w:hAnsi="Simplified Arabic" w:cs="Simplified Arabic"/>
          <w:b/>
          <w:bCs/>
          <w:sz w:val="26"/>
          <w:szCs w:val="26"/>
        </w:rPr>
        <w:t>.05</w:t>
      </w:r>
      <w:r w:rsidRPr="00BF7849">
        <w:rPr>
          <w:rFonts w:ascii="Simplified Arabic" w:hAnsi="Simplified Arabic" w:cs="Simplified Arabic"/>
          <w:b/>
          <w:bCs/>
          <w:sz w:val="26"/>
          <w:szCs w:val="26"/>
          <w:rtl/>
        </w:rPr>
        <w:t xml:space="preserve"> 0=</w:t>
      </w:r>
      <w:r w:rsidRPr="00BF7849">
        <w:rPr>
          <w:rFonts w:ascii="Times New Roman" w:hAnsi="Times New Roman" w:cs="Times New Roman" w:hint="cs"/>
          <w:b/>
          <w:bCs/>
          <w:sz w:val="26"/>
          <w:szCs w:val="26"/>
          <w:rtl/>
        </w:rPr>
        <w:t>α</w:t>
      </w:r>
      <w:r w:rsidRPr="00BF7849">
        <w:rPr>
          <w:rFonts w:ascii="Simplified Arabic" w:hAnsi="Simplified Arabic" w:cs="Simplified Arabic"/>
          <w:sz w:val="26"/>
          <w:szCs w:val="26"/>
          <w:rtl/>
        </w:rPr>
        <w:t xml:space="preserve">،و منه نرفض الفرضية </w:t>
      </w:r>
      <m:oMath>
        <m:sSub>
          <m:sSubPr>
            <m:ctrlPr>
              <w:rPr>
                <w:rFonts w:ascii="Cambria Math" w:hAnsi="Cambria Math" w:cs="Simplified Arabic"/>
                <w:sz w:val="26"/>
                <w:szCs w:val="26"/>
              </w:rPr>
            </m:ctrlPr>
          </m:sSubPr>
          <m:e>
            <m:r>
              <w:rPr>
                <w:rFonts w:ascii="Cambria Math" w:hAnsi="Cambria Math" w:cs="Simplified Arabic"/>
                <w:sz w:val="26"/>
                <w:szCs w:val="26"/>
              </w:rPr>
              <m:t>H</m:t>
            </m:r>
          </m:e>
          <m:sub>
            <m:r>
              <w:rPr>
                <w:rFonts w:ascii="Cambria Math" w:hAnsi="Cambria Math" w:cs="Simplified Arabic"/>
                <w:sz w:val="26"/>
                <w:szCs w:val="26"/>
              </w:rPr>
              <m:t>0</m:t>
            </m:r>
          </m:sub>
        </m:sSub>
      </m:oMath>
      <w:r w:rsidRPr="00BF7849">
        <w:rPr>
          <w:rFonts w:ascii="Simplified Arabic" w:eastAsiaTheme="minorEastAsia" w:hAnsi="Simplified Arabic" w:cs="Simplified Arabic"/>
          <w:sz w:val="26"/>
          <w:szCs w:val="26"/>
          <w:rtl/>
        </w:rPr>
        <w:t xml:space="preserve"> و نقبل الفرضية </w:t>
      </w:r>
      <m:oMath>
        <m:sSub>
          <m:sSubPr>
            <m:ctrlPr>
              <w:rPr>
                <w:rFonts w:ascii="Cambria Math" w:eastAsiaTheme="minorEastAsia" w:hAnsi="Cambria Math" w:cs="Simplified Arabic"/>
                <w:sz w:val="26"/>
                <w:szCs w:val="26"/>
              </w:rPr>
            </m:ctrlPr>
          </m:sSubPr>
          <m:e>
            <m:r>
              <w:rPr>
                <w:rFonts w:ascii="Cambria Math" w:eastAsiaTheme="minorEastAsia" w:hAnsi="Cambria Math" w:cs="Simplified Arabic"/>
                <w:sz w:val="26"/>
                <w:szCs w:val="26"/>
              </w:rPr>
              <m:t>H</m:t>
            </m:r>
          </m:e>
          <m:sub>
            <m:r>
              <w:rPr>
                <w:rFonts w:ascii="Cambria Math" w:eastAsiaTheme="minorEastAsia" w:hAnsi="Cambria Math" w:cs="Simplified Arabic"/>
                <w:sz w:val="26"/>
                <w:szCs w:val="26"/>
              </w:rPr>
              <m:t>1</m:t>
            </m:r>
          </m:sub>
        </m:sSub>
      </m:oMath>
      <w:r w:rsidRPr="00BF7849">
        <w:rPr>
          <w:rFonts w:ascii="Simplified Arabic" w:eastAsiaTheme="minorEastAsia" w:hAnsi="Simplified Arabic" w:cs="Simplified Arabic"/>
          <w:sz w:val="26"/>
          <w:szCs w:val="26"/>
          <w:rtl/>
        </w:rPr>
        <w:t xml:space="preserve"> التي تنص على وجود علاقة ارتباط بين العروض و الخدمات و اتخاذ قرار الشراء من خلال مواصلة التعامل مع موبيليس.</w:t>
      </w:r>
    </w:p>
    <w:p w:rsidR="00AC1B40" w:rsidRPr="00BF7849" w:rsidRDefault="00AC1B40" w:rsidP="00F16F6D">
      <w:pPr>
        <w:bidi/>
        <w:spacing w:line="360" w:lineRule="auto"/>
        <w:jc w:val="left"/>
        <w:rPr>
          <w:rFonts w:ascii="Simplified Arabic" w:eastAsiaTheme="minorEastAsia" w:hAnsi="Simplified Arabic" w:cs="Simplified Arabic"/>
          <w:sz w:val="26"/>
          <w:szCs w:val="26"/>
          <w:rtl/>
        </w:rPr>
      </w:pPr>
      <w:r w:rsidRPr="00BF7849">
        <w:rPr>
          <w:rFonts w:ascii="Simplified Arabic" w:eastAsiaTheme="minorEastAsia" w:hAnsi="Simplified Arabic" w:cs="Simplified Arabic"/>
          <w:sz w:val="26"/>
          <w:szCs w:val="26"/>
          <w:rtl/>
        </w:rPr>
        <w:lastRenderedPageBreak/>
        <w:t>بعد تأكيد الفرضية الثانية نجد أن موبيليس تسعى إلى كسب الزبائن من خلال التركيز على الجودة و التحسين المستمر في العروض و الخدمات وذلك بمواكبة التغيرات التي تطرأ في السوق و مواجهة عروض و خدمات المنافسين .</w:t>
      </w:r>
    </w:p>
    <w:p w:rsidR="00AC1B40" w:rsidRPr="00BF7849" w:rsidRDefault="00AC1B40" w:rsidP="00F16F6D">
      <w:pPr>
        <w:bidi/>
        <w:spacing w:line="360" w:lineRule="auto"/>
        <w:ind w:left="0"/>
        <w:jc w:val="left"/>
        <w:rPr>
          <w:rFonts w:ascii="Simplified Arabic" w:eastAsiaTheme="minorEastAsia" w:hAnsi="Simplified Arabic" w:cs="Simplified Arabic"/>
          <w:b/>
          <w:bCs/>
          <w:sz w:val="26"/>
          <w:szCs w:val="26"/>
          <w:rtl/>
        </w:rPr>
      </w:pPr>
      <w:r w:rsidRPr="00BF7849">
        <w:rPr>
          <w:rFonts w:ascii="Simplified Arabic" w:eastAsiaTheme="minorEastAsia" w:hAnsi="Simplified Arabic" w:cs="Simplified Arabic"/>
          <w:b/>
          <w:bCs/>
          <w:sz w:val="26"/>
          <w:szCs w:val="26"/>
          <w:rtl/>
        </w:rPr>
        <w:t>ثانيا- اختبار الفرضية الثالثة :</w:t>
      </w:r>
    </w:p>
    <w:p w:rsidR="00AC1B40" w:rsidRPr="00BF7849" w:rsidRDefault="00AC1B40" w:rsidP="00F16F6D">
      <w:pPr>
        <w:bidi/>
        <w:spacing w:line="360" w:lineRule="auto"/>
        <w:jc w:val="left"/>
        <w:rPr>
          <w:rFonts w:ascii="Simplified Arabic" w:eastAsiaTheme="minorEastAsia" w:hAnsi="Simplified Arabic" w:cs="Simplified Arabic"/>
          <w:sz w:val="26"/>
          <w:szCs w:val="26"/>
          <w:rtl/>
        </w:rPr>
      </w:pPr>
      <w:r w:rsidRPr="00BF7849">
        <w:rPr>
          <w:rFonts w:ascii="Simplified Arabic" w:eastAsiaTheme="minorEastAsia" w:hAnsi="Simplified Arabic" w:cs="Simplified Arabic"/>
          <w:b/>
          <w:bCs/>
          <w:sz w:val="26"/>
          <w:szCs w:val="26"/>
          <w:rtl/>
        </w:rPr>
        <w:t>الفرضية 3</w:t>
      </w:r>
      <w:r w:rsidRPr="00BF7849">
        <w:rPr>
          <w:rFonts w:ascii="Simplified Arabic" w:eastAsiaTheme="minorEastAsia" w:hAnsi="Simplified Arabic" w:cs="Simplified Arabic"/>
          <w:sz w:val="26"/>
          <w:szCs w:val="26"/>
          <w:rtl/>
        </w:rPr>
        <w:t>:"العلاقة الجيدة مع الزبون الحالي تساهم في استقطاب مزيدا من الزبائن "</w:t>
      </w:r>
    </w:p>
    <w:p w:rsidR="00AC1B40" w:rsidRPr="00BF7849" w:rsidRDefault="00AC1B40" w:rsidP="00F16F6D">
      <w:pPr>
        <w:bidi/>
        <w:spacing w:line="360" w:lineRule="auto"/>
        <w:jc w:val="left"/>
        <w:rPr>
          <w:rFonts w:ascii="Simplified Arabic" w:eastAsiaTheme="minorEastAsia" w:hAnsi="Simplified Arabic" w:cs="Simplified Arabic"/>
          <w:sz w:val="26"/>
          <w:szCs w:val="26"/>
          <w:rtl/>
        </w:rPr>
      </w:pPr>
      <w:r w:rsidRPr="00BF7849">
        <w:rPr>
          <w:rFonts w:ascii="Simplified Arabic" w:eastAsiaTheme="minorEastAsia" w:hAnsi="Simplified Arabic" w:cs="Simplified Arabic"/>
          <w:sz w:val="26"/>
          <w:szCs w:val="26"/>
          <w:rtl/>
        </w:rPr>
        <w:t>ولدراسة الفرضية ،نقوم بتحليل الارتباط بين السؤالين التاليين :</w:t>
      </w:r>
    </w:p>
    <w:p w:rsidR="00AC1B40" w:rsidRPr="00BF7849" w:rsidRDefault="00AC1B40" w:rsidP="00F16F6D">
      <w:pPr>
        <w:bidi/>
        <w:spacing w:line="360" w:lineRule="auto"/>
        <w:jc w:val="left"/>
        <w:rPr>
          <w:rFonts w:ascii="Simplified Arabic" w:eastAsiaTheme="minorEastAsia" w:hAnsi="Simplified Arabic" w:cs="Simplified Arabic"/>
          <w:sz w:val="26"/>
          <w:szCs w:val="26"/>
          <w:rtl/>
        </w:rPr>
      </w:pPr>
      <w:r w:rsidRPr="00BF7849">
        <w:rPr>
          <w:rFonts w:ascii="Simplified Arabic" w:eastAsiaTheme="minorEastAsia" w:hAnsi="Simplified Arabic" w:cs="Simplified Arabic"/>
          <w:sz w:val="26"/>
          <w:szCs w:val="26"/>
          <w:rtl/>
        </w:rPr>
        <w:t>-تسعى مؤسسة موبيليس إلى فهم عميق لاحتياجات زبائنها بشكل دائم ؟</w:t>
      </w:r>
    </w:p>
    <w:p w:rsidR="00F16F6D" w:rsidRDefault="00AC1B40" w:rsidP="00AD0FC2">
      <w:pPr>
        <w:bidi/>
        <w:spacing w:line="360" w:lineRule="auto"/>
        <w:jc w:val="left"/>
        <w:rPr>
          <w:rFonts w:ascii="Simplified Arabic" w:eastAsiaTheme="minorEastAsia" w:hAnsi="Simplified Arabic" w:cs="Simplified Arabic"/>
          <w:sz w:val="26"/>
          <w:szCs w:val="26"/>
          <w:rtl/>
        </w:rPr>
      </w:pPr>
      <w:r w:rsidRPr="00BF7849">
        <w:rPr>
          <w:rFonts w:ascii="Simplified Arabic" w:eastAsiaTheme="minorEastAsia" w:hAnsi="Simplified Arabic" w:cs="Simplified Arabic"/>
          <w:sz w:val="26"/>
          <w:szCs w:val="26"/>
          <w:rtl/>
        </w:rPr>
        <w:t>-أوصي أصدقائي و أقاربي بالتعامل مع مؤسسة موبيليس ؟</w:t>
      </w:r>
    </w:p>
    <w:p w:rsidR="00AD0FC2" w:rsidRDefault="00AD0FC2" w:rsidP="00AD0FC2">
      <w:pPr>
        <w:bidi/>
        <w:spacing w:line="360" w:lineRule="auto"/>
        <w:jc w:val="left"/>
        <w:rPr>
          <w:rFonts w:ascii="Simplified Arabic" w:eastAsiaTheme="minorEastAsia" w:hAnsi="Simplified Arabic" w:cs="Simplified Arabic"/>
          <w:sz w:val="26"/>
          <w:szCs w:val="26"/>
          <w:rtl/>
        </w:rPr>
      </w:pPr>
    </w:p>
    <w:p w:rsidR="00AD0FC2" w:rsidRDefault="00AD0FC2" w:rsidP="00AD0FC2">
      <w:pPr>
        <w:bidi/>
        <w:spacing w:line="360" w:lineRule="auto"/>
        <w:jc w:val="left"/>
        <w:rPr>
          <w:rFonts w:ascii="Simplified Arabic" w:eastAsiaTheme="minorEastAsia" w:hAnsi="Simplified Arabic" w:cs="Simplified Arabic"/>
          <w:sz w:val="26"/>
          <w:szCs w:val="26"/>
          <w:rtl/>
        </w:rPr>
      </w:pPr>
    </w:p>
    <w:p w:rsidR="00AD0FC2" w:rsidRDefault="00AD0FC2" w:rsidP="00AD0FC2">
      <w:pPr>
        <w:bidi/>
        <w:spacing w:line="360" w:lineRule="auto"/>
        <w:jc w:val="left"/>
        <w:rPr>
          <w:rFonts w:ascii="Simplified Arabic" w:eastAsiaTheme="minorEastAsia" w:hAnsi="Simplified Arabic" w:cs="Simplified Arabic"/>
          <w:sz w:val="26"/>
          <w:szCs w:val="26"/>
          <w:rtl/>
        </w:rPr>
      </w:pPr>
    </w:p>
    <w:p w:rsidR="00AD0FC2" w:rsidRDefault="00AD0FC2" w:rsidP="00AD0FC2">
      <w:pPr>
        <w:bidi/>
        <w:spacing w:line="360" w:lineRule="auto"/>
        <w:jc w:val="left"/>
        <w:rPr>
          <w:rFonts w:ascii="Simplified Arabic" w:eastAsiaTheme="minorEastAsia" w:hAnsi="Simplified Arabic" w:cs="Simplified Arabic"/>
          <w:sz w:val="26"/>
          <w:szCs w:val="26"/>
          <w:rtl/>
        </w:rPr>
      </w:pPr>
    </w:p>
    <w:p w:rsidR="00AD0FC2" w:rsidRDefault="00AD0FC2" w:rsidP="00AD0FC2">
      <w:pPr>
        <w:bidi/>
        <w:spacing w:line="360" w:lineRule="auto"/>
        <w:jc w:val="left"/>
        <w:rPr>
          <w:rFonts w:ascii="Simplified Arabic" w:eastAsiaTheme="minorEastAsia" w:hAnsi="Simplified Arabic" w:cs="Simplified Arabic"/>
          <w:sz w:val="26"/>
          <w:szCs w:val="26"/>
          <w:rtl/>
        </w:rPr>
      </w:pPr>
    </w:p>
    <w:p w:rsidR="00AD0FC2" w:rsidRDefault="00AD0FC2" w:rsidP="00AD0FC2">
      <w:pPr>
        <w:bidi/>
        <w:spacing w:line="360" w:lineRule="auto"/>
        <w:jc w:val="left"/>
        <w:rPr>
          <w:rFonts w:ascii="Simplified Arabic" w:eastAsiaTheme="minorEastAsia" w:hAnsi="Simplified Arabic" w:cs="Simplified Arabic"/>
          <w:sz w:val="26"/>
          <w:szCs w:val="26"/>
          <w:rtl/>
        </w:rPr>
      </w:pPr>
    </w:p>
    <w:p w:rsidR="00AD0FC2" w:rsidRDefault="00AD0FC2" w:rsidP="00AD0FC2">
      <w:pPr>
        <w:bidi/>
        <w:spacing w:line="360" w:lineRule="auto"/>
        <w:jc w:val="left"/>
        <w:rPr>
          <w:rFonts w:ascii="Simplified Arabic" w:eastAsiaTheme="minorEastAsia" w:hAnsi="Simplified Arabic" w:cs="Simplified Arabic"/>
          <w:sz w:val="26"/>
          <w:szCs w:val="26"/>
          <w:rtl/>
        </w:rPr>
      </w:pPr>
    </w:p>
    <w:p w:rsidR="00AD0FC2" w:rsidRDefault="00AD0FC2" w:rsidP="00AD0FC2">
      <w:pPr>
        <w:bidi/>
        <w:spacing w:line="360" w:lineRule="auto"/>
        <w:jc w:val="left"/>
        <w:rPr>
          <w:rFonts w:ascii="Simplified Arabic" w:eastAsiaTheme="minorEastAsia" w:hAnsi="Simplified Arabic" w:cs="Simplified Arabic"/>
          <w:sz w:val="26"/>
          <w:szCs w:val="26"/>
          <w:rtl/>
        </w:rPr>
      </w:pPr>
    </w:p>
    <w:p w:rsidR="00AD0FC2" w:rsidRDefault="00AD0FC2" w:rsidP="00AD0FC2">
      <w:pPr>
        <w:bidi/>
        <w:spacing w:line="360" w:lineRule="auto"/>
        <w:jc w:val="left"/>
        <w:rPr>
          <w:rFonts w:ascii="Simplified Arabic" w:eastAsiaTheme="minorEastAsia" w:hAnsi="Simplified Arabic" w:cs="Simplified Arabic"/>
          <w:sz w:val="26"/>
          <w:szCs w:val="26"/>
          <w:rtl/>
        </w:rPr>
      </w:pPr>
    </w:p>
    <w:p w:rsidR="00AC1B40" w:rsidRPr="00784C3C" w:rsidRDefault="00AC1B40" w:rsidP="005B4D76">
      <w:pPr>
        <w:bidi/>
        <w:jc w:val="center"/>
        <w:rPr>
          <w:rFonts w:ascii="Simplified Arabic" w:eastAsiaTheme="minorEastAsia" w:hAnsi="Simplified Arabic" w:cs="Simplified Arabic"/>
          <w:sz w:val="26"/>
          <w:szCs w:val="26"/>
          <w:rtl/>
        </w:rPr>
      </w:pPr>
      <w:r w:rsidRPr="00784C3C">
        <w:rPr>
          <w:rFonts w:ascii="Simplified Arabic" w:eastAsiaTheme="minorEastAsia" w:hAnsi="Simplified Arabic" w:cs="Simplified Arabic"/>
          <w:sz w:val="26"/>
          <w:szCs w:val="26"/>
          <w:rtl/>
        </w:rPr>
        <w:t>الجدول رقم (</w:t>
      </w:r>
      <w:r w:rsidRPr="00784C3C">
        <w:rPr>
          <w:rFonts w:ascii="Simplified Arabic" w:eastAsiaTheme="minorEastAsia" w:hAnsi="Simplified Arabic" w:cs="Simplified Arabic" w:hint="cs"/>
          <w:sz w:val="26"/>
          <w:szCs w:val="26"/>
          <w:rtl/>
        </w:rPr>
        <w:t>26</w:t>
      </w:r>
      <w:r w:rsidRPr="00784C3C">
        <w:rPr>
          <w:rFonts w:ascii="Simplified Arabic" w:eastAsiaTheme="minorEastAsia" w:hAnsi="Simplified Arabic" w:cs="Simplified Arabic"/>
          <w:sz w:val="26"/>
          <w:szCs w:val="26"/>
          <w:rtl/>
        </w:rPr>
        <w:t>):علاقة الارتباط بين العلاقة الجيدة مع الزبون الحالي و استقطاب الزبائن</w:t>
      </w:r>
    </w:p>
    <w:tbl>
      <w:tblPr>
        <w:tblStyle w:val="Grilledutableau"/>
        <w:bidiVisual/>
        <w:tblW w:w="0" w:type="auto"/>
        <w:tblInd w:w="-702" w:type="dxa"/>
        <w:tblLook w:val="04A0"/>
      </w:tblPr>
      <w:tblGrid>
        <w:gridCol w:w="1126"/>
        <w:gridCol w:w="1263"/>
        <w:gridCol w:w="1263"/>
        <w:gridCol w:w="1126"/>
        <w:gridCol w:w="1144"/>
        <w:gridCol w:w="1109"/>
        <w:gridCol w:w="1528"/>
        <w:gridCol w:w="1047"/>
      </w:tblGrid>
      <w:tr w:rsidR="008F7275" w:rsidRPr="008F7275" w:rsidTr="00A1607C">
        <w:trPr>
          <w:trHeight w:val="474"/>
        </w:trPr>
        <w:tc>
          <w:tcPr>
            <w:tcW w:w="1126" w:type="dxa"/>
            <w:vMerge w:val="restart"/>
          </w:tcPr>
          <w:p w:rsidR="008F7275" w:rsidRPr="008F7275" w:rsidRDefault="008F7275" w:rsidP="008F7275">
            <w:pPr>
              <w:bidi/>
              <w:spacing w:line="240" w:lineRule="auto"/>
              <w:ind w:left="0"/>
              <w:jc w:val="center"/>
              <w:rPr>
                <w:rFonts w:ascii="Simplified Arabic" w:eastAsia="Times New Roman" w:hAnsi="Simplified Arabic" w:cs="Simplified Arabic"/>
                <w:b/>
                <w:bCs/>
                <w:sz w:val="26"/>
                <w:szCs w:val="26"/>
                <w:rtl/>
              </w:rPr>
            </w:pPr>
            <w:r w:rsidRPr="008F7275">
              <w:rPr>
                <w:rFonts w:ascii="Simplified Arabic" w:eastAsia="Times New Roman" w:hAnsi="Simplified Arabic" w:cs="Simplified Arabic"/>
                <w:b/>
                <w:bCs/>
                <w:sz w:val="26"/>
                <w:szCs w:val="26"/>
                <w:rtl/>
              </w:rPr>
              <w:t>المجموع</w:t>
            </w:r>
          </w:p>
        </w:tc>
        <w:tc>
          <w:tcPr>
            <w:tcW w:w="5905" w:type="dxa"/>
            <w:gridSpan w:val="5"/>
          </w:tcPr>
          <w:p w:rsidR="008F7275" w:rsidRPr="008F7275" w:rsidRDefault="008F7275" w:rsidP="008F7275">
            <w:pPr>
              <w:bidi/>
              <w:spacing w:line="240" w:lineRule="auto"/>
              <w:ind w:left="0"/>
              <w:jc w:val="center"/>
              <w:rPr>
                <w:rFonts w:ascii="Simplified Arabic" w:eastAsia="Times New Roman" w:hAnsi="Simplified Arabic" w:cs="Simplified Arabic"/>
                <w:b/>
                <w:bCs/>
                <w:sz w:val="26"/>
                <w:szCs w:val="26"/>
                <w:rtl/>
              </w:rPr>
            </w:pPr>
            <w:r w:rsidRPr="008F7275">
              <w:rPr>
                <w:rFonts w:ascii="Simplified Arabic" w:eastAsia="Times New Roman" w:hAnsi="Simplified Arabic" w:cs="Simplified Arabic"/>
                <w:b/>
                <w:bCs/>
                <w:sz w:val="26"/>
                <w:szCs w:val="26"/>
                <w:rtl/>
              </w:rPr>
              <w:t>أوصي أصدقائي و أقاربي بالتعامل مع مؤسسة موبيليس</w:t>
            </w:r>
          </w:p>
        </w:tc>
        <w:tc>
          <w:tcPr>
            <w:tcW w:w="2575" w:type="dxa"/>
            <w:gridSpan w:val="2"/>
            <w:vMerge w:val="restart"/>
          </w:tcPr>
          <w:p w:rsidR="008F7275" w:rsidRPr="008F7275" w:rsidRDefault="008F7275" w:rsidP="008F7275">
            <w:pPr>
              <w:bidi/>
              <w:spacing w:line="240" w:lineRule="auto"/>
              <w:ind w:left="0"/>
              <w:jc w:val="center"/>
              <w:rPr>
                <w:rFonts w:ascii="Simplified Arabic" w:eastAsia="Times New Roman" w:hAnsi="Simplified Arabic" w:cs="Simplified Arabic"/>
                <w:b/>
                <w:bCs/>
                <w:sz w:val="26"/>
                <w:szCs w:val="26"/>
                <w:rtl/>
              </w:rPr>
            </w:pPr>
          </w:p>
        </w:tc>
      </w:tr>
      <w:tr w:rsidR="008F7275" w:rsidRPr="008F7275" w:rsidTr="00A1607C">
        <w:trPr>
          <w:trHeight w:val="457"/>
        </w:trPr>
        <w:tc>
          <w:tcPr>
            <w:tcW w:w="1126" w:type="dxa"/>
            <w:vMerge/>
          </w:tcPr>
          <w:p w:rsidR="008F7275" w:rsidRPr="008F7275" w:rsidRDefault="008F7275" w:rsidP="008F7275">
            <w:pPr>
              <w:bidi/>
              <w:spacing w:line="240" w:lineRule="auto"/>
              <w:ind w:left="0"/>
              <w:jc w:val="center"/>
              <w:rPr>
                <w:rFonts w:ascii="Simplified Arabic" w:eastAsia="Times New Roman" w:hAnsi="Simplified Arabic" w:cs="Simplified Arabic"/>
                <w:b/>
                <w:bCs/>
                <w:sz w:val="26"/>
                <w:szCs w:val="26"/>
                <w:rtl/>
              </w:rPr>
            </w:pPr>
          </w:p>
        </w:tc>
        <w:tc>
          <w:tcPr>
            <w:tcW w:w="1263" w:type="dxa"/>
          </w:tcPr>
          <w:p w:rsidR="008F7275" w:rsidRPr="008F7275" w:rsidRDefault="008F7275" w:rsidP="008F7275">
            <w:pPr>
              <w:bidi/>
              <w:spacing w:line="240" w:lineRule="auto"/>
              <w:ind w:left="0"/>
              <w:jc w:val="center"/>
              <w:rPr>
                <w:rFonts w:ascii="Simplified Arabic" w:eastAsia="Times New Roman" w:hAnsi="Simplified Arabic" w:cs="Simplified Arabic"/>
                <w:b/>
                <w:bCs/>
                <w:sz w:val="26"/>
                <w:szCs w:val="26"/>
                <w:rtl/>
              </w:rPr>
            </w:pPr>
            <w:r w:rsidRPr="008F7275">
              <w:rPr>
                <w:rFonts w:ascii="Simplified Arabic" w:eastAsia="Times New Roman" w:hAnsi="Simplified Arabic" w:cs="Simplified Arabic"/>
                <w:b/>
                <w:bCs/>
                <w:sz w:val="26"/>
                <w:szCs w:val="26"/>
                <w:rtl/>
              </w:rPr>
              <w:t>موافق تماما</w:t>
            </w:r>
          </w:p>
        </w:tc>
        <w:tc>
          <w:tcPr>
            <w:tcW w:w="1263" w:type="dxa"/>
          </w:tcPr>
          <w:p w:rsidR="008F7275" w:rsidRPr="008F7275" w:rsidRDefault="008F7275" w:rsidP="008F7275">
            <w:pPr>
              <w:bidi/>
              <w:spacing w:line="240" w:lineRule="auto"/>
              <w:ind w:left="0"/>
              <w:jc w:val="center"/>
              <w:rPr>
                <w:rFonts w:ascii="Simplified Arabic" w:eastAsia="Times New Roman" w:hAnsi="Simplified Arabic" w:cs="Simplified Arabic"/>
                <w:b/>
                <w:bCs/>
                <w:sz w:val="26"/>
                <w:szCs w:val="26"/>
                <w:rtl/>
              </w:rPr>
            </w:pPr>
            <w:r w:rsidRPr="008F7275">
              <w:rPr>
                <w:rFonts w:ascii="Simplified Arabic" w:eastAsia="Times New Roman" w:hAnsi="Simplified Arabic" w:cs="Simplified Arabic"/>
                <w:b/>
                <w:bCs/>
                <w:sz w:val="26"/>
                <w:szCs w:val="26"/>
                <w:rtl/>
              </w:rPr>
              <w:t>موافق</w:t>
            </w:r>
          </w:p>
        </w:tc>
        <w:tc>
          <w:tcPr>
            <w:tcW w:w="1126" w:type="dxa"/>
          </w:tcPr>
          <w:p w:rsidR="008F7275" w:rsidRPr="008F7275" w:rsidRDefault="008F7275" w:rsidP="008F7275">
            <w:pPr>
              <w:bidi/>
              <w:spacing w:line="240" w:lineRule="auto"/>
              <w:ind w:left="0"/>
              <w:jc w:val="center"/>
              <w:rPr>
                <w:rFonts w:ascii="Simplified Arabic" w:eastAsia="Times New Roman" w:hAnsi="Simplified Arabic" w:cs="Simplified Arabic"/>
                <w:b/>
                <w:bCs/>
                <w:sz w:val="26"/>
                <w:szCs w:val="26"/>
                <w:rtl/>
              </w:rPr>
            </w:pPr>
            <w:r w:rsidRPr="008F7275">
              <w:rPr>
                <w:rFonts w:ascii="Simplified Arabic" w:eastAsia="Times New Roman" w:hAnsi="Simplified Arabic" w:cs="Simplified Arabic"/>
                <w:b/>
                <w:bCs/>
                <w:sz w:val="26"/>
                <w:szCs w:val="26"/>
                <w:rtl/>
              </w:rPr>
              <w:t>محايد</w:t>
            </w:r>
          </w:p>
        </w:tc>
        <w:tc>
          <w:tcPr>
            <w:tcW w:w="1144" w:type="dxa"/>
          </w:tcPr>
          <w:p w:rsidR="008F7275" w:rsidRPr="008F7275" w:rsidRDefault="008F7275" w:rsidP="008F7275">
            <w:pPr>
              <w:bidi/>
              <w:spacing w:line="240" w:lineRule="auto"/>
              <w:ind w:left="0"/>
              <w:jc w:val="center"/>
              <w:rPr>
                <w:rFonts w:ascii="Simplified Arabic" w:eastAsia="Times New Roman" w:hAnsi="Simplified Arabic" w:cs="Simplified Arabic"/>
                <w:b/>
                <w:bCs/>
                <w:sz w:val="26"/>
                <w:szCs w:val="26"/>
                <w:rtl/>
              </w:rPr>
            </w:pPr>
            <w:r w:rsidRPr="008F7275">
              <w:rPr>
                <w:rFonts w:ascii="Simplified Arabic" w:eastAsia="Times New Roman" w:hAnsi="Simplified Arabic" w:cs="Simplified Arabic"/>
                <w:b/>
                <w:bCs/>
                <w:sz w:val="26"/>
                <w:szCs w:val="26"/>
                <w:rtl/>
              </w:rPr>
              <w:t>غير موافق</w:t>
            </w:r>
          </w:p>
        </w:tc>
        <w:tc>
          <w:tcPr>
            <w:tcW w:w="1109" w:type="dxa"/>
          </w:tcPr>
          <w:p w:rsidR="008F7275" w:rsidRPr="008F7275" w:rsidRDefault="008F7275" w:rsidP="008F7275">
            <w:pPr>
              <w:bidi/>
              <w:spacing w:line="240" w:lineRule="auto"/>
              <w:ind w:left="0"/>
              <w:jc w:val="center"/>
              <w:rPr>
                <w:rFonts w:ascii="Simplified Arabic" w:eastAsia="Times New Roman" w:hAnsi="Simplified Arabic" w:cs="Simplified Arabic"/>
                <w:b/>
                <w:bCs/>
                <w:sz w:val="26"/>
                <w:szCs w:val="26"/>
                <w:rtl/>
              </w:rPr>
            </w:pPr>
            <w:r w:rsidRPr="008F7275">
              <w:rPr>
                <w:rFonts w:ascii="Simplified Arabic" w:eastAsia="Times New Roman" w:hAnsi="Simplified Arabic" w:cs="Simplified Arabic"/>
                <w:b/>
                <w:bCs/>
                <w:sz w:val="26"/>
                <w:szCs w:val="26"/>
                <w:rtl/>
              </w:rPr>
              <w:t>غير موافق تماما</w:t>
            </w:r>
          </w:p>
        </w:tc>
        <w:tc>
          <w:tcPr>
            <w:tcW w:w="2575" w:type="dxa"/>
            <w:gridSpan w:val="2"/>
            <w:vMerge/>
          </w:tcPr>
          <w:p w:rsidR="008F7275" w:rsidRPr="008F7275" w:rsidRDefault="008F7275" w:rsidP="008F7275">
            <w:pPr>
              <w:bidi/>
              <w:spacing w:line="240" w:lineRule="auto"/>
              <w:ind w:left="0"/>
              <w:jc w:val="center"/>
              <w:rPr>
                <w:rFonts w:ascii="Simplified Arabic" w:eastAsia="Times New Roman" w:hAnsi="Simplified Arabic" w:cs="Simplified Arabic"/>
                <w:b/>
                <w:bCs/>
                <w:sz w:val="26"/>
                <w:szCs w:val="26"/>
                <w:rtl/>
              </w:rPr>
            </w:pPr>
          </w:p>
        </w:tc>
      </w:tr>
      <w:tr w:rsidR="008F7275" w:rsidRPr="008F7275" w:rsidTr="00A1607C">
        <w:trPr>
          <w:trHeight w:val="1004"/>
        </w:trPr>
        <w:tc>
          <w:tcPr>
            <w:tcW w:w="1126" w:type="dxa"/>
          </w:tcPr>
          <w:p w:rsidR="008F7275" w:rsidRPr="008F7275" w:rsidRDefault="008F7275" w:rsidP="008F7275">
            <w:pPr>
              <w:bidi/>
              <w:spacing w:line="240" w:lineRule="auto"/>
              <w:ind w:left="0"/>
              <w:jc w:val="center"/>
              <w:rPr>
                <w:rFonts w:ascii="Simplified Arabic" w:eastAsia="Times New Roman" w:hAnsi="Simplified Arabic" w:cs="Simplified Arabic"/>
                <w:b/>
                <w:bCs/>
                <w:sz w:val="26"/>
                <w:szCs w:val="26"/>
              </w:rPr>
            </w:pPr>
            <w:r w:rsidRPr="008F7275">
              <w:rPr>
                <w:rFonts w:ascii="Simplified Arabic" w:eastAsia="Times New Roman" w:hAnsi="Simplified Arabic" w:cs="Simplified Arabic"/>
                <w:b/>
                <w:bCs/>
                <w:sz w:val="26"/>
                <w:szCs w:val="26"/>
              </w:rPr>
              <w:t>7</w:t>
            </w:r>
          </w:p>
          <w:p w:rsidR="008F7275" w:rsidRPr="008F7275" w:rsidRDefault="008F7275" w:rsidP="008F7275">
            <w:pPr>
              <w:bidi/>
              <w:spacing w:line="240" w:lineRule="auto"/>
              <w:ind w:left="0"/>
              <w:jc w:val="center"/>
              <w:rPr>
                <w:rFonts w:ascii="Simplified Arabic" w:eastAsia="Times New Roman" w:hAnsi="Simplified Arabic" w:cs="Simplified Arabic"/>
                <w:b/>
                <w:bCs/>
                <w:sz w:val="26"/>
                <w:szCs w:val="26"/>
              </w:rPr>
            </w:pPr>
            <w:r w:rsidRPr="008F7275">
              <w:rPr>
                <w:rFonts w:ascii="Simplified Arabic" w:eastAsia="Times New Roman" w:hAnsi="Simplified Arabic" w:cs="Simplified Arabic"/>
                <w:b/>
                <w:bCs/>
                <w:sz w:val="26"/>
                <w:szCs w:val="26"/>
              </w:rPr>
              <w:t>100%</w:t>
            </w:r>
          </w:p>
          <w:p w:rsidR="008F7275" w:rsidRPr="008F7275" w:rsidRDefault="008F7275" w:rsidP="008F7275">
            <w:pPr>
              <w:bidi/>
              <w:spacing w:line="240" w:lineRule="auto"/>
              <w:ind w:left="0"/>
              <w:jc w:val="center"/>
              <w:rPr>
                <w:rFonts w:ascii="Simplified Arabic" w:eastAsia="Times New Roman" w:hAnsi="Simplified Arabic" w:cs="Simplified Arabic"/>
                <w:b/>
                <w:bCs/>
                <w:sz w:val="26"/>
                <w:szCs w:val="26"/>
                <w:rtl/>
              </w:rPr>
            </w:pPr>
            <w:r w:rsidRPr="008F7275">
              <w:rPr>
                <w:rFonts w:ascii="Simplified Arabic" w:eastAsia="Times New Roman" w:hAnsi="Simplified Arabic" w:cs="Simplified Arabic"/>
                <w:b/>
                <w:bCs/>
                <w:sz w:val="26"/>
                <w:szCs w:val="26"/>
              </w:rPr>
              <w:t>5.9%</w:t>
            </w:r>
          </w:p>
        </w:tc>
        <w:tc>
          <w:tcPr>
            <w:tcW w:w="1263" w:type="dxa"/>
          </w:tcPr>
          <w:p w:rsidR="008F7275" w:rsidRPr="008F7275" w:rsidRDefault="008F7275" w:rsidP="008F7275">
            <w:pPr>
              <w:bidi/>
              <w:spacing w:line="240" w:lineRule="auto"/>
              <w:ind w:left="0"/>
              <w:jc w:val="center"/>
              <w:rPr>
                <w:rFonts w:ascii="Simplified Arabic" w:eastAsia="Times New Roman" w:hAnsi="Simplified Arabic" w:cs="Simplified Arabic"/>
                <w:b/>
                <w:bCs/>
                <w:sz w:val="26"/>
                <w:szCs w:val="26"/>
              </w:rPr>
            </w:pPr>
            <w:r w:rsidRPr="008F7275">
              <w:rPr>
                <w:rFonts w:ascii="Simplified Arabic" w:eastAsia="Times New Roman" w:hAnsi="Simplified Arabic" w:cs="Simplified Arabic"/>
                <w:b/>
                <w:bCs/>
                <w:sz w:val="26"/>
                <w:szCs w:val="26"/>
              </w:rPr>
              <w:t>2</w:t>
            </w:r>
          </w:p>
          <w:p w:rsidR="008F7275" w:rsidRPr="008F7275" w:rsidRDefault="008F7275" w:rsidP="008F7275">
            <w:pPr>
              <w:bidi/>
              <w:spacing w:line="240" w:lineRule="auto"/>
              <w:ind w:left="0"/>
              <w:jc w:val="center"/>
              <w:rPr>
                <w:rFonts w:ascii="Simplified Arabic" w:eastAsia="Times New Roman" w:hAnsi="Simplified Arabic" w:cs="Simplified Arabic"/>
                <w:b/>
                <w:bCs/>
                <w:sz w:val="26"/>
                <w:szCs w:val="26"/>
              </w:rPr>
            </w:pPr>
            <w:r w:rsidRPr="008F7275">
              <w:rPr>
                <w:rFonts w:ascii="Simplified Arabic" w:eastAsia="Times New Roman" w:hAnsi="Simplified Arabic" w:cs="Simplified Arabic"/>
                <w:b/>
                <w:bCs/>
                <w:sz w:val="26"/>
                <w:szCs w:val="26"/>
              </w:rPr>
              <w:t>28.6%</w:t>
            </w:r>
          </w:p>
          <w:p w:rsidR="008F7275" w:rsidRPr="008F7275" w:rsidRDefault="008F7275" w:rsidP="008F7275">
            <w:pPr>
              <w:bidi/>
              <w:spacing w:line="240" w:lineRule="auto"/>
              <w:ind w:left="0"/>
              <w:jc w:val="center"/>
              <w:rPr>
                <w:rFonts w:ascii="Simplified Arabic" w:eastAsia="Times New Roman" w:hAnsi="Simplified Arabic" w:cs="Simplified Arabic"/>
                <w:b/>
                <w:bCs/>
                <w:sz w:val="26"/>
                <w:szCs w:val="26"/>
                <w:rtl/>
              </w:rPr>
            </w:pPr>
            <w:r w:rsidRPr="008F7275">
              <w:rPr>
                <w:rFonts w:ascii="Simplified Arabic" w:eastAsia="Times New Roman" w:hAnsi="Simplified Arabic" w:cs="Simplified Arabic"/>
                <w:b/>
                <w:bCs/>
                <w:sz w:val="26"/>
                <w:szCs w:val="26"/>
              </w:rPr>
              <w:t>1.7%</w:t>
            </w:r>
          </w:p>
        </w:tc>
        <w:tc>
          <w:tcPr>
            <w:tcW w:w="1263" w:type="dxa"/>
          </w:tcPr>
          <w:p w:rsidR="008F7275" w:rsidRPr="008F7275" w:rsidRDefault="008F7275" w:rsidP="008F7275">
            <w:pPr>
              <w:bidi/>
              <w:spacing w:line="240" w:lineRule="auto"/>
              <w:ind w:left="0"/>
              <w:jc w:val="center"/>
              <w:rPr>
                <w:rFonts w:ascii="Simplified Arabic" w:eastAsia="Times New Roman" w:hAnsi="Simplified Arabic" w:cs="Simplified Arabic"/>
                <w:b/>
                <w:bCs/>
                <w:sz w:val="26"/>
                <w:szCs w:val="26"/>
              </w:rPr>
            </w:pPr>
            <w:r w:rsidRPr="008F7275">
              <w:rPr>
                <w:rFonts w:ascii="Simplified Arabic" w:eastAsia="Times New Roman" w:hAnsi="Simplified Arabic" w:cs="Simplified Arabic"/>
                <w:b/>
                <w:bCs/>
                <w:sz w:val="26"/>
                <w:szCs w:val="26"/>
              </w:rPr>
              <w:t>3</w:t>
            </w:r>
          </w:p>
          <w:p w:rsidR="008F7275" w:rsidRPr="008F7275" w:rsidRDefault="008F7275" w:rsidP="008F7275">
            <w:pPr>
              <w:bidi/>
              <w:spacing w:line="240" w:lineRule="auto"/>
              <w:ind w:left="0"/>
              <w:jc w:val="center"/>
              <w:rPr>
                <w:rFonts w:ascii="Simplified Arabic" w:eastAsia="Times New Roman" w:hAnsi="Simplified Arabic" w:cs="Simplified Arabic"/>
                <w:b/>
                <w:bCs/>
                <w:sz w:val="26"/>
                <w:szCs w:val="26"/>
              </w:rPr>
            </w:pPr>
            <w:r w:rsidRPr="008F7275">
              <w:rPr>
                <w:rFonts w:ascii="Simplified Arabic" w:eastAsia="Times New Roman" w:hAnsi="Simplified Arabic" w:cs="Simplified Arabic"/>
                <w:b/>
                <w:bCs/>
                <w:sz w:val="26"/>
                <w:szCs w:val="26"/>
              </w:rPr>
              <w:t>42.9%</w:t>
            </w:r>
          </w:p>
          <w:p w:rsidR="008F7275" w:rsidRPr="008F7275" w:rsidRDefault="008F7275" w:rsidP="008F7275">
            <w:pPr>
              <w:bidi/>
              <w:spacing w:line="240" w:lineRule="auto"/>
              <w:ind w:left="0"/>
              <w:jc w:val="center"/>
              <w:rPr>
                <w:rFonts w:ascii="Simplified Arabic" w:eastAsia="Times New Roman" w:hAnsi="Simplified Arabic" w:cs="Simplified Arabic"/>
                <w:b/>
                <w:bCs/>
                <w:sz w:val="26"/>
                <w:szCs w:val="26"/>
                <w:rtl/>
              </w:rPr>
            </w:pPr>
            <w:r w:rsidRPr="008F7275">
              <w:rPr>
                <w:rFonts w:ascii="Simplified Arabic" w:eastAsia="Times New Roman" w:hAnsi="Simplified Arabic" w:cs="Simplified Arabic"/>
                <w:b/>
                <w:bCs/>
                <w:sz w:val="26"/>
                <w:szCs w:val="26"/>
              </w:rPr>
              <w:t>2.5%</w:t>
            </w:r>
          </w:p>
        </w:tc>
        <w:tc>
          <w:tcPr>
            <w:tcW w:w="1126" w:type="dxa"/>
          </w:tcPr>
          <w:p w:rsidR="008F7275" w:rsidRPr="008F7275" w:rsidRDefault="008F7275" w:rsidP="008F7275">
            <w:pPr>
              <w:bidi/>
              <w:spacing w:line="240" w:lineRule="auto"/>
              <w:ind w:left="0"/>
              <w:jc w:val="center"/>
              <w:rPr>
                <w:rFonts w:ascii="Simplified Arabic" w:eastAsia="Times New Roman" w:hAnsi="Simplified Arabic" w:cs="Simplified Arabic"/>
                <w:b/>
                <w:bCs/>
                <w:sz w:val="26"/>
                <w:szCs w:val="26"/>
              </w:rPr>
            </w:pPr>
            <w:r w:rsidRPr="008F7275">
              <w:rPr>
                <w:rFonts w:ascii="Simplified Arabic" w:eastAsia="Times New Roman" w:hAnsi="Simplified Arabic" w:cs="Simplified Arabic"/>
                <w:b/>
                <w:bCs/>
                <w:sz w:val="26"/>
                <w:szCs w:val="26"/>
              </w:rPr>
              <w:t>0</w:t>
            </w:r>
          </w:p>
          <w:p w:rsidR="008F7275" w:rsidRPr="008F7275" w:rsidRDefault="008F7275" w:rsidP="008F7275">
            <w:pPr>
              <w:bidi/>
              <w:spacing w:line="240" w:lineRule="auto"/>
              <w:ind w:left="0"/>
              <w:jc w:val="center"/>
              <w:rPr>
                <w:rFonts w:ascii="Simplified Arabic" w:eastAsia="Times New Roman" w:hAnsi="Simplified Arabic" w:cs="Simplified Arabic"/>
                <w:b/>
                <w:bCs/>
                <w:sz w:val="26"/>
                <w:szCs w:val="26"/>
              </w:rPr>
            </w:pPr>
            <w:r w:rsidRPr="008F7275">
              <w:rPr>
                <w:rFonts w:ascii="Simplified Arabic" w:eastAsia="Times New Roman" w:hAnsi="Simplified Arabic" w:cs="Simplified Arabic"/>
                <w:b/>
                <w:bCs/>
                <w:sz w:val="26"/>
                <w:szCs w:val="26"/>
              </w:rPr>
              <w:t>0%</w:t>
            </w:r>
          </w:p>
          <w:p w:rsidR="008F7275" w:rsidRPr="008F7275" w:rsidRDefault="008F7275" w:rsidP="008F7275">
            <w:pPr>
              <w:bidi/>
              <w:spacing w:line="240" w:lineRule="auto"/>
              <w:ind w:left="0"/>
              <w:jc w:val="center"/>
              <w:rPr>
                <w:rFonts w:ascii="Simplified Arabic" w:eastAsia="Times New Roman" w:hAnsi="Simplified Arabic" w:cs="Simplified Arabic"/>
                <w:b/>
                <w:bCs/>
                <w:sz w:val="26"/>
                <w:szCs w:val="26"/>
                <w:rtl/>
              </w:rPr>
            </w:pPr>
            <w:r w:rsidRPr="008F7275">
              <w:rPr>
                <w:rFonts w:ascii="Simplified Arabic" w:eastAsia="Times New Roman" w:hAnsi="Simplified Arabic" w:cs="Simplified Arabic"/>
                <w:b/>
                <w:bCs/>
                <w:sz w:val="26"/>
                <w:szCs w:val="26"/>
              </w:rPr>
              <w:t>0%</w:t>
            </w:r>
          </w:p>
        </w:tc>
        <w:tc>
          <w:tcPr>
            <w:tcW w:w="1144" w:type="dxa"/>
          </w:tcPr>
          <w:p w:rsidR="008F7275" w:rsidRPr="008F7275" w:rsidRDefault="008F7275" w:rsidP="008F7275">
            <w:pPr>
              <w:bidi/>
              <w:spacing w:line="240" w:lineRule="auto"/>
              <w:ind w:left="0"/>
              <w:jc w:val="center"/>
              <w:rPr>
                <w:rFonts w:ascii="Simplified Arabic" w:eastAsia="Times New Roman" w:hAnsi="Simplified Arabic" w:cs="Simplified Arabic"/>
                <w:b/>
                <w:bCs/>
                <w:sz w:val="26"/>
                <w:szCs w:val="26"/>
              </w:rPr>
            </w:pPr>
            <w:r w:rsidRPr="008F7275">
              <w:rPr>
                <w:rFonts w:ascii="Simplified Arabic" w:eastAsia="Times New Roman" w:hAnsi="Simplified Arabic" w:cs="Simplified Arabic"/>
                <w:b/>
                <w:bCs/>
                <w:sz w:val="26"/>
                <w:szCs w:val="26"/>
              </w:rPr>
              <w:t>1</w:t>
            </w:r>
          </w:p>
          <w:p w:rsidR="008F7275" w:rsidRPr="008F7275" w:rsidRDefault="008F7275" w:rsidP="008F7275">
            <w:pPr>
              <w:bidi/>
              <w:spacing w:line="240" w:lineRule="auto"/>
              <w:ind w:left="0"/>
              <w:jc w:val="center"/>
              <w:rPr>
                <w:rFonts w:ascii="Simplified Arabic" w:eastAsia="Times New Roman" w:hAnsi="Simplified Arabic" w:cs="Simplified Arabic"/>
                <w:b/>
                <w:bCs/>
                <w:sz w:val="26"/>
                <w:szCs w:val="26"/>
              </w:rPr>
            </w:pPr>
            <w:r w:rsidRPr="008F7275">
              <w:rPr>
                <w:rFonts w:ascii="Simplified Arabic" w:eastAsia="Times New Roman" w:hAnsi="Simplified Arabic" w:cs="Simplified Arabic"/>
                <w:b/>
                <w:bCs/>
                <w:sz w:val="26"/>
                <w:szCs w:val="26"/>
              </w:rPr>
              <w:t>14.3%</w:t>
            </w:r>
          </w:p>
          <w:p w:rsidR="008F7275" w:rsidRPr="008F7275" w:rsidRDefault="008F7275" w:rsidP="008F7275">
            <w:pPr>
              <w:bidi/>
              <w:spacing w:line="240" w:lineRule="auto"/>
              <w:ind w:left="0"/>
              <w:jc w:val="center"/>
              <w:rPr>
                <w:rFonts w:ascii="Simplified Arabic" w:eastAsia="Times New Roman" w:hAnsi="Simplified Arabic" w:cs="Simplified Arabic"/>
                <w:b/>
                <w:bCs/>
                <w:sz w:val="26"/>
                <w:szCs w:val="26"/>
                <w:rtl/>
              </w:rPr>
            </w:pPr>
            <w:r w:rsidRPr="008F7275">
              <w:rPr>
                <w:rFonts w:ascii="Simplified Arabic" w:eastAsia="Times New Roman" w:hAnsi="Simplified Arabic" w:cs="Simplified Arabic"/>
                <w:b/>
                <w:bCs/>
                <w:sz w:val="26"/>
                <w:szCs w:val="26"/>
              </w:rPr>
              <w:t>0.8%</w:t>
            </w:r>
          </w:p>
        </w:tc>
        <w:tc>
          <w:tcPr>
            <w:tcW w:w="1109" w:type="dxa"/>
          </w:tcPr>
          <w:p w:rsidR="008F7275" w:rsidRPr="008F7275" w:rsidRDefault="008F7275" w:rsidP="008F7275">
            <w:pPr>
              <w:bidi/>
              <w:spacing w:line="240" w:lineRule="auto"/>
              <w:ind w:left="0"/>
              <w:jc w:val="center"/>
              <w:rPr>
                <w:rFonts w:ascii="Simplified Arabic" w:eastAsia="Times New Roman" w:hAnsi="Simplified Arabic" w:cs="Simplified Arabic"/>
                <w:b/>
                <w:bCs/>
                <w:sz w:val="26"/>
                <w:szCs w:val="26"/>
                <w:rtl/>
              </w:rPr>
            </w:pPr>
            <w:r w:rsidRPr="008F7275">
              <w:rPr>
                <w:rFonts w:ascii="Simplified Arabic" w:eastAsia="Times New Roman" w:hAnsi="Simplified Arabic" w:cs="Simplified Arabic"/>
                <w:b/>
                <w:bCs/>
                <w:sz w:val="26"/>
                <w:szCs w:val="26"/>
                <w:rtl/>
              </w:rPr>
              <w:t>1</w:t>
            </w:r>
          </w:p>
          <w:p w:rsidR="008F7275" w:rsidRPr="008F7275" w:rsidRDefault="008F7275" w:rsidP="008F7275">
            <w:pPr>
              <w:bidi/>
              <w:spacing w:line="240" w:lineRule="auto"/>
              <w:ind w:left="0"/>
              <w:jc w:val="center"/>
              <w:rPr>
                <w:rFonts w:ascii="Simplified Arabic" w:eastAsia="Times New Roman" w:hAnsi="Simplified Arabic" w:cs="Simplified Arabic"/>
                <w:b/>
                <w:bCs/>
                <w:sz w:val="26"/>
                <w:szCs w:val="26"/>
              </w:rPr>
            </w:pPr>
            <w:r w:rsidRPr="008F7275">
              <w:rPr>
                <w:rFonts w:ascii="Simplified Arabic" w:eastAsia="Times New Roman" w:hAnsi="Simplified Arabic" w:cs="Simplified Arabic"/>
                <w:b/>
                <w:bCs/>
                <w:sz w:val="26"/>
                <w:szCs w:val="26"/>
              </w:rPr>
              <w:t>14.3%</w:t>
            </w:r>
          </w:p>
          <w:p w:rsidR="008F7275" w:rsidRPr="008F7275" w:rsidRDefault="008F7275" w:rsidP="008F7275">
            <w:pPr>
              <w:bidi/>
              <w:spacing w:line="240" w:lineRule="auto"/>
              <w:ind w:left="0"/>
              <w:jc w:val="center"/>
              <w:rPr>
                <w:rFonts w:ascii="Simplified Arabic" w:eastAsia="Times New Roman" w:hAnsi="Simplified Arabic" w:cs="Simplified Arabic"/>
                <w:b/>
                <w:bCs/>
                <w:sz w:val="26"/>
                <w:szCs w:val="26"/>
              </w:rPr>
            </w:pPr>
            <w:r w:rsidRPr="008F7275">
              <w:rPr>
                <w:rFonts w:ascii="Simplified Arabic" w:eastAsia="Times New Roman" w:hAnsi="Simplified Arabic" w:cs="Simplified Arabic"/>
                <w:b/>
                <w:bCs/>
                <w:sz w:val="26"/>
                <w:szCs w:val="26"/>
              </w:rPr>
              <w:t>0.8%</w:t>
            </w:r>
          </w:p>
        </w:tc>
        <w:tc>
          <w:tcPr>
            <w:tcW w:w="1528" w:type="dxa"/>
          </w:tcPr>
          <w:p w:rsidR="008F7275" w:rsidRPr="008F7275" w:rsidRDefault="008F7275" w:rsidP="008F7275">
            <w:pPr>
              <w:bidi/>
              <w:spacing w:line="240" w:lineRule="auto"/>
              <w:ind w:left="0"/>
              <w:jc w:val="center"/>
              <w:rPr>
                <w:rFonts w:ascii="Simplified Arabic" w:eastAsia="Times New Roman" w:hAnsi="Simplified Arabic" w:cs="Simplified Arabic"/>
                <w:b/>
                <w:bCs/>
                <w:sz w:val="26"/>
                <w:szCs w:val="26"/>
                <w:rtl/>
              </w:rPr>
            </w:pPr>
            <w:r w:rsidRPr="008F7275">
              <w:rPr>
                <w:rFonts w:ascii="Simplified Arabic" w:eastAsia="Times New Roman" w:hAnsi="Simplified Arabic" w:cs="Simplified Arabic"/>
                <w:b/>
                <w:bCs/>
                <w:sz w:val="26"/>
                <w:szCs w:val="26"/>
                <w:rtl/>
              </w:rPr>
              <w:t>غير موافق</w:t>
            </w:r>
          </w:p>
          <w:p w:rsidR="008F7275" w:rsidRPr="008F7275" w:rsidRDefault="008F7275" w:rsidP="008F7275">
            <w:pPr>
              <w:bidi/>
              <w:spacing w:line="240" w:lineRule="auto"/>
              <w:ind w:left="0"/>
              <w:jc w:val="center"/>
              <w:rPr>
                <w:rFonts w:ascii="Simplified Arabic" w:eastAsia="Times New Roman" w:hAnsi="Simplified Arabic" w:cs="Simplified Arabic"/>
                <w:b/>
                <w:bCs/>
                <w:sz w:val="26"/>
                <w:szCs w:val="26"/>
                <w:rtl/>
              </w:rPr>
            </w:pPr>
            <w:r w:rsidRPr="008F7275">
              <w:rPr>
                <w:rFonts w:ascii="Simplified Arabic" w:eastAsia="Times New Roman" w:hAnsi="Simplified Arabic" w:cs="Simplified Arabic"/>
                <w:b/>
                <w:bCs/>
                <w:sz w:val="26"/>
                <w:szCs w:val="26"/>
                <w:rtl/>
              </w:rPr>
              <w:t>تماما</w:t>
            </w:r>
          </w:p>
        </w:tc>
        <w:tc>
          <w:tcPr>
            <w:tcW w:w="1047" w:type="dxa"/>
            <w:vMerge w:val="restart"/>
          </w:tcPr>
          <w:p w:rsidR="008F7275" w:rsidRPr="008F7275" w:rsidRDefault="008F7275" w:rsidP="008F7275">
            <w:pPr>
              <w:bidi/>
              <w:spacing w:line="240" w:lineRule="auto"/>
              <w:ind w:left="0"/>
              <w:jc w:val="center"/>
              <w:rPr>
                <w:rFonts w:ascii="Simplified Arabic" w:eastAsia="Times New Roman" w:hAnsi="Simplified Arabic" w:cs="Simplified Arabic"/>
                <w:b/>
                <w:bCs/>
                <w:sz w:val="26"/>
                <w:szCs w:val="26"/>
                <w:rtl/>
              </w:rPr>
            </w:pPr>
            <w:r w:rsidRPr="008F7275">
              <w:rPr>
                <w:rFonts w:ascii="Simplified Arabic" w:eastAsia="Times New Roman" w:hAnsi="Simplified Arabic" w:cs="Simplified Arabic"/>
                <w:b/>
                <w:bCs/>
                <w:sz w:val="26"/>
                <w:szCs w:val="26"/>
                <w:rtl/>
              </w:rPr>
              <w:t>تسعى</w:t>
            </w:r>
          </w:p>
          <w:p w:rsidR="008F7275" w:rsidRPr="008F7275" w:rsidRDefault="008F7275" w:rsidP="008F7275">
            <w:pPr>
              <w:bidi/>
              <w:spacing w:line="240" w:lineRule="auto"/>
              <w:ind w:left="0"/>
              <w:jc w:val="center"/>
              <w:rPr>
                <w:rFonts w:ascii="Simplified Arabic" w:eastAsia="Times New Roman" w:hAnsi="Simplified Arabic" w:cs="Simplified Arabic"/>
                <w:b/>
                <w:bCs/>
                <w:sz w:val="26"/>
                <w:szCs w:val="26"/>
                <w:rtl/>
              </w:rPr>
            </w:pPr>
            <w:r w:rsidRPr="008F7275">
              <w:rPr>
                <w:rFonts w:ascii="Simplified Arabic" w:eastAsia="Times New Roman" w:hAnsi="Simplified Arabic" w:cs="Simplified Arabic"/>
                <w:b/>
                <w:bCs/>
                <w:sz w:val="26"/>
                <w:szCs w:val="26"/>
                <w:rtl/>
              </w:rPr>
              <w:t>المؤسسة</w:t>
            </w:r>
          </w:p>
          <w:p w:rsidR="008F7275" w:rsidRPr="008F7275" w:rsidRDefault="008F7275" w:rsidP="008F7275">
            <w:pPr>
              <w:bidi/>
              <w:spacing w:line="240" w:lineRule="auto"/>
              <w:ind w:left="0"/>
              <w:jc w:val="center"/>
              <w:rPr>
                <w:rFonts w:ascii="Simplified Arabic" w:eastAsia="Times New Roman" w:hAnsi="Simplified Arabic" w:cs="Simplified Arabic"/>
                <w:b/>
                <w:bCs/>
                <w:sz w:val="26"/>
                <w:szCs w:val="26"/>
                <w:rtl/>
              </w:rPr>
            </w:pPr>
            <w:r w:rsidRPr="008F7275">
              <w:rPr>
                <w:rFonts w:ascii="Simplified Arabic" w:eastAsia="Times New Roman" w:hAnsi="Simplified Arabic" w:cs="Simplified Arabic"/>
                <w:b/>
                <w:bCs/>
                <w:sz w:val="26"/>
                <w:szCs w:val="26"/>
                <w:rtl/>
              </w:rPr>
              <w:t>الى فهم</w:t>
            </w:r>
          </w:p>
          <w:p w:rsidR="008F7275" w:rsidRPr="008F7275" w:rsidRDefault="008F7275" w:rsidP="008F7275">
            <w:pPr>
              <w:bidi/>
              <w:spacing w:line="240" w:lineRule="auto"/>
              <w:ind w:left="0"/>
              <w:jc w:val="center"/>
              <w:rPr>
                <w:rFonts w:ascii="Simplified Arabic" w:eastAsia="Times New Roman" w:hAnsi="Simplified Arabic" w:cs="Simplified Arabic"/>
                <w:b/>
                <w:bCs/>
                <w:sz w:val="26"/>
                <w:szCs w:val="26"/>
                <w:rtl/>
              </w:rPr>
            </w:pPr>
            <w:r w:rsidRPr="008F7275">
              <w:rPr>
                <w:rFonts w:ascii="Simplified Arabic" w:eastAsia="Times New Roman" w:hAnsi="Simplified Arabic" w:cs="Simplified Arabic"/>
                <w:b/>
                <w:bCs/>
                <w:sz w:val="26"/>
                <w:szCs w:val="26"/>
                <w:rtl/>
              </w:rPr>
              <w:t>عميق لاحتياجات</w:t>
            </w:r>
          </w:p>
          <w:p w:rsidR="008F7275" w:rsidRPr="008F7275" w:rsidRDefault="008F7275" w:rsidP="008F7275">
            <w:pPr>
              <w:bidi/>
              <w:spacing w:line="240" w:lineRule="auto"/>
              <w:ind w:left="0"/>
              <w:jc w:val="center"/>
              <w:rPr>
                <w:rFonts w:ascii="Simplified Arabic" w:eastAsia="Times New Roman" w:hAnsi="Simplified Arabic" w:cs="Simplified Arabic"/>
                <w:b/>
                <w:bCs/>
                <w:sz w:val="26"/>
                <w:szCs w:val="26"/>
                <w:rtl/>
              </w:rPr>
            </w:pPr>
            <w:r w:rsidRPr="008F7275">
              <w:rPr>
                <w:rFonts w:ascii="Simplified Arabic" w:eastAsia="Times New Roman" w:hAnsi="Simplified Arabic" w:cs="Simplified Arabic"/>
                <w:b/>
                <w:bCs/>
                <w:sz w:val="26"/>
                <w:szCs w:val="26"/>
                <w:rtl/>
              </w:rPr>
              <w:t>زبائنها</w:t>
            </w:r>
          </w:p>
          <w:p w:rsidR="008F7275" w:rsidRPr="008F7275" w:rsidRDefault="008F7275" w:rsidP="008F7275">
            <w:pPr>
              <w:bidi/>
              <w:spacing w:line="240" w:lineRule="auto"/>
              <w:ind w:left="0"/>
              <w:jc w:val="center"/>
              <w:rPr>
                <w:rFonts w:ascii="Simplified Arabic" w:eastAsia="Times New Roman" w:hAnsi="Simplified Arabic" w:cs="Simplified Arabic"/>
                <w:b/>
                <w:bCs/>
                <w:sz w:val="26"/>
                <w:szCs w:val="26"/>
                <w:rtl/>
              </w:rPr>
            </w:pPr>
            <w:r w:rsidRPr="008F7275">
              <w:rPr>
                <w:rFonts w:ascii="Simplified Arabic" w:eastAsia="Times New Roman" w:hAnsi="Simplified Arabic" w:cs="Simplified Arabic"/>
                <w:b/>
                <w:bCs/>
                <w:sz w:val="26"/>
                <w:szCs w:val="26"/>
                <w:rtl/>
              </w:rPr>
              <w:t>بشكل</w:t>
            </w:r>
          </w:p>
          <w:p w:rsidR="008F7275" w:rsidRPr="008F7275" w:rsidRDefault="008F7275" w:rsidP="008F7275">
            <w:pPr>
              <w:bidi/>
              <w:spacing w:line="240" w:lineRule="auto"/>
              <w:ind w:left="0"/>
              <w:jc w:val="center"/>
              <w:rPr>
                <w:rFonts w:ascii="Simplified Arabic" w:eastAsia="Times New Roman" w:hAnsi="Simplified Arabic" w:cs="Simplified Arabic"/>
                <w:b/>
                <w:bCs/>
                <w:sz w:val="26"/>
                <w:szCs w:val="26"/>
                <w:rtl/>
              </w:rPr>
            </w:pPr>
            <w:r w:rsidRPr="008F7275">
              <w:rPr>
                <w:rFonts w:ascii="Simplified Arabic" w:eastAsia="Times New Roman" w:hAnsi="Simplified Arabic" w:cs="Simplified Arabic"/>
                <w:b/>
                <w:bCs/>
                <w:sz w:val="26"/>
                <w:szCs w:val="26"/>
                <w:rtl/>
              </w:rPr>
              <w:t>دائم</w:t>
            </w:r>
          </w:p>
        </w:tc>
      </w:tr>
      <w:tr w:rsidR="008F7275" w:rsidRPr="008F7275" w:rsidTr="00A1607C">
        <w:trPr>
          <w:trHeight w:val="948"/>
        </w:trPr>
        <w:tc>
          <w:tcPr>
            <w:tcW w:w="1126" w:type="dxa"/>
          </w:tcPr>
          <w:p w:rsidR="008F7275" w:rsidRPr="008F7275" w:rsidRDefault="008F7275" w:rsidP="008F7275">
            <w:pPr>
              <w:bidi/>
              <w:spacing w:line="240" w:lineRule="auto"/>
              <w:ind w:left="0"/>
              <w:jc w:val="center"/>
              <w:rPr>
                <w:rFonts w:ascii="Simplified Arabic" w:eastAsia="Times New Roman" w:hAnsi="Simplified Arabic" w:cs="Simplified Arabic"/>
                <w:b/>
                <w:bCs/>
                <w:sz w:val="26"/>
                <w:szCs w:val="26"/>
              </w:rPr>
            </w:pPr>
            <w:r w:rsidRPr="008F7275">
              <w:rPr>
                <w:rFonts w:ascii="Simplified Arabic" w:eastAsia="Times New Roman" w:hAnsi="Simplified Arabic" w:cs="Simplified Arabic"/>
                <w:b/>
                <w:bCs/>
                <w:sz w:val="26"/>
                <w:szCs w:val="26"/>
              </w:rPr>
              <w:t>19</w:t>
            </w:r>
          </w:p>
          <w:p w:rsidR="008F7275" w:rsidRPr="008F7275" w:rsidRDefault="008F7275" w:rsidP="008F7275">
            <w:pPr>
              <w:bidi/>
              <w:spacing w:line="240" w:lineRule="auto"/>
              <w:ind w:left="0"/>
              <w:jc w:val="center"/>
              <w:rPr>
                <w:rFonts w:ascii="Simplified Arabic" w:eastAsia="Times New Roman" w:hAnsi="Simplified Arabic" w:cs="Simplified Arabic"/>
                <w:b/>
                <w:bCs/>
                <w:sz w:val="26"/>
                <w:szCs w:val="26"/>
              </w:rPr>
            </w:pPr>
            <w:r w:rsidRPr="008F7275">
              <w:rPr>
                <w:rFonts w:ascii="Simplified Arabic" w:eastAsia="Times New Roman" w:hAnsi="Simplified Arabic" w:cs="Simplified Arabic"/>
                <w:b/>
                <w:bCs/>
                <w:sz w:val="26"/>
                <w:szCs w:val="26"/>
              </w:rPr>
              <w:t>100%</w:t>
            </w:r>
          </w:p>
          <w:p w:rsidR="008F7275" w:rsidRPr="008F7275" w:rsidRDefault="008F7275" w:rsidP="008F7275">
            <w:pPr>
              <w:bidi/>
              <w:spacing w:line="240" w:lineRule="auto"/>
              <w:ind w:left="0"/>
              <w:jc w:val="center"/>
              <w:rPr>
                <w:rFonts w:ascii="Simplified Arabic" w:eastAsia="Times New Roman" w:hAnsi="Simplified Arabic" w:cs="Simplified Arabic"/>
                <w:b/>
                <w:bCs/>
                <w:sz w:val="26"/>
                <w:szCs w:val="26"/>
                <w:rtl/>
              </w:rPr>
            </w:pPr>
            <w:r w:rsidRPr="008F7275">
              <w:rPr>
                <w:rFonts w:ascii="Simplified Arabic" w:eastAsia="Times New Roman" w:hAnsi="Simplified Arabic" w:cs="Simplified Arabic"/>
                <w:b/>
                <w:bCs/>
                <w:sz w:val="26"/>
                <w:szCs w:val="26"/>
              </w:rPr>
              <w:t>16%</w:t>
            </w:r>
          </w:p>
        </w:tc>
        <w:tc>
          <w:tcPr>
            <w:tcW w:w="1263" w:type="dxa"/>
          </w:tcPr>
          <w:p w:rsidR="008F7275" w:rsidRPr="008F7275" w:rsidRDefault="008F7275" w:rsidP="008F7275">
            <w:pPr>
              <w:bidi/>
              <w:spacing w:line="240" w:lineRule="auto"/>
              <w:ind w:left="0"/>
              <w:jc w:val="center"/>
              <w:rPr>
                <w:rFonts w:ascii="Simplified Arabic" w:eastAsia="Times New Roman" w:hAnsi="Simplified Arabic" w:cs="Simplified Arabic"/>
                <w:b/>
                <w:bCs/>
                <w:sz w:val="26"/>
                <w:szCs w:val="26"/>
              </w:rPr>
            </w:pPr>
            <w:r w:rsidRPr="008F7275">
              <w:rPr>
                <w:rFonts w:ascii="Simplified Arabic" w:eastAsia="Times New Roman" w:hAnsi="Simplified Arabic" w:cs="Simplified Arabic"/>
                <w:b/>
                <w:bCs/>
                <w:sz w:val="26"/>
                <w:szCs w:val="26"/>
              </w:rPr>
              <w:t>0</w:t>
            </w:r>
          </w:p>
          <w:p w:rsidR="008F7275" w:rsidRPr="008F7275" w:rsidRDefault="008F7275" w:rsidP="008F7275">
            <w:pPr>
              <w:bidi/>
              <w:spacing w:line="240" w:lineRule="auto"/>
              <w:ind w:left="0"/>
              <w:jc w:val="center"/>
              <w:rPr>
                <w:rFonts w:ascii="Simplified Arabic" w:eastAsia="Times New Roman" w:hAnsi="Simplified Arabic" w:cs="Simplified Arabic"/>
                <w:b/>
                <w:bCs/>
                <w:sz w:val="26"/>
                <w:szCs w:val="26"/>
              </w:rPr>
            </w:pPr>
            <w:r w:rsidRPr="008F7275">
              <w:rPr>
                <w:rFonts w:ascii="Simplified Arabic" w:eastAsia="Times New Roman" w:hAnsi="Simplified Arabic" w:cs="Simplified Arabic"/>
                <w:b/>
                <w:bCs/>
                <w:sz w:val="26"/>
                <w:szCs w:val="26"/>
              </w:rPr>
              <w:t>0%</w:t>
            </w:r>
          </w:p>
          <w:p w:rsidR="008F7275" w:rsidRPr="008F7275" w:rsidRDefault="008F7275" w:rsidP="008F7275">
            <w:pPr>
              <w:bidi/>
              <w:spacing w:line="240" w:lineRule="auto"/>
              <w:ind w:left="0"/>
              <w:jc w:val="center"/>
              <w:rPr>
                <w:rFonts w:ascii="Simplified Arabic" w:eastAsia="Times New Roman" w:hAnsi="Simplified Arabic" w:cs="Simplified Arabic"/>
                <w:b/>
                <w:bCs/>
                <w:sz w:val="26"/>
                <w:szCs w:val="26"/>
                <w:rtl/>
              </w:rPr>
            </w:pPr>
            <w:r w:rsidRPr="008F7275">
              <w:rPr>
                <w:rFonts w:ascii="Simplified Arabic" w:eastAsia="Times New Roman" w:hAnsi="Simplified Arabic" w:cs="Simplified Arabic"/>
                <w:b/>
                <w:bCs/>
                <w:sz w:val="26"/>
                <w:szCs w:val="26"/>
              </w:rPr>
              <w:t>0%</w:t>
            </w:r>
          </w:p>
        </w:tc>
        <w:tc>
          <w:tcPr>
            <w:tcW w:w="1263" w:type="dxa"/>
          </w:tcPr>
          <w:p w:rsidR="008F7275" w:rsidRPr="008F7275" w:rsidRDefault="008F7275" w:rsidP="008F7275">
            <w:pPr>
              <w:bidi/>
              <w:spacing w:line="240" w:lineRule="auto"/>
              <w:ind w:left="0"/>
              <w:jc w:val="center"/>
              <w:rPr>
                <w:rFonts w:ascii="Simplified Arabic" w:eastAsia="Times New Roman" w:hAnsi="Simplified Arabic" w:cs="Simplified Arabic"/>
                <w:b/>
                <w:bCs/>
                <w:sz w:val="26"/>
                <w:szCs w:val="26"/>
                <w:rtl/>
              </w:rPr>
            </w:pPr>
            <w:r w:rsidRPr="008F7275">
              <w:rPr>
                <w:rFonts w:ascii="Simplified Arabic" w:eastAsia="Times New Roman" w:hAnsi="Simplified Arabic" w:cs="Simplified Arabic"/>
                <w:b/>
                <w:bCs/>
                <w:sz w:val="26"/>
                <w:szCs w:val="26"/>
                <w:rtl/>
              </w:rPr>
              <w:t>11</w:t>
            </w:r>
          </w:p>
          <w:p w:rsidR="008F7275" w:rsidRPr="008F7275" w:rsidRDefault="008F7275" w:rsidP="008F7275">
            <w:pPr>
              <w:bidi/>
              <w:spacing w:line="240" w:lineRule="auto"/>
              <w:ind w:left="0"/>
              <w:jc w:val="center"/>
              <w:rPr>
                <w:rFonts w:ascii="Simplified Arabic" w:eastAsia="Times New Roman" w:hAnsi="Simplified Arabic" w:cs="Simplified Arabic"/>
                <w:b/>
                <w:bCs/>
                <w:sz w:val="26"/>
                <w:szCs w:val="26"/>
              </w:rPr>
            </w:pPr>
            <w:r w:rsidRPr="008F7275">
              <w:rPr>
                <w:rFonts w:ascii="Simplified Arabic" w:eastAsia="Times New Roman" w:hAnsi="Simplified Arabic" w:cs="Simplified Arabic"/>
                <w:b/>
                <w:bCs/>
                <w:sz w:val="26"/>
                <w:szCs w:val="26"/>
              </w:rPr>
              <w:t>57.9%</w:t>
            </w:r>
          </w:p>
          <w:p w:rsidR="008F7275" w:rsidRPr="008F7275" w:rsidRDefault="008F7275" w:rsidP="008F7275">
            <w:pPr>
              <w:bidi/>
              <w:spacing w:line="240" w:lineRule="auto"/>
              <w:ind w:left="0"/>
              <w:jc w:val="center"/>
              <w:rPr>
                <w:rFonts w:ascii="Simplified Arabic" w:eastAsia="Times New Roman" w:hAnsi="Simplified Arabic" w:cs="Simplified Arabic"/>
                <w:b/>
                <w:bCs/>
                <w:sz w:val="26"/>
                <w:szCs w:val="26"/>
              </w:rPr>
            </w:pPr>
            <w:r w:rsidRPr="008F7275">
              <w:rPr>
                <w:rFonts w:ascii="Simplified Arabic" w:eastAsia="Times New Roman" w:hAnsi="Simplified Arabic" w:cs="Simplified Arabic"/>
                <w:b/>
                <w:bCs/>
                <w:sz w:val="26"/>
                <w:szCs w:val="26"/>
              </w:rPr>
              <w:t>9.2%</w:t>
            </w:r>
          </w:p>
        </w:tc>
        <w:tc>
          <w:tcPr>
            <w:tcW w:w="1126" w:type="dxa"/>
          </w:tcPr>
          <w:p w:rsidR="008F7275" w:rsidRPr="008F7275" w:rsidRDefault="008F7275" w:rsidP="008F7275">
            <w:pPr>
              <w:bidi/>
              <w:spacing w:line="240" w:lineRule="auto"/>
              <w:ind w:left="0"/>
              <w:jc w:val="center"/>
              <w:rPr>
                <w:rFonts w:ascii="Simplified Arabic" w:eastAsia="Times New Roman" w:hAnsi="Simplified Arabic" w:cs="Simplified Arabic"/>
                <w:b/>
                <w:bCs/>
                <w:sz w:val="26"/>
                <w:szCs w:val="26"/>
              </w:rPr>
            </w:pPr>
            <w:r w:rsidRPr="008F7275">
              <w:rPr>
                <w:rFonts w:ascii="Simplified Arabic" w:eastAsia="Times New Roman" w:hAnsi="Simplified Arabic" w:cs="Simplified Arabic"/>
                <w:b/>
                <w:bCs/>
                <w:sz w:val="26"/>
                <w:szCs w:val="26"/>
              </w:rPr>
              <w:t>8</w:t>
            </w:r>
          </w:p>
          <w:p w:rsidR="008F7275" w:rsidRPr="008F7275" w:rsidRDefault="008F7275" w:rsidP="008F7275">
            <w:pPr>
              <w:bidi/>
              <w:spacing w:line="240" w:lineRule="auto"/>
              <w:ind w:left="0"/>
              <w:jc w:val="center"/>
              <w:rPr>
                <w:rFonts w:ascii="Simplified Arabic" w:eastAsia="Times New Roman" w:hAnsi="Simplified Arabic" w:cs="Simplified Arabic"/>
                <w:b/>
                <w:bCs/>
                <w:sz w:val="26"/>
                <w:szCs w:val="26"/>
              </w:rPr>
            </w:pPr>
            <w:r w:rsidRPr="008F7275">
              <w:rPr>
                <w:rFonts w:ascii="Simplified Arabic" w:eastAsia="Times New Roman" w:hAnsi="Simplified Arabic" w:cs="Simplified Arabic"/>
                <w:b/>
                <w:bCs/>
                <w:sz w:val="26"/>
                <w:szCs w:val="26"/>
              </w:rPr>
              <w:t>42.1%</w:t>
            </w:r>
          </w:p>
          <w:p w:rsidR="008F7275" w:rsidRPr="008F7275" w:rsidRDefault="008F7275" w:rsidP="008F7275">
            <w:pPr>
              <w:bidi/>
              <w:spacing w:line="240" w:lineRule="auto"/>
              <w:ind w:left="0"/>
              <w:jc w:val="center"/>
              <w:rPr>
                <w:rFonts w:ascii="Simplified Arabic" w:eastAsia="Times New Roman" w:hAnsi="Simplified Arabic" w:cs="Simplified Arabic"/>
                <w:b/>
                <w:bCs/>
                <w:sz w:val="26"/>
                <w:szCs w:val="26"/>
                <w:rtl/>
              </w:rPr>
            </w:pPr>
            <w:r w:rsidRPr="008F7275">
              <w:rPr>
                <w:rFonts w:ascii="Simplified Arabic" w:eastAsia="Times New Roman" w:hAnsi="Simplified Arabic" w:cs="Simplified Arabic"/>
                <w:b/>
                <w:bCs/>
                <w:sz w:val="26"/>
                <w:szCs w:val="26"/>
              </w:rPr>
              <w:t>6.7%</w:t>
            </w:r>
          </w:p>
        </w:tc>
        <w:tc>
          <w:tcPr>
            <w:tcW w:w="1144" w:type="dxa"/>
          </w:tcPr>
          <w:p w:rsidR="008F7275" w:rsidRPr="008F7275" w:rsidRDefault="008F7275" w:rsidP="008F7275">
            <w:pPr>
              <w:bidi/>
              <w:spacing w:line="240" w:lineRule="auto"/>
              <w:ind w:left="0"/>
              <w:jc w:val="center"/>
              <w:rPr>
                <w:rFonts w:ascii="Simplified Arabic" w:eastAsia="Times New Roman" w:hAnsi="Simplified Arabic" w:cs="Simplified Arabic"/>
                <w:b/>
                <w:bCs/>
                <w:sz w:val="26"/>
                <w:szCs w:val="26"/>
              </w:rPr>
            </w:pPr>
            <w:r w:rsidRPr="008F7275">
              <w:rPr>
                <w:rFonts w:ascii="Simplified Arabic" w:eastAsia="Times New Roman" w:hAnsi="Simplified Arabic" w:cs="Simplified Arabic"/>
                <w:b/>
                <w:bCs/>
                <w:sz w:val="26"/>
                <w:szCs w:val="26"/>
              </w:rPr>
              <w:t>0</w:t>
            </w:r>
          </w:p>
          <w:p w:rsidR="008F7275" w:rsidRPr="008F7275" w:rsidRDefault="008F7275" w:rsidP="008F7275">
            <w:pPr>
              <w:bidi/>
              <w:spacing w:line="240" w:lineRule="auto"/>
              <w:ind w:left="0"/>
              <w:jc w:val="center"/>
              <w:rPr>
                <w:rFonts w:ascii="Simplified Arabic" w:eastAsia="Times New Roman" w:hAnsi="Simplified Arabic" w:cs="Simplified Arabic"/>
                <w:b/>
                <w:bCs/>
                <w:sz w:val="26"/>
                <w:szCs w:val="26"/>
              </w:rPr>
            </w:pPr>
            <w:r w:rsidRPr="008F7275">
              <w:rPr>
                <w:rFonts w:ascii="Simplified Arabic" w:eastAsia="Times New Roman" w:hAnsi="Simplified Arabic" w:cs="Simplified Arabic"/>
                <w:b/>
                <w:bCs/>
                <w:sz w:val="26"/>
                <w:szCs w:val="26"/>
              </w:rPr>
              <w:t>0%</w:t>
            </w:r>
          </w:p>
          <w:p w:rsidR="008F7275" w:rsidRPr="008F7275" w:rsidRDefault="008F7275" w:rsidP="008F7275">
            <w:pPr>
              <w:bidi/>
              <w:spacing w:line="240" w:lineRule="auto"/>
              <w:ind w:left="0"/>
              <w:jc w:val="center"/>
              <w:rPr>
                <w:rFonts w:ascii="Simplified Arabic" w:eastAsia="Times New Roman" w:hAnsi="Simplified Arabic" w:cs="Simplified Arabic"/>
                <w:b/>
                <w:bCs/>
                <w:sz w:val="26"/>
                <w:szCs w:val="26"/>
                <w:rtl/>
              </w:rPr>
            </w:pPr>
            <w:r w:rsidRPr="008F7275">
              <w:rPr>
                <w:rFonts w:ascii="Simplified Arabic" w:eastAsia="Times New Roman" w:hAnsi="Simplified Arabic" w:cs="Simplified Arabic"/>
                <w:b/>
                <w:bCs/>
                <w:sz w:val="26"/>
                <w:szCs w:val="26"/>
              </w:rPr>
              <w:t>0%</w:t>
            </w:r>
          </w:p>
        </w:tc>
        <w:tc>
          <w:tcPr>
            <w:tcW w:w="1109" w:type="dxa"/>
          </w:tcPr>
          <w:p w:rsidR="008F7275" w:rsidRPr="008F7275" w:rsidRDefault="008F7275" w:rsidP="008F7275">
            <w:pPr>
              <w:bidi/>
              <w:spacing w:line="240" w:lineRule="auto"/>
              <w:ind w:left="0"/>
              <w:jc w:val="center"/>
              <w:rPr>
                <w:rFonts w:ascii="Simplified Arabic" w:eastAsia="Times New Roman" w:hAnsi="Simplified Arabic" w:cs="Simplified Arabic"/>
                <w:b/>
                <w:bCs/>
                <w:sz w:val="26"/>
                <w:szCs w:val="26"/>
              </w:rPr>
            </w:pPr>
            <w:r w:rsidRPr="008F7275">
              <w:rPr>
                <w:rFonts w:ascii="Simplified Arabic" w:eastAsia="Times New Roman" w:hAnsi="Simplified Arabic" w:cs="Simplified Arabic"/>
                <w:b/>
                <w:bCs/>
                <w:sz w:val="26"/>
                <w:szCs w:val="26"/>
              </w:rPr>
              <w:t>0</w:t>
            </w:r>
          </w:p>
          <w:p w:rsidR="008F7275" w:rsidRPr="008F7275" w:rsidRDefault="008F7275" w:rsidP="008F7275">
            <w:pPr>
              <w:bidi/>
              <w:spacing w:line="240" w:lineRule="auto"/>
              <w:ind w:left="0"/>
              <w:jc w:val="center"/>
              <w:rPr>
                <w:rFonts w:ascii="Simplified Arabic" w:eastAsia="Times New Roman" w:hAnsi="Simplified Arabic" w:cs="Simplified Arabic"/>
                <w:b/>
                <w:bCs/>
                <w:sz w:val="26"/>
                <w:szCs w:val="26"/>
              </w:rPr>
            </w:pPr>
            <w:r w:rsidRPr="008F7275">
              <w:rPr>
                <w:rFonts w:ascii="Simplified Arabic" w:eastAsia="Times New Roman" w:hAnsi="Simplified Arabic" w:cs="Simplified Arabic"/>
                <w:b/>
                <w:bCs/>
                <w:sz w:val="26"/>
                <w:szCs w:val="26"/>
              </w:rPr>
              <w:t>0%</w:t>
            </w:r>
          </w:p>
          <w:p w:rsidR="008F7275" w:rsidRPr="008F7275" w:rsidRDefault="008F7275" w:rsidP="008F7275">
            <w:pPr>
              <w:bidi/>
              <w:spacing w:line="240" w:lineRule="auto"/>
              <w:ind w:left="0"/>
              <w:jc w:val="center"/>
              <w:rPr>
                <w:rFonts w:ascii="Simplified Arabic" w:eastAsia="Times New Roman" w:hAnsi="Simplified Arabic" w:cs="Simplified Arabic"/>
                <w:b/>
                <w:bCs/>
                <w:sz w:val="26"/>
                <w:szCs w:val="26"/>
                <w:rtl/>
              </w:rPr>
            </w:pPr>
            <w:r w:rsidRPr="008F7275">
              <w:rPr>
                <w:rFonts w:ascii="Simplified Arabic" w:eastAsia="Times New Roman" w:hAnsi="Simplified Arabic" w:cs="Simplified Arabic"/>
                <w:b/>
                <w:bCs/>
                <w:sz w:val="26"/>
                <w:szCs w:val="26"/>
              </w:rPr>
              <w:t>0%</w:t>
            </w:r>
          </w:p>
        </w:tc>
        <w:tc>
          <w:tcPr>
            <w:tcW w:w="1528" w:type="dxa"/>
          </w:tcPr>
          <w:p w:rsidR="008F7275" w:rsidRPr="008F7275" w:rsidRDefault="008F7275" w:rsidP="008F7275">
            <w:pPr>
              <w:bidi/>
              <w:spacing w:line="240" w:lineRule="auto"/>
              <w:ind w:left="0"/>
              <w:jc w:val="center"/>
              <w:rPr>
                <w:rFonts w:ascii="Simplified Arabic" w:eastAsia="Times New Roman" w:hAnsi="Simplified Arabic" w:cs="Simplified Arabic"/>
                <w:b/>
                <w:bCs/>
                <w:sz w:val="26"/>
                <w:szCs w:val="26"/>
                <w:rtl/>
              </w:rPr>
            </w:pPr>
            <w:r w:rsidRPr="008F7275">
              <w:rPr>
                <w:rFonts w:ascii="Simplified Arabic" w:eastAsia="Times New Roman" w:hAnsi="Simplified Arabic" w:cs="Simplified Arabic"/>
                <w:b/>
                <w:bCs/>
                <w:sz w:val="26"/>
                <w:szCs w:val="26"/>
                <w:rtl/>
              </w:rPr>
              <w:t>غير موافق</w:t>
            </w:r>
          </w:p>
        </w:tc>
        <w:tc>
          <w:tcPr>
            <w:tcW w:w="1047" w:type="dxa"/>
            <w:vMerge/>
          </w:tcPr>
          <w:p w:rsidR="008F7275" w:rsidRPr="008F7275" w:rsidRDefault="008F7275" w:rsidP="008F7275">
            <w:pPr>
              <w:bidi/>
              <w:spacing w:line="240" w:lineRule="auto"/>
              <w:ind w:left="0"/>
              <w:jc w:val="center"/>
              <w:rPr>
                <w:rFonts w:ascii="Simplified Arabic" w:eastAsia="Times New Roman" w:hAnsi="Simplified Arabic" w:cs="Simplified Arabic"/>
                <w:b/>
                <w:bCs/>
                <w:sz w:val="26"/>
                <w:szCs w:val="26"/>
                <w:rtl/>
              </w:rPr>
            </w:pPr>
          </w:p>
        </w:tc>
      </w:tr>
      <w:tr w:rsidR="008F7275" w:rsidRPr="008F7275" w:rsidTr="00A1607C">
        <w:trPr>
          <w:trHeight w:val="948"/>
        </w:trPr>
        <w:tc>
          <w:tcPr>
            <w:tcW w:w="1126" w:type="dxa"/>
          </w:tcPr>
          <w:p w:rsidR="008F7275" w:rsidRPr="008F7275" w:rsidRDefault="008F7275" w:rsidP="008F7275">
            <w:pPr>
              <w:bidi/>
              <w:spacing w:line="240" w:lineRule="auto"/>
              <w:ind w:left="0"/>
              <w:jc w:val="center"/>
              <w:rPr>
                <w:rFonts w:ascii="Simplified Arabic" w:eastAsia="Times New Roman" w:hAnsi="Simplified Arabic" w:cs="Simplified Arabic"/>
                <w:b/>
                <w:bCs/>
                <w:sz w:val="26"/>
                <w:szCs w:val="26"/>
              </w:rPr>
            </w:pPr>
            <w:r w:rsidRPr="008F7275">
              <w:rPr>
                <w:rFonts w:ascii="Simplified Arabic" w:eastAsia="Times New Roman" w:hAnsi="Simplified Arabic" w:cs="Simplified Arabic"/>
                <w:b/>
                <w:bCs/>
                <w:sz w:val="26"/>
                <w:szCs w:val="26"/>
              </w:rPr>
              <w:t>6</w:t>
            </w:r>
          </w:p>
          <w:p w:rsidR="008F7275" w:rsidRPr="008F7275" w:rsidRDefault="008F7275" w:rsidP="008F7275">
            <w:pPr>
              <w:bidi/>
              <w:spacing w:line="240" w:lineRule="auto"/>
              <w:ind w:left="0"/>
              <w:jc w:val="center"/>
              <w:rPr>
                <w:rFonts w:ascii="Simplified Arabic" w:eastAsia="Times New Roman" w:hAnsi="Simplified Arabic" w:cs="Simplified Arabic"/>
                <w:b/>
                <w:bCs/>
                <w:sz w:val="26"/>
                <w:szCs w:val="26"/>
              </w:rPr>
            </w:pPr>
            <w:r w:rsidRPr="008F7275">
              <w:rPr>
                <w:rFonts w:ascii="Simplified Arabic" w:eastAsia="Times New Roman" w:hAnsi="Simplified Arabic" w:cs="Simplified Arabic"/>
                <w:b/>
                <w:bCs/>
                <w:sz w:val="26"/>
                <w:szCs w:val="26"/>
              </w:rPr>
              <w:t>100%</w:t>
            </w:r>
          </w:p>
          <w:p w:rsidR="008F7275" w:rsidRPr="008F7275" w:rsidRDefault="008F7275" w:rsidP="008F7275">
            <w:pPr>
              <w:bidi/>
              <w:spacing w:line="240" w:lineRule="auto"/>
              <w:ind w:left="0"/>
              <w:jc w:val="center"/>
              <w:rPr>
                <w:rFonts w:ascii="Simplified Arabic" w:eastAsia="Times New Roman" w:hAnsi="Simplified Arabic" w:cs="Simplified Arabic"/>
                <w:b/>
                <w:bCs/>
                <w:sz w:val="26"/>
                <w:szCs w:val="26"/>
                <w:rtl/>
              </w:rPr>
            </w:pPr>
            <w:r w:rsidRPr="008F7275">
              <w:rPr>
                <w:rFonts w:ascii="Simplified Arabic" w:eastAsia="Times New Roman" w:hAnsi="Simplified Arabic" w:cs="Simplified Arabic"/>
                <w:b/>
                <w:bCs/>
                <w:sz w:val="26"/>
                <w:szCs w:val="26"/>
              </w:rPr>
              <w:t>5%</w:t>
            </w:r>
          </w:p>
        </w:tc>
        <w:tc>
          <w:tcPr>
            <w:tcW w:w="1263" w:type="dxa"/>
          </w:tcPr>
          <w:p w:rsidR="008F7275" w:rsidRPr="008F7275" w:rsidRDefault="008F7275" w:rsidP="008F7275">
            <w:pPr>
              <w:bidi/>
              <w:spacing w:line="240" w:lineRule="auto"/>
              <w:ind w:left="0"/>
              <w:jc w:val="center"/>
              <w:rPr>
                <w:rFonts w:ascii="Simplified Arabic" w:eastAsia="Times New Roman" w:hAnsi="Simplified Arabic" w:cs="Simplified Arabic"/>
                <w:b/>
                <w:bCs/>
                <w:sz w:val="26"/>
                <w:szCs w:val="26"/>
              </w:rPr>
            </w:pPr>
            <w:r w:rsidRPr="008F7275">
              <w:rPr>
                <w:rFonts w:ascii="Simplified Arabic" w:eastAsia="Times New Roman" w:hAnsi="Simplified Arabic" w:cs="Simplified Arabic"/>
                <w:b/>
                <w:bCs/>
                <w:sz w:val="26"/>
                <w:szCs w:val="26"/>
              </w:rPr>
              <w:t>1</w:t>
            </w:r>
          </w:p>
          <w:p w:rsidR="008F7275" w:rsidRPr="008F7275" w:rsidRDefault="008F7275" w:rsidP="008F7275">
            <w:pPr>
              <w:bidi/>
              <w:spacing w:line="240" w:lineRule="auto"/>
              <w:ind w:left="0"/>
              <w:jc w:val="center"/>
              <w:rPr>
                <w:rFonts w:ascii="Simplified Arabic" w:eastAsia="Times New Roman" w:hAnsi="Simplified Arabic" w:cs="Simplified Arabic"/>
                <w:b/>
                <w:bCs/>
                <w:sz w:val="26"/>
                <w:szCs w:val="26"/>
              </w:rPr>
            </w:pPr>
            <w:r w:rsidRPr="008F7275">
              <w:rPr>
                <w:rFonts w:ascii="Simplified Arabic" w:eastAsia="Times New Roman" w:hAnsi="Simplified Arabic" w:cs="Simplified Arabic"/>
                <w:b/>
                <w:bCs/>
                <w:sz w:val="26"/>
                <w:szCs w:val="26"/>
              </w:rPr>
              <w:t>16.7%</w:t>
            </w:r>
          </w:p>
          <w:p w:rsidR="008F7275" w:rsidRPr="008F7275" w:rsidRDefault="008F7275" w:rsidP="008F7275">
            <w:pPr>
              <w:bidi/>
              <w:spacing w:line="240" w:lineRule="auto"/>
              <w:ind w:left="0"/>
              <w:jc w:val="center"/>
              <w:rPr>
                <w:rFonts w:ascii="Simplified Arabic" w:eastAsia="Times New Roman" w:hAnsi="Simplified Arabic" w:cs="Simplified Arabic"/>
                <w:b/>
                <w:bCs/>
                <w:sz w:val="26"/>
                <w:szCs w:val="26"/>
                <w:rtl/>
              </w:rPr>
            </w:pPr>
            <w:r w:rsidRPr="008F7275">
              <w:rPr>
                <w:rFonts w:ascii="Simplified Arabic" w:eastAsia="Times New Roman" w:hAnsi="Simplified Arabic" w:cs="Simplified Arabic"/>
                <w:b/>
                <w:bCs/>
                <w:sz w:val="26"/>
                <w:szCs w:val="26"/>
              </w:rPr>
              <w:t>0.8%</w:t>
            </w:r>
          </w:p>
        </w:tc>
        <w:tc>
          <w:tcPr>
            <w:tcW w:w="1263" w:type="dxa"/>
          </w:tcPr>
          <w:p w:rsidR="008F7275" w:rsidRPr="008F7275" w:rsidRDefault="008F7275" w:rsidP="008F7275">
            <w:pPr>
              <w:bidi/>
              <w:spacing w:line="240" w:lineRule="auto"/>
              <w:ind w:left="0"/>
              <w:jc w:val="center"/>
              <w:rPr>
                <w:rFonts w:ascii="Simplified Arabic" w:eastAsia="Times New Roman" w:hAnsi="Simplified Arabic" w:cs="Simplified Arabic"/>
                <w:b/>
                <w:bCs/>
                <w:sz w:val="26"/>
                <w:szCs w:val="26"/>
              </w:rPr>
            </w:pPr>
            <w:r w:rsidRPr="008F7275">
              <w:rPr>
                <w:rFonts w:ascii="Simplified Arabic" w:eastAsia="Times New Roman" w:hAnsi="Simplified Arabic" w:cs="Simplified Arabic"/>
                <w:b/>
                <w:bCs/>
                <w:sz w:val="26"/>
                <w:szCs w:val="26"/>
              </w:rPr>
              <w:t>1</w:t>
            </w:r>
          </w:p>
          <w:p w:rsidR="008F7275" w:rsidRPr="008F7275" w:rsidRDefault="008F7275" w:rsidP="008F7275">
            <w:pPr>
              <w:bidi/>
              <w:spacing w:line="240" w:lineRule="auto"/>
              <w:ind w:left="0"/>
              <w:jc w:val="center"/>
              <w:rPr>
                <w:rFonts w:ascii="Simplified Arabic" w:eastAsia="Times New Roman" w:hAnsi="Simplified Arabic" w:cs="Simplified Arabic"/>
                <w:b/>
                <w:bCs/>
                <w:sz w:val="26"/>
                <w:szCs w:val="26"/>
              </w:rPr>
            </w:pPr>
            <w:r w:rsidRPr="008F7275">
              <w:rPr>
                <w:rFonts w:ascii="Simplified Arabic" w:eastAsia="Times New Roman" w:hAnsi="Simplified Arabic" w:cs="Simplified Arabic"/>
                <w:b/>
                <w:bCs/>
                <w:sz w:val="26"/>
                <w:szCs w:val="26"/>
              </w:rPr>
              <w:t>16.7%</w:t>
            </w:r>
          </w:p>
          <w:p w:rsidR="008F7275" w:rsidRPr="008F7275" w:rsidRDefault="008F7275" w:rsidP="008F7275">
            <w:pPr>
              <w:bidi/>
              <w:spacing w:line="240" w:lineRule="auto"/>
              <w:ind w:left="0"/>
              <w:jc w:val="center"/>
              <w:rPr>
                <w:rFonts w:ascii="Simplified Arabic" w:eastAsia="Times New Roman" w:hAnsi="Simplified Arabic" w:cs="Simplified Arabic"/>
                <w:b/>
                <w:bCs/>
                <w:sz w:val="26"/>
                <w:szCs w:val="26"/>
                <w:rtl/>
              </w:rPr>
            </w:pPr>
            <w:r w:rsidRPr="008F7275">
              <w:rPr>
                <w:rFonts w:ascii="Simplified Arabic" w:eastAsia="Times New Roman" w:hAnsi="Simplified Arabic" w:cs="Simplified Arabic"/>
                <w:b/>
                <w:bCs/>
                <w:sz w:val="26"/>
                <w:szCs w:val="26"/>
              </w:rPr>
              <w:t>0.8%</w:t>
            </w:r>
          </w:p>
        </w:tc>
        <w:tc>
          <w:tcPr>
            <w:tcW w:w="1126" w:type="dxa"/>
          </w:tcPr>
          <w:p w:rsidR="008F7275" w:rsidRPr="008F7275" w:rsidRDefault="008F7275" w:rsidP="008F7275">
            <w:pPr>
              <w:bidi/>
              <w:spacing w:line="240" w:lineRule="auto"/>
              <w:ind w:left="0"/>
              <w:jc w:val="center"/>
              <w:rPr>
                <w:rFonts w:ascii="Simplified Arabic" w:eastAsia="Times New Roman" w:hAnsi="Simplified Arabic" w:cs="Simplified Arabic"/>
                <w:b/>
                <w:bCs/>
                <w:sz w:val="26"/>
                <w:szCs w:val="26"/>
              </w:rPr>
            </w:pPr>
            <w:r w:rsidRPr="008F7275">
              <w:rPr>
                <w:rFonts w:ascii="Simplified Arabic" w:eastAsia="Times New Roman" w:hAnsi="Simplified Arabic" w:cs="Simplified Arabic"/>
                <w:b/>
                <w:bCs/>
                <w:sz w:val="26"/>
                <w:szCs w:val="26"/>
              </w:rPr>
              <w:t>3</w:t>
            </w:r>
          </w:p>
          <w:p w:rsidR="008F7275" w:rsidRPr="008F7275" w:rsidRDefault="008F7275" w:rsidP="008F7275">
            <w:pPr>
              <w:bidi/>
              <w:spacing w:line="240" w:lineRule="auto"/>
              <w:ind w:left="0"/>
              <w:jc w:val="center"/>
              <w:rPr>
                <w:rFonts w:ascii="Simplified Arabic" w:eastAsia="Times New Roman" w:hAnsi="Simplified Arabic" w:cs="Simplified Arabic"/>
                <w:b/>
                <w:bCs/>
                <w:sz w:val="26"/>
                <w:szCs w:val="26"/>
              </w:rPr>
            </w:pPr>
            <w:r w:rsidRPr="008F7275">
              <w:rPr>
                <w:rFonts w:ascii="Simplified Arabic" w:eastAsia="Times New Roman" w:hAnsi="Simplified Arabic" w:cs="Simplified Arabic"/>
                <w:b/>
                <w:bCs/>
                <w:sz w:val="26"/>
                <w:szCs w:val="26"/>
              </w:rPr>
              <w:t>50%</w:t>
            </w:r>
          </w:p>
          <w:p w:rsidR="008F7275" w:rsidRPr="008F7275" w:rsidRDefault="008F7275" w:rsidP="008F7275">
            <w:pPr>
              <w:bidi/>
              <w:spacing w:line="240" w:lineRule="auto"/>
              <w:ind w:left="0"/>
              <w:jc w:val="center"/>
              <w:rPr>
                <w:rFonts w:ascii="Simplified Arabic" w:eastAsia="Times New Roman" w:hAnsi="Simplified Arabic" w:cs="Simplified Arabic"/>
                <w:b/>
                <w:bCs/>
                <w:sz w:val="26"/>
                <w:szCs w:val="26"/>
                <w:rtl/>
              </w:rPr>
            </w:pPr>
            <w:r w:rsidRPr="008F7275">
              <w:rPr>
                <w:rFonts w:ascii="Simplified Arabic" w:eastAsia="Times New Roman" w:hAnsi="Simplified Arabic" w:cs="Simplified Arabic"/>
                <w:b/>
                <w:bCs/>
                <w:sz w:val="26"/>
                <w:szCs w:val="26"/>
              </w:rPr>
              <w:t>2.5%</w:t>
            </w:r>
          </w:p>
        </w:tc>
        <w:tc>
          <w:tcPr>
            <w:tcW w:w="1144" w:type="dxa"/>
          </w:tcPr>
          <w:p w:rsidR="008F7275" w:rsidRPr="008F7275" w:rsidRDefault="008F7275" w:rsidP="008F7275">
            <w:pPr>
              <w:bidi/>
              <w:spacing w:line="240" w:lineRule="auto"/>
              <w:ind w:left="0"/>
              <w:jc w:val="center"/>
              <w:rPr>
                <w:rFonts w:ascii="Simplified Arabic" w:eastAsia="Times New Roman" w:hAnsi="Simplified Arabic" w:cs="Simplified Arabic"/>
                <w:b/>
                <w:bCs/>
                <w:sz w:val="26"/>
                <w:szCs w:val="26"/>
              </w:rPr>
            </w:pPr>
            <w:r w:rsidRPr="008F7275">
              <w:rPr>
                <w:rFonts w:ascii="Simplified Arabic" w:eastAsia="Times New Roman" w:hAnsi="Simplified Arabic" w:cs="Simplified Arabic"/>
                <w:b/>
                <w:bCs/>
                <w:sz w:val="26"/>
                <w:szCs w:val="26"/>
              </w:rPr>
              <w:t>0</w:t>
            </w:r>
          </w:p>
          <w:p w:rsidR="008F7275" w:rsidRPr="008F7275" w:rsidRDefault="008F7275" w:rsidP="008F7275">
            <w:pPr>
              <w:bidi/>
              <w:spacing w:line="240" w:lineRule="auto"/>
              <w:ind w:left="0"/>
              <w:jc w:val="center"/>
              <w:rPr>
                <w:rFonts w:ascii="Simplified Arabic" w:eastAsia="Times New Roman" w:hAnsi="Simplified Arabic" w:cs="Simplified Arabic"/>
                <w:b/>
                <w:bCs/>
                <w:sz w:val="26"/>
                <w:szCs w:val="26"/>
              </w:rPr>
            </w:pPr>
            <w:r w:rsidRPr="008F7275">
              <w:rPr>
                <w:rFonts w:ascii="Simplified Arabic" w:eastAsia="Times New Roman" w:hAnsi="Simplified Arabic" w:cs="Simplified Arabic"/>
                <w:b/>
                <w:bCs/>
                <w:sz w:val="26"/>
                <w:szCs w:val="26"/>
              </w:rPr>
              <w:t>0%</w:t>
            </w:r>
          </w:p>
          <w:p w:rsidR="008F7275" w:rsidRPr="008F7275" w:rsidRDefault="008F7275" w:rsidP="008F7275">
            <w:pPr>
              <w:bidi/>
              <w:spacing w:line="240" w:lineRule="auto"/>
              <w:ind w:left="0"/>
              <w:jc w:val="center"/>
              <w:rPr>
                <w:rFonts w:ascii="Simplified Arabic" w:eastAsia="Times New Roman" w:hAnsi="Simplified Arabic" w:cs="Simplified Arabic"/>
                <w:b/>
                <w:bCs/>
                <w:sz w:val="26"/>
                <w:szCs w:val="26"/>
                <w:rtl/>
              </w:rPr>
            </w:pPr>
            <w:r w:rsidRPr="008F7275">
              <w:rPr>
                <w:rFonts w:ascii="Simplified Arabic" w:eastAsia="Times New Roman" w:hAnsi="Simplified Arabic" w:cs="Simplified Arabic"/>
                <w:b/>
                <w:bCs/>
                <w:sz w:val="26"/>
                <w:szCs w:val="26"/>
              </w:rPr>
              <w:t>0%</w:t>
            </w:r>
          </w:p>
        </w:tc>
        <w:tc>
          <w:tcPr>
            <w:tcW w:w="1109" w:type="dxa"/>
          </w:tcPr>
          <w:p w:rsidR="008F7275" w:rsidRPr="008F7275" w:rsidRDefault="008F7275" w:rsidP="008F7275">
            <w:pPr>
              <w:bidi/>
              <w:spacing w:line="240" w:lineRule="auto"/>
              <w:ind w:left="0"/>
              <w:jc w:val="center"/>
              <w:rPr>
                <w:rFonts w:ascii="Simplified Arabic" w:eastAsia="Times New Roman" w:hAnsi="Simplified Arabic" w:cs="Simplified Arabic"/>
                <w:b/>
                <w:bCs/>
                <w:sz w:val="26"/>
                <w:szCs w:val="26"/>
                <w:rtl/>
              </w:rPr>
            </w:pPr>
            <w:r w:rsidRPr="008F7275">
              <w:rPr>
                <w:rFonts w:ascii="Simplified Arabic" w:eastAsia="Times New Roman" w:hAnsi="Simplified Arabic" w:cs="Simplified Arabic"/>
                <w:b/>
                <w:bCs/>
                <w:sz w:val="26"/>
                <w:szCs w:val="26"/>
                <w:rtl/>
              </w:rPr>
              <w:t>1</w:t>
            </w:r>
          </w:p>
          <w:p w:rsidR="008F7275" w:rsidRPr="008F7275" w:rsidRDefault="008F7275" w:rsidP="008F7275">
            <w:pPr>
              <w:bidi/>
              <w:spacing w:line="240" w:lineRule="auto"/>
              <w:ind w:left="0"/>
              <w:jc w:val="center"/>
              <w:rPr>
                <w:rFonts w:ascii="Simplified Arabic" w:eastAsia="Times New Roman" w:hAnsi="Simplified Arabic" w:cs="Simplified Arabic"/>
                <w:b/>
                <w:bCs/>
                <w:sz w:val="26"/>
                <w:szCs w:val="26"/>
              </w:rPr>
            </w:pPr>
            <w:r w:rsidRPr="008F7275">
              <w:rPr>
                <w:rFonts w:ascii="Simplified Arabic" w:eastAsia="Times New Roman" w:hAnsi="Simplified Arabic" w:cs="Simplified Arabic"/>
                <w:b/>
                <w:bCs/>
                <w:sz w:val="26"/>
                <w:szCs w:val="26"/>
              </w:rPr>
              <w:t>16.7%</w:t>
            </w:r>
          </w:p>
          <w:p w:rsidR="008F7275" w:rsidRPr="008F7275" w:rsidRDefault="008F7275" w:rsidP="008F7275">
            <w:pPr>
              <w:bidi/>
              <w:spacing w:line="240" w:lineRule="auto"/>
              <w:ind w:left="0"/>
              <w:jc w:val="center"/>
              <w:rPr>
                <w:rFonts w:ascii="Simplified Arabic" w:eastAsia="Times New Roman" w:hAnsi="Simplified Arabic" w:cs="Simplified Arabic"/>
                <w:b/>
                <w:bCs/>
                <w:sz w:val="26"/>
                <w:szCs w:val="26"/>
              </w:rPr>
            </w:pPr>
            <w:r w:rsidRPr="008F7275">
              <w:rPr>
                <w:rFonts w:ascii="Simplified Arabic" w:eastAsia="Times New Roman" w:hAnsi="Simplified Arabic" w:cs="Simplified Arabic"/>
                <w:b/>
                <w:bCs/>
                <w:sz w:val="26"/>
                <w:szCs w:val="26"/>
              </w:rPr>
              <w:t>0.8%</w:t>
            </w:r>
          </w:p>
        </w:tc>
        <w:tc>
          <w:tcPr>
            <w:tcW w:w="1528" w:type="dxa"/>
          </w:tcPr>
          <w:p w:rsidR="008F7275" w:rsidRPr="008F7275" w:rsidRDefault="008F7275" w:rsidP="008F7275">
            <w:pPr>
              <w:bidi/>
              <w:spacing w:line="240" w:lineRule="auto"/>
              <w:ind w:left="0"/>
              <w:jc w:val="center"/>
              <w:rPr>
                <w:rFonts w:ascii="Simplified Arabic" w:eastAsia="Times New Roman" w:hAnsi="Simplified Arabic" w:cs="Simplified Arabic"/>
                <w:b/>
                <w:bCs/>
                <w:sz w:val="26"/>
                <w:szCs w:val="26"/>
                <w:rtl/>
              </w:rPr>
            </w:pPr>
            <w:r w:rsidRPr="008F7275">
              <w:rPr>
                <w:rFonts w:ascii="Simplified Arabic" w:eastAsia="Times New Roman" w:hAnsi="Simplified Arabic" w:cs="Simplified Arabic"/>
                <w:b/>
                <w:bCs/>
                <w:sz w:val="26"/>
                <w:szCs w:val="26"/>
                <w:rtl/>
              </w:rPr>
              <w:t>محايد</w:t>
            </w:r>
          </w:p>
        </w:tc>
        <w:tc>
          <w:tcPr>
            <w:tcW w:w="1047" w:type="dxa"/>
            <w:vMerge/>
          </w:tcPr>
          <w:p w:rsidR="008F7275" w:rsidRPr="008F7275" w:rsidRDefault="008F7275" w:rsidP="008F7275">
            <w:pPr>
              <w:bidi/>
              <w:spacing w:line="240" w:lineRule="auto"/>
              <w:ind w:left="0"/>
              <w:jc w:val="center"/>
              <w:rPr>
                <w:rFonts w:ascii="Simplified Arabic" w:eastAsia="Times New Roman" w:hAnsi="Simplified Arabic" w:cs="Simplified Arabic"/>
                <w:b/>
                <w:bCs/>
                <w:sz w:val="26"/>
                <w:szCs w:val="26"/>
                <w:rtl/>
              </w:rPr>
            </w:pPr>
          </w:p>
        </w:tc>
      </w:tr>
      <w:tr w:rsidR="008F7275" w:rsidRPr="008F7275" w:rsidTr="00A1607C">
        <w:trPr>
          <w:trHeight w:val="948"/>
        </w:trPr>
        <w:tc>
          <w:tcPr>
            <w:tcW w:w="1126" w:type="dxa"/>
          </w:tcPr>
          <w:p w:rsidR="008F7275" w:rsidRPr="008F7275" w:rsidRDefault="008F7275" w:rsidP="008F7275">
            <w:pPr>
              <w:bidi/>
              <w:spacing w:line="240" w:lineRule="auto"/>
              <w:ind w:left="0"/>
              <w:jc w:val="center"/>
              <w:rPr>
                <w:rFonts w:ascii="Simplified Arabic" w:eastAsia="Times New Roman" w:hAnsi="Simplified Arabic" w:cs="Simplified Arabic"/>
                <w:b/>
                <w:bCs/>
                <w:sz w:val="26"/>
                <w:szCs w:val="26"/>
              </w:rPr>
            </w:pPr>
            <w:r w:rsidRPr="008F7275">
              <w:rPr>
                <w:rFonts w:ascii="Simplified Arabic" w:eastAsia="Times New Roman" w:hAnsi="Simplified Arabic" w:cs="Simplified Arabic"/>
                <w:b/>
                <w:bCs/>
                <w:sz w:val="26"/>
                <w:szCs w:val="26"/>
              </w:rPr>
              <w:t>68</w:t>
            </w:r>
          </w:p>
          <w:p w:rsidR="008F7275" w:rsidRPr="008F7275" w:rsidRDefault="008F7275" w:rsidP="008F7275">
            <w:pPr>
              <w:bidi/>
              <w:spacing w:line="240" w:lineRule="auto"/>
              <w:ind w:left="0"/>
              <w:jc w:val="center"/>
              <w:rPr>
                <w:rFonts w:ascii="Simplified Arabic" w:eastAsia="Times New Roman" w:hAnsi="Simplified Arabic" w:cs="Simplified Arabic"/>
                <w:b/>
                <w:bCs/>
                <w:sz w:val="26"/>
                <w:szCs w:val="26"/>
              </w:rPr>
            </w:pPr>
            <w:r w:rsidRPr="008F7275">
              <w:rPr>
                <w:rFonts w:ascii="Simplified Arabic" w:eastAsia="Times New Roman" w:hAnsi="Simplified Arabic" w:cs="Simplified Arabic"/>
                <w:b/>
                <w:bCs/>
                <w:sz w:val="26"/>
                <w:szCs w:val="26"/>
              </w:rPr>
              <w:t>100%</w:t>
            </w:r>
          </w:p>
          <w:p w:rsidR="008F7275" w:rsidRPr="008F7275" w:rsidRDefault="008F7275" w:rsidP="008F7275">
            <w:pPr>
              <w:bidi/>
              <w:spacing w:line="240" w:lineRule="auto"/>
              <w:ind w:left="0"/>
              <w:jc w:val="center"/>
              <w:rPr>
                <w:rFonts w:ascii="Simplified Arabic" w:eastAsia="Times New Roman" w:hAnsi="Simplified Arabic" w:cs="Simplified Arabic"/>
                <w:b/>
                <w:bCs/>
                <w:sz w:val="26"/>
                <w:szCs w:val="26"/>
                <w:rtl/>
              </w:rPr>
            </w:pPr>
            <w:r w:rsidRPr="008F7275">
              <w:rPr>
                <w:rFonts w:ascii="Simplified Arabic" w:eastAsia="Times New Roman" w:hAnsi="Simplified Arabic" w:cs="Simplified Arabic"/>
                <w:b/>
                <w:bCs/>
                <w:sz w:val="26"/>
                <w:szCs w:val="26"/>
              </w:rPr>
              <w:t>57.1%</w:t>
            </w:r>
          </w:p>
        </w:tc>
        <w:tc>
          <w:tcPr>
            <w:tcW w:w="1263" w:type="dxa"/>
          </w:tcPr>
          <w:p w:rsidR="008F7275" w:rsidRPr="008F7275" w:rsidRDefault="008F7275" w:rsidP="008F7275">
            <w:pPr>
              <w:bidi/>
              <w:spacing w:line="240" w:lineRule="auto"/>
              <w:ind w:left="0"/>
              <w:jc w:val="center"/>
              <w:rPr>
                <w:rFonts w:ascii="Simplified Arabic" w:eastAsia="Times New Roman" w:hAnsi="Simplified Arabic" w:cs="Simplified Arabic"/>
                <w:b/>
                <w:bCs/>
                <w:sz w:val="26"/>
                <w:szCs w:val="26"/>
              </w:rPr>
            </w:pPr>
            <w:r w:rsidRPr="008F7275">
              <w:rPr>
                <w:rFonts w:ascii="Simplified Arabic" w:eastAsia="Times New Roman" w:hAnsi="Simplified Arabic" w:cs="Simplified Arabic"/>
                <w:b/>
                <w:bCs/>
                <w:sz w:val="26"/>
                <w:szCs w:val="26"/>
              </w:rPr>
              <w:t>15</w:t>
            </w:r>
          </w:p>
          <w:p w:rsidR="008F7275" w:rsidRPr="008F7275" w:rsidRDefault="008F7275" w:rsidP="008F7275">
            <w:pPr>
              <w:bidi/>
              <w:spacing w:line="240" w:lineRule="auto"/>
              <w:ind w:left="0"/>
              <w:jc w:val="center"/>
              <w:rPr>
                <w:rFonts w:ascii="Simplified Arabic" w:eastAsia="Times New Roman" w:hAnsi="Simplified Arabic" w:cs="Simplified Arabic"/>
                <w:b/>
                <w:bCs/>
                <w:sz w:val="26"/>
                <w:szCs w:val="26"/>
              </w:rPr>
            </w:pPr>
            <w:r w:rsidRPr="008F7275">
              <w:rPr>
                <w:rFonts w:ascii="Simplified Arabic" w:eastAsia="Times New Roman" w:hAnsi="Simplified Arabic" w:cs="Simplified Arabic"/>
                <w:b/>
                <w:bCs/>
                <w:sz w:val="26"/>
                <w:szCs w:val="26"/>
              </w:rPr>
              <w:t>22.1%</w:t>
            </w:r>
          </w:p>
          <w:p w:rsidR="008F7275" w:rsidRPr="008F7275" w:rsidRDefault="008F7275" w:rsidP="008F7275">
            <w:pPr>
              <w:bidi/>
              <w:spacing w:line="240" w:lineRule="auto"/>
              <w:ind w:left="0"/>
              <w:jc w:val="center"/>
              <w:rPr>
                <w:rFonts w:ascii="Simplified Arabic" w:eastAsia="Times New Roman" w:hAnsi="Simplified Arabic" w:cs="Simplified Arabic"/>
                <w:b/>
                <w:bCs/>
                <w:sz w:val="26"/>
                <w:szCs w:val="26"/>
                <w:rtl/>
              </w:rPr>
            </w:pPr>
            <w:r w:rsidRPr="008F7275">
              <w:rPr>
                <w:rFonts w:ascii="Simplified Arabic" w:eastAsia="Times New Roman" w:hAnsi="Simplified Arabic" w:cs="Simplified Arabic"/>
                <w:b/>
                <w:bCs/>
                <w:sz w:val="26"/>
                <w:szCs w:val="26"/>
              </w:rPr>
              <w:t>12.6%</w:t>
            </w:r>
          </w:p>
        </w:tc>
        <w:tc>
          <w:tcPr>
            <w:tcW w:w="1263" w:type="dxa"/>
          </w:tcPr>
          <w:p w:rsidR="008F7275" w:rsidRPr="008F7275" w:rsidRDefault="008F7275" w:rsidP="008F7275">
            <w:pPr>
              <w:bidi/>
              <w:spacing w:line="240" w:lineRule="auto"/>
              <w:ind w:left="0"/>
              <w:jc w:val="center"/>
              <w:rPr>
                <w:rFonts w:ascii="Simplified Arabic" w:eastAsia="Times New Roman" w:hAnsi="Simplified Arabic" w:cs="Simplified Arabic"/>
                <w:b/>
                <w:bCs/>
                <w:sz w:val="26"/>
                <w:szCs w:val="26"/>
              </w:rPr>
            </w:pPr>
            <w:r w:rsidRPr="008F7275">
              <w:rPr>
                <w:rFonts w:ascii="Simplified Arabic" w:eastAsia="Times New Roman" w:hAnsi="Simplified Arabic" w:cs="Simplified Arabic"/>
                <w:b/>
                <w:bCs/>
                <w:sz w:val="26"/>
                <w:szCs w:val="26"/>
              </w:rPr>
              <w:t>32</w:t>
            </w:r>
          </w:p>
          <w:p w:rsidR="008F7275" w:rsidRPr="008F7275" w:rsidRDefault="008F7275" w:rsidP="008F7275">
            <w:pPr>
              <w:bidi/>
              <w:spacing w:line="240" w:lineRule="auto"/>
              <w:ind w:left="0"/>
              <w:jc w:val="center"/>
              <w:rPr>
                <w:rFonts w:ascii="Simplified Arabic" w:eastAsia="Times New Roman" w:hAnsi="Simplified Arabic" w:cs="Simplified Arabic"/>
                <w:b/>
                <w:bCs/>
                <w:sz w:val="26"/>
                <w:szCs w:val="26"/>
              </w:rPr>
            </w:pPr>
            <w:r w:rsidRPr="008F7275">
              <w:rPr>
                <w:rFonts w:ascii="Simplified Arabic" w:eastAsia="Times New Roman" w:hAnsi="Simplified Arabic" w:cs="Simplified Arabic"/>
                <w:b/>
                <w:bCs/>
                <w:sz w:val="26"/>
                <w:szCs w:val="26"/>
              </w:rPr>
              <w:t>47.1%</w:t>
            </w:r>
          </w:p>
          <w:p w:rsidR="008F7275" w:rsidRPr="008F7275" w:rsidRDefault="008F7275" w:rsidP="008F7275">
            <w:pPr>
              <w:bidi/>
              <w:spacing w:line="240" w:lineRule="auto"/>
              <w:ind w:left="0"/>
              <w:jc w:val="center"/>
              <w:rPr>
                <w:rFonts w:ascii="Simplified Arabic" w:eastAsia="Times New Roman" w:hAnsi="Simplified Arabic" w:cs="Simplified Arabic"/>
                <w:b/>
                <w:bCs/>
                <w:sz w:val="26"/>
                <w:szCs w:val="26"/>
                <w:rtl/>
              </w:rPr>
            </w:pPr>
            <w:r w:rsidRPr="008F7275">
              <w:rPr>
                <w:rFonts w:ascii="Simplified Arabic" w:eastAsia="Times New Roman" w:hAnsi="Simplified Arabic" w:cs="Simplified Arabic"/>
                <w:b/>
                <w:bCs/>
                <w:sz w:val="26"/>
                <w:szCs w:val="26"/>
              </w:rPr>
              <w:t>26.9%</w:t>
            </w:r>
          </w:p>
        </w:tc>
        <w:tc>
          <w:tcPr>
            <w:tcW w:w="1126" w:type="dxa"/>
          </w:tcPr>
          <w:p w:rsidR="008F7275" w:rsidRPr="008F7275" w:rsidRDefault="008F7275" w:rsidP="008F7275">
            <w:pPr>
              <w:bidi/>
              <w:spacing w:line="240" w:lineRule="auto"/>
              <w:ind w:left="0"/>
              <w:jc w:val="center"/>
              <w:rPr>
                <w:rFonts w:ascii="Simplified Arabic" w:eastAsia="Times New Roman" w:hAnsi="Simplified Arabic" w:cs="Simplified Arabic"/>
                <w:b/>
                <w:bCs/>
                <w:sz w:val="26"/>
                <w:szCs w:val="26"/>
              </w:rPr>
            </w:pPr>
            <w:r w:rsidRPr="008F7275">
              <w:rPr>
                <w:rFonts w:ascii="Simplified Arabic" w:eastAsia="Times New Roman" w:hAnsi="Simplified Arabic" w:cs="Simplified Arabic"/>
                <w:b/>
                <w:bCs/>
                <w:sz w:val="26"/>
                <w:szCs w:val="26"/>
              </w:rPr>
              <w:t>17</w:t>
            </w:r>
          </w:p>
          <w:p w:rsidR="008F7275" w:rsidRPr="008F7275" w:rsidRDefault="008F7275" w:rsidP="008F7275">
            <w:pPr>
              <w:bidi/>
              <w:spacing w:line="240" w:lineRule="auto"/>
              <w:ind w:left="0"/>
              <w:jc w:val="center"/>
              <w:rPr>
                <w:rFonts w:ascii="Simplified Arabic" w:eastAsia="Times New Roman" w:hAnsi="Simplified Arabic" w:cs="Simplified Arabic"/>
                <w:b/>
                <w:bCs/>
                <w:sz w:val="26"/>
                <w:szCs w:val="26"/>
              </w:rPr>
            </w:pPr>
            <w:r w:rsidRPr="008F7275">
              <w:rPr>
                <w:rFonts w:ascii="Simplified Arabic" w:eastAsia="Times New Roman" w:hAnsi="Simplified Arabic" w:cs="Simplified Arabic"/>
                <w:b/>
                <w:bCs/>
                <w:sz w:val="26"/>
                <w:szCs w:val="26"/>
              </w:rPr>
              <w:t>25%</w:t>
            </w:r>
          </w:p>
          <w:p w:rsidR="008F7275" w:rsidRPr="008F7275" w:rsidRDefault="008F7275" w:rsidP="008F7275">
            <w:pPr>
              <w:bidi/>
              <w:spacing w:line="240" w:lineRule="auto"/>
              <w:ind w:left="0"/>
              <w:jc w:val="center"/>
              <w:rPr>
                <w:rFonts w:ascii="Simplified Arabic" w:eastAsia="Times New Roman" w:hAnsi="Simplified Arabic" w:cs="Simplified Arabic"/>
                <w:b/>
                <w:bCs/>
                <w:sz w:val="26"/>
                <w:szCs w:val="26"/>
                <w:rtl/>
              </w:rPr>
            </w:pPr>
            <w:r w:rsidRPr="008F7275">
              <w:rPr>
                <w:rFonts w:ascii="Simplified Arabic" w:eastAsia="Times New Roman" w:hAnsi="Simplified Arabic" w:cs="Simplified Arabic"/>
                <w:b/>
                <w:bCs/>
                <w:sz w:val="26"/>
                <w:szCs w:val="26"/>
              </w:rPr>
              <w:t>14.3%</w:t>
            </w:r>
          </w:p>
        </w:tc>
        <w:tc>
          <w:tcPr>
            <w:tcW w:w="1144" w:type="dxa"/>
          </w:tcPr>
          <w:p w:rsidR="008F7275" w:rsidRPr="008F7275" w:rsidRDefault="008F7275" w:rsidP="008F7275">
            <w:pPr>
              <w:bidi/>
              <w:spacing w:line="240" w:lineRule="auto"/>
              <w:ind w:left="0"/>
              <w:jc w:val="center"/>
              <w:rPr>
                <w:rFonts w:ascii="Simplified Arabic" w:eastAsia="Times New Roman" w:hAnsi="Simplified Arabic" w:cs="Simplified Arabic"/>
                <w:b/>
                <w:bCs/>
                <w:sz w:val="26"/>
                <w:szCs w:val="26"/>
              </w:rPr>
            </w:pPr>
            <w:r w:rsidRPr="008F7275">
              <w:rPr>
                <w:rFonts w:ascii="Simplified Arabic" w:eastAsia="Times New Roman" w:hAnsi="Simplified Arabic" w:cs="Simplified Arabic"/>
                <w:b/>
                <w:bCs/>
                <w:sz w:val="26"/>
                <w:szCs w:val="26"/>
              </w:rPr>
              <w:t>2</w:t>
            </w:r>
          </w:p>
          <w:p w:rsidR="008F7275" w:rsidRPr="008F7275" w:rsidRDefault="008F7275" w:rsidP="008F7275">
            <w:pPr>
              <w:bidi/>
              <w:spacing w:line="240" w:lineRule="auto"/>
              <w:ind w:left="0"/>
              <w:jc w:val="center"/>
              <w:rPr>
                <w:rFonts w:ascii="Simplified Arabic" w:eastAsia="Times New Roman" w:hAnsi="Simplified Arabic" w:cs="Simplified Arabic"/>
                <w:b/>
                <w:bCs/>
                <w:sz w:val="26"/>
                <w:szCs w:val="26"/>
              </w:rPr>
            </w:pPr>
            <w:r w:rsidRPr="008F7275">
              <w:rPr>
                <w:rFonts w:ascii="Simplified Arabic" w:eastAsia="Times New Roman" w:hAnsi="Simplified Arabic" w:cs="Simplified Arabic"/>
                <w:b/>
                <w:bCs/>
                <w:sz w:val="26"/>
                <w:szCs w:val="26"/>
              </w:rPr>
              <w:t>2.9%</w:t>
            </w:r>
          </w:p>
          <w:p w:rsidR="008F7275" w:rsidRPr="008F7275" w:rsidRDefault="008F7275" w:rsidP="008F7275">
            <w:pPr>
              <w:bidi/>
              <w:spacing w:line="240" w:lineRule="auto"/>
              <w:ind w:left="0"/>
              <w:jc w:val="center"/>
              <w:rPr>
                <w:rFonts w:ascii="Simplified Arabic" w:eastAsia="Times New Roman" w:hAnsi="Simplified Arabic" w:cs="Simplified Arabic"/>
                <w:b/>
                <w:bCs/>
                <w:sz w:val="26"/>
                <w:szCs w:val="26"/>
                <w:rtl/>
              </w:rPr>
            </w:pPr>
            <w:r w:rsidRPr="008F7275">
              <w:rPr>
                <w:rFonts w:ascii="Simplified Arabic" w:eastAsia="Times New Roman" w:hAnsi="Simplified Arabic" w:cs="Simplified Arabic"/>
                <w:b/>
                <w:bCs/>
                <w:sz w:val="26"/>
                <w:szCs w:val="26"/>
              </w:rPr>
              <w:t>1.7%</w:t>
            </w:r>
          </w:p>
        </w:tc>
        <w:tc>
          <w:tcPr>
            <w:tcW w:w="1109" w:type="dxa"/>
          </w:tcPr>
          <w:p w:rsidR="008F7275" w:rsidRPr="008F7275" w:rsidRDefault="008F7275" w:rsidP="008F7275">
            <w:pPr>
              <w:bidi/>
              <w:spacing w:line="240" w:lineRule="auto"/>
              <w:ind w:left="0"/>
              <w:jc w:val="center"/>
              <w:rPr>
                <w:rFonts w:ascii="Simplified Arabic" w:eastAsia="Times New Roman" w:hAnsi="Simplified Arabic" w:cs="Simplified Arabic"/>
                <w:b/>
                <w:bCs/>
                <w:sz w:val="26"/>
                <w:szCs w:val="26"/>
                <w:rtl/>
              </w:rPr>
            </w:pPr>
            <w:r w:rsidRPr="008F7275">
              <w:rPr>
                <w:rFonts w:ascii="Simplified Arabic" w:eastAsia="Times New Roman" w:hAnsi="Simplified Arabic" w:cs="Simplified Arabic"/>
                <w:b/>
                <w:bCs/>
                <w:sz w:val="26"/>
                <w:szCs w:val="26"/>
                <w:rtl/>
              </w:rPr>
              <w:t>2</w:t>
            </w:r>
          </w:p>
          <w:p w:rsidR="008F7275" w:rsidRPr="008F7275" w:rsidRDefault="008F7275" w:rsidP="008F7275">
            <w:pPr>
              <w:bidi/>
              <w:spacing w:line="240" w:lineRule="auto"/>
              <w:ind w:left="0"/>
              <w:jc w:val="center"/>
              <w:rPr>
                <w:rFonts w:ascii="Simplified Arabic" w:eastAsia="Times New Roman" w:hAnsi="Simplified Arabic" w:cs="Simplified Arabic"/>
                <w:b/>
                <w:bCs/>
                <w:sz w:val="26"/>
                <w:szCs w:val="26"/>
              </w:rPr>
            </w:pPr>
            <w:r w:rsidRPr="008F7275">
              <w:rPr>
                <w:rFonts w:ascii="Simplified Arabic" w:eastAsia="Times New Roman" w:hAnsi="Simplified Arabic" w:cs="Simplified Arabic"/>
                <w:b/>
                <w:bCs/>
                <w:sz w:val="26"/>
                <w:szCs w:val="26"/>
              </w:rPr>
              <w:t>2.9%</w:t>
            </w:r>
          </w:p>
          <w:p w:rsidR="008F7275" w:rsidRPr="008F7275" w:rsidRDefault="008F7275" w:rsidP="008F7275">
            <w:pPr>
              <w:bidi/>
              <w:spacing w:line="240" w:lineRule="auto"/>
              <w:ind w:left="0"/>
              <w:jc w:val="center"/>
              <w:rPr>
                <w:rFonts w:ascii="Simplified Arabic" w:eastAsia="Times New Roman" w:hAnsi="Simplified Arabic" w:cs="Simplified Arabic"/>
                <w:b/>
                <w:bCs/>
                <w:sz w:val="26"/>
                <w:szCs w:val="26"/>
              </w:rPr>
            </w:pPr>
            <w:r w:rsidRPr="008F7275">
              <w:rPr>
                <w:rFonts w:ascii="Simplified Arabic" w:eastAsia="Times New Roman" w:hAnsi="Simplified Arabic" w:cs="Simplified Arabic"/>
                <w:b/>
                <w:bCs/>
                <w:sz w:val="26"/>
                <w:szCs w:val="26"/>
              </w:rPr>
              <w:t>1.7%</w:t>
            </w:r>
          </w:p>
        </w:tc>
        <w:tc>
          <w:tcPr>
            <w:tcW w:w="1528" w:type="dxa"/>
          </w:tcPr>
          <w:p w:rsidR="008F7275" w:rsidRPr="008F7275" w:rsidRDefault="008F7275" w:rsidP="008F7275">
            <w:pPr>
              <w:bidi/>
              <w:spacing w:line="240" w:lineRule="auto"/>
              <w:ind w:left="0"/>
              <w:jc w:val="center"/>
              <w:rPr>
                <w:rFonts w:ascii="Simplified Arabic" w:eastAsia="Times New Roman" w:hAnsi="Simplified Arabic" w:cs="Simplified Arabic"/>
                <w:b/>
                <w:bCs/>
                <w:sz w:val="26"/>
                <w:szCs w:val="26"/>
                <w:rtl/>
              </w:rPr>
            </w:pPr>
            <w:r w:rsidRPr="008F7275">
              <w:rPr>
                <w:rFonts w:ascii="Simplified Arabic" w:eastAsia="Times New Roman" w:hAnsi="Simplified Arabic" w:cs="Simplified Arabic"/>
                <w:b/>
                <w:bCs/>
                <w:sz w:val="26"/>
                <w:szCs w:val="26"/>
                <w:rtl/>
              </w:rPr>
              <w:t>موافق</w:t>
            </w:r>
          </w:p>
        </w:tc>
        <w:tc>
          <w:tcPr>
            <w:tcW w:w="1047" w:type="dxa"/>
            <w:vMerge/>
          </w:tcPr>
          <w:p w:rsidR="008F7275" w:rsidRPr="008F7275" w:rsidRDefault="008F7275" w:rsidP="008F7275">
            <w:pPr>
              <w:bidi/>
              <w:spacing w:line="240" w:lineRule="auto"/>
              <w:ind w:left="0"/>
              <w:jc w:val="center"/>
              <w:rPr>
                <w:rFonts w:ascii="Simplified Arabic" w:eastAsia="Times New Roman" w:hAnsi="Simplified Arabic" w:cs="Simplified Arabic"/>
                <w:b/>
                <w:bCs/>
                <w:sz w:val="26"/>
                <w:szCs w:val="26"/>
                <w:rtl/>
              </w:rPr>
            </w:pPr>
          </w:p>
        </w:tc>
      </w:tr>
      <w:tr w:rsidR="008F7275" w:rsidRPr="008F7275" w:rsidTr="00A1607C">
        <w:trPr>
          <w:trHeight w:val="1004"/>
        </w:trPr>
        <w:tc>
          <w:tcPr>
            <w:tcW w:w="1126" w:type="dxa"/>
          </w:tcPr>
          <w:p w:rsidR="008F7275" w:rsidRPr="008F7275" w:rsidRDefault="008F7275" w:rsidP="008F7275">
            <w:pPr>
              <w:bidi/>
              <w:spacing w:line="240" w:lineRule="auto"/>
              <w:ind w:left="0"/>
              <w:jc w:val="center"/>
              <w:rPr>
                <w:rFonts w:ascii="Simplified Arabic" w:eastAsia="Times New Roman" w:hAnsi="Simplified Arabic" w:cs="Simplified Arabic"/>
                <w:b/>
                <w:bCs/>
                <w:sz w:val="26"/>
                <w:szCs w:val="26"/>
              </w:rPr>
            </w:pPr>
            <w:r w:rsidRPr="008F7275">
              <w:rPr>
                <w:rFonts w:ascii="Simplified Arabic" w:eastAsia="Times New Roman" w:hAnsi="Simplified Arabic" w:cs="Simplified Arabic"/>
                <w:b/>
                <w:bCs/>
                <w:sz w:val="26"/>
                <w:szCs w:val="26"/>
              </w:rPr>
              <w:t>19</w:t>
            </w:r>
          </w:p>
          <w:p w:rsidR="008F7275" w:rsidRPr="008F7275" w:rsidRDefault="008F7275" w:rsidP="008F7275">
            <w:pPr>
              <w:bidi/>
              <w:spacing w:line="240" w:lineRule="auto"/>
              <w:ind w:left="0"/>
              <w:jc w:val="center"/>
              <w:rPr>
                <w:rFonts w:ascii="Simplified Arabic" w:eastAsia="Times New Roman" w:hAnsi="Simplified Arabic" w:cs="Simplified Arabic"/>
                <w:b/>
                <w:bCs/>
                <w:sz w:val="26"/>
                <w:szCs w:val="26"/>
              </w:rPr>
            </w:pPr>
            <w:r w:rsidRPr="008F7275">
              <w:rPr>
                <w:rFonts w:ascii="Simplified Arabic" w:eastAsia="Times New Roman" w:hAnsi="Simplified Arabic" w:cs="Simplified Arabic"/>
                <w:b/>
                <w:bCs/>
                <w:sz w:val="26"/>
                <w:szCs w:val="26"/>
              </w:rPr>
              <w:t>100%</w:t>
            </w:r>
          </w:p>
          <w:p w:rsidR="008F7275" w:rsidRPr="008F7275" w:rsidRDefault="008F7275" w:rsidP="008F7275">
            <w:pPr>
              <w:bidi/>
              <w:spacing w:line="240" w:lineRule="auto"/>
              <w:ind w:left="0"/>
              <w:jc w:val="center"/>
              <w:rPr>
                <w:rFonts w:ascii="Simplified Arabic" w:eastAsia="Times New Roman" w:hAnsi="Simplified Arabic" w:cs="Simplified Arabic"/>
                <w:b/>
                <w:bCs/>
                <w:sz w:val="26"/>
                <w:szCs w:val="26"/>
                <w:rtl/>
              </w:rPr>
            </w:pPr>
            <w:r w:rsidRPr="008F7275">
              <w:rPr>
                <w:rFonts w:ascii="Simplified Arabic" w:eastAsia="Times New Roman" w:hAnsi="Simplified Arabic" w:cs="Simplified Arabic"/>
                <w:b/>
                <w:bCs/>
                <w:sz w:val="26"/>
                <w:szCs w:val="26"/>
              </w:rPr>
              <w:t>16%</w:t>
            </w:r>
          </w:p>
        </w:tc>
        <w:tc>
          <w:tcPr>
            <w:tcW w:w="1263" w:type="dxa"/>
          </w:tcPr>
          <w:p w:rsidR="008F7275" w:rsidRPr="008F7275" w:rsidRDefault="008F7275" w:rsidP="008F7275">
            <w:pPr>
              <w:bidi/>
              <w:spacing w:line="240" w:lineRule="auto"/>
              <w:ind w:left="0"/>
              <w:jc w:val="center"/>
              <w:rPr>
                <w:rFonts w:ascii="Simplified Arabic" w:eastAsia="Times New Roman" w:hAnsi="Simplified Arabic" w:cs="Simplified Arabic"/>
                <w:b/>
                <w:bCs/>
                <w:sz w:val="26"/>
                <w:szCs w:val="26"/>
              </w:rPr>
            </w:pPr>
            <w:r w:rsidRPr="008F7275">
              <w:rPr>
                <w:rFonts w:ascii="Simplified Arabic" w:eastAsia="Times New Roman" w:hAnsi="Simplified Arabic" w:cs="Simplified Arabic"/>
                <w:b/>
                <w:bCs/>
                <w:sz w:val="26"/>
                <w:szCs w:val="26"/>
              </w:rPr>
              <w:t>12</w:t>
            </w:r>
          </w:p>
          <w:p w:rsidR="008F7275" w:rsidRPr="008F7275" w:rsidRDefault="008F7275" w:rsidP="008F7275">
            <w:pPr>
              <w:bidi/>
              <w:spacing w:line="240" w:lineRule="auto"/>
              <w:ind w:left="0"/>
              <w:jc w:val="center"/>
              <w:rPr>
                <w:rFonts w:ascii="Simplified Arabic" w:eastAsia="Times New Roman" w:hAnsi="Simplified Arabic" w:cs="Simplified Arabic"/>
                <w:b/>
                <w:bCs/>
                <w:sz w:val="26"/>
                <w:szCs w:val="26"/>
              </w:rPr>
            </w:pPr>
            <w:r w:rsidRPr="008F7275">
              <w:rPr>
                <w:rFonts w:ascii="Simplified Arabic" w:eastAsia="Times New Roman" w:hAnsi="Simplified Arabic" w:cs="Simplified Arabic"/>
                <w:b/>
                <w:bCs/>
                <w:sz w:val="26"/>
                <w:szCs w:val="26"/>
              </w:rPr>
              <w:t>63.2%</w:t>
            </w:r>
          </w:p>
          <w:p w:rsidR="008F7275" w:rsidRPr="008F7275" w:rsidRDefault="008F7275" w:rsidP="008F7275">
            <w:pPr>
              <w:bidi/>
              <w:spacing w:line="240" w:lineRule="auto"/>
              <w:ind w:left="0"/>
              <w:jc w:val="center"/>
              <w:rPr>
                <w:rFonts w:ascii="Simplified Arabic" w:eastAsia="Times New Roman" w:hAnsi="Simplified Arabic" w:cs="Simplified Arabic"/>
                <w:b/>
                <w:bCs/>
                <w:sz w:val="26"/>
                <w:szCs w:val="26"/>
                <w:rtl/>
              </w:rPr>
            </w:pPr>
            <w:r w:rsidRPr="008F7275">
              <w:rPr>
                <w:rFonts w:ascii="Simplified Arabic" w:eastAsia="Times New Roman" w:hAnsi="Simplified Arabic" w:cs="Simplified Arabic"/>
                <w:b/>
                <w:bCs/>
                <w:sz w:val="26"/>
                <w:szCs w:val="26"/>
              </w:rPr>
              <w:t>10.1%</w:t>
            </w:r>
          </w:p>
        </w:tc>
        <w:tc>
          <w:tcPr>
            <w:tcW w:w="1263" w:type="dxa"/>
          </w:tcPr>
          <w:p w:rsidR="008F7275" w:rsidRPr="008F7275" w:rsidRDefault="008F7275" w:rsidP="008F7275">
            <w:pPr>
              <w:bidi/>
              <w:spacing w:line="240" w:lineRule="auto"/>
              <w:ind w:left="0"/>
              <w:jc w:val="center"/>
              <w:rPr>
                <w:rFonts w:ascii="Simplified Arabic" w:eastAsia="Times New Roman" w:hAnsi="Simplified Arabic" w:cs="Simplified Arabic"/>
                <w:b/>
                <w:bCs/>
                <w:sz w:val="26"/>
                <w:szCs w:val="26"/>
              </w:rPr>
            </w:pPr>
            <w:r w:rsidRPr="008F7275">
              <w:rPr>
                <w:rFonts w:ascii="Simplified Arabic" w:eastAsia="Times New Roman" w:hAnsi="Simplified Arabic" w:cs="Simplified Arabic"/>
                <w:b/>
                <w:bCs/>
                <w:sz w:val="26"/>
                <w:szCs w:val="26"/>
              </w:rPr>
              <w:t>6</w:t>
            </w:r>
          </w:p>
          <w:p w:rsidR="008F7275" w:rsidRPr="008F7275" w:rsidRDefault="008F7275" w:rsidP="008F7275">
            <w:pPr>
              <w:bidi/>
              <w:spacing w:line="240" w:lineRule="auto"/>
              <w:ind w:left="0"/>
              <w:jc w:val="center"/>
              <w:rPr>
                <w:rFonts w:ascii="Simplified Arabic" w:eastAsia="Times New Roman" w:hAnsi="Simplified Arabic" w:cs="Simplified Arabic"/>
                <w:b/>
                <w:bCs/>
                <w:sz w:val="26"/>
                <w:szCs w:val="26"/>
              </w:rPr>
            </w:pPr>
            <w:r w:rsidRPr="008F7275">
              <w:rPr>
                <w:rFonts w:ascii="Simplified Arabic" w:eastAsia="Times New Roman" w:hAnsi="Simplified Arabic" w:cs="Simplified Arabic"/>
                <w:b/>
                <w:bCs/>
                <w:sz w:val="26"/>
                <w:szCs w:val="26"/>
              </w:rPr>
              <w:t>31.6%</w:t>
            </w:r>
          </w:p>
          <w:p w:rsidR="008F7275" w:rsidRPr="008F7275" w:rsidRDefault="008F7275" w:rsidP="008F7275">
            <w:pPr>
              <w:bidi/>
              <w:spacing w:line="240" w:lineRule="auto"/>
              <w:ind w:left="0"/>
              <w:jc w:val="center"/>
              <w:rPr>
                <w:rFonts w:ascii="Simplified Arabic" w:eastAsia="Times New Roman" w:hAnsi="Simplified Arabic" w:cs="Simplified Arabic"/>
                <w:b/>
                <w:bCs/>
                <w:sz w:val="26"/>
                <w:szCs w:val="26"/>
                <w:rtl/>
              </w:rPr>
            </w:pPr>
            <w:r w:rsidRPr="008F7275">
              <w:rPr>
                <w:rFonts w:ascii="Simplified Arabic" w:eastAsia="Times New Roman" w:hAnsi="Simplified Arabic" w:cs="Simplified Arabic"/>
                <w:b/>
                <w:bCs/>
                <w:sz w:val="26"/>
                <w:szCs w:val="26"/>
              </w:rPr>
              <w:t>5%</w:t>
            </w:r>
          </w:p>
        </w:tc>
        <w:tc>
          <w:tcPr>
            <w:tcW w:w="1126" w:type="dxa"/>
          </w:tcPr>
          <w:p w:rsidR="008F7275" w:rsidRPr="008F7275" w:rsidRDefault="008F7275" w:rsidP="008F7275">
            <w:pPr>
              <w:bidi/>
              <w:spacing w:line="240" w:lineRule="auto"/>
              <w:ind w:left="0"/>
              <w:jc w:val="center"/>
              <w:rPr>
                <w:rFonts w:ascii="Simplified Arabic" w:eastAsia="Times New Roman" w:hAnsi="Simplified Arabic" w:cs="Simplified Arabic"/>
                <w:b/>
                <w:bCs/>
                <w:sz w:val="26"/>
                <w:szCs w:val="26"/>
              </w:rPr>
            </w:pPr>
            <w:r w:rsidRPr="008F7275">
              <w:rPr>
                <w:rFonts w:ascii="Simplified Arabic" w:eastAsia="Times New Roman" w:hAnsi="Simplified Arabic" w:cs="Simplified Arabic"/>
                <w:b/>
                <w:bCs/>
                <w:sz w:val="26"/>
                <w:szCs w:val="26"/>
              </w:rPr>
              <w:t>1</w:t>
            </w:r>
          </w:p>
          <w:p w:rsidR="008F7275" w:rsidRPr="008F7275" w:rsidRDefault="008F7275" w:rsidP="008F7275">
            <w:pPr>
              <w:bidi/>
              <w:spacing w:line="240" w:lineRule="auto"/>
              <w:ind w:left="0"/>
              <w:jc w:val="center"/>
              <w:rPr>
                <w:rFonts w:ascii="Simplified Arabic" w:eastAsia="Times New Roman" w:hAnsi="Simplified Arabic" w:cs="Simplified Arabic"/>
                <w:b/>
                <w:bCs/>
                <w:sz w:val="26"/>
                <w:szCs w:val="26"/>
              </w:rPr>
            </w:pPr>
            <w:r w:rsidRPr="008F7275">
              <w:rPr>
                <w:rFonts w:ascii="Simplified Arabic" w:eastAsia="Times New Roman" w:hAnsi="Simplified Arabic" w:cs="Simplified Arabic"/>
                <w:b/>
                <w:bCs/>
                <w:sz w:val="26"/>
                <w:szCs w:val="26"/>
              </w:rPr>
              <w:t>5.3%</w:t>
            </w:r>
          </w:p>
          <w:p w:rsidR="008F7275" w:rsidRPr="008F7275" w:rsidRDefault="008F7275" w:rsidP="008F7275">
            <w:pPr>
              <w:bidi/>
              <w:spacing w:line="240" w:lineRule="auto"/>
              <w:ind w:left="0"/>
              <w:jc w:val="center"/>
              <w:rPr>
                <w:rFonts w:ascii="Simplified Arabic" w:eastAsia="Times New Roman" w:hAnsi="Simplified Arabic" w:cs="Simplified Arabic"/>
                <w:b/>
                <w:bCs/>
                <w:sz w:val="26"/>
                <w:szCs w:val="26"/>
                <w:rtl/>
              </w:rPr>
            </w:pPr>
            <w:r w:rsidRPr="008F7275">
              <w:rPr>
                <w:rFonts w:ascii="Simplified Arabic" w:eastAsia="Times New Roman" w:hAnsi="Simplified Arabic" w:cs="Simplified Arabic"/>
                <w:b/>
                <w:bCs/>
                <w:sz w:val="26"/>
                <w:szCs w:val="26"/>
              </w:rPr>
              <w:t>0.8%</w:t>
            </w:r>
          </w:p>
        </w:tc>
        <w:tc>
          <w:tcPr>
            <w:tcW w:w="1144" w:type="dxa"/>
          </w:tcPr>
          <w:p w:rsidR="008F7275" w:rsidRPr="008F7275" w:rsidRDefault="008F7275" w:rsidP="008F7275">
            <w:pPr>
              <w:bidi/>
              <w:spacing w:line="240" w:lineRule="auto"/>
              <w:ind w:left="0"/>
              <w:jc w:val="center"/>
              <w:rPr>
                <w:rFonts w:ascii="Simplified Arabic" w:eastAsia="Times New Roman" w:hAnsi="Simplified Arabic" w:cs="Simplified Arabic"/>
                <w:b/>
                <w:bCs/>
                <w:sz w:val="26"/>
                <w:szCs w:val="26"/>
              </w:rPr>
            </w:pPr>
            <w:r w:rsidRPr="008F7275">
              <w:rPr>
                <w:rFonts w:ascii="Simplified Arabic" w:eastAsia="Times New Roman" w:hAnsi="Simplified Arabic" w:cs="Simplified Arabic"/>
                <w:b/>
                <w:bCs/>
                <w:sz w:val="26"/>
                <w:szCs w:val="26"/>
              </w:rPr>
              <w:t>0</w:t>
            </w:r>
          </w:p>
          <w:p w:rsidR="008F7275" w:rsidRPr="008F7275" w:rsidRDefault="008F7275" w:rsidP="008F7275">
            <w:pPr>
              <w:bidi/>
              <w:spacing w:line="240" w:lineRule="auto"/>
              <w:ind w:left="0"/>
              <w:jc w:val="center"/>
              <w:rPr>
                <w:rFonts w:ascii="Simplified Arabic" w:eastAsia="Times New Roman" w:hAnsi="Simplified Arabic" w:cs="Simplified Arabic"/>
                <w:b/>
                <w:bCs/>
                <w:sz w:val="26"/>
                <w:szCs w:val="26"/>
              </w:rPr>
            </w:pPr>
            <w:r w:rsidRPr="008F7275">
              <w:rPr>
                <w:rFonts w:ascii="Simplified Arabic" w:eastAsia="Times New Roman" w:hAnsi="Simplified Arabic" w:cs="Simplified Arabic"/>
                <w:b/>
                <w:bCs/>
                <w:sz w:val="26"/>
                <w:szCs w:val="26"/>
              </w:rPr>
              <w:t>0%</w:t>
            </w:r>
          </w:p>
          <w:p w:rsidR="008F7275" w:rsidRPr="008F7275" w:rsidRDefault="008F7275" w:rsidP="008F7275">
            <w:pPr>
              <w:bidi/>
              <w:spacing w:line="240" w:lineRule="auto"/>
              <w:ind w:left="0"/>
              <w:jc w:val="center"/>
              <w:rPr>
                <w:rFonts w:ascii="Simplified Arabic" w:eastAsia="Times New Roman" w:hAnsi="Simplified Arabic" w:cs="Simplified Arabic"/>
                <w:b/>
                <w:bCs/>
                <w:sz w:val="26"/>
                <w:szCs w:val="26"/>
                <w:rtl/>
              </w:rPr>
            </w:pPr>
            <w:r w:rsidRPr="008F7275">
              <w:rPr>
                <w:rFonts w:ascii="Simplified Arabic" w:eastAsia="Times New Roman" w:hAnsi="Simplified Arabic" w:cs="Simplified Arabic"/>
                <w:b/>
                <w:bCs/>
                <w:sz w:val="26"/>
                <w:szCs w:val="26"/>
              </w:rPr>
              <w:t>0%</w:t>
            </w:r>
          </w:p>
        </w:tc>
        <w:tc>
          <w:tcPr>
            <w:tcW w:w="1109" w:type="dxa"/>
          </w:tcPr>
          <w:p w:rsidR="008F7275" w:rsidRPr="008F7275" w:rsidRDefault="008F7275" w:rsidP="008F7275">
            <w:pPr>
              <w:bidi/>
              <w:spacing w:line="240" w:lineRule="auto"/>
              <w:ind w:left="0"/>
              <w:jc w:val="center"/>
              <w:rPr>
                <w:rFonts w:ascii="Simplified Arabic" w:eastAsia="Times New Roman" w:hAnsi="Simplified Arabic" w:cs="Simplified Arabic"/>
                <w:b/>
                <w:bCs/>
                <w:sz w:val="26"/>
                <w:szCs w:val="26"/>
              </w:rPr>
            </w:pPr>
            <w:r w:rsidRPr="008F7275">
              <w:rPr>
                <w:rFonts w:ascii="Simplified Arabic" w:eastAsia="Times New Roman" w:hAnsi="Simplified Arabic" w:cs="Simplified Arabic"/>
                <w:b/>
                <w:bCs/>
                <w:sz w:val="26"/>
                <w:szCs w:val="26"/>
              </w:rPr>
              <w:t>0</w:t>
            </w:r>
          </w:p>
          <w:p w:rsidR="008F7275" w:rsidRPr="008F7275" w:rsidRDefault="008F7275" w:rsidP="008F7275">
            <w:pPr>
              <w:bidi/>
              <w:spacing w:line="240" w:lineRule="auto"/>
              <w:ind w:left="0"/>
              <w:jc w:val="center"/>
              <w:rPr>
                <w:rFonts w:ascii="Simplified Arabic" w:eastAsia="Times New Roman" w:hAnsi="Simplified Arabic" w:cs="Simplified Arabic"/>
                <w:b/>
                <w:bCs/>
                <w:sz w:val="26"/>
                <w:szCs w:val="26"/>
              </w:rPr>
            </w:pPr>
            <w:r w:rsidRPr="008F7275">
              <w:rPr>
                <w:rFonts w:ascii="Simplified Arabic" w:eastAsia="Times New Roman" w:hAnsi="Simplified Arabic" w:cs="Simplified Arabic"/>
                <w:b/>
                <w:bCs/>
                <w:sz w:val="26"/>
                <w:szCs w:val="26"/>
              </w:rPr>
              <w:t>0%</w:t>
            </w:r>
          </w:p>
          <w:p w:rsidR="008F7275" w:rsidRPr="008F7275" w:rsidRDefault="008F7275" w:rsidP="008F7275">
            <w:pPr>
              <w:bidi/>
              <w:spacing w:line="240" w:lineRule="auto"/>
              <w:ind w:left="0"/>
              <w:jc w:val="center"/>
              <w:rPr>
                <w:rFonts w:ascii="Simplified Arabic" w:eastAsia="Times New Roman" w:hAnsi="Simplified Arabic" w:cs="Simplified Arabic"/>
                <w:b/>
                <w:bCs/>
                <w:sz w:val="26"/>
                <w:szCs w:val="26"/>
                <w:rtl/>
              </w:rPr>
            </w:pPr>
            <w:r w:rsidRPr="008F7275">
              <w:rPr>
                <w:rFonts w:ascii="Simplified Arabic" w:eastAsia="Times New Roman" w:hAnsi="Simplified Arabic" w:cs="Simplified Arabic"/>
                <w:b/>
                <w:bCs/>
                <w:sz w:val="26"/>
                <w:szCs w:val="26"/>
              </w:rPr>
              <w:t>0%</w:t>
            </w:r>
          </w:p>
        </w:tc>
        <w:tc>
          <w:tcPr>
            <w:tcW w:w="1528" w:type="dxa"/>
          </w:tcPr>
          <w:p w:rsidR="008F7275" w:rsidRPr="008F7275" w:rsidRDefault="008F7275" w:rsidP="008F7275">
            <w:pPr>
              <w:bidi/>
              <w:spacing w:line="240" w:lineRule="auto"/>
              <w:ind w:left="0"/>
              <w:jc w:val="center"/>
              <w:rPr>
                <w:rFonts w:ascii="Simplified Arabic" w:eastAsia="Times New Roman" w:hAnsi="Simplified Arabic" w:cs="Simplified Arabic"/>
                <w:b/>
                <w:bCs/>
                <w:sz w:val="26"/>
                <w:szCs w:val="26"/>
                <w:rtl/>
              </w:rPr>
            </w:pPr>
            <w:r w:rsidRPr="008F7275">
              <w:rPr>
                <w:rFonts w:ascii="Simplified Arabic" w:eastAsia="Times New Roman" w:hAnsi="Simplified Arabic" w:cs="Simplified Arabic"/>
                <w:b/>
                <w:bCs/>
                <w:sz w:val="26"/>
                <w:szCs w:val="26"/>
                <w:rtl/>
              </w:rPr>
              <w:t>موافق تماما</w:t>
            </w:r>
          </w:p>
        </w:tc>
        <w:tc>
          <w:tcPr>
            <w:tcW w:w="1047" w:type="dxa"/>
            <w:vMerge/>
          </w:tcPr>
          <w:p w:rsidR="008F7275" w:rsidRPr="008F7275" w:rsidRDefault="008F7275" w:rsidP="008F7275">
            <w:pPr>
              <w:bidi/>
              <w:spacing w:line="240" w:lineRule="auto"/>
              <w:ind w:left="0"/>
              <w:jc w:val="center"/>
              <w:rPr>
                <w:rFonts w:ascii="Simplified Arabic" w:eastAsia="Times New Roman" w:hAnsi="Simplified Arabic" w:cs="Simplified Arabic"/>
                <w:b/>
                <w:bCs/>
                <w:sz w:val="26"/>
                <w:szCs w:val="26"/>
                <w:rtl/>
              </w:rPr>
            </w:pPr>
          </w:p>
        </w:tc>
      </w:tr>
      <w:tr w:rsidR="008F7275" w:rsidRPr="008F7275" w:rsidTr="00A1607C">
        <w:trPr>
          <w:trHeight w:val="948"/>
        </w:trPr>
        <w:tc>
          <w:tcPr>
            <w:tcW w:w="1126" w:type="dxa"/>
          </w:tcPr>
          <w:p w:rsidR="008F7275" w:rsidRPr="008F7275" w:rsidRDefault="008F7275" w:rsidP="008F7275">
            <w:pPr>
              <w:bidi/>
              <w:spacing w:line="240" w:lineRule="auto"/>
              <w:ind w:left="0"/>
              <w:jc w:val="center"/>
              <w:rPr>
                <w:rFonts w:ascii="Simplified Arabic" w:eastAsia="Times New Roman" w:hAnsi="Simplified Arabic" w:cs="Simplified Arabic"/>
                <w:b/>
                <w:bCs/>
                <w:sz w:val="26"/>
                <w:szCs w:val="26"/>
              </w:rPr>
            </w:pPr>
            <w:r w:rsidRPr="008F7275">
              <w:rPr>
                <w:rFonts w:ascii="Simplified Arabic" w:eastAsia="Times New Roman" w:hAnsi="Simplified Arabic" w:cs="Simplified Arabic"/>
                <w:b/>
                <w:bCs/>
                <w:sz w:val="26"/>
                <w:szCs w:val="26"/>
              </w:rPr>
              <w:t>119</w:t>
            </w:r>
          </w:p>
          <w:p w:rsidR="008F7275" w:rsidRPr="008F7275" w:rsidRDefault="008F7275" w:rsidP="008F7275">
            <w:pPr>
              <w:bidi/>
              <w:spacing w:line="240" w:lineRule="auto"/>
              <w:ind w:left="0"/>
              <w:jc w:val="center"/>
              <w:rPr>
                <w:rFonts w:ascii="Simplified Arabic" w:eastAsia="Times New Roman" w:hAnsi="Simplified Arabic" w:cs="Simplified Arabic"/>
                <w:b/>
                <w:bCs/>
                <w:sz w:val="26"/>
                <w:szCs w:val="26"/>
              </w:rPr>
            </w:pPr>
            <w:r w:rsidRPr="008F7275">
              <w:rPr>
                <w:rFonts w:ascii="Simplified Arabic" w:eastAsia="Times New Roman" w:hAnsi="Simplified Arabic" w:cs="Simplified Arabic"/>
                <w:b/>
                <w:bCs/>
                <w:sz w:val="26"/>
                <w:szCs w:val="26"/>
              </w:rPr>
              <w:t>100%</w:t>
            </w:r>
          </w:p>
          <w:p w:rsidR="008F7275" w:rsidRPr="008F7275" w:rsidRDefault="008F7275" w:rsidP="008F7275">
            <w:pPr>
              <w:bidi/>
              <w:spacing w:line="240" w:lineRule="auto"/>
              <w:ind w:left="0"/>
              <w:jc w:val="center"/>
              <w:rPr>
                <w:rFonts w:ascii="Simplified Arabic" w:eastAsia="Times New Roman" w:hAnsi="Simplified Arabic" w:cs="Simplified Arabic"/>
                <w:b/>
                <w:bCs/>
                <w:sz w:val="26"/>
                <w:szCs w:val="26"/>
                <w:rtl/>
              </w:rPr>
            </w:pPr>
            <w:r w:rsidRPr="008F7275">
              <w:rPr>
                <w:rFonts w:ascii="Simplified Arabic" w:eastAsia="Times New Roman" w:hAnsi="Simplified Arabic" w:cs="Simplified Arabic"/>
                <w:b/>
                <w:bCs/>
                <w:sz w:val="26"/>
                <w:szCs w:val="26"/>
              </w:rPr>
              <w:t>100%</w:t>
            </w:r>
          </w:p>
        </w:tc>
        <w:tc>
          <w:tcPr>
            <w:tcW w:w="1263" w:type="dxa"/>
          </w:tcPr>
          <w:p w:rsidR="008F7275" w:rsidRPr="008F7275" w:rsidRDefault="008F7275" w:rsidP="008F7275">
            <w:pPr>
              <w:bidi/>
              <w:spacing w:line="240" w:lineRule="auto"/>
              <w:ind w:left="0"/>
              <w:jc w:val="center"/>
              <w:rPr>
                <w:rFonts w:ascii="Simplified Arabic" w:eastAsia="Times New Roman" w:hAnsi="Simplified Arabic" w:cs="Simplified Arabic"/>
                <w:b/>
                <w:bCs/>
                <w:sz w:val="26"/>
                <w:szCs w:val="26"/>
              </w:rPr>
            </w:pPr>
            <w:r w:rsidRPr="008F7275">
              <w:rPr>
                <w:rFonts w:ascii="Simplified Arabic" w:eastAsia="Times New Roman" w:hAnsi="Simplified Arabic" w:cs="Simplified Arabic"/>
                <w:b/>
                <w:bCs/>
                <w:sz w:val="26"/>
                <w:szCs w:val="26"/>
              </w:rPr>
              <w:t>30</w:t>
            </w:r>
          </w:p>
          <w:p w:rsidR="008F7275" w:rsidRPr="008F7275" w:rsidRDefault="008F7275" w:rsidP="008F7275">
            <w:pPr>
              <w:bidi/>
              <w:spacing w:line="240" w:lineRule="auto"/>
              <w:ind w:left="0"/>
              <w:jc w:val="center"/>
              <w:rPr>
                <w:rFonts w:ascii="Simplified Arabic" w:eastAsia="Times New Roman" w:hAnsi="Simplified Arabic" w:cs="Simplified Arabic"/>
                <w:b/>
                <w:bCs/>
                <w:sz w:val="26"/>
                <w:szCs w:val="26"/>
              </w:rPr>
            </w:pPr>
            <w:r w:rsidRPr="008F7275">
              <w:rPr>
                <w:rFonts w:ascii="Simplified Arabic" w:eastAsia="Times New Roman" w:hAnsi="Simplified Arabic" w:cs="Simplified Arabic"/>
                <w:b/>
                <w:bCs/>
                <w:sz w:val="26"/>
                <w:szCs w:val="26"/>
              </w:rPr>
              <w:t>25.2%</w:t>
            </w:r>
          </w:p>
          <w:p w:rsidR="008F7275" w:rsidRPr="008F7275" w:rsidRDefault="008F7275" w:rsidP="008F7275">
            <w:pPr>
              <w:bidi/>
              <w:spacing w:line="240" w:lineRule="auto"/>
              <w:ind w:left="0"/>
              <w:jc w:val="center"/>
              <w:rPr>
                <w:rFonts w:ascii="Simplified Arabic" w:eastAsia="Times New Roman" w:hAnsi="Simplified Arabic" w:cs="Simplified Arabic"/>
                <w:b/>
                <w:bCs/>
                <w:sz w:val="26"/>
                <w:szCs w:val="26"/>
                <w:rtl/>
              </w:rPr>
            </w:pPr>
            <w:r w:rsidRPr="008F7275">
              <w:rPr>
                <w:rFonts w:ascii="Simplified Arabic" w:eastAsia="Times New Roman" w:hAnsi="Simplified Arabic" w:cs="Simplified Arabic"/>
                <w:b/>
                <w:bCs/>
                <w:sz w:val="26"/>
                <w:szCs w:val="26"/>
              </w:rPr>
              <w:t>25.2%</w:t>
            </w:r>
          </w:p>
        </w:tc>
        <w:tc>
          <w:tcPr>
            <w:tcW w:w="1263" w:type="dxa"/>
          </w:tcPr>
          <w:p w:rsidR="008F7275" w:rsidRPr="008F7275" w:rsidRDefault="008F7275" w:rsidP="008F7275">
            <w:pPr>
              <w:bidi/>
              <w:spacing w:line="240" w:lineRule="auto"/>
              <w:ind w:left="0"/>
              <w:jc w:val="center"/>
              <w:rPr>
                <w:rFonts w:ascii="Simplified Arabic" w:eastAsia="Times New Roman" w:hAnsi="Simplified Arabic" w:cs="Simplified Arabic"/>
                <w:b/>
                <w:bCs/>
                <w:sz w:val="26"/>
                <w:szCs w:val="26"/>
              </w:rPr>
            </w:pPr>
            <w:r w:rsidRPr="008F7275">
              <w:rPr>
                <w:rFonts w:ascii="Simplified Arabic" w:eastAsia="Times New Roman" w:hAnsi="Simplified Arabic" w:cs="Simplified Arabic"/>
                <w:b/>
                <w:bCs/>
                <w:sz w:val="26"/>
                <w:szCs w:val="26"/>
              </w:rPr>
              <w:t>53</w:t>
            </w:r>
          </w:p>
          <w:p w:rsidR="008F7275" w:rsidRPr="008F7275" w:rsidRDefault="008F7275" w:rsidP="008F7275">
            <w:pPr>
              <w:bidi/>
              <w:spacing w:line="240" w:lineRule="auto"/>
              <w:ind w:left="0"/>
              <w:jc w:val="center"/>
              <w:rPr>
                <w:rFonts w:ascii="Simplified Arabic" w:eastAsia="Times New Roman" w:hAnsi="Simplified Arabic" w:cs="Simplified Arabic"/>
                <w:b/>
                <w:bCs/>
                <w:sz w:val="26"/>
                <w:szCs w:val="26"/>
              </w:rPr>
            </w:pPr>
            <w:r w:rsidRPr="008F7275">
              <w:rPr>
                <w:rFonts w:ascii="Simplified Arabic" w:eastAsia="Times New Roman" w:hAnsi="Simplified Arabic" w:cs="Simplified Arabic"/>
                <w:b/>
                <w:bCs/>
                <w:sz w:val="26"/>
                <w:szCs w:val="26"/>
              </w:rPr>
              <w:t>44.5%</w:t>
            </w:r>
          </w:p>
          <w:p w:rsidR="008F7275" w:rsidRPr="008F7275" w:rsidRDefault="008F7275" w:rsidP="008F7275">
            <w:pPr>
              <w:bidi/>
              <w:spacing w:line="240" w:lineRule="auto"/>
              <w:ind w:left="0"/>
              <w:jc w:val="center"/>
              <w:rPr>
                <w:rFonts w:ascii="Simplified Arabic" w:eastAsia="Times New Roman" w:hAnsi="Simplified Arabic" w:cs="Simplified Arabic"/>
                <w:b/>
                <w:bCs/>
                <w:sz w:val="26"/>
                <w:szCs w:val="26"/>
                <w:rtl/>
              </w:rPr>
            </w:pPr>
            <w:r w:rsidRPr="008F7275">
              <w:rPr>
                <w:rFonts w:ascii="Simplified Arabic" w:eastAsia="Times New Roman" w:hAnsi="Simplified Arabic" w:cs="Simplified Arabic"/>
                <w:b/>
                <w:bCs/>
                <w:sz w:val="26"/>
                <w:szCs w:val="26"/>
              </w:rPr>
              <w:t>44.5%</w:t>
            </w:r>
          </w:p>
        </w:tc>
        <w:tc>
          <w:tcPr>
            <w:tcW w:w="1126" w:type="dxa"/>
          </w:tcPr>
          <w:p w:rsidR="008F7275" w:rsidRPr="008F7275" w:rsidRDefault="008F7275" w:rsidP="008F7275">
            <w:pPr>
              <w:bidi/>
              <w:spacing w:line="240" w:lineRule="auto"/>
              <w:ind w:left="0"/>
              <w:jc w:val="center"/>
              <w:rPr>
                <w:rFonts w:ascii="Simplified Arabic" w:eastAsia="Times New Roman" w:hAnsi="Simplified Arabic" w:cs="Simplified Arabic"/>
                <w:b/>
                <w:bCs/>
                <w:sz w:val="26"/>
                <w:szCs w:val="26"/>
              </w:rPr>
            </w:pPr>
            <w:r w:rsidRPr="008F7275">
              <w:rPr>
                <w:rFonts w:ascii="Simplified Arabic" w:eastAsia="Times New Roman" w:hAnsi="Simplified Arabic" w:cs="Simplified Arabic"/>
                <w:b/>
                <w:bCs/>
                <w:sz w:val="26"/>
                <w:szCs w:val="26"/>
              </w:rPr>
              <w:t>29</w:t>
            </w:r>
          </w:p>
          <w:p w:rsidR="008F7275" w:rsidRPr="008F7275" w:rsidRDefault="008F7275" w:rsidP="008F7275">
            <w:pPr>
              <w:bidi/>
              <w:spacing w:line="240" w:lineRule="auto"/>
              <w:ind w:left="0"/>
              <w:jc w:val="center"/>
              <w:rPr>
                <w:rFonts w:ascii="Simplified Arabic" w:eastAsia="Times New Roman" w:hAnsi="Simplified Arabic" w:cs="Simplified Arabic"/>
                <w:b/>
                <w:bCs/>
                <w:sz w:val="26"/>
                <w:szCs w:val="26"/>
              </w:rPr>
            </w:pPr>
            <w:r w:rsidRPr="008F7275">
              <w:rPr>
                <w:rFonts w:ascii="Simplified Arabic" w:eastAsia="Times New Roman" w:hAnsi="Simplified Arabic" w:cs="Simplified Arabic"/>
                <w:b/>
                <w:bCs/>
                <w:sz w:val="26"/>
                <w:szCs w:val="26"/>
              </w:rPr>
              <w:t>24.4%</w:t>
            </w:r>
          </w:p>
          <w:p w:rsidR="008F7275" w:rsidRPr="008F7275" w:rsidRDefault="008F7275" w:rsidP="008F7275">
            <w:pPr>
              <w:bidi/>
              <w:spacing w:line="240" w:lineRule="auto"/>
              <w:ind w:left="0"/>
              <w:jc w:val="center"/>
              <w:rPr>
                <w:rFonts w:ascii="Simplified Arabic" w:eastAsia="Times New Roman" w:hAnsi="Simplified Arabic" w:cs="Simplified Arabic"/>
                <w:b/>
                <w:bCs/>
                <w:sz w:val="26"/>
                <w:szCs w:val="26"/>
                <w:rtl/>
              </w:rPr>
            </w:pPr>
            <w:r w:rsidRPr="008F7275">
              <w:rPr>
                <w:rFonts w:ascii="Simplified Arabic" w:eastAsia="Times New Roman" w:hAnsi="Simplified Arabic" w:cs="Simplified Arabic"/>
                <w:b/>
                <w:bCs/>
                <w:sz w:val="26"/>
                <w:szCs w:val="26"/>
              </w:rPr>
              <w:t>24.4%</w:t>
            </w:r>
          </w:p>
        </w:tc>
        <w:tc>
          <w:tcPr>
            <w:tcW w:w="1144" w:type="dxa"/>
          </w:tcPr>
          <w:p w:rsidR="008F7275" w:rsidRPr="008F7275" w:rsidRDefault="008F7275" w:rsidP="008F7275">
            <w:pPr>
              <w:bidi/>
              <w:spacing w:line="240" w:lineRule="auto"/>
              <w:ind w:left="0"/>
              <w:jc w:val="center"/>
              <w:rPr>
                <w:rFonts w:ascii="Simplified Arabic" w:eastAsia="Times New Roman" w:hAnsi="Simplified Arabic" w:cs="Simplified Arabic"/>
                <w:b/>
                <w:bCs/>
                <w:sz w:val="26"/>
                <w:szCs w:val="26"/>
              </w:rPr>
            </w:pPr>
            <w:r w:rsidRPr="008F7275">
              <w:rPr>
                <w:rFonts w:ascii="Simplified Arabic" w:eastAsia="Times New Roman" w:hAnsi="Simplified Arabic" w:cs="Simplified Arabic"/>
                <w:b/>
                <w:bCs/>
                <w:sz w:val="26"/>
                <w:szCs w:val="26"/>
              </w:rPr>
              <w:t>3</w:t>
            </w:r>
          </w:p>
          <w:p w:rsidR="008F7275" w:rsidRPr="008F7275" w:rsidRDefault="008F7275" w:rsidP="008F7275">
            <w:pPr>
              <w:bidi/>
              <w:spacing w:line="240" w:lineRule="auto"/>
              <w:ind w:left="0"/>
              <w:jc w:val="center"/>
              <w:rPr>
                <w:rFonts w:ascii="Simplified Arabic" w:eastAsia="Times New Roman" w:hAnsi="Simplified Arabic" w:cs="Simplified Arabic"/>
                <w:b/>
                <w:bCs/>
                <w:sz w:val="26"/>
                <w:szCs w:val="26"/>
              </w:rPr>
            </w:pPr>
            <w:r w:rsidRPr="008F7275">
              <w:rPr>
                <w:rFonts w:ascii="Simplified Arabic" w:eastAsia="Times New Roman" w:hAnsi="Simplified Arabic" w:cs="Simplified Arabic"/>
                <w:b/>
                <w:bCs/>
                <w:sz w:val="26"/>
                <w:szCs w:val="26"/>
              </w:rPr>
              <w:t>2.5%</w:t>
            </w:r>
          </w:p>
          <w:p w:rsidR="008F7275" w:rsidRPr="008F7275" w:rsidRDefault="008F7275" w:rsidP="008F7275">
            <w:pPr>
              <w:bidi/>
              <w:spacing w:line="240" w:lineRule="auto"/>
              <w:ind w:left="0"/>
              <w:jc w:val="center"/>
              <w:rPr>
                <w:rFonts w:ascii="Simplified Arabic" w:eastAsia="Times New Roman" w:hAnsi="Simplified Arabic" w:cs="Simplified Arabic"/>
                <w:b/>
                <w:bCs/>
                <w:sz w:val="26"/>
                <w:szCs w:val="26"/>
                <w:rtl/>
              </w:rPr>
            </w:pPr>
            <w:r w:rsidRPr="008F7275">
              <w:rPr>
                <w:rFonts w:ascii="Simplified Arabic" w:eastAsia="Times New Roman" w:hAnsi="Simplified Arabic" w:cs="Simplified Arabic"/>
                <w:b/>
                <w:bCs/>
                <w:sz w:val="26"/>
                <w:szCs w:val="26"/>
              </w:rPr>
              <w:t>2.5%</w:t>
            </w:r>
          </w:p>
        </w:tc>
        <w:tc>
          <w:tcPr>
            <w:tcW w:w="1109" w:type="dxa"/>
          </w:tcPr>
          <w:p w:rsidR="008F7275" w:rsidRPr="008F7275" w:rsidRDefault="008F7275" w:rsidP="008F7275">
            <w:pPr>
              <w:bidi/>
              <w:spacing w:line="240" w:lineRule="auto"/>
              <w:ind w:left="0"/>
              <w:jc w:val="center"/>
              <w:rPr>
                <w:rFonts w:ascii="Simplified Arabic" w:eastAsia="Times New Roman" w:hAnsi="Simplified Arabic" w:cs="Simplified Arabic"/>
                <w:b/>
                <w:bCs/>
                <w:sz w:val="26"/>
                <w:szCs w:val="26"/>
              </w:rPr>
            </w:pPr>
            <w:r w:rsidRPr="008F7275">
              <w:rPr>
                <w:rFonts w:ascii="Simplified Arabic" w:eastAsia="Times New Roman" w:hAnsi="Simplified Arabic" w:cs="Simplified Arabic"/>
                <w:b/>
                <w:bCs/>
                <w:sz w:val="26"/>
                <w:szCs w:val="26"/>
              </w:rPr>
              <w:t>4</w:t>
            </w:r>
          </w:p>
          <w:p w:rsidR="008F7275" w:rsidRPr="008F7275" w:rsidRDefault="008F7275" w:rsidP="008F7275">
            <w:pPr>
              <w:bidi/>
              <w:spacing w:line="240" w:lineRule="auto"/>
              <w:ind w:left="0"/>
              <w:jc w:val="center"/>
              <w:rPr>
                <w:rFonts w:ascii="Simplified Arabic" w:eastAsia="Times New Roman" w:hAnsi="Simplified Arabic" w:cs="Simplified Arabic"/>
                <w:b/>
                <w:bCs/>
                <w:sz w:val="26"/>
                <w:szCs w:val="26"/>
              </w:rPr>
            </w:pPr>
            <w:r w:rsidRPr="008F7275">
              <w:rPr>
                <w:rFonts w:ascii="Simplified Arabic" w:eastAsia="Times New Roman" w:hAnsi="Simplified Arabic" w:cs="Simplified Arabic"/>
                <w:b/>
                <w:bCs/>
                <w:sz w:val="26"/>
                <w:szCs w:val="26"/>
              </w:rPr>
              <w:t>3.4%</w:t>
            </w:r>
          </w:p>
          <w:p w:rsidR="008F7275" w:rsidRPr="008F7275" w:rsidRDefault="008F7275" w:rsidP="008F7275">
            <w:pPr>
              <w:bidi/>
              <w:spacing w:line="240" w:lineRule="auto"/>
              <w:ind w:left="0"/>
              <w:jc w:val="center"/>
              <w:rPr>
                <w:rFonts w:ascii="Simplified Arabic" w:eastAsia="Times New Roman" w:hAnsi="Simplified Arabic" w:cs="Simplified Arabic"/>
                <w:b/>
                <w:bCs/>
                <w:sz w:val="26"/>
                <w:szCs w:val="26"/>
                <w:rtl/>
              </w:rPr>
            </w:pPr>
            <w:r w:rsidRPr="008F7275">
              <w:rPr>
                <w:rFonts w:ascii="Simplified Arabic" w:eastAsia="Times New Roman" w:hAnsi="Simplified Arabic" w:cs="Simplified Arabic"/>
                <w:b/>
                <w:bCs/>
                <w:sz w:val="26"/>
                <w:szCs w:val="26"/>
              </w:rPr>
              <w:t>3.4%</w:t>
            </w:r>
          </w:p>
        </w:tc>
        <w:tc>
          <w:tcPr>
            <w:tcW w:w="2575" w:type="dxa"/>
            <w:gridSpan w:val="2"/>
          </w:tcPr>
          <w:p w:rsidR="008F7275" w:rsidRPr="008F7275" w:rsidRDefault="008F7275" w:rsidP="008F7275">
            <w:pPr>
              <w:bidi/>
              <w:spacing w:line="240" w:lineRule="auto"/>
              <w:ind w:left="0"/>
              <w:jc w:val="center"/>
              <w:rPr>
                <w:rFonts w:ascii="Simplified Arabic" w:eastAsia="Times New Roman" w:hAnsi="Simplified Arabic" w:cs="Simplified Arabic"/>
                <w:b/>
                <w:bCs/>
                <w:sz w:val="26"/>
                <w:szCs w:val="26"/>
                <w:rtl/>
              </w:rPr>
            </w:pPr>
            <w:r w:rsidRPr="008F7275">
              <w:rPr>
                <w:rFonts w:ascii="Simplified Arabic" w:eastAsia="Times New Roman" w:hAnsi="Simplified Arabic" w:cs="Simplified Arabic"/>
                <w:b/>
                <w:bCs/>
                <w:sz w:val="26"/>
                <w:szCs w:val="26"/>
                <w:rtl/>
              </w:rPr>
              <w:t>المجموع</w:t>
            </w:r>
          </w:p>
        </w:tc>
      </w:tr>
    </w:tbl>
    <w:p w:rsidR="00AC1B40" w:rsidRPr="00784C3C" w:rsidRDefault="00AC1B40" w:rsidP="00784C3C">
      <w:pPr>
        <w:bidi/>
        <w:ind w:left="0"/>
        <w:jc w:val="left"/>
        <w:rPr>
          <w:rFonts w:ascii="Simplified Arabic" w:hAnsi="Simplified Arabic" w:cs="Simplified Arabic"/>
          <w:sz w:val="26"/>
          <w:szCs w:val="26"/>
        </w:rPr>
      </w:pPr>
      <w:r w:rsidRPr="00784C3C">
        <w:rPr>
          <w:rFonts w:ascii="Simplified Arabic" w:hAnsi="Simplified Arabic" w:cs="Simplified Arabic"/>
          <w:sz w:val="24"/>
          <w:szCs w:val="24"/>
          <w:rtl/>
        </w:rPr>
        <w:t>المصدر :من إعداد الطالب بالاعتماد على مخرجات برنامج ال</w:t>
      </w:r>
      <w:r w:rsidRPr="00784C3C">
        <w:rPr>
          <w:rFonts w:ascii="Simplified Arabic" w:hAnsi="Simplified Arabic" w:cs="Simplified Arabic"/>
          <w:sz w:val="24"/>
          <w:szCs w:val="24"/>
        </w:rPr>
        <w:t>SPSS</w:t>
      </w:r>
    </w:p>
    <w:p w:rsidR="00110B41" w:rsidRPr="00BF7849" w:rsidRDefault="00110B41" w:rsidP="00784C3C">
      <w:pPr>
        <w:bidi/>
        <w:ind w:left="0"/>
        <w:jc w:val="both"/>
        <w:rPr>
          <w:rFonts w:ascii="Simplified Arabic" w:hAnsi="Simplified Arabic" w:cs="Simplified Arabic"/>
          <w:sz w:val="26"/>
          <w:szCs w:val="26"/>
        </w:rPr>
      </w:pPr>
    </w:p>
    <w:p w:rsidR="00AC1B40" w:rsidRPr="00784C3C" w:rsidRDefault="00AC1B40" w:rsidP="00AD0FC2">
      <w:pPr>
        <w:bidi/>
        <w:jc w:val="center"/>
        <w:rPr>
          <w:rFonts w:ascii="Simplified Arabic" w:hAnsi="Simplified Arabic" w:cs="Simplified Arabic"/>
          <w:sz w:val="26"/>
          <w:szCs w:val="26"/>
          <w:rtl/>
        </w:rPr>
      </w:pPr>
      <w:r w:rsidRPr="00784C3C">
        <w:rPr>
          <w:rFonts w:ascii="Simplified Arabic" w:hAnsi="Simplified Arabic" w:cs="Simplified Arabic"/>
          <w:sz w:val="26"/>
          <w:szCs w:val="26"/>
          <w:rtl/>
        </w:rPr>
        <w:lastRenderedPageBreak/>
        <w:t>الشكل رقم (</w:t>
      </w:r>
      <w:r w:rsidRPr="00784C3C">
        <w:rPr>
          <w:rFonts w:ascii="Simplified Arabic" w:hAnsi="Simplified Arabic" w:cs="Simplified Arabic" w:hint="cs"/>
          <w:sz w:val="26"/>
          <w:szCs w:val="26"/>
          <w:rtl/>
        </w:rPr>
        <w:t>3-</w:t>
      </w:r>
      <w:r w:rsidRPr="00784C3C">
        <w:rPr>
          <w:rFonts w:ascii="Simplified Arabic" w:hAnsi="Simplified Arabic" w:cs="Simplified Arabic"/>
          <w:sz w:val="26"/>
          <w:szCs w:val="26"/>
          <w:rtl/>
        </w:rPr>
        <w:t>2):علاقة الارتباط بين العلاقة الجديدة مع الزبون و استقطاب الزبائن</w:t>
      </w:r>
    </w:p>
    <w:p w:rsidR="00AC1B40" w:rsidRPr="00BF7849" w:rsidRDefault="00AC1B40" w:rsidP="005B4D76">
      <w:pPr>
        <w:bidi/>
        <w:rPr>
          <w:rFonts w:ascii="Simplified Arabic" w:eastAsiaTheme="minorEastAsia" w:hAnsi="Simplified Arabic" w:cs="Simplified Arabic"/>
          <w:b/>
          <w:bCs/>
          <w:sz w:val="26"/>
          <w:szCs w:val="26"/>
          <w:rtl/>
        </w:rPr>
      </w:pPr>
      <w:r w:rsidRPr="00BF7849">
        <w:rPr>
          <w:rFonts w:ascii="Simplified Arabic" w:eastAsiaTheme="minorEastAsia" w:hAnsi="Simplified Arabic" w:cs="Simplified Arabic"/>
          <w:b/>
          <w:bCs/>
          <w:noProof/>
          <w:sz w:val="26"/>
          <w:szCs w:val="26"/>
          <w:rtl/>
          <w:lang w:eastAsia="fr-FR"/>
        </w:rPr>
        <w:drawing>
          <wp:inline distT="0" distB="0" distL="0" distR="0">
            <wp:extent cx="5516880" cy="4643006"/>
            <wp:effectExtent l="0" t="0" r="7620" b="0"/>
            <wp:docPr id="15" name="Imag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1"/>
                    <a:stretch>
                      <a:fillRect/>
                    </a:stretch>
                  </pic:blipFill>
                  <pic:spPr>
                    <a:xfrm>
                      <a:off x="0" y="0"/>
                      <a:ext cx="5516880" cy="4643006"/>
                    </a:xfrm>
                    <a:prstGeom prst="rect">
                      <a:avLst/>
                    </a:prstGeom>
                  </pic:spPr>
                </pic:pic>
              </a:graphicData>
            </a:graphic>
          </wp:inline>
        </w:drawing>
      </w:r>
    </w:p>
    <w:p w:rsidR="00AC1B40" w:rsidRPr="00784C3C" w:rsidRDefault="00AC1B40" w:rsidP="00784C3C">
      <w:pPr>
        <w:bidi/>
        <w:spacing w:line="276" w:lineRule="auto"/>
        <w:jc w:val="left"/>
        <w:rPr>
          <w:rFonts w:ascii="Simplified Arabic" w:hAnsi="Simplified Arabic" w:cs="Simplified Arabic"/>
          <w:sz w:val="24"/>
          <w:szCs w:val="24"/>
          <w:rtl/>
        </w:rPr>
      </w:pPr>
      <w:r w:rsidRPr="00784C3C">
        <w:rPr>
          <w:rFonts w:ascii="Simplified Arabic" w:hAnsi="Simplified Arabic" w:cs="Simplified Arabic"/>
          <w:sz w:val="24"/>
          <w:szCs w:val="24"/>
          <w:rtl/>
        </w:rPr>
        <w:t>المصدر :من إعداد الطالب بالاعتماد على مخرجات برنامج ال</w:t>
      </w:r>
      <w:r w:rsidRPr="00784C3C">
        <w:rPr>
          <w:rFonts w:ascii="Simplified Arabic" w:hAnsi="Simplified Arabic" w:cs="Simplified Arabic"/>
          <w:sz w:val="24"/>
          <w:szCs w:val="24"/>
        </w:rPr>
        <w:t>SPSS</w:t>
      </w:r>
    </w:p>
    <w:p w:rsidR="00AC1B40" w:rsidRPr="00BF7849" w:rsidRDefault="00AC1B40" w:rsidP="00852654">
      <w:pPr>
        <w:bidi/>
        <w:spacing w:line="276" w:lineRule="auto"/>
        <w:jc w:val="left"/>
        <w:rPr>
          <w:rFonts w:ascii="Simplified Arabic" w:eastAsiaTheme="minorEastAsia" w:hAnsi="Simplified Arabic" w:cs="Simplified Arabic"/>
          <w:sz w:val="26"/>
          <w:szCs w:val="26"/>
          <w:rtl/>
        </w:rPr>
      </w:pPr>
      <w:r w:rsidRPr="00BF7849">
        <w:rPr>
          <w:rFonts w:ascii="Simplified Arabic" w:eastAsiaTheme="minorEastAsia" w:hAnsi="Simplified Arabic" w:cs="Simplified Arabic"/>
          <w:sz w:val="26"/>
          <w:szCs w:val="26"/>
          <w:rtl/>
        </w:rPr>
        <w:t>نلاحظ من خلال الجدول رقم (</w:t>
      </w:r>
      <w:r>
        <w:rPr>
          <w:rFonts w:ascii="Simplified Arabic" w:eastAsiaTheme="minorEastAsia" w:hAnsi="Simplified Arabic" w:cs="Simplified Arabic" w:hint="cs"/>
          <w:sz w:val="26"/>
          <w:szCs w:val="26"/>
          <w:rtl/>
        </w:rPr>
        <w:t>26</w:t>
      </w:r>
      <w:r w:rsidRPr="00BF7849">
        <w:rPr>
          <w:rFonts w:ascii="Simplified Arabic" w:eastAsiaTheme="minorEastAsia" w:hAnsi="Simplified Arabic" w:cs="Simplified Arabic"/>
          <w:sz w:val="26"/>
          <w:szCs w:val="26"/>
          <w:rtl/>
        </w:rPr>
        <w:t>)و الشكل رقم (</w:t>
      </w:r>
      <w:r>
        <w:rPr>
          <w:rFonts w:ascii="Simplified Arabic" w:eastAsiaTheme="minorEastAsia" w:hAnsi="Simplified Arabic" w:cs="Simplified Arabic" w:hint="cs"/>
          <w:sz w:val="26"/>
          <w:szCs w:val="26"/>
          <w:rtl/>
        </w:rPr>
        <w:t>3-</w:t>
      </w:r>
      <w:r w:rsidRPr="00BF7849">
        <w:rPr>
          <w:rFonts w:ascii="Simplified Arabic" w:eastAsiaTheme="minorEastAsia" w:hAnsi="Simplified Arabic" w:cs="Simplified Arabic"/>
          <w:sz w:val="26"/>
          <w:szCs w:val="26"/>
          <w:rtl/>
        </w:rPr>
        <w:t>2)مايلي:</w:t>
      </w:r>
    </w:p>
    <w:p w:rsidR="00AC1B40" w:rsidRPr="00BF7849" w:rsidRDefault="00AC1B40" w:rsidP="00852654">
      <w:pPr>
        <w:bidi/>
        <w:spacing w:line="276" w:lineRule="auto"/>
        <w:jc w:val="left"/>
        <w:rPr>
          <w:rFonts w:ascii="Simplified Arabic" w:eastAsiaTheme="minorEastAsia" w:hAnsi="Simplified Arabic" w:cs="Simplified Arabic"/>
          <w:sz w:val="26"/>
          <w:szCs w:val="26"/>
          <w:rtl/>
        </w:rPr>
      </w:pPr>
      <w:r w:rsidRPr="00BF7849">
        <w:rPr>
          <w:rFonts w:ascii="Simplified Arabic" w:eastAsiaTheme="minorEastAsia" w:hAnsi="Simplified Arabic" w:cs="Simplified Arabic"/>
          <w:sz w:val="26"/>
          <w:szCs w:val="26"/>
          <w:rtl/>
        </w:rPr>
        <w:t>-أن</w:t>
      </w:r>
      <w:r w:rsidRPr="00BF7849">
        <w:rPr>
          <w:rFonts w:ascii="Simplified Arabic" w:eastAsiaTheme="minorEastAsia" w:hAnsi="Simplified Arabic" w:cs="Simplified Arabic"/>
          <w:b/>
          <w:bCs/>
          <w:sz w:val="26"/>
          <w:szCs w:val="26"/>
          <w:rtl/>
        </w:rPr>
        <w:t xml:space="preserve">69.2 </w:t>
      </w:r>
      <w:r w:rsidRPr="00BF7849">
        <w:rPr>
          <w:rFonts w:ascii="Simplified Arabic" w:eastAsiaTheme="minorEastAsia" w:hAnsi="Simplified Arabic" w:cs="Simplified Arabic"/>
          <w:b/>
          <w:bCs/>
          <w:sz w:val="26"/>
          <w:szCs w:val="26"/>
        </w:rPr>
        <w:t>%</w:t>
      </w:r>
      <w:r w:rsidRPr="00BF7849">
        <w:rPr>
          <w:rFonts w:ascii="Simplified Arabic" w:eastAsiaTheme="minorEastAsia" w:hAnsi="Simplified Arabic" w:cs="Simplified Arabic"/>
          <w:sz w:val="26"/>
          <w:szCs w:val="26"/>
          <w:rtl/>
        </w:rPr>
        <w:t xml:space="preserve"> من الذين وافقوا على أن المؤسسة تسعى إلى فهم حاجاتهم بشكل دائم ،يمثلون النسبة</w:t>
      </w:r>
      <w:r w:rsidRPr="00BF7849">
        <w:rPr>
          <w:rFonts w:ascii="Simplified Arabic" w:eastAsiaTheme="minorEastAsia" w:hAnsi="Simplified Arabic" w:cs="Simplified Arabic"/>
          <w:b/>
          <w:bCs/>
          <w:sz w:val="26"/>
          <w:szCs w:val="26"/>
          <w:rtl/>
        </w:rPr>
        <w:t xml:space="preserve"> 26.9</w:t>
      </w:r>
      <w:r w:rsidRPr="00BF7849">
        <w:rPr>
          <w:rFonts w:ascii="Simplified Arabic" w:eastAsiaTheme="minorEastAsia" w:hAnsi="Simplified Arabic" w:cs="Simplified Arabic"/>
          <w:b/>
          <w:bCs/>
          <w:sz w:val="26"/>
          <w:szCs w:val="26"/>
        </w:rPr>
        <w:t>%</w:t>
      </w:r>
      <w:r w:rsidRPr="00BF7849">
        <w:rPr>
          <w:rFonts w:ascii="Simplified Arabic" w:eastAsiaTheme="minorEastAsia" w:hAnsi="Simplified Arabic" w:cs="Simplified Arabic"/>
          <w:sz w:val="26"/>
          <w:szCs w:val="26"/>
          <w:rtl/>
        </w:rPr>
        <w:t xml:space="preserve"> و </w:t>
      </w:r>
      <w:r w:rsidRPr="00BF7849">
        <w:rPr>
          <w:rFonts w:ascii="Simplified Arabic" w:eastAsiaTheme="minorEastAsia" w:hAnsi="Simplified Arabic" w:cs="Simplified Arabic"/>
          <w:b/>
          <w:bCs/>
          <w:sz w:val="26"/>
          <w:szCs w:val="26"/>
          <w:rtl/>
        </w:rPr>
        <w:t>12.6</w:t>
      </w:r>
      <w:r w:rsidRPr="00BF7849">
        <w:rPr>
          <w:rFonts w:ascii="Simplified Arabic" w:eastAsiaTheme="minorEastAsia" w:hAnsi="Simplified Arabic" w:cs="Simplified Arabic"/>
          <w:b/>
          <w:bCs/>
          <w:sz w:val="26"/>
          <w:szCs w:val="26"/>
        </w:rPr>
        <w:t>%</w:t>
      </w:r>
      <w:r w:rsidRPr="00BF7849">
        <w:rPr>
          <w:rFonts w:ascii="Simplified Arabic" w:eastAsiaTheme="minorEastAsia" w:hAnsi="Simplified Arabic" w:cs="Simplified Arabic"/>
          <w:sz w:val="26"/>
          <w:szCs w:val="26"/>
          <w:rtl/>
        </w:rPr>
        <w:t xml:space="preserve"> من الذين وافقوا و وافقوا تماما على أنهم سيوصون بالتعامل مع مؤسسة موبيليس إلى أصدقائهم و أسرهم.</w:t>
      </w:r>
    </w:p>
    <w:p w:rsidR="00AC1B40" w:rsidRPr="00BF7849" w:rsidRDefault="00AC1B40" w:rsidP="00852654">
      <w:pPr>
        <w:bidi/>
        <w:spacing w:line="276" w:lineRule="auto"/>
        <w:jc w:val="left"/>
        <w:rPr>
          <w:rFonts w:ascii="Simplified Arabic" w:eastAsiaTheme="minorEastAsia" w:hAnsi="Simplified Arabic" w:cs="Simplified Arabic"/>
          <w:sz w:val="26"/>
          <w:szCs w:val="26"/>
          <w:rtl/>
        </w:rPr>
      </w:pPr>
      <w:r w:rsidRPr="00BF7849">
        <w:rPr>
          <w:rFonts w:ascii="Simplified Arabic" w:eastAsiaTheme="minorEastAsia" w:hAnsi="Simplified Arabic" w:cs="Simplified Arabic"/>
          <w:sz w:val="26"/>
          <w:szCs w:val="26"/>
          <w:rtl/>
        </w:rPr>
        <w:lastRenderedPageBreak/>
        <w:t>- أن</w:t>
      </w:r>
      <w:r w:rsidRPr="00BF7849">
        <w:rPr>
          <w:rFonts w:ascii="Simplified Arabic" w:eastAsiaTheme="minorEastAsia" w:hAnsi="Simplified Arabic" w:cs="Simplified Arabic"/>
          <w:b/>
          <w:bCs/>
          <w:sz w:val="26"/>
          <w:szCs w:val="26"/>
          <w:rtl/>
        </w:rPr>
        <w:t>94.8</w:t>
      </w:r>
      <w:r w:rsidRPr="00BF7849">
        <w:rPr>
          <w:rFonts w:ascii="Simplified Arabic" w:eastAsiaTheme="minorEastAsia" w:hAnsi="Simplified Arabic" w:cs="Simplified Arabic"/>
          <w:b/>
          <w:bCs/>
          <w:sz w:val="26"/>
          <w:szCs w:val="26"/>
        </w:rPr>
        <w:t>%</w:t>
      </w:r>
      <w:r w:rsidRPr="00BF7849">
        <w:rPr>
          <w:rFonts w:ascii="Simplified Arabic" w:eastAsiaTheme="minorEastAsia" w:hAnsi="Simplified Arabic" w:cs="Simplified Arabic"/>
          <w:sz w:val="26"/>
          <w:szCs w:val="26"/>
          <w:rtl/>
        </w:rPr>
        <w:t xml:space="preserve"> من الذين وافقوا تماما على أن المؤسسة تسعى إلى فهم حاجاتهم بشكل دائم ،يمثلون النسبة </w:t>
      </w:r>
      <w:r w:rsidRPr="00BF7849">
        <w:rPr>
          <w:rFonts w:ascii="Simplified Arabic" w:eastAsiaTheme="minorEastAsia" w:hAnsi="Simplified Arabic" w:cs="Simplified Arabic"/>
          <w:b/>
          <w:bCs/>
          <w:sz w:val="26"/>
          <w:szCs w:val="26"/>
          <w:rtl/>
        </w:rPr>
        <w:t>5</w:t>
      </w:r>
      <w:r w:rsidRPr="00BF7849">
        <w:rPr>
          <w:rFonts w:ascii="Simplified Arabic" w:eastAsiaTheme="minorEastAsia" w:hAnsi="Simplified Arabic" w:cs="Simplified Arabic"/>
          <w:b/>
          <w:bCs/>
          <w:sz w:val="26"/>
          <w:szCs w:val="26"/>
        </w:rPr>
        <w:t>%</w:t>
      </w:r>
      <w:r w:rsidRPr="00BF7849">
        <w:rPr>
          <w:rFonts w:ascii="Simplified Arabic" w:eastAsiaTheme="minorEastAsia" w:hAnsi="Simplified Arabic" w:cs="Simplified Arabic"/>
          <w:sz w:val="26"/>
          <w:szCs w:val="26"/>
          <w:rtl/>
        </w:rPr>
        <w:t xml:space="preserve"> و</w:t>
      </w:r>
      <w:r w:rsidRPr="00BF7849">
        <w:rPr>
          <w:rFonts w:ascii="Simplified Arabic" w:eastAsiaTheme="minorEastAsia" w:hAnsi="Simplified Arabic" w:cs="Simplified Arabic"/>
          <w:b/>
          <w:bCs/>
          <w:sz w:val="26"/>
          <w:szCs w:val="26"/>
          <w:rtl/>
        </w:rPr>
        <w:t>10.1</w:t>
      </w:r>
      <w:r w:rsidRPr="00BF7849">
        <w:rPr>
          <w:rFonts w:ascii="Simplified Arabic" w:eastAsiaTheme="minorEastAsia" w:hAnsi="Simplified Arabic" w:cs="Simplified Arabic"/>
          <w:b/>
          <w:bCs/>
          <w:sz w:val="26"/>
          <w:szCs w:val="26"/>
        </w:rPr>
        <w:t>%</w:t>
      </w:r>
      <w:r w:rsidRPr="00BF7849">
        <w:rPr>
          <w:rFonts w:ascii="Simplified Arabic" w:eastAsiaTheme="minorEastAsia" w:hAnsi="Simplified Arabic" w:cs="Simplified Arabic"/>
          <w:sz w:val="26"/>
          <w:szCs w:val="26"/>
          <w:rtl/>
        </w:rPr>
        <w:t>من الذين وافقوا و وافقوا تماما على أنهم سيوصون بالتعامل مع مؤسسة موبيليس إلى أصدقائهم و أسرهم .</w:t>
      </w:r>
    </w:p>
    <w:p w:rsidR="00AC1B40" w:rsidRPr="00BF7849" w:rsidRDefault="00AC1B40" w:rsidP="00852654">
      <w:pPr>
        <w:bidi/>
        <w:spacing w:line="276" w:lineRule="auto"/>
        <w:jc w:val="left"/>
        <w:rPr>
          <w:rFonts w:ascii="Simplified Arabic" w:eastAsiaTheme="minorEastAsia" w:hAnsi="Simplified Arabic" w:cs="Simplified Arabic"/>
          <w:b/>
          <w:bCs/>
          <w:sz w:val="26"/>
          <w:szCs w:val="26"/>
          <w:rtl/>
        </w:rPr>
      </w:pPr>
      <w:r w:rsidRPr="00BF7849">
        <w:rPr>
          <w:rFonts w:ascii="Simplified Arabic" w:eastAsiaTheme="minorEastAsia" w:hAnsi="Simplified Arabic" w:cs="Simplified Arabic"/>
          <w:b/>
          <w:bCs/>
          <w:sz w:val="26"/>
          <w:szCs w:val="26"/>
          <w:rtl/>
        </w:rPr>
        <w:t xml:space="preserve">- إجراء اختبار </w:t>
      </w:r>
      <w:r w:rsidRPr="00BF7849">
        <w:rPr>
          <w:rFonts w:ascii="Simplified Arabic" w:eastAsiaTheme="minorEastAsia" w:hAnsi="Simplified Arabic" w:cs="Simplified Arabic"/>
          <w:b/>
          <w:bCs/>
          <w:sz w:val="26"/>
          <w:szCs w:val="26"/>
        </w:rPr>
        <w:t>khi-deux Pearson</w:t>
      </w:r>
      <w:r w:rsidRPr="00BF7849">
        <w:rPr>
          <w:rFonts w:ascii="Simplified Arabic" w:eastAsiaTheme="minorEastAsia" w:hAnsi="Simplified Arabic" w:cs="Simplified Arabic"/>
          <w:b/>
          <w:bCs/>
          <w:sz w:val="26"/>
          <w:szCs w:val="26"/>
          <w:rtl/>
        </w:rPr>
        <w:t xml:space="preserve"> للتأكد من صحة الفرضية الثالثة :</w:t>
      </w:r>
    </w:p>
    <w:p w:rsidR="00AC1B40" w:rsidRPr="00BF7849" w:rsidRDefault="00AC1B40" w:rsidP="00852654">
      <w:pPr>
        <w:bidi/>
        <w:spacing w:line="276" w:lineRule="auto"/>
        <w:jc w:val="left"/>
        <w:rPr>
          <w:rFonts w:ascii="Simplified Arabic" w:eastAsiaTheme="minorEastAsia" w:hAnsi="Simplified Arabic" w:cs="Simplified Arabic"/>
          <w:sz w:val="26"/>
          <w:szCs w:val="26"/>
          <w:rtl/>
        </w:rPr>
      </w:pPr>
      <w:r w:rsidRPr="00BF7849">
        <w:rPr>
          <w:rFonts w:ascii="Simplified Arabic" w:eastAsiaTheme="minorEastAsia" w:hAnsi="Simplified Arabic" w:cs="Simplified Arabic"/>
          <w:sz w:val="26"/>
          <w:szCs w:val="26"/>
          <w:rtl/>
        </w:rPr>
        <w:t xml:space="preserve">لا جراء اختبار </w:t>
      </w:r>
      <w:r w:rsidRPr="00BF7849">
        <w:rPr>
          <w:rFonts w:ascii="Simplified Arabic" w:eastAsiaTheme="minorEastAsia" w:hAnsi="Simplified Arabic" w:cs="Simplified Arabic"/>
          <w:b/>
          <w:bCs/>
          <w:sz w:val="26"/>
          <w:szCs w:val="26"/>
        </w:rPr>
        <w:t>khi-deux Pearson</w:t>
      </w:r>
      <w:r w:rsidRPr="00BF7849">
        <w:rPr>
          <w:rFonts w:ascii="Simplified Arabic" w:eastAsiaTheme="minorEastAsia" w:hAnsi="Simplified Arabic" w:cs="Simplified Arabic"/>
          <w:sz w:val="26"/>
          <w:szCs w:val="26"/>
          <w:rtl/>
        </w:rPr>
        <w:t>نضع الفرضيتين التاليتين :</w:t>
      </w:r>
    </w:p>
    <w:p w:rsidR="00AC1B40" w:rsidRPr="00BF7849" w:rsidRDefault="000556F0" w:rsidP="00852654">
      <w:pPr>
        <w:pStyle w:val="Paragraphedeliste"/>
        <w:numPr>
          <w:ilvl w:val="0"/>
          <w:numId w:val="58"/>
        </w:numPr>
        <w:bidi/>
        <w:spacing w:line="276" w:lineRule="auto"/>
        <w:jc w:val="left"/>
        <w:rPr>
          <w:rFonts w:ascii="Simplified Arabic" w:eastAsiaTheme="minorEastAsia" w:hAnsi="Simplified Arabic" w:cs="Simplified Arabic"/>
          <w:b/>
          <w:bCs/>
          <w:sz w:val="26"/>
          <w:szCs w:val="26"/>
        </w:rPr>
      </w:pPr>
      <m:oMath>
        <m:sSub>
          <m:sSubPr>
            <m:ctrlPr>
              <w:rPr>
                <w:rFonts w:ascii="Cambria Math" w:eastAsiaTheme="minorEastAsia" w:hAnsi="Cambria Math" w:cs="Simplified Arabic"/>
                <w:b/>
                <w:bCs/>
                <w:sz w:val="26"/>
                <w:szCs w:val="26"/>
              </w:rPr>
            </m:ctrlPr>
          </m:sSubPr>
          <m:e>
            <m:r>
              <m:rPr>
                <m:sty m:val="bi"/>
              </m:rPr>
              <w:rPr>
                <w:rFonts w:ascii="Cambria Math" w:eastAsiaTheme="minorEastAsia" w:hAnsi="Cambria Math" w:cs="Simplified Arabic"/>
                <w:sz w:val="26"/>
                <w:szCs w:val="26"/>
              </w:rPr>
              <m:t>H</m:t>
            </m:r>
          </m:e>
          <m:sub>
            <m:r>
              <m:rPr>
                <m:sty m:val="bi"/>
              </m:rPr>
              <w:rPr>
                <w:rFonts w:ascii="Cambria Math" w:eastAsiaTheme="minorEastAsia" w:hAnsi="Cambria Math" w:cs="Simplified Arabic"/>
                <w:sz w:val="26"/>
                <w:szCs w:val="26"/>
              </w:rPr>
              <m:t>0</m:t>
            </m:r>
          </m:sub>
        </m:sSub>
      </m:oMath>
      <w:r w:rsidR="00AC1B40" w:rsidRPr="00BF7849">
        <w:rPr>
          <w:rFonts w:ascii="Simplified Arabic" w:eastAsiaTheme="minorEastAsia" w:hAnsi="Simplified Arabic" w:cs="Simplified Arabic"/>
          <w:b/>
          <w:bCs/>
          <w:sz w:val="26"/>
          <w:szCs w:val="26"/>
          <w:rtl/>
        </w:rPr>
        <w:t>:</w:t>
      </w:r>
      <w:r w:rsidR="00AC1B40" w:rsidRPr="00BF7849">
        <w:rPr>
          <w:rFonts w:ascii="Simplified Arabic" w:eastAsiaTheme="minorEastAsia" w:hAnsi="Simplified Arabic" w:cs="Simplified Arabic"/>
          <w:sz w:val="26"/>
          <w:szCs w:val="26"/>
          <w:rtl/>
        </w:rPr>
        <w:t xml:space="preserve"> لا توجد علاقة ارتباط بين العلاقة الجيدة بالزبون الحالي و استقطاب المزيد من الزبائن.</w:t>
      </w:r>
    </w:p>
    <w:p w:rsidR="00AC1B40" w:rsidRPr="00BF7849" w:rsidRDefault="000556F0" w:rsidP="00852654">
      <w:pPr>
        <w:pStyle w:val="Paragraphedeliste"/>
        <w:numPr>
          <w:ilvl w:val="0"/>
          <w:numId w:val="58"/>
        </w:numPr>
        <w:bidi/>
        <w:spacing w:line="276" w:lineRule="auto"/>
        <w:jc w:val="left"/>
        <w:rPr>
          <w:rFonts w:ascii="Simplified Arabic" w:eastAsiaTheme="minorEastAsia" w:hAnsi="Simplified Arabic" w:cs="Simplified Arabic"/>
          <w:b/>
          <w:bCs/>
          <w:sz w:val="26"/>
          <w:szCs w:val="26"/>
        </w:rPr>
      </w:pPr>
      <m:oMath>
        <m:sSub>
          <m:sSubPr>
            <m:ctrlPr>
              <w:rPr>
                <w:rFonts w:ascii="Cambria Math" w:eastAsiaTheme="minorEastAsia" w:hAnsi="Cambria Math" w:cs="Simplified Arabic"/>
                <w:b/>
                <w:bCs/>
                <w:sz w:val="26"/>
                <w:szCs w:val="26"/>
              </w:rPr>
            </m:ctrlPr>
          </m:sSubPr>
          <m:e>
            <m:r>
              <m:rPr>
                <m:sty m:val="bi"/>
              </m:rPr>
              <w:rPr>
                <w:rFonts w:ascii="Cambria Math" w:eastAsiaTheme="minorEastAsia" w:hAnsi="Cambria Math" w:cs="Simplified Arabic"/>
                <w:sz w:val="26"/>
                <w:szCs w:val="26"/>
              </w:rPr>
              <m:t>H</m:t>
            </m:r>
          </m:e>
          <m:sub>
            <m:r>
              <m:rPr>
                <m:sty m:val="bi"/>
              </m:rPr>
              <w:rPr>
                <w:rFonts w:ascii="Cambria Math" w:eastAsiaTheme="minorEastAsia" w:hAnsi="Cambria Math" w:cs="Simplified Arabic"/>
                <w:sz w:val="26"/>
                <w:szCs w:val="26"/>
              </w:rPr>
              <m:t>1</m:t>
            </m:r>
          </m:sub>
        </m:sSub>
      </m:oMath>
      <w:r w:rsidR="00AC1B40" w:rsidRPr="00BF7849">
        <w:rPr>
          <w:rFonts w:ascii="Simplified Arabic" w:eastAsiaTheme="minorEastAsia" w:hAnsi="Simplified Arabic" w:cs="Simplified Arabic"/>
          <w:b/>
          <w:bCs/>
          <w:sz w:val="26"/>
          <w:szCs w:val="26"/>
          <w:rtl/>
        </w:rPr>
        <w:t>:</w:t>
      </w:r>
      <w:r w:rsidR="00AC1B40" w:rsidRPr="00BF7849">
        <w:rPr>
          <w:rFonts w:ascii="Simplified Arabic" w:eastAsiaTheme="minorEastAsia" w:hAnsi="Simplified Arabic" w:cs="Simplified Arabic"/>
          <w:sz w:val="26"/>
          <w:szCs w:val="26"/>
          <w:rtl/>
        </w:rPr>
        <w:t>توجد علاقة ارتباط بين العلاقة الجيدة بالزبون الحالي و استقطاب المزيد من الزبائن.</w:t>
      </w:r>
    </w:p>
    <w:p w:rsidR="00AC1B40" w:rsidRPr="00784C3C" w:rsidRDefault="00AC1B40" w:rsidP="00784C3C">
      <w:pPr>
        <w:pStyle w:val="Paragraphedeliste"/>
        <w:bidi/>
        <w:jc w:val="center"/>
        <w:rPr>
          <w:rFonts w:ascii="Simplified Arabic" w:eastAsiaTheme="minorEastAsia" w:hAnsi="Simplified Arabic" w:cs="Simplified Arabic"/>
          <w:sz w:val="26"/>
          <w:szCs w:val="26"/>
        </w:rPr>
      </w:pPr>
      <w:r w:rsidRPr="00784C3C">
        <w:rPr>
          <w:rFonts w:ascii="Simplified Arabic" w:eastAsiaTheme="minorEastAsia" w:hAnsi="Simplified Arabic" w:cs="Simplified Arabic"/>
          <w:sz w:val="26"/>
          <w:szCs w:val="26"/>
          <w:rtl/>
        </w:rPr>
        <w:t>الجدول رقم (4):اختبار</w:t>
      </w:r>
      <w:r w:rsidRPr="00784C3C">
        <w:rPr>
          <w:rFonts w:ascii="Simplified Arabic" w:eastAsiaTheme="minorEastAsia" w:hAnsi="Simplified Arabic" w:cs="Simplified Arabic"/>
          <w:sz w:val="26"/>
          <w:szCs w:val="26"/>
        </w:rPr>
        <w:t>khi-deux</w:t>
      </w:r>
      <w:r w:rsidR="00784C3C" w:rsidRPr="00784C3C">
        <w:rPr>
          <w:rFonts w:ascii="Simplified Arabic" w:eastAsiaTheme="minorEastAsia" w:hAnsi="Simplified Arabic" w:cs="Simplified Arabic"/>
          <w:sz w:val="26"/>
          <w:szCs w:val="26"/>
          <w:rtl/>
        </w:rPr>
        <w:t xml:space="preserve"> على الفرضية الثالثة</w:t>
      </w:r>
    </w:p>
    <w:tbl>
      <w:tblPr>
        <w:tblW w:w="965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3982"/>
        <w:gridCol w:w="1641"/>
        <w:gridCol w:w="1641"/>
        <w:gridCol w:w="2388"/>
      </w:tblGrid>
      <w:tr w:rsidR="00AC1B40" w:rsidRPr="002B4220" w:rsidTr="005B4D76">
        <w:trPr>
          <w:cantSplit/>
          <w:trHeight w:val="235"/>
        </w:trPr>
        <w:tc>
          <w:tcPr>
            <w:tcW w:w="9652" w:type="dxa"/>
            <w:gridSpan w:val="4"/>
            <w:tcBorders>
              <w:top w:val="nil"/>
              <w:left w:val="nil"/>
              <w:bottom w:val="nil"/>
              <w:right w:val="nil"/>
            </w:tcBorders>
            <w:shd w:val="clear" w:color="auto" w:fill="FFFFFF"/>
          </w:tcPr>
          <w:p w:rsidR="00AC1B40" w:rsidRPr="002B4220" w:rsidRDefault="00AC1B40" w:rsidP="005B4D76">
            <w:pPr>
              <w:autoSpaceDE w:val="0"/>
              <w:autoSpaceDN w:val="0"/>
              <w:adjustRightInd w:val="0"/>
              <w:spacing w:after="0" w:line="320" w:lineRule="atLeast"/>
              <w:ind w:left="60" w:right="60"/>
              <w:jc w:val="center"/>
              <w:rPr>
                <w:rFonts w:ascii="Simplified Arabic" w:hAnsi="Simplified Arabic" w:cs="Simplified Arabic"/>
                <w:b/>
                <w:bCs/>
                <w:color w:val="000000"/>
                <w:sz w:val="26"/>
                <w:szCs w:val="26"/>
              </w:rPr>
            </w:pPr>
            <w:r w:rsidRPr="002B4220">
              <w:rPr>
                <w:rFonts w:ascii="Simplified Arabic" w:hAnsi="Simplified Arabic" w:cs="Simplified Arabic"/>
                <w:b/>
                <w:bCs/>
                <w:color w:val="000000"/>
                <w:sz w:val="26"/>
                <w:szCs w:val="26"/>
              </w:rPr>
              <w:t>Tests du Khi-deux</w:t>
            </w:r>
          </w:p>
        </w:tc>
      </w:tr>
      <w:tr w:rsidR="00AC1B40" w:rsidRPr="002B4220" w:rsidTr="005B4D76">
        <w:trPr>
          <w:cantSplit/>
          <w:trHeight w:val="1157"/>
        </w:trPr>
        <w:tc>
          <w:tcPr>
            <w:tcW w:w="3982" w:type="dxa"/>
            <w:tcBorders>
              <w:top w:val="single" w:sz="16" w:space="0" w:color="000000"/>
              <w:left w:val="single" w:sz="16" w:space="0" w:color="000000"/>
              <w:bottom w:val="single" w:sz="16" w:space="0" w:color="000000"/>
              <w:right w:val="single" w:sz="16" w:space="0" w:color="000000"/>
            </w:tcBorders>
            <w:shd w:val="clear" w:color="auto" w:fill="FFFFFF"/>
          </w:tcPr>
          <w:p w:rsidR="00AC1B40" w:rsidRPr="002B4220" w:rsidRDefault="00AC1B40" w:rsidP="005B4D76">
            <w:pPr>
              <w:autoSpaceDE w:val="0"/>
              <w:autoSpaceDN w:val="0"/>
              <w:adjustRightInd w:val="0"/>
              <w:spacing w:after="0" w:line="240" w:lineRule="auto"/>
              <w:rPr>
                <w:rFonts w:ascii="Simplified Arabic" w:hAnsi="Simplified Arabic" w:cs="Simplified Arabic"/>
                <w:b/>
                <w:bCs/>
                <w:sz w:val="26"/>
                <w:szCs w:val="26"/>
              </w:rPr>
            </w:pPr>
          </w:p>
        </w:tc>
        <w:tc>
          <w:tcPr>
            <w:tcW w:w="1641" w:type="dxa"/>
            <w:tcBorders>
              <w:top w:val="single" w:sz="16" w:space="0" w:color="000000"/>
              <w:left w:val="single" w:sz="16" w:space="0" w:color="000000"/>
              <w:bottom w:val="single" w:sz="16" w:space="0" w:color="000000"/>
            </w:tcBorders>
            <w:shd w:val="clear" w:color="auto" w:fill="FFFFFF"/>
          </w:tcPr>
          <w:p w:rsidR="00AC1B40" w:rsidRPr="002B4220" w:rsidRDefault="00AC1B40" w:rsidP="005B4D76">
            <w:pPr>
              <w:autoSpaceDE w:val="0"/>
              <w:autoSpaceDN w:val="0"/>
              <w:adjustRightInd w:val="0"/>
              <w:spacing w:after="0" w:line="320" w:lineRule="atLeast"/>
              <w:ind w:left="60" w:right="60"/>
              <w:jc w:val="center"/>
              <w:rPr>
                <w:rFonts w:ascii="Simplified Arabic" w:hAnsi="Simplified Arabic" w:cs="Simplified Arabic"/>
                <w:b/>
                <w:bCs/>
                <w:color w:val="000000"/>
                <w:sz w:val="26"/>
                <w:szCs w:val="26"/>
              </w:rPr>
            </w:pPr>
            <w:r w:rsidRPr="002B4220">
              <w:rPr>
                <w:rFonts w:ascii="Simplified Arabic" w:hAnsi="Simplified Arabic" w:cs="Simplified Arabic"/>
                <w:b/>
                <w:bCs/>
                <w:color w:val="000000"/>
                <w:sz w:val="26"/>
                <w:szCs w:val="26"/>
              </w:rPr>
              <w:t>Valeur</w:t>
            </w:r>
          </w:p>
        </w:tc>
        <w:tc>
          <w:tcPr>
            <w:tcW w:w="1641" w:type="dxa"/>
            <w:tcBorders>
              <w:top w:val="single" w:sz="16" w:space="0" w:color="000000"/>
              <w:bottom w:val="single" w:sz="16" w:space="0" w:color="000000"/>
            </w:tcBorders>
            <w:shd w:val="clear" w:color="auto" w:fill="FFFFFF"/>
          </w:tcPr>
          <w:p w:rsidR="00AC1B40" w:rsidRPr="002B4220" w:rsidRDefault="00AC1B40" w:rsidP="005B4D76">
            <w:pPr>
              <w:autoSpaceDE w:val="0"/>
              <w:autoSpaceDN w:val="0"/>
              <w:adjustRightInd w:val="0"/>
              <w:spacing w:after="0" w:line="320" w:lineRule="atLeast"/>
              <w:ind w:left="60" w:right="60"/>
              <w:jc w:val="center"/>
              <w:rPr>
                <w:rFonts w:ascii="Simplified Arabic" w:hAnsi="Simplified Arabic" w:cs="Simplified Arabic"/>
                <w:b/>
                <w:bCs/>
                <w:color w:val="000000"/>
                <w:sz w:val="26"/>
                <w:szCs w:val="26"/>
              </w:rPr>
            </w:pPr>
            <w:r w:rsidRPr="002B4220">
              <w:rPr>
                <w:rFonts w:ascii="Simplified Arabic" w:hAnsi="Simplified Arabic" w:cs="Simplified Arabic"/>
                <w:b/>
                <w:bCs/>
                <w:color w:val="000000"/>
                <w:sz w:val="26"/>
                <w:szCs w:val="26"/>
              </w:rPr>
              <w:t>Ddl</w:t>
            </w:r>
          </w:p>
        </w:tc>
        <w:tc>
          <w:tcPr>
            <w:tcW w:w="2388" w:type="dxa"/>
            <w:tcBorders>
              <w:top w:val="single" w:sz="16" w:space="0" w:color="000000"/>
              <w:bottom w:val="single" w:sz="16" w:space="0" w:color="000000"/>
              <w:right w:val="single" w:sz="16" w:space="0" w:color="000000"/>
            </w:tcBorders>
            <w:shd w:val="clear" w:color="auto" w:fill="FFFFFF"/>
          </w:tcPr>
          <w:p w:rsidR="00AC1B40" w:rsidRPr="002B4220" w:rsidRDefault="00AC1B40" w:rsidP="005B4D76">
            <w:pPr>
              <w:autoSpaceDE w:val="0"/>
              <w:autoSpaceDN w:val="0"/>
              <w:adjustRightInd w:val="0"/>
              <w:spacing w:after="0" w:line="320" w:lineRule="atLeast"/>
              <w:ind w:left="60" w:right="60"/>
              <w:jc w:val="center"/>
              <w:rPr>
                <w:rFonts w:ascii="Simplified Arabic" w:hAnsi="Simplified Arabic" w:cs="Simplified Arabic"/>
                <w:b/>
                <w:bCs/>
                <w:color w:val="000000"/>
                <w:sz w:val="26"/>
                <w:szCs w:val="26"/>
              </w:rPr>
            </w:pPr>
            <w:r w:rsidRPr="002B4220">
              <w:rPr>
                <w:rFonts w:ascii="Simplified Arabic" w:hAnsi="Simplified Arabic" w:cs="Simplified Arabic"/>
                <w:b/>
                <w:bCs/>
                <w:color w:val="000000"/>
                <w:sz w:val="26"/>
                <w:szCs w:val="26"/>
              </w:rPr>
              <w:t>Signification asymptotique (bilatérale)</w:t>
            </w:r>
          </w:p>
        </w:tc>
      </w:tr>
      <w:tr w:rsidR="00AC1B40" w:rsidRPr="002B4220" w:rsidTr="005B4D76">
        <w:trPr>
          <w:cantSplit/>
          <w:trHeight w:val="461"/>
        </w:trPr>
        <w:tc>
          <w:tcPr>
            <w:tcW w:w="3982" w:type="dxa"/>
            <w:tcBorders>
              <w:top w:val="single" w:sz="16" w:space="0" w:color="000000"/>
              <w:left w:val="single" w:sz="16" w:space="0" w:color="000000"/>
              <w:bottom w:val="nil"/>
              <w:right w:val="single" w:sz="16" w:space="0" w:color="000000"/>
            </w:tcBorders>
            <w:shd w:val="clear" w:color="auto" w:fill="FFFFFF"/>
            <w:vAlign w:val="center"/>
          </w:tcPr>
          <w:p w:rsidR="00AC1B40" w:rsidRPr="002B4220" w:rsidRDefault="00AC1B40" w:rsidP="005B4D76">
            <w:pPr>
              <w:autoSpaceDE w:val="0"/>
              <w:autoSpaceDN w:val="0"/>
              <w:adjustRightInd w:val="0"/>
              <w:spacing w:after="0" w:line="320" w:lineRule="atLeast"/>
              <w:ind w:left="60" w:right="60"/>
              <w:rPr>
                <w:rFonts w:ascii="Simplified Arabic" w:hAnsi="Simplified Arabic" w:cs="Simplified Arabic"/>
                <w:b/>
                <w:bCs/>
                <w:color w:val="000000"/>
                <w:sz w:val="26"/>
                <w:szCs w:val="26"/>
              </w:rPr>
            </w:pPr>
            <w:r w:rsidRPr="002B4220">
              <w:rPr>
                <w:rFonts w:ascii="Simplified Arabic" w:hAnsi="Simplified Arabic" w:cs="Simplified Arabic"/>
                <w:b/>
                <w:bCs/>
                <w:color w:val="000000"/>
                <w:sz w:val="26"/>
                <w:szCs w:val="26"/>
              </w:rPr>
              <w:t>Khi-deux de Pearson</w:t>
            </w:r>
          </w:p>
        </w:tc>
        <w:tc>
          <w:tcPr>
            <w:tcW w:w="1641" w:type="dxa"/>
            <w:tcBorders>
              <w:top w:val="single" w:sz="16" w:space="0" w:color="000000"/>
              <w:left w:val="single" w:sz="16" w:space="0" w:color="000000"/>
              <w:bottom w:val="nil"/>
            </w:tcBorders>
            <w:shd w:val="clear" w:color="auto" w:fill="FFFFFF"/>
          </w:tcPr>
          <w:p w:rsidR="00AC1B40" w:rsidRPr="002B4220" w:rsidRDefault="00AC1B40" w:rsidP="005B4D76">
            <w:pPr>
              <w:autoSpaceDE w:val="0"/>
              <w:autoSpaceDN w:val="0"/>
              <w:adjustRightInd w:val="0"/>
              <w:spacing w:after="0" w:line="320" w:lineRule="atLeast"/>
              <w:ind w:left="60" w:right="60"/>
              <w:rPr>
                <w:rFonts w:ascii="Simplified Arabic" w:hAnsi="Simplified Arabic" w:cs="Simplified Arabic"/>
                <w:b/>
                <w:bCs/>
                <w:color w:val="000000"/>
                <w:sz w:val="26"/>
                <w:szCs w:val="26"/>
              </w:rPr>
            </w:pPr>
            <w:r w:rsidRPr="002B4220">
              <w:rPr>
                <w:rFonts w:ascii="Simplified Arabic" w:hAnsi="Simplified Arabic" w:cs="Simplified Arabic"/>
                <w:b/>
                <w:bCs/>
                <w:color w:val="000000"/>
                <w:sz w:val="26"/>
                <w:szCs w:val="26"/>
              </w:rPr>
              <w:t>39,333</w:t>
            </w:r>
            <w:r w:rsidRPr="002B4220">
              <w:rPr>
                <w:rFonts w:ascii="Simplified Arabic" w:hAnsi="Simplified Arabic" w:cs="Simplified Arabic"/>
                <w:b/>
                <w:bCs/>
                <w:color w:val="000000"/>
                <w:sz w:val="26"/>
                <w:szCs w:val="26"/>
                <w:vertAlign w:val="superscript"/>
              </w:rPr>
              <w:t>a</w:t>
            </w:r>
          </w:p>
        </w:tc>
        <w:tc>
          <w:tcPr>
            <w:tcW w:w="1641" w:type="dxa"/>
            <w:tcBorders>
              <w:top w:val="single" w:sz="16" w:space="0" w:color="000000"/>
              <w:bottom w:val="nil"/>
            </w:tcBorders>
            <w:shd w:val="clear" w:color="auto" w:fill="FFFFFF"/>
          </w:tcPr>
          <w:p w:rsidR="00AC1B40" w:rsidRPr="002B4220" w:rsidRDefault="00AC1B40" w:rsidP="005B4D76">
            <w:pPr>
              <w:autoSpaceDE w:val="0"/>
              <w:autoSpaceDN w:val="0"/>
              <w:adjustRightInd w:val="0"/>
              <w:spacing w:after="0" w:line="320" w:lineRule="atLeast"/>
              <w:ind w:left="60" w:right="60"/>
              <w:rPr>
                <w:rFonts w:ascii="Simplified Arabic" w:hAnsi="Simplified Arabic" w:cs="Simplified Arabic"/>
                <w:b/>
                <w:bCs/>
                <w:color w:val="000000"/>
                <w:sz w:val="26"/>
                <w:szCs w:val="26"/>
              </w:rPr>
            </w:pPr>
            <w:r w:rsidRPr="002B4220">
              <w:rPr>
                <w:rFonts w:ascii="Simplified Arabic" w:hAnsi="Simplified Arabic" w:cs="Simplified Arabic"/>
                <w:b/>
                <w:bCs/>
                <w:color w:val="000000"/>
                <w:sz w:val="26"/>
                <w:szCs w:val="26"/>
              </w:rPr>
              <w:t>16</w:t>
            </w:r>
          </w:p>
        </w:tc>
        <w:tc>
          <w:tcPr>
            <w:tcW w:w="2388" w:type="dxa"/>
            <w:tcBorders>
              <w:top w:val="single" w:sz="16" w:space="0" w:color="000000"/>
              <w:bottom w:val="nil"/>
              <w:right w:val="single" w:sz="16" w:space="0" w:color="000000"/>
            </w:tcBorders>
            <w:shd w:val="clear" w:color="auto" w:fill="FFFFFF"/>
          </w:tcPr>
          <w:p w:rsidR="00AC1B40" w:rsidRPr="002B4220" w:rsidRDefault="00AC1B40" w:rsidP="005B4D76">
            <w:pPr>
              <w:autoSpaceDE w:val="0"/>
              <w:autoSpaceDN w:val="0"/>
              <w:adjustRightInd w:val="0"/>
              <w:spacing w:after="0" w:line="320" w:lineRule="atLeast"/>
              <w:ind w:left="60" w:right="60"/>
              <w:rPr>
                <w:rFonts w:ascii="Simplified Arabic" w:hAnsi="Simplified Arabic" w:cs="Simplified Arabic"/>
                <w:b/>
                <w:bCs/>
                <w:color w:val="000000"/>
                <w:sz w:val="26"/>
                <w:szCs w:val="26"/>
              </w:rPr>
            </w:pPr>
            <w:r w:rsidRPr="002B4220">
              <w:rPr>
                <w:rFonts w:ascii="Simplified Arabic" w:hAnsi="Simplified Arabic" w:cs="Simplified Arabic"/>
                <w:b/>
                <w:bCs/>
                <w:color w:val="000000"/>
                <w:sz w:val="26"/>
                <w:szCs w:val="26"/>
              </w:rPr>
              <w:t>,001</w:t>
            </w:r>
          </w:p>
        </w:tc>
      </w:tr>
      <w:tr w:rsidR="00AC1B40" w:rsidRPr="002B4220" w:rsidTr="005B4D76">
        <w:trPr>
          <w:cantSplit/>
          <w:trHeight w:val="461"/>
        </w:trPr>
        <w:tc>
          <w:tcPr>
            <w:tcW w:w="3982" w:type="dxa"/>
            <w:tcBorders>
              <w:top w:val="nil"/>
              <w:left w:val="single" w:sz="16" w:space="0" w:color="000000"/>
              <w:bottom w:val="nil"/>
              <w:right w:val="single" w:sz="16" w:space="0" w:color="000000"/>
            </w:tcBorders>
            <w:shd w:val="clear" w:color="auto" w:fill="FFFFFF"/>
            <w:vAlign w:val="center"/>
          </w:tcPr>
          <w:p w:rsidR="00AC1B40" w:rsidRPr="002B4220" w:rsidRDefault="00AC1B40" w:rsidP="005B4D76">
            <w:pPr>
              <w:autoSpaceDE w:val="0"/>
              <w:autoSpaceDN w:val="0"/>
              <w:adjustRightInd w:val="0"/>
              <w:spacing w:after="0" w:line="320" w:lineRule="atLeast"/>
              <w:ind w:left="60" w:right="60"/>
              <w:rPr>
                <w:rFonts w:ascii="Simplified Arabic" w:hAnsi="Simplified Arabic" w:cs="Simplified Arabic"/>
                <w:b/>
                <w:bCs/>
                <w:color w:val="000000"/>
                <w:sz w:val="26"/>
                <w:szCs w:val="26"/>
              </w:rPr>
            </w:pPr>
            <w:r w:rsidRPr="002B4220">
              <w:rPr>
                <w:rFonts w:ascii="Simplified Arabic" w:hAnsi="Simplified Arabic" w:cs="Simplified Arabic"/>
                <w:b/>
                <w:bCs/>
                <w:color w:val="000000"/>
                <w:sz w:val="26"/>
                <w:szCs w:val="26"/>
              </w:rPr>
              <w:t>Rapport de vraisemblance</w:t>
            </w:r>
          </w:p>
        </w:tc>
        <w:tc>
          <w:tcPr>
            <w:tcW w:w="1641" w:type="dxa"/>
            <w:tcBorders>
              <w:top w:val="nil"/>
              <w:left w:val="single" w:sz="16" w:space="0" w:color="000000"/>
              <w:bottom w:val="nil"/>
            </w:tcBorders>
            <w:shd w:val="clear" w:color="auto" w:fill="FFFFFF"/>
          </w:tcPr>
          <w:p w:rsidR="00AC1B40" w:rsidRPr="002B4220" w:rsidRDefault="00AC1B40" w:rsidP="005B4D76">
            <w:pPr>
              <w:autoSpaceDE w:val="0"/>
              <w:autoSpaceDN w:val="0"/>
              <w:adjustRightInd w:val="0"/>
              <w:spacing w:after="0" w:line="320" w:lineRule="atLeast"/>
              <w:ind w:left="60" w:right="60"/>
              <w:rPr>
                <w:rFonts w:ascii="Simplified Arabic" w:hAnsi="Simplified Arabic" w:cs="Simplified Arabic"/>
                <w:b/>
                <w:bCs/>
                <w:color w:val="000000"/>
                <w:sz w:val="26"/>
                <w:szCs w:val="26"/>
              </w:rPr>
            </w:pPr>
            <w:r w:rsidRPr="002B4220">
              <w:rPr>
                <w:rFonts w:ascii="Simplified Arabic" w:hAnsi="Simplified Arabic" w:cs="Simplified Arabic"/>
                <w:b/>
                <w:bCs/>
                <w:color w:val="000000"/>
                <w:sz w:val="26"/>
                <w:szCs w:val="26"/>
              </w:rPr>
              <w:t>41,192</w:t>
            </w:r>
          </w:p>
        </w:tc>
        <w:tc>
          <w:tcPr>
            <w:tcW w:w="1641" w:type="dxa"/>
            <w:tcBorders>
              <w:top w:val="nil"/>
              <w:bottom w:val="nil"/>
            </w:tcBorders>
            <w:shd w:val="clear" w:color="auto" w:fill="FFFFFF"/>
          </w:tcPr>
          <w:p w:rsidR="00AC1B40" w:rsidRPr="002B4220" w:rsidRDefault="00AC1B40" w:rsidP="005B4D76">
            <w:pPr>
              <w:autoSpaceDE w:val="0"/>
              <w:autoSpaceDN w:val="0"/>
              <w:adjustRightInd w:val="0"/>
              <w:spacing w:after="0" w:line="320" w:lineRule="atLeast"/>
              <w:ind w:left="60" w:right="60"/>
              <w:rPr>
                <w:rFonts w:ascii="Simplified Arabic" w:hAnsi="Simplified Arabic" w:cs="Simplified Arabic"/>
                <w:b/>
                <w:bCs/>
                <w:color w:val="000000"/>
                <w:sz w:val="26"/>
                <w:szCs w:val="26"/>
              </w:rPr>
            </w:pPr>
            <w:r w:rsidRPr="002B4220">
              <w:rPr>
                <w:rFonts w:ascii="Simplified Arabic" w:hAnsi="Simplified Arabic" w:cs="Simplified Arabic"/>
                <w:b/>
                <w:bCs/>
                <w:color w:val="000000"/>
                <w:sz w:val="26"/>
                <w:szCs w:val="26"/>
              </w:rPr>
              <w:t>16</w:t>
            </w:r>
          </w:p>
        </w:tc>
        <w:tc>
          <w:tcPr>
            <w:tcW w:w="2388" w:type="dxa"/>
            <w:tcBorders>
              <w:top w:val="nil"/>
              <w:bottom w:val="nil"/>
              <w:right w:val="single" w:sz="16" w:space="0" w:color="000000"/>
            </w:tcBorders>
            <w:shd w:val="clear" w:color="auto" w:fill="FFFFFF"/>
          </w:tcPr>
          <w:p w:rsidR="00AC1B40" w:rsidRPr="002B4220" w:rsidRDefault="00AC1B40" w:rsidP="005B4D76">
            <w:pPr>
              <w:autoSpaceDE w:val="0"/>
              <w:autoSpaceDN w:val="0"/>
              <w:adjustRightInd w:val="0"/>
              <w:spacing w:after="0" w:line="320" w:lineRule="atLeast"/>
              <w:ind w:left="60" w:right="60"/>
              <w:rPr>
                <w:rFonts w:ascii="Simplified Arabic" w:hAnsi="Simplified Arabic" w:cs="Simplified Arabic"/>
                <w:b/>
                <w:bCs/>
                <w:color w:val="000000"/>
                <w:sz w:val="26"/>
                <w:szCs w:val="26"/>
              </w:rPr>
            </w:pPr>
            <w:r w:rsidRPr="002B4220">
              <w:rPr>
                <w:rFonts w:ascii="Simplified Arabic" w:hAnsi="Simplified Arabic" w:cs="Simplified Arabic"/>
                <w:b/>
                <w:bCs/>
                <w:color w:val="000000"/>
                <w:sz w:val="26"/>
                <w:szCs w:val="26"/>
              </w:rPr>
              <w:t>,001</w:t>
            </w:r>
          </w:p>
        </w:tc>
      </w:tr>
      <w:tr w:rsidR="00AC1B40" w:rsidRPr="002B4220" w:rsidTr="005B4D76">
        <w:trPr>
          <w:cantSplit/>
          <w:trHeight w:val="461"/>
        </w:trPr>
        <w:tc>
          <w:tcPr>
            <w:tcW w:w="3982" w:type="dxa"/>
            <w:tcBorders>
              <w:top w:val="nil"/>
              <w:left w:val="single" w:sz="16" w:space="0" w:color="000000"/>
              <w:bottom w:val="nil"/>
              <w:right w:val="single" w:sz="16" w:space="0" w:color="000000"/>
            </w:tcBorders>
            <w:shd w:val="clear" w:color="auto" w:fill="FFFFFF"/>
            <w:vAlign w:val="center"/>
          </w:tcPr>
          <w:p w:rsidR="00AC1B40" w:rsidRPr="002B4220" w:rsidRDefault="00AC1B40" w:rsidP="005B4D76">
            <w:pPr>
              <w:autoSpaceDE w:val="0"/>
              <w:autoSpaceDN w:val="0"/>
              <w:adjustRightInd w:val="0"/>
              <w:spacing w:after="0" w:line="320" w:lineRule="atLeast"/>
              <w:ind w:left="60" w:right="60"/>
              <w:rPr>
                <w:rFonts w:ascii="Simplified Arabic" w:hAnsi="Simplified Arabic" w:cs="Simplified Arabic"/>
                <w:b/>
                <w:bCs/>
                <w:color w:val="000000"/>
                <w:sz w:val="26"/>
                <w:szCs w:val="26"/>
              </w:rPr>
            </w:pPr>
            <w:r w:rsidRPr="002B4220">
              <w:rPr>
                <w:rFonts w:ascii="Simplified Arabic" w:hAnsi="Simplified Arabic" w:cs="Simplified Arabic"/>
                <w:b/>
                <w:bCs/>
                <w:color w:val="000000"/>
                <w:sz w:val="26"/>
                <w:szCs w:val="26"/>
              </w:rPr>
              <w:t>Association linéaire par linéaire</w:t>
            </w:r>
          </w:p>
        </w:tc>
        <w:tc>
          <w:tcPr>
            <w:tcW w:w="1641" w:type="dxa"/>
            <w:tcBorders>
              <w:top w:val="nil"/>
              <w:left w:val="single" w:sz="16" w:space="0" w:color="000000"/>
              <w:bottom w:val="nil"/>
            </w:tcBorders>
            <w:shd w:val="clear" w:color="auto" w:fill="FFFFFF"/>
          </w:tcPr>
          <w:p w:rsidR="00AC1B40" w:rsidRPr="002B4220" w:rsidRDefault="00AC1B40" w:rsidP="005B4D76">
            <w:pPr>
              <w:autoSpaceDE w:val="0"/>
              <w:autoSpaceDN w:val="0"/>
              <w:adjustRightInd w:val="0"/>
              <w:spacing w:after="0" w:line="320" w:lineRule="atLeast"/>
              <w:ind w:left="60" w:right="60"/>
              <w:rPr>
                <w:rFonts w:ascii="Simplified Arabic" w:hAnsi="Simplified Arabic" w:cs="Simplified Arabic"/>
                <w:b/>
                <w:bCs/>
                <w:color w:val="000000"/>
                <w:sz w:val="26"/>
                <w:szCs w:val="26"/>
              </w:rPr>
            </w:pPr>
            <w:r w:rsidRPr="002B4220">
              <w:rPr>
                <w:rFonts w:ascii="Simplified Arabic" w:hAnsi="Simplified Arabic" w:cs="Simplified Arabic"/>
                <w:b/>
                <w:bCs/>
                <w:color w:val="000000"/>
                <w:sz w:val="26"/>
                <w:szCs w:val="26"/>
              </w:rPr>
              <w:t>9,148</w:t>
            </w:r>
          </w:p>
        </w:tc>
        <w:tc>
          <w:tcPr>
            <w:tcW w:w="1641" w:type="dxa"/>
            <w:tcBorders>
              <w:top w:val="nil"/>
              <w:bottom w:val="nil"/>
            </w:tcBorders>
            <w:shd w:val="clear" w:color="auto" w:fill="FFFFFF"/>
          </w:tcPr>
          <w:p w:rsidR="00AC1B40" w:rsidRPr="002B4220" w:rsidRDefault="00AC1B40" w:rsidP="005B4D76">
            <w:pPr>
              <w:autoSpaceDE w:val="0"/>
              <w:autoSpaceDN w:val="0"/>
              <w:adjustRightInd w:val="0"/>
              <w:spacing w:after="0" w:line="320" w:lineRule="atLeast"/>
              <w:ind w:left="60" w:right="60"/>
              <w:rPr>
                <w:rFonts w:ascii="Simplified Arabic" w:hAnsi="Simplified Arabic" w:cs="Simplified Arabic"/>
                <w:b/>
                <w:bCs/>
                <w:color w:val="000000"/>
                <w:sz w:val="26"/>
                <w:szCs w:val="26"/>
              </w:rPr>
            </w:pPr>
            <w:r w:rsidRPr="002B4220">
              <w:rPr>
                <w:rFonts w:ascii="Simplified Arabic" w:hAnsi="Simplified Arabic" w:cs="Simplified Arabic"/>
                <w:b/>
                <w:bCs/>
                <w:color w:val="000000"/>
                <w:sz w:val="26"/>
                <w:szCs w:val="26"/>
              </w:rPr>
              <w:t>1</w:t>
            </w:r>
          </w:p>
        </w:tc>
        <w:tc>
          <w:tcPr>
            <w:tcW w:w="2388" w:type="dxa"/>
            <w:tcBorders>
              <w:top w:val="nil"/>
              <w:bottom w:val="nil"/>
              <w:right w:val="single" w:sz="16" w:space="0" w:color="000000"/>
            </w:tcBorders>
            <w:shd w:val="clear" w:color="auto" w:fill="FFFFFF"/>
          </w:tcPr>
          <w:p w:rsidR="00AC1B40" w:rsidRPr="002B4220" w:rsidRDefault="00AC1B40" w:rsidP="005B4D76">
            <w:pPr>
              <w:autoSpaceDE w:val="0"/>
              <w:autoSpaceDN w:val="0"/>
              <w:adjustRightInd w:val="0"/>
              <w:spacing w:after="0" w:line="320" w:lineRule="atLeast"/>
              <w:ind w:left="60" w:right="60"/>
              <w:rPr>
                <w:rFonts w:ascii="Simplified Arabic" w:hAnsi="Simplified Arabic" w:cs="Simplified Arabic"/>
                <w:b/>
                <w:bCs/>
                <w:color w:val="000000"/>
                <w:sz w:val="26"/>
                <w:szCs w:val="26"/>
              </w:rPr>
            </w:pPr>
            <w:r w:rsidRPr="002B4220">
              <w:rPr>
                <w:rFonts w:ascii="Simplified Arabic" w:hAnsi="Simplified Arabic" w:cs="Simplified Arabic"/>
                <w:b/>
                <w:bCs/>
                <w:color w:val="000000"/>
                <w:sz w:val="26"/>
                <w:szCs w:val="26"/>
              </w:rPr>
              <w:t>,002</w:t>
            </w:r>
          </w:p>
        </w:tc>
      </w:tr>
      <w:tr w:rsidR="00AC1B40" w:rsidRPr="002B4220" w:rsidTr="005B4D76">
        <w:trPr>
          <w:cantSplit/>
          <w:trHeight w:val="696"/>
        </w:trPr>
        <w:tc>
          <w:tcPr>
            <w:tcW w:w="3982" w:type="dxa"/>
            <w:tcBorders>
              <w:top w:val="nil"/>
              <w:left w:val="single" w:sz="16" w:space="0" w:color="000000"/>
              <w:bottom w:val="single" w:sz="16" w:space="0" w:color="000000"/>
              <w:right w:val="single" w:sz="16" w:space="0" w:color="000000"/>
            </w:tcBorders>
            <w:shd w:val="clear" w:color="auto" w:fill="FFFFFF"/>
            <w:vAlign w:val="center"/>
          </w:tcPr>
          <w:p w:rsidR="00AC1B40" w:rsidRPr="002B4220" w:rsidRDefault="00AC1B40" w:rsidP="005B4D76">
            <w:pPr>
              <w:autoSpaceDE w:val="0"/>
              <w:autoSpaceDN w:val="0"/>
              <w:adjustRightInd w:val="0"/>
              <w:spacing w:after="0" w:line="320" w:lineRule="atLeast"/>
              <w:ind w:left="60" w:right="60"/>
              <w:rPr>
                <w:rFonts w:ascii="Simplified Arabic" w:hAnsi="Simplified Arabic" w:cs="Simplified Arabic"/>
                <w:b/>
                <w:bCs/>
                <w:color w:val="000000"/>
                <w:sz w:val="26"/>
                <w:szCs w:val="26"/>
              </w:rPr>
            </w:pPr>
            <w:r w:rsidRPr="002B4220">
              <w:rPr>
                <w:rFonts w:ascii="Simplified Arabic" w:hAnsi="Simplified Arabic" w:cs="Simplified Arabic"/>
                <w:b/>
                <w:bCs/>
                <w:color w:val="000000"/>
                <w:sz w:val="26"/>
                <w:szCs w:val="26"/>
              </w:rPr>
              <w:t>Nombre d'observations valides</w:t>
            </w:r>
          </w:p>
        </w:tc>
        <w:tc>
          <w:tcPr>
            <w:tcW w:w="1641" w:type="dxa"/>
            <w:tcBorders>
              <w:top w:val="nil"/>
              <w:left w:val="single" w:sz="16" w:space="0" w:color="000000"/>
              <w:bottom w:val="single" w:sz="16" w:space="0" w:color="000000"/>
            </w:tcBorders>
            <w:shd w:val="clear" w:color="auto" w:fill="FFFFFF"/>
          </w:tcPr>
          <w:p w:rsidR="00AC1B40" w:rsidRPr="002B4220" w:rsidRDefault="00AC1B40" w:rsidP="005B4D76">
            <w:pPr>
              <w:autoSpaceDE w:val="0"/>
              <w:autoSpaceDN w:val="0"/>
              <w:adjustRightInd w:val="0"/>
              <w:spacing w:after="0" w:line="320" w:lineRule="atLeast"/>
              <w:ind w:left="60" w:right="60"/>
              <w:rPr>
                <w:rFonts w:ascii="Simplified Arabic" w:hAnsi="Simplified Arabic" w:cs="Simplified Arabic"/>
                <w:b/>
                <w:bCs/>
                <w:color w:val="000000"/>
                <w:sz w:val="26"/>
                <w:szCs w:val="26"/>
              </w:rPr>
            </w:pPr>
            <w:r w:rsidRPr="002B4220">
              <w:rPr>
                <w:rFonts w:ascii="Simplified Arabic" w:hAnsi="Simplified Arabic" w:cs="Simplified Arabic"/>
                <w:b/>
                <w:bCs/>
                <w:color w:val="000000"/>
                <w:sz w:val="26"/>
                <w:szCs w:val="26"/>
              </w:rPr>
              <w:t>119</w:t>
            </w:r>
          </w:p>
        </w:tc>
        <w:tc>
          <w:tcPr>
            <w:tcW w:w="1641" w:type="dxa"/>
            <w:tcBorders>
              <w:top w:val="nil"/>
              <w:bottom w:val="single" w:sz="16" w:space="0" w:color="000000"/>
            </w:tcBorders>
            <w:shd w:val="clear" w:color="auto" w:fill="FFFFFF"/>
          </w:tcPr>
          <w:p w:rsidR="00AC1B40" w:rsidRPr="002B4220" w:rsidRDefault="00AC1B40" w:rsidP="005B4D76">
            <w:pPr>
              <w:autoSpaceDE w:val="0"/>
              <w:autoSpaceDN w:val="0"/>
              <w:adjustRightInd w:val="0"/>
              <w:spacing w:after="0" w:line="240" w:lineRule="auto"/>
              <w:rPr>
                <w:rFonts w:ascii="Simplified Arabic" w:hAnsi="Simplified Arabic" w:cs="Simplified Arabic"/>
                <w:b/>
                <w:bCs/>
                <w:sz w:val="26"/>
                <w:szCs w:val="26"/>
              </w:rPr>
            </w:pPr>
          </w:p>
        </w:tc>
        <w:tc>
          <w:tcPr>
            <w:tcW w:w="2388" w:type="dxa"/>
            <w:tcBorders>
              <w:top w:val="nil"/>
              <w:bottom w:val="single" w:sz="16" w:space="0" w:color="000000"/>
              <w:right w:val="single" w:sz="16" w:space="0" w:color="000000"/>
            </w:tcBorders>
            <w:shd w:val="clear" w:color="auto" w:fill="FFFFFF"/>
          </w:tcPr>
          <w:p w:rsidR="00AC1B40" w:rsidRPr="002B4220" w:rsidRDefault="00AC1B40" w:rsidP="005B4D76">
            <w:pPr>
              <w:autoSpaceDE w:val="0"/>
              <w:autoSpaceDN w:val="0"/>
              <w:adjustRightInd w:val="0"/>
              <w:spacing w:after="0" w:line="240" w:lineRule="auto"/>
              <w:rPr>
                <w:rFonts w:ascii="Simplified Arabic" w:hAnsi="Simplified Arabic" w:cs="Simplified Arabic"/>
                <w:b/>
                <w:bCs/>
                <w:sz w:val="26"/>
                <w:szCs w:val="26"/>
              </w:rPr>
            </w:pPr>
          </w:p>
        </w:tc>
      </w:tr>
      <w:tr w:rsidR="00AC1B40" w:rsidRPr="002B4220" w:rsidTr="005B4D76">
        <w:trPr>
          <w:cantSplit/>
          <w:trHeight w:val="172"/>
        </w:trPr>
        <w:tc>
          <w:tcPr>
            <w:tcW w:w="9652" w:type="dxa"/>
            <w:gridSpan w:val="4"/>
            <w:tcBorders>
              <w:top w:val="nil"/>
              <w:left w:val="nil"/>
              <w:bottom w:val="nil"/>
              <w:right w:val="nil"/>
            </w:tcBorders>
            <w:shd w:val="clear" w:color="auto" w:fill="FFFFFF"/>
          </w:tcPr>
          <w:p w:rsidR="00AC1B40" w:rsidRPr="002B4220" w:rsidRDefault="00AC1B40" w:rsidP="005B4D76">
            <w:pPr>
              <w:autoSpaceDE w:val="0"/>
              <w:autoSpaceDN w:val="0"/>
              <w:adjustRightInd w:val="0"/>
              <w:spacing w:after="0" w:line="320" w:lineRule="atLeast"/>
              <w:ind w:left="60" w:right="60"/>
              <w:rPr>
                <w:rFonts w:ascii="Simplified Arabic" w:hAnsi="Simplified Arabic" w:cs="Simplified Arabic"/>
                <w:color w:val="000000"/>
                <w:sz w:val="26"/>
                <w:szCs w:val="26"/>
              </w:rPr>
            </w:pPr>
          </w:p>
        </w:tc>
      </w:tr>
    </w:tbl>
    <w:p w:rsidR="00AC1B40" w:rsidRDefault="00AC1B40" w:rsidP="00CD3955">
      <w:pPr>
        <w:pStyle w:val="Paragraphedeliste"/>
        <w:bidi/>
        <w:jc w:val="left"/>
        <w:rPr>
          <w:rFonts w:ascii="Times New Roman" w:eastAsiaTheme="minorEastAsia" w:hAnsi="Times New Roman" w:cs="Times New Roman"/>
          <w:b/>
          <w:bCs/>
          <w:sz w:val="26"/>
          <w:szCs w:val="26"/>
          <w:rtl/>
        </w:rPr>
      </w:pPr>
      <w:r w:rsidRPr="00BF7849">
        <w:rPr>
          <w:rFonts w:ascii="Simplified Arabic" w:eastAsiaTheme="minorEastAsia" w:hAnsi="Simplified Arabic" w:cs="Simplified Arabic"/>
          <w:b/>
          <w:bCs/>
          <w:sz w:val="26"/>
          <w:szCs w:val="26"/>
          <w:rtl/>
        </w:rPr>
        <w:t>الارتباط دال احصائيا عند مستوى الدلالة 5 0.0=</w:t>
      </w:r>
      <w:r w:rsidRPr="00BF7849">
        <w:rPr>
          <w:rFonts w:ascii="Times New Roman" w:eastAsiaTheme="minorEastAsia" w:hAnsi="Times New Roman" w:cs="Times New Roman" w:hint="cs"/>
          <w:b/>
          <w:bCs/>
          <w:sz w:val="26"/>
          <w:szCs w:val="26"/>
          <w:rtl/>
        </w:rPr>
        <w:t>α</w:t>
      </w:r>
    </w:p>
    <w:p w:rsidR="00784C3C" w:rsidRPr="00BF7849" w:rsidRDefault="00784C3C" w:rsidP="00784C3C">
      <w:pPr>
        <w:pStyle w:val="Paragraphedeliste"/>
        <w:bidi/>
        <w:jc w:val="left"/>
        <w:rPr>
          <w:rFonts w:ascii="Simplified Arabic" w:eastAsiaTheme="minorEastAsia" w:hAnsi="Simplified Arabic" w:cs="Simplified Arabic"/>
          <w:b/>
          <w:bCs/>
          <w:sz w:val="26"/>
          <w:szCs w:val="26"/>
          <w:rtl/>
        </w:rPr>
      </w:pPr>
      <w:r w:rsidRPr="00784C3C">
        <w:rPr>
          <w:rFonts w:ascii="Simplified Arabic" w:hAnsi="Simplified Arabic" w:cs="Simplified Arabic"/>
          <w:sz w:val="24"/>
          <w:szCs w:val="24"/>
          <w:rtl/>
        </w:rPr>
        <w:t>المصدر :من إعداد الطالب بالاعتماد على مخرجات برنامج ال</w:t>
      </w:r>
      <w:r w:rsidRPr="00784C3C">
        <w:rPr>
          <w:rFonts w:ascii="Simplified Arabic" w:hAnsi="Simplified Arabic" w:cs="Simplified Arabic"/>
          <w:sz w:val="24"/>
          <w:szCs w:val="24"/>
        </w:rPr>
        <w:t>SPSS</w:t>
      </w:r>
    </w:p>
    <w:p w:rsidR="00AC1B40" w:rsidRPr="00CD3955" w:rsidRDefault="00AC1B40" w:rsidP="00CD3955">
      <w:pPr>
        <w:bidi/>
        <w:spacing w:line="360" w:lineRule="auto"/>
        <w:ind w:left="0" w:firstLine="708"/>
        <w:jc w:val="left"/>
        <w:rPr>
          <w:rFonts w:ascii="Simplified Arabic" w:eastAsiaTheme="minorEastAsia" w:hAnsi="Simplified Arabic" w:cs="Simplified Arabic"/>
          <w:sz w:val="26"/>
          <w:szCs w:val="26"/>
        </w:rPr>
      </w:pPr>
      <w:r w:rsidRPr="00CD3955">
        <w:rPr>
          <w:rFonts w:ascii="Simplified Arabic" w:eastAsiaTheme="minorEastAsia" w:hAnsi="Simplified Arabic" w:cs="Simplified Arabic"/>
          <w:sz w:val="26"/>
          <w:szCs w:val="26"/>
          <w:rtl/>
        </w:rPr>
        <w:t>تشير نتائج الجدول إلى أن قيمة</w:t>
      </w:r>
      <w:r w:rsidRPr="00CD3955">
        <w:rPr>
          <w:rFonts w:ascii="Simplified Arabic" w:eastAsiaTheme="minorEastAsia" w:hAnsi="Simplified Arabic" w:cs="Simplified Arabic"/>
          <w:b/>
          <w:bCs/>
          <w:sz w:val="26"/>
          <w:szCs w:val="26"/>
        </w:rPr>
        <w:t>khi-deux Pearson</w:t>
      </w:r>
      <w:r w:rsidRPr="00CD3955">
        <w:rPr>
          <w:rFonts w:ascii="Simplified Arabic" w:eastAsiaTheme="minorEastAsia" w:hAnsi="Simplified Arabic" w:cs="Simplified Arabic"/>
          <w:sz w:val="26"/>
          <w:szCs w:val="26"/>
          <w:rtl/>
        </w:rPr>
        <w:t>تساوي</w:t>
      </w:r>
      <w:r w:rsidRPr="00CD3955">
        <w:rPr>
          <w:rFonts w:ascii="Simplified Arabic" w:eastAsiaTheme="minorEastAsia" w:hAnsi="Simplified Arabic" w:cs="Simplified Arabic"/>
          <w:b/>
          <w:bCs/>
          <w:sz w:val="26"/>
          <w:szCs w:val="26"/>
          <w:rtl/>
        </w:rPr>
        <w:t xml:space="preserve"> 39.333 </w:t>
      </w:r>
      <w:r w:rsidRPr="00CD3955">
        <w:rPr>
          <w:rFonts w:ascii="Simplified Arabic" w:eastAsiaTheme="minorEastAsia" w:hAnsi="Simplified Arabic" w:cs="Simplified Arabic"/>
          <w:sz w:val="26"/>
          <w:szCs w:val="26"/>
          <w:rtl/>
        </w:rPr>
        <w:t xml:space="preserve">و بمستوى دلالة يساوي </w:t>
      </w:r>
      <w:r w:rsidRPr="00CD3955">
        <w:rPr>
          <w:rFonts w:ascii="Simplified Arabic" w:eastAsiaTheme="minorEastAsia" w:hAnsi="Simplified Arabic" w:cs="Simplified Arabic"/>
          <w:b/>
          <w:bCs/>
          <w:sz w:val="26"/>
          <w:szCs w:val="26"/>
          <w:rtl/>
        </w:rPr>
        <w:t xml:space="preserve">0.001 </w:t>
      </w:r>
      <w:r w:rsidRPr="00CD3955">
        <w:rPr>
          <w:rFonts w:ascii="Simplified Arabic" w:eastAsiaTheme="minorEastAsia" w:hAnsi="Simplified Arabic" w:cs="Simplified Arabic"/>
          <w:sz w:val="26"/>
          <w:szCs w:val="26"/>
          <w:rtl/>
        </w:rPr>
        <w:t xml:space="preserve">حيث أن هذا المستوى أقل من مستوى الدلالة </w:t>
      </w:r>
      <w:r w:rsidRPr="00CD3955">
        <w:rPr>
          <w:rFonts w:ascii="Simplified Arabic" w:eastAsiaTheme="minorEastAsia" w:hAnsi="Simplified Arabic" w:cs="Simplified Arabic"/>
          <w:b/>
          <w:bCs/>
          <w:sz w:val="26"/>
          <w:szCs w:val="26"/>
          <w:rtl/>
        </w:rPr>
        <w:t>5 0.0=</w:t>
      </w:r>
      <w:r w:rsidRPr="00CD3955">
        <w:rPr>
          <w:rFonts w:ascii="Times New Roman" w:eastAsiaTheme="minorEastAsia" w:hAnsi="Times New Roman" w:cs="Times New Roman" w:hint="cs"/>
          <w:b/>
          <w:bCs/>
          <w:sz w:val="26"/>
          <w:szCs w:val="26"/>
          <w:rtl/>
        </w:rPr>
        <w:t>α</w:t>
      </w:r>
      <w:r w:rsidRPr="00CD3955">
        <w:rPr>
          <w:rFonts w:ascii="Simplified Arabic" w:eastAsiaTheme="minorEastAsia" w:hAnsi="Simplified Arabic" w:cs="Simplified Arabic"/>
          <w:b/>
          <w:bCs/>
          <w:sz w:val="26"/>
          <w:szCs w:val="26"/>
          <w:rtl/>
        </w:rPr>
        <w:t xml:space="preserve"> (</w:t>
      </w:r>
      <w:r w:rsidRPr="00CD3955">
        <w:rPr>
          <w:rFonts w:ascii="Simplified Arabic" w:eastAsiaTheme="minorEastAsia" w:hAnsi="Simplified Arabic" w:cs="Simplified Arabic"/>
          <w:b/>
          <w:bCs/>
          <w:sz w:val="26"/>
          <w:szCs w:val="26"/>
        </w:rPr>
        <w:t>0.001&lt;0.05</w:t>
      </w:r>
      <w:r w:rsidRPr="00CD3955">
        <w:rPr>
          <w:rFonts w:ascii="Simplified Arabic" w:eastAsiaTheme="minorEastAsia" w:hAnsi="Simplified Arabic" w:cs="Simplified Arabic"/>
          <w:b/>
          <w:bCs/>
          <w:sz w:val="26"/>
          <w:szCs w:val="26"/>
          <w:rtl/>
        </w:rPr>
        <w:t>=</w:t>
      </w:r>
      <w:r w:rsidRPr="00CD3955">
        <w:rPr>
          <w:rFonts w:ascii="Simplified Arabic" w:eastAsiaTheme="minorEastAsia" w:hAnsi="Simplified Arabic" w:cs="Simplified Arabic"/>
          <w:b/>
          <w:bCs/>
          <w:sz w:val="26"/>
          <w:szCs w:val="26"/>
        </w:rPr>
        <w:t>SIG</w:t>
      </w:r>
      <w:r w:rsidRPr="00CD3955">
        <w:rPr>
          <w:rFonts w:ascii="Simplified Arabic" w:eastAsiaTheme="minorEastAsia" w:hAnsi="Simplified Arabic" w:cs="Simplified Arabic"/>
          <w:b/>
          <w:bCs/>
          <w:sz w:val="26"/>
          <w:szCs w:val="26"/>
          <w:rtl/>
        </w:rPr>
        <w:t>)</w:t>
      </w:r>
      <w:r w:rsidRPr="00CD3955">
        <w:rPr>
          <w:rFonts w:ascii="Simplified Arabic" w:eastAsiaTheme="minorEastAsia" w:hAnsi="Simplified Arabic" w:cs="Simplified Arabic"/>
          <w:sz w:val="26"/>
          <w:szCs w:val="26"/>
          <w:rtl/>
        </w:rPr>
        <w:t xml:space="preserve">و هذه النتيجة تشير إلى رفض </w:t>
      </w:r>
      <w:r w:rsidRPr="00CD3955">
        <w:rPr>
          <w:rFonts w:ascii="Simplified Arabic" w:eastAsiaTheme="minorEastAsia" w:hAnsi="Simplified Arabic" w:cs="Simplified Arabic"/>
          <w:sz w:val="26"/>
          <w:szCs w:val="26"/>
          <w:rtl/>
        </w:rPr>
        <w:lastRenderedPageBreak/>
        <w:t>الفرضية الأولى</w:t>
      </w:r>
      <m:oMath>
        <m:sSub>
          <m:sSubPr>
            <m:ctrlPr>
              <w:rPr>
                <w:rFonts w:ascii="Cambria Math" w:eastAsiaTheme="minorEastAsia" w:hAnsi="Cambria Math" w:cs="Simplified Arabic"/>
                <w:b/>
                <w:bCs/>
                <w:sz w:val="26"/>
                <w:szCs w:val="26"/>
              </w:rPr>
            </m:ctrlPr>
          </m:sSubPr>
          <m:e>
            <m:r>
              <m:rPr>
                <m:sty m:val="bi"/>
              </m:rPr>
              <w:rPr>
                <w:rFonts w:ascii="Cambria Math" w:eastAsiaTheme="minorEastAsia" w:hAnsi="Cambria Math" w:cs="Simplified Arabic"/>
                <w:sz w:val="26"/>
                <w:szCs w:val="26"/>
              </w:rPr>
              <m:t>H</m:t>
            </m:r>
          </m:e>
          <m:sub>
            <m:r>
              <m:rPr>
                <m:sty m:val="bi"/>
              </m:rPr>
              <w:rPr>
                <w:rFonts w:ascii="Cambria Math" w:eastAsiaTheme="minorEastAsia" w:hAnsi="Cambria Math" w:cs="Simplified Arabic"/>
                <w:sz w:val="26"/>
                <w:szCs w:val="26"/>
              </w:rPr>
              <m:t>0</m:t>
            </m:r>
          </m:sub>
        </m:sSub>
      </m:oMath>
      <w:r w:rsidRPr="00CD3955">
        <w:rPr>
          <w:rFonts w:ascii="Simplified Arabic" w:eastAsiaTheme="minorEastAsia" w:hAnsi="Simplified Arabic" w:cs="Simplified Arabic"/>
          <w:sz w:val="26"/>
          <w:szCs w:val="26"/>
          <w:rtl/>
        </w:rPr>
        <w:t>و قبول الفرضية الثانية</w:t>
      </w:r>
      <m:oMath>
        <m:sSub>
          <m:sSubPr>
            <m:ctrlPr>
              <w:rPr>
                <w:rFonts w:ascii="Cambria Math" w:eastAsiaTheme="minorEastAsia" w:hAnsi="Cambria Math" w:cs="Simplified Arabic"/>
                <w:b/>
                <w:bCs/>
                <w:i/>
                <w:sz w:val="26"/>
                <w:szCs w:val="26"/>
              </w:rPr>
            </m:ctrlPr>
          </m:sSubPr>
          <m:e>
            <m:r>
              <m:rPr>
                <m:sty m:val="bi"/>
              </m:rPr>
              <w:rPr>
                <w:rFonts w:ascii="Cambria Math" w:eastAsiaTheme="minorEastAsia" w:hAnsi="Cambria Math" w:cs="Simplified Arabic"/>
                <w:sz w:val="26"/>
                <w:szCs w:val="26"/>
              </w:rPr>
              <m:t>H</m:t>
            </m:r>
          </m:e>
          <m:sub>
            <m:r>
              <m:rPr>
                <m:sty m:val="bi"/>
              </m:rPr>
              <w:rPr>
                <w:rFonts w:ascii="Cambria Math" w:eastAsiaTheme="minorEastAsia" w:hAnsi="Cambria Math" w:cs="Simplified Arabic"/>
                <w:sz w:val="26"/>
                <w:szCs w:val="26"/>
              </w:rPr>
              <m:t>1</m:t>
            </m:r>
          </m:sub>
        </m:sSub>
      </m:oMath>
      <w:r w:rsidRPr="00CD3955">
        <w:rPr>
          <w:rFonts w:ascii="Simplified Arabic" w:eastAsiaTheme="minorEastAsia" w:hAnsi="Simplified Arabic" w:cs="Simplified Arabic"/>
          <w:sz w:val="26"/>
          <w:szCs w:val="26"/>
          <w:rtl/>
        </w:rPr>
        <w:t>التي تنص على وجود علاقة ارتباط بين العلاقة الجيدة بالزبون الحالي و استقطاب المزيد من الزبائن.</w:t>
      </w:r>
    </w:p>
    <w:p w:rsidR="00AC1B40" w:rsidRPr="00CD3955" w:rsidRDefault="00AC1B40" w:rsidP="00CD3955">
      <w:pPr>
        <w:bidi/>
        <w:spacing w:line="360" w:lineRule="auto"/>
        <w:ind w:left="0" w:firstLine="708"/>
        <w:jc w:val="left"/>
        <w:rPr>
          <w:rFonts w:ascii="Simplified Arabic" w:eastAsiaTheme="minorEastAsia" w:hAnsi="Simplified Arabic" w:cs="Simplified Arabic"/>
          <w:sz w:val="26"/>
          <w:szCs w:val="26"/>
          <w:rtl/>
        </w:rPr>
      </w:pPr>
      <w:r w:rsidRPr="00CD3955">
        <w:rPr>
          <w:rFonts w:ascii="Simplified Arabic" w:eastAsiaTheme="minorEastAsia" w:hAnsi="Simplified Arabic" w:cs="Simplified Arabic"/>
          <w:sz w:val="26"/>
          <w:szCs w:val="26"/>
          <w:rtl/>
        </w:rPr>
        <w:t>ومن خلال هذا الاختبار نؤكد الفرضية الثالثة بأن بناء علاقة جيدة و طويلة مع الزبون الحالي يساهم في جلب و استقطاب مزيدا من الزبائن ،لذلك ينبغي على مؤسسة موبيليس المحافظة على زبائنها الحاليين من خلال فهم حاجياتهم و رغباتهم و كسب رضاهم لضمان المزيد من الزبائن مستقبلا.</w:t>
      </w:r>
    </w:p>
    <w:p w:rsidR="00AC1B40" w:rsidRPr="00BF7849" w:rsidRDefault="00AC1B40" w:rsidP="005B4D76">
      <w:pPr>
        <w:pStyle w:val="Paragraphedeliste"/>
        <w:bidi/>
        <w:jc w:val="both"/>
        <w:rPr>
          <w:rFonts w:ascii="Simplified Arabic" w:eastAsiaTheme="minorEastAsia" w:hAnsi="Simplified Arabic" w:cs="Simplified Arabic"/>
          <w:sz w:val="26"/>
          <w:szCs w:val="26"/>
          <w:rtl/>
        </w:rPr>
      </w:pPr>
    </w:p>
    <w:p w:rsidR="00AC1B40" w:rsidRPr="00BF7849" w:rsidRDefault="00AC1B40" w:rsidP="005B4D76">
      <w:pPr>
        <w:pStyle w:val="Paragraphedeliste"/>
        <w:bidi/>
        <w:jc w:val="both"/>
        <w:rPr>
          <w:rFonts w:ascii="Simplified Arabic" w:eastAsiaTheme="minorEastAsia" w:hAnsi="Simplified Arabic" w:cs="Simplified Arabic"/>
          <w:sz w:val="26"/>
          <w:szCs w:val="26"/>
          <w:rtl/>
        </w:rPr>
      </w:pPr>
    </w:p>
    <w:p w:rsidR="00AC1B40" w:rsidRDefault="00AC1B40" w:rsidP="005B4D76">
      <w:pPr>
        <w:pStyle w:val="Paragraphedeliste"/>
        <w:bidi/>
        <w:jc w:val="both"/>
        <w:rPr>
          <w:rFonts w:ascii="Simplified Arabic" w:eastAsiaTheme="minorEastAsia" w:hAnsi="Simplified Arabic" w:cs="Simplified Arabic"/>
          <w:sz w:val="26"/>
          <w:szCs w:val="26"/>
          <w:rtl/>
        </w:rPr>
      </w:pPr>
    </w:p>
    <w:p w:rsidR="00AC1B40" w:rsidRDefault="00AC1B40" w:rsidP="00AC1B40">
      <w:pPr>
        <w:pStyle w:val="Paragraphedeliste"/>
        <w:bidi/>
        <w:jc w:val="both"/>
        <w:rPr>
          <w:rFonts w:ascii="Simplified Arabic" w:eastAsiaTheme="minorEastAsia" w:hAnsi="Simplified Arabic" w:cs="Simplified Arabic"/>
          <w:sz w:val="26"/>
          <w:szCs w:val="26"/>
          <w:rtl/>
        </w:rPr>
      </w:pPr>
    </w:p>
    <w:p w:rsidR="00AC1B40" w:rsidRDefault="00AC1B40" w:rsidP="00AC1B40">
      <w:pPr>
        <w:pStyle w:val="Paragraphedeliste"/>
        <w:bidi/>
        <w:jc w:val="both"/>
        <w:rPr>
          <w:rFonts w:ascii="Simplified Arabic" w:eastAsiaTheme="minorEastAsia" w:hAnsi="Simplified Arabic" w:cs="Simplified Arabic"/>
          <w:sz w:val="26"/>
          <w:szCs w:val="26"/>
          <w:rtl/>
        </w:rPr>
      </w:pPr>
    </w:p>
    <w:p w:rsidR="00AC1B40" w:rsidRDefault="00AC1B40" w:rsidP="00AC1B40">
      <w:pPr>
        <w:pStyle w:val="Paragraphedeliste"/>
        <w:bidi/>
        <w:jc w:val="both"/>
        <w:rPr>
          <w:rFonts w:ascii="Simplified Arabic" w:eastAsiaTheme="minorEastAsia" w:hAnsi="Simplified Arabic" w:cs="Simplified Arabic"/>
          <w:sz w:val="26"/>
          <w:szCs w:val="26"/>
          <w:rtl/>
        </w:rPr>
      </w:pPr>
    </w:p>
    <w:p w:rsidR="00AC1B40" w:rsidRDefault="00AC1B40" w:rsidP="00AC1B40">
      <w:pPr>
        <w:pStyle w:val="Paragraphedeliste"/>
        <w:bidi/>
        <w:jc w:val="both"/>
        <w:rPr>
          <w:rFonts w:ascii="Simplified Arabic" w:eastAsiaTheme="minorEastAsia" w:hAnsi="Simplified Arabic" w:cs="Simplified Arabic"/>
          <w:sz w:val="26"/>
          <w:szCs w:val="26"/>
          <w:rtl/>
        </w:rPr>
      </w:pPr>
    </w:p>
    <w:p w:rsidR="00AC1B40" w:rsidRDefault="00AC1B40" w:rsidP="00AC1B40">
      <w:pPr>
        <w:pStyle w:val="Paragraphedeliste"/>
        <w:bidi/>
        <w:jc w:val="both"/>
        <w:rPr>
          <w:rFonts w:ascii="Simplified Arabic" w:eastAsiaTheme="minorEastAsia" w:hAnsi="Simplified Arabic" w:cs="Simplified Arabic"/>
          <w:sz w:val="26"/>
          <w:szCs w:val="26"/>
        </w:rPr>
      </w:pPr>
    </w:p>
    <w:p w:rsidR="00CD3955" w:rsidRDefault="00CD3955" w:rsidP="00CD3955">
      <w:pPr>
        <w:pStyle w:val="Paragraphedeliste"/>
        <w:bidi/>
        <w:jc w:val="both"/>
        <w:rPr>
          <w:rFonts w:ascii="Simplified Arabic" w:eastAsiaTheme="minorEastAsia" w:hAnsi="Simplified Arabic" w:cs="Simplified Arabic"/>
          <w:sz w:val="26"/>
          <w:szCs w:val="26"/>
          <w:rtl/>
        </w:rPr>
      </w:pPr>
    </w:p>
    <w:p w:rsidR="00EB37D8" w:rsidRDefault="00EB37D8" w:rsidP="00EB37D8">
      <w:pPr>
        <w:pStyle w:val="Paragraphedeliste"/>
        <w:bidi/>
        <w:jc w:val="both"/>
        <w:rPr>
          <w:rFonts w:ascii="Simplified Arabic" w:eastAsiaTheme="minorEastAsia" w:hAnsi="Simplified Arabic" w:cs="Simplified Arabic"/>
          <w:sz w:val="26"/>
          <w:szCs w:val="26"/>
          <w:rtl/>
        </w:rPr>
      </w:pPr>
    </w:p>
    <w:p w:rsidR="00EB37D8" w:rsidRDefault="00EB37D8" w:rsidP="00EB37D8">
      <w:pPr>
        <w:pStyle w:val="Paragraphedeliste"/>
        <w:bidi/>
        <w:jc w:val="both"/>
        <w:rPr>
          <w:rFonts w:ascii="Simplified Arabic" w:eastAsiaTheme="minorEastAsia" w:hAnsi="Simplified Arabic" w:cs="Simplified Arabic"/>
          <w:sz w:val="26"/>
          <w:szCs w:val="26"/>
          <w:rtl/>
        </w:rPr>
      </w:pPr>
    </w:p>
    <w:p w:rsidR="00AC1B40" w:rsidRPr="00A566E5" w:rsidRDefault="00AC1B40" w:rsidP="00A566E5">
      <w:pPr>
        <w:pStyle w:val="Titre1"/>
        <w:bidi/>
        <w:jc w:val="left"/>
        <w:rPr>
          <w:rFonts w:ascii="Simplified Arabic" w:eastAsiaTheme="minorEastAsia" w:hAnsi="Simplified Arabic" w:cs="Simplified Arabic"/>
          <w:b w:val="0"/>
          <w:bCs w:val="0"/>
          <w:color w:val="auto"/>
          <w:sz w:val="26"/>
          <w:szCs w:val="26"/>
          <w:rtl/>
        </w:rPr>
      </w:pPr>
      <w:bookmarkStart w:id="92" w:name="_Toc48517163"/>
      <w:r w:rsidRPr="00A566E5">
        <w:rPr>
          <w:rFonts w:ascii="Simplified Arabic" w:eastAsiaTheme="minorEastAsia" w:hAnsi="Simplified Arabic" w:cs="Simplified Arabic"/>
          <w:color w:val="auto"/>
          <w:sz w:val="26"/>
          <w:szCs w:val="26"/>
          <w:rtl/>
        </w:rPr>
        <w:lastRenderedPageBreak/>
        <w:t>خلاصة الفصل</w:t>
      </w:r>
      <w:bookmarkEnd w:id="92"/>
    </w:p>
    <w:p w:rsidR="00AC1B40" w:rsidRPr="00CD3955" w:rsidRDefault="00AC1B40" w:rsidP="00CD3955">
      <w:pPr>
        <w:bidi/>
        <w:spacing w:line="360" w:lineRule="auto"/>
        <w:ind w:left="0" w:firstLine="708"/>
        <w:jc w:val="left"/>
        <w:rPr>
          <w:rFonts w:ascii="Simplified Arabic" w:eastAsiaTheme="minorEastAsia" w:hAnsi="Simplified Arabic" w:cs="Simplified Arabic"/>
          <w:sz w:val="26"/>
          <w:szCs w:val="26"/>
          <w:rtl/>
        </w:rPr>
      </w:pPr>
      <w:r w:rsidRPr="00CD3955">
        <w:rPr>
          <w:rFonts w:ascii="Simplified Arabic" w:eastAsiaTheme="minorEastAsia" w:hAnsi="Simplified Arabic" w:cs="Simplified Arabic"/>
          <w:sz w:val="26"/>
          <w:szCs w:val="26"/>
          <w:rtl/>
        </w:rPr>
        <w:t>تطرقنا من خلال دراستنا التطبيقية هذه إلى التعريف بالمؤسسة "موبيليس " حيث ركزنا على واقع تطبيق التسويق بالعلاقات فيها و أهم الاليات و البرامج المتبعة في ذلك ،و مدى مساهمتها في التأثير على القرارات الشرائية للمستهلكين .</w:t>
      </w:r>
    </w:p>
    <w:p w:rsidR="00AC1B40" w:rsidRPr="00CD3955" w:rsidRDefault="00AC1B40" w:rsidP="00CD3955">
      <w:pPr>
        <w:bidi/>
        <w:spacing w:line="360" w:lineRule="auto"/>
        <w:ind w:left="0" w:firstLine="360"/>
        <w:jc w:val="left"/>
        <w:rPr>
          <w:rFonts w:ascii="Simplified Arabic" w:eastAsiaTheme="minorEastAsia" w:hAnsi="Simplified Arabic" w:cs="Simplified Arabic"/>
          <w:sz w:val="26"/>
          <w:szCs w:val="26"/>
          <w:rtl/>
        </w:rPr>
      </w:pPr>
      <w:r w:rsidRPr="00CD3955">
        <w:rPr>
          <w:rFonts w:ascii="Simplified Arabic" w:eastAsiaTheme="minorEastAsia" w:hAnsi="Simplified Arabic" w:cs="Simplified Arabic"/>
          <w:sz w:val="26"/>
          <w:szCs w:val="26"/>
          <w:rtl/>
        </w:rPr>
        <w:t>قمنا في هذا الفصل بتوضيح الإجراءات المنهجية الدراسة بدءا بالتحليل الاستبيان و وصف عينة الدراسة ثم بوصف و تشخيص أبعاد التسويق بالعلاقات و أثرها و قمنا في الأخير باستخلاص النتائج التالية :</w:t>
      </w:r>
    </w:p>
    <w:p w:rsidR="00AC1B40" w:rsidRPr="00BF7849" w:rsidRDefault="00AC1B40" w:rsidP="00CD3955">
      <w:pPr>
        <w:pStyle w:val="Paragraphedeliste"/>
        <w:numPr>
          <w:ilvl w:val="0"/>
          <w:numId w:val="58"/>
        </w:numPr>
        <w:bidi/>
        <w:spacing w:line="360" w:lineRule="auto"/>
        <w:jc w:val="left"/>
        <w:rPr>
          <w:rFonts w:ascii="Simplified Arabic" w:eastAsiaTheme="minorEastAsia" w:hAnsi="Simplified Arabic" w:cs="Simplified Arabic"/>
          <w:b/>
          <w:bCs/>
          <w:sz w:val="26"/>
          <w:szCs w:val="26"/>
        </w:rPr>
      </w:pPr>
      <w:r w:rsidRPr="00BF7849">
        <w:rPr>
          <w:rFonts w:ascii="Simplified Arabic" w:eastAsiaTheme="minorEastAsia" w:hAnsi="Simplified Arabic" w:cs="Simplified Arabic"/>
          <w:sz w:val="26"/>
          <w:szCs w:val="26"/>
          <w:rtl/>
        </w:rPr>
        <w:t>توجد علاقة ارتباط بين جودة العروض و مواصلة التعامل مع موبيليس من خلال اتخاذ القرارات الشرائية مستقبلا.</w:t>
      </w:r>
    </w:p>
    <w:p w:rsidR="00AC1B40" w:rsidRPr="00AC1B40" w:rsidRDefault="00AC1B40" w:rsidP="00CD3955">
      <w:pPr>
        <w:pStyle w:val="Paragraphedeliste"/>
        <w:numPr>
          <w:ilvl w:val="0"/>
          <w:numId w:val="58"/>
        </w:numPr>
        <w:bidi/>
        <w:spacing w:line="360" w:lineRule="auto"/>
        <w:jc w:val="left"/>
        <w:rPr>
          <w:rFonts w:ascii="Simplified Arabic" w:eastAsiaTheme="minorEastAsia" w:hAnsi="Simplified Arabic" w:cs="Simplified Arabic"/>
          <w:b/>
          <w:bCs/>
          <w:sz w:val="26"/>
          <w:szCs w:val="26"/>
        </w:rPr>
      </w:pPr>
      <w:r w:rsidRPr="00BF7849">
        <w:rPr>
          <w:rFonts w:ascii="Simplified Arabic" w:eastAsiaTheme="minorEastAsia" w:hAnsi="Simplified Arabic" w:cs="Simplified Arabic"/>
          <w:sz w:val="26"/>
          <w:szCs w:val="26"/>
          <w:rtl/>
        </w:rPr>
        <w:t>توجد علاقة ارتباط بين بناء العلاقة الجيدة بالزبون الحالي و استقطاب مزيدا من الزبائن و بالتالي تغيير قناعتهم و التأثير على قراراتهم الشرائية .</w:t>
      </w:r>
    </w:p>
    <w:p w:rsidR="00AC1B40" w:rsidRDefault="00AC1B40" w:rsidP="00AC1B40">
      <w:pPr>
        <w:pStyle w:val="Paragraphedeliste"/>
        <w:bidi/>
        <w:spacing w:line="276" w:lineRule="auto"/>
        <w:jc w:val="both"/>
        <w:rPr>
          <w:rFonts w:ascii="Simplified Arabic" w:eastAsiaTheme="minorEastAsia" w:hAnsi="Simplified Arabic" w:cs="Simplified Arabic"/>
          <w:b/>
          <w:bCs/>
          <w:sz w:val="26"/>
          <w:szCs w:val="26"/>
          <w:rtl/>
        </w:rPr>
        <w:sectPr w:rsidR="00AC1B40" w:rsidSect="007E45EC">
          <w:headerReference w:type="default" r:id="rId42"/>
          <w:footerReference w:type="default" r:id="rId43"/>
          <w:pgSz w:w="11906" w:h="16838"/>
          <w:pgMar w:top="1418" w:right="1701" w:bottom="1418" w:left="851" w:header="709" w:footer="709" w:gutter="0"/>
          <w:pgNumType w:start="63"/>
          <w:cols w:space="708"/>
          <w:docGrid w:linePitch="360"/>
        </w:sectPr>
      </w:pPr>
    </w:p>
    <w:p w:rsidR="00AC1B40" w:rsidRDefault="000556F0" w:rsidP="00AC1B40">
      <w:pPr>
        <w:pStyle w:val="Paragraphedeliste"/>
        <w:bidi/>
        <w:spacing w:line="276" w:lineRule="auto"/>
        <w:jc w:val="both"/>
        <w:rPr>
          <w:rFonts w:ascii="Simplified Arabic" w:eastAsiaTheme="minorEastAsia" w:hAnsi="Simplified Arabic" w:cs="Simplified Arabic"/>
          <w:b/>
          <w:bCs/>
          <w:sz w:val="26"/>
          <w:szCs w:val="26"/>
          <w:rtl/>
        </w:rPr>
        <w:sectPr w:rsidR="00AC1B40" w:rsidSect="00581930">
          <w:headerReference w:type="default" r:id="rId44"/>
          <w:footerReference w:type="default" r:id="rId45"/>
          <w:pgSz w:w="11906" w:h="16838"/>
          <w:pgMar w:top="1418" w:right="1701" w:bottom="1418" w:left="851" w:header="709" w:footer="709" w:gutter="0"/>
          <w:pgNumType w:start="58"/>
          <w:cols w:space="708"/>
          <w:docGrid w:linePitch="360"/>
        </w:sectPr>
      </w:pPr>
      <w:r w:rsidRPr="000556F0">
        <w:rPr>
          <w:noProof/>
          <w:rtl/>
        </w:rPr>
        <w:lastRenderedPageBreak/>
        <w:pict>
          <v:shape id="_x0000_s1041" type="#_x0000_t136" style="position:absolute;left:0;text-align:left;margin-left:64.2pt;margin-top:311.9pt;width:356.45pt;height:88.9pt;z-index:251670016;mso-position-horizontal-relative:margin;mso-position-vertical-relative:margin" fillcolor="black [3213]">
            <v:shadow color="#868686"/>
            <v:textpath style="font-family:&quot;Simplified Arabic&quot;;font-size:54pt;font-weight:bold;v-text-kern:t" trim="t" fitpath="t" string="الخاتمة"/>
            <w10:wrap type="square" anchorx="margin" anchory="margin"/>
          </v:shape>
        </w:pict>
      </w:r>
    </w:p>
    <w:p w:rsidR="00AC1B40" w:rsidRPr="00A566E5" w:rsidRDefault="00AC1B40" w:rsidP="00A566E5">
      <w:pPr>
        <w:pStyle w:val="Titre1"/>
        <w:bidi/>
        <w:jc w:val="left"/>
        <w:rPr>
          <w:rFonts w:ascii="Simplified Arabic" w:eastAsiaTheme="minorEastAsia" w:hAnsi="Simplified Arabic" w:cs="Simplified Arabic"/>
          <w:b w:val="0"/>
          <w:bCs w:val="0"/>
          <w:color w:val="auto"/>
          <w:sz w:val="26"/>
          <w:szCs w:val="26"/>
        </w:rPr>
      </w:pPr>
      <w:bookmarkStart w:id="93" w:name="_Toc48517164"/>
      <w:r w:rsidRPr="00A566E5">
        <w:rPr>
          <w:rFonts w:ascii="Simplified Arabic" w:eastAsiaTheme="minorEastAsia" w:hAnsi="Simplified Arabic" w:cs="Simplified Arabic"/>
          <w:color w:val="auto"/>
          <w:sz w:val="26"/>
          <w:szCs w:val="26"/>
          <w:rtl/>
        </w:rPr>
        <w:lastRenderedPageBreak/>
        <w:t>الخاتمة</w:t>
      </w:r>
      <w:bookmarkEnd w:id="93"/>
    </w:p>
    <w:p w:rsidR="00AC1B40" w:rsidRDefault="00AC1B40" w:rsidP="00CD3955">
      <w:pPr>
        <w:bidi/>
        <w:spacing w:line="360" w:lineRule="auto"/>
        <w:ind w:firstLine="708"/>
        <w:jc w:val="left"/>
        <w:rPr>
          <w:rFonts w:ascii="Simplified Arabic" w:hAnsi="Simplified Arabic" w:cs="Simplified Arabic"/>
          <w:color w:val="222222"/>
          <w:sz w:val="26"/>
          <w:szCs w:val="26"/>
          <w:shd w:val="clear" w:color="auto" w:fill="FFFFFF"/>
          <w:rtl/>
        </w:rPr>
      </w:pPr>
      <w:r>
        <w:rPr>
          <w:rFonts w:ascii="Simplified Arabic" w:hAnsi="Simplified Arabic" w:cs="Simplified Arabic"/>
          <w:color w:val="222222"/>
          <w:sz w:val="26"/>
          <w:szCs w:val="26"/>
          <w:shd w:val="clear" w:color="auto" w:fill="FFFFFF"/>
          <w:rtl/>
        </w:rPr>
        <w:t xml:space="preserve">تطرقنا من خلال هذهالدراسة  إلى تأثير التسويق بالعلاقات على القرار الشرائي للمستهلك الجزائري الذي يندرج ضمن الدراسات الحديثة في مجال التسويق وانطلاقا من الاشكالية المطروحة " ما مدی تثير التسويق بالعلاقات على القرار الشرائي للمستهلك الجزائري " ، قمنا بمعالجة الموضوع من خلال تقسيمه إلى ثلاث فصول رئيسية ، فصلين نظريين و فصل تطبیقی . </w:t>
      </w:r>
    </w:p>
    <w:p w:rsidR="00AC1B40" w:rsidRDefault="00AC1B40" w:rsidP="00CD3955">
      <w:pPr>
        <w:bidi/>
        <w:spacing w:line="360" w:lineRule="auto"/>
        <w:ind w:firstLine="708"/>
        <w:jc w:val="left"/>
        <w:rPr>
          <w:rFonts w:ascii="Simplified Arabic" w:hAnsi="Simplified Arabic" w:cs="Simplified Arabic"/>
          <w:color w:val="222222"/>
          <w:sz w:val="26"/>
          <w:szCs w:val="26"/>
          <w:shd w:val="clear" w:color="auto" w:fill="FFFFFF"/>
          <w:rtl/>
        </w:rPr>
      </w:pPr>
      <w:r>
        <w:rPr>
          <w:rFonts w:ascii="Simplified Arabic" w:hAnsi="Simplified Arabic" w:cs="Simplified Arabic"/>
          <w:color w:val="222222"/>
          <w:sz w:val="26"/>
          <w:szCs w:val="26"/>
          <w:shd w:val="clear" w:color="auto" w:fill="FFFFFF"/>
          <w:rtl/>
        </w:rPr>
        <w:t>تناولنا خلال الفصل الأول المفاهيم النظرية للتسويق بالعلاقات وتناولنا خلاله العلاقة القائمة بين التسويق بالعلاقات وإدارة العلاقة مع الزبون ، كما وقفنا على الممارسات التطبيقية للمفهومين و أهميتهما للم</w:t>
      </w:r>
      <w:r w:rsidR="006568D5">
        <w:rPr>
          <w:rFonts w:ascii="Simplified Arabic" w:hAnsi="Simplified Arabic" w:cs="Simplified Arabic"/>
          <w:color w:val="222222"/>
          <w:sz w:val="26"/>
          <w:szCs w:val="26"/>
          <w:shd w:val="clear" w:color="auto" w:fill="FFFFFF"/>
          <w:rtl/>
        </w:rPr>
        <w:t>ؤسسة و الزبون</w:t>
      </w:r>
      <w:r>
        <w:rPr>
          <w:rFonts w:ascii="Simplified Arabic" w:hAnsi="Simplified Arabic" w:cs="Simplified Arabic"/>
          <w:color w:val="222222"/>
          <w:sz w:val="26"/>
          <w:szCs w:val="26"/>
          <w:shd w:val="clear" w:color="auto" w:fill="FFFFFF"/>
          <w:rtl/>
        </w:rPr>
        <w:t>، في حين تناولنا في  الفصل الثاني سلوك المستهل</w:t>
      </w:r>
      <w:r w:rsidR="006568D5">
        <w:rPr>
          <w:rFonts w:ascii="Simplified Arabic" w:hAnsi="Simplified Arabic" w:cs="Simplified Arabic"/>
          <w:color w:val="222222"/>
          <w:sz w:val="26"/>
          <w:szCs w:val="26"/>
          <w:shd w:val="clear" w:color="auto" w:fill="FFFFFF"/>
          <w:rtl/>
        </w:rPr>
        <w:t>ك و القرار الشرائي لدى المستهلك</w:t>
      </w:r>
      <w:r>
        <w:rPr>
          <w:rFonts w:ascii="Simplified Arabic" w:hAnsi="Simplified Arabic" w:cs="Simplified Arabic"/>
          <w:color w:val="222222"/>
          <w:sz w:val="26"/>
          <w:szCs w:val="26"/>
          <w:shd w:val="clear" w:color="auto" w:fill="FFFFFF"/>
          <w:rtl/>
        </w:rPr>
        <w:t xml:space="preserve">، كما تطرقنا إلى أثر الرضى والولاء على القرارات الشرائية للمستهلكين . </w:t>
      </w:r>
    </w:p>
    <w:p w:rsidR="00A97A98" w:rsidRPr="0047172F" w:rsidRDefault="00A97A98" w:rsidP="0047172F">
      <w:pPr>
        <w:bidi/>
        <w:spacing w:line="360" w:lineRule="auto"/>
        <w:jc w:val="left"/>
        <w:rPr>
          <w:rFonts w:ascii="Simplified Arabic" w:hAnsi="Simplified Arabic" w:cs="Simplified Arabic"/>
          <w:color w:val="222222"/>
          <w:sz w:val="26"/>
          <w:szCs w:val="26"/>
          <w:shd w:val="clear" w:color="auto" w:fill="FFFFFF"/>
          <w:rtl/>
        </w:rPr>
      </w:pPr>
      <w:r>
        <w:rPr>
          <w:rFonts w:ascii="Simplified Arabic" w:hAnsi="Simplified Arabic" w:cs="Simplified Arabic" w:hint="cs"/>
          <w:color w:val="222222"/>
          <w:sz w:val="26"/>
          <w:szCs w:val="26"/>
          <w:shd w:val="clear" w:color="auto" w:fill="FFFFFF"/>
          <w:rtl/>
        </w:rPr>
        <w:t>بينم</w:t>
      </w:r>
      <w:r w:rsidR="00AC1B40">
        <w:rPr>
          <w:rFonts w:ascii="Simplified Arabic" w:hAnsi="Simplified Arabic" w:cs="Simplified Arabic"/>
          <w:color w:val="222222"/>
          <w:sz w:val="26"/>
          <w:szCs w:val="26"/>
          <w:shd w:val="clear" w:color="auto" w:fill="FFFFFF"/>
          <w:rtl/>
        </w:rPr>
        <w:t>ا في الفصل الثالث والذي يتناول الجانب التطبيقي للدراسة فقد رأينا واقع ممارسة التسويق بالعلاقات في المؤسسة الوطنية للهاتف النقال " موبيليس " ، و تطرقنا إلى منهجية الدراسة الميدانية من خلال تحليل أداة الدراسة " الاستبيان والتعمق أكثر من خلال الإجابة عن الف</w:t>
      </w:r>
      <w:r w:rsidR="0047172F">
        <w:rPr>
          <w:rFonts w:ascii="Simplified Arabic" w:hAnsi="Simplified Arabic" w:cs="Simplified Arabic"/>
          <w:color w:val="222222"/>
          <w:sz w:val="26"/>
          <w:szCs w:val="26"/>
          <w:shd w:val="clear" w:color="auto" w:fill="FFFFFF"/>
          <w:rtl/>
        </w:rPr>
        <w:t>رضيات المقترحة وتحليل النتائج .</w:t>
      </w:r>
    </w:p>
    <w:p w:rsidR="00AC1B40" w:rsidRDefault="00AC1B40" w:rsidP="00A97A98">
      <w:pPr>
        <w:bidi/>
        <w:spacing w:line="360" w:lineRule="auto"/>
        <w:ind w:left="0"/>
        <w:jc w:val="left"/>
        <w:rPr>
          <w:rFonts w:ascii="Simplified Arabic" w:hAnsi="Simplified Arabic" w:cs="Simplified Arabic"/>
          <w:color w:val="222222"/>
          <w:sz w:val="26"/>
          <w:szCs w:val="26"/>
          <w:shd w:val="clear" w:color="auto" w:fill="FFFFFF"/>
          <w:rtl/>
        </w:rPr>
      </w:pPr>
      <w:r>
        <w:rPr>
          <w:rFonts w:ascii="Simplified Arabic" w:hAnsi="Simplified Arabic" w:cs="Simplified Arabic"/>
          <w:b/>
          <w:bCs/>
          <w:color w:val="222222"/>
          <w:sz w:val="26"/>
          <w:szCs w:val="26"/>
          <w:shd w:val="clear" w:color="auto" w:fill="FFFFFF"/>
          <w:rtl/>
        </w:rPr>
        <w:t>نتائج الدراسة النظرية</w:t>
      </w:r>
      <w:r>
        <w:rPr>
          <w:rFonts w:ascii="Simplified Arabic" w:hAnsi="Simplified Arabic" w:cs="Simplified Arabic"/>
          <w:color w:val="222222"/>
          <w:sz w:val="26"/>
          <w:szCs w:val="26"/>
          <w:shd w:val="clear" w:color="auto" w:fill="FFFFFF"/>
          <w:rtl/>
        </w:rPr>
        <w:t xml:space="preserve">: </w:t>
      </w:r>
    </w:p>
    <w:p w:rsidR="00AC1B40" w:rsidRDefault="00AC1B40" w:rsidP="00CD3955">
      <w:pPr>
        <w:pStyle w:val="Paragraphedeliste"/>
        <w:numPr>
          <w:ilvl w:val="0"/>
          <w:numId w:val="59"/>
        </w:numPr>
        <w:bidi/>
        <w:spacing w:line="360" w:lineRule="auto"/>
        <w:jc w:val="left"/>
        <w:rPr>
          <w:rFonts w:ascii="Simplified Arabic" w:hAnsi="Simplified Arabic" w:cs="Simplified Arabic"/>
          <w:color w:val="222222"/>
          <w:sz w:val="26"/>
          <w:szCs w:val="26"/>
          <w:shd w:val="clear" w:color="auto" w:fill="FFFFFF"/>
          <w:rtl/>
        </w:rPr>
      </w:pPr>
      <w:r>
        <w:rPr>
          <w:rFonts w:ascii="Simplified Arabic" w:hAnsi="Simplified Arabic" w:cs="Simplified Arabic"/>
          <w:color w:val="222222"/>
          <w:sz w:val="26"/>
          <w:szCs w:val="26"/>
          <w:shd w:val="clear" w:color="auto" w:fill="FFFFFF"/>
          <w:rtl/>
        </w:rPr>
        <w:t>للتسويق بالعلاقات أهمية كبيرة في تحقيق النتائج الإيجابية للمؤسسة من خلال المحافظة على الزبائن الحليين و محاولة جذب زبائن جدد.</w:t>
      </w:r>
    </w:p>
    <w:p w:rsidR="00AC1B40" w:rsidRDefault="00AC1B40" w:rsidP="00CD3955">
      <w:pPr>
        <w:pStyle w:val="Paragraphedeliste"/>
        <w:numPr>
          <w:ilvl w:val="0"/>
          <w:numId w:val="59"/>
        </w:numPr>
        <w:bidi/>
        <w:spacing w:line="360" w:lineRule="auto"/>
        <w:jc w:val="left"/>
        <w:rPr>
          <w:rFonts w:ascii="Simplified Arabic" w:hAnsi="Simplified Arabic" w:cs="Simplified Arabic"/>
          <w:color w:val="222222"/>
          <w:sz w:val="26"/>
          <w:szCs w:val="26"/>
          <w:shd w:val="clear" w:color="auto" w:fill="FFFFFF"/>
          <w:rtl/>
        </w:rPr>
      </w:pPr>
      <w:r>
        <w:rPr>
          <w:rFonts w:ascii="Simplified Arabic" w:hAnsi="Simplified Arabic" w:cs="Simplified Arabic"/>
          <w:color w:val="222222"/>
          <w:sz w:val="26"/>
          <w:szCs w:val="26"/>
          <w:shd w:val="clear" w:color="auto" w:fill="FFFFFF"/>
          <w:rtl/>
        </w:rPr>
        <w:t>يعتبر التسويق بالعلاقات الاستراتيجية للمؤسسة اتجاه الزبون بينما تعتبر إدارة العلاقة مع الزبائن مجموع التقنيات للمحافظة على العلاقة ، من خلال جمع المعلومات المتعلقة ب</w:t>
      </w:r>
      <w:r w:rsidR="0040628B">
        <w:rPr>
          <w:rFonts w:ascii="Simplified Arabic" w:hAnsi="Simplified Arabic" w:cs="Simplified Arabic"/>
          <w:color w:val="222222"/>
          <w:sz w:val="26"/>
          <w:szCs w:val="26"/>
          <w:shd w:val="clear" w:color="auto" w:fill="FFFFFF"/>
          <w:rtl/>
        </w:rPr>
        <w:t>الزبون وتكييف وسائل الاتصال معه</w:t>
      </w:r>
      <w:r>
        <w:rPr>
          <w:rFonts w:ascii="Simplified Arabic" w:hAnsi="Simplified Arabic" w:cs="Simplified Arabic"/>
          <w:color w:val="222222"/>
          <w:sz w:val="26"/>
          <w:szCs w:val="26"/>
          <w:shd w:val="clear" w:color="auto" w:fill="FFFFFF"/>
          <w:rtl/>
        </w:rPr>
        <w:t xml:space="preserve">. </w:t>
      </w:r>
    </w:p>
    <w:p w:rsidR="00AC1B40" w:rsidRDefault="00AC1B40" w:rsidP="00CD3955">
      <w:pPr>
        <w:pStyle w:val="Paragraphedeliste"/>
        <w:numPr>
          <w:ilvl w:val="0"/>
          <w:numId w:val="59"/>
        </w:numPr>
        <w:bidi/>
        <w:spacing w:line="360" w:lineRule="auto"/>
        <w:jc w:val="left"/>
        <w:rPr>
          <w:rFonts w:ascii="Simplified Arabic" w:hAnsi="Simplified Arabic" w:cs="Simplified Arabic"/>
          <w:color w:val="222222"/>
          <w:sz w:val="26"/>
          <w:szCs w:val="26"/>
          <w:shd w:val="clear" w:color="auto" w:fill="FFFFFF"/>
          <w:rtl/>
        </w:rPr>
      </w:pPr>
      <w:r>
        <w:rPr>
          <w:rFonts w:ascii="Simplified Arabic" w:hAnsi="Simplified Arabic" w:cs="Simplified Arabic"/>
          <w:color w:val="222222"/>
          <w:sz w:val="26"/>
          <w:szCs w:val="26"/>
          <w:shd w:val="clear" w:color="auto" w:fill="FFFFFF"/>
          <w:rtl/>
        </w:rPr>
        <w:lastRenderedPageBreak/>
        <w:t xml:space="preserve">يساعد التسويق بالعلاقات المؤسسة على تسهيل عملية التواصل والتفاعل مع الزبائن </w:t>
      </w:r>
      <w:r w:rsidR="001D79F9">
        <w:rPr>
          <w:rFonts w:ascii="Simplified Arabic" w:hAnsi="Simplified Arabic" w:cs="Simplified Arabic"/>
          <w:color w:val="222222"/>
          <w:sz w:val="26"/>
          <w:szCs w:val="26"/>
          <w:shd w:val="clear" w:color="auto" w:fill="FFFFFF"/>
          <w:rtl/>
        </w:rPr>
        <w:t>من أجل معرفة حاجاتهم ورغباتهم و</w:t>
      </w:r>
      <w:r>
        <w:rPr>
          <w:rFonts w:ascii="Simplified Arabic" w:hAnsi="Simplified Arabic" w:cs="Simplified Arabic"/>
          <w:color w:val="222222"/>
          <w:sz w:val="26"/>
          <w:szCs w:val="26"/>
          <w:shd w:val="clear" w:color="auto" w:fill="FFFFFF"/>
          <w:rtl/>
        </w:rPr>
        <w:t>إقامة علاقات معهم ، حيث يساعدها في بناء قاعدة من الزبائن الموالين لها</w:t>
      </w:r>
      <w:r w:rsidR="001D79F9">
        <w:rPr>
          <w:rFonts w:ascii="Simplified Arabic" w:hAnsi="Simplified Arabic" w:cs="Simplified Arabic"/>
          <w:color w:val="222222"/>
          <w:sz w:val="26"/>
          <w:szCs w:val="26"/>
          <w:shd w:val="clear" w:color="auto" w:fill="FFFFFF"/>
          <w:rtl/>
        </w:rPr>
        <w:t>، و</w:t>
      </w:r>
      <w:r>
        <w:rPr>
          <w:rFonts w:ascii="Simplified Arabic" w:hAnsi="Simplified Arabic" w:cs="Simplified Arabic"/>
          <w:color w:val="222222"/>
          <w:sz w:val="26"/>
          <w:szCs w:val="26"/>
          <w:shd w:val="clear" w:color="auto" w:fill="FFFFFF"/>
          <w:rtl/>
        </w:rPr>
        <w:t>تكوين روابط اجتماعية معهم والاحتفاظ بهم.</w:t>
      </w:r>
    </w:p>
    <w:p w:rsidR="00AC1B40" w:rsidRDefault="00AC1B40" w:rsidP="00CD3955">
      <w:pPr>
        <w:pStyle w:val="Paragraphedeliste"/>
        <w:numPr>
          <w:ilvl w:val="0"/>
          <w:numId w:val="59"/>
        </w:numPr>
        <w:bidi/>
        <w:spacing w:line="360" w:lineRule="auto"/>
        <w:jc w:val="left"/>
        <w:rPr>
          <w:rFonts w:ascii="Simplified Arabic" w:hAnsi="Simplified Arabic" w:cs="Simplified Arabic"/>
          <w:color w:val="222222"/>
          <w:sz w:val="26"/>
          <w:szCs w:val="26"/>
          <w:shd w:val="clear" w:color="auto" w:fill="FFFFFF"/>
          <w:rtl/>
        </w:rPr>
      </w:pPr>
      <w:r>
        <w:rPr>
          <w:rFonts w:ascii="Simplified Arabic" w:hAnsi="Simplified Arabic" w:cs="Simplified Arabic"/>
          <w:color w:val="222222"/>
          <w:sz w:val="26"/>
          <w:szCs w:val="26"/>
          <w:shd w:val="clear" w:color="auto" w:fill="FFFFFF"/>
          <w:rtl/>
        </w:rPr>
        <w:t>هناك اختلاف في تحديد أبعاد التسويق بالعلاقات ، فهناك دراسات اعتمدت على أبعاد الث</w:t>
      </w:r>
      <w:r w:rsidR="006568D5">
        <w:rPr>
          <w:rFonts w:ascii="Simplified Arabic" w:hAnsi="Simplified Arabic" w:cs="Simplified Arabic"/>
          <w:color w:val="222222"/>
          <w:sz w:val="26"/>
          <w:szCs w:val="26"/>
          <w:shd w:val="clear" w:color="auto" w:fill="FFFFFF"/>
          <w:rtl/>
        </w:rPr>
        <w:t>قة والالتزامو</w:t>
      </w:r>
      <w:r w:rsidR="001D79F9">
        <w:rPr>
          <w:rFonts w:ascii="Simplified Arabic" w:hAnsi="Simplified Arabic" w:cs="Simplified Arabic"/>
          <w:color w:val="222222"/>
          <w:sz w:val="26"/>
          <w:szCs w:val="26"/>
          <w:shd w:val="clear" w:color="auto" w:fill="FFFFFF"/>
          <w:rtl/>
        </w:rPr>
        <w:t>الاتصال والتعاطف</w:t>
      </w:r>
      <w:r>
        <w:rPr>
          <w:rFonts w:ascii="Simplified Arabic" w:hAnsi="Simplified Arabic" w:cs="Simplified Arabic"/>
          <w:color w:val="222222"/>
          <w:sz w:val="26"/>
          <w:szCs w:val="26"/>
          <w:shd w:val="clear" w:color="auto" w:fill="FFFFFF"/>
          <w:rtl/>
        </w:rPr>
        <w:t>، في حين أن هناك در</w:t>
      </w:r>
      <w:r w:rsidR="001D79F9">
        <w:rPr>
          <w:rFonts w:ascii="Simplified Arabic" w:hAnsi="Simplified Arabic" w:cs="Simplified Arabic"/>
          <w:color w:val="222222"/>
          <w:sz w:val="26"/>
          <w:szCs w:val="26"/>
          <w:shd w:val="clear" w:color="auto" w:fill="FFFFFF"/>
          <w:rtl/>
        </w:rPr>
        <w:t>اسات اعتمدت على أبعاد كالجودة والتحسين المستمر</w:t>
      </w:r>
      <w:r>
        <w:rPr>
          <w:rFonts w:ascii="Simplified Arabic" w:hAnsi="Simplified Arabic" w:cs="Simplified Arabic"/>
          <w:color w:val="222222"/>
          <w:sz w:val="26"/>
          <w:szCs w:val="26"/>
          <w:shd w:val="clear" w:color="auto" w:fill="FFFFFF"/>
          <w:rtl/>
        </w:rPr>
        <w:t xml:space="preserve">، </w:t>
      </w:r>
      <w:r w:rsidR="001D79F9">
        <w:rPr>
          <w:rFonts w:ascii="Simplified Arabic" w:hAnsi="Simplified Arabic" w:cs="Simplified Arabic"/>
          <w:color w:val="222222"/>
          <w:sz w:val="26"/>
          <w:szCs w:val="26"/>
          <w:shd w:val="clear" w:color="auto" w:fill="FFFFFF"/>
          <w:rtl/>
        </w:rPr>
        <w:t>شكاوى العملاء و التسويق الداخلي</w:t>
      </w:r>
      <w:r w:rsidR="0040628B">
        <w:rPr>
          <w:rFonts w:ascii="Simplified Arabic" w:hAnsi="Simplified Arabic" w:cs="Simplified Arabic"/>
          <w:color w:val="222222"/>
          <w:sz w:val="26"/>
          <w:szCs w:val="26"/>
          <w:shd w:val="clear" w:color="auto" w:fill="FFFFFF"/>
          <w:rtl/>
        </w:rPr>
        <w:t>، و</w:t>
      </w:r>
      <w:r>
        <w:rPr>
          <w:rFonts w:ascii="Simplified Arabic" w:hAnsi="Simplified Arabic" w:cs="Simplified Arabic"/>
          <w:color w:val="222222"/>
          <w:sz w:val="26"/>
          <w:szCs w:val="26"/>
          <w:shd w:val="clear" w:color="auto" w:fill="FFFFFF"/>
          <w:rtl/>
        </w:rPr>
        <w:t xml:space="preserve">تقوية العلاقة مع الزبون وهي الأبعاد المعتمدة في هذه الدراسة . </w:t>
      </w:r>
    </w:p>
    <w:p w:rsidR="00AC1B40" w:rsidRDefault="00AC1B40" w:rsidP="00CD3955">
      <w:pPr>
        <w:pStyle w:val="Paragraphedeliste"/>
        <w:numPr>
          <w:ilvl w:val="0"/>
          <w:numId w:val="60"/>
        </w:numPr>
        <w:bidi/>
        <w:spacing w:line="360" w:lineRule="auto"/>
        <w:jc w:val="left"/>
        <w:rPr>
          <w:rFonts w:ascii="Simplified Arabic" w:hAnsi="Simplified Arabic" w:cs="Simplified Arabic"/>
          <w:color w:val="222222"/>
          <w:sz w:val="26"/>
          <w:szCs w:val="26"/>
          <w:shd w:val="clear" w:color="auto" w:fill="FFFFFF"/>
          <w:rtl/>
        </w:rPr>
      </w:pPr>
      <w:r>
        <w:rPr>
          <w:rFonts w:ascii="Simplified Arabic" w:hAnsi="Simplified Arabic" w:cs="Simplified Arabic"/>
          <w:color w:val="222222"/>
          <w:sz w:val="26"/>
          <w:szCs w:val="26"/>
          <w:shd w:val="clear" w:color="auto" w:fill="FFFFFF"/>
          <w:rtl/>
        </w:rPr>
        <w:t>يعتبر الرضا أهم أبعاد أساسية لبناء الولاء ،و هما متغيرين وسيطين يساهمان في التأثير على المتغير التابع لقرار الشراء.</w:t>
      </w:r>
    </w:p>
    <w:p w:rsidR="00AC1B40" w:rsidRDefault="00AC1B40" w:rsidP="00CD3955">
      <w:pPr>
        <w:pStyle w:val="Paragraphedeliste"/>
        <w:numPr>
          <w:ilvl w:val="0"/>
          <w:numId w:val="60"/>
        </w:numPr>
        <w:bidi/>
        <w:spacing w:line="360" w:lineRule="auto"/>
        <w:jc w:val="left"/>
        <w:rPr>
          <w:rFonts w:ascii="Simplified Arabic" w:hAnsi="Simplified Arabic" w:cs="Simplified Arabic"/>
          <w:color w:val="222222"/>
          <w:sz w:val="26"/>
          <w:szCs w:val="26"/>
          <w:shd w:val="clear" w:color="auto" w:fill="FFFFFF"/>
          <w:rtl/>
        </w:rPr>
      </w:pPr>
      <w:r>
        <w:rPr>
          <w:rFonts w:ascii="Simplified Arabic" w:hAnsi="Simplified Arabic" w:cs="Simplified Arabic"/>
          <w:color w:val="222222"/>
          <w:sz w:val="26"/>
          <w:szCs w:val="26"/>
          <w:shd w:val="clear" w:color="auto" w:fill="FFFFFF"/>
          <w:rtl/>
        </w:rPr>
        <w:t>تعرف عملية اتخذ القرار بأنها تلك الخطوات أو المراحل التي يمر بها المشتري في حالة القيام باختيارات حول المنتجات التي يفضل شراءها.</w:t>
      </w:r>
    </w:p>
    <w:p w:rsidR="00AC1B40" w:rsidRDefault="00AC1B40" w:rsidP="00CD3955">
      <w:pPr>
        <w:pStyle w:val="Paragraphedeliste"/>
        <w:numPr>
          <w:ilvl w:val="0"/>
          <w:numId w:val="60"/>
        </w:numPr>
        <w:bidi/>
        <w:spacing w:line="360" w:lineRule="auto"/>
        <w:jc w:val="left"/>
        <w:rPr>
          <w:rFonts w:ascii="Simplified Arabic" w:hAnsi="Simplified Arabic" w:cs="Simplified Arabic"/>
          <w:color w:val="222222"/>
          <w:sz w:val="26"/>
          <w:szCs w:val="26"/>
          <w:shd w:val="clear" w:color="auto" w:fill="FFFFFF"/>
          <w:rtl/>
        </w:rPr>
      </w:pPr>
      <w:r>
        <w:rPr>
          <w:rFonts w:ascii="Simplified Arabic" w:hAnsi="Simplified Arabic" w:cs="Simplified Arabic"/>
          <w:color w:val="222222"/>
          <w:sz w:val="26"/>
          <w:szCs w:val="26"/>
          <w:shd w:val="clear" w:color="auto" w:fill="FFFFFF"/>
          <w:rtl/>
        </w:rPr>
        <w:t>تمر عملية اتخاذ القرار الشرائي بخمسة مراحل تنطلق من إدراك الحاجة ،البحث عن المعلومات ،تقييم البدائل ، ليصل إلى قرار الشراء ثم مرحلة ما بعد الشراء.</w:t>
      </w:r>
    </w:p>
    <w:p w:rsidR="0040628B" w:rsidRPr="001934F3" w:rsidRDefault="00AC1B40" w:rsidP="001934F3">
      <w:pPr>
        <w:pStyle w:val="Paragraphedeliste"/>
        <w:numPr>
          <w:ilvl w:val="0"/>
          <w:numId w:val="60"/>
        </w:numPr>
        <w:bidi/>
        <w:spacing w:line="360" w:lineRule="auto"/>
        <w:jc w:val="left"/>
        <w:rPr>
          <w:rFonts w:ascii="Simplified Arabic" w:hAnsi="Simplified Arabic" w:cs="Simplified Arabic"/>
          <w:color w:val="222222"/>
          <w:sz w:val="26"/>
          <w:szCs w:val="26"/>
          <w:shd w:val="clear" w:color="auto" w:fill="FFFFFF"/>
          <w:rtl/>
        </w:rPr>
      </w:pPr>
      <w:r>
        <w:rPr>
          <w:rFonts w:ascii="Simplified Arabic" w:hAnsi="Simplified Arabic" w:cs="Simplified Arabic"/>
          <w:color w:val="222222"/>
          <w:sz w:val="26"/>
          <w:szCs w:val="26"/>
          <w:shd w:val="clear" w:color="auto" w:fill="FFFFFF"/>
          <w:rtl/>
        </w:rPr>
        <w:t>من خلال النصوص النظرية في الفصل الاول نؤكد الفرضية الاولى التي تنص على أن "</w:t>
      </w:r>
      <w:r>
        <w:rPr>
          <w:rFonts w:ascii="Simplified Arabic" w:hAnsi="Simplified Arabic" w:cs="Simplified Arabic"/>
          <w:b/>
          <w:bCs/>
          <w:color w:val="222222"/>
          <w:sz w:val="26"/>
          <w:szCs w:val="26"/>
          <w:shd w:val="clear" w:color="auto" w:fill="FFFFFF"/>
          <w:rtl/>
        </w:rPr>
        <w:t>التسويق بالعلاقات يرتكز على فهم الزبون و تحديد حاجته بدقة و الاستجابة لها بتقديم منتج مناسب ذو قيمة</w:t>
      </w:r>
      <w:r w:rsidRPr="009C4FCB">
        <w:rPr>
          <w:rFonts w:ascii="Simplified Arabic" w:hAnsi="Simplified Arabic" w:cs="Simplified Arabic"/>
          <w:b/>
          <w:bCs/>
          <w:color w:val="222222"/>
          <w:sz w:val="26"/>
          <w:szCs w:val="26"/>
          <w:shd w:val="clear" w:color="auto" w:fill="FFFFFF"/>
          <w:rtl/>
        </w:rPr>
        <w:t>النتائج التطبيقية</w:t>
      </w:r>
      <w:r w:rsidR="009C4FCB">
        <w:rPr>
          <w:rFonts w:ascii="Simplified Arabic" w:hAnsi="Simplified Arabic" w:cs="Simplified Arabic" w:hint="cs"/>
          <w:b/>
          <w:bCs/>
          <w:color w:val="222222"/>
          <w:sz w:val="26"/>
          <w:szCs w:val="26"/>
          <w:shd w:val="clear" w:color="auto" w:fill="FFFFFF"/>
          <w:rtl/>
        </w:rPr>
        <w:t>"</w:t>
      </w:r>
    </w:p>
    <w:p w:rsidR="00AC1B40" w:rsidRDefault="00AC1B40" w:rsidP="00CD3955">
      <w:pPr>
        <w:bidi/>
        <w:spacing w:line="360" w:lineRule="auto"/>
        <w:jc w:val="left"/>
        <w:rPr>
          <w:rFonts w:ascii="Simplified Arabic" w:hAnsi="Simplified Arabic" w:cs="Simplified Arabic"/>
          <w:color w:val="222222"/>
          <w:sz w:val="26"/>
          <w:szCs w:val="26"/>
          <w:shd w:val="clear" w:color="auto" w:fill="FFFFFF"/>
          <w:rtl/>
        </w:rPr>
      </w:pPr>
      <w:r>
        <w:rPr>
          <w:rFonts w:ascii="Simplified Arabic" w:hAnsi="Simplified Arabic" w:cs="Simplified Arabic"/>
          <w:color w:val="222222"/>
          <w:sz w:val="26"/>
          <w:szCs w:val="26"/>
          <w:shd w:val="clear" w:color="auto" w:fill="FFFFFF"/>
          <w:rtl/>
        </w:rPr>
        <w:t>أظه</w:t>
      </w:r>
      <w:r w:rsidR="00F3279B">
        <w:rPr>
          <w:rFonts w:ascii="Simplified Arabic" w:hAnsi="Simplified Arabic" w:cs="Simplified Arabic"/>
          <w:color w:val="222222"/>
          <w:sz w:val="26"/>
          <w:szCs w:val="26"/>
          <w:shd w:val="clear" w:color="auto" w:fill="FFFFFF"/>
          <w:rtl/>
        </w:rPr>
        <w:t>رت نتائج دراسة الميدانية ما يلي</w:t>
      </w:r>
      <w:r>
        <w:rPr>
          <w:rFonts w:ascii="Simplified Arabic" w:hAnsi="Simplified Arabic" w:cs="Simplified Arabic"/>
          <w:color w:val="222222"/>
          <w:sz w:val="26"/>
          <w:szCs w:val="26"/>
          <w:shd w:val="clear" w:color="auto" w:fill="FFFFFF"/>
          <w:rtl/>
        </w:rPr>
        <w:t xml:space="preserve">: </w:t>
      </w:r>
    </w:p>
    <w:p w:rsidR="00AC1B40" w:rsidRDefault="00AC1B40" w:rsidP="00CD3955">
      <w:pPr>
        <w:pStyle w:val="Paragraphedeliste"/>
        <w:numPr>
          <w:ilvl w:val="0"/>
          <w:numId w:val="61"/>
        </w:numPr>
        <w:bidi/>
        <w:spacing w:line="360" w:lineRule="auto"/>
        <w:jc w:val="left"/>
        <w:rPr>
          <w:rFonts w:ascii="Simplified Arabic" w:hAnsi="Simplified Arabic" w:cs="Simplified Arabic"/>
          <w:color w:val="222222"/>
          <w:sz w:val="26"/>
          <w:szCs w:val="26"/>
          <w:shd w:val="clear" w:color="auto" w:fill="FFFFFF"/>
          <w:rtl/>
        </w:rPr>
      </w:pPr>
      <w:r>
        <w:rPr>
          <w:rFonts w:ascii="Simplified Arabic" w:hAnsi="Simplified Arabic" w:cs="Simplified Arabic"/>
          <w:color w:val="222222"/>
          <w:sz w:val="26"/>
          <w:szCs w:val="26"/>
          <w:shd w:val="clear" w:color="auto" w:fill="FFFFFF"/>
          <w:rtl/>
        </w:rPr>
        <w:t>أن من أكبر لعوامل التي دفعت الزبائن إلى اقتناء منتجات موب</w:t>
      </w:r>
      <w:r w:rsidR="009C4FCB">
        <w:rPr>
          <w:rFonts w:ascii="Simplified Arabic" w:hAnsi="Simplified Arabic" w:cs="Simplified Arabic"/>
          <w:color w:val="222222"/>
          <w:sz w:val="26"/>
          <w:szCs w:val="26"/>
          <w:shd w:val="clear" w:color="auto" w:fill="FFFFFF"/>
          <w:rtl/>
        </w:rPr>
        <w:t>يليس هي أحاديث الأسرة والأصدقاء</w:t>
      </w:r>
      <w:r>
        <w:rPr>
          <w:rFonts w:ascii="Simplified Arabic" w:hAnsi="Simplified Arabic" w:cs="Simplified Arabic"/>
          <w:color w:val="222222"/>
          <w:sz w:val="26"/>
          <w:szCs w:val="26"/>
          <w:shd w:val="clear" w:color="auto" w:fill="FFFFFF"/>
          <w:rtl/>
        </w:rPr>
        <w:t>، بينما يعتبر الاشهار كأحد ال</w:t>
      </w:r>
      <w:r w:rsidR="009C4FCB">
        <w:rPr>
          <w:rFonts w:ascii="Simplified Arabic" w:hAnsi="Simplified Arabic" w:cs="Simplified Arabic"/>
          <w:color w:val="222222"/>
          <w:sz w:val="26"/>
          <w:szCs w:val="26"/>
          <w:shd w:val="clear" w:color="auto" w:fill="FFFFFF"/>
          <w:rtl/>
        </w:rPr>
        <w:t>عوامل غير المهمة بالنسبة للزبون</w:t>
      </w:r>
      <w:r>
        <w:rPr>
          <w:rFonts w:ascii="Simplified Arabic" w:hAnsi="Simplified Arabic" w:cs="Simplified Arabic"/>
          <w:color w:val="222222"/>
          <w:sz w:val="26"/>
          <w:szCs w:val="26"/>
          <w:shd w:val="clear" w:color="auto" w:fill="FFFFFF"/>
          <w:rtl/>
        </w:rPr>
        <w:t xml:space="preserve">. </w:t>
      </w:r>
    </w:p>
    <w:p w:rsidR="00AC1B40" w:rsidRDefault="00AC1B40" w:rsidP="00CD3955">
      <w:pPr>
        <w:pStyle w:val="Paragraphedeliste"/>
        <w:numPr>
          <w:ilvl w:val="0"/>
          <w:numId w:val="61"/>
        </w:numPr>
        <w:bidi/>
        <w:spacing w:line="360" w:lineRule="auto"/>
        <w:jc w:val="left"/>
        <w:rPr>
          <w:rFonts w:ascii="Simplified Arabic" w:hAnsi="Simplified Arabic" w:cs="Simplified Arabic"/>
          <w:color w:val="222222"/>
          <w:sz w:val="26"/>
          <w:szCs w:val="26"/>
          <w:shd w:val="clear" w:color="auto" w:fill="FFFFFF"/>
          <w:rtl/>
        </w:rPr>
      </w:pPr>
      <w:r>
        <w:rPr>
          <w:rFonts w:ascii="Simplified Arabic" w:hAnsi="Simplified Arabic" w:cs="Simplified Arabic"/>
          <w:color w:val="222222"/>
          <w:sz w:val="26"/>
          <w:szCs w:val="26"/>
          <w:shd w:val="clear" w:color="auto" w:fill="FFFFFF"/>
          <w:rtl/>
        </w:rPr>
        <w:t>تتميز موبيليس بالت</w:t>
      </w:r>
      <w:r w:rsidR="009C4FCB">
        <w:rPr>
          <w:rFonts w:ascii="Simplified Arabic" w:hAnsi="Simplified Arabic" w:cs="Simplified Arabic"/>
          <w:color w:val="222222"/>
          <w:sz w:val="26"/>
          <w:szCs w:val="26"/>
          <w:shd w:val="clear" w:color="auto" w:fill="FFFFFF"/>
          <w:rtl/>
        </w:rPr>
        <w:t>غطية الواسعة على المستوى الوطني</w:t>
      </w:r>
      <w:r>
        <w:rPr>
          <w:rFonts w:ascii="Simplified Arabic" w:hAnsi="Simplified Arabic" w:cs="Simplified Arabic"/>
          <w:color w:val="222222"/>
          <w:sz w:val="26"/>
          <w:szCs w:val="26"/>
          <w:shd w:val="clear" w:color="auto" w:fill="FFFFFF"/>
          <w:rtl/>
        </w:rPr>
        <w:t>، وهذا م</w:t>
      </w:r>
      <w:r w:rsidR="009C4FCB">
        <w:rPr>
          <w:rFonts w:ascii="Simplified Arabic" w:hAnsi="Simplified Arabic" w:cs="Simplified Arabic"/>
          <w:color w:val="222222"/>
          <w:sz w:val="26"/>
          <w:szCs w:val="26"/>
          <w:shd w:val="clear" w:color="auto" w:fill="FFFFFF"/>
          <w:rtl/>
        </w:rPr>
        <w:t>ا ينفع بعض الزبائن للتمسك بها و</w:t>
      </w:r>
      <w:r w:rsidR="009537AE">
        <w:rPr>
          <w:rFonts w:ascii="Simplified Arabic" w:hAnsi="Simplified Arabic" w:cs="Simplified Arabic"/>
          <w:color w:val="222222"/>
          <w:sz w:val="26"/>
          <w:szCs w:val="26"/>
          <w:shd w:val="clear" w:color="auto" w:fill="FFFFFF"/>
          <w:rtl/>
        </w:rPr>
        <w:t>الاستفادة من عروضها وخدماتها</w:t>
      </w:r>
      <w:r>
        <w:rPr>
          <w:rFonts w:ascii="Simplified Arabic" w:hAnsi="Simplified Arabic" w:cs="Simplified Arabic"/>
          <w:color w:val="222222"/>
          <w:sz w:val="26"/>
          <w:szCs w:val="26"/>
          <w:shd w:val="clear" w:color="auto" w:fill="FFFFFF"/>
          <w:rtl/>
        </w:rPr>
        <w:t xml:space="preserve">. </w:t>
      </w:r>
    </w:p>
    <w:p w:rsidR="00AC1B40" w:rsidRDefault="00AC1B40" w:rsidP="00CD3955">
      <w:pPr>
        <w:pStyle w:val="Paragraphedeliste"/>
        <w:numPr>
          <w:ilvl w:val="0"/>
          <w:numId w:val="61"/>
        </w:numPr>
        <w:bidi/>
        <w:spacing w:line="360" w:lineRule="auto"/>
        <w:jc w:val="left"/>
        <w:rPr>
          <w:rFonts w:ascii="Simplified Arabic" w:hAnsi="Simplified Arabic" w:cs="Simplified Arabic"/>
          <w:color w:val="222222"/>
          <w:sz w:val="26"/>
          <w:szCs w:val="26"/>
          <w:shd w:val="clear" w:color="auto" w:fill="FFFFFF"/>
          <w:rtl/>
        </w:rPr>
      </w:pPr>
      <w:r>
        <w:rPr>
          <w:rFonts w:ascii="Simplified Arabic" w:hAnsi="Simplified Arabic" w:cs="Simplified Arabic"/>
          <w:color w:val="222222"/>
          <w:sz w:val="26"/>
          <w:szCs w:val="26"/>
          <w:shd w:val="clear" w:color="auto" w:fill="FFFFFF"/>
          <w:rtl/>
        </w:rPr>
        <w:lastRenderedPageBreak/>
        <w:t xml:space="preserve">تعتبر العروض غير المناسبة وارتفاع الأسعار المكالمات و رداءة الخدمات أحد أهم العوامل التي تدفع الزبون إلى تغيير خطه و بالتالي تغيير المؤسسة . </w:t>
      </w:r>
    </w:p>
    <w:p w:rsidR="00AC1B40" w:rsidRDefault="00AC1B40" w:rsidP="00CD3955">
      <w:pPr>
        <w:pStyle w:val="Paragraphedeliste"/>
        <w:numPr>
          <w:ilvl w:val="0"/>
          <w:numId w:val="61"/>
        </w:numPr>
        <w:bidi/>
        <w:spacing w:line="360" w:lineRule="auto"/>
        <w:jc w:val="left"/>
        <w:rPr>
          <w:rFonts w:ascii="Simplified Arabic" w:hAnsi="Simplified Arabic" w:cs="Simplified Arabic"/>
          <w:color w:val="222222"/>
          <w:sz w:val="26"/>
          <w:szCs w:val="26"/>
          <w:shd w:val="clear" w:color="auto" w:fill="FFFFFF"/>
          <w:rtl/>
        </w:rPr>
      </w:pPr>
      <w:r>
        <w:rPr>
          <w:rFonts w:ascii="Simplified Arabic" w:hAnsi="Simplified Arabic" w:cs="Simplified Arabic"/>
          <w:color w:val="222222"/>
          <w:sz w:val="26"/>
          <w:szCs w:val="26"/>
          <w:shd w:val="clear" w:color="auto" w:fill="FFFFFF"/>
          <w:rtl/>
        </w:rPr>
        <w:t>يستعمل أغلبية زبائن موبيليس الهاتف للتواصل مع المؤسسة نظرا لس</w:t>
      </w:r>
      <w:r w:rsidR="009C4FCB">
        <w:rPr>
          <w:rFonts w:ascii="Simplified Arabic" w:hAnsi="Simplified Arabic" w:cs="Simplified Arabic"/>
          <w:color w:val="222222"/>
          <w:sz w:val="26"/>
          <w:szCs w:val="26"/>
          <w:shd w:val="clear" w:color="auto" w:fill="FFFFFF"/>
          <w:rtl/>
        </w:rPr>
        <w:t>هولة الاستخدام وتوفره في كل وقت</w:t>
      </w:r>
      <w:r>
        <w:rPr>
          <w:rFonts w:ascii="Simplified Arabic" w:hAnsi="Simplified Arabic" w:cs="Simplified Arabic"/>
          <w:color w:val="222222"/>
          <w:sz w:val="26"/>
          <w:szCs w:val="26"/>
          <w:shd w:val="clear" w:color="auto" w:fill="FFFFFF"/>
          <w:rtl/>
        </w:rPr>
        <w:t>، كما ي</w:t>
      </w:r>
      <w:r w:rsidR="001D79F9">
        <w:rPr>
          <w:rFonts w:ascii="Simplified Arabic" w:hAnsi="Simplified Arabic" w:cs="Simplified Arabic"/>
          <w:color w:val="222222"/>
          <w:sz w:val="26"/>
          <w:szCs w:val="26"/>
          <w:shd w:val="clear" w:color="auto" w:fill="FFFFFF"/>
          <w:rtl/>
        </w:rPr>
        <w:t>فضل البعض زيارة وكالة موبيليس و</w:t>
      </w:r>
      <w:r>
        <w:rPr>
          <w:rFonts w:ascii="Simplified Arabic" w:hAnsi="Simplified Arabic" w:cs="Simplified Arabic"/>
          <w:color w:val="222222"/>
          <w:sz w:val="26"/>
          <w:szCs w:val="26"/>
          <w:shd w:val="clear" w:color="auto" w:fill="FFFFFF"/>
          <w:rtl/>
        </w:rPr>
        <w:t>نقاط البيع المعتمد</w:t>
      </w:r>
      <w:r w:rsidR="009C4FCB">
        <w:rPr>
          <w:rFonts w:ascii="Simplified Arabic" w:hAnsi="Simplified Arabic" w:cs="Simplified Arabic"/>
          <w:color w:val="222222"/>
          <w:sz w:val="26"/>
          <w:szCs w:val="26"/>
          <w:shd w:val="clear" w:color="auto" w:fill="FFFFFF"/>
          <w:rtl/>
        </w:rPr>
        <w:t>ة وذلك لانتشار وكالات موبيليس و</w:t>
      </w:r>
      <w:r>
        <w:rPr>
          <w:rFonts w:ascii="Simplified Arabic" w:hAnsi="Simplified Arabic" w:cs="Simplified Arabic"/>
          <w:color w:val="222222"/>
          <w:sz w:val="26"/>
          <w:szCs w:val="26"/>
          <w:shd w:val="clear" w:color="auto" w:fill="FFFFFF"/>
          <w:rtl/>
        </w:rPr>
        <w:t>لأن الخدمات تتطلب ز</w:t>
      </w:r>
      <w:r w:rsidR="001D79F9">
        <w:rPr>
          <w:rFonts w:ascii="Simplified Arabic" w:hAnsi="Simplified Arabic" w:cs="Simplified Arabic"/>
          <w:color w:val="222222"/>
          <w:sz w:val="26"/>
          <w:szCs w:val="26"/>
          <w:shd w:val="clear" w:color="auto" w:fill="FFFFFF"/>
          <w:rtl/>
        </w:rPr>
        <w:t>يارة الوكالة و المقابلة الشخصية</w:t>
      </w:r>
      <w:r>
        <w:rPr>
          <w:rFonts w:ascii="Simplified Arabic" w:hAnsi="Simplified Arabic" w:cs="Simplified Arabic"/>
          <w:color w:val="222222"/>
          <w:sz w:val="26"/>
          <w:szCs w:val="26"/>
          <w:shd w:val="clear" w:color="auto" w:fill="FFFFFF"/>
          <w:rtl/>
        </w:rPr>
        <w:t>.</w:t>
      </w:r>
    </w:p>
    <w:p w:rsidR="00AC1B40" w:rsidRDefault="00AC1B40" w:rsidP="00CD3955">
      <w:pPr>
        <w:pStyle w:val="Paragraphedeliste"/>
        <w:numPr>
          <w:ilvl w:val="0"/>
          <w:numId w:val="61"/>
        </w:numPr>
        <w:bidi/>
        <w:spacing w:line="360" w:lineRule="auto"/>
        <w:jc w:val="left"/>
        <w:rPr>
          <w:rFonts w:ascii="Simplified Arabic" w:hAnsi="Simplified Arabic" w:cs="Simplified Arabic"/>
          <w:color w:val="222222"/>
          <w:sz w:val="26"/>
          <w:szCs w:val="26"/>
          <w:shd w:val="clear" w:color="auto" w:fill="FFFFFF"/>
          <w:rtl/>
        </w:rPr>
      </w:pPr>
      <w:r>
        <w:rPr>
          <w:rFonts w:ascii="Simplified Arabic" w:hAnsi="Simplified Arabic" w:cs="Simplified Arabic"/>
          <w:color w:val="222222"/>
          <w:sz w:val="26"/>
          <w:szCs w:val="26"/>
          <w:shd w:val="clear" w:color="auto" w:fill="FFFFFF"/>
          <w:rtl/>
        </w:rPr>
        <w:t xml:space="preserve">تتميز خدمات </w:t>
      </w:r>
      <w:r w:rsidR="001D79F9">
        <w:rPr>
          <w:rFonts w:ascii="Simplified Arabic" w:hAnsi="Simplified Arabic" w:cs="Simplified Arabic"/>
          <w:color w:val="222222"/>
          <w:sz w:val="26"/>
          <w:szCs w:val="26"/>
          <w:shd w:val="clear" w:color="auto" w:fill="FFFFFF"/>
          <w:rtl/>
        </w:rPr>
        <w:t>و</w:t>
      </w:r>
      <w:r w:rsidR="009C4FCB">
        <w:rPr>
          <w:rFonts w:ascii="Simplified Arabic" w:hAnsi="Simplified Arabic" w:cs="Simplified Arabic"/>
          <w:color w:val="222222"/>
          <w:sz w:val="26"/>
          <w:szCs w:val="26"/>
          <w:shd w:val="clear" w:color="auto" w:fill="FFFFFF"/>
          <w:rtl/>
        </w:rPr>
        <w:t>عروض موبيليس بالتحسين المستمر</w:t>
      </w:r>
      <w:r>
        <w:rPr>
          <w:rFonts w:ascii="Simplified Arabic" w:hAnsi="Simplified Arabic" w:cs="Simplified Arabic"/>
          <w:color w:val="222222"/>
          <w:sz w:val="26"/>
          <w:szCs w:val="26"/>
          <w:shd w:val="clear" w:color="auto" w:fill="FFFFFF"/>
          <w:rtl/>
        </w:rPr>
        <w:t>، كما تلتزم المؤسسة بتقديم ع</w:t>
      </w:r>
      <w:r w:rsidR="009C4FCB">
        <w:rPr>
          <w:rFonts w:ascii="Simplified Arabic" w:hAnsi="Simplified Arabic" w:cs="Simplified Arabic"/>
          <w:color w:val="222222"/>
          <w:sz w:val="26"/>
          <w:szCs w:val="26"/>
          <w:shd w:val="clear" w:color="auto" w:fill="FFFFFF"/>
          <w:rtl/>
        </w:rPr>
        <w:t>روضها وخدماتها وفق ما أعلنت عنه</w:t>
      </w:r>
      <w:r>
        <w:rPr>
          <w:rFonts w:ascii="Simplified Arabic" w:hAnsi="Simplified Arabic" w:cs="Simplified Arabic"/>
          <w:color w:val="222222"/>
          <w:sz w:val="26"/>
          <w:szCs w:val="26"/>
          <w:shd w:val="clear" w:color="auto" w:fill="FFFFFF"/>
          <w:rtl/>
        </w:rPr>
        <w:t xml:space="preserve">. </w:t>
      </w:r>
    </w:p>
    <w:p w:rsidR="00AC1B40" w:rsidRDefault="00AC1B40" w:rsidP="00CD3955">
      <w:pPr>
        <w:pStyle w:val="Paragraphedeliste"/>
        <w:numPr>
          <w:ilvl w:val="0"/>
          <w:numId w:val="62"/>
        </w:numPr>
        <w:bidi/>
        <w:spacing w:line="360" w:lineRule="auto"/>
        <w:jc w:val="left"/>
        <w:rPr>
          <w:rFonts w:ascii="Simplified Arabic" w:hAnsi="Simplified Arabic" w:cs="Simplified Arabic"/>
          <w:color w:val="222222"/>
          <w:sz w:val="26"/>
          <w:szCs w:val="26"/>
          <w:shd w:val="clear" w:color="auto" w:fill="FFFFFF"/>
          <w:rtl/>
        </w:rPr>
      </w:pPr>
      <w:r>
        <w:rPr>
          <w:rFonts w:ascii="Simplified Arabic" w:hAnsi="Simplified Arabic" w:cs="Simplified Arabic"/>
          <w:color w:val="222222"/>
          <w:sz w:val="26"/>
          <w:szCs w:val="26"/>
          <w:shd w:val="clear" w:color="auto" w:fill="FFFFFF"/>
          <w:rtl/>
        </w:rPr>
        <w:t>تقيم موبيليس علاقة جيدة مع الزبائن بتبليغهم عن كل جديد من العروض والخد</w:t>
      </w:r>
      <w:r w:rsidR="009C4FCB">
        <w:rPr>
          <w:rFonts w:ascii="Simplified Arabic" w:hAnsi="Simplified Arabic" w:cs="Simplified Arabic"/>
          <w:color w:val="222222"/>
          <w:sz w:val="26"/>
          <w:szCs w:val="26"/>
          <w:shd w:val="clear" w:color="auto" w:fill="FFFFFF"/>
          <w:rtl/>
        </w:rPr>
        <w:t>مات ومعالجة شكاويهم في أسرع وقت</w:t>
      </w:r>
      <w:r>
        <w:rPr>
          <w:rFonts w:ascii="Simplified Arabic" w:hAnsi="Simplified Arabic" w:cs="Simplified Arabic"/>
          <w:color w:val="222222"/>
          <w:sz w:val="26"/>
          <w:szCs w:val="26"/>
          <w:shd w:val="clear" w:color="auto" w:fill="FFFFFF"/>
          <w:rtl/>
        </w:rPr>
        <w:t>.</w:t>
      </w:r>
    </w:p>
    <w:p w:rsidR="00AC1B40" w:rsidRDefault="00AC1B40" w:rsidP="00CD3955">
      <w:pPr>
        <w:pStyle w:val="Paragraphedeliste"/>
        <w:numPr>
          <w:ilvl w:val="0"/>
          <w:numId w:val="62"/>
        </w:numPr>
        <w:bidi/>
        <w:spacing w:line="360" w:lineRule="auto"/>
        <w:jc w:val="left"/>
        <w:rPr>
          <w:rFonts w:ascii="Simplified Arabic" w:hAnsi="Simplified Arabic" w:cs="Simplified Arabic"/>
          <w:color w:val="222222"/>
          <w:sz w:val="26"/>
          <w:szCs w:val="26"/>
          <w:shd w:val="clear" w:color="auto" w:fill="FFFFFF"/>
          <w:rtl/>
        </w:rPr>
      </w:pPr>
      <w:r>
        <w:rPr>
          <w:rFonts w:ascii="Simplified Arabic" w:hAnsi="Simplified Arabic" w:cs="Simplified Arabic"/>
          <w:color w:val="222222"/>
          <w:sz w:val="26"/>
          <w:szCs w:val="26"/>
          <w:shd w:val="clear" w:color="auto" w:fill="FFFFFF"/>
          <w:rtl/>
        </w:rPr>
        <w:t>يتميز زبائن موبيليس بالرضا</w:t>
      </w:r>
      <w:r w:rsidR="009C4FCB">
        <w:rPr>
          <w:rFonts w:ascii="Simplified Arabic" w:hAnsi="Simplified Arabic" w:cs="Simplified Arabic"/>
          <w:color w:val="222222"/>
          <w:sz w:val="26"/>
          <w:szCs w:val="26"/>
          <w:shd w:val="clear" w:color="auto" w:fill="FFFFFF"/>
          <w:rtl/>
        </w:rPr>
        <w:t xml:space="preserve"> عن أداء وجودة خدماتها و عروضها</w:t>
      </w:r>
      <w:r>
        <w:rPr>
          <w:rFonts w:ascii="Simplified Arabic" w:hAnsi="Simplified Arabic" w:cs="Simplified Arabic"/>
          <w:color w:val="222222"/>
          <w:sz w:val="26"/>
          <w:szCs w:val="26"/>
          <w:shd w:val="clear" w:color="auto" w:fill="FFFFFF"/>
          <w:rtl/>
        </w:rPr>
        <w:t>.</w:t>
      </w:r>
    </w:p>
    <w:p w:rsidR="00AC1B40" w:rsidRDefault="00AC1B40" w:rsidP="00CD3955">
      <w:pPr>
        <w:pStyle w:val="Paragraphedeliste"/>
        <w:numPr>
          <w:ilvl w:val="0"/>
          <w:numId w:val="62"/>
        </w:numPr>
        <w:bidi/>
        <w:spacing w:line="360" w:lineRule="auto"/>
        <w:jc w:val="left"/>
        <w:rPr>
          <w:rFonts w:ascii="Simplified Arabic" w:hAnsi="Simplified Arabic" w:cs="Simplified Arabic"/>
          <w:color w:val="222222"/>
          <w:sz w:val="26"/>
          <w:szCs w:val="26"/>
          <w:shd w:val="clear" w:color="auto" w:fill="FFFFFF"/>
        </w:rPr>
      </w:pPr>
      <w:r>
        <w:rPr>
          <w:rFonts w:ascii="Simplified Arabic" w:hAnsi="Simplified Arabic" w:cs="Simplified Arabic"/>
          <w:color w:val="222222"/>
          <w:sz w:val="26"/>
          <w:szCs w:val="26"/>
          <w:shd w:val="clear" w:color="auto" w:fill="FFFFFF"/>
          <w:rtl/>
        </w:rPr>
        <w:t>رغم الجهود المبذولة من قبل مؤسسة موبيليس في تقوية العلاقة مع الز</w:t>
      </w:r>
      <w:r w:rsidR="009C4FCB">
        <w:rPr>
          <w:rFonts w:ascii="Simplified Arabic" w:hAnsi="Simplified Arabic" w:cs="Simplified Arabic"/>
          <w:color w:val="222222"/>
          <w:sz w:val="26"/>
          <w:szCs w:val="26"/>
          <w:shd w:val="clear" w:color="auto" w:fill="FFFFFF"/>
          <w:rtl/>
        </w:rPr>
        <w:t>بائن إلا أن استعداد الزبائن نحو</w:t>
      </w:r>
      <w:r>
        <w:rPr>
          <w:rFonts w:ascii="Simplified Arabic" w:hAnsi="Simplified Arabic" w:cs="Simplified Arabic"/>
          <w:color w:val="222222"/>
          <w:sz w:val="26"/>
          <w:szCs w:val="26"/>
          <w:shd w:val="clear" w:color="auto" w:fill="FFFFFF"/>
          <w:rtl/>
        </w:rPr>
        <w:t>تغيير المؤسسة في حال وجود خدمات و</w:t>
      </w:r>
      <w:r w:rsidR="009C4FCB">
        <w:rPr>
          <w:rFonts w:ascii="Simplified Arabic" w:hAnsi="Simplified Arabic" w:cs="Simplified Arabic"/>
          <w:color w:val="222222"/>
          <w:sz w:val="26"/>
          <w:szCs w:val="26"/>
          <w:shd w:val="clear" w:color="auto" w:fill="FFFFFF"/>
          <w:rtl/>
        </w:rPr>
        <w:t>عروض أحسن كان بموافقة متوسطة و</w:t>
      </w:r>
      <w:r>
        <w:rPr>
          <w:rFonts w:ascii="Simplified Arabic" w:hAnsi="Simplified Arabic" w:cs="Simplified Arabic"/>
          <w:color w:val="222222"/>
          <w:sz w:val="26"/>
          <w:szCs w:val="26"/>
          <w:shd w:val="clear" w:color="auto" w:fill="FFFFFF"/>
          <w:rtl/>
        </w:rPr>
        <w:t xml:space="preserve">هذا ما يدل على حساسية الزبون نحو العروض و الخدمات المقدمة . </w:t>
      </w:r>
    </w:p>
    <w:p w:rsidR="00AC1B40" w:rsidRDefault="00AC1B40" w:rsidP="00CD3955">
      <w:pPr>
        <w:pStyle w:val="Paragraphedeliste"/>
        <w:numPr>
          <w:ilvl w:val="0"/>
          <w:numId w:val="62"/>
        </w:numPr>
        <w:bidi/>
        <w:spacing w:line="360" w:lineRule="auto"/>
        <w:jc w:val="left"/>
        <w:rPr>
          <w:rFonts w:ascii="Simplified Arabic" w:hAnsi="Simplified Arabic" w:cs="Simplified Arabic"/>
          <w:color w:val="222222"/>
          <w:sz w:val="26"/>
          <w:szCs w:val="26"/>
          <w:shd w:val="clear" w:color="auto" w:fill="FFFFFF"/>
          <w:rtl/>
        </w:rPr>
      </w:pPr>
      <w:r>
        <w:rPr>
          <w:rFonts w:ascii="Simplified Arabic" w:hAnsi="Simplified Arabic" w:cs="Simplified Arabic"/>
          <w:color w:val="222222"/>
          <w:sz w:val="26"/>
          <w:szCs w:val="26"/>
          <w:shd w:val="clear" w:color="auto" w:fill="FFFFFF"/>
          <w:rtl/>
        </w:rPr>
        <w:t>من خلال دراسة الارتباط بين جو</w:t>
      </w:r>
      <w:r w:rsidR="001D79F9">
        <w:rPr>
          <w:rFonts w:ascii="Simplified Arabic" w:hAnsi="Simplified Arabic" w:cs="Simplified Arabic"/>
          <w:color w:val="222222"/>
          <w:sz w:val="26"/>
          <w:szCs w:val="26"/>
          <w:shd w:val="clear" w:color="auto" w:fill="FFFFFF"/>
          <w:rtl/>
        </w:rPr>
        <w:t>دة العروض و الخدمات الموبيليس و</w:t>
      </w:r>
      <w:r>
        <w:rPr>
          <w:rFonts w:ascii="Simplified Arabic" w:hAnsi="Simplified Arabic" w:cs="Simplified Arabic"/>
          <w:color w:val="222222"/>
          <w:sz w:val="26"/>
          <w:szCs w:val="26"/>
          <w:shd w:val="clear" w:color="auto" w:fill="FFFFFF"/>
          <w:rtl/>
        </w:rPr>
        <w:t xml:space="preserve">استعداد الزبائن المواصلة التعامل معها من خلال اتخاذ قرارات شرائية مستقبلا ، وجدنا أن مستوى الدلالة </w:t>
      </w:r>
      <w:r>
        <w:rPr>
          <w:rFonts w:ascii="Simplified Arabic" w:hAnsi="Simplified Arabic" w:cs="Simplified Arabic"/>
          <w:b/>
          <w:bCs/>
          <w:color w:val="222222"/>
          <w:sz w:val="26"/>
          <w:szCs w:val="26"/>
          <w:shd w:val="clear" w:color="auto" w:fill="FFFFFF"/>
        </w:rPr>
        <w:t>SIG=0.004</w:t>
      </w:r>
      <w:r>
        <w:rPr>
          <w:rFonts w:ascii="Simplified Arabic" w:hAnsi="Simplified Arabic" w:cs="Simplified Arabic"/>
          <w:color w:val="222222"/>
          <w:sz w:val="26"/>
          <w:szCs w:val="26"/>
          <w:shd w:val="clear" w:color="auto" w:fill="FFFFFF"/>
          <w:rtl/>
        </w:rPr>
        <w:t>عند الاختبار</w:t>
      </w:r>
      <w:r>
        <w:rPr>
          <w:rFonts w:ascii="Simplified Arabic" w:hAnsi="Simplified Arabic" w:cs="Simplified Arabic"/>
          <w:b/>
          <w:bCs/>
          <w:color w:val="222222"/>
          <w:sz w:val="26"/>
          <w:szCs w:val="26"/>
          <w:shd w:val="clear" w:color="auto" w:fill="FFFFFF"/>
        </w:rPr>
        <w:t xml:space="preserve">KHI - DEUX </w:t>
      </w:r>
      <w:r>
        <w:rPr>
          <w:rFonts w:ascii="Simplified Arabic" w:hAnsi="Simplified Arabic" w:cs="Simplified Arabic"/>
          <w:color w:val="222222"/>
          <w:sz w:val="26"/>
          <w:szCs w:val="26"/>
          <w:shd w:val="clear" w:color="auto" w:fill="FFFFFF"/>
          <w:rtl/>
        </w:rPr>
        <w:t>وهو مستوى دلالة أقل من</w:t>
      </w:r>
      <m:oMath>
        <m:r>
          <m:rPr>
            <m:sty m:val="bi"/>
          </m:rPr>
          <w:rPr>
            <w:rFonts w:ascii="Cambria Math" w:hAnsi="Cambria Math" w:cs="Cambria Math"/>
            <w:color w:val="222222"/>
            <w:sz w:val="26"/>
            <w:szCs w:val="26"/>
            <w:shd w:val="clear" w:color="auto" w:fill="FFFFFF"/>
            <w:rtl/>
          </w:rPr>
          <m:t>∝=</m:t>
        </m:r>
        <m:r>
          <m:rPr>
            <m:sty m:val="bi"/>
          </m:rPr>
          <w:rPr>
            <w:rFonts w:ascii="Cambria Math" w:hAnsi="Cambria Math" w:cs="Cambria Math"/>
            <w:color w:val="222222"/>
            <w:sz w:val="26"/>
            <w:szCs w:val="26"/>
            <w:shd w:val="clear" w:color="auto" w:fill="FFFFFF"/>
          </w:rPr>
          <m:t>0.05</m:t>
        </m:r>
      </m:oMath>
      <w:r>
        <w:rPr>
          <w:rFonts w:ascii="Simplified Arabic" w:hAnsi="Simplified Arabic" w:cs="Simplified Arabic"/>
          <w:color w:val="222222"/>
          <w:sz w:val="26"/>
          <w:szCs w:val="26"/>
          <w:shd w:val="clear" w:color="auto" w:fill="FFFFFF"/>
          <w:rtl/>
        </w:rPr>
        <w:t>ومنه نستنتج أن هناك علاقة ارتباط بين جودة العروض والخدمات اتخاذ القرار الشرائي وبالتالي تؤكد الفرضية الثانية التي تقول "</w:t>
      </w:r>
      <w:r>
        <w:rPr>
          <w:rFonts w:ascii="Simplified Arabic" w:hAnsi="Simplified Arabic" w:cs="Simplified Arabic"/>
          <w:b/>
          <w:bCs/>
          <w:color w:val="222222"/>
          <w:sz w:val="26"/>
          <w:szCs w:val="26"/>
          <w:shd w:val="clear" w:color="auto" w:fill="FFFFFF"/>
          <w:rtl/>
        </w:rPr>
        <w:t>تعتبر جودة العروض والخدمات ذات أولوية في اتخاذ قرار الشراء لدى المستهلك الجزائري</w:t>
      </w:r>
      <w:r>
        <w:rPr>
          <w:rFonts w:ascii="Simplified Arabic" w:hAnsi="Simplified Arabic" w:cs="Simplified Arabic"/>
          <w:color w:val="222222"/>
          <w:sz w:val="26"/>
          <w:szCs w:val="26"/>
          <w:shd w:val="clear" w:color="auto" w:fill="FFFFFF"/>
          <w:rtl/>
        </w:rPr>
        <w:t>".</w:t>
      </w:r>
    </w:p>
    <w:p w:rsidR="00AC1B40" w:rsidRDefault="00AC1B40" w:rsidP="00CD3955">
      <w:pPr>
        <w:pStyle w:val="Paragraphedeliste"/>
        <w:numPr>
          <w:ilvl w:val="0"/>
          <w:numId w:val="62"/>
        </w:numPr>
        <w:bidi/>
        <w:spacing w:line="360" w:lineRule="auto"/>
        <w:jc w:val="left"/>
        <w:rPr>
          <w:rFonts w:ascii="Simplified Arabic" w:hAnsi="Simplified Arabic" w:cs="Simplified Arabic"/>
          <w:color w:val="222222"/>
          <w:sz w:val="26"/>
          <w:szCs w:val="26"/>
          <w:shd w:val="clear" w:color="auto" w:fill="FFFFFF"/>
          <w:rtl/>
        </w:rPr>
      </w:pPr>
      <w:r>
        <w:rPr>
          <w:rFonts w:ascii="Simplified Arabic" w:hAnsi="Simplified Arabic" w:cs="Simplified Arabic"/>
          <w:color w:val="222222"/>
          <w:sz w:val="26"/>
          <w:szCs w:val="26"/>
          <w:shd w:val="clear" w:color="auto" w:fill="FFFFFF"/>
          <w:rtl/>
        </w:rPr>
        <w:t>تؤكد الفرضية الثانية التي تنص على أن"</w:t>
      </w:r>
      <w:r>
        <w:rPr>
          <w:rFonts w:ascii="Simplified Arabic" w:hAnsi="Simplified Arabic" w:cs="Simplified Arabic"/>
          <w:b/>
          <w:bCs/>
          <w:color w:val="222222"/>
          <w:sz w:val="26"/>
          <w:szCs w:val="26"/>
          <w:shd w:val="clear" w:color="auto" w:fill="FFFFFF"/>
          <w:rtl/>
        </w:rPr>
        <w:t>بناء علاقة جيدة مع الزبائن الحاليين يستقطب مزيدا من الزبائن</w:t>
      </w:r>
      <w:r>
        <w:rPr>
          <w:rFonts w:ascii="Simplified Arabic" w:hAnsi="Simplified Arabic" w:cs="Simplified Arabic"/>
          <w:color w:val="222222"/>
          <w:sz w:val="26"/>
          <w:szCs w:val="26"/>
          <w:shd w:val="clear" w:color="auto" w:fill="FFFFFF"/>
          <w:rtl/>
        </w:rPr>
        <w:t xml:space="preserve"> " وذلك من خلال إثبات أن مستوى التالية عند الاختبار</w:t>
      </w:r>
      <w:r>
        <w:rPr>
          <w:rFonts w:ascii="Simplified Arabic" w:hAnsi="Simplified Arabic" w:cs="Simplified Arabic"/>
          <w:b/>
          <w:bCs/>
          <w:color w:val="222222"/>
          <w:sz w:val="26"/>
          <w:szCs w:val="26"/>
          <w:shd w:val="clear" w:color="auto" w:fill="FFFFFF"/>
        </w:rPr>
        <w:t>KHI - DEUX</w:t>
      </w:r>
      <w:r>
        <w:rPr>
          <w:rFonts w:ascii="Simplified Arabic" w:hAnsi="Simplified Arabic" w:cs="Simplified Arabic"/>
          <w:color w:val="222222"/>
          <w:sz w:val="26"/>
          <w:szCs w:val="26"/>
          <w:shd w:val="clear" w:color="auto" w:fill="FFFFFF"/>
          <w:rtl/>
        </w:rPr>
        <w:t xml:space="preserve">يساوي </w:t>
      </w:r>
      <w:r>
        <w:rPr>
          <w:rFonts w:ascii="Simplified Arabic" w:hAnsi="Simplified Arabic" w:cs="Simplified Arabic"/>
          <w:b/>
          <w:bCs/>
          <w:color w:val="222222"/>
          <w:sz w:val="26"/>
          <w:szCs w:val="26"/>
          <w:shd w:val="clear" w:color="auto" w:fill="FFFFFF"/>
        </w:rPr>
        <w:t>0.001</w:t>
      </w:r>
      <w:r>
        <w:rPr>
          <w:rFonts w:ascii="Simplified Arabic" w:hAnsi="Simplified Arabic" w:cs="Simplified Arabic"/>
          <w:color w:val="222222"/>
          <w:sz w:val="26"/>
          <w:szCs w:val="26"/>
          <w:shd w:val="clear" w:color="auto" w:fill="FFFFFF"/>
          <w:rtl/>
        </w:rPr>
        <w:t xml:space="preserve"> وهو أقل من </w:t>
      </w:r>
      <w:r>
        <w:rPr>
          <w:rFonts w:ascii="Simplified Arabic" w:hAnsi="Simplified Arabic" w:cs="Simplified Arabic"/>
          <w:color w:val="222222"/>
          <w:sz w:val="26"/>
          <w:szCs w:val="26"/>
          <w:shd w:val="clear" w:color="auto" w:fill="FFFFFF"/>
          <w:rtl/>
        </w:rPr>
        <w:lastRenderedPageBreak/>
        <w:t xml:space="preserve">مستوى الدلالة الاحصائية </w:t>
      </w:r>
      <m:oMath>
        <m:r>
          <m:rPr>
            <m:sty m:val="bi"/>
          </m:rPr>
          <w:rPr>
            <w:rFonts w:ascii="Cambria Math" w:hAnsi="Cambria Math" w:cs="Cambria Math"/>
            <w:color w:val="222222"/>
            <w:sz w:val="26"/>
            <w:szCs w:val="26"/>
            <w:shd w:val="clear" w:color="auto" w:fill="FFFFFF"/>
            <w:rtl/>
          </w:rPr>
          <m:t>∝</m:t>
        </m:r>
        <m:r>
          <m:rPr>
            <m:sty m:val="bi"/>
          </m:rPr>
          <w:rPr>
            <w:rFonts w:ascii="Cambria Math" w:hAnsi="Cambria Math" w:cs="Simplified Arabic"/>
            <w:color w:val="222222"/>
            <w:sz w:val="26"/>
            <w:szCs w:val="26"/>
            <w:shd w:val="clear" w:color="auto" w:fill="FFFFFF"/>
            <w:rtl/>
          </w:rPr>
          <m:t>=</m:t>
        </m:r>
        <m:r>
          <m:rPr>
            <m:sty m:val="bi"/>
          </m:rPr>
          <w:rPr>
            <w:rFonts w:ascii="Cambria Math" w:hAnsi="Cambria Math" w:cs="Simplified Arabic"/>
            <w:color w:val="222222"/>
            <w:sz w:val="26"/>
            <w:szCs w:val="26"/>
            <w:shd w:val="clear" w:color="auto" w:fill="FFFFFF"/>
          </w:rPr>
          <m:t>0.05</m:t>
        </m:r>
      </m:oMath>
      <w:r>
        <w:rPr>
          <w:rFonts w:ascii="Simplified Arabic" w:hAnsi="Simplified Arabic" w:cs="Simplified Arabic"/>
          <w:color w:val="222222"/>
          <w:sz w:val="26"/>
          <w:szCs w:val="26"/>
          <w:shd w:val="clear" w:color="auto" w:fill="FFFFFF"/>
          <w:rtl/>
        </w:rPr>
        <w:t xml:space="preserve">و بالتالي وجود علاقة ارتباط بين </w:t>
      </w:r>
      <w:r w:rsidR="009C70C5">
        <w:rPr>
          <w:rFonts w:ascii="Simplified Arabic" w:hAnsi="Simplified Arabic" w:cs="Simplified Arabic"/>
          <w:color w:val="222222"/>
          <w:sz w:val="26"/>
          <w:szCs w:val="26"/>
          <w:shd w:val="clear" w:color="auto" w:fill="FFFFFF"/>
          <w:rtl/>
        </w:rPr>
        <w:t>العلاقة الجيدة بالزبون الحالي و</w:t>
      </w:r>
      <w:r>
        <w:rPr>
          <w:rFonts w:ascii="Simplified Arabic" w:hAnsi="Simplified Arabic" w:cs="Simplified Arabic"/>
          <w:color w:val="222222"/>
          <w:sz w:val="26"/>
          <w:szCs w:val="26"/>
          <w:shd w:val="clear" w:color="auto" w:fill="FFFFFF"/>
          <w:rtl/>
        </w:rPr>
        <w:t>استقطاب المزيد من الزبائن و التأثير بصفة غير مباشرة على قراراتهم الشرائية .</w:t>
      </w:r>
    </w:p>
    <w:p w:rsidR="00AC1B40" w:rsidRDefault="00AC1B40" w:rsidP="00A97A98">
      <w:pPr>
        <w:tabs>
          <w:tab w:val="left" w:pos="5523"/>
        </w:tabs>
        <w:bidi/>
        <w:spacing w:line="360" w:lineRule="auto"/>
        <w:ind w:left="360"/>
        <w:jc w:val="left"/>
        <w:rPr>
          <w:rFonts w:ascii="Simplified Arabic" w:hAnsi="Simplified Arabic" w:cs="Simplified Arabic"/>
          <w:b/>
          <w:bCs/>
          <w:color w:val="222222"/>
          <w:sz w:val="26"/>
          <w:szCs w:val="26"/>
          <w:shd w:val="clear" w:color="auto" w:fill="FFFFFF"/>
          <w:rtl/>
        </w:rPr>
      </w:pPr>
      <w:r>
        <w:rPr>
          <w:rFonts w:ascii="Simplified Arabic" w:hAnsi="Simplified Arabic" w:cs="Simplified Arabic"/>
          <w:b/>
          <w:bCs/>
          <w:color w:val="222222"/>
          <w:sz w:val="26"/>
          <w:szCs w:val="26"/>
          <w:shd w:val="clear" w:color="auto" w:fill="FFFFFF"/>
          <w:rtl/>
        </w:rPr>
        <w:t>التوصيات و الاقتراحات</w:t>
      </w:r>
      <w:r>
        <w:rPr>
          <w:rFonts w:ascii="Simplified Arabic" w:hAnsi="Simplified Arabic" w:cs="Simplified Arabic"/>
          <w:b/>
          <w:bCs/>
          <w:color w:val="222222"/>
          <w:sz w:val="26"/>
          <w:szCs w:val="26"/>
          <w:shd w:val="clear" w:color="auto" w:fill="FFFFFF"/>
          <w:rtl/>
        </w:rPr>
        <w:tab/>
      </w:r>
    </w:p>
    <w:p w:rsidR="00AC1B40" w:rsidRDefault="00AC1B40" w:rsidP="00CD3955">
      <w:pPr>
        <w:pStyle w:val="Paragraphedeliste"/>
        <w:numPr>
          <w:ilvl w:val="0"/>
          <w:numId w:val="63"/>
        </w:numPr>
        <w:bidi/>
        <w:spacing w:line="360" w:lineRule="auto"/>
        <w:jc w:val="left"/>
        <w:rPr>
          <w:rFonts w:ascii="Simplified Arabic" w:hAnsi="Simplified Arabic" w:cs="Simplified Arabic"/>
          <w:color w:val="222222"/>
          <w:sz w:val="26"/>
          <w:szCs w:val="26"/>
          <w:shd w:val="clear" w:color="auto" w:fill="FFFFFF"/>
          <w:rtl/>
        </w:rPr>
      </w:pPr>
      <w:r>
        <w:rPr>
          <w:rFonts w:ascii="Simplified Arabic" w:hAnsi="Simplified Arabic" w:cs="Simplified Arabic"/>
          <w:color w:val="222222"/>
          <w:sz w:val="26"/>
          <w:szCs w:val="26"/>
          <w:shd w:val="clear" w:color="auto" w:fill="FFFFFF"/>
          <w:rtl/>
        </w:rPr>
        <w:t>القيام ببحوث تسويقية خاصة بالزبائن بصفة دورية ومستمرة لمعرفة تطل</w:t>
      </w:r>
      <w:r w:rsidR="004E2F2E">
        <w:rPr>
          <w:rFonts w:ascii="Simplified Arabic" w:hAnsi="Simplified Arabic" w:cs="Simplified Arabic"/>
          <w:color w:val="222222"/>
          <w:sz w:val="26"/>
          <w:szCs w:val="26"/>
          <w:shd w:val="clear" w:color="auto" w:fill="FFFFFF"/>
          <w:rtl/>
        </w:rPr>
        <w:t>عاتهم ورغباتهم من أجل تلبيتها و</w:t>
      </w:r>
      <w:r>
        <w:rPr>
          <w:rFonts w:ascii="Simplified Arabic" w:hAnsi="Simplified Arabic" w:cs="Simplified Arabic"/>
          <w:color w:val="222222"/>
          <w:sz w:val="26"/>
          <w:szCs w:val="26"/>
          <w:shd w:val="clear" w:color="auto" w:fill="FFFFFF"/>
          <w:rtl/>
        </w:rPr>
        <w:t>تحقيقها .</w:t>
      </w:r>
    </w:p>
    <w:p w:rsidR="00AC1B40" w:rsidRDefault="00AC1B40" w:rsidP="00CD3955">
      <w:pPr>
        <w:pStyle w:val="Paragraphedeliste"/>
        <w:numPr>
          <w:ilvl w:val="0"/>
          <w:numId w:val="63"/>
        </w:numPr>
        <w:bidi/>
        <w:spacing w:line="360" w:lineRule="auto"/>
        <w:jc w:val="left"/>
        <w:rPr>
          <w:rFonts w:ascii="Simplified Arabic" w:hAnsi="Simplified Arabic" w:cs="Simplified Arabic"/>
          <w:color w:val="222222"/>
          <w:sz w:val="26"/>
          <w:szCs w:val="26"/>
          <w:shd w:val="clear" w:color="auto" w:fill="FFFFFF"/>
          <w:rtl/>
        </w:rPr>
      </w:pPr>
      <w:r>
        <w:rPr>
          <w:rFonts w:ascii="Simplified Arabic" w:hAnsi="Simplified Arabic" w:cs="Simplified Arabic"/>
          <w:color w:val="222222"/>
          <w:sz w:val="26"/>
          <w:szCs w:val="26"/>
          <w:shd w:val="clear" w:color="auto" w:fill="FFFFFF"/>
          <w:rtl/>
        </w:rPr>
        <w:t>ا</w:t>
      </w:r>
      <w:r w:rsidR="009C70C5">
        <w:rPr>
          <w:rFonts w:ascii="Simplified Arabic" w:hAnsi="Simplified Arabic" w:cs="Simplified Arabic"/>
          <w:color w:val="222222"/>
          <w:sz w:val="26"/>
          <w:szCs w:val="26"/>
          <w:shd w:val="clear" w:color="auto" w:fill="FFFFFF"/>
          <w:rtl/>
        </w:rPr>
        <w:t>لاهتمام بالاقتراحات والتوصيات و</w:t>
      </w:r>
      <w:r>
        <w:rPr>
          <w:rFonts w:ascii="Simplified Arabic" w:hAnsi="Simplified Arabic" w:cs="Simplified Arabic"/>
          <w:color w:val="222222"/>
          <w:sz w:val="26"/>
          <w:szCs w:val="26"/>
          <w:shd w:val="clear" w:color="auto" w:fill="FFFFFF"/>
          <w:rtl/>
        </w:rPr>
        <w:t>الاستفسارات التي يقدمها الزبائن حول تطوير وتحس</w:t>
      </w:r>
      <w:r w:rsidR="004E2F2E">
        <w:rPr>
          <w:rFonts w:ascii="Simplified Arabic" w:hAnsi="Simplified Arabic" w:cs="Simplified Arabic"/>
          <w:color w:val="222222"/>
          <w:sz w:val="26"/>
          <w:szCs w:val="26"/>
          <w:shd w:val="clear" w:color="auto" w:fill="FFFFFF"/>
          <w:rtl/>
        </w:rPr>
        <w:t>ين الخدمات و</w:t>
      </w:r>
      <w:r w:rsidR="009C70C5">
        <w:rPr>
          <w:rFonts w:ascii="Simplified Arabic" w:hAnsi="Simplified Arabic" w:cs="Simplified Arabic"/>
          <w:color w:val="222222"/>
          <w:sz w:val="26"/>
          <w:szCs w:val="26"/>
          <w:shd w:val="clear" w:color="auto" w:fill="FFFFFF"/>
          <w:rtl/>
        </w:rPr>
        <w:t>العروض</w:t>
      </w:r>
      <w:r>
        <w:rPr>
          <w:rFonts w:ascii="Simplified Arabic" w:hAnsi="Simplified Arabic" w:cs="Simplified Arabic"/>
          <w:color w:val="222222"/>
          <w:sz w:val="26"/>
          <w:szCs w:val="26"/>
          <w:shd w:val="clear" w:color="auto" w:fill="FFFFFF"/>
          <w:rtl/>
        </w:rPr>
        <w:t xml:space="preserve">. </w:t>
      </w:r>
    </w:p>
    <w:p w:rsidR="00AC1B40" w:rsidRDefault="00AC1B40" w:rsidP="00A947F8">
      <w:pPr>
        <w:pStyle w:val="Paragraphedeliste"/>
        <w:numPr>
          <w:ilvl w:val="0"/>
          <w:numId w:val="63"/>
        </w:numPr>
        <w:bidi/>
        <w:spacing w:line="360" w:lineRule="auto"/>
        <w:jc w:val="left"/>
        <w:rPr>
          <w:rFonts w:ascii="Simplified Arabic" w:hAnsi="Simplified Arabic" w:cs="Simplified Arabic"/>
          <w:color w:val="222222"/>
          <w:sz w:val="26"/>
          <w:szCs w:val="26"/>
          <w:shd w:val="clear" w:color="auto" w:fill="FFFFFF"/>
          <w:rtl/>
        </w:rPr>
      </w:pPr>
      <w:r>
        <w:rPr>
          <w:rFonts w:ascii="Simplified Arabic" w:hAnsi="Simplified Arabic" w:cs="Simplified Arabic"/>
          <w:color w:val="222222"/>
          <w:sz w:val="26"/>
          <w:szCs w:val="26"/>
          <w:shd w:val="clear" w:color="auto" w:fill="FFFFFF"/>
          <w:rtl/>
        </w:rPr>
        <w:t xml:space="preserve">مراعاة أهمية </w:t>
      </w:r>
      <w:r w:rsidR="00A947F8">
        <w:rPr>
          <w:rFonts w:ascii="Simplified Arabic" w:hAnsi="Simplified Arabic" w:cs="Simplified Arabic"/>
          <w:color w:val="222222"/>
          <w:sz w:val="26"/>
          <w:szCs w:val="26"/>
          <w:shd w:val="clear" w:color="auto" w:fill="FFFFFF"/>
          <w:rtl/>
        </w:rPr>
        <w:t>تجسيد أبعاد التسويق بالعلاقات و</w:t>
      </w:r>
      <w:r>
        <w:rPr>
          <w:rFonts w:ascii="Simplified Arabic" w:hAnsi="Simplified Arabic" w:cs="Simplified Arabic"/>
          <w:color w:val="222222"/>
          <w:sz w:val="26"/>
          <w:szCs w:val="26"/>
          <w:shd w:val="clear" w:color="auto" w:fill="FFFFFF"/>
          <w:rtl/>
        </w:rPr>
        <w:t>التركيز على الأبعاد ال</w:t>
      </w:r>
      <w:r w:rsidR="00A947F8">
        <w:rPr>
          <w:rFonts w:ascii="Simplified Arabic" w:hAnsi="Simplified Arabic" w:cs="Simplified Arabic"/>
          <w:color w:val="222222"/>
          <w:sz w:val="26"/>
          <w:szCs w:val="26"/>
          <w:shd w:val="clear" w:color="auto" w:fill="FFFFFF"/>
          <w:rtl/>
        </w:rPr>
        <w:t>أكثر أهمية في جلب انتباه الزبون</w:t>
      </w:r>
      <w:r>
        <w:rPr>
          <w:rFonts w:ascii="Simplified Arabic" w:hAnsi="Simplified Arabic" w:cs="Simplified Arabic"/>
          <w:color w:val="222222"/>
          <w:sz w:val="26"/>
          <w:szCs w:val="26"/>
          <w:shd w:val="clear" w:color="auto" w:fill="FFFFFF"/>
          <w:rtl/>
        </w:rPr>
        <w:t>.</w:t>
      </w:r>
    </w:p>
    <w:p w:rsidR="009C70C5" w:rsidRDefault="00AC1B40" w:rsidP="00CD3955">
      <w:pPr>
        <w:pStyle w:val="Paragraphedeliste"/>
        <w:numPr>
          <w:ilvl w:val="0"/>
          <w:numId w:val="63"/>
        </w:numPr>
        <w:bidi/>
        <w:spacing w:line="360" w:lineRule="auto"/>
        <w:jc w:val="left"/>
        <w:rPr>
          <w:rFonts w:ascii="Simplified Arabic" w:hAnsi="Simplified Arabic" w:cs="Simplified Arabic"/>
          <w:color w:val="222222"/>
          <w:sz w:val="26"/>
          <w:szCs w:val="26"/>
          <w:shd w:val="clear" w:color="auto" w:fill="FFFFFF"/>
        </w:rPr>
      </w:pPr>
      <w:r w:rsidRPr="009C70C5">
        <w:rPr>
          <w:rFonts w:ascii="Simplified Arabic" w:hAnsi="Simplified Arabic" w:cs="Simplified Arabic"/>
          <w:color w:val="222222"/>
          <w:sz w:val="26"/>
          <w:szCs w:val="26"/>
          <w:shd w:val="clear" w:color="auto" w:fill="FFFFFF"/>
          <w:rtl/>
        </w:rPr>
        <w:t>تكوين خلية تهتم بحل شكاو</w:t>
      </w:r>
      <w:r w:rsidR="009C70C5">
        <w:rPr>
          <w:rFonts w:ascii="Simplified Arabic" w:hAnsi="Simplified Arabic" w:cs="Simplified Arabic"/>
          <w:color w:val="222222"/>
          <w:sz w:val="26"/>
          <w:szCs w:val="26"/>
          <w:shd w:val="clear" w:color="auto" w:fill="FFFFFF"/>
          <w:rtl/>
        </w:rPr>
        <w:t>ى الزبائن ومعالجتها في أسرع وقت</w:t>
      </w:r>
      <w:r w:rsidRPr="009C70C5">
        <w:rPr>
          <w:rFonts w:ascii="Simplified Arabic" w:hAnsi="Simplified Arabic" w:cs="Simplified Arabic"/>
          <w:color w:val="222222"/>
          <w:sz w:val="26"/>
          <w:szCs w:val="26"/>
          <w:shd w:val="clear" w:color="auto" w:fill="FFFFFF"/>
          <w:rtl/>
        </w:rPr>
        <w:t xml:space="preserve">. </w:t>
      </w:r>
    </w:p>
    <w:p w:rsidR="00AC1B40" w:rsidRPr="009C70C5" w:rsidRDefault="00AC1B40" w:rsidP="009C70C5">
      <w:pPr>
        <w:pStyle w:val="Paragraphedeliste"/>
        <w:numPr>
          <w:ilvl w:val="0"/>
          <w:numId w:val="63"/>
        </w:numPr>
        <w:bidi/>
        <w:spacing w:line="360" w:lineRule="auto"/>
        <w:jc w:val="left"/>
        <w:rPr>
          <w:rFonts w:ascii="Simplified Arabic" w:hAnsi="Simplified Arabic" w:cs="Simplified Arabic"/>
          <w:color w:val="222222"/>
          <w:sz w:val="26"/>
          <w:szCs w:val="26"/>
          <w:shd w:val="clear" w:color="auto" w:fill="FFFFFF"/>
          <w:rtl/>
        </w:rPr>
      </w:pPr>
      <w:r w:rsidRPr="009C70C5">
        <w:rPr>
          <w:rFonts w:ascii="Simplified Arabic" w:hAnsi="Simplified Arabic" w:cs="Simplified Arabic"/>
          <w:color w:val="222222"/>
          <w:sz w:val="26"/>
          <w:szCs w:val="26"/>
          <w:shd w:val="clear" w:color="auto" w:fill="FFFFFF"/>
          <w:rtl/>
        </w:rPr>
        <w:t>الاهتمام بالزبائن الحاليين من خلال تقديم خدمات متميزة و تكوين علاقات دائمة ، حيث يعتبر الزبون الراضي أفض</w:t>
      </w:r>
      <w:r w:rsidR="009C70C5" w:rsidRPr="009C70C5">
        <w:rPr>
          <w:rFonts w:ascii="Simplified Arabic" w:hAnsi="Simplified Arabic" w:cs="Simplified Arabic"/>
          <w:color w:val="222222"/>
          <w:sz w:val="26"/>
          <w:szCs w:val="26"/>
          <w:shd w:val="clear" w:color="auto" w:fill="FFFFFF"/>
          <w:rtl/>
        </w:rPr>
        <w:t>ل وسيلة للترويج و جذب عملاء جدد</w:t>
      </w:r>
      <w:r w:rsidRPr="009C70C5">
        <w:rPr>
          <w:rFonts w:ascii="Simplified Arabic" w:hAnsi="Simplified Arabic" w:cs="Simplified Arabic"/>
          <w:color w:val="222222"/>
          <w:sz w:val="26"/>
          <w:szCs w:val="26"/>
          <w:shd w:val="clear" w:color="auto" w:fill="FFFFFF"/>
          <w:rtl/>
        </w:rPr>
        <w:t xml:space="preserve">. </w:t>
      </w:r>
    </w:p>
    <w:p w:rsidR="00AC1B40" w:rsidRPr="00AC1B40" w:rsidRDefault="00AC1B40" w:rsidP="00CD3955">
      <w:pPr>
        <w:pStyle w:val="Paragraphedeliste"/>
        <w:numPr>
          <w:ilvl w:val="0"/>
          <w:numId w:val="63"/>
        </w:numPr>
        <w:bidi/>
        <w:spacing w:line="360" w:lineRule="auto"/>
        <w:jc w:val="left"/>
        <w:rPr>
          <w:rFonts w:ascii="Simplified Arabic" w:hAnsi="Simplified Arabic" w:cs="Simplified Arabic"/>
          <w:b/>
          <w:bCs/>
          <w:color w:val="222222"/>
          <w:sz w:val="26"/>
          <w:szCs w:val="26"/>
          <w:shd w:val="clear" w:color="auto" w:fill="FFFFFF"/>
          <w:rtl/>
        </w:rPr>
      </w:pPr>
      <w:r>
        <w:rPr>
          <w:rFonts w:ascii="Simplified Arabic" w:hAnsi="Simplified Arabic" w:cs="Simplified Arabic"/>
          <w:color w:val="222222"/>
          <w:sz w:val="26"/>
          <w:szCs w:val="26"/>
          <w:shd w:val="clear" w:color="auto" w:fill="FFFFFF"/>
          <w:rtl/>
        </w:rPr>
        <w:t>احترام الزبون من خلال احترام و قتهم و تقديم خدمات ذات كفاءة و سرعة في الأداء.</w:t>
      </w:r>
    </w:p>
    <w:p w:rsidR="00A97A98" w:rsidRDefault="00A97A98" w:rsidP="00CD3955">
      <w:pPr>
        <w:bidi/>
        <w:spacing w:line="360" w:lineRule="auto"/>
        <w:jc w:val="left"/>
        <w:rPr>
          <w:rFonts w:ascii="Simplified Arabic" w:hAnsi="Simplified Arabic" w:cs="Simplified Arabic"/>
          <w:b/>
          <w:bCs/>
          <w:color w:val="222222"/>
          <w:sz w:val="26"/>
          <w:szCs w:val="26"/>
          <w:shd w:val="clear" w:color="auto" w:fill="FFFFFF"/>
          <w:rtl/>
        </w:rPr>
      </w:pPr>
    </w:p>
    <w:p w:rsidR="00A97A98" w:rsidRDefault="00A97A98" w:rsidP="00A97A98">
      <w:pPr>
        <w:bidi/>
        <w:spacing w:line="360" w:lineRule="auto"/>
        <w:jc w:val="left"/>
        <w:rPr>
          <w:rFonts w:ascii="Simplified Arabic" w:hAnsi="Simplified Arabic" w:cs="Simplified Arabic"/>
          <w:b/>
          <w:bCs/>
          <w:color w:val="222222"/>
          <w:sz w:val="26"/>
          <w:szCs w:val="26"/>
          <w:shd w:val="clear" w:color="auto" w:fill="FFFFFF"/>
          <w:rtl/>
        </w:rPr>
      </w:pPr>
    </w:p>
    <w:p w:rsidR="00A97A98" w:rsidRDefault="00A97A98" w:rsidP="00A97A98">
      <w:pPr>
        <w:bidi/>
        <w:spacing w:line="360" w:lineRule="auto"/>
        <w:jc w:val="left"/>
        <w:rPr>
          <w:rFonts w:ascii="Simplified Arabic" w:hAnsi="Simplified Arabic" w:cs="Simplified Arabic"/>
          <w:b/>
          <w:bCs/>
          <w:color w:val="222222"/>
          <w:sz w:val="26"/>
          <w:szCs w:val="26"/>
          <w:shd w:val="clear" w:color="auto" w:fill="FFFFFF"/>
          <w:rtl/>
        </w:rPr>
      </w:pPr>
    </w:p>
    <w:p w:rsidR="003561D1" w:rsidRDefault="003561D1" w:rsidP="003561D1">
      <w:pPr>
        <w:bidi/>
        <w:spacing w:line="360" w:lineRule="auto"/>
        <w:jc w:val="left"/>
        <w:rPr>
          <w:rFonts w:ascii="Simplified Arabic" w:hAnsi="Simplified Arabic" w:cs="Simplified Arabic"/>
          <w:b/>
          <w:bCs/>
          <w:color w:val="222222"/>
          <w:sz w:val="26"/>
          <w:szCs w:val="26"/>
          <w:shd w:val="clear" w:color="auto" w:fill="FFFFFF"/>
          <w:rtl/>
        </w:rPr>
      </w:pPr>
    </w:p>
    <w:p w:rsidR="003561D1" w:rsidRDefault="003561D1" w:rsidP="003561D1">
      <w:pPr>
        <w:bidi/>
        <w:spacing w:line="360" w:lineRule="auto"/>
        <w:jc w:val="left"/>
        <w:rPr>
          <w:rFonts w:ascii="Simplified Arabic" w:hAnsi="Simplified Arabic" w:cs="Simplified Arabic"/>
          <w:b/>
          <w:bCs/>
          <w:color w:val="222222"/>
          <w:sz w:val="26"/>
          <w:szCs w:val="26"/>
          <w:shd w:val="clear" w:color="auto" w:fill="FFFFFF"/>
          <w:rtl/>
        </w:rPr>
      </w:pPr>
    </w:p>
    <w:p w:rsidR="003561D1" w:rsidRDefault="003561D1" w:rsidP="003561D1">
      <w:pPr>
        <w:bidi/>
        <w:spacing w:line="360" w:lineRule="auto"/>
        <w:jc w:val="left"/>
        <w:rPr>
          <w:rFonts w:ascii="Simplified Arabic" w:hAnsi="Simplified Arabic" w:cs="Simplified Arabic"/>
          <w:b/>
          <w:bCs/>
          <w:color w:val="222222"/>
          <w:sz w:val="26"/>
          <w:szCs w:val="26"/>
          <w:shd w:val="clear" w:color="auto" w:fill="FFFFFF"/>
          <w:rtl/>
        </w:rPr>
      </w:pPr>
    </w:p>
    <w:p w:rsidR="00AC1B40" w:rsidRDefault="00AC1B40" w:rsidP="00A97A98">
      <w:pPr>
        <w:bidi/>
        <w:spacing w:line="360" w:lineRule="auto"/>
        <w:jc w:val="left"/>
        <w:rPr>
          <w:rFonts w:ascii="Simplified Arabic" w:hAnsi="Simplified Arabic" w:cs="Simplified Arabic"/>
          <w:b/>
          <w:bCs/>
          <w:color w:val="222222"/>
          <w:sz w:val="26"/>
          <w:szCs w:val="26"/>
          <w:shd w:val="clear" w:color="auto" w:fill="FFFFFF"/>
          <w:rtl/>
        </w:rPr>
      </w:pPr>
      <w:r>
        <w:rPr>
          <w:rFonts w:ascii="Simplified Arabic" w:hAnsi="Simplified Arabic" w:cs="Simplified Arabic"/>
          <w:b/>
          <w:bCs/>
          <w:color w:val="222222"/>
          <w:sz w:val="26"/>
          <w:szCs w:val="26"/>
          <w:shd w:val="clear" w:color="auto" w:fill="FFFFFF"/>
          <w:rtl/>
        </w:rPr>
        <w:lastRenderedPageBreak/>
        <w:t xml:space="preserve">صعوبات البحث </w:t>
      </w:r>
    </w:p>
    <w:p w:rsidR="00AC1B40" w:rsidRDefault="00AC1B40" w:rsidP="00CD3955">
      <w:pPr>
        <w:pStyle w:val="Paragraphedeliste"/>
        <w:numPr>
          <w:ilvl w:val="0"/>
          <w:numId w:val="64"/>
        </w:numPr>
        <w:bidi/>
        <w:spacing w:line="360" w:lineRule="auto"/>
        <w:jc w:val="left"/>
        <w:rPr>
          <w:rFonts w:ascii="Simplified Arabic" w:hAnsi="Simplified Arabic" w:cs="Simplified Arabic"/>
          <w:color w:val="222222"/>
          <w:sz w:val="26"/>
          <w:szCs w:val="26"/>
          <w:shd w:val="clear" w:color="auto" w:fill="FFFFFF"/>
          <w:rtl/>
        </w:rPr>
      </w:pPr>
      <w:r>
        <w:rPr>
          <w:rFonts w:ascii="Simplified Arabic" w:hAnsi="Simplified Arabic" w:cs="Simplified Arabic"/>
          <w:color w:val="222222"/>
          <w:sz w:val="26"/>
          <w:szCs w:val="26"/>
          <w:shd w:val="clear" w:color="auto" w:fill="FFFFFF"/>
          <w:rtl/>
        </w:rPr>
        <w:t xml:space="preserve">صعوبة اسقاط المعلومات و المعطيات النظرية على الجانب التطبيقي أي في أرض الواقع . </w:t>
      </w:r>
    </w:p>
    <w:p w:rsidR="00AC1B40" w:rsidRDefault="00AC1B40" w:rsidP="00CD3955">
      <w:pPr>
        <w:pStyle w:val="Paragraphedeliste"/>
        <w:numPr>
          <w:ilvl w:val="0"/>
          <w:numId w:val="64"/>
        </w:numPr>
        <w:bidi/>
        <w:spacing w:line="360" w:lineRule="auto"/>
        <w:jc w:val="left"/>
        <w:rPr>
          <w:rFonts w:ascii="Simplified Arabic" w:hAnsi="Simplified Arabic" w:cs="Simplified Arabic"/>
          <w:color w:val="222222"/>
          <w:sz w:val="26"/>
          <w:szCs w:val="26"/>
          <w:shd w:val="clear" w:color="auto" w:fill="FFFFFF"/>
          <w:rtl/>
        </w:rPr>
      </w:pPr>
      <w:r>
        <w:rPr>
          <w:rFonts w:ascii="Simplified Arabic" w:hAnsi="Simplified Arabic" w:cs="Simplified Arabic"/>
          <w:color w:val="222222"/>
          <w:sz w:val="26"/>
          <w:szCs w:val="26"/>
          <w:shd w:val="clear" w:color="auto" w:fill="FFFFFF"/>
          <w:rtl/>
        </w:rPr>
        <w:t xml:space="preserve"> قلة و ندرة المراجع والدراسات التي تناولت تأثير التسويق بالعلاقات على سلوك المستهلك وبخاصة القرار الشرائي .</w:t>
      </w:r>
    </w:p>
    <w:p w:rsidR="00AC1B40" w:rsidRDefault="00AC1B40" w:rsidP="00CD3955">
      <w:pPr>
        <w:pStyle w:val="Paragraphedeliste"/>
        <w:numPr>
          <w:ilvl w:val="0"/>
          <w:numId w:val="64"/>
        </w:numPr>
        <w:bidi/>
        <w:spacing w:line="360" w:lineRule="auto"/>
        <w:jc w:val="left"/>
        <w:rPr>
          <w:rFonts w:ascii="Simplified Arabic" w:hAnsi="Simplified Arabic" w:cs="Simplified Arabic"/>
          <w:color w:val="222222"/>
          <w:sz w:val="26"/>
          <w:szCs w:val="26"/>
          <w:shd w:val="clear" w:color="auto" w:fill="FFFFFF"/>
          <w:rtl/>
        </w:rPr>
      </w:pPr>
      <w:r>
        <w:rPr>
          <w:rFonts w:ascii="Simplified Arabic" w:hAnsi="Simplified Arabic" w:cs="Simplified Arabic"/>
          <w:color w:val="222222"/>
          <w:sz w:val="26"/>
          <w:szCs w:val="26"/>
          <w:shd w:val="clear" w:color="auto" w:fill="FFFFFF"/>
          <w:rtl/>
        </w:rPr>
        <w:t xml:space="preserve">ضيق المدة لإنجاز البحث . </w:t>
      </w:r>
    </w:p>
    <w:p w:rsidR="00AC1B40" w:rsidRDefault="00AC1B40" w:rsidP="00CD3955">
      <w:pPr>
        <w:pStyle w:val="Paragraphedeliste"/>
        <w:numPr>
          <w:ilvl w:val="0"/>
          <w:numId w:val="64"/>
        </w:numPr>
        <w:bidi/>
        <w:spacing w:line="360" w:lineRule="auto"/>
        <w:jc w:val="left"/>
        <w:rPr>
          <w:rFonts w:ascii="Simplified Arabic" w:hAnsi="Simplified Arabic" w:cs="Simplified Arabic"/>
          <w:color w:val="222222"/>
          <w:sz w:val="26"/>
          <w:szCs w:val="26"/>
          <w:shd w:val="clear" w:color="auto" w:fill="FFFFFF"/>
          <w:rtl/>
        </w:rPr>
      </w:pPr>
      <w:r>
        <w:rPr>
          <w:rFonts w:ascii="Simplified Arabic" w:hAnsi="Simplified Arabic" w:cs="Simplified Arabic"/>
          <w:color w:val="222222"/>
          <w:sz w:val="26"/>
          <w:szCs w:val="26"/>
          <w:shd w:val="clear" w:color="auto" w:fill="FFFFFF"/>
          <w:rtl/>
        </w:rPr>
        <w:t>صعوبة أو استحالة اختي</w:t>
      </w:r>
      <w:r w:rsidR="00A947F8">
        <w:rPr>
          <w:rFonts w:ascii="Simplified Arabic" w:hAnsi="Simplified Arabic" w:cs="Simplified Arabic"/>
          <w:color w:val="222222"/>
          <w:sz w:val="26"/>
          <w:szCs w:val="26"/>
          <w:shd w:val="clear" w:color="auto" w:fill="FFFFFF"/>
          <w:rtl/>
        </w:rPr>
        <w:t>ار عينة ممثلة للمجتمع المدروس و</w:t>
      </w:r>
      <w:r>
        <w:rPr>
          <w:rFonts w:ascii="Simplified Arabic" w:hAnsi="Simplified Arabic" w:cs="Simplified Arabic"/>
          <w:color w:val="222222"/>
          <w:sz w:val="26"/>
          <w:szCs w:val="26"/>
          <w:shd w:val="clear" w:color="auto" w:fill="FFFFFF"/>
          <w:rtl/>
        </w:rPr>
        <w:t>بالتالي الاكت</w:t>
      </w:r>
      <w:r w:rsidR="00A947F8">
        <w:rPr>
          <w:rFonts w:ascii="Simplified Arabic" w:hAnsi="Simplified Arabic" w:cs="Simplified Arabic"/>
          <w:color w:val="222222"/>
          <w:sz w:val="26"/>
          <w:szCs w:val="26"/>
          <w:shd w:val="clear" w:color="auto" w:fill="FFFFFF"/>
          <w:rtl/>
        </w:rPr>
        <w:t>فاء باختيار عينة مقبولة إحصائيا</w:t>
      </w:r>
      <w:r>
        <w:rPr>
          <w:rFonts w:ascii="Simplified Arabic" w:hAnsi="Simplified Arabic" w:cs="Simplified Arabic"/>
          <w:color w:val="222222"/>
          <w:sz w:val="26"/>
          <w:szCs w:val="26"/>
          <w:shd w:val="clear" w:color="auto" w:fill="FFFFFF"/>
          <w:rtl/>
        </w:rPr>
        <w:t>.</w:t>
      </w:r>
    </w:p>
    <w:p w:rsidR="00AC1B40" w:rsidRDefault="00AC1B40" w:rsidP="00CD3955">
      <w:pPr>
        <w:pStyle w:val="Paragraphedeliste"/>
        <w:numPr>
          <w:ilvl w:val="0"/>
          <w:numId w:val="64"/>
        </w:numPr>
        <w:bidi/>
        <w:spacing w:line="360" w:lineRule="auto"/>
        <w:jc w:val="left"/>
        <w:rPr>
          <w:rFonts w:ascii="Simplified Arabic" w:hAnsi="Simplified Arabic" w:cs="Simplified Arabic"/>
          <w:color w:val="222222"/>
          <w:sz w:val="26"/>
          <w:szCs w:val="26"/>
          <w:shd w:val="clear" w:color="auto" w:fill="FFFFFF"/>
          <w:rtl/>
        </w:rPr>
      </w:pPr>
      <w:r>
        <w:rPr>
          <w:rFonts w:ascii="Simplified Arabic" w:hAnsi="Simplified Arabic" w:cs="Simplified Arabic"/>
          <w:color w:val="222222"/>
          <w:sz w:val="26"/>
          <w:szCs w:val="26"/>
          <w:shd w:val="clear" w:color="auto" w:fill="FFFFFF"/>
          <w:rtl/>
        </w:rPr>
        <w:t>انعدام  موضوعية ومصد</w:t>
      </w:r>
      <w:r w:rsidR="00A947F8">
        <w:rPr>
          <w:rFonts w:ascii="Simplified Arabic" w:hAnsi="Simplified Arabic" w:cs="Simplified Arabic"/>
          <w:color w:val="222222"/>
          <w:sz w:val="26"/>
          <w:szCs w:val="26"/>
          <w:shd w:val="clear" w:color="auto" w:fill="FFFFFF"/>
          <w:rtl/>
        </w:rPr>
        <w:t>اقية في  إجابات العينة المدروسة</w:t>
      </w:r>
      <w:r>
        <w:rPr>
          <w:rFonts w:ascii="Simplified Arabic" w:hAnsi="Simplified Arabic" w:cs="Simplified Arabic"/>
          <w:color w:val="222222"/>
          <w:sz w:val="26"/>
          <w:szCs w:val="26"/>
          <w:shd w:val="clear" w:color="auto" w:fill="FFFFFF"/>
          <w:rtl/>
        </w:rPr>
        <w:t xml:space="preserve">. </w:t>
      </w:r>
    </w:p>
    <w:p w:rsidR="00AC1B40" w:rsidRDefault="00AC1B40" w:rsidP="00CD3955">
      <w:pPr>
        <w:pStyle w:val="Paragraphedeliste"/>
        <w:numPr>
          <w:ilvl w:val="0"/>
          <w:numId w:val="64"/>
        </w:numPr>
        <w:bidi/>
        <w:spacing w:line="360" w:lineRule="auto"/>
        <w:jc w:val="left"/>
        <w:rPr>
          <w:rFonts w:ascii="Simplified Arabic" w:hAnsi="Simplified Arabic" w:cs="Simplified Arabic"/>
          <w:color w:val="222222"/>
          <w:sz w:val="26"/>
          <w:szCs w:val="26"/>
          <w:shd w:val="clear" w:color="auto" w:fill="FFFFFF"/>
        </w:rPr>
      </w:pPr>
      <w:r>
        <w:rPr>
          <w:rFonts w:ascii="Simplified Arabic" w:hAnsi="Simplified Arabic" w:cs="Simplified Arabic"/>
          <w:color w:val="222222"/>
          <w:sz w:val="26"/>
          <w:szCs w:val="26"/>
          <w:shd w:val="clear" w:color="auto" w:fill="FFFFFF"/>
          <w:rtl/>
        </w:rPr>
        <w:t>عدم توفر مراجع و دراسات ح</w:t>
      </w:r>
      <w:r w:rsidR="00A947F8">
        <w:rPr>
          <w:rFonts w:ascii="Simplified Arabic" w:hAnsi="Simplified Arabic" w:cs="Simplified Arabic"/>
          <w:color w:val="222222"/>
          <w:sz w:val="26"/>
          <w:szCs w:val="26"/>
          <w:shd w:val="clear" w:color="auto" w:fill="FFFFFF"/>
          <w:rtl/>
        </w:rPr>
        <w:t>ديثة في تأثير التسويق بالعلاقات</w:t>
      </w:r>
      <w:r>
        <w:rPr>
          <w:rFonts w:ascii="Simplified Arabic" w:hAnsi="Simplified Arabic" w:cs="Simplified Arabic"/>
          <w:color w:val="222222"/>
          <w:sz w:val="26"/>
          <w:szCs w:val="26"/>
          <w:shd w:val="clear" w:color="auto" w:fill="FFFFFF"/>
          <w:rtl/>
        </w:rPr>
        <w:t>.</w:t>
      </w:r>
    </w:p>
    <w:p w:rsidR="00AC1B40" w:rsidRDefault="00AC1B40" w:rsidP="00CD3955">
      <w:pPr>
        <w:bidi/>
        <w:spacing w:line="360" w:lineRule="auto"/>
        <w:jc w:val="left"/>
        <w:rPr>
          <w:rFonts w:ascii="Simplified Arabic" w:hAnsi="Simplified Arabic" w:cs="Simplified Arabic"/>
          <w:b/>
          <w:bCs/>
          <w:color w:val="222222"/>
          <w:sz w:val="26"/>
          <w:szCs w:val="26"/>
          <w:shd w:val="clear" w:color="auto" w:fill="FFFFFF"/>
          <w:rtl/>
        </w:rPr>
      </w:pPr>
      <w:r>
        <w:rPr>
          <w:rFonts w:ascii="Simplified Arabic" w:hAnsi="Simplified Arabic" w:cs="Simplified Arabic"/>
          <w:b/>
          <w:bCs/>
          <w:color w:val="222222"/>
          <w:sz w:val="26"/>
          <w:szCs w:val="26"/>
          <w:shd w:val="clear" w:color="auto" w:fill="FFFFFF"/>
          <w:rtl/>
        </w:rPr>
        <w:t xml:space="preserve">آفاق البحث </w:t>
      </w:r>
    </w:p>
    <w:p w:rsidR="00AC1B40" w:rsidRDefault="00AC1B40" w:rsidP="00CD3955">
      <w:pPr>
        <w:pStyle w:val="Paragraphedeliste"/>
        <w:numPr>
          <w:ilvl w:val="0"/>
          <w:numId w:val="65"/>
        </w:numPr>
        <w:bidi/>
        <w:spacing w:line="360" w:lineRule="auto"/>
        <w:jc w:val="left"/>
        <w:rPr>
          <w:rFonts w:ascii="Simplified Arabic" w:hAnsi="Simplified Arabic" w:cs="Simplified Arabic"/>
          <w:color w:val="222222"/>
          <w:sz w:val="26"/>
          <w:szCs w:val="26"/>
          <w:shd w:val="clear" w:color="auto" w:fill="FFFFFF"/>
          <w:rtl/>
        </w:rPr>
      </w:pPr>
      <w:r>
        <w:rPr>
          <w:rFonts w:ascii="Simplified Arabic" w:hAnsi="Simplified Arabic" w:cs="Simplified Arabic"/>
          <w:color w:val="222222"/>
          <w:sz w:val="26"/>
          <w:szCs w:val="26"/>
          <w:shd w:val="clear" w:color="auto" w:fill="FFFFFF"/>
          <w:rtl/>
        </w:rPr>
        <w:t>أوصى الباحثين المهتمين بالموضوع أن يعالجوا المواضيع التالية ذات الصلة بالدراسة :</w:t>
      </w:r>
    </w:p>
    <w:p w:rsidR="00AC1B40" w:rsidRDefault="00AC1B40" w:rsidP="00CD3955">
      <w:pPr>
        <w:pStyle w:val="Paragraphedeliste"/>
        <w:numPr>
          <w:ilvl w:val="0"/>
          <w:numId w:val="65"/>
        </w:numPr>
        <w:bidi/>
        <w:spacing w:line="360" w:lineRule="auto"/>
        <w:jc w:val="left"/>
        <w:rPr>
          <w:rFonts w:ascii="Simplified Arabic" w:hAnsi="Simplified Arabic" w:cs="Simplified Arabic"/>
          <w:color w:val="222222"/>
          <w:sz w:val="26"/>
          <w:szCs w:val="26"/>
          <w:shd w:val="clear" w:color="auto" w:fill="FFFFFF"/>
          <w:rtl/>
        </w:rPr>
      </w:pPr>
      <w:r>
        <w:rPr>
          <w:rFonts w:ascii="Simplified Arabic" w:hAnsi="Simplified Arabic" w:cs="Simplified Arabic"/>
          <w:color w:val="222222"/>
          <w:sz w:val="26"/>
          <w:szCs w:val="26"/>
          <w:shd w:val="clear" w:color="auto" w:fill="FFFFFF"/>
          <w:rtl/>
        </w:rPr>
        <w:t>التسويق بالعل</w:t>
      </w:r>
      <w:r w:rsidR="00A947F8">
        <w:rPr>
          <w:rFonts w:ascii="Simplified Arabic" w:hAnsi="Simplified Arabic" w:cs="Simplified Arabic"/>
          <w:color w:val="222222"/>
          <w:sz w:val="26"/>
          <w:szCs w:val="26"/>
          <w:shd w:val="clear" w:color="auto" w:fill="FFFFFF"/>
          <w:rtl/>
        </w:rPr>
        <w:t>اقات في تغيير قناعات المستهلكين</w:t>
      </w:r>
      <w:r>
        <w:rPr>
          <w:rFonts w:ascii="Simplified Arabic" w:hAnsi="Simplified Arabic" w:cs="Simplified Arabic"/>
          <w:color w:val="222222"/>
          <w:sz w:val="26"/>
          <w:szCs w:val="26"/>
          <w:shd w:val="clear" w:color="auto" w:fill="FFFFFF"/>
          <w:rtl/>
        </w:rPr>
        <w:t xml:space="preserve">. </w:t>
      </w:r>
    </w:p>
    <w:p w:rsidR="00AC1B40" w:rsidRDefault="00AC1B40" w:rsidP="00CD3955">
      <w:pPr>
        <w:pStyle w:val="Paragraphedeliste"/>
        <w:numPr>
          <w:ilvl w:val="0"/>
          <w:numId w:val="65"/>
        </w:numPr>
        <w:bidi/>
        <w:spacing w:line="360" w:lineRule="auto"/>
        <w:jc w:val="left"/>
        <w:rPr>
          <w:rFonts w:ascii="Simplified Arabic" w:hAnsi="Simplified Arabic" w:cs="Simplified Arabic"/>
          <w:color w:val="222222"/>
          <w:sz w:val="26"/>
          <w:szCs w:val="26"/>
          <w:shd w:val="clear" w:color="auto" w:fill="FFFFFF"/>
          <w:rtl/>
        </w:rPr>
      </w:pPr>
      <w:r>
        <w:rPr>
          <w:rFonts w:ascii="Simplified Arabic" w:hAnsi="Simplified Arabic" w:cs="Simplified Arabic"/>
          <w:color w:val="222222"/>
          <w:sz w:val="26"/>
          <w:szCs w:val="26"/>
          <w:shd w:val="clear" w:color="auto" w:fill="FFFFFF"/>
          <w:rtl/>
        </w:rPr>
        <w:t>دور الرضا والولا</w:t>
      </w:r>
      <w:r w:rsidR="00A947F8">
        <w:rPr>
          <w:rFonts w:ascii="Simplified Arabic" w:hAnsi="Simplified Arabic" w:cs="Simplified Arabic"/>
          <w:color w:val="222222"/>
          <w:sz w:val="26"/>
          <w:szCs w:val="26"/>
          <w:shd w:val="clear" w:color="auto" w:fill="FFFFFF"/>
          <w:rtl/>
        </w:rPr>
        <w:t>ء في التأثير على القرار الشرائي</w:t>
      </w:r>
      <w:r>
        <w:rPr>
          <w:rFonts w:ascii="Simplified Arabic" w:hAnsi="Simplified Arabic" w:cs="Simplified Arabic"/>
          <w:color w:val="222222"/>
          <w:sz w:val="26"/>
          <w:szCs w:val="26"/>
          <w:shd w:val="clear" w:color="auto" w:fill="FFFFFF"/>
          <w:rtl/>
        </w:rPr>
        <w:t xml:space="preserve">. </w:t>
      </w:r>
    </w:p>
    <w:p w:rsidR="00AC1B40" w:rsidRDefault="00AC1B40" w:rsidP="00CD3955">
      <w:pPr>
        <w:pStyle w:val="Paragraphedeliste"/>
        <w:numPr>
          <w:ilvl w:val="0"/>
          <w:numId w:val="65"/>
        </w:numPr>
        <w:bidi/>
        <w:spacing w:line="360" w:lineRule="auto"/>
        <w:jc w:val="left"/>
        <w:rPr>
          <w:rFonts w:ascii="Simplified Arabic" w:hAnsi="Simplified Arabic" w:cs="Simplified Arabic"/>
          <w:color w:val="222222"/>
          <w:sz w:val="26"/>
          <w:szCs w:val="26"/>
          <w:shd w:val="clear" w:color="auto" w:fill="FFFFFF"/>
        </w:rPr>
      </w:pPr>
      <w:r>
        <w:rPr>
          <w:rFonts w:ascii="Simplified Arabic" w:hAnsi="Simplified Arabic" w:cs="Simplified Arabic"/>
          <w:color w:val="222222"/>
          <w:sz w:val="26"/>
          <w:szCs w:val="26"/>
          <w:shd w:val="clear" w:color="auto" w:fill="FFFFFF"/>
          <w:rtl/>
        </w:rPr>
        <w:t>استخدام التكنولوجيات الحد</w:t>
      </w:r>
      <w:r w:rsidR="00A947F8">
        <w:rPr>
          <w:rFonts w:ascii="Simplified Arabic" w:hAnsi="Simplified Arabic" w:cs="Simplified Arabic"/>
          <w:color w:val="222222"/>
          <w:sz w:val="26"/>
          <w:szCs w:val="26"/>
          <w:shd w:val="clear" w:color="auto" w:fill="FFFFFF"/>
          <w:rtl/>
        </w:rPr>
        <w:t>يثة ضمن مفهوم التسويق بالعلاقات</w:t>
      </w:r>
      <w:r>
        <w:rPr>
          <w:rFonts w:ascii="Simplified Arabic" w:hAnsi="Simplified Arabic" w:cs="Simplified Arabic"/>
          <w:color w:val="222222"/>
          <w:sz w:val="26"/>
          <w:szCs w:val="26"/>
          <w:shd w:val="clear" w:color="auto" w:fill="FFFFFF"/>
          <w:rtl/>
        </w:rPr>
        <w:t>.</w:t>
      </w:r>
    </w:p>
    <w:p w:rsidR="005F6124" w:rsidRDefault="005F6124" w:rsidP="00CD3955">
      <w:pPr>
        <w:bidi/>
        <w:spacing w:line="360" w:lineRule="auto"/>
        <w:ind w:left="0"/>
        <w:jc w:val="left"/>
        <w:rPr>
          <w:rFonts w:ascii="Simplified Arabic" w:hAnsi="Simplified Arabic" w:cs="Simplified Arabic"/>
          <w:color w:val="222222"/>
          <w:sz w:val="26"/>
          <w:szCs w:val="26"/>
          <w:shd w:val="clear" w:color="auto" w:fill="FFFFFF"/>
          <w:rtl/>
        </w:rPr>
        <w:sectPr w:rsidR="005F6124" w:rsidSect="00EB37D8">
          <w:headerReference w:type="default" r:id="rId46"/>
          <w:footerReference w:type="default" r:id="rId47"/>
          <w:pgSz w:w="11906" w:h="16838"/>
          <w:pgMar w:top="1418" w:right="1701" w:bottom="1418" w:left="851" w:header="709" w:footer="709" w:gutter="0"/>
          <w:pgNumType w:start="99"/>
          <w:cols w:space="708"/>
          <w:docGrid w:linePitch="360"/>
        </w:sectPr>
      </w:pPr>
    </w:p>
    <w:p w:rsidR="005F6124" w:rsidRDefault="000556F0" w:rsidP="00CD3955">
      <w:pPr>
        <w:bidi/>
        <w:spacing w:line="360" w:lineRule="auto"/>
        <w:ind w:left="360"/>
        <w:jc w:val="left"/>
        <w:rPr>
          <w:rFonts w:ascii="Simplified Arabic" w:hAnsi="Simplified Arabic" w:cs="Simplified Arabic"/>
          <w:color w:val="222222"/>
          <w:sz w:val="26"/>
          <w:szCs w:val="26"/>
          <w:shd w:val="clear" w:color="auto" w:fill="FFFFFF"/>
          <w:rtl/>
        </w:rPr>
      </w:pPr>
      <w:r w:rsidRPr="000556F0">
        <w:rPr>
          <w:noProof/>
          <w:rtl/>
        </w:rPr>
        <w:lastRenderedPageBreak/>
        <w:pict>
          <v:shape id="_x0000_s1042" type="#_x0000_t136" style="position:absolute;left:0;text-align:left;margin-left:0;margin-top:0;width:357.9pt;height:76.45pt;z-index:251671040;mso-position-horizontal:center;mso-position-horizontal-relative:margin;mso-position-vertical:center;mso-position-vertical-relative:margin" fillcolor="black [3213]">
            <v:shadow color="#868686"/>
            <v:textpath style="font-family:&quot;Simplified Arabic&quot;;font-size:54pt;font-weight:bold;v-text-kern:t" trim="t" fitpath="t" string=" قائمة المراجع "/>
            <w10:wrap type="square" anchorx="margin" anchory="margin"/>
          </v:shape>
        </w:pict>
      </w:r>
    </w:p>
    <w:p w:rsidR="005B4D76" w:rsidRDefault="005B4D76" w:rsidP="00CD3955">
      <w:pPr>
        <w:tabs>
          <w:tab w:val="left" w:pos="2601"/>
        </w:tabs>
        <w:bidi/>
        <w:spacing w:line="360" w:lineRule="auto"/>
        <w:jc w:val="left"/>
        <w:rPr>
          <w:rFonts w:ascii="Simplified Arabic" w:hAnsi="Simplified Arabic" w:cs="Simplified Arabic"/>
          <w:sz w:val="26"/>
          <w:szCs w:val="26"/>
          <w:rtl/>
        </w:rPr>
        <w:sectPr w:rsidR="005B4D76" w:rsidSect="00581930">
          <w:headerReference w:type="default" r:id="rId48"/>
          <w:footerReference w:type="default" r:id="rId49"/>
          <w:pgSz w:w="11906" w:h="16838"/>
          <w:pgMar w:top="1418" w:right="1701" w:bottom="1418" w:left="851" w:header="709" w:footer="709" w:gutter="0"/>
          <w:pgNumType w:start="109"/>
          <w:cols w:space="708"/>
          <w:docGrid w:linePitch="360"/>
        </w:sectPr>
      </w:pPr>
    </w:p>
    <w:p w:rsidR="001F7ED8" w:rsidRPr="00A566E5" w:rsidRDefault="001F7ED8" w:rsidP="00A566E5">
      <w:pPr>
        <w:pStyle w:val="Titre1"/>
        <w:bidi/>
        <w:jc w:val="center"/>
        <w:rPr>
          <w:rFonts w:ascii="Simplified Arabic" w:hAnsi="Simplified Arabic" w:cs="Simplified Arabic"/>
          <w:b w:val="0"/>
          <w:bCs w:val="0"/>
          <w:color w:val="auto"/>
          <w:sz w:val="26"/>
          <w:szCs w:val="26"/>
          <w:shd w:val="clear" w:color="auto" w:fill="FFFFFF"/>
          <w:rtl/>
        </w:rPr>
      </w:pPr>
      <w:bookmarkStart w:id="94" w:name="_Toc48517165"/>
      <w:r w:rsidRPr="00A566E5">
        <w:rPr>
          <w:rFonts w:ascii="Simplified Arabic" w:hAnsi="Simplified Arabic" w:cs="Simplified Arabic"/>
          <w:color w:val="auto"/>
          <w:sz w:val="26"/>
          <w:szCs w:val="26"/>
          <w:shd w:val="clear" w:color="auto" w:fill="FFFFFF"/>
          <w:rtl/>
        </w:rPr>
        <w:lastRenderedPageBreak/>
        <w:t>قائمة المراجع</w:t>
      </w:r>
      <w:bookmarkEnd w:id="94"/>
    </w:p>
    <w:p w:rsidR="001F7ED8" w:rsidRDefault="002C6005" w:rsidP="00AD0FC2">
      <w:pPr>
        <w:bidi/>
        <w:spacing w:line="360" w:lineRule="auto"/>
        <w:ind w:left="-2"/>
        <w:jc w:val="left"/>
        <w:rPr>
          <w:rFonts w:ascii="Simplified Arabic" w:hAnsi="Simplified Arabic" w:cs="Simplified Arabic"/>
          <w:b/>
          <w:bCs/>
          <w:color w:val="222222"/>
          <w:sz w:val="26"/>
          <w:szCs w:val="26"/>
          <w:shd w:val="clear" w:color="auto" w:fill="FFFFFF"/>
          <w:rtl/>
        </w:rPr>
      </w:pPr>
      <w:r>
        <w:rPr>
          <w:rFonts w:ascii="Simplified Arabic" w:hAnsi="Simplified Arabic" w:cs="Simplified Arabic"/>
          <w:b/>
          <w:bCs/>
          <w:color w:val="222222"/>
          <w:sz w:val="26"/>
          <w:szCs w:val="26"/>
          <w:shd w:val="clear" w:color="auto" w:fill="FFFFFF"/>
          <w:rtl/>
        </w:rPr>
        <w:t>مراجع المراجع باللغة العربية</w:t>
      </w:r>
      <w:r w:rsidR="001F7ED8">
        <w:rPr>
          <w:rFonts w:ascii="Simplified Arabic" w:hAnsi="Simplified Arabic" w:cs="Simplified Arabic"/>
          <w:b/>
          <w:bCs/>
          <w:color w:val="222222"/>
          <w:sz w:val="26"/>
          <w:szCs w:val="26"/>
          <w:shd w:val="clear" w:color="auto" w:fill="FFFFFF"/>
          <w:rtl/>
        </w:rPr>
        <w:t xml:space="preserve">: </w:t>
      </w:r>
    </w:p>
    <w:p w:rsidR="001F7ED8" w:rsidRDefault="002C6005" w:rsidP="00CD3955">
      <w:pPr>
        <w:bidi/>
        <w:spacing w:line="360" w:lineRule="auto"/>
        <w:jc w:val="left"/>
        <w:rPr>
          <w:rFonts w:ascii="Simplified Arabic" w:hAnsi="Simplified Arabic" w:cs="Simplified Arabic"/>
          <w:b/>
          <w:bCs/>
          <w:color w:val="222222"/>
          <w:sz w:val="26"/>
          <w:szCs w:val="26"/>
          <w:shd w:val="clear" w:color="auto" w:fill="FFFFFF"/>
          <w:rtl/>
        </w:rPr>
      </w:pPr>
      <w:r>
        <w:rPr>
          <w:rFonts w:ascii="Simplified Arabic" w:hAnsi="Simplified Arabic" w:cs="Simplified Arabic"/>
          <w:b/>
          <w:bCs/>
          <w:color w:val="222222"/>
          <w:sz w:val="26"/>
          <w:szCs w:val="26"/>
          <w:shd w:val="clear" w:color="auto" w:fill="FFFFFF"/>
          <w:rtl/>
        </w:rPr>
        <w:t>أولا- الكتب</w:t>
      </w:r>
      <w:r w:rsidR="001F7ED8">
        <w:rPr>
          <w:rFonts w:ascii="Simplified Arabic" w:hAnsi="Simplified Arabic" w:cs="Simplified Arabic"/>
          <w:b/>
          <w:bCs/>
          <w:color w:val="222222"/>
          <w:sz w:val="26"/>
          <w:szCs w:val="26"/>
          <w:shd w:val="clear" w:color="auto" w:fill="FFFFFF"/>
          <w:rtl/>
        </w:rPr>
        <w:t>:</w:t>
      </w:r>
    </w:p>
    <w:p w:rsidR="001F7ED8" w:rsidRPr="00A74D35" w:rsidRDefault="001F7ED8" w:rsidP="00CD3955">
      <w:pPr>
        <w:pStyle w:val="Paragraphedeliste"/>
        <w:numPr>
          <w:ilvl w:val="0"/>
          <w:numId w:val="66"/>
        </w:numPr>
        <w:bidi/>
        <w:spacing w:line="360" w:lineRule="auto"/>
        <w:jc w:val="left"/>
        <w:rPr>
          <w:rFonts w:ascii="Simplified Arabic" w:hAnsi="Simplified Arabic" w:cs="Simplified Arabic"/>
          <w:color w:val="222222"/>
          <w:sz w:val="24"/>
          <w:szCs w:val="24"/>
          <w:shd w:val="clear" w:color="auto" w:fill="FFFFFF"/>
          <w:rtl/>
        </w:rPr>
      </w:pPr>
      <w:r w:rsidRPr="00A74D35">
        <w:rPr>
          <w:rFonts w:ascii="Simplified Arabic" w:hAnsi="Simplified Arabic" w:cs="Simplified Arabic"/>
          <w:color w:val="222222"/>
          <w:sz w:val="24"/>
          <w:szCs w:val="24"/>
          <w:shd w:val="clear" w:color="auto" w:fill="FFFFFF"/>
          <w:rtl/>
        </w:rPr>
        <w:t>درمان سلیمان صادق ، "التسويق المعرفي"</w:t>
      </w:r>
      <w:r w:rsidR="002C6005" w:rsidRPr="00A74D35">
        <w:rPr>
          <w:rFonts w:ascii="Simplified Arabic" w:hAnsi="Simplified Arabic" w:cs="Simplified Arabic"/>
          <w:color w:val="222222"/>
          <w:sz w:val="24"/>
          <w:szCs w:val="24"/>
          <w:shd w:val="clear" w:color="auto" w:fill="FFFFFF"/>
          <w:rtl/>
        </w:rPr>
        <w:t xml:space="preserve"> ، الطبعة الأولى، دار كنوز المعرفة ، الأردن، 2012</w:t>
      </w:r>
      <w:r w:rsidRPr="00A74D35">
        <w:rPr>
          <w:rFonts w:ascii="Simplified Arabic" w:hAnsi="Simplified Arabic" w:cs="Simplified Arabic"/>
          <w:color w:val="222222"/>
          <w:sz w:val="24"/>
          <w:szCs w:val="24"/>
          <w:shd w:val="clear" w:color="auto" w:fill="FFFFFF"/>
          <w:rtl/>
        </w:rPr>
        <w:t xml:space="preserve">. </w:t>
      </w:r>
    </w:p>
    <w:p w:rsidR="001F7ED8" w:rsidRPr="00A74D35" w:rsidRDefault="002C6005" w:rsidP="00CD3955">
      <w:pPr>
        <w:pStyle w:val="Paragraphedeliste"/>
        <w:numPr>
          <w:ilvl w:val="0"/>
          <w:numId w:val="66"/>
        </w:numPr>
        <w:bidi/>
        <w:spacing w:line="360" w:lineRule="auto"/>
        <w:jc w:val="left"/>
        <w:rPr>
          <w:rFonts w:ascii="Simplified Arabic" w:hAnsi="Simplified Arabic" w:cs="Simplified Arabic"/>
          <w:color w:val="222222"/>
          <w:sz w:val="24"/>
          <w:szCs w:val="24"/>
          <w:shd w:val="clear" w:color="auto" w:fill="FFFFFF"/>
          <w:rtl/>
        </w:rPr>
      </w:pPr>
      <w:r w:rsidRPr="00A74D35">
        <w:rPr>
          <w:rFonts w:ascii="Simplified Arabic" w:hAnsi="Simplified Arabic" w:cs="Simplified Arabic"/>
          <w:color w:val="222222"/>
          <w:sz w:val="24"/>
          <w:szCs w:val="24"/>
          <w:shd w:val="clear" w:color="auto" w:fill="FFFFFF"/>
          <w:rtl/>
        </w:rPr>
        <w:t>عبدالسلام أبو فحف، نبيلة عباس، علاء الغرباوي</w:t>
      </w:r>
      <w:r w:rsidR="001F7ED8" w:rsidRPr="00A74D35">
        <w:rPr>
          <w:rFonts w:ascii="Simplified Arabic" w:hAnsi="Simplified Arabic" w:cs="Simplified Arabic"/>
          <w:color w:val="222222"/>
          <w:sz w:val="24"/>
          <w:szCs w:val="24"/>
          <w:shd w:val="clear" w:color="auto" w:fill="FFFFFF"/>
          <w:rtl/>
        </w:rPr>
        <w:t>، " التسويق</w:t>
      </w:r>
      <w:r w:rsidRPr="00A74D35">
        <w:rPr>
          <w:rFonts w:ascii="Simplified Arabic" w:hAnsi="Simplified Arabic" w:cs="Simplified Arabic"/>
          <w:color w:val="222222"/>
          <w:sz w:val="24"/>
          <w:szCs w:val="24"/>
          <w:shd w:val="clear" w:color="auto" w:fill="FFFFFF"/>
          <w:rtl/>
        </w:rPr>
        <w:t xml:space="preserve"> "، الطبعة الأولى، المكتب الجامعي الحديث، مصر، 2006</w:t>
      </w:r>
      <w:r w:rsidR="001F7ED8" w:rsidRPr="00A74D35">
        <w:rPr>
          <w:rFonts w:ascii="Simplified Arabic" w:hAnsi="Simplified Arabic" w:cs="Simplified Arabic"/>
          <w:color w:val="222222"/>
          <w:sz w:val="24"/>
          <w:szCs w:val="24"/>
          <w:shd w:val="clear" w:color="auto" w:fill="FFFFFF"/>
          <w:rtl/>
        </w:rPr>
        <w:t xml:space="preserve">. </w:t>
      </w:r>
    </w:p>
    <w:p w:rsidR="001F7ED8" w:rsidRPr="00A74D35" w:rsidRDefault="001F7ED8" w:rsidP="00CD3955">
      <w:pPr>
        <w:pStyle w:val="Paragraphedeliste"/>
        <w:numPr>
          <w:ilvl w:val="0"/>
          <w:numId w:val="66"/>
        </w:numPr>
        <w:bidi/>
        <w:spacing w:line="360" w:lineRule="auto"/>
        <w:jc w:val="left"/>
        <w:rPr>
          <w:rFonts w:ascii="Simplified Arabic" w:hAnsi="Simplified Arabic" w:cs="Simplified Arabic"/>
          <w:color w:val="222222"/>
          <w:sz w:val="24"/>
          <w:szCs w:val="24"/>
          <w:shd w:val="clear" w:color="auto" w:fill="FFFFFF"/>
        </w:rPr>
      </w:pPr>
      <w:r w:rsidRPr="00A74D35">
        <w:rPr>
          <w:rFonts w:ascii="Simplified Arabic" w:hAnsi="Simplified Arabic" w:cs="Simplified Arabic"/>
          <w:color w:val="222222"/>
          <w:sz w:val="24"/>
          <w:szCs w:val="24"/>
          <w:shd w:val="clear" w:color="auto" w:fill="FFFFFF"/>
          <w:rtl/>
        </w:rPr>
        <w:t xml:space="preserve">علاء فرحان طالب </w:t>
      </w:r>
      <w:r w:rsidR="002C6005" w:rsidRPr="00A74D35">
        <w:rPr>
          <w:rFonts w:ascii="Simplified Arabic" w:hAnsi="Simplified Arabic" w:cs="Simplified Arabic"/>
          <w:color w:val="222222"/>
          <w:sz w:val="24"/>
          <w:szCs w:val="24"/>
          <w:shd w:val="clear" w:color="auto" w:fill="FFFFFF"/>
          <w:rtl/>
        </w:rPr>
        <w:t>الدعمي ، فاطمة عبد علي المسعودي</w:t>
      </w:r>
      <w:r w:rsidRPr="00A74D35">
        <w:rPr>
          <w:rFonts w:ascii="Simplified Arabic" w:hAnsi="Simplified Arabic" w:cs="Simplified Arabic"/>
          <w:color w:val="222222"/>
          <w:sz w:val="24"/>
          <w:szCs w:val="24"/>
          <w:shd w:val="clear" w:color="auto" w:fill="FFFFFF"/>
          <w:rtl/>
        </w:rPr>
        <w:t>، "المعرفة السوقية والقرارات الاستراتيجية</w:t>
      </w:r>
      <w:r w:rsidR="002C6005" w:rsidRPr="00A74D35">
        <w:rPr>
          <w:rFonts w:ascii="Simplified Arabic" w:hAnsi="Simplified Arabic" w:cs="Simplified Arabic"/>
          <w:color w:val="222222"/>
          <w:sz w:val="24"/>
          <w:szCs w:val="24"/>
          <w:shd w:val="clear" w:color="auto" w:fill="FFFFFF"/>
          <w:rtl/>
        </w:rPr>
        <w:t>"، الطبعة الأولى، دار صفاء للنشر والتوزيع، عمان، 2011</w:t>
      </w:r>
      <w:r w:rsidRPr="00A74D35">
        <w:rPr>
          <w:rFonts w:ascii="Simplified Arabic" w:hAnsi="Simplified Arabic" w:cs="Simplified Arabic"/>
          <w:color w:val="222222"/>
          <w:sz w:val="24"/>
          <w:szCs w:val="24"/>
          <w:shd w:val="clear" w:color="auto" w:fill="FFFFFF"/>
          <w:rtl/>
        </w:rPr>
        <w:t xml:space="preserve">. </w:t>
      </w:r>
    </w:p>
    <w:p w:rsidR="001F7ED8" w:rsidRPr="00A74D35" w:rsidRDefault="002C6005" w:rsidP="00CD3955">
      <w:pPr>
        <w:pStyle w:val="Paragraphedeliste"/>
        <w:numPr>
          <w:ilvl w:val="0"/>
          <w:numId w:val="66"/>
        </w:numPr>
        <w:bidi/>
        <w:spacing w:line="360" w:lineRule="auto"/>
        <w:jc w:val="left"/>
        <w:rPr>
          <w:rFonts w:ascii="Simplified Arabic" w:hAnsi="Simplified Arabic" w:cs="Simplified Arabic"/>
          <w:color w:val="222222"/>
          <w:sz w:val="24"/>
          <w:szCs w:val="24"/>
          <w:shd w:val="clear" w:color="auto" w:fill="FFFFFF"/>
        </w:rPr>
      </w:pPr>
      <w:r w:rsidRPr="00A74D35">
        <w:rPr>
          <w:rFonts w:ascii="Simplified Arabic" w:hAnsi="Simplified Arabic" w:cs="Simplified Arabic"/>
          <w:color w:val="222222"/>
          <w:sz w:val="24"/>
          <w:szCs w:val="24"/>
          <w:shd w:val="clear" w:color="auto" w:fill="FFFFFF"/>
          <w:rtl/>
        </w:rPr>
        <w:t>عنابي بن عيسى</w:t>
      </w:r>
      <w:r w:rsidR="001F7ED8" w:rsidRPr="00A74D35">
        <w:rPr>
          <w:rFonts w:ascii="Simplified Arabic" w:hAnsi="Simplified Arabic" w:cs="Simplified Arabic"/>
          <w:color w:val="222222"/>
          <w:sz w:val="24"/>
          <w:szCs w:val="24"/>
          <w:shd w:val="clear" w:color="auto" w:fill="FFFFFF"/>
          <w:rtl/>
        </w:rPr>
        <w:t>، " سلوك المستهلك ( عوامل التأثير البيئية )</w:t>
      </w:r>
      <w:r w:rsidRPr="00A74D35">
        <w:rPr>
          <w:rFonts w:ascii="Simplified Arabic" w:hAnsi="Simplified Arabic" w:cs="Simplified Arabic"/>
          <w:color w:val="222222"/>
          <w:sz w:val="24"/>
          <w:szCs w:val="24"/>
          <w:shd w:val="clear" w:color="auto" w:fill="FFFFFF"/>
          <w:rtl/>
        </w:rPr>
        <w:t xml:space="preserve"> "، الطبعة الثانية</w:t>
      </w:r>
      <w:r w:rsidR="001F7ED8" w:rsidRPr="00A74D35">
        <w:rPr>
          <w:rFonts w:ascii="Simplified Arabic" w:hAnsi="Simplified Arabic" w:cs="Simplified Arabic"/>
          <w:color w:val="222222"/>
          <w:sz w:val="24"/>
          <w:szCs w:val="24"/>
          <w:shd w:val="clear" w:color="auto" w:fill="FFFFFF"/>
          <w:rtl/>
        </w:rPr>
        <w:t>، ديوان المطبوعات الجامعية</w:t>
      </w:r>
      <w:r w:rsidRPr="00A74D35">
        <w:rPr>
          <w:rFonts w:ascii="Simplified Arabic" w:hAnsi="Simplified Arabic" w:cs="Simplified Arabic"/>
          <w:color w:val="222222"/>
          <w:sz w:val="24"/>
          <w:szCs w:val="24"/>
          <w:shd w:val="clear" w:color="auto" w:fill="FFFFFF"/>
          <w:rtl/>
        </w:rPr>
        <w:t>، الجزائر، 2010</w:t>
      </w:r>
      <w:r w:rsidR="001F7ED8" w:rsidRPr="00A74D35">
        <w:rPr>
          <w:rFonts w:ascii="Simplified Arabic" w:hAnsi="Simplified Arabic" w:cs="Simplified Arabic"/>
          <w:color w:val="222222"/>
          <w:sz w:val="24"/>
          <w:szCs w:val="24"/>
          <w:shd w:val="clear" w:color="auto" w:fill="FFFFFF"/>
          <w:rtl/>
        </w:rPr>
        <w:t>.</w:t>
      </w:r>
    </w:p>
    <w:p w:rsidR="001F7ED8" w:rsidRPr="00A74D35" w:rsidRDefault="002C6005" w:rsidP="002C6005">
      <w:pPr>
        <w:pStyle w:val="Paragraphedeliste"/>
        <w:numPr>
          <w:ilvl w:val="0"/>
          <w:numId w:val="66"/>
        </w:numPr>
        <w:bidi/>
        <w:spacing w:line="360" w:lineRule="auto"/>
        <w:jc w:val="left"/>
        <w:rPr>
          <w:rFonts w:ascii="Simplified Arabic" w:hAnsi="Simplified Arabic" w:cs="Simplified Arabic"/>
          <w:color w:val="222222"/>
          <w:sz w:val="24"/>
          <w:szCs w:val="24"/>
          <w:shd w:val="clear" w:color="auto" w:fill="FFFFFF"/>
        </w:rPr>
      </w:pPr>
      <w:r w:rsidRPr="00A74D35">
        <w:rPr>
          <w:rFonts w:ascii="Simplified Arabic" w:hAnsi="Simplified Arabic" w:cs="Simplified Arabic"/>
          <w:color w:val="222222"/>
          <w:sz w:val="24"/>
          <w:szCs w:val="24"/>
          <w:shd w:val="clear" w:color="auto" w:fill="FFFFFF"/>
          <w:rtl/>
        </w:rPr>
        <w:t xml:space="preserve"> محمد ابراهيم عبيدات</w:t>
      </w:r>
      <w:r w:rsidR="001F7ED8" w:rsidRPr="00A74D35">
        <w:rPr>
          <w:rFonts w:ascii="Simplified Arabic" w:hAnsi="Simplified Arabic" w:cs="Simplified Arabic"/>
          <w:color w:val="222222"/>
          <w:sz w:val="24"/>
          <w:szCs w:val="24"/>
          <w:shd w:val="clear" w:color="auto" w:fill="FFFFFF"/>
          <w:rtl/>
        </w:rPr>
        <w:t>، "سلوك المستهلك مدخل استراتيجي"، الطبعة ال</w:t>
      </w:r>
      <w:r w:rsidRPr="00A74D35">
        <w:rPr>
          <w:rFonts w:ascii="Simplified Arabic" w:hAnsi="Simplified Arabic" w:cs="Simplified Arabic"/>
          <w:color w:val="222222"/>
          <w:sz w:val="24"/>
          <w:szCs w:val="24"/>
          <w:shd w:val="clear" w:color="auto" w:fill="FFFFFF"/>
          <w:rtl/>
        </w:rPr>
        <w:t>رابعة ، دار وائل للطباعة وال</w:t>
      </w:r>
      <w:r w:rsidRPr="00A74D35">
        <w:rPr>
          <w:rFonts w:ascii="Simplified Arabic" w:hAnsi="Simplified Arabic" w:cs="Simplified Arabic" w:hint="cs"/>
          <w:color w:val="222222"/>
          <w:sz w:val="24"/>
          <w:szCs w:val="24"/>
          <w:shd w:val="clear" w:color="auto" w:fill="FFFFFF"/>
          <w:rtl/>
        </w:rPr>
        <w:t>ن</w:t>
      </w:r>
      <w:r w:rsidRPr="00A74D35">
        <w:rPr>
          <w:rFonts w:ascii="Simplified Arabic" w:hAnsi="Simplified Arabic" w:cs="Simplified Arabic"/>
          <w:color w:val="222222"/>
          <w:sz w:val="24"/>
          <w:szCs w:val="24"/>
          <w:shd w:val="clear" w:color="auto" w:fill="FFFFFF"/>
          <w:rtl/>
        </w:rPr>
        <w:t>شر</w:t>
      </w:r>
      <w:r w:rsidR="001F7ED8" w:rsidRPr="00A74D35">
        <w:rPr>
          <w:rFonts w:ascii="Simplified Arabic" w:hAnsi="Simplified Arabic" w:cs="Simplified Arabic"/>
          <w:color w:val="222222"/>
          <w:sz w:val="24"/>
          <w:szCs w:val="24"/>
          <w:shd w:val="clear" w:color="auto" w:fill="FFFFFF"/>
          <w:rtl/>
        </w:rPr>
        <w:t>، الأردن ، 2004.</w:t>
      </w:r>
    </w:p>
    <w:p w:rsidR="001F7ED8" w:rsidRPr="00A74D35" w:rsidRDefault="001F7ED8" w:rsidP="00CD3955">
      <w:pPr>
        <w:pStyle w:val="Paragraphedeliste"/>
        <w:numPr>
          <w:ilvl w:val="0"/>
          <w:numId w:val="66"/>
        </w:numPr>
        <w:bidi/>
        <w:spacing w:line="360" w:lineRule="auto"/>
        <w:jc w:val="left"/>
        <w:rPr>
          <w:rFonts w:ascii="Simplified Arabic" w:hAnsi="Simplified Arabic" w:cs="Simplified Arabic"/>
          <w:color w:val="222222"/>
          <w:sz w:val="24"/>
          <w:szCs w:val="24"/>
          <w:shd w:val="clear" w:color="auto" w:fill="FFFFFF"/>
        </w:rPr>
      </w:pPr>
      <w:r w:rsidRPr="00A74D35">
        <w:rPr>
          <w:rFonts w:ascii="Simplified Arabic" w:hAnsi="Simplified Arabic" w:cs="Simplified Arabic"/>
          <w:color w:val="222222"/>
          <w:sz w:val="24"/>
          <w:szCs w:val="24"/>
          <w:shd w:val="clear" w:color="auto" w:fill="FFFFFF"/>
          <w:rtl/>
        </w:rPr>
        <w:t xml:space="preserve"> محمد منصور أبوجليل ، ايهاب کمال هيكل ، ابراهيم سعيد عقل ، خالد عطا الله الطروانة ، " سلوك المستهلك واتخاذ القرارات الشرائية "، الطبعة الأولى ، دار الحامد للنشر والتوزيع ، عمان ، .2013.</w:t>
      </w:r>
    </w:p>
    <w:p w:rsidR="001F7ED8" w:rsidRDefault="001F7ED8" w:rsidP="00CD3955">
      <w:pPr>
        <w:pStyle w:val="Paragraphedeliste"/>
        <w:numPr>
          <w:ilvl w:val="0"/>
          <w:numId w:val="66"/>
        </w:numPr>
        <w:bidi/>
        <w:spacing w:line="360" w:lineRule="auto"/>
        <w:jc w:val="left"/>
        <w:rPr>
          <w:rFonts w:ascii="Simplified Arabic" w:hAnsi="Simplified Arabic" w:cs="Simplified Arabic"/>
          <w:color w:val="222222"/>
          <w:sz w:val="26"/>
          <w:szCs w:val="26"/>
          <w:shd w:val="clear" w:color="auto" w:fill="FFFFFF"/>
        </w:rPr>
      </w:pPr>
      <w:r w:rsidRPr="00A74D35">
        <w:rPr>
          <w:rFonts w:ascii="Simplified Arabic" w:hAnsi="Simplified Arabic" w:cs="Simplified Arabic"/>
          <w:color w:val="222222"/>
          <w:sz w:val="24"/>
          <w:szCs w:val="24"/>
          <w:shd w:val="clear" w:color="auto" w:fill="FFFFFF"/>
          <w:rtl/>
        </w:rPr>
        <w:t xml:space="preserve"> معراج هواري ، ريان أمينة ، أحمد مجدل . "سياسات</w:t>
      </w:r>
      <w:bookmarkStart w:id="95" w:name="_GoBack"/>
      <w:bookmarkEnd w:id="95"/>
      <w:r w:rsidRPr="00A74D35">
        <w:rPr>
          <w:rFonts w:ascii="Simplified Arabic" w:hAnsi="Simplified Arabic" w:cs="Simplified Arabic"/>
          <w:color w:val="222222"/>
          <w:sz w:val="24"/>
          <w:szCs w:val="24"/>
          <w:shd w:val="clear" w:color="auto" w:fill="FFFFFF"/>
          <w:rtl/>
        </w:rPr>
        <w:t xml:space="preserve"> وبرامج ولاء الزبون وأثرها على سلوك المستهلك "، الطبعة الأولى ، دار كنوز المعرفة ، عمان ، 2013 .</w:t>
      </w:r>
    </w:p>
    <w:p w:rsidR="00A74D35" w:rsidRPr="00A74D35" w:rsidRDefault="001F7ED8" w:rsidP="00A74D35">
      <w:pPr>
        <w:pStyle w:val="Paragraphedeliste"/>
        <w:numPr>
          <w:ilvl w:val="0"/>
          <w:numId w:val="66"/>
        </w:numPr>
        <w:bidi/>
        <w:spacing w:line="360" w:lineRule="auto"/>
        <w:jc w:val="left"/>
        <w:rPr>
          <w:rFonts w:ascii="Simplified Arabic" w:hAnsi="Simplified Arabic" w:cs="Simplified Arabic"/>
          <w:color w:val="222222"/>
          <w:sz w:val="26"/>
          <w:szCs w:val="26"/>
          <w:shd w:val="clear" w:color="auto" w:fill="FFFFFF"/>
        </w:rPr>
      </w:pPr>
      <w:r w:rsidRPr="00A74D35">
        <w:rPr>
          <w:rFonts w:ascii="Simplified Arabic" w:hAnsi="Simplified Arabic" w:cs="Simplified Arabic"/>
          <w:color w:val="222222"/>
          <w:sz w:val="24"/>
          <w:szCs w:val="24"/>
          <w:shd w:val="clear" w:color="auto" w:fill="FFFFFF"/>
          <w:rtl/>
        </w:rPr>
        <w:t>منی شفيق "التسويق بالعلاقات "، الطبعة السنة المنظمة العربية للتنمية الإدارية ، القاهرة .2009</w:t>
      </w:r>
      <w:r w:rsidRPr="00A74D35">
        <w:rPr>
          <w:rFonts w:ascii="Simplified Arabic" w:hAnsi="Simplified Arabic" w:cs="Simplified Arabic"/>
          <w:color w:val="222222"/>
          <w:sz w:val="24"/>
          <w:szCs w:val="24"/>
          <w:shd w:val="clear" w:color="auto" w:fill="FFFFFF"/>
        </w:rPr>
        <w:t xml:space="preserve"> .</w:t>
      </w:r>
    </w:p>
    <w:p w:rsidR="00A74D35" w:rsidRPr="00A74D35" w:rsidRDefault="00A74D35" w:rsidP="00A74D35">
      <w:pPr>
        <w:pStyle w:val="Paragraphedeliste"/>
        <w:numPr>
          <w:ilvl w:val="0"/>
          <w:numId w:val="66"/>
        </w:numPr>
        <w:bidi/>
        <w:spacing w:line="360" w:lineRule="auto"/>
        <w:jc w:val="left"/>
        <w:rPr>
          <w:rFonts w:ascii="Simplified Arabic" w:hAnsi="Simplified Arabic" w:cs="Simplified Arabic"/>
          <w:color w:val="222222"/>
          <w:sz w:val="26"/>
          <w:szCs w:val="26"/>
          <w:shd w:val="clear" w:color="auto" w:fill="FFFFFF"/>
        </w:rPr>
      </w:pPr>
      <w:r>
        <w:rPr>
          <w:rtl/>
        </w:rPr>
        <w:t xml:space="preserve">لونیس علي: العوامل </w:t>
      </w:r>
      <w:r>
        <w:rPr>
          <w:rFonts w:hint="cs"/>
          <w:rtl/>
        </w:rPr>
        <w:t>الاجتماعية</w:t>
      </w:r>
      <w:r>
        <w:rPr>
          <w:rtl/>
        </w:rPr>
        <w:t xml:space="preserve"> و </w:t>
      </w:r>
      <w:r>
        <w:rPr>
          <w:rFonts w:hint="cs"/>
          <w:rtl/>
        </w:rPr>
        <w:t>الثقافية</w:t>
      </w:r>
      <w:r>
        <w:rPr>
          <w:rtl/>
        </w:rPr>
        <w:t xml:space="preserve"> و علاقتها </w:t>
      </w:r>
      <w:r>
        <w:rPr>
          <w:rFonts w:hint="cs"/>
          <w:rtl/>
        </w:rPr>
        <w:t>بتغير</w:t>
      </w:r>
      <w:r>
        <w:rPr>
          <w:rtl/>
        </w:rPr>
        <w:t xml:space="preserve"> اتجاه سلوك المستهلك الجزائري، رسالة مقدمة لنیل شهادة دكتوراه دولة في علم 1 النفي العمل و </w:t>
      </w:r>
      <w:r>
        <w:rPr>
          <w:rFonts w:hint="cs"/>
          <w:rtl/>
        </w:rPr>
        <w:t>التنظيم</w:t>
      </w:r>
      <w:r>
        <w:rPr>
          <w:rtl/>
        </w:rPr>
        <w:t xml:space="preserve">، جامعة منتوري، </w:t>
      </w:r>
      <w:r>
        <w:rPr>
          <w:rFonts w:hint="cs"/>
          <w:rtl/>
        </w:rPr>
        <w:t>قسنطينة</w:t>
      </w:r>
      <w:r>
        <w:rPr>
          <w:rtl/>
        </w:rPr>
        <w:t>، 2006/2007 ،ص 42</w:t>
      </w:r>
      <w:r>
        <w:t xml:space="preserve"> .</w:t>
      </w:r>
    </w:p>
    <w:p w:rsidR="00A74D35" w:rsidRPr="00A74D35" w:rsidRDefault="00A74D35" w:rsidP="00A74D35">
      <w:pPr>
        <w:pStyle w:val="Paragraphedeliste"/>
        <w:numPr>
          <w:ilvl w:val="0"/>
          <w:numId w:val="66"/>
        </w:numPr>
        <w:bidi/>
        <w:spacing w:line="360" w:lineRule="auto"/>
        <w:jc w:val="left"/>
        <w:rPr>
          <w:rFonts w:ascii="Simplified Arabic" w:hAnsi="Simplified Arabic" w:cs="Simplified Arabic"/>
          <w:color w:val="222222"/>
          <w:sz w:val="26"/>
          <w:szCs w:val="26"/>
          <w:shd w:val="clear" w:color="auto" w:fill="FFFFFF"/>
          <w:rtl/>
        </w:rPr>
      </w:pPr>
      <w:r>
        <w:rPr>
          <w:rFonts w:hint="cs"/>
          <w:rtl/>
        </w:rPr>
        <w:t>حميد</w:t>
      </w:r>
      <w:r>
        <w:rPr>
          <w:rtl/>
        </w:rPr>
        <w:t xml:space="preserve"> الطائي و آخرون : الأسس </w:t>
      </w:r>
      <w:r>
        <w:rPr>
          <w:rFonts w:hint="cs"/>
          <w:rtl/>
        </w:rPr>
        <w:t>العمليةللتسويقالحديث</w:t>
      </w:r>
      <w:r>
        <w:rPr>
          <w:rtl/>
        </w:rPr>
        <w:t xml:space="preserve"> الشامل، دار الیازوري </w:t>
      </w:r>
      <w:r>
        <w:rPr>
          <w:rFonts w:hint="cs"/>
          <w:rtl/>
        </w:rPr>
        <w:t>العملية</w:t>
      </w:r>
      <w:r>
        <w:rPr>
          <w:rtl/>
        </w:rPr>
        <w:t xml:space="preserve"> للنشر </w:t>
      </w:r>
      <w:r>
        <w:rPr>
          <w:rFonts w:hint="cs"/>
          <w:rtl/>
        </w:rPr>
        <w:t>والتوزيع</w:t>
      </w:r>
      <w:r>
        <w:rPr>
          <w:rtl/>
        </w:rPr>
        <w:t>، عمان ، الأردن،2006 ، ص 11</w:t>
      </w:r>
      <w:r>
        <w:t xml:space="preserve"> .</w:t>
      </w:r>
    </w:p>
    <w:p w:rsidR="00A74D35" w:rsidRPr="00A74D35" w:rsidRDefault="00A74D35" w:rsidP="00A74D35">
      <w:pPr>
        <w:pStyle w:val="Paragraphedeliste"/>
        <w:bidi/>
        <w:spacing w:line="360" w:lineRule="auto"/>
        <w:jc w:val="left"/>
        <w:rPr>
          <w:rFonts w:ascii="Simplified Arabic" w:hAnsi="Simplified Arabic" w:cs="Simplified Arabic"/>
          <w:color w:val="222222"/>
          <w:sz w:val="26"/>
          <w:szCs w:val="26"/>
          <w:shd w:val="clear" w:color="auto" w:fill="FFFFFF"/>
        </w:rPr>
      </w:pPr>
    </w:p>
    <w:p w:rsidR="001F7ED8" w:rsidRDefault="001F7ED8" w:rsidP="00CD3955">
      <w:pPr>
        <w:bidi/>
        <w:spacing w:line="360" w:lineRule="auto"/>
        <w:jc w:val="left"/>
        <w:rPr>
          <w:rFonts w:ascii="Simplified Arabic" w:hAnsi="Simplified Arabic" w:cs="Simplified Arabic"/>
          <w:b/>
          <w:bCs/>
          <w:color w:val="222222"/>
          <w:sz w:val="26"/>
          <w:szCs w:val="26"/>
          <w:shd w:val="clear" w:color="auto" w:fill="FFFFFF"/>
          <w:rtl/>
        </w:rPr>
      </w:pPr>
      <w:r>
        <w:rPr>
          <w:rFonts w:ascii="Simplified Arabic" w:hAnsi="Simplified Arabic" w:cs="Simplified Arabic"/>
          <w:b/>
          <w:bCs/>
          <w:color w:val="222222"/>
          <w:sz w:val="26"/>
          <w:szCs w:val="26"/>
          <w:shd w:val="clear" w:color="auto" w:fill="FFFFFF"/>
          <w:rtl/>
        </w:rPr>
        <w:lastRenderedPageBreak/>
        <w:t>تانيا –الرسائل و الأطروحات :</w:t>
      </w:r>
    </w:p>
    <w:p w:rsidR="001F7ED8" w:rsidRPr="00800E50" w:rsidRDefault="001F7ED8" w:rsidP="001934F3">
      <w:pPr>
        <w:bidi/>
        <w:spacing w:line="360" w:lineRule="auto"/>
        <w:jc w:val="left"/>
        <w:rPr>
          <w:rFonts w:ascii="Simplified Arabic" w:hAnsi="Simplified Arabic" w:cs="Simplified Arabic"/>
          <w:color w:val="222222"/>
          <w:sz w:val="24"/>
          <w:szCs w:val="24"/>
          <w:shd w:val="clear" w:color="auto" w:fill="FFFFFF"/>
          <w:rtl/>
        </w:rPr>
      </w:pPr>
      <w:r>
        <w:rPr>
          <w:rFonts w:ascii="Simplified Arabic" w:hAnsi="Simplified Arabic" w:cs="Simplified Arabic"/>
          <w:color w:val="222222"/>
          <w:sz w:val="26"/>
          <w:szCs w:val="26"/>
          <w:shd w:val="clear" w:color="auto" w:fill="FFFFFF"/>
          <w:rtl/>
        </w:rPr>
        <w:t xml:space="preserve">1 . </w:t>
      </w:r>
      <w:r w:rsidRPr="00800E50">
        <w:rPr>
          <w:rFonts w:ascii="Simplified Arabic" w:hAnsi="Simplified Arabic" w:cs="Simplified Arabic"/>
          <w:color w:val="222222"/>
          <w:sz w:val="24"/>
          <w:szCs w:val="24"/>
          <w:shd w:val="clear" w:color="auto" w:fill="FFFFFF"/>
          <w:rtl/>
        </w:rPr>
        <w:t>بلقيدوم صباح ، "اثر تكنولوجيا المعلومات والاتصالات الحديثة</w:t>
      </w:r>
      <w:r w:rsidRPr="00800E50">
        <w:rPr>
          <w:rFonts w:ascii="Simplified Arabic" w:hAnsi="Simplified Arabic" w:cs="Simplified Arabic"/>
          <w:color w:val="222222"/>
          <w:sz w:val="24"/>
          <w:szCs w:val="24"/>
          <w:shd w:val="clear" w:color="auto" w:fill="FFFFFF"/>
        </w:rPr>
        <w:t xml:space="preserve"> ( NTIC ) </w:t>
      </w:r>
      <w:r w:rsidRPr="00800E50">
        <w:rPr>
          <w:rFonts w:ascii="Simplified Arabic" w:hAnsi="Simplified Arabic" w:cs="Simplified Arabic"/>
          <w:color w:val="222222"/>
          <w:sz w:val="24"/>
          <w:szCs w:val="24"/>
          <w:shd w:val="clear" w:color="auto" w:fill="FFFFFF"/>
          <w:rtl/>
        </w:rPr>
        <w:t xml:space="preserve">على التسيير الاستراتيجي للمؤسسات الاقتصادية " ، أطروحة دكتوراه ( غير منشورة ) كلية العلوم الاقتصادية وعلوم التسيير جامعة قسنطينة 2 ، قسنطيلة ، 2013 . </w:t>
      </w:r>
    </w:p>
    <w:p w:rsidR="001F7ED8" w:rsidRPr="00800E50" w:rsidRDefault="001F7ED8" w:rsidP="00CD3955">
      <w:pPr>
        <w:bidi/>
        <w:spacing w:line="360" w:lineRule="auto"/>
        <w:jc w:val="left"/>
        <w:rPr>
          <w:rFonts w:ascii="Simplified Arabic" w:hAnsi="Simplified Arabic" w:cs="Simplified Arabic"/>
          <w:color w:val="222222"/>
          <w:sz w:val="24"/>
          <w:szCs w:val="24"/>
          <w:shd w:val="clear" w:color="auto" w:fill="FFFFFF"/>
          <w:rtl/>
        </w:rPr>
      </w:pPr>
      <w:r w:rsidRPr="00800E50">
        <w:rPr>
          <w:rFonts w:ascii="Simplified Arabic" w:hAnsi="Simplified Arabic" w:cs="Simplified Arabic"/>
          <w:color w:val="222222"/>
          <w:sz w:val="24"/>
          <w:szCs w:val="24"/>
          <w:shd w:val="clear" w:color="auto" w:fill="FFFFFF"/>
          <w:rtl/>
        </w:rPr>
        <w:t>2 . ديلمي فتيحة ، " تنمية العلاقة مع الزبون ك</w:t>
      </w:r>
      <w:r w:rsidR="001934F3" w:rsidRPr="00800E50">
        <w:rPr>
          <w:rFonts w:ascii="Simplified Arabic" w:hAnsi="Simplified Arabic" w:cs="Simplified Arabic" w:hint="cs"/>
          <w:color w:val="222222"/>
          <w:sz w:val="24"/>
          <w:szCs w:val="24"/>
          <w:shd w:val="clear" w:color="auto" w:fill="FFFFFF"/>
          <w:rtl/>
        </w:rPr>
        <w:t>أ</w:t>
      </w:r>
      <w:r w:rsidRPr="00800E50">
        <w:rPr>
          <w:rFonts w:ascii="Simplified Arabic" w:hAnsi="Simplified Arabic" w:cs="Simplified Arabic"/>
          <w:color w:val="222222"/>
          <w:sz w:val="24"/>
          <w:szCs w:val="24"/>
          <w:shd w:val="clear" w:color="auto" w:fill="FFFFFF"/>
          <w:rtl/>
        </w:rPr>
        <w:t xml:space="preserve">ساس لبناء ولائه للعلامة " ، مذكرة ماجستير ( غير منشورة في العلوم التجارية تخصص تسويق ، كلية العلوم الاقتصادية و علوم التسيير ، جامعة الجزائر ، الجزائر .2009 </w:t>
      </w:r>
    </w:p>
    <w:p w:rsidR="001F7ED8" w:rsidRPr="00800E50" w:rsidRDefault="001F7ED8" w:rsidP="00CD3955">
      <w:pPr>
        <w:bidi/>
        <w:spacing w:line="360" w:lineRule="auto"/>
        <w:jc w:val="left"/>
        <w:rPr>
          <w:rFonts w:ascii="Simplified Arabic" w:hAnsi="Simplified Arabic" w:cs="Simplified Arabic"/>
          <w:color w:val="222222"/>
          <w:sz w:val="24"/>
          <w:szCs w:val="24"/>
          <w:shd w:val="clear" w:color="auto" w:fill="FFFFFF"/>
          <w:rtl/>
        </w:rPr>
      </w:pPr>
      <w:r w:rsidRPr="00800E50">
        <w:rPr>
          <w:rFonts w:ascii="Simplified Arabic" w:hAnsi="Simplified Arabic" w:cs="Simplified Arabic"/>
          <w:color w:val="222222"/>
          <w:sz w:val="24"/>
          <w:szCs w:val="24"/>
          <w:shd w:val="clear" w:color="auto" w:fill="FFFFFF"/>
          <w:rtl/>
        </w:rPr>
        <w:t xml:space="preserve">3 . شيرين عبد الحليم شاور التميمي ، " أثر إدارة العلاقة مع الزبائن على ولاء مستخدمي شركة الاتصالات الخلوية الفلسطينية " سدرة ماجستير غير منشورة ) في إدارة الأعمال كلية الدراسات العليا والبحث العلمي في جامعة الخليل ، فلسطین ، 2010 . </w:t>
      </w:r>
    </w:p>
    <w:p w:rsidR="001F7ED8" w:rsidRPr="00800E50" w:rsidRDefault="001F7ED8" w:rsidP="00CD3955">
      <w:pPr>
        <w:bidi/>
        <w:spacing w:line="360" w:lineRule="auto"/>
        <w:jc w:val="left"/>
        <w:rPr>
          <w:rFonts w:ascii="Simplified Arabic" w:hAnsi="Simplified Arabic" w:cs="Simplified Arabic"/>
          <w:color w:val="222222"/>
          <w:sz w:val="24"/>
          <w:szCs w:val="24"/>
          <w:shd w:val="clear" w:color="auto" w:fill="FFFFFF"/>
          <w:rtl/>
        </w:rPr>
      </w:pPr>
      <w:r w:rsidRPr="00800E50">
        <w:rPr>
          <w:rFonts w:ascii="Simplified Arabic" w:hAnsi="Simplified Arabic" w:cs="Simplified Arabic"/>
          <w:color w:val="222222"/>
          <w:sz w:val="24"/>
          <w:szCs w:val="24"/>
          <w:shd w:val="clear" w:color="auto" w:fill="FFFFFF"/>
          <w:rtl/>
        </w:rPr>
        <w:t xml:space="preserve">4. عصام سلیمانی ، "صورة المؤسسة وأثرها على القرار الشرائي " ، مذكرة ماجستير غير منشورة في علوم التسيير تخصص تسويق ، جامعة قاصدي مرباح ورقلة ، 2009 . </w:t>
      </w:r>
    </w:p>
    <w:p w:rsidR="001F7ED8" w:rsidRPr="00800E50" w:rsidRDefault="001F7ED8" w:rsidP="00CD3955">
      <w:pPr>
        <w:bidi/>
        <w:spacing w:line="360" w:lineRule="auto"/>
        <w:jc w:val="left"/>
        <w:rPr>
          <w:rFonts w:ascii="Simplified Arabic" w:hAnsi="Simplified Arabic" w:cs="Simplified Arabic"/>
          <w:color w:val="222222"/>
          <w:sz w:val="24"/>
          <w:szCs w:val="24"/>
          <w:shd w:val="clear" w:color="auto" w:fill="FFFFFF"/>
          <w:rtl/>
        </w:rPr>
      </w:pPr>
      <w:r w:rsidRPr="00800E50">
        <w:rPr>
          <w:rFonts w:ascii="Simplified Arabic" w:hAnsi="Simplified Arabic" w:cs="Simplified Arabic"/>
          <w:color w:val="222222"/>
          <w:sz w:val="24"/>
          <w:szCs w:val="24"/>
          <w:shd w:val="clear" w:color="auto" w:fill="FFFFFF"/>
          <w:rtl/>
        </w:rPr>
        <w:t xml:space="preserve">5 . محسن بن الحبيب ،"أثر إدارة العلاقة مع العملاء في تنافسية المؤسسات السياحية بالجزائر" أطروحة دكتوراه ( غير منشورة في العلوم الاقتصادية تخصص اقتصاد و تسيير المؤسسات ، جامعة قاصدي مرباح ورقلة ، 2017 </w:t>
      </w:r>
    </w:p>
    <w:p w:rsidR="001F7ED8" w:rsidRPr="00800E50" w:rsidRDefault="001F7ED8" w:rsidP="00CD3955">
      <w:pPr>
        <w:bidi/>
        <w:spacing w:line="360" w:lineRule="auto"/>
        <w:jc w:val="left"/>
        <w:rPr>
          <w:rFonts w:ascii="Simplified Arabic" w:hAnsi="Simplified Arabic" w:cs="Simplified Arabic"/>
          <w:color w:val="222222"/>
          <w:sz w:val="24"/>
          <w:szCs w:val="24"/>
          <w:shd w:val="clear" w:color="auto" w:fill="FFFFFF"/>
          <w:rtl/>
        </w:rPr>
      </w:pPr>
      <w:r w:rsidRPr="00800E50">
        <w:rPr>
          <w:rFonts w:ascii="Simplified Arabic" w:hAnsi="Simplified Arabic" w:cs="Simplified Arabic"/>
          <w:color w:val="222222"/>
          <w:sz w:val="24"/>
          <w:szCs w:val="24"/>
          <w:shd w:val="clear" w:color="auto" w:fill="FFFFFF"/>
          <w:rtl/>
        </w:rPr>
        <w:t>6 . مسلوب محمد ،  "محاولة دمج مفهوم التسويق بالعلاقات في الممارسات التسويقية للمؤسسة "أطروحة دكتوراه ( غير منشورة) في العلوم التجارية و المالية تخصص تسويق ، المدرسة العليا " للتجارة ،تيبازة ،2015</w:t>
      </w:r>
    </w:p>
    <w:p w:rsidR="001F7ED8" w:rsidRPr="00800E50" w:rsidRDefault="001F7ED8" w:rsidP="00CD3955">
      <w:pPr>
        <w:bidi/>
        <w:spacing w:line="360" w:lineRule="auto"/>
        <w:jc w:val="left"/>
        <w:rPr>
          <w:rFonts w:ascii="Simplified Arabic" w:hAnsi="Simplified Arabic" w:cs="Simplified Arabic"/>
          <w:color w:val="222222"/>
          <w:sz w:val="24"/>
          <w:szCs w:val="24"/>
          <w:shd w:val="clear" w:color="auto" w:fill="FFFFFF"/>
          <w:rtl/>
        </w:rPr>
      </w:pPr>
      <w:r w:rsidRPr="00800E50">
        <w:rPr>
          <w:rFonts w:ascii="Simplified Arabic" w:hAnsi="Simplified Arabic" w:cs="Simplified Arabic"/>
          <w:color w:val="222222"/>
          <w:sz w:val="24"/>
          <w:szCs w:val="24"/>
          <w:shd w:val="clear" w:color="auto" w:fill="FFFFFF"/>
          <w:rtl/>
        </w:rPr>
        <w:t>7. علاء عباس ،"التسويق(مدخل لقضايا تسويقية معاصرة)"،الدار الجامعية للنشر و التوزيع ،ط1 ،الاسكندرية، مصر، 2013 ، ص ص 513-514.</w:t>
      </w:r>
    </w:p>
    <w:p w:rsidR="001F7ED8" w:rsidRPr="00800E50" w:rsidRDefault="001F7ED8" w:rsidP="00CD3955">
      <w:pPr>
        <w:bidi/>
        <w:spacing w:line="360" w:lineRule="auto"/>
        <w:jc w:val="left"/>
        <w:rPr>
          <w:rFonts w:ascii="Simplified Arabic" w:hAnsi="Simplified Arabic" w:cs="Simplified Arabic"/>
          <w:color w:val="222222"/>
          <w:sz w:val="24"/>
          <w:szCs w:val="24"/>
          <w:shd w:val="clear" w:color="auto" w:fill="FFFFFF"/>
          <w:rtl/>
        </w:rPr>
      </w:pPr>
      <w:r w:rsidRPr="00800E50">
        <w:rPr>
          <w:rFonts w:ascii="Simplified Arabic" w:hAnsi="Simplified Arabic" w:cs="Simplified Arabic"/>
          <w:color w:val="222222"/>
          <w:sz w:val="24"/>
          <w:szCs w:val="24"/>
          <w:shd w:val="clear" w:color="auto" w:fill="FFFFFF"/>
          <w:rtl/>
        </w:rPr>
        <w:t>8 . نزار عبد المجيد البراوي ، فارس محمد النقشبندي ،"التسويق المبني على المعرفة "، الوراق للنشر و التوزيع ، ط1 عمان ،الاردن ، 2013 ، ص106.</w:t>
      </w:r>
    </w:p>
    <w:p w:rsidR="001F7ED8" w:rsidRPr="00800E50" w:rsidRDefault="001F7ED8" w:rsidP="00CD3955">
      <w:pPr>
        <w:bidi/>
        <w:spacing w:line="360" w:lineRule="auto"/>
        <w:jc w:val="left"/>
        <w:rPr>
          <w:rFonts w:ascii="Simplified Arabic" w:hAnsi="Simplified Arabic" w:cs="Simplified Arabic"/>
          <w:color w:val="222222"/>
          <w:sz w:val="24"/>
          <w:szCs w:val="24"/>
          <w:shd w:val="clear" w:color="auto" w:fill="FFFFFF"/>
          <w:rtl/>
        </w:rPr>
      </w:pPr>
      <w:r w:rsidRPr="00800E50">
        <w:rPr>
          <w:rFonts w:ascii="Simplified Arabic" w:hAnsi="Simplified Arabic" w:cs="Simplified Arabic"/>
          <w:color w:val="222222"/>
          <w:sz w:val="24"/>
          <w:szCs w:val="24"/>
          <w:shd w:val="clear" w:color="auto" w:fill="FFFFFF"/>
          <w:rtl/>
        </w:rPr>
        <w:lastRenderedPageBreak/>
        <w:t>9 . يوسف حجيم الطائي ، هاشم فوزي ، دباس العبادي ، "إدارة علاقات الزبون "، دار الوراق و النشر ، ط1 ،عمان ، الاردن ، 2009، ص ص 213، 214 .</w:t>
      </w:r>
    </w:p>
    <w:p w:rsidR="001F7ED8" w:rsidRDefault="001F7ED8" w:rsidP="00CD3955">
      <w:pPr>
        <w:bidi/>
        <w:spacing w:line="360" w:lineRule="auto"/>
        <w:jc w:val="left"/>
        <w:rPr>
          <w:rFonts w:ascii="Simplified Arabic" w:hAnsi="Simplified Arabic" w:cs="Simplified Arabic"/>
          <w:b/>
          <w:bCs/>
          <w:color w:val="222222"/>
          <w:sz w:val="26"/>
          <w:szCs w:val="26"/>
          <w:shd w:val="clear" w:color="auto" w:fill="FFFFFF"/>
          <w:rtl/>
        </w:rPr>
      </w:pPr>
      <w:r>
        <w:rPr>
          <w:rFonts w:ascii="Simplified Arabic" w:hAnsi="Simplified Arabic" w:cs="Simplified Arabic"/>
          <w:b/>
          <w:bCs/>
          <w:color w:val="222222"/>
          <w:sz w:val="26"/>
          <w:szCs w:val="26"/>
          <w:shd w:val="clear" w:color="auto" w:fill="FFFFFF"/>
          <w:rtl/>
        </w:rPr>
        <w:t>ثالثا – ملتقيات علمية :</w:t>
      </w:r>
    </w:p>
    <w:p w:rsidR="001F7ED8" w:rsidRPr="00800E50" w:rsidRDefault="001F7ED8" w:rsidP="00CD3955">
      <w:pPr>
        <w:bidi/>
        <w:spacing w:line="360" w:lineRule="auto"/>
        <w:jc w:val="left"/>
        <w:rPr>
          <w:rFonts w:ascii="Simplified Arabic" w:hAnsi="Simplified Arabic" w:cs="Simplified Arabic"/>
          <w:color w:val="222222"/>
          <w:sz w:val="24"/>
          <w:szCs w:val="24"/>
          <w:shd w:val="clear" w:color="auto" w:fill="FFFFFF"/>
          <w:rtl/>
        </w:rPr>
      </w:pPr>
      <w:r>
        <w:rPr>
          <w:rFonts w:ascii="Simplified Arabic" w:hAnsi="Simplified Arabic" w:cs="Simplified Arabic"/>
          <w:color w:val="222222"/>
          <w:sz w:val="26"/>
          <w:szCs w:val="26"/>
          <w:shd w:val="clear" w:color="auto" w:fill="FFFFFF"/>
          <w:rtl/>
        </w:rPr>
        <w:t xml:space="preserve">1 . </w:t>
      </w:r>
      <w:r w:rsidRPr="00800E50">
        <w:rPr>
          <w:rFonts w:ascii="Simplified Arabic" w:hAnsi="Simplified Arabic" w:cs="Simplified Arabic"/>
          <w:color w:val="222222"/>
          <w:sz w:val="24"/>
          <w:szCs w:val="24"/>
          <w:shd w:val="clear" w:color="auto" w:fill="FFFFFF"/>
          <w:rtl/>
        </w:rPr>
        <w:t>إلهام فخري أحمد حسن ،"التسويق بالعلاقات "،الملتقى العربي الثاني للتسويق في الوطن العربي الفرص و التحديات ،قطر ،2003.</w:t>
      </w:r>
    </w:p>
    <w:p w:rsidR="00800E50" w:rsidRDefault="00800E50" w:rsidP="00800E50">
      <w:pPr>
        <w:bidi/>
        <w:spacing w:line="360" w:lineRule="auto"/>
        <w:jc w:val="left"/>
        <w:rPr>
          <w:rFonts w:ascii="Simplified Arabic" w:hAnsi="Simplified Arabic" w:cs="Simplified Arabic"/>
          <w:b/>
          <w:bCs/>
          <w:color w:val="222222"/>
          <w:sz w:val="26"/>
          <w:szCs w:val="26"/>
          <w:shd w:val="clear" w:color="auto" w:fill="FFFFFF"/>
          <w:rtl/>
        </w:rPr>
      </w:pPr>
      <w:r w:rsidRPr="00800E50">
        <w:rPr>
          <w:rFonts w:ascii="Simplified Arabic" w:hAnsi="Simplified Arabic" w:cs="Simplified Arabic" w:hint="cs"/>
          <w:b/>
          <w:bCs/>
          <w:color w:val="222222"/>
          <w:sz w:val="26"/>
          <w:szCs w:val="26"/>
          <w:shd w:val="clear" w:color="auto" w:fill="FFFFFF"/>
          <w:rtl/>
        </w:rPr>
        <w:t xml:space="preserve">رابعا </w:t>
      </w:r>
      <w:r w:rsidRPr="00800E50">
        <w:rPr>
          <w:rFonts w:ascii="Simplified Arabic" w:hAnsi="Simplified Arabic" w:cs="Simplified Arabic"/>
          <w:b/>
          <w:bCs/>
          <w:color w:val="222222"/>
          <w:sz w:val="26"/>
          <w:szCs w:val="26"/>
          <w:shd w:val="clear" w:color="auto" w:fill="FFFFFF"/>
          <w:rtl/>
        </w:rPr>
        <w:t>–</w:t>
      </w:r>
      <w:r w:rsidRPr="00800E50">
        <w:rPr>
          <w:rFonts w:ascii="Simplified Arabic" w:hAnsi="Simplified Arabic" w:cs="Simplified Arabic" w:hint="cs"/>
          <w:b/>
          <w:bCs/>
          <w:color w:val="222222"/>
          <w:sz w:val="26"/>
          <w:szCs w:val="26"/>
          <w:shd w:val="clear" w:color="auto" w:fill="FFFFFF"/>
          <w:rtl/>
        </w:rPr>
        <w:t>محاضرات علمية:</w:t>
      </w:r>
    </w:p>
    <w:p w:rsidR="00800E50" w:rsidRPr="00800E50" w:rsidRDefault="00800E50" w:rsidP="00270515">
      <w:pPr>
        <w:pStyle w:val="Paragraphedeliste"/>
        <w:numPr>
          <w:ilvl w:val="1"/>
          <w:numId w:val="4"/>
        </w:numPr>
        <w:bidi/>
        <w:jc w:val="left"/>
        <w:rPr>
          <w:rFonts w:ascii="Simplified Arabic" w:hAnsi="Simplified Arabic" w:cs="Simplified Arabic"/>
          <w:sz w:val="24"/>
          <w:szCs w:val="24"/>
          <w:rtl/>
        </w:rPr>
      </w:pPr>
      <w:r w:rsidRPr="00800E50">
        <w:rPr>
          <w:rFonts w:ascii="Simplified Arabic" w:hAnsi="Simplified Arabic" w:cs="Simplified Arabic"/>
          <w:sz w:val="24"/>
          <w:szCs w:val="24"/>
          <w:rtl/>
        </w:rPr>
        <w:t>شيخي كمال ، "محاضرة سلوك المستهلك و نقطة البيع "،لسنة الرابعة تخصص تسويق 2018،</w:t>
      </w:r>
      <w:r w:rsidR="00270515">
        <w:rPr>
          <w:rFonts w:ascii="Simplified Arabic" w:hAnsi="Simplified Arabic" w:cs="Simplified Arabic"/>
          <w:sz w:val="24"/>
          <w:szCs w:val="24"/>
          <w:rtl/>
        </w:rPr>
        <w:t>المدرس</w:t>
      </w:r>
      <w:r w:rsidRPr="00800E50">
        <w:rPr>
          <w:rFonts w:ascii="Simplified Arabic" w:hAnsi="Simplified Arabic" w:cs="Simplified Arabic"/>
          <w:sz w:val="24"/>
          <w:szCs w:val="24"/>
          <w:rtl/>
        </w:rPr>
        <w:t>العليا لإدارة الاعمال تلمسان.</w:t>
      </w:r>
    </w:p>
    <w:p w:rsidR="001F7ED8" w:rsidRDefault="00800E50" w:rsidP="00CD3955">
      <w:pPr>
        <w:bidi/>
        <w:spacing w:line="360" w:lineRule="auto"/>
        <w:jc w:val="left"/>
        <w:rPr>
          <w:rFonts w:ascii="Simplified Arabic" w:hAnsi="Simplified Arabic" w:cs="Simplified Arabic"/>
          <w:b/>
          <w:bCs/>
          <w:color w:val="222222"/>
          <w:sz w:val="26"/>
          <w:szCs w:val="26"/>
          <w:shd w:val="clear" w:color="auto" w:fill="FFFFFF"/>
          <w:rtl/>
        </w:rPr>
      </w:pPr>
      <w:r>
        <w:rPr>
          <w:rFonts w:ascii="Simplified Arabic" w:hAnsi="Simplified Arabic" w:cs="Simplified Arabic" w:hint="cs"/>
          <w:b/>
          <w:bCs/>
          <w:color w:val="222222"/>
          <w:sz w:val="26"/>
          <w:szCs w:val="26"/>
          <w:shd w:val="clear" w:color="auto" w:fill="FFFFFF"/>
          <w:rtl/>
        </w:rPr>
        <w:t>خامسا</w:t>
      </w:r>
      <w:r w:rsidR="001F7ED8">
        <w:rPr>
          <w:rFonts w:ascii="Simplified Arabic" w:hAnsi="Simplified Arabic" w:cs="Simplified Arabic"/>
          <w:b/>
          <w:bCs/>
          <w:color w:val="222222"/>
          <w:sz w:val="26"/>
          <w:szCs w:val="26"/>
          <w:shd w:val="clear" w:color="auto" w:fill="FFFFFF"/>
          <w:rtl/>
        </w:rPr>
        <w:t xml:space="preserve"> – المواقع الالكترونية:</w:t>
      </w:r>
    </w:p>
    <w:p w:rsidR="001F7ED8" w:rsidRPr="00270515" w:rsidRDefault="001F7ED8" w:rsidP="00CD3955">
      <w:pPr>
        <w:pStyle w:val="Paragraphedeliste"/>
        <w:numPr>
          <w:ilvl w:val="0"/>
          <w:numId w:val="67"/>
        </w:numPr>
        <w:bidi/>
        <w:spacing w:line="360" w:lineRule="auto"/>
        <w:jc w:val="left"/>
        <w:rPr>
          <w:rFonts w:ascii="Simplified Arabic" w:hAnsi="Simplified Arabic" w:cs="Simplified Arabic"/>
          <w:color w:val="222222"/>
          <w:sz w:val="24"/>
          <w:szCs w:val="24"/>
          <w:shd w:val="clear" w:color="auto" w:fill="FFFFFF"/>
          <w:rtl/>
        </w:rPr>
      </w:pPr>
      <w:r w:rsidRPr="00270515">
        <w:rPr>
          <w:rFonts w:ascii="Simplified Arabic" w:hAnsi="Simplified Arabic" w:cs="Simplified Arabic"/>
          <w:color w:val="222222"/>
          <w:sz w:val="24"/>
          <w:szCs w:val="24"/>
          <w:shd w:val="clear" w:color="auto" w:fill="FFFFFF"/>
          <w:rtl/>
        </w:rPr>
        <w:t>موقع مؤسسة موبيليس</w:t>
      </w:r>
      <w:r w:rsidRPr="00270515">
        <w:rPr>
          <w:rFonts w:ascii="Simplified Arabic" w:hAnsi="Simplified Arabic" w:cs="Simplified Arabic"/>
          <w:color w:val="000000"/>
          <w:sz w:val="24"/>
          <w:szCs w:val="24"/>
        </w:rPr>
        <w:t>.</w:t>
      </w:r>
      <w:r w:rsidRPr="00270515">
        <w:rPr>
          <w:rFonts w:ascii="Simplified Arabic" w:hAnsi="Simplified Arabic" w:cs="Simplified Arabic"/>
          <w:color w:val="0000FF"/>
          <w:sz w:val="24"/>
          <w:szCs w:val="24"/>
          <w:u w:val="single"/>
        </w:rPr>
        <w:t>http://mobilis.dz/ar/</w:t>
      </w:r>
      <w:r w:rsidR="00AD0FC2" w:rsidRPr="00270515">
        <w:rPr>
          <w:rFonts w:ascii="Simplified Arabic" w:hAnsi="Simplified Arabic" w:cs="Simplified Arabic"/>
          <w:color w:val="0000FF"/>
          <w:sz w:val="24"/>
          <w:szCs w:val="24"/>
          <w:u w:val="single"/>
        </w:rPr>
        <w:t>index. P</w:t>
      </w:r>
      <w:r w:rsidR="00AD0FC2" w:rsidRPr="00270515">
        <w:rPr>
          <w:rFonts w:ascii="Simplified Arabic" w:hAnsi="Simplified Arabic" w:cs="Simplified Arabic"/>
          <w:color w:val="0000FF"/>
          <w:sz w:val="24"/>
          <w:szCs w:val="24"/>
        </w:rPr>
        <w:t>HP</w:t>
      </w:r>
    </w:p>
    <w:p w:rsidR="001F7ED8" w:rsidRDefault="00800E50" w:rsidP="00CD3955">
      <w:pPr>
        <w:bidi/>
        <w:spacing w:line="360" w:lineRule="auto"/>
        <w:jc w:val="left"/>
        <w:rPr>
          <w:rFonts w:ascii="Simplified Arabic" w:hAnsi="Simplified Arabic" w:cs="Simplified Arabic"/>
          <w:b/>
          <w:bCs/>
          <w:color w:val="222222"/>
          <w:sz w:val="26"/>
          <w:szCs w:val="26"/>
          <w:shd w:val="clear" w:color="auto" w:fill="FFFFFF"/>
          <w:rtl/>
        </w:rPr>
      </w:pPr>
      <w:r>
        <w:rPr>
          <w:rFonts w:ascii="Simplified Arabic" w:hAnsi="Simplified Arabic" w:cs="Simplified Arabic" w:hint="cs"/>
          <w:b/>
          <w:bCs/>
          <w:color w:val="222222"/>
          <w:sz w:val="26"/>
          <w:szCs w:val="26"/>
          <w:shd w:val="clear" w:color="auto" w:fill="FFFFFF"/>
          <w:rtl/>
        </w:rPr>
        <w:t>سادسا</w:t>
      </w:r>
      <w:r w:rsidR="001F7ED8">
        <w:rPr>
          <w:rFonts w:ascii="Simplified Arabic" w:hAnsi="Simplified Arabic" w:cs="Simplified Arabic"/>
          <w:b/>
          <w:bCs/>
          <w:color w:val="222222"/>
          <w:sz w:val="26"/>
          <w:szCs w:val="26"/>
          <w:shd w:val="clear" w:color="auto" w:fill="FFFFFF"/>
          <w:rtl/>
        </w:rPr>
        <w:t>- المراجع باللغة الأجنبية</w:t>
      </w:r>
    </w:p>
    <w:p w:rsidR="001F7ED8" w:rsidRPr="00270515" w:rsidRDefault="001F7ED8" w:rsidP="00A566E5">
      <w:pPr>
        <w:autoSpaceDE w:val="0"/>
        <w:autoSpaceDN w:val="0"/>
        <w:adjustRightInd w:val="0"/>
        <w:spacing w:after="0" w:line="360" w:lineRule="auto"/>
        <w:ind w:left="0"/>
        <w:jc w:val="both"/>
        <w:rPr>
          <w:rFonts w:ascii="Simplified Arabic" w:hAnsi="Simplified Arabic" w:cs="Simplified Arabic"/>
          <w:sz w:val="24"/>
          <w:szCs w:val="24"/>
        </w:rPr>
      </w:pPr>
      <w:r>
        <w:rPr>
          <w:rFonts w:ascii="Simplified Arabic" w:hAnsi="Simplified Arabic" w:cs="Simplified Arabic"/>
          <w:color w:val="222222"/>
          <w:sz w:val="26"/>
          <w:szCs w:val="26"/>
          <w:shd w:val="clear" w:color="auto" w:fill="FFFFFF"/>
        </w:rPr>
        <w:t>1</w:t>
      </w:r>
      <w:r w:rsidRPr="00270515">
        <w:rPr>
          <w:rFonts w:ascii="Simplified Arabic" w:hAnsi="Simplified Arabic" w:cs="Simplified Arabic"/>
          <w:color w:val="222222"/>
          <w:sz w:val="26"/>
          <w:szCs w:val="26"/>
          <w:shd w:val="clear" w:color="auto" w:fill="FFFFFF"/>
        </w:rPr>
        <w:t>.</w:t>
      </w:r>
      <w:r w:rsidRPr="00270515">
        <w:rPr>
          <w:rFonts w:ascii="Simplified Arabic" w:hAnsi="Simplified Arabic" w:cs="Simplified Arabic"/>
          <w:sz w:val="24"/>
          <w:szCs w:val="24"/>
        </w:rPr>
        <w:t xml:space="preserve">Philip kotler, Kevin LaneKeller , Delphine Manceau , BernardDubois, </w:t>
      </w:r>
      <w:r w:rsidRPr="00270515">
        <w:rPr>
          <w:rFonts w:ascii="Simplified Arabic" w:hAnsi="Simplified Arabic" w:cs="Simplified Arabic"/>
          <w:sz w:val="26"/>
          <w:szCs w:val="26"/>
        </w:rPr>
        <w:t>"</w:t>
      </w:r>
      <w:r w:rsidRPr="00270515">
        <w:rPr>
          <w:rFonts w:ascii="Simplified Arabic" w:hAnsi="Simplified Arabic" w:cs="Simplified Arabic"/>
          <w:sz w:val="24"/>
          <w:szCs w:val="24"/>
        </w:rPr>
        <w:t>Marketing Management", 13éme édition, Pearson Education,Paris,2009.</w:t>
      </w:r>
    </w:p>
    <w:p w:rsidR="001F7ED8" w:rsidRPr="00270515" w:rsidRDefault="001F7ED8" w:rsidP="00A566E5">
      <w:pPr>
        <w:autoSpaceDE w:val="0"/>
        <w:autoSpaceDN w:val="0"/>
        <w:adjustRightInd w:val="0"/>
        <w:spacing w:after="0" w:line="360" w:lineRule="auto"/>
        <w:ind w:left="0"/>
        <w:jc w:val="both"/>
        <w:rPr>
          <w:rFonts w:ascii="Simplified Arabic" w:hAnsi="Simplified Arabic" w:cs="Simplified Arabic"/>
          <w:sz w:val="24"/>
          <w:szCs w:val="24"/>
        </w:rPr>
      </w:pPr>
      <w:r w:rsidRPr="00270515">
        <w:rPr>
          <w:rFonts w:ascii="Simplified Arabic" w:eastAsiaTheme="minorEastAsia" w:hAnsi="Simplified Arabic" w:cs="Simplified Arabic"/>
          <w:sz w:val="24"/>
          <w:szCs w:val="24"/>
        </w:rPr>
        <w:t>2.</w:t>
      </w:r>
      <w:r w:rsidRPr="00270515">
        <w:rPr>
          <w:rFonts w:ascii="Simplified Arabic" w:hAnsi="Simplified Arabic" w:cs="Simplified Arabic"/>
          <w:sz w:val="24"/>
          <w:szCs w:val="24"/>
        </w:rPr>
        <w:t xml:space="preserve"> Jacques lendrevie , Julien Lévy , " Mercator ", 11e édition, DUNOD, Paris,2014.</w:t>
      </w:r>
    </w:p>
    <w:p w:rsidR="001F7ED8" w:rsidRPr="00270515" w:rsidRDefault="001F7ED8" w:rsidP="00A566E5">
      <w:pPr>
        <w:autoSpaceDE w:val="0"/>
        <w:autoSpaceDN w:val="0"/>
        <w:adjustRightInd w:val="0"/>
        <w:spacing w:after="0" w:line="360" w:lineRule="auto"/>
        <w:ind w:left="0"/>
        <w:jc w:val="left"/>
        <w:rPr>
          <w:rFonts w:ascii="Simplified Arabic" w:hAnsi="Simplified Arabic" w:cs="Simplified Arabic"/>
          <w:sz w:val="24"/>
          <w:szCs w:val="24"/>
          <w:rtl/>
        </w:rPr>
      </w:pPr>
      <w:r w:rsidRPr="00270515">
        <w:rPr>
          <w:rFonts w:ascii="Simplified Arabic" w:eastAsiaTheme="minorEastAsia" w:hAnsi="Simplified Arabic" w:cs="Simplified Arabic"/>
          <w:sz w:val="24"/>
          <w:szCs w:val="24"/>
        </w:rPr>
        <w:t>3.</w:t>
      </w:r>
      <w:r w:rsidRPr="00270515">
        <w:rPr>
          <w:rFonts w:ascii="Simplified Arabic" w:hAnsi="Simplified Arabic" w:cs="Simplified Arabic"/>
          <w:sz w:val="24"/>
          <w:szCs w:val="24"/>
        </w:rPr>
        <w:t xml:space="preserve"> Jean marc lehu , « Stratégie de fidélisation » ,2éme édition ,éditiond’organisation, Paris,2003.</w:t>
      </w:r>
    </w:p>
    <w:p w:rsidR="00270515" w:rsidRPr="00270515" w:rsidRDefault="00270515" w:rsidP="00270515">
      <w:pPr>
        <w:ind w:left="0"/>
        <w:jc w:val="both"/>
        <w:rPr>
          <w:rFonts w:ascii="Simplified Arabic" w:hAnsi="Simplified Arabic" w:cs="Simplified Arabic"/>
          <w:sz w:val="24"/>
          <w:szCs w:val="24"/>
        </w:rPr>
      </w:pPr>
      <w:r w:rsidRPr="00270515">
        <w:rPr>
          <w:rFonts w:ascii="Simplified Arabic" w:hAnsi="Simplified Arabic" w:cs="Simplified Arabic"/>
          <w:sz w:val="24"/>
          <w:szCs w:val="24"/>
        </w:rPr>
        <w:t>4. MuhannadAbdallat, Hesham El –Sayed : Consumer BehaviorModels in Tourism, AnalysisStudy, King Saud University,2001.p 6.</w:t>
      </w:r>
    </w:p>
    <w:p w:rsidR="00270515" w:rsidRPr="00270515" w:rsidRDefault="00270515" w:rsidP="00270515">
      <w:pPr>
        <w:ind w:left="0"/>
        <w:jc w:val="both"/>
        <w:rPr>
          <w:rFonts w:ascii="Simplified Arabic" w:hAnsi="Simplified Arabic" w:cs="Simplified Arabic"/>
          <w:sz w:val="24"/>
          <w:szCs w:val="24"/>
          <w:rtl/>
        </w:rPr>
      </w:pPr>
      <w:r w:rsidRPr="00270515">
        <w:rPr>
          <w:rFonts w:ascii="Simplified Arabic" w:hAnsi="Simplified Arabic" w:cs="Simplified Arabic"/>
          <w:sz w:val="24"/>
          <w:szCs w:val="24"/>
        </w:rPr>
        <w:lastRenderedPageBreak/>
        <w:t>5. Béatrice Durand, Pascale Ezan, Régine Vanheems : L’évolution dudécision et d’achat, 13ème journée de recherche sur le e-marketing, Université Paris I Panthéon Sorbonne, 12 Septembre 2014.</w:t>
      </w:r>
    </w:p>
    <w:p w:rsidR="00270515" w:rsidRPr="00270515" w:rsidRDefault="00270515" w:rsidP="00270515">
      <w:pPr>
        <w:ind w:left="0"/>
        <w:jc w:val="center"/>
        <w:rPr>
          <w:rFonts w:ascii="Simplified Arabic" w:hAnsi="Simplified Arabic" w:cs="Simplified Arabic"/>
          <w:sz w:val="24"/>
          <w:szCs w:val="24"/>
          <w:rtl/>
        </w:rPr>
      </w:pPr>
    </w:p>
    <w:p w:rsidR="00270515" w:rsidRDefault="00270515" w:rsidP="00A566E5">
      <w:pPr>
        <w:autoSpaceDE w:val="0"/>
        <w:autoSpaceDN w:val="0"/>
        <w:adjustRightInd w:val="0"/>
        <w:spacing w:after="0" w:line="360" w:lineRule="auto"/>
        <w:ind w:left="0"/>
        <w:jc w:val="left"/>
        <w:rPr>
          <w:rFonts w:ascii="Simplified Arabic" w:hAnsi="Simplified Arabic" w:cs="Simplified Arabic"/>
          <w:sz w:val="26"/>
          <w:szCs w:val="26"/>
        </w:rPr>
      </w:pPr>
    </w:p>
    <w:p w:rsidR="00A566E5" w:rsidRDefault="00A566E5" w:rsidP="00A566E5">
      <w:pPr>
        <w:autoSpaceDE w:val="0"/>
        <w:autoSpaceDN w:val="0"/>
        <w:adjustRightInd w:val="0"/>
        <w:spacing w:after="0" w:line="360" w:lineRule="auto"/>
        <w:ind w:left="0"/>
        <w:jc w:val="left"/>
        <w:rPr>
          <w:rFonts w:ascii="Simplified Arabic" w:hAnsi="Simplified Arabic" w:cs="Simplified Arabic"/>
          <w:sz w:val="26"/>
          <w:szCs w:val="26"/>
          <w:rtl/>
        </w:rPr>
      </w:pPr>
    </w:p>
    <w:p w:rsidR="00A566E5" w:rsidRDefault="00A566E5" w:rsidP="00A566E5">
      <w:pPr>
        <w:autoSpaceDE w:val="0"/>
        <w:autoSpaceDN w:val="0"/>
        <w:adjustRightInd w:val="0"/>
        <w:spacing w:after="0" w:line="360" w:lineRule="auto"/>
        <w:ind w:left="0"/>
        <w:jc w:val="left"/>
        <w:rPr>
          <w:rFonts w:ascii="Simplified Arabic" w:hAnsi="Simplified Arabic" w:cs="Simplified Arabic"/>
          <w:sz w:val="26"/>
          <w:szCs w:val="26"/>
          <w:rtl/>
        </w:rPr>
      </w:pPr>
    </w:p>
    <w:p w:rsidR="00A566E5" w:rsidRDefault="00A566E5" w:rsidP="00A566E5">
      <w:pPr>
        <w:autoSpaceDE w:val="0"/>
        <w:autoSpaceDN w:val="0"/>
        <w:bidi/>
        <w:adjustRightInd w:val="0"/>
        <w:spacing w:after="0" w:line="360" w:lineRule="auto"/>
        <w:ind w:left="0"/>
        <w:jc w:val="left"/>
        <w:rPr>
          <w:rFonts w:ascii="Simplified Arabic" w:hAnsi="Simplified Arabic" w:cs="Simplified Arabic"/>
          <w:sz w:val="26"/>
          <w:szCs w:val="26"/>
          <w:rtl/>
        </w:rPr>
      </w:pPr>
    </w:p>
    <w:p w:rsidR="00A566E5" w:rsidRDefault="00A566E5" w:rsidP="00A566E5">
      <w:pPr>
        <w:autoSpaceDE w:val="0"/>
        <w:autoSpaceDN w:val="0"/>
        <w:bidi/>
        <w:adjustRightInd w:val="0"/>
        <w:spacing w:after="0" w:line="360" w:lineRule="auto"/>
        <w:ind w:left="0"/>
        <w:jc w:val="left"/>
        <w:rPr>
          <w:rFonts w:ascii="Simplified Arabic" w:hAnsi="Simplified Arabic" w:cs="Simplified Arabic"/>
          <w:sz w:val="26"/>
          <w:szCs w:val="26"/>
          <w:rtl/>
        </w:rPr>
        <w:sectPr w:rsidR="00A566E5" w:rsidSect="00581930">
          <w:headerReference w:type="default" r:id="rId50"/>
          <w:pgSz w:w="11906" w:h="16838"/>
          <w:pgMar w:top="1418" w:right="1701" w:bottom="1418" w:left="851" w:header="709" w:footer="709" w:gutter="0"/>
          <w:pgNumType w:start="113"/>
          <w:cols w:space="708"/>
          <w:docGrid w:linePitch="360"/>
        </w:sectPr>
      </w:pPr>
    </w:p>
    <w:p w:rsidR="00A566E5" w:rsidRDefault="00A376E7" w:rsidP="00A566E5">
      <w:pPr>
        <w:pStyle w:val="Titre1"/>
        <w:bidi/>
        <w:ind w:left="-2"/>
        <w:jc w:val="center"/>
        <w:rPr>
          <w:rFonts w:ascii="Simplified Arabic" w:hAnsi="Simplified Arabic" w:cs="Simplified Arabic"/>
          <w:b w:val="0"/>
          <w:bCs w:val="0"/>
          <w:color w:val="auto"/>
          <w:rtl/>
        </w:rPr>
      </w:pPr>
      <w:r>
        <w:rPr>
          <w:rFonts w:hint="cs"/>
          <w:noProof/>
          <w:rtl/>
          <w:lang w:eastAsia="fr-FR"/>
        </w:rPr>
        <w:lastRenderedPageBreak/>
        <w:drawing>
          <wp:anchor distT="0" distB="0" distL="114300" distR="114300" simplePos="0" relativeHeight="251672064" behindDoc="1" locked="0" layoutInCell="1" allowOverlap="1">
            <wp:simplePos x="0" y="0"/>
            <wp:positionH relativeFrom="column">
              <wp:posOffset>-45085</wp:posOffset>
            </wp:positionH>
            <wp:positionV relativeFrom="paragraph">
              <wp:posOffset>765810</wp:posOffset>
            </wp:positionV>
            <wp:extent cx="6043930" cy="7686675"/>
            <wp:effectExtent l="0" t="0" r="0" b="9525"/>
            <wp:wrapThrough wrapText="bothSides">
              <wp:wrapPolygon edited="0">
                <wp:start x="0" y="0"/>
                <wp:lineTo x="0" y="21573"/>
                <wp:lineTo x="21514" y="21573"/>
                <wp:lineTo x="21514" y="0"/>
                <wp:lineTo x="0" y="0"/>
              </wp:wrapPolygon>
            </wp:wrapThrough>
            <wp:docPr id="10" name="Imag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PNG"/>
                    <pic:cNvPicPr/>
                  </pic:nvPicPr>
                  <pic:blipFill>
                    <a:blip r:embed="rId5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6043930" cy="7686675"/>
                    </a:xfrm>
                    <a:prstGeom prst="rect">
                      <a:avLst/>
                    </a:prstGeom>
                  </pic:spPr>
                </pic:pic>
              </a:graphicData>
            </a:graphic>
          </wp:anchor>
        </w:drawing>
      </w:r>
      <w:bookmarkStart w:id="96" w:name="_Toc48517166"/>
      <w:r w:rsidR="00A566E5" w:rsidRPr="00A566E5">
        <w:rPr>
          <w:rFonts w:ascii="Simplified Arabic" w:hAnsi="Simplified Arabic" w:cs="Simplified Arabic" w:hint="cs"/>
          <w:b w:val="0"/>
          <w:bCs w:val="0"/>
          <w:color w:val="auto"/>
          <w:rtl/>
        </w:rPr>
        <w:t>الملاحق</w:t>
      </w:r>
      <w:bookmarkEnd w:id="96"/>
    </w:p>
    <w:p w:rsidR="00A376E7" w:rsidRPr="00A376E7" w:rsidRDefault="00A376E7" w:rsidP="00A376E7">
      <w:pPr>
        <w:bidi/>
        <w:ind w:left="-2"/>
        <w:jc w:val="left"/>
        <w:rPr>
          <w:rtl/>
        </w:rPr>
      </w:pPr>
      <w:r>
        <w:rPr>
          <w:rFonts w:hint="cs"/>
          <w:noProof/>
          <w:rtl/>
          <w:lang w:eastAsia="fr-FR"/>
        </w:rPr>
        <w:lastRenderedPageBreak/>
        <w:drawing>
          <wp:anchor distT="0" distB="0" distL="114300" distR="114300" simplePos="0" relativeHeight="251673088" behindDoc="1" locked="0" layoutInCell="1" allowOverlap="1">
            <wp:simplePos x="0" y="0"/>
            <wp:positionH relativeFrom="column">
              <wp:posOffset>88265</wp:posOffset>
            </wp:positionH>
            <wp:positionV relativeFrom="paragraph">
              <wp:posOffset>132080</wp:posOffset>
            </wp:positionV>
            <wp:extent cx="5838825" cy="8372475"/>
            <wp:effectExtent l="0" t="0" r="9525" b="9525"/>
            <wp:wrapThrough wrapText="bothSides">
              <wp:wrapPolygon edited="0">
                <wp:start x="0" y="0"/>
                <wp:lineTo x="0" y="21575"/>
                <wp:lineTo x="21565" y="21575"/>
                <wp:lineTo x="21565" y="0"/>
                <wp:lineTo x="0" y="0"/>
              </wp:wrapPolygon>
            </wp:wrapThrough>
            <wp:docPr id="19" name="Imag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PNG"/>
                    <pic:cNvPicPr/>
                  </pic:nvPicPr>
                  <pic:blipFill>
                    <a:blip r:embed="rId52">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5838825" cy="8372475"/>
                    </a:xfrm>
                    <a:prstGeom prst="rect">
                      <a:avLst/>
                    </a:prstGeom>
                  </pic:spPr>
                </pic:pic>
              </a:graphicData>
            </a:graphic>
          </wp:anchor>
        </w:drawing>
      </w:r>
    </w:p>
    <w:p w:rsidR="00A376E7" w:rsidRDefault="00A376E7" w:rsidP="00A376E7">
      <w:pPr>
        <w:bidi/>
        <w:ind w:left="-2"/>
        <w:jc w:val="left"/>
        <w:rPr>
          <w:rtl/>
        </w:rPr>
      </w:pPr>
      <w:r>
        <w:rPr>
          <w:rFonts w:hint="cs"/>
          <w:noProof/>
          <w:rtl/>
          <w:lang w:eastAsia="fr-FR"/>
        </w:rPr>
        <w:lastRenderedPageBreak/>
        <w:drawing>
          <wp:anchor distT="0" distB="0" distL="114300" distR="114300" simplePos="0" relativeHeight="251674112" behindDoc="0" locked="0" layoutInCell="1" allowOverlap="1">
            <wp:simplePos x="0" y="0"/>
            <wp:positionH relativeFrom="column">
              <wp:posOffset>-6985</wp:posOffset>
            </wp:positionH>
            <wp:positionV relativeFrom="paragraph">
              <wp:posOffset>-1905</wp:posOffset>
            </wp:positionV>
            <wp:extent cx="5935980" cy="8791575"/>
            <wp:effectExtent l="0" t="0" r="7620" b="9525"/>
            <wp:wrapSquare wrapText="bothSides"/>
            <wp:docPr id="26" name="Imag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3.PNG"/>
                    <pic:cNvPicPr/>
                  </pic:nvPicPr>
                  <pic:blipFill>
                    <a:blip r:embed="rId53">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5935980" cy="8791575"/>
                    </a:xfrm>
                    <a:prstGeom prst="rect">
                      <a:avLst/>
                    </a:prstGeom>
                  </pic:spPr>
                </pic:pic>
              </a:graphicData>
            </a:graphic>
          </wp:anchor>
        </w:drawing>
      </w:r>
    </w:p>
    <w:p w:rsidR="00A376E7" w:rsidRDefault="00A376E7" w:rsidP="00A376E7">
      <w:pPr>
        <w:bidi/>
        <w:ind w:left="-2"/>
        <w:jc w:val="left"/>
        <w:rPr>
          <w:rtl/>
        </w:rPr>
      </w:pPr>
      <w:r>
        <w:rPr>
          <w:rFonts w:hint="cs"/>
          <w:noProof/>
          <w:rtl/>
          <w:lang w:eastAsia="fr-FR"/>
        </w:rPr>
        <w:lastRenderedPageBreak/>
        <w:drawing>
          <wp:anchor distT="0" distB="0" distL="114300" distR="114300" simplePos="0" relativeHeight="251675136" behindDoc="0" locked="0" layoutInCell="1" allowOverlap="1">
            <wp:simplePos x="0" y="0"/>
            <wp:positionH relativeFrom="column">
              <wp:posOffset>69215</wp:posOffset>
            </wp:positionH>
            <wp:positionV relativeFrom="paragraph">
              <wp:posOffset>-1905</wp:posOffset>
            </wp:positionV>
            <wp:extent cx="5867400" cy="8524875"/>
            <wp:effectExtent l="0" t="0" r="0" b="9525"/>
            <wp:wrapSquare wrapText="bothSides"/>
            <wp:docPr id="29" name="Imag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4.PNG"/>
                    <pic:cNvPicPr/>
                  </pic:nvPicPr>
                  <pic:blipFill>
                    <a:blip r:embed="rId54">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5867400" cy="8524875"/>
                    </a:xfrm>
                    <a:prstGeom prst="rect">
                      <a:avLst/>
                    </a:prstGeom>
                  </pic:spPr>
                </pic:pic>
              </a:graphicData>
            </a:graphic>
          </wp:anchor>
        </w:drawing>
      </w:r>
    </w:p>
    <w:p w:rsidR="00A376E7" w:rsidRDefault="00A376E7" w:rsidP="00A376E7">
      <w:pPr>
        <w:bidi/>
        <w:ind w:left="-2"/>
        <w:jc w:val="left"/>
        <w:rPr>
          <w:rtl/>
        </w:rPr>
      </w:pPr>
      <w:r>
        <w:rPr>
          <w:rFonts w:hint="cs"/>
          <w:noProof/>
          <w:rtl/>
          <w:lang w:eastAsia="fr-FR"/>
        </w:rPr>
        <w:lastRenderedPageBreak/>
        <w:drawing>
          <wp:anchor distT="0" distB="0" distL="114300" distR="114300" simplePos="0" relativeHeight="251676160" behindDoc="0" locked="0" layoutInCell="1" allowOverlap="1">
            <wp:simplePos x="0" y="0"/>
            <wp:positionH relativeFrom="column">
              <wp:posOffset>145415</wp:posOffset>
            </wp:positionH>
            <wp:positionV relativeFrom="paragraph">
              <wp:posOffset>-1270</wp:posOffset>
            </wp:positionV>
            <wp:extent cx="5791200" cy="8763000"/>
            <wp:effectExtent l="0" t="0" r="0" b="0"/>
            <wp:wrapSquare wrapText="bothSides"/>
            <wp:docPr id="30" name="Imag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5.PNG"/>
                    <pic:cNvPicPr/>
                  </pic:nvPicPr>
                  <pic:blipFill>
                    <a:blip r:embed="rId55">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5791200" cy="8763000"/>
                    </a:xfrm>
                    <a:prstGeom prst="rect">
                      <a:avLst/>
                    </a:prstGeom>
                  </pic:spPr>
                </pic:pic>
              </a:graphicData>
            </a:graphic>
          </wp:anchor>
        </w:drawing>
      </w:r>
    </w:p>
    <w:p w:rsidR="0032111A" w:rsidRDefault="0032111A" w:rsidP="00A376E7">
      <w:pPr>
        <w:bidi/>
        <w:ind w:left="-2"/>
        <w:jc w:val="left"/>
        <w:rPr>
          <w:rtl/>
        </w:rPr>
        <w:sectPr w:rsidR="0032111A" w:rsidSect="00581930">
          <w:headerReference w:type="default" r:id="rId56"/>
          <w:pgSz w:w="11906" w:h="16838"/>
          <w:pgMar w:top="1418" w:right="1701" w:bottom="1418" w:left="851" w:header="709" w:footer="709" w:gutter="0"/>
          <w:pgNumType w:start="113"/>
          <w:cols w:space="708"/>
          <w:docGrid w:linePitch="360"/>
        </w:sectPr>
      </w:pPr>
    </w:p>
    <w:p w:rsidR="0032111A" w:rsidRDefault="0032111A" w:rsidP="0032111A">
      <w:pPr>
        <w:bidi/>
        <w:ind w:left="-2"/>
        <w:jc w:val="left"/>
        <w:rPr>
          <w:rtl/>
        </w:rPr>
        <w:sectPr w:rsidR="0032111A" w:rsidSect="00581930">
          <w:pgSz w:w="11906" w:h="16838"/>
          <w:pgMar w:top="1418" w:right="1701" w:bottom="1418" w:left="851" w:header="709" w:footer="709" w:gutter="0"/>
          <w:pgNumType w:start="113"/>
          <w:cols w:space="708"/>
          <w:docGrid w:linePitch="360"/>
        </w:sectPr>
      </w:pPr>
      <w:r>
        <w:rPr>
          <w:noProof/>
          <w:rtl/>
          <w:lang w:eastAsia="fr-FR"/>
        </w:rPr>
        <w:lastRenderedPageBreak/>
        <w:drawing>
          <wp:anchor distT="0" distB="0" distL="114300" distR="114300" simplePos="0" relativeHeight="251677184" behindDoc="0" locked="0" layoutInCell="1" allowOverlap="1">
            <wp:simplePos x="0" y="0"/>
            <wp:positionH relativeFrom="column">
              <wp:posOffset>259715</wp:posOffset>
            </wp:positionH>
            <wp:positionV relativeFrom="paragraph">
              <wp:posOffset>103505</wp:posOffset>
            </wp:positionV>
            <wp:extent cx="5695950" cy="8534400"/>
            <wp:effectExtent l="19050" t="0" r="0" b="0"/>
            <wp:wrapSquare wrapText="bothSides"/>
            <wp:docPr id="31" name="Imag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6.PNG"/>
                    <pic:cNvPicPr/>
                  </pic:nvPicPr>
                  <pic:blipFill>
                    <a:blip r:embed="rId57">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5695950" cy="8534400"/>
                    </a:xfrm>
                    <a:prstGeom prst="rect">
                      <a:avLst/>
                    </a:prstGeom>
                  </pic:spPr>
                </pic:pic>
              </a:graphicData>
            </a:graphic>
          </wp:anchor>
        </w:drawing>
      </w:r>
    </w:p>
    <w:p w:rsidR="0032111A" w:rsidRPr="001934F3" w:rsidRDefault="0032111A" w:rsidP="0032111A">
      <w:pPr>
        <w:pStyle w:val="Titre1"/>
        <w:bidi/>
        <w:ind w:left="-2"/>
        <w:jc w:val="left"/>
        <w:rPr>
          <w:rFonts w:ascii="Andalus" w:hAnsi="Andalus" w:cs="Andalus"/>
          <w:color w:val="auto"/>
          <w:sz w:val="32"/>
          <w:szCs w:val="32"/>
        </w:rPr>
      </w:pPr>
      <w:bookmarkStart w:id="97" w:name="_Toc48487485"/>
      <w:bookmarkStart w:id="98" w:name="_Toc48517167"/>
      <w:r w:rsidRPr="001934F3">
        <w:rPr>
          <w:rFonts w:ascii="Andalus" w:hAnsi="Andalus" w:cs="Andalus" w:hint="cs"/>
          <w:color w:val="auto"/>
          <w:sz w:val="32"/>
          <w:szCs w:val="32"/>
          <w:rtl/>
        </w:rPr>
        <w:lastRenderedPageBreak/>
        <w:t>الملخص</w:t>
      </w:r>
      <w:bookmarkEnd w:id="97"/>
      <w:bookmarkEnd w:id="98"/>
    </w:p>
    <w:p w:rsidR="0032111A" w:rsidRPr="00C235DF" w:rsidRDefault="0032111A" w:rsidP="0032111A">
      <w:pPr>
        <w:tabs>
          <w:tab w:val="left" w:pos="1263"/>
        </w:tabs>
        <w:bidi/>
        <w:spacing w:line="276" w:lineRule="auto"/>
        <w:ind w:left="-2"/>
        <w:jc w:val="left"/>
        <w:rPr>
          <w:rFonts w:ascii="Andalus" w:hAnsi="Andalus" w:cs="Andalus"/>
          <w:b/>
          <w:bCs/>
          <w:sz w:val="32"/>
          <w:szCs w:val="32"/>
          <w:rtl/>
        </w:rPr>
      </w:pPr>
      <w:r>
        <w:rPr>
          <w:rFonts w:ascii="Simplified Arabic" w:eastAsia="Times New Roman" w:hAnsi="Simplified Arabic" w:cs="Simplified Arabic" w:hint="cs"/>
          <w:color w:val="222222"/>
          <w:sz w:val="26"/>
          <w:szCs w:val="26"/>
          <w:rtl/>
          <w:lang w:eastAsia="fr-FR"/>
        </w:rPr>
        <w:tab/>
      </w:r>
      <w:r w:rsidRPr="00AB645D">
        <w:rPr>
          <w:rFonts w:ascii="Simplified Arabic" w:eastAsia="Times New Roman" w:hAnsi="Simplified Arabic" w:cs="Simplified Arabic"/>
          <w:color w:val="222222"/>
          <w:sz w:val="26"/>
          <w:szCs w:val="26"/>
          <w:rtl/>
          <w:lang w:eastAsia="fr-FR"/>
        </w:rPr>
        <w:t xml:space="preserve">أجريت هذه الدراسة من أجل معرفة مدى ادراك وتطبيق استراتيجية التسويق بالعلاقات كأحد المفاهيم التسويقية الحديثة من طرف مؤسسة </w:t>
      </w:r>
      <w:r w:rsidRPr="00AB645D">
        <w:rPr>
          <w:rFonts w:ascii="Simplified Arabic" w:eastAsia="Times New Roman" w:hAnsi="Simplified Arabic" w:cs="Simplified Arabic"/>
          <w:b/>
          <w:bCs/>
          <w:color w:val="222222"/>
          <w:sz w:val="26"/>
          <w:szCs w:val="26"/>
          <w:rtl/>
          <w:lang w:eastAsia="fr-FR"/>
        </w:rPr>
        <w:t>موبيليس</w:t>
      </w:r>
      <w:r w:rsidRPr="00AB645D">
        <w:rPr>
          <w:rFonts w:ascii="Simplified Arabic" w:eastAsia="Times New Roman" w:hAnsi="Simplified Arabic" w:cs="Simplified Arabic"/>
          <w:color w:val="222222"/>
          <w:sz w:val="26"/>
          <w:szCs w:val="26"/>
          <w:rtl/>
          <w:lang w:eastAsia="fr-FR"/>
        </w:rPr>
        <w:t xml:space="preserve"> وبهدف التأثير على القرار الشرائي للمستهلك، وقد القينا الضوء خلال هذا البحث على أبعاد التسويق بالعلاقات كأحد أهم العوامل لكسب و تحقيق رضا الزبون والتأثير على سلوك الشراء لديه.</w:t>
      </w:r>
    </w:p>
    <w:p w:rsidR="0032111A" w:rsidRPr="00AB645D" w:rsidRDefault="0032111A" w:rsidP="0032111A">
      <w:pPr>
        <w:shd w:val="clear" w:color="auto" w:fill="FFFFFF"/>
        <w:bidi/>
        <w:spacing w:after="0" w:line="276" w:lineRule="auto"/>
        <w:ind w:left="0" w:firstLine="708"/>
        <w:jc w:val="both"/>
        <w:rPr>
          <w:rFonts w:ascii="Simplified Arabic" w:eastAsia="Times New Roman" w:hAnsi="Simplified Arabic" w:cs="Simplified Arabic"/>
          <w:color w:val="222222"/>
          <w:sz w:val="26"/>
          <w:szCs w:val="26"/>
          <w:rtl/>
          <w:lang w:eastAsia="fr-FR"/>
        </w:rPr>
      </w:pPr>
      <w:r w:rsidRPr="00AB645D">
        <w:rPr>
          <w:rFonts w:ascii="Simplified Arabic" w:eastAsia="Times New Roman" w:hAnsi="Simplified Arabic" w:cs="Simplified Arabic"/>
          <w:color w:val="222222"/>
          <w:sz w:val="26"/>
          <w:szCs w:val="26"/>
          <w:rtl/>
          <w:lang w:eastAsia="fr-FR"/>
        </w:rPr>
        <w:t xml:space="preserve">وقد قدمنا بنشر استبيان على الإنترنت و مواقع التواصل بغية تحقيق الدراسة على عينة من زبائن شركة </w:t>
      </w:r>
      <w:r w:rsidRPr="00AB645D">
        <w:rPr>
          <w:rFonts w:ascii="Simplified Arabic" w:eastAsia="Times New Roman" w:hAnsi="Simplified Arabic" w:cs="Simplified Arabic"/>
          <w:b/>
          <w:bCs/>
          <w:color w:val="222222"/>
          <w:sz w:val="26"/>
          <w:szCs w:val="26"/>
          <w:rtl/>
          <w:lang w:eastAsia="fr-FR"/>
        </w:rPr>
        <w:t>موبيليس</w:t>
      </w:r>
      <w:r w:rsidRPr="00AB645D">
        <w:rPr>
          <w:rFonts w:ascii="Simplified Arabic" w:eastAsia="Times New Roman" w:hAnsi="Simplified Arabic" w:cs="Simplified Arabic"/>
          <w:color w:val="222222"/>
          <w:sz w:val="26"/>
          <w:szCs w:val="26"/>
          <w:rtl/>
          <w:lang w:eastAsia="fr-FR"/>
        </w:rPr>
        <w:t> الذين بلغ عددهم 119 فردا باستخدامنا لبرنامج الحزمة الاحصائية للعلوم الاجتماعية</w:t>
      </w:r>
      <w:r w:rsidRPr="00AB645D">
        <w:rPr>
          <w:rFonts w:ascii="Simplified Arabic" w:eastAsia="Times New Roman" w:hAnsi="Simplified Arabic" w:cs="Simplified Arabic"/>
          <w:b/>
          <w:bCs/>
          <w:color w:val="222222"/>
          <w:sz w:val="26"/>
          <w:szCs w:val="26"/>
          <w:lang w:eastAsia="fr-FR"/>
        </w:rPr>
        <w:t xml:space="preserve"> SPSS</w:t>
      </w:r>
      <w:r w:rsidRPr="00AB645D">
        <w:rPr>
          <w:rFonts w:ascii="Simplified Arabic" w:eastAsia="Times New Roman" w:hAnsi="Simplified Arabic" w:cs="Simplified Arabic"/>
          <w:color w:val="222222"/>
          <w:sz w:val="26"/>
          <w:szCs w:val="26"/>
          <w:rtl/>
          <w:lang w:eastAsia="fr-FR"/>
        </w:rPr>
        <w:t>لتحليل بيانات العينة.وقد توصلنا أولا  الى ان التجديد في العروض والخدمات وتحسين الجودة أهم عامل لكسب ولاء الزبائن وصنع الفارق في اتخاذ القرارات الشرائية مستقبلا وثانيا ان حسن ادارة العلاقة مع الزبون تؤدي بالضرورة  لاستقطاب مزيد من الزبائن.</w:t>
      </w:r>
    </w:p>
    <w:p w:rsidR="0032111A" w:rsidRDefault="0032111A" w:rsidP="0032111A">
      <w:pPr>
        <w:tabs>
          <w:tab w:val="left" w:pos="1263"/>
        </w:tabs>
        <w:rPr>
          <w:rFonts w:ascii="Andalus" w:hAnsi="Andalus" w:cs="Andalus"/>
          <w:b/>
          <w:bCs/>
          <w:sz w:val="32"/>
          <w:szCs w:val="32"/>
          <w:rtl/>
        </w:rPr>
      </w:pPr>
      <w:r w:rsidRPr="00CC29B6">
        <w:rPr>
          <w:rFonts w:ascii="Simplified Arabic" w:hAnsi="Simplified Arabic" w:cs="Simplified Arabic"/>
          <w:b/>
          <w:bCs/>
          <w:sz w:val="28"/>
          <w:szCs w:val="28"/>
          <w:rtl/>
        </w:rPr>
        <w:t>الكلمات المفتاحية:</w:t>
      </w:r>
      <w:r>
        <w:rPr>
          <w:rFonts w:ascii="Simplified Arabic" w:hAnsi="Simplified Arabic" w:cs="Simplified Arabic"/>
          <w:b/>
          <w:bCs/>
          <w:sz w:val="26"/>
          <w:szCs w:val="26"/>
          <w:rtl/>
        </w:rPr>
        <w:t>التسويق بالعلاقات</w:t>
      </w:r>
      <w:r w:rsidRPr="009156FD">
        <w:rPr>
          <w:rFonts w:ascii="Simplified Arabic" w:hAnsi="Simplified Arabic" w:cs="Simplified Arabic"/>
          <w:b/>
          <w:bCs/>
          <w:sz w:val="26"/>
          <w:szCs w:val="26"/>
          <w:rtl/>
        </w:rPr>
        <w:t>، إدارة العلاقة مع الزبون، الولاء، قرار الشراء، المستهلك</w:t>
      </w:r>
      <w:r>
        <w:rPr>
          <w:rFonts w:ascii="Andalus" w:hAnsi="Andalus" w:cs="Andalus" w:hint="cs"/>
          <w:b/>
          <w:bCs/>
          <w:sz w:val="32"/>
          <w:szCs w:val="32"/>
          <w:rtl/>
        </w:rPr>
        <w:t>.</w:t>
      </w:r>
    </w:p>
    <w:p w:rsidR="0032111A" w:rsidRPr="00436DC7" w:rsidRDefault="0032111A" w:rsidP="0032111A">
      <w:pPr>
        <w:tabs>
          <w:tab w:val="left" w:pos="1263"/>
        </w:tabs>
        <w:spacing w:line="240" w:lineRule="auto"/>
        <w:ind w:left="0"/>
        <w:jc w:val="left"/>
        <w:rPr>
          <w:rFonts w:asciiTheme="majorBidi" w:hAnsiTheme="majorBidi" w:cstheme="majorBidi"/>
          <w:b/>
          <w:bCs/>
          <w:sz w:val="26"/>
          <w:szCs w:val="26"/>
        </w:rPr>
      </w:pPr>
      <w:r w:rsidRPr="00436DC7">
        <w:rPr>
          <w:rFonts w:asciiTheme="majorBidi" w:hAnsiTheme="majorBidi" w:cstheme="majorBidi"/>
          <w:b/>
          <w:bCs/>
          <w:sz w:val="26"/>
          <w:szCs w:val="26"/>
        </w:rPr>
        <w:t>Résumé</w:t>
      </w:r>
    </w:p>
    <w:p w:rsidR="0032111A" w:rsidRPr="00436DC7" w:rsidRDefault="0032111A" w:rsidP="0032111A">
      <w:pPr>
        <w:tabs>
          <w:tab w:val="left" w:pos="1263"/>
        </w:tabs>
        <w:spacing w:line="240" w:lineRule="auto"/>
        <w:ind w:left="0"/>
        <w:jc w:val="both"/>
        <w:rPr>
          <w:rFonts w:asciiTheme="majorBidi" w:hAnsiTheme="majorBidi" w:cstheme="majorBidi"/>
          <w:sz w:val="26"/>
          <w:szCs w:val="26"/>
        </w:rPr>
      </w:pPr>
      <w:r w:rsidRPr="00436DC7">
        <w:rPr>
          <w:rFonts w:asciiTheme="majorBidi" w:hAnsiTheme="majorBidi" w:cstheme="majorBidi"/>
          <w:sz w:val="26"/>
          <w:szCs w:val="26"/>
        </w:rPr>
        <w:tab/>
        <w:t xml:space="preserve">Cette étude a été menée afin de connaître l'étendue de la notoriété et de l'application de la stratégie de marketing relationnel comme l'un des concepts marketing modernes de </w:t>
      </w:r>
      <w:r w:rsidRPr="00436DC7">
        <w:rPr>
          <w:rFonts w:asciiTheme="majorBidi" w:hAnsiTheme="majorBidi" w:cstheme="majorBidi"/>
          <w:b/>
          <w:bCs/>
          <w:sz w:val="26"/>
          <w:szCs w:val="26"/>
        </w:rPr>
        <w:t>Mobilis</w:t>
      </w:r>
      <w:r w:rsidRPr="00436DC7">
        <w:rPr>
          <w:rFonts w:asciiTheme="majorBidi" w:hAnsiTheme="majorBidi" w:cstheme="majorBidi"/>
          <w:sz w:val="26"/>
          <w:szCs w:val="26"/>
        </w:rPr>
        <w:t xml:space="preserve"> Corporation et dans le but d'influencer la décision d'achat du consommateur, et nous avons mis en lumière au cours de cette recherche les dimensions du marketing relationnel comme l'un des facteurs les plus importants pour gagner et atteindre la satisfaction du client et influencer son comportement d'achat. </w:t>
      </w:r>
    </w:p>
    <w:p w:rsidR="0032111A" w:rsidRPr="00436DC7" w:rsidRDefault="0032111A" w:rsidP="0032111A">
      <w:pPr>
        <w:tabs>
          <w:tab w:val="left" w:pos="1263"/>
        </w:tabs>
        <w:spacing w:line="240" w:lineRule="auto"/>
        <w:ind w:left="0"/>
        <w:jc w:val="both"/>
        <w:rPr>
          <w:rFonts w:asciiTheme="majorBidi" w:hAnsiTheme="majorBidi" w:cstheme="majorBidi"/>
          <w:sz w:val="26"/>
          <w:szCs w:val="26"/>
          <w:rtl/>
        </w:rPr>
        <w:sectPr w:rsidR="0032111A" w:rsidRPr="00436DC7" w:rsidSect="00581930">
          <w:headerReference w:type="default" r:id="rId58"/>
          <w:pgSz w:w="11906" w:h="16838"/>
          <w:pgMar w:top="1418" w:right="1701" w:bottom="1418" w:left="851" w:header="709" w:footer="709" w:gutter="0"/>
          <w:cols w:space="708"/>
          <w:docGrid w:linePitch="360"/>
        </w:sectPr>
      </w:pPr>
      <w:r w:rsidRPr="00436DC7">
        <w:rPr>
          <w:rFonts w:asciiTheme="majorBidi" w:hAnsiTheme="majorBidi" w:cstheme="majorBidi"/>
          <w:sz w:val="26"/>
          <w:szCs w:val="26"/>
        </w:rPr>
        <w:tab/>
        <w:t xml:space="preserve">Nous avons soumis un questionnaire sur Internet et des sites de communication afin de réaliser l’étude sur un échantillon de </w:t>
      </w:r>
      <w:r w:rsidRPr="00436DC7">
        <w:rPr>
          <w:rFonts w:asciiTheme="majorBidi" w:hAnsiTheme="majorBidi" w:cstheme="majorBidi"/>
          <w:b/>
          <w:bCs/>
          <w:sz w:val="26"/>
          <w:szCs w:val="26"/>
        </w:rPr>
        <w:t>119</w:t>
      </w:r>
      <w:r w:rsidRPr="00436DC7">
        <w:rPr>
          <w:rFonts w:asciiTheme="majorBidi" w:hAnsiTheme="majorBidi" w:cstheme="majorBidi"/>
          <w:sz w:val="26"/>
          <w:szCs w:val="26"/>
        </w:rPr>
        <w:t xml:space="preserve"> clients de </w:t>
      </w:r>
      <w:r w:rsidRPr="00436DC7">
        <w:rPr>
          <w:rFonts w:asciiTheme="majorBidi" w:hAnsiTheme="majorBidi" w:cstheme="majorBidi"/>
          <w:b/>
          <w:bCs/>
          <w:sz w:val="26"/>
          <w:szCs w:val="26"/>
        </w:rPr>
        <w:t>Mobilis</w:t>
      </w:r>
      <w:r w:rsidRPr="00436DC7">
        <w:rPr>
          <w:rFonts w:asciiTheme="majorBidi" w:hAnsiTheme="majorBidi" w:cstheme="majorBidi"/>
          <w:sz w:val="26"/>
          <w:szCs w:val="26"/>
        </w:rPr>
        <w:t xml:space="preserve">, en utilisant le progiciel statistique </w:t>
      </w:r>
      <w:r w:rsidRPr="00436DC7">
        <w:rPr>
          <w:rFonts w:asciiTheme="majorBidi" w:hAnsiTheme="majorBidi" w:cstheme="majorBidi"/>
          <w:b/>
          <w:bCs/>
          <w:sz w:val="26"/>
          <w:szCs w:val="26"/>
        </w:rPr>
        <w:t>SPSS</w:t>
      </w:r>
      <w:r w:rsidRPr="00436DC7">
        <w:rPr>
          <w:rFonts w:asciiTheme="majorBidi" w:hAnsiTheme="majorBidi" w:cstheme="majorBidi"/>
          <w:sz w:val="26"/>
          <w:szCs w:val="26"/>
        </w:rPr>
        <w:t xml:space="preserve"> pour analyser les données d’échantillon. Nous avons tout d'abord conclu que le renouvellement des offres et des services et l'amélioration de la qualité est le facteur le plus important pour fidéliser la clientèle et faire la différence dans les décisions d'achat futures, et d'autre part, qu'une bonne gestion de la relation avec le client conduit nécessairement à attirer plus de clients</w:t>
      </w:r>
      <w:r w:rsidRPr="00436DC7">
        <w:rPr>
          <w:rFonts w:asciiTheme="majorBidi" w:hAnsiTheme="majorBidi" w:cstheme="majorBidi"/>
          <w:sz w:val="26"/>
          <w:szCs w:val="26"/>
          <w:rtl/>
        </w:rPr>
        <w:t>.</w:t>
      </w:r>
    </w:p>
    <w:p w:rsidR="00A376E7" w:rsidRDefault="00A376E7" w:rsidP="0032111A">
      <w:pPr>
        <w:bidi/>
        <w:ind w:left="0"/>
        <w:jc w:val="left"/>
        <w:rPr>
          <w:rtl/>
        </w:rPr>
      </w:pPr>
    </w:p>
    <w:sectPr w:rsidR="00A376E7" w:rsidSect="00581930">
      <w:headerReference w:type="default" r:id="rId59"/>
      <w:pgSz w:w="11906" w:h="16838"/>
      <w:pgMar w:top="1418" w:right="1701" w:bottom="1418" w:left="851" w:header="709" w:footer="709" w:gutter="0"/>
      <w:pgNumType w:start="113"/>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2529DE" w:rsidRDefault="002529DE" w:rsidP="0058389C">
      <w:pPr>
        <w:spacing w:after="0" w:line="240" w:lineRule="auto"/>
      </w:pPr>
      <w:r>
        <w:separator/>
      </w:r>
    </w:p>
  </w:endnote>
  <w:endnote w:type="continuationSeparator" w:id="1">
    <w:p w:rsidR="002529DE" w:rsidRDefault="002529DE" w:rsidP="0058389C">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Traditional Arabic">
    <w:panose1 w:val="02020603050405020304"/>
    <w:charset w:val="00"/>
    <w:family w:val="roman"/>
    <w:pitch w:val="variable"/>
    <w:sig w:usb0="00002003" w:usb1="80000000" w:usb2="00000008" w:usb3="00000000" w:csb0="00000041"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Simplified Arabic">
    <w:panose1 w:val="02020603050405020304"/>
    <w:charset w:val="00"/>
    <w:family w:val="roman"/>
    <w:pitch w:val="variable"/>
    <w:sig w:usb0="00002003" w:usb1="00000000" w:usb2="00000000" w:usb3="00000000" w:csb0="00000041" w:csb1="00000000"/>
  </w:font>
  <w:font w:name="Cambria">
    <w:panose1 w:val="02040503050406030204"/>
    <w:charset w:val="00"/>
    <w:family w:val="roman"/>
    <w:pitch w:val="variable"/>
    <w:sig w:usb0="A00002EF" w:usb1="4000004B"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Arabic Transparent">
    <w:panose1 w:val="020B0604020202020204"/>
    <w:charset w:val="00"/>
    <w:family w:val="swiss"/>
    <w:pitch w:val="variable"/>
    <w:sig w:usb0="E0002AFF" w:usb1="C0007843" w:usb2="00000009" w:usb3="00000000" w:csb0="000001FF" w:csb1="00000000"/>
  </w:font>
  <w:font w:name="AF_Diwani">
    <w:altName w:val="Arial"/>
    <w:panose1 w:val="00000000000000000000"/>
    <w:charset w:val="B2"/>
    <w:family w:val="auto"/>
    <w:pitch w:val="variable"/>
    <w:sig w:usb0="00002001" w:usb1="00000000" w:usb2="00000000" w:usb3="00000000" w:csb0="00000040" w:csb1="00000000"/>
  </w:font>
  <w:font w:name="Andalus">
    <w:panose1 w:val="02020603050405020304"/>
    <w:charset w:val="00"/>
    <w:family w:val="roman"/>
    <w:pitch w:val="variable"/>
    <w:sig w:usb0="00002003" w:usb1="80000000" w:usb2="00000008" w:usb3="00000000" w:csb0="00000041" w:csb1="00000000"/>
  </w:font>
  <w:font w:name="Cambria Math">
    <w:panose1 w:val="02040503050406030204"/>
    <w:charset w:val="00"/>
    <w:family w:val="roman"/>
    <w:pitch w:val="variable"/>
    <w:sig w:usb0="A00002EF" w:usb1="420020EB"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265A4" w:rsidRDefault="00D265A4">
    <w:pPr>
      <w:pStyle w:val="Pieddepage"/>
    </w:pP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265A4" w:rsidRDefault="00D265A4" w:rsidP="008B5832">
    <w:pPr>
      <w:pStyle w:val="Pieddepage"/>
      <w:jc w:val="center"/>
    </w:pP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6343392"/>
      <w:docPartObj>
        <w:docPartGallery w:val="Page Numbers (Bottom of Page)"/>
        <w:docPartUnique/>
      </w:docPartObj>
    </w:sdtPr>
    <w:sdtEndPr>
      <w:rPr>
        <w:b/>
        <w:bCs/>
        <w:sz w:val="28"/>
        <w:szCs w:val="28"/>
      </w:rPr>
    </w:sdtEndPr>
    <w:sdtContent>
      <w:p w:rsidR="00D265A4" w:rsidRDefault="000556F0">
        <w:pPr>
          <w:pStyle w:val="Pieddepage"/>
          <w:jc w:val="center"/>
        </w:pPr>
        <w:r w:rsidRPr="005F6124">
          <w:rPr>
            <w:b/>
            <w:bCs/>
            <w:sz w:val="28"/>
            <w:szCs w:val="28"/>
          </w:rPr>
          <w:fldChar w:fldCharType="begin"/>
        </w:r>
        <w:r w:rsidR="00D265A4" w:rsidRPr="005F6124">
          <w:rPr>
            <w:b/>
            <w:bCs/>
            <w:sz w:val="28"/>
            <w:szCs w:val="28"/>
          </w:rPr>
          <w:instrText xml:space="preserve"> PAGE   \* MERGEFORMAT </w:instrText>
        </w:r>
        <w:r w:rsidRPr="005F6124">
          <w:rPr>
            <w:b/>
            <w:bCs/>
            <w:sz w:val="28"/>
            <w:szCs w:val="28"/>
          </w:rPr>
          <w:fldChar w:fldCharType="separate"/>
        </w:r>
        <w:r w:rsidR="00FA137A">
          <w:rPr>
            <w:b/>
            <w:bCs/>
            <w:noProof/>
            <w:sz w:val="28"/>
            <w:szCs w:val="28"/>
          </w:rPr>
          <w:t>103</w:t>
        </w:r>
        <w:r w:rsidRPr="005F6124">
          <w:rPr>
            <w:b/>
            <w:bCs/>
            <w:sz w:val="28"/>
            <w:szCs w:val="28"/>
          </w:rPr>
          <w:fldChar w:fldCharType="end"/>
        </w:r>
      </w:p>
    </w:sdtContent>
  </w:sdt>
  <w:p w:rsidR="00D265A4" w:rsidRDefault="00D265A4" w:rsidP="008B5832">
    <w:pPr>
      <w:pStyle w:val="Pieddepage"/>
      <w:jc w:val="center"/>
    </w:pPr>
  </w:p>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265A4" w:rsidRDefault="00D265A4" w:rsidP="008B5832">
    <w:pPr>
      <w:pStyle w:val="Pieddepage"/>
      <w:jc w:val="cente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265A4" w:rsidRDefault="00D265A4">
    <w:pPr>
      <w:pStyle w:val="Pieddepage"/>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709221205"/>
      <w:docPartObj>
        <w:docPartGallery w:val="Page Numbers (Bottom of Page)"/>
        <w:docPartUnique/>
      </w:docPartObj>
    </w:sdtPr>
    <w:sdtContent>
      <w:p w:rsidR="00D265A4" w:rsidRDefault="000556F0">
        <w:pPr>
          <w:pStyle w:val="Pieddepage"/>
          <w:jc w:val="center"/>
        </w:pPr>
        <w:r>
          <w:fldChar w:fldCharType="begin"/>
        </w:r>
        <w:r w:rsidR="00D265A4">
          <w:instrText>PAGE   \* MERGEFORMAT</w:instrText>
        </w:r>
        <w:r>
          <w:fldChar w:fldCharType="separate"/>
        </w:r>
        <w:r w:rsidR="00FA137A">
          <w:rPr>
            <w:rFonts w:hint="cs"/>
            <w:noProof/>
            <w:rtl/>
          </w:rPr>
          <w:t>ث‌</w:t>
        </w:r>
        <w:r>
          <w:rPr>
            <w:noProof/>
          </w:rPr>
          <w:fldChar w:fldCharType="end"/>
        </w:r>
      </w:p>
    </w:sdtContent>
  </w:sdt>
  <w:p w:rsidR="00D265A4" w:rsidRDefault="00D265A4">
    <w:pPr>
      <w:pStyle w:val="Pieddepage"/>
    </w:pP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265A4" w:rsidRDefault="00D265A4">
    <w:pPr>
      <w:pStyle w:val="Pieddepage"/>
    </w:pP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6343347"/>
      <w:docPartObj>
        <w:docPartGallery w:val="Page Numbers (Bottom of Page)"/>
        <w:docPartUnique/>
      </w:docPartObj>
    </w:sdtPr>
    <w:sdtEndPr>
      <w:rPr>
        <w:b/>
        <w:bCs/>
        <w:sz w:val="28"/>
        <w:szCs w:val="28"/>
      </w:rPr>
    </w:sdtEndPr>
    <w:sdtContent>
      <w:p w:rsidR="00D265A4" w:rsidRPr="00083E3A" w:rsidRDefault="000556F0">
        <w:pPr>
          <w:pStyle w:val="Pieddepage"/>
          <w:jc w:val="center"/>
          <w:rPr>
            <w:b/>
            <w:bCs/>
            <w:sz w:val="28"/>
            <w:szCs w:val="28"/>
          </w:rPr>
        </w:pPr>
        <w:r w:rsidRPr="00083E3A">
          <w:rPr>
            <w:b/>
            <w:bCs/>
            <w:sz w:val="28"/>
            <w:szCs w:val="28"/>
          </w:rPr>
          <w:fldChar w:fldCharType="begin"/>
        </w:r>
        <w:r w:rsidR="00D265A4" w:rsidRPr="00083E3A">
          <w:rPr>
            <w:b/>
            <w:bCs/>
            <w:sz w:val="28"/>
            <w:szCs w:val="28"/>
          </w:rPr>
          <w:instrText xml:space="preserve"> PAGE   \* MERGEFORMAT </w:instrText>
        </w:r>
        <w:r w:rsidRPr="00083E3A">
          <w:rPr>
            <w:b/>
            <w:bCs/>
            <w:sz w:val="28"/>
            <w:szCs w:val="28"/>
          </w:rPr>
          <w:fldChar w:fldCharType="separate"/>
        </w:r>
        <w:r w:rsidR="00FA137A">
          <w:rPr>
            <w:b/>
            <w:bCs/>
            <w:noProof/>
            <w:sz w:val="28"/>
            <w:szCs w:val="28"/>
          </w:rPr>
          <w:t>30</w:t>
        </w:r>
        <w:r w:rsidRPr="00083E3A">
          <w:rPr>
            <w:b/>
            <w:bCs/>
            <w:sz w:val="28"/>
            <w:szCs w:val="28"/>
          </w:rPr>
          <w:fldChar w:fldCharType="end"/>
        </w:r>
      </w:p>
    </w:sdtContent>
  </w:sdt>
  <w:p w:rsidR="00D265A4" w:rsidRDefault="00D265A4">
    <w:pPr>
      <w:pStyle w:val="Pieddepage"/>
    </w:pP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265A4" w:rsidRDefault="00D265A4">
    <w:pPr>
      <w:pStyle w:val="Pieddepage"/>
    </w:pP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b/>
        <w:bCs/>
      </w:rPr>
      <w:id w:val="-896118350"/>
      <w:docPartObj>
        <w:docPartGallery w:val="Page Numbers (Bottom of Page)"/>
        <w:docPartUnique/>
      </w:docPartObj>
    </w:sdtPr>
    <w:sdtContent>
      <w:p w:rsidR="00D265A4" w:rsidRPr="005A0319" w:rsidRDefault="000556F0">
        <w:pPr>
          <w:pStyle w:val="Pieddepage"/>
          <w:jc w:val="center"/>
          <w:rPr>
            <w:b/>
            <w:bCs/>
          </w:rPr>
        </w:pPr>
        <w:r w:rsidRPr="005A0319">
          <w:rPr>
            <w:b/>
            <w:bCs/>
          </w:rPr>
          <w:fldChar w:fldCharType="begin"/>
        </w:r>
        <w:r w:rsidR="00D265A4" w:rsidRPr="005A0319">
          <w:rPr>
            <w:b/>
            <w:bCs/>
          </w:rPr>
          <w:instrText>PAGE   \* MERGEFORMAT</w:instrText>
        </w:r>
        <w:r w:rsidRPr="005A0319">
          <w:rPr>
            <w:b/>
            <w:bCs/>
          </w:rPr>
          <w:fldChar w:fldCharType="separate"/>
        </w:r>
        <w:r w:rsidR="00FA137A">
          <w:rPr>
            <w:b/>
            <w:bCs/>
            <w:noProof/>
          </w:rPr>
          <w:t>61</w:t>
        </w:r>
        <w:r w:rsidRPr="005A0319">
          <w:rPr>
            <w:b/>
            <w:bCs/>
          </w:rPr>
          <w:fldChar w:fldCharType="end"/>
        </w:r>
      </w:p>
    </w:sdtContent>
  </w:sdt>
  <w:p w:rsidR="00D265A4" w:rsidRDefault="00D265A4">
    <w:pPr>
      <w:pStyle w:val="Pieddepage"/>
    </w:pP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265A4" w:rsidRDefault="00D265A4" w:rsidP="008B5832">
    <w:pPr>
      <w:pStyle w:val="Pieddepage"/>
      <w:jc w:val="center"/>
    </w:pP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062827767"/>
      <w:docPartObj>
        <w:docPartGallery w:val="Page Numbers (Bottom of Page)"/>
        <w:docPartUnique/>
      </w:docPartObj>
    </w:sdtPr>
    <w:sdtContent>
      <w:p w:rsidR="00D265A4" w:rsidRDefault="000556F0">
        <w:pPr>
          <w:pStyle w:val="Pieddepage"/>
          <w:jc w:val="center"/>
        </w:pPr>
        <w:r>
          <w:fldChar w:fldCharType="begin"/>
        </w:r>
        <w:r w:rsidR="00D265A4">
          <w:instrText>PAGE   \* MERGEFORMAT</w:instrText>
        </w:r>
        <w:r>
          <w:fldChar w:fldCharType="separate"/>
        </w:r>
        <w:r w:rsidR="00FA137A">
          <w:rPr>
            <w:noProof/>
          </w:rPr>
          <w:t>96</w:t>
        </w:r>
        <w:r>
          <w:rPr>
            <w:noProof/>
          </w:rPr>
          <w:fldChar w:fldCharType="end"/>
        </w:r>
      </w:p>
    </w:sdtContent>
  </w:sdt>
  <w:p w:rsidR="00D265A4" w:rsidRDefault="00D265A4" w:rsidP="008B5832">
    <w:pPr>
      <w:pStyle w:val="Pieddepage"/>
      <w:jc w:val="cen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2529DE" w:rsidRDefault="002529DE" w:rsidP="0058389C">
      <w:pPr>
        <w:spacing w:after="0" w:line="240" w:lineRule="auto"/>
      </w:pPr>
      <w:r>
        <w:separator/>
      </w:r>
    </w:p>
  </w:footnote>
  <w:footnote w:type="continuationSeparator" w:id="1">
    <w:p w:rsidR="002529DE" w:rsidRDefault="002529DE" w:rsidP="0058389C">
      <w:pPr>
        <w:spacing w:after="0" w:line="240" w:lineRule="auto"/>
      </w:pPr>
      <w:r>
        <w:continuationSeparator/>
      </w:r>
    </w:p>
  </w:footnote>
  <w:footnote w:id="2">
    <w:p w:rsidR="00D265A4" w:rsidRPr="00807CA9" w:rsidRDefault="00D265A4" w:rsidP="00807CA9">
      <w:pPr>
        <w:pStyle w:val="Notedebasdepage"/>
        <w:rPr>
          <w:rFonts w:ascii="Simplified Arabic" w:hAnsi="Simplified Arabic" w:cs="Simplified Arabic"/>
        </w:rPr>
      </w:pPr>
      <w:r w:rsidRPr="00807CA9">
        <w:rPr>
          <w:rStyle w:val="Appelnotedebasdep"/>
          <w:rFonts w:ascii="Simplified Arabic" w:hAnsi="Simplified Arabic" w:cs="Simplified Arabic"/>
        </w:rPr>
        <w:footnoteRef/>
      </w:r>
      <w:r w:rsidRPr="00807CA9">
        <w:rPr>
          <w:rFonts w:ascii="Simplified Arabic" w:hAnsi="Simplified Arabic" w:cs="Simplified Arabic"/>
        </w:rPr>
        <w:t>J.lendrevie ,J.lévy , "Mercator", 11e édition, DUNOD, Paris, 2014, p524.</w:t>
      </w:r>
    </w:p>
  </w:footnote>
  <w:footnote w:id="3">
    <w:p w:rsidR="00D265A4" w:rsidRPr="00807CA9" w:rsidRDefault="00D265A4" w:rsidP="00807CA9">
      <w:pPr>
        <w:pStyle w:val="Notedebasdepage"/>
        <w:rPr>
          <w:rFonts w:ascii="Simplified Arabic" w:hAnsi="Simplified Arabic" w:cs="Simplified Arabic"/>
          <w:rtl/>
          <w:lang w:bidi="ar-DZ"/>
        </w:rPr>
      </w:pPr>
      <w:r w:rsidRPr="00807CA9">
        <w:rPr>
          <w:rStyle w:val="Appelnotedebasdep"/>
          <w:rFonts w:ascii="Simplified Arabic" w:hAnsi="Simplified Arabic" w:cs="Simplified Arabic"/>
        </w:rPr>
        <w:footnoteRef/>
      </w:r>
      <w:r w:rsidRPr="00807CA9">
        <w:rPr>
          <w:rFonts w:ascii="Simplified Arabic" w:hAnsi="Simplified Arabic" w:cs="Simplified Arabic"/>
        </w:rPr>
        <w:t>Philip kotler et al, "Marketing Management", 13éme édition, Pearson Education, Paris,2009,p178.</w:t>
      </w:r>
    </w:p>
  </w:footnote>
  <w:footnote w:id="4">
    <w:p w:rsidR="00D265A4" w:rsidRDefault="00D265A4" w:rsidP="00807CA9">
      <w:pPr>
        <w:pStyle w:val="Notedebasdepage"/>
        <w:bidi/>
        <w:rPr>
          <w:rtl/>
          <w:lang w:bidi="ar-DZ"/>
        </w:rPr>
      </w:pPr>
      <w:r w:rsidRPr="00807CA9">
        <w:rPr>
          <w:rStyle w:val="Appelnotedebasdep"/>
          <w:rFonts w:ascii="Simplified Arabic" w:hAnsi="Simplified Arabic" w:cs="Simplified Arabic"/>
        </w:rPr>
        <w:footnoteRef/>
      </w:r>
      <w:r w:rsidRPr="00807CA9">
        <w:rPr>
          <w:rFonts w:ascii="Simplified Arabic" w:hAnsi="Simplified Arabic" w:cs="Simplified Arabic"/>
          <w:rtl/>
        </w:rPr>
        <w:t>منىشفيق،التسويقبالعلاقات،الطبعةالثانية،المنطقةالعربيةللتنميةالإدارية،القاهرة، 2009،ص 13.</w:t>
      </w:r>
    </w:p>
  </w:footnote>
  <w:footnote w:id="5">
    <w:p w:rsidR="00D265A4" w:rsidRPr="00D265A4" w:rsidRDefault="00D265A4" w:rsidP="00E70DCE">
      <w:pPr>
        <w:pStyle w:val="Notedebasdepage"/>
        <w:bidi/>
        <w:rPr>
          <w:rFonts w:ascii="Simplified Arabic" w:hAnsi="Simplified Arabic" w:cs="Simplified Arabic"/>
          <w:rtl/>
          <w:lang w:bidi="ar-DZ"/>
        </w:rPr>
      </w:pPr>
      <w:r w:rsidRPr="00D265A4">
        <w:rPr>
          <w:rStyle w:val="Appelnotedebasdep"/>
          <w:rFonts w:ascii="Simplified Arabic" w:hAnsi="Simplified Arabic" w:cs="Simplified Arabic"/>
        </w:rPr>
        <w:footnoteRef/>
      </w:r>
      <w:r w:rsidRPr="00D265A4">
        <w:rPr>
          <w:rFonts w:ascii="Simplified Arabic" w:hAnsi="Simplified Arabic" w:cs="Simplified Arabic"/>
          <w:rtl/>
        </w:rPr>
        <w:t xml:space="preserve"> درمان سليمان، التسويق المعرفي، الطبعة الأولى، دار كنوز المعرفة، الأردن، 2012، ص 14.</w:t>
      </w:r>
    </w:p>
  </w:footnote>
  <w:footnote w:id="6">
    <w:p w:rsidR="00D265A4" w:rsidRPr="00D265A4" w:rsidRDefault="00D265A4" w:rsidP="00E70DCE">
      <w:pPr>
        <w:pStyle w:val="Notedebasdepage"/>
        <w:bidi/>
        <w:rPr>
          <w:rFonts w:ascii="Simplified Arabic" w:hAnsi="Simplified Arabic" w:cs="Simplified Arabic"/>
          <w:rtl/>
          <w:lang w:bidi="ar-DZ"/>
        </w:rPr>
      </w:pPr>
      <w:r w:rsidRPr="00D265A4">
        <w:rPr>
          <w:rStyle w:val="Appelnotedebasdep"/>
          <w:rFonts w:ascii="Simplified Arabic" w:hAnsi="Simplified Arabic" w:cs="Simplified Arabic"/>
        </w:rPr>
        <w:footnoteRef/>
      </w:r>
      <w:r w:rsidRPr="00D265A4">
        <w:rPr>
          <w:rFonts w:ascii="Simplified Arabic" w:hAnsi="Simplified Arabic" w:cs="Simplified Arabic"/>
          <w:rtl/>
        </w:rPr>
        <w:t xml:space="preserve"> علاء فرحان طالب الدعمي، فاطمة عبد علي السعودي، المعرفة والقرارات الاستراتيجية، الطبعة الأولى، دار صفاء </w:t>
      </w:r>
      <w:r w:rsidRPr="00D265A4">
        <w:rPr>
          <w:rFonts w:ascii="Simplified Arabic" w:hAnsi="Simplified Arabic" w:cs="Simplified Arabic"/>
          <w:rtl/>
          <w:lang w:bidi="ar-DZ"/>
        </w:rPr>
        <w:t>للنشر، عمان 2011، ص 61.</w:t>
      </w:r>
    </w:p>
  </w:footnote>
  <w:footnote w:id="7">
    <w:p w:rsidR="00D265A4" w:rsidRPr="00D265A4" w:rsidRDefault="00D265A4" w:rsidP="00E70DCE">
      <w:pPr>
        <w:pStyle w:val="Notedebasdepage"/>
        <w:bidi/>
        <w:rPr>
          <w:rFonts w:ascii="Simplified Arabic" w:hAnsi="Simplified Arabic" w:cs="Simplified Arabic"/>
          <w:rtl/>
          <w:lang w:bidi="ar-DZ"/>
        </w:rPr>
      </w:pPr>
      <w:r w:rsidRPr="00D265A4">
        <w:rPr>
          <w:rStyle w:val="Appelnotedebasdep"/>
          <w:rFonts w:ascii="Simplified Arabic" w:hAnsi="Simplified Arabic" w:cs="Simplified Arabic"/>
        </w:rPr>
        <w:footnoteRef/>
      </w:r>
      <w:r w:rsidRPr="00D265A4">
        <w:rPr>
          <w:rFonts w:ascii="Simplified Arabic" w:hAnsi="Simplified Arabic" w:cs="Simplified Arabic"/>
          <w:rtl/>
        </w:rPr>
        <w:t>إلهام فخري أحمد حسن، "التسويق بالعلاقات"، الملتقى العربي الثاني للتسويق في الوطن العربي القرض والتحديث، قطر، 2003، ص ص 405. 406.</w:t>
      </w:r>
    </w:p>
  </w:footnote>
  <w:footnote w:id="8">
    <w:p w:rsidR="00D265A4" w:rsidRPr="00D265A4" w:rsidRDefault="00D265A4" w:rsidP="00E70DCE">
      <w:pPr>
        <w:pStyle w:val="Notedebasdepage"/>
        <w:bidi/>
        <w:rPr>
          <w:rFonts w:ascii="Simplified Arabic" w:hAnsi="Simplified Arabic" w:cs="Simplified Arabic"/>
          <w:rtl/>
          <w:lang w:bidi="ar-DZ"/>
        </w:rPr>
      </w:pPr>
      <w:r w:rsidRPr="00D265A4">
        <w:rPr>
          <w:rStyle w:val="Appelnotedebasdep"/>
          <w:rFonts w:ascii="Simplified Arabic" w:hAnsi="Simplified Arabic" w:cs="Simplified Arabic"/>
        </w:rPr>
        <w:footnoteRef/>
      </w:r>
      <w:r w:rsidRPr="00D265A4">
        <w:rPr>
          <w:rFonts w:ascii="Simplified Arabic" w:hAnsi="Simplified Arabic" w:cs="Simplified Arabic"/>
          <w:rtl/>
        </w:rPr>
        <w:t xml:space="preserve"> منى شفيق، التسويق بالعلاقات، مرجع سابق، ص 19.</w:t>
      </w:r>
    </w:p>
  </w:footnote>
  <w:footnote w:id="9">
    <w:p w:rsidR="00D265A4" w:rsidRPr="00D265A4" w:rsidRDefault="00D265A4" w:rsidP="00E70DCE">
      <w:pPr>
        <w:pStyle w:val="Notedebasdepage"/>
        <w:bidi/>
        <w:rPr>
          <w:rFonts w:ascii="Simplified Arabic" w:hAnsi="Simplified Arabic" w:cs="Simplified Arabic"/>
          <w:rtl/>
          <w:lang w:bidi="ar-DZ"/>
        </w:rPr>
      </w:pPr>
      <w:r w:rsidRPr="00D265A4">
        <w:rPr>
          <w:rStyle w:val="Appelnotedebasdep"/>
          <w:rFonts w:ascii="Simplified Arabic" w:hAnsi="Simplified Arabic" w:cs="Simplified Arabic"/>
        </w:rPr>
        <w:footnoteRef/>
      </w:r>
      <w:r w:rsidRPr="00D265A4">
        <w:rPr>
          <w:rFonts w:ascii="Simplified Arabic" w:hAnsi="Simplified Arabic" w:cs="Simplified Arabic"/>
          <w:rtl/>
        </w:rPr>
        <w:t xml:space="preserve"> درمان سليمان صادق، التسويق المعرفي، مرجع سابق، ص 34.</w:t>
      </w:r>
    </w:p>
  </w:footnote>
  <w:footnote w:id="10">
    <w:p w:rsidR="00D265A4" w:rsidRDefault="00D265A4" w:rsidP="00E70DCE">
      <w:pPr>
        <w:pStyle w:val="Notedebasdepage"/>
        <w:bidi/>
        <w:rPr>
          <w:rtl/>
          <w:lang w:bidi="ar-DZ"/>
        </w:rPr>
      </w:pPr>
      <w:r w:rsidRPr="00D265A4">
        <w:rPr>
          <w:rStyle w:val="Appelnotedebasdep"/>
          <w:rFonts w:ascii="Simplified Arabic" w:hAnsi="Simplified Arabic" w:cs="Simplified Arabic"/>
        </w:rPr>
        <w:footnoteRef/>
      </w:r>
      <w:r w:rsidRPr="00D265A4">
        <w:rPr>
          <w:rFonts w:ascii="Simplified Arabic" w:hAnsi="Simplified Arabic" w:cs="Simplified Arabic"/>
          <w:rtl/>
        </w:rPr>
        <w:t xml:space="preserve"> منى شفيق، التسويق بالعلاقات، مرجع سابق، ص ص 47.33.</w:t>
      </w:r>
    </w:p>
  </w:footnote>
  <w:footnote w:id="11">
    <w:p w:rsidR="00D265A4" w:rsidRPr="001457F4" w:rsidRDefault="00D265A4" w:rsidP="00E70DCE">
      <w:pPr>
        <w:pStyle w:val="Notedebasdepage"/>
        <w:bidi/>
        <w:rPr>
          <w:rFonts w:ascii="Simplified Arabic" w:hAnsi="Simplified Arabic" w:cs="Simplified Arabic"/>
          <w:rtl/>
          <w:lang w:bidi="ar-DZ"/>
        </w:rPr>
      </w:pPr>
      <w:r w:rsidRPr="001457F4">
        <w:rPr>
          <w:rStyle w:val="Appelnotedebasdep"/>
          <w:rFonts w:ascii="Simplified Arabic" w:hAnsi="Simplified Arabic" w:cs="Simplified Arabic"/>
        </w:rPr>
        <w:footnoteRef/>
      </w:r>
      <w:r w:rsidRPr="001457F4">
        <w:rPr>
          <w:rFonts w:ascii="Simplified Arabic" w:hAnsi="Simplified Arabic" w:cs="Simplified Arabic"/>
          <w:rtl/>
        </w:rPr>
        <w:t xml:space="preserve"> حكيم بن جروة، خليدة دلهوم، إمكانية تطبيق أبعاد تسويق العلاقات مع الزبون في الرفع من أداء المؤسسة التنافسي، المجلة الجزائرية للتنمية الاقتصادية، العدد2، جوان 2015، ص96.</w:t>
      </w:r>
    </w:p>
  </w:footnote>
  <w:footnote w:id="12">
    <w:p w:rsidR="00D265A4" w:rsidRPr="001457F4" w:rsidRDefault="00D265A4" w:rsidP="00E70DCE">
      <w:pPr>
        <w:pStyle w:val="Notedebasdepage"/>
        <w:rPr>
          <w:rFonts w:ascii="Simplified Arabic" w:hAnsi="Simplified Arabic" w:cs="Simplified Arabic"/>
          <w:rtl/>
          <w:lang w:bidi="ar-DZ"/>
        </w:rPr>
      </w:pPr>
      <w:r w:rsidRPr="001457F4">
        <w:rPr>
          <w:rStyle w:val="Appelnotedebasdep"/>
          <w:rFonts w:ascii="Simplified Arabic" w:hAnsi="Simplified Arabic" w:cs="Simplified Arabic"/>
        </w:rPr>
        <w:footnoteRef/>
      </w:r>
      <w:r w:rsidRPr="001457F4">
        <w:rPr>
          <w:rFonts w:ascii="Simplified Arabic" w:hAnsi="Simplified Arabic" w:cs="Simplified Arabic"/>
        </w:rPr>
        <w:t>Philip kotler et al, " Marketing Management " ,</w:t>
      </w:r>
      <w:r w:rsidRPr="001457F4">
        <w:rPr>
          <w:rFonts w:ascii="Simplified Arabic" w:hAnsi="Simplified Arabic" w:cs="Simplified Arabic"/>
          <w:rtl/>
        </w:rPr>
        <w:t>مرجع سابق</w:t>
      </w:r>
      <w:r w:rsidRPr="001457F4">
        <w:rPr>
          <w:rFonts w:ascii="Simplified Arabic" w:hAnsi="Simplified Arabic" w:cs="Simplified Arabic"/>
        </w:rPr>
        <w:t xml:space="preserve"> p172.</w:t>
      </w:r>
    </w:p>
  </w:footnote>
  <w:footnote w:id="13">
    <w:p w:rsidR="00D265A4" w:rsidRPr="001457F4" w:rsidRDefault="00D265A4" w:rsidP="00E70DCE">
      <w:pPr>
        <w:pStyle w:val="Notedebasdepage"/>
        <w:bidi/>
        <w:rPr>
          <w:rFonts w:ascii="Simplified Arabic" w:hAnsi="Simplified Arabic" w:cs="Simplified Arabic"/>
          <w:rtl/>
          <w:lang w:bidi="ar-DZ"/>
        </w:rPr>
      </w:pPr>
      <w:r w:rsidRPr="001457F4">
        <w:rPr>
          <w:rStyle w:val="Appelnotedebasdep"/>
          <w:rFonts w:ascii="Simplified Arabic" w:hAnsi="Simplified Arabic" w:cs="Simplified Arabic"/>
        </w:rPr>
        <w:footnoteRef/>
      </w:r>
      <w:r w:rsidRPr="001457F4">
        <w:rPr>
          <w:rFonts w:ascii="Simplified Arabic" w:hAnsi="Simplified Arabic" w:cs="Simplified Arabic"/>
          <w:rtl/>
        </w:rPr>
        <w:t xml:space="preserve"> حكيم بن جروة، خليدة دلهوم، إمكانية تطبيق أبعاد تسويق العلاقات مع الزبون في الرفع من أداء المؤسسة التنافسي، مرجع سابق، ص 96. </w:t>
      </w:r>
    </w:p>
  </w:footnote>
  <w:footnote w:id="14">
    <w:p w:rsidR="00D265A4" w:rsidRPr="001457F4" w:rsidRDefault="00D265A4" w:rsidP="00E70DCE">
      <w:pPr>
        <w:pStyle w:val="Notedebasdepage"/>
        <w:bidi/>
        <w:rPr>
          <w:rFonts w:ascii="Simplified Arabic" w:hAnsi="Simplified Arabic" w:cs="Simplified Arabic"/>
          <w:rtl/>
          <w:lang w:bidi="ar-DZ"/>
        </w:rPr>
      </w:pPr>
      <w:r w:rsidRPr="001457F4">
        <w:rPr>
          <w:rStyle w:val="Appelnotedebasdep"/>
          <w:rFonts w:ascii="Simplified Arabic" w:hAnsi="Simplified Arabic" w:cs="Simplified Arabic"/>
        </w:rPr>
        <w:footnoteRef/>
      </w:r>
      <w:r w:rsidRPr="001457F4">
        <w:rPr>
          <w:rFonts w:ascii="Simplified Arabic" w:hAnsi="Simplified Arabic" w:cs="Simplified Arabic"/>
          <w:rtl/>
        </w:rPr>
        <w:t xml:space="preserve"> منى شفيق، التسويق بالعلاقات، مرجع سابق، ص 42.</w:t>
      </w:r>
    </w:p>
  </w:footnote>
  <w:footnote w:id="15">
    <w:p w:rsidR="00D265A4" w:rsidRPr="001457F4" w:rsidRDefault="00D265A4" w:rsidP="00E70DCE">
      <w:pPr>
        <w:pStyle w:val="Notedebasdepage"/>
        <w:rPr>
          <w:rFonts w:ascii="Simplified Arabic" w:hAnsi="Simplified Arabic" w:cs="Simplified Arabic"/>
          <w:rtl/>
          <w:lang w:bidi="ar-DZ"/>
        </w:rPr>
      </w:pPr>
      <w:r w:rsidRPr="001457F4">
        <w:rPr>
          <w:rStyle w:val="Appelnotedebasdep"/>
          <w:rFonts w:ascii="Simplified Arabic" w:hAnsi="Simplified Arabic" w:cs="Simplified Arabic"/>
        </w:rPr>
        <w:footnoteRef/>
      </w:r>
      <w:r w:rsidRPr="001457F4">
        <w:rPr>
          <w:rFonts w:ascii="Simplified Arabic" w:hAnsi="Simplified Arabic" w:cs="Simplified Arabic"/>
        </w:rPr>
        <w:t>Philip kotler et al, " Marketing Management" ,</w:t>
      </w:r>
      <w:r w:rsidRPr="001457F4">
        <w:rPr>
          <w:rFonts w:ascii="Simplified Arabic" w:hAnsi="Simplified Arabic" w:cs="Simplified Arabic"/>
          <w:rtl/>
        </w:rPr>
        <w:t xml:space="preserve">مرجع  سابق </w:t>
      </w:r>
      <w:r w:rsidRPr="001457F4">
        <w:rPr>
          <w:rFonts w:ascii="Simplified Arabic" w:hAnsi="Simplified Arabic" w:cs="Simplified Arabic"/>
        </w:rPr>
        <w:t xml:space="preserve"> , p172.</w:t>
      </w:r>
    </w:p>
  </w:footnote>
  <w:footnote w:id="16">
    <w:p w:rsidR="00D265A4" w:rsidRPr="00C0670C" w:rsidRDefault="00D265A4" w:rsidP="00E70DCE">
      <w:pPr>
        <w:pStyle w:val="Notedebasdepage"/>
        <w:bidi/>
        <w:rPr>
          <w:rFonts w:ascii="Simplified Arabic" w:hAnsi="Simplified Arabic" w:cs="Simplified Arabic"/>
          <w:rtl/>
          <w:lang w:bidi="ar-DZ"/>
        </w:rPr>
      </w:pPr>
      <w:r w:rsidRPr="00C0670C">
        <w:rPr>
          <w:rStyle w:val="Appelnotedebasdep"/>
          <w:rFonts w:ascii="Simplified Arabic" w:hAnsi="Simplified Arabic" w:cs="Simplified Arabic"/>
        </w:rPr>
        <w:footnoteRef/>
      </w:r>
      <w:r w:rsidRPr="00C0670C">
        <w:rPr>
          <w:rFonts w:ascii="Simplified Arabic" w:hAnsi="Simplified Arabic" w:cs="Simplified Arabic"/>
          <w:rtl/>
        </w:rPr>
        <w:t xml:space="preserve"> حكيم بن جروة، خليدة دلهوم، أمكانية تطبيق أبعاد تسويق العلاقات مع الزبون في الرفع من أداء المؤسسة التنافسي، مرجع سابق، ص 97.</w:t>
      </w:r>
    </w:p>
  </w:footnote>
  <w:footnote w:id="17">
    <w:p w:rsidR="00D265A4" w:rsidRPr="00C0670C" w:rsidRDefault="00D265A4" w:rsidP="00E70DCE">
      <w:pPr>
        <w:pStyle w:val="Notedebasdepage"/>
        <w:bidi/>
        <w:rPr>
          <w:rFonts w:ascii="Simplified Arabic" w:hAnsi="Simplified Arabic" w:cs="Simplified Arabic"/>
          <w:rtl/>
          <w:lang w:bidi="ar-DZ"/>
        </w:rPr>
      </w:pPr>
      <w:r w:rsidRPr="00C0670C">
        <w:rPr>
          <w:rStyle w:val="Appelnotedebasdep"/>
          <w:rFonts w:ascii="Simplified Arabic" w:hAnsi="Simplified Arabic" w:cs="Simplified Arabic"/>
        </w:rPr>
        <w:footnoteRef/>
      </w:r>
      <w:r w:rsidRPr="00C0670C">
        <w:rPr>
          <w:rFonts w:ascii="Simplified Arabic" w:hAnsi="Simplified Arabic" w:cs="Simplified Arabic"/>
          <w:rtl/>
        </w:rPr>
        <w:t xml:space="preserve"> درمان سليمان صادق، التسويق المعرفي، مرجع سابق، ص 66.</w:t>
      </w:r>
    </w:p>
  </w:footnote>
  <w:footnote w:id="18">
    <w:p w:rsidR="00D265A4" w:rsidRPr="00C0670C" w:rsidRDefault="00D265A4" w:rsidP="00E70DCE">
      <w:pPr>
        <w:pStyle w:val="Notedebasdepage"/>
        <w:bidi/>
        <w:rPr>
          <w:rFonts w:ascii="Simplified Arabic" w:hAnsi="Simplified Arabic" w:cs="Simplified Arabic"/>
          <w:rtl/>
          <w:lang w:bidi="ar-DZ"/>
        </w:rPr>
      </w:pPr>
      <w:r w:rsidRPr="00C0670C">
        <w:rPr>
          <w:rStyle w:val="Appelnotedebasdep"/>
          <w:rFonts w:ascii="Simplified Arabic" w:hAnsi="Simplified Arabic" w:cs="Simplified Arabic"/>
        </w:rPr>
        <w:footnoteRef/>
      </w:r>
      <w:r w:rsidRPr="00C0670C">
        <w:rPr>
          <w:rFonts w:ascii="Simplified Arabic" w:hAnsi="Simplified Arabic" w:cs="Simplified Arabic"/>
          <w:rtl/>
        </w:rPr>
        <w:t xml:space="preserve"> منى شفيق، التسويق بالعلاقات، مرجع سابق، ص ص 55. 99.</w:t>
      </w:r>
    </w:p>
  </w:footnote>
  <w:footnote w:id="19">
    <w:p w:rsidR="00D265A4" w:rsidRDefault="00D265A4" w:rsidP="00E70DCE">
      <w:pPr>
        <w:pStyle w:val="Notedebasdepage"/>
        <w:bidi/>
        <w:rPr>
          <w:rtl/>
          <w:lang w:bidi="ar-DZ"/>
        </w:rPr>
      </w:pPr>
      <w:r w:rsidRPr="00C0670C">
        <w:rPr>
          <w:rStyle w:val="Appelnotedebasdep"/>
          <w:rFonts w:ascii="Simplified Arabic" w:hAnsi="Simplified Arabic" w:cs="Simplified Arabic"/>
        </w:rPr>
        <w:footnoteRef/>
      </w:r>
      <w:r w:rsidRPr="00C0670C">
        <w:rPr>
          <w:rFonts w:ascii="Simplified Arabic" w:hAnsi="Simplified Arabic" w:cs="Simplified Arabic"/>
          <w:rtl/>
        </w:rPr>
        <w:t xml:space="preserve"> درمان سليمان صادق، التسويق المعرفي، مرجع سابق، ص 67.</w:t>
      </w:r>
    </w:p>
  </w:footnote>
  <w:footnote w:id="20">
    <w:p w:rsidR="00D265A4" w:rsidRDefault="00D265A4" w:rsidP="00E70DCE">
      <w:pPr>
        <w:pStyle w:val="Notedebasdepage"/>
        <w:rPr>
          <w:rtl/>
          <w:lang w:bidi="ar-DZ"/>
        </w:rPr>
      </w:pPr>
      <w:r w:rsidRPr="00C0670C">
        <w:rPr>
          <w:rStyle w:val="Appelnotedebasdep"/>
          <w:rFonts w:ascii="Simplified Arabic" w:hAnsi="Simplified Arabic" w:cs="Simplified Arabic"/>
        </w:rPr>
        <w:footnoteRef/>
      </w:r>
      <w:r w:rsidRPr="00C0670C">
        <w:rPr>
          <w:rFonts w:ascii="Simplified Arabic" w:hAnsi="Simplified Arabic" w:cs="Simplified Arabic"/>
        </w:rPr>
        <w:t>Philip kotler et al, " Marketing Management " ,</w:t>
      </w:r>
      <w:r w:rsidRPr="00C0670C">
        <w:rPr>
          <w:rFonts w:ascii="Simplified Arabic" w:hAnsi="Simplified Arabic" w:cs="Simplified Arabic"/>
          <w:rtl/>
        </w:rPr>
        <w:t xml:space="preserve">مرجع  سابق </w:t>
      </w:r>
      <w:r w:rsidRPr="00C0670C">
        <w:rPr>
          <w:rFonts w:ascii="Simplified Arabic" w:hAnsi="Simplified Arabic" w:cs="Simplified Arabic"/>
        </w:rPr>
        <w:t xml:space="preserve"> . p129</w:t>
      </w:r>
      <w:r w:rsidRPr="003070B9">
        <w:t>.</w:t>
      </w:r>
    </w:p>
  </w:footnote>
  <w:footnote w:id="21">
    <w:p w:rsidR="00D265A4" w:rsidRPr="00933F4B" w:rsidRDefault="00D265A4" w:rsidP="00E70DCE">
      <w:pPr>
        <w:pStyle w:val="Notedebasdepage"/>
        <w:bidi/>
        <w:rPr>
          <w:rFonts w:ascii="Simplified Arabic" w:hAnsi="Simplified Arabic" w:cs="Simplified Arabic"/>
          <w:rtl/>
          <w:lang w:bidi="ar-DZ"/>
        </w:rPr>
      </w:pPr>
      <w:r w:rsidRPr="00933F4B">
        <w:rPr>
          <w:rStyle w:val="Appelnotedebasdep"/>
          <w:rFonts w:ascii="Simplified Arabic" w:hAnsi="Simplified Arabic" w:cs="Simplified Arabic"/>
        </w:rPr>
        <w:footnoteRef/>
      </w:r>
      <w:r w:rsidRPr="00933F4B">
        <w:rPr>
          <w:rFonts w:ascii="Simplified Arabic" w:hAnsi="Simplified Arabic" w:cs="Simplified Arabic"/>
          <w:rtl/>
          <w:lang w:bidi="ar-DZ"/>
        </w:rPr>
        <w:t xml:space="preserve"> درمان سليمان صادق، التسويق المعرفي، مرجع سابق، ص 113.</w:t>
      </w:r>
    </w:p>
  </w:footnote>
  <w:footnote w:id="22">
    <w:p w:rsidR="00D265A4" w:rsidRPr="00933F4B" w:rsidRDefault="00D265A4" w:rsidP="00E70DCE">
      <w:pPr>
        <w:pStyle w:val="Notedebasdepage"/>
        <w:rPr>
          <w:rFonts w:ascii="Simplified Arabic" w:hAnsi="Simplified Arabic" w:cs="Simplified Arabic"/>
          <w:rtl/>
          <w:lang w:bidi="ar-DZ"/>
        </w:rPr>
      </w:pPr>
      <w:r w:rsidRPr="00933F4B">
        <w:rPr>
          <w:rStyle w:val="Appelnotedebasdep"/>
          <w:rFonts w:ascii="Simplified Arabic" w:hAnsi="Simplified Arabic" w:cs="Simplified Arabic"/>
        </w:rPr>
        <w:footnoteRef/>
      </w:r>
      <w:r w:rsidRPr="00933F4B">
        <w:rPr>
          <w:rFonts w:ascii="Simplified Arabic" w:hAnsi="Simplified Arabic" w:cs="Simplified Arabic"/>
        </w:rPr>
        <w:t>Philip kotler et al, " Marketing Management " ,</w:t>
      </w:r>
      <w:r w:rsidRPr="00933F4B">
        <w:rPr>
          <w:rFonts w:ascii="Simplified Arabic" w:hAnsi="Simplified Arabic" w:cs="Simplified Arabic"/>
          <w:rtl/>
        </w:rPr>
        <w:t xml:space="preserve">مرجع سابق </w:t>
      </w:r>
      <w:r w:rsidRPr="00933F4B">
        <w:rPr>
          <w:rFonts w:ascii="Simplified Arabic" w:hAnsi="Simplified Arabic" w:cs="Simplified Arabic"/>
        </w:rPr>
        <w:t xml:space="preserve"> , p .372.</w:t>
      </w:r>
    </w:p>
  </w:footnote>
  <w:footnote w:id="23">
    <w:p w:rsidR="00D265A4" w:rsidRPr="00933F4B" w:rsidRDefault="00D265A4" w:rsidP="00E70DCE">
      <w:pPr>
        <w:pStyle w:val="Notedebasdepage"/>
        <w:rPr>
          <w:rFonts w:ascii="Simplified Arabic" w:hAnsi="Simplified Arabic" w:cs="Simplified Arabic"/>
          <w:rtl/>
          <w:lang w:bidi="ar-DZ"/>
        </w:rPr>
      </w:pPr>
      <w:r w:rsidRPr="00933F4B">
        <w:rPr>
          <w:rStyle w:val="Appelnotedebasdep"/>
          <w:rFonts w:ascii="Simplified Arabic" w:hAnsi="Simplified Arabic" w:cs="Simplified Arabic"/>
        </w:rPr>
        <w:footnoteRef/>
      </w:r>
      <w:r w:rsidRPr="00933F4B">
        <w:rPr>
          <w:rFonts w:ascii="Simplified Arabic" w:hAnsi="Simplified Arabic" w:cs="Simplified Arabic"/>
        </w:rPr>
        <w:t xml:space="preserve">J.lendrevie ,J.lévy ," Mercator ", </w:t>
      </w:r>
      <w:r w:rsidRPr="00933F4B">
        <w:rPr>
          <w:rFonts w:ascii="Simplified Arabic" w:hAnsi="Simplified Arabic" w:cs="Simplified Arabic"/>
          <w:rtl/>
        </w:rPr>
        <w:t>مرجع سابق</w:t>
      </w:r>
      <w:r w:rsidRPr="00933F4B">
        <w:rPr>
          <w:rFonts w:ascii="Simplified Arabic" w:hAnsi="Simplified Arabic" w:cs="Simplified Arabic"/>
        </w:rPr>
        <w:t xml:space="preserve"> .p 555.</w:t>
      </w:r>
    </w:p>
  </w:footnote>
  <w:footnote w:id="24">
    <w:p w:rsidR="00D265A4" w:rsidRDefault="00D265A4" w:rsidP="00E70DCE">
      <w:pPr>
        <w:pStyle w:val="Notedebasdepage"/>
        <w:bidi/>
        <w:rPr>
          <w:rtl/>
          <w:lang w:bidi="ar-DZ"/>
        </w:rPr>
      </w:pPr>
      <w:r w:rsidRPr="00933F4B">
        <w:rPr>
          <w:rStyle w:val="Appelnotedebasdep"/>
          <w:rFonts w:ascii="Simplified Arabic" w:hAnsi="Simplified Arabic" w:cs="Simplified Arabic"/>
        </w:rPr>
        <w:footnoteRef/>
      </w:r>
      <w:r w:rsidRPr="00933F4B">
        <w:rPr>
          <w:rFonts w:ascii="Simplified Arabic" w:hAnsi="Simplified Arabic" w:cs="Simplified Arabic"/>
          <w:rtl/>
        </w:rPr>
        <w:t xml:space="preserve"> عبد السلام أبو قحف وأخرون، التسويق، الطبعة الأولى، المكتب الجامعي الحديث، مصر، 2006، ص 405.</w:t>
      </w:r>
    </w:p>
  </w:footnote>
  <w:footnote w:id="25">
    <w:p w:rsidR="00D265A4" w:rsidRPr="00933F4B" w:rsidRDefault="00D265A4" w:rsidP="00E70DCE">
      <w:pPr>
        <w:pStyle w:val="Notedebasdepage"/>
        <w:bidi/>
        <w:rPr>
          <w:rFonts w:ascii="Simplified Arabic" w:hAnsi="Simplified Arabic" w:cs="Simplified Arabic"/>
          <w:rtl/>
          <w:lang w:bidi="ar-DZ"/>
        </w:rPr>
      </w:pPr>
      <w:r w:rsidRPr="00933F4B">
        <w:rPr>
          <w:rStyle w:val="Appelnotedebasdep"/>
          <w:rFonts w:ascii="Simplified Arabic" w:hAnsi="Simplified Arabic" w:cs="Simplified Arabic"/>
        </w:rPr>
        <w:footnoteRef/>
      </w:r>
      <w:r w:rsidRPr="00933F4B">
        <w:rPr>
          <w:rFonts w:ascii="Simplified Arabic" w:hAnsi="Simplified Arabic" w:cs="Simplified Arabic"/>
          <w:rtl/>
          <w:lang w:bidi="ar-DZ"/>
        </w:rPr>
        <w:t xml:space="preserve"> درمان سليمان صادق، التسويق المعرفي، مرجع سابق، ص 131.</w:t>
      </w:r>
    </w:p>
  </w:footnote>
  <w:footnote w:id="26">
    <w:p w:rsidR="00D265A4" w:rsidRPr="00933F4B" w:rsidRDefault="00D265A4" w:rsidP="00E70DCE">
      <w:pPr>
        <w:pStyle w:val="Notedebasdepage"/>
        <w:bidi/>
        <w:rPr>
          <w:rFonts w:ascii="Simplified Arabic" w:hAnsi="Simplified Arabic" w:cs="Simplified Arabic"/>
          <w:rtl/>
          <w:lang w:bidi="ar-DZ"/>
        </w:rPr>
      </w:pPr>
      <w:r w:rsidRPr="00933F4B">
        <w:rPr>
          <w:rStyle w:val="Appelnotedebasdep"/>
          <w:rFonts w:ascii="Simplified Arabic" w:hAnsi="Simplified Arabic" w:cs="Simplified Arabic"/>
        </w:rPr>
        <w:footnoteRef/>
      </w:r>
      <w:r w:rsidRPr="00933F4B">
        <w:rPr>
          <w:rFonts w:ascii="Simplified Arabic" w:hAnsi="Simplified Arabic" w:cs="Simplified Arabic"/>
          <w:rtl/>
          <w:lang w:bidi="ar-DZ"/>
        </w:rPr>
        <w:t xml:space="preserve"> شيرين عبد الحليم شاوري التميمي، أثر إدارة العلاقة مع الزبائن على ولاء مستخدمي شركة الاتصالات الخلوية الفلسطينية، مذكرة ماجستير (غير منشور) في إدارة الأعمال، كلية الدراسات العليا والبحث العلمي في جامعة خليل، فلسطين، 2010، ص 25.</w:t>
      </w:r>
    </w:p>
  </w:footnote>
  <w:footnote w:id="27">
    <w:p w:rsidR="00D265A4" w:rsidRPr="00933F4B" w:rsidRDefault="00D265A4" w:rsidP="00E70DCE">
      <w:pPr>
        <w:pStyle w:val="Notedebasdepage"/>
        <w:bidi/>
        <w:rPr>
          <w:rFonts w:ascii="Simplified Arabic" w:hAnsi="Simplified Arabic" w:cs="Simplified Arabic"/>
          <w:rtl/>
          <w:lang w:bidi="ar-DZ"/>
        </w:rPr>
      </w:pPr>
      <w:r w:rsidRPr="00933F4B">
        <w:rPr>
          <w:rStyle w:val="Appelnotedebasdep"/>
          <w:rFonts w:ascii="Simplified Arabic" w:hAnsi="Simplified Arabic" w:cs="Simplified Arabic"/>
        </w:rPr>
        <w:footnoteRef/>
      </w:r>
      <w:r w:rsidRPr="00933F4B">
        <w:rPr>
          <w:rFonts w:ascii="Simplified Arabic" w:hAnsi="Simplified Arabic" w:cs="Simplified Arabic"/>
          <w:rtl/>
          <w:lang w:bidi="ar-DZ"/>
        </w:rPr>
        <w:t xml:space="preserve"> ديلمي فتيحة، تنمية العلاقة مع الزبون كأساس لبناء ولائه للعلاقة ، مذكرة ماجستير في العلوم التجارية تخصص تسويق، كلية الاقتصادية وعلوم التسيير، جامعة الجزائر، الجزائر، 2009، ص 52.</w:t>
      </w:r>
    </w:p>
  </w:footnote>
  <w:footnote w:id="28">
    <w:p w:rsidR="00D265A4" w:rsidRPr="00933F4B" w:rsidRDefault="00D265A4" w:rsidP="00E70DCE">
      <w:pPr>
        <w:pStyle w:val="Notedebasdepage"/>
        <w:bidi/>
        <w:rPr>
          <w:rFonts w:ascii="Simplified Arabic" w:hAnsi="Simplified Arabic" w:cs="Simplified Arabic"/>
          <w:rtl/>
          <w:lang w:bidi="ar-DZ"/>
        </w:rPr>
      </w:pPr>
      <w:r w:rsidRPr="00933F4B">
        <w:rPr>
          <w:rStyle w:val="Appelnotedebasdep"/>
          <w:rFonts w:ascii="Simplified Arabic" w:hAnsi="Simplified Arabic" w:cs="Simplified Arabic"/>
        </w:rPr>
        <w:footnoteRef/>
      </w:r>
      <w:r w:rsidRPr="00933F4B">
        <w:rPr>
          <w:rFonts w:ascii="Simplified Arabic" w:hAnsi="Simplified Arabic" w:cs="Simplified Arabic"/>
          <w:rtl/>
          <w:lang w:bidi="ar-DZ"/>
        </w:rPr>
        <w:t xml:space="preserve"> مسلوب محمد، محاولة دمج مفهوم التسويق بالعلاقات في الممارسات التسويقية للمؤسسة، اطروحة دكتوراه، في العلوم التجارية والمالية تخصص تسويق، المدرسة العليا للتجارية، تيبازة، 2015، ص 35.</w:t>
      </w:r>
    </w:p>
  </w:footnote>
  <w:footnote w:id="29">
    <w:p w:rsidR="00D265A4" w:rsidRPr="00933F4B" w:rsidRDefault="00D265A4" w:rsidP="00E70DCE">
      <w:pPr>
        <w:pStyle w:val="Notedebasdepage"/>
        <w:bidi/>
        <w:rPr>
          <w:rFonts w:ascii="Simplified Arabic" w:hAnsi="Simplified Arabic" w:cs="Simplified Arabic"/>
          <w:rtl/>
          <w:lang w:bidi="ar-DZ"/>
        </w:rPr>
      </w:pPr>
      <w:r w:rsidRPr="00933F4B">
        <w:rPr>
          <w:rStyle w:val="Appelnotedebasdep"/>
          <w:rFonts w:ascii="Simplified Arabic" w:hAnsi="Simplified Arabic" w:cs="Simplified Arabic"/>
        </w:rPr>
        <w:footnoteRef/>
      </w:r>
      <w:r w:rsidRPr="00933F4B">
        <w:rPr>
          <w:rFonts w:ascii="Simplified Arabic" w:hAnsi="Simplified Arabic" w:cs="Simplified Arabic"/>
          <w:rtl/>
          <w:lang w:bidi="ar-DZ"/>
        </w:rPr>
        <w:t xml:space="preserve"> درمان سليمان صادق، التسويق المعرفي، مرجع سابق، ص 141.</w:t>
      </w:r>
    </w:p>
  </w:footnote>
  <w:footnote w:id="30">
    <w:p w:rsidR="00D265A4" w:rsidRPr="00933F4B" w:rsidRDefault="00D265A4" w:rsidP="00E70DCE">
      <w:pPr>
        <w:pStyle w:val="Notedebasdepage"/>
        <w:bidi/>
        <w:rPr>
          <w:rFonts w:ascii="Simplified Arabic" w:hAnsi="Simplified Arabic" w:cs="Simplified Arabic"/>
          <w:rtl/>
          <w:lang w:bidi="ar-DZ"/>
        </w:rPr>
      </w:pPr>
      <w:r w:rsidRPr="00933F4B">
        <w:rPr>
          <w:rStyle w:val="Appelnotedebasdep"/>
          <w:rFonts w:ascii="Simplified Arabic" w:hAnsi="Simplified Arabic" w:cs="Simplified Arabic"/>
        </w:rPr>
        <w:footnoteRef/>
      </w:r>
      <w:r w:rsidRPr="00933F4B">
        <w:rPr>
          <w:rFonts w:ascii="Simplified Arabic" w:hAnsi="Simplified Arabic" w:cs="Simplified Arabic"/>
          <w:rtl/>
          <w:lang w:bidi="ar-DZ"/>
        </w:rPr>
        <w:t xml:space="preserve"> ديلمي فتيحة، تنمية العلاقة مع الزبون كأساس لبناء ولائه للعلاقة، مرجع سابق، ص 52.</w:t>
      </w:r>
    </w:p>
  </w:footnote>
  <w:footnote w:id="31">
    <w:p w:rsidR="00D265A4" w:rsidRPr="00933F4B" w:rsidRDefault="00D265A4" w:rsidP="00E70DCE">
      <w:pPr>
        <w:pStyle w:val="Notedebasdepage"/>
        <w:bidi/>
        <w:rPr>
          <w:rFonts w:ascii="Simplified Arabic" w:hAnsi="Simplified Arabic" w:cs="Simplified Arabic"/>
          <w:rtl/>
        </w:rPr>
      </w:pPr>
      <w:r w:rsidRPr="00933F4B">
        <w:rPr>
          <w:rStyle w:val="Appelnotedebasdep"/>
          <w:rFonts w:ascii="Simplified Arabic" w:hAnsi="Simplified Arabic" w:cs="Simplified Arabic"/>
        </w:rPr>
        <w:footnoteRef/>
      </w:r>
      <w:r w:rsidRPr="00933F4B">
        <w:rPr>
          <w:rFonts w:ascii="Simplified Arabic" w:hAnsi="Simplified Arabic" w:cs="Simplified Arabic"/>
          <w:rtl/>
        </w:rPr>
        <w:t>علاء عباس ،التسويق (مدخل لقضايا تسويقية المعاصرة)،الدار الجامعية للنشر و التوزيع ،ط1،الاسكندرية –مصر-2013،ص513-514.</w:t>
      </w:r>
    </w:p>
  </w:footnote>
  <w:footnote w:id="32">
    <w:p w:rsidR="00D265A4" w:rsidRDefault="00D265A4" w:rsidP="00E70DCE">
      <w:pPr>
        <w:pStyle w:val="Notedebasdepage"/>
        <w:bidi/>
        <w:rPr>
          <w:rtl/>
        </w:rPr>
      </w:pPr>
      <w:r w:rsidRPr="00933F4B">
        <w:rPr>
          <w:rStyle w:val="Appelnotedebasdep"/>
          <w:rFonts w:ascii="Simplified Arabic" w:hAnsi="Simplified Arabic" w:cs="Simplified Arabic"/>
        </w:rPr>
        <w:footnoteRef/>
      </w:r>
      <w:r w:rsidRPr="00933F4B">
        <w:rPr>
          <w:rFonts w:ascii="Simplified Arabic" w:hAnsi="Simplified Arabic" w:cs="Simplified Arabic"/>
          <w:rtl/>
        </w:rPr>
        <w:t>نزار عبد المجيد البراوي، فارس محمد النقشبنديالتسويق المبني على المعرفة، الوراق للنشر و التوزيع ،ط1،عمان،الاردن،2013،ص 106.</w:t>
      </w:r>
    </w:p>
  </w:footnote>
  <w:footnote w:id="33">
    <w:p w:rsidR="00D265A4" w:rsidRPr="004B5A02" w:rsidRDefault="00D265A4" w:rsidP="00E70DCE">
      <w:pPr>
        <w:pStyle w:val="Notedebasdepage"/>
        <w:bidi/>
        <w:rPr>
          <w:rFonts w:ascii="Simplified Arabic" w:hAnsi="Simplified Arabic" w:cs="Simplified Arabic"/>
          <w:rtl/>
        </w:rPr>
      </w:pPr>
      <w:r w:rsidRPr="004B5A02">
        <w:rPr>
          <w:rStyle w:val="Appelnotedebasdep"/>
          <w:rFonts w:ascii="Simplified Arabic" w:hAnsi="Simplified Arabic" w:cs="Simplified Arabic"/>
        </w:rPr>
        <w:footnoteRef/>
      </w:r>
      <w:r w:rsidRPr="004B5A02">
        <w:rPr>
          <w:rFonts w:ascii="Simplified Arabic" w:hAnsi="Simplified Arabic" w:cs="Simplified Arabic"/>
          <w:rtl/>
        </w:rPr>
        <w:t>يوسف حجيم الطائي ،هاشم فوزي دباس العبادي ،ادارة علاقات الزبون،دار الوراق و النشر ،ط1،عمان ،الاردن ،2009،ص 213-211</w:t>
      </w:r>
    </w:p>
  </w:footnote>
  <w:footnote w:id="34">
    <w:p w:rsidR="00D265A4" w:rsidRPr="005C41C7" w:rsidRDefault="00D265A4" w:rsidP="005B4D76">
      <w:pPr>
        <w:pStyle w:val="Notedebasdepage"/>
        <w:bidi/>
        <w:rPr>
          <w:rFonts w:ascii="Simplified Arabic" w:hAnsi="Simplified Arabic" w:cs="Simplified Arabic"/>
          <w:rtl/>
          <w:lang w:bidi="ar-DZ"/>
        </w:rPr>
      </w:pPr>
      <w:r w:rsidRPr="005C41C7">
        <w:rPr>
          <w:rStyle w:val="Appelnotedebasdep"/>
          <w:rFonts w:ascii="Simplified Arabic" w:hAnsi="Simplified Arabic" w:cs="Simplified Arabic"/>
        </w:rPr>
        <w:footnoteRef/>
      </w:r>
      <w:r w:rsidRPr="005C41C7">
        <w:rPr>
          <w:rFonts w:ascii="Simplified Arabic" w:hAnsi="Simplified Arabic" w:cs="Simplified Arabic"/>
          <w:rtl/>
        </w:rPr>
        <w:t xml:space="preserve"> عبد السلام أبو قحف واخرون، التسويق، مرجع سابق، 2006، ص 201.</w:t>
      </w:r>
    </w:p>
  </w:footnote>
  <w:footnote w:id="35">
    <w:p w:rsidR="00D265A4" w:rsidRDefault="00D265A4" w:rsidP="005B4D76">
      <w:pPr>
        <w:pStyle w:val="Notedebasdepage"/>
        <w:bidi/>
        <w:rPr>
          <w:rtl/>
          <w:lang w:bidi="ar-DZ"/>
        </w:rPr>
      </w:pPr>
      <w:r w:rsidRPr="005C41C7">
        <w:rPr>
          <w:rStyle w:val="Appelnotedebasdep"/>
          <w:rFonts w:ascii="Simplified Arabic" w:hAnsi="Simplified Arabic" w:cs="Simplified Arabic"/>
        </w:rPr>
        <w:footnoteRef/>
      </w:r>
      <w:r w:rsidRPr="005C41C7">
        <w:rPr>
          <w:rFonts w:ascii="Simplified Arabic" w:hAnsi="Simplified Arabic" w:cs="Simplified Arabic"/>
          <w:rtl/>
        </w:rPr>
        <w:t xml:space="preserve"> محمد منصور أبو جليل وأخرون، سلوك المستهلك واتخاذ القرارات الشرائية، الطبعة الأولى، دار الحامد للنشر والتوزيع، عمان، 2013، ص 24.</w:t>
      </w:r>
    </w:p>
  </w:footnote>
  <w:footnote w:id="36">
    <w:p w:rsidR="00D265A4" w:rsidRPr="005C41C7" w:rsidRDefault="00D265A4" w:rsidP="005B4D76">
      <w:pPr>
        <w:pStyle w:val="Notedebasdepage"/>
        <w:bidi/>
        <w:rPr>
          <w:rFonts w:ascii="Simplified Arabic" w:hAnsi="Simplified Arabic" w:cs="Simplified Arabic"/>
          <w:rtl/>
          <w:lang w:bidi="ar-DZ"/>
        </w:rPr>
      </w:pPr>
      <w:r w:rsidRPr="005C41C7">
        <w:rPr>
          <w:rStyle w:val="Appelnotedebasdep"/>
          <w:rFonts w:ascii="Simplified Arabic" w:hAnsi="Simplified Arabic" w:cs="Simplified Arabic"/>
        </w:rPr>
        <w:footnoteRef/>
      </w:r>
      <w:r w:rsidRPr="005C41C7">
        <w:rPr>
          <w:rFonts w:ascii="Simplified Arabic" w:hAnsi="Simplified Arabic" w:cs="Simplified Arabic"/>
          <w:rtl/>
        </w:rPr>
        <w:t xml:space="preserve"> معراج هواري وآخرون، سياسات وبرامج ولاء الزبون وأثرها على سلوك المستهلك، الطبعة الأولى، دار كنوز المعرفة، عمان، 2013، ص 175.</w:t>
      </w:r>
    </w:p>
  </w:footnote>
  <w:footnote w:id="37">
    <w:p w:rsidR="00D265A4" w:rsidRDefault="00D265A4" w:rsidP="005B4D76">
      <w:pPr>
        <w:pStyle w:val="Notedebasdepage"/>
        <w:bidi/>
        <w:rPr>
          <w:rtl/>
          <w:lang w:bidi="ar-DZ"/>
        </w:rPr>
      </w:pPr>
      <w:r w:rsidRPr="005C41C7">
        <w:rPr>
          <w:rStyle w:val="Appelnotedebasdep"/>
          <w:rFonts w:ascii="Simplified Arabic" w:hAnsi="Simplified Arabic" w:cs="Simplified Arabic"/>
        </w:rPr>
        <w:footnoteRef/>
      </w:r>
      <w:r w:rsidRPr="005C41C7">
        <w:rPr>
          <w:rFonts w:ascii="Simplified Arabic" w:hAnsi="Simplified Arabic" w:cs="Simplified Arabic"/>
          <w:rtl/>
        </w:rPr>
        <w:t xml:space="preserve"> محمد ابراهيم عبيدات، سلوك المستهلك مخل استراتيجي، الطبعة الرابعة، دار وائل للطباعة والنشر، الاردن، 2004، ص 17.</w:t>
      </w:r>
    </w:p>
  </w:footnote>
  <w:footnote w:id="38">
    <w:p w:rsidR="00B27FE3" w:rsidRPr="00B27FE3" w:rsidRDefault="00B27FE3">
      <w:pPr>
        <w:pStyle w:val="Notedebasdepage"/>
        <w:rPr>
          <w:rtl/>
        </w:rPr>
      </w:pPr>
      <w:r>
        <w:rPr>
          <w:rStyle w:val="Appelnotedebasdep"/>
        </w:rPr>
        <w:footnoteRef/>
      </w:r>
      <w:r>
        <w:t xml:space="preserve">- </w:t>
      </w:r>
      <w:r w:rsidRPr="00B27FE3">
        <w:rPr>
          <w:rFonts w:ascii="Simplified Arabic" w:hAnsi="Simplified Arabic" w:cs="Simplified Arabic"/>
        </w:rPr>
        <w:t>MuhannadAbdallat, Hesham El –Sayed : Consumer BehaviorModels in Tourism, AnalysisStudy, King Saud University,2001.p 6.</w:t>
      </w:r>
    </w:p>
  </w:footnote>
  <w:footnote w:id="39">
    <w:p w:rsidR="00B27FE3" w:rsidRPr="00B27FE3" w:rsidRDefault="00B27FE3">
      <w:pPr>
        <w:pStyle w:val="Notedebasdepage"/>
        <w:rPr>
          <w:rtl/>
        </w:rPr>
      </w:pPr>
      <w:r>
        <w:rPr>
          <w:rStyle w:val="Appelnotedebasdep"/>
        </w:rPr>
        <w:footnoteRef/>
      </w:r>
      <w:r>
        <w:t xml:space="preserve">- </w:t>
      </w:r>
      <w:r w:rsidRPr="00B27FE3">
        <w:rPr>
          <w:rFonts w:ascii="Simplified Arabic" w:hAnsi="Simplified Arabic" w:cs="Simplified Arabic"/>
        </w:rPr>
        <w:t>Béatrice Durand, Pascale Ezan, Régine Vanheems : L’évolution du décition et d’achat, 13ème journée de recherche sur le e-marketing, Université Paris I Panthéon Sorbonne, 12 Septembre 2014.</w:t>
      </w:r>
    </w:p>
  </w:footnote>
  <w:footnote w:id="40">
    <w:p w:rsidR="00B27FE3" w:rsidRPr="00B27FE3" w:rsidRDefault="00B27FE3" w:rsidP="00B27FE3">
      <w:pPr>
        <w:pStyle w:val="Notedebasdepage"/>
        <w:bidi/>
        <w:rPr>
          <w:rtl/>
        </w:rPr>
      </w:pPr>
      <w:r>
        <w:rPr>
          <w:rStyle w:val="Appelnotedebasdep"/>
        </w:rPr>
        <w:footnoteRef/>
      </w:r>
      <w:r w:rsidRPr="00B27FE3">
        <w:rPr>
          <w:rFonts w:ascii="Simplified Arabic" w:hAnsi="Simplified Arabic" w:cs="Simplified Arabic"/>
          <w:rtl/>
        </w:rPr>
        <w:t>حمید الطائي و آخرون : الأسس العملیةللتسویقالحدیث الشامل، دار الیازوريالعملیة للنشر والتوزیع، عمان ، الأردن،2006 ، ص 11</w:t>
      </w:r>
      <w:r w:rsidRPr="00B27FE3">
        <w:rPr>
          <w:rFonts w:ascii="Simplified Arabic" w:hAnsi="Simplified Arabic" w:cs="Simplified Arabic"/>
        </w:rPr>
        <w:t xml:space="preserve"> .</w:t>
      </w:r>
    </w:p>
  </w:footnote>
  <w:footnote w:id="41">
    <w:p w:rsidR="00B27FE3" w:rsidRPr="00B27FE3" w:rsidRDefault="00B27FE3" w:rsidP="00B27FE3">
      <w:pPr>
        <w:pStyle w:val="Notedebasdepage"/>
        <w:bidi/>
        <w:rPr>
          <w:rtl/>
        </w:rPr>
      </w:pPr>
      <w:r>
        <w:rPr>
          <w:rStyle w:val="Appelnotedebasdep"/>
        </w:rPr>
        <w:footnoteRef/>
      </w:r>
      <w:r w:rsidRPr="00B27FE3">
        <w:rPr>
          <w:rFonts w:ascii="Simplified Arabic" w:hAnsi="Simplified Arabic" w:cs="Simplified Arabic"/>
          <w:rtl/>
        </w:rPr>
        <w:t>لونیس علي: العوامل الاجتماعیة و الثقافیة و علاقتها بتغیر اتجاه سلوك المستهلك الجزائري، رسالة مقدمة لنیل شهادة دكتوراه دولة في علم 1 النفي العمل و التنظیم، جامعة منتوري، قسنطینة، 2006/2007 ،ص 42</w:t>
      </w:r>
      <w:r w:rsidRPr="00B27FE3">
        <w:rPr>
          <w:rFonts w:ascii="Simplified Arabic" w:hAnsi="Simplified Arabic" w:cs="Simplified Arabic"/>
        </w:rPr>
        <w:t xml:space="preserve"> .</w:t>
      </w:r>
    </w:p>
  </w:footnote>
  <w:footnote w:id="42">
    <w:p w:rsidR="00D265A4" w:rsidRPr="00F54184" w:rsidRDefault="00D265A4" w:rsidP="005B4D76">
      <w:pPr>
        <w:pStyle w:val="Notedebasdepage"/>
        <w:rPr>
          <w:rFonts w:ascii="Simplified Arabic" w:hAnsi="Simplified Arabic" w:cs="Simplified Arabic"/>
          <w:rtl/>
          <w:lang w:bidi="ar-DZ"/>
        </w:rPr>
      </w:pPr>
      <w:r w:rsidRPr="00F54184">
        <w:rPr>
          <w:rStyle w:val="Appelnotedebasdep"/>
          <w:rFonts w:ascii="Simplified Arabic" w:hAnsi="Simplified Arabic" w:cs="Simplified Arabic"/>
        </w:rPr>
        <w:footnoteRef/>
      </w:r>
      <w:r w:rsidRPr="00F54184">
        <w:rPr>
          <w:rFonts w:ascii="Simplified Arabic" w:hAnsi="Simplified Arabic" w:cs="Simplified Arabic"/>
        </w:rPr>
        <w:t>Philip kotler et al , " Marketing Management ",Op.cit.p227.</w:t>
      </w:r>
    </w:p>
  </w:footnote>
  <w:footnote w:id="43">
    <w:p w:rsidR="00D265A4" w:rsidRPr="00F54184" w:rsidRDefault="00D265A4" w:rsidP="005B4D76">
      <w:pPr>
        <w:pStyle w:val="Notedebasdepage"/>
        <w:bidi/>
        <w:rPr>
          <w:rFonts w:ascii="Simplified Arabic" w:hAnsi="Simplified Arabic" w:cs="Simplified Arabic"/>
          <w:rtl/>
          <w:lang w:bidi="ar-DZ"/>
        </w:rPr>
      </w:pPr>
      <w:r w:rsidRPr="00F54184">
        <w:rPr>
          <w:rStyle w:val="Appelnotedebasdep"/>
          <w:rFonts w:ascii="Simplified Arabic" w:hAnsi="Simplified Arabic" w:cs="Simplified Arabic"/>
        </w:rPr>
        <w:footnoteRef/>
      </w:r>
      <w:r w:rsidRPr="00F54184">
        <w:rPr>
          <w:rFonts w:ascii="Simplified Arabic" w:hAnsi="Simplified Arabic" w:cs="Simplified Arabic"/>
          <w:rtl/>
          <w:lang w:bidi="ar-DZ"/>
        </w:rPr>
        <w:t xml:space="preserve"> معراج هواري وآخرون، سياسات وبرامج ولاء الزبون وأثرها على السلوك المستهلك، مرجع سابق، ص 185.</w:t>
      </w:r>
    </w:p>
  </w:footnote>
  <w:footnote w:id="44">
    <w:p w:rsidR="00D265A4" w:rsidRDefault="00D265A4" w:rsidP="005B4D76">
      <w:pPr>
        <w:pStyle w:val="Notedebasdepage"/>
        <w:bidi/>
        <w:rPr>
          <w:rtl/>
          <w:lang w:bidi="ar-DZ"/>
        </w:rPr>
      </w:pPr>
      <w:r>
        <w:rPr>
          <w:rStyle w:val="Appelnotedebasdep"/>
        </w:rPr>
        <w:footnoteRef/>
      </w:r>
      <w:r w:rsidRPr="00F54184">
        <w:rPr>
          <w:rFonts w:ascii="Simplified Arabic" w:hAnsi="Simplified Arabic" w:cs="Simplified Arabic"/>
          <w:rtl/>
          <w:lang w:bidi="ar-DZ"/>
        </w:rPr>
        <w:t>محمد منصور ابو جليل وآخرين، سلوك المستهلك واتخاذ القرارات الشرائية، مرجع سابق، ص ص 125. 127.</w:t>
      </w:r>
    </w:p>
  </w:footnote>
  <w:footnote w:id="45">
    <w:p w:rsidR="00D265A4" w:rsidRPr="00464006" w:rsidRDefault="00D265A4" w:rsidP="00F54184">
      <w:pPr>
        <w:pStyle w:val="Notedebasdepage"/>
        <w:bidi/>
        <w:rPr>
          <w:rtl/>
        </w:rPr>
      </w:pPr>
      <w:r>
        <w:rPr>
          <w:rStyle w:val="Appelnotedebasdep"/>
        </w:rPr>
        <w:footnoteRef/>
      </w:r>
      <w:r w:rsidR="00F54184" w:rsidRPr="00F54184">
        <w:rPr>
          <w:rFonts w:ascii="Simplified Arabic" w:hAnsi="Simplified Arabic" w:cs="Simplified Arabic"/>
          <w:rtl/>
        </w:rPr>
        <w:t>شيخي كمال ،</w:t>
      </w:r>
      <w:r w:rsidRPr="00F54184">
        <w:rPr>
          <w:rFonts w:ascii="Simplified Arabic" w:hAnsi="Simplified Arabic" w:cs="Simplified Arabic"/>
          <w:rtl/>
        </w:rPr>
        <w:t xml:space="preserve"> "</w:t>
      </w:r>
      <w:r w:rsidR="00F54184" w:rsidRPr="00F54184">
        <w:rPr>
          <w:rFonts w:ascii="Simplified Arabic" w:hAnsi="Simplified Arabic" w:cs="Simplified Arabic"/>
          <w:rtl/>
        </w:rPr>
        <w:t xml:space="preserve">محاضرة </w:t>
      </w:r>
      <w:r w:rsidRPr="00F54184">
        <w:rPr>
          <w:rFonts w:ascii="Simplified Arabic" w:hAnsi="Simplified Arabic" w:cs="Simplified Arabic"/>
          <w:rtl/>
        </w:rPr>
        <w:t>سلوك المستهلك و نقطة البيع "،لسنة الرابعة تخصص تسويق 2019/2018،المدرسة العليا لإدارة الاعمال تلمسان.</w:t>
      </w:r>
    </w:p>
  </w:footnote>
  <w:footnote w:id="46">
    <w:p w:rsidR="00D265A4" w:rsidRDefault="00D265A4" w:rsidP="005B4D76">
      <w:pPr>
        <w:pStyle w:val="Notedebasdepage"/>
        <w:bidi/>
        <w:rPr>
          <w:rtl/>
          <w:lang w:bidi="ar-DZ"/>
        </w:rPr>
      </w:pPr>
      <w:r>
        <w:rPr>
          <w:rStyle w:val="Appelnotedebasdep"/>
        </w:rPr>
        <w:footnoteRef/>
      </w:r>
      <w:r w:rsidRPr="009C0CAA">
        <w:rPr>
          <w:rFonts w:ascii="Simplified Arabic" w:hAnsi="Simplified Arabic" w:cs="Simplified Arabic"/>
          <w:rtl/>
          <w:lang w:bidi="ar-DZ"/>
        </w:rPr>
        <w:t>عصام سليماني، صورة المؤسسة وأثرها على القرار الشرائي، مذكرة ماجستير (غير منشور) في العلوم التسيير تخصص تسويق، جامعة قاصدي مرباح، ورقلة ، 2009، ص ص 37. 47.</w:t>
      </w:r>
    </w:p>
  </w:footnote>
  <w:footnote w:id="47">
    <w:p w:rsidR="00D265A4" w:rsidRPr="009C0CAA" w:rsidRDefault="00D265A4" w:rsidP="005B4D76">
      <w:pPr>
        <w:pStyle w:val="Notedebasdepage"/>
        <w:bidi/>
        <w:rPr>
          <w:rFonts w:ascii="Simplified Arabic" w:hAnsi="Simplified Arabic" w:cs="Simplified Arabic"/>
          <w:rtl/>
          <w:lang w:bidi="ar-DZ"/>
        </w:rPr>
      </w:pPr>
      <w:r w:rsidRPr="009C0CAA">
        <w:rPr>
          <w:rStyle w:val="Appelnotedebasdep"/>
          <w:rFonts w:ascii="Simplified Arabic" w:hAnsi="Simplified Arabic" w:cs="Simplified Arabic"/>
        </w:rPr>
        <w:footnoteRef/>
      </w:r>
      <w:r w:rsidRPr="009C0CAA">
        <w:rPr>
          <w:rFonts w:ascii="Simplified Arabic" w:hAnsi="Simplified Arabic" w:cs="Simplified Arabic"/>
          <w:rtl/>
        </w:rPr>
        <w:t>عنابي بن عيسى، سلوك المستهلك (عوامل التأثير البيئية)، الطبعة الثانية، ديوان المطبوعات الجامعية، الجزائر، 2010، ص 175.</w:t>
      </w:r>
    </w:p>
  </w:footnote>
  <w:footnote w:id="48">
    <w:p w:rsidR="00D265A4" w:rsidRDefault="00D265A4" w:rsidP="005B4D76">
      <w:pPr>
        <w:pStyle w:val="Notedebasdepage"/>
        <w:bidi/>
        <w:rPr>
          <w:rtl/>
          <w:lang w:bidi="ar-DZ"/>
        </w:rPr>
      </w:pPr>
      <w:r>
        <w:rPr>
          <w:rStyle w:val="Appelnotedebasdep"/>
        </w:rPr>
        <w:footnoteRef/>
      </w:r>
      <w:r w:rsidRPr="009C0CAA">
        <w:rPr>
          <w:rFonts w:ascii="Simplified Arabic" w:hAnsi="Simplified Arabic" w:cs="Simplified Arabic"/>
          <w:rtl/>
        </w:rPr>
        <w:t>علاء فرحان طالب الدعمي، فاطمة عبد على سلمان المسعودي، المعرفة السوقية والقرارات الاستراتيجية، مرجع سابق، ص 74.</w:t>
      </w:r>
    </w:p>
  </w:footnote>
  <w:footnote w:id="49">
    <w:p w:rsidR="00D265A4" w:rsidRDefault="00D265A4" w:rsidP="005B4D76">
      <w:pPr>
        <w:pStyle w:val="Notedebasdepage"/>
        <w:tabs>
          <w:tab w:val="center" w:pos="4535"/>
        </w:tabs>
        <w:rPr>
          <w:rtl/>
          <w:lang w:bidi="ar-DZ"/>
        </w:rPr>
      </w:pPr>
      <w:r>
        <w:rPr>
          <w:rStyle w:val="Appelnotedebasdep"/>
        </w:rPr>
        <w:footnoteRef/>
      </w:r>
      <w:r w:rsidRPr="00CD189E">
        <w:rPr>
          <w:rFonts w:ascii="Simplified Arabic" w:hAnsi="Simplified Arabic" w:cs="Simplified Arabic"/>
        </w:rPr>
        <w:t>J.lendrevie,J.lévy, « Mercator »,Op.cit.p527.</w:t>
      </w:r>
      <w:r>
        <w:tab/>
      </w:r>
    </w:p>
  </w:footnote>
  <w:footnote w:id="50">
    <w:p w:rsidR="00D265A4" w:rsidRPr="00BC7769" w:rsidRDefault="00D265A4" w:rsidP="005B4D76">
      <w:pPr>
        <w:pStyle w:val="Notedebasdepage"/>
        <w:rPr>
          <w:rFonts w:ascii="Simplified Arabic" w:hAnsi="Simplified Arabic" w:cs="Simplified Arabic"/>
          <w:rtl/>
          <w:lang w:bidi="ar-DZ"/>
        </w:rPr>
      </w:pPr>
      <w:r>
        <w:rPr>
          <w:rStyle w:val="Appelnotedebasdep"/>
        </w:rPr>
        <w:footnoteRef/>
      </w:r>
      <w:r w:rsidRPr="00BC7769">
        <w:rPr>
          <w:rFonts w:ascii="Simplified Arabic" w:hAnsi="Simplified Arabic" w:cs="Simplified Arabic"/>
        </w:rPr>
        <w:t>Philip kotler et autres, « Marketing management »,Op.cit.p169.</w:t>
      </w:r>
    </w:p>
  </w:footnote>
  <w:footnote w:id="51">
    <w:p w:rsidR="00D265A4" w:rsidRPr="00BC7769" w:rsidRDefault="00D265A4" w:rsidP="005B4D76">
      <w:pPr>
        <w:pStyle w:val="Notedebasdepage"/>
        <w:bidi/>
        <w:rPr>
          <w:rFonts w:ascii="Simplified Arabic" w:hAnsi="Simplified Arabic" w:cs="Simplified Arabic"/>
          <w:rtl/>
          <w:lang w:bidi="ar-DZ"/>
        </w:rPr>
      </w:pPr>
      <w:r>
        <w:rPr>
          <w:rStyle w:val="Appelnotedebasdep"/>
        </w:rPr>
        <w:footnoteRef/>
      </w:r>
      <w:r w:rsidRPr="00BC7769">
        <w:rPr>
          <w:rFonts w:ascii="Simplified Arabic" w:hAnsi="Simplified Arabic" w:cs="Simplified Arabic"/>
          <w:rtl/>
        </w:rPr>
        <w:t>عبد السلام ابو قحف واخرين، التسويق، مرجع سابق، ص 2014.</w:t>
      </w:r>
    </w:p>
  </w:footnote>
  <w:footnote w:id="52">
    <w:p w:rsidR="00D265A4" w:rsidRPr="00171159" w:rsidRDefault="00D265A4" w:rsidP="005B4D76">
      <w:pPr>
        <w:pStyle w:val="Notedebasdepage"/>
        <w:bidi/>
        <w:rPr>
          <w:rFonts w:ascii="Simplified Arabic" w:hAnsi="Simplified Arabic" w:cs="Simplified Arabic"/>
          <w:rtl/>
          <w:lang w:bidi="ar-DZ"/>
        </w:rPr>
      </w:pPr>
      <w:r w:rsidRPr="00171159">
        <w:rPr>
          <w:rStyle w:val="Appelnotedebasdep"/>
          <w:rFonts w:ascii="Simplified Arabic" w:hAnsi="Simplified Arabic" w:cs="Simplified Arabic"/>
        </w:rPr>
        <w:footnoteRef/>
      </w:r>
      <w:r w:rsidRPr="00171159">
        <w:rPr>
          <w:rFonts w:ascii="Simplified Arabic" w:hAnsi="Simplified Arabic" w:cs="Simplified Arabic"/>
          <w:rtl/>
          <w:lang w:bidi="ar-DZ"/>
        </w:rPr>
        <w:t xml:space="preserve"> حاكم جبوري الخفاجي، رضا الزبون كمتغير وسيط بين جودة الخدمة وولاء الزبون، مجلة الغري للعلوم الاقتصادية، جامعة الكوفة، كلية الادارة والاقتصاد، العدد 25، 2012، ص 86.</w:t>
      </w:r>
    </w:p>
  </w:footnote>
  <w:footnote w:id="53">
    <w:p w:rsidR="00D265A4" w:rsidRDefault="00D265A4" w:rsidP="005B4D76">
      <w:pPr>
        <w:pStyle w:val="Notedebasdepage"/>
        <w:bidi/>
        <w:rPr>
          <w:rtl/>
          <w:lang w:bidi="ar-DZ"/>
        </w:rPr>
      </w:pPr>
      <w:r w:rsidRPr="00171159">
        <w:rPr>
          <w:rStyle w:val="Appelnotedebasdep"/>
          <w:rFonts w:ascii="Simplified Arabic" w:hAnsi="Simplified Arabic" w:cs="Simplified Arabic"/>
        </w:rPr>
        <w:footnoteRef/>
      </w:r>
      <w:r w:rsidRPr="00171159">
        <w:rPr>
          <w:rFonts w:ascii="Simplified Arabic" w:hAnsi="Simplified Arabic" w:cs="Simplified Arabic"/>
          <w:rtl/>
        </w:rPr>
        <w:t xml:space="preserve"> محسن بن الحبيب، أثر ادارة العلاقة مع العملاء في تنافسية المؤسسات السياحية بالجزائر، اطروحة دكتوره (غير منشور) في العلوم الاقتصادية تخصص اقتصادي مرباح، ورقلة، 2017، ص 50.</w:t>
      </w:r>
    </w:p>
  </w:footnote>
  <w:footnote w:id="54">
    <w:p w:rsidR="00D265A4" w:rsidRPr="00A40D96" w:rsidRDefault="00D265A4" w:rsidP="005B4D76">
      <w:pPr>
        <w:pStyle w:val="Notedebasdepage"/>
        <w:rPr>
          <w:rFonts w:ascii="Simplified Arabic" w:hAnsi="Simplified Arabic" w:cs="Simplified Arabic"/>
          <w:rtl/>
          <w:lang w:bidi="ar-DZ"/>
        </w:rPr>
      </w:pPr>
      <w:r w:rsidRPr="00A40D96">
        <w:rPr>
          <w:rStyle w:val="Appelnotedebasdep"/>
          <w:rFonts w:ascii="Simplified Arabic" w:hAnsi="Simplified Arabic" w:cs="Simplified Arabic"/>
        </w:rPr>
        <w:footnoteRef/>
      </w:r>
      <w:r w:rsidRPr="00A40D96">
        <w:rPr>
          <w:rFonts w:ascii="Simplified Arabic" w:hAnsi="Simplified Arabic" w:cs="Simplified Arabic"/>
        </w:rPr>
        <w:t>J.lendrevie ,J.lévy, " Mercator ", Op.cit. p060.</w:t>
      </w:r>
    </w:p>
  </w:footnote>
  <w:footnote w:id="55">
    <w:p w:rsidR="00D265A4" w:rsidRPr="00D07AB4" w:rsidRDefault="00D265A4" w:rsidP="005B4D76">
      <w:pPr>
        <w:pStyle w:val="Notedebasdepage"/>
        <w:bidi/>
        <w:rPr>
          <w:rFonts w:ascii="Simplified Arabic" w:hAnsi="Simplified Arabic" w:cs="Simplified Arabic"/>
          <w:rtl/>
          <w:lang w:bidi="ar-DZ"/>
        </w:rPr>
      </w:pPr>
      <w:r w:rsidRPr="00D07AB4">
        <w:rPr>
          <w:rStyle w:val="Appelnotedebasdep"/>
          <w:rFonts w:ascii="Simplified Arabic" w:hAnsi="Simplified Arabic" w:cs="Simplified Arabic"/>
        </w:rPr>
        <w:footnoteRef/>
      </w:r>
      <w:r w:rsidRPr="00D07AB4">
        <w:rPr>
          <w:rFonts w:ascii="Simplified Arabic" w:hAnsi="Simplified Arabic" w:cs="Simplified Arabic"/>
          <w:rtl/>
          <w:lang w:bidi="ar-DZ"/>
        </w:rPr>
        <w:t xml:space="preserve"> معراج هواري واخرون، سياسيات وبرامج ولاء الزبون وأثرها على سلوك المستهلك، مرجع سابق، ص 33.</w:t>
      </w:r>
    </w:p>
  </w:footnote>
  <w:footnote w:id="56">
    <w:p w:rsidR="00D265A4" w:rsidRDefault="00D265A4" w:rsidP="005B4D76">
      <w:pPr>
        <w:pStyle w:val="Notedebasdepage"/>
        <w:rPr>
          <w:rtl/>
          <w:lang w:bidi="ar-DZ"/>
        </w:rPr>
      </w:pPr>
      <w:r>
        <w:rPr>
          <w:rStyle w:val="Appelnotedebasdep"/>
        </w:rPr>
        <w:footnoteRef/>
      </w:r>
      <w:r w:rsidRPr="00D07AB4">
        <w:rPr>
          <w:rFonts w:ascii="Simplified Arabic" w:hAnsi="Simplified Arabic" w:cs="Simplified Arabic"/>
        </w:rPr>
        <w:t>Jean marc lehu ," Stratégie de fidélisation " ,</w:t>
      </w:r>
      <w:r w:rsidRPr="00D07AB4">
        <w:rPr>
          <w:rFonts w:ascii="Simplified Arabic" w:hAnsi="Simplified Arabic" w:cs="Simplified Arabic"/>
          <w:rtl/>
        </w:rPr>
        <w:t>2</w:t>
      </w:r>
      <w:r w:rsidRPr="00D07AB4">
        <w:rPr>
          <w:rFonts w:ascii="Simplified Arabic" w:hAnsi="Simplified Arabic" w:cs="Simplified Arabic"/>
        </w:rPr>
        <w:t>éme édition ,Edition d’organisation, Paris ,9006 p p 192.193.</w:t>
      </w:r>
    </w:p>
  </w:footnote>
  <w:footnote w:id="57">
    <w:p w:rsidR="00D265A4" w:rsidRPr="000F5D7E" w:rsidRDefault="00D265A4" w:rsidP="005B4D76">
      <w:pPr>
        <w:pStyle w:val="Notedebasdepage"/>
        <w:bidi/>
        <w:rPr>
          <w:rFonts w:ascii="Simplified Arabic" w:hAnsi="Simplified Arabic" w:cs="Simplified Arabic"/>
          <w:rtl/>
          <w:lang w:bidi="ar-DZ"/>
        </w:rPr>
      </w:pPr>
      <w:r w:rsidRPr="000F5D7E">
        <w:rPr>
          <w:rStyle w:val="Appelnotedebasdep"/>
          <w:rFonts w:ascii="Simplified Arabic" w:hAnsi="Simplified Arabic" w:cs="Simplified Arabic"/>
        </w:rPr>
        <w:footnoteRef/>
      </w:r>
      <w:r w:rsidRPr="000F5D7E">
        <w:rPr>
          <w:rFonts w:ascii="Simplified Arabic" w:hAnsi="Simplified Arabic" w:cs="Simplified Arabic"/>
          <w:rtl/>
          <w:lang w:bidi="ar-DZ"/>
        </w:rPr>
        <w:t>معراج هواري واخرون، سياسيات وبرامج ولاء الزبون وأثرها على سلوك المستهلك، مرجع سابق، ص 97.</w:t>
      </w:r>
    </w:p>
  </w:footnote>
  <w:footnote w:id="58">
    <w:p w:rsidR="00D265A4" w:rsidRDefault="00D265A4" w:rsidP="005B4D76">
      <w:pPr>
        <w:pStyle w:val="Notedebasdepage"/>
        <w:bidi/>
        <w:rPr>
          <w:rtl/>
          <w:lang w:bidi="ar-DZ"/>
        </w:rPr>
      </w:pPr>
      <w:r w:rsidRPr="000F5D7E">
        <w:rPr>
          <w:rStyle w:val="Appelnotedebasdep"/>
          <w:rFonts w:ascii="Simplified Arabic" w:hAnsi="Simplified Arabic" w:cs="Simplified Arabic"/>
        </w:rPr>
        <w:footnoteRef/>
      </w:r>
      <w:r w:rsidRPr="000F5D7E">
        <w:rPr>
          <w:rFonts w:ascii="Simplified Arabic" w:hAnsi="Simplified Arabic" w:cs="Simplified Arabic"/>
          <w:rtl/>
        </w:rPr>
        <w:t xml:space="preserve"> شرين عبد الحليم شاور التميمي، اثر إدارة العلاقة مع الزبائن على ولاء مستخدمي شركة الاتصالات الخلوي الفلسطينية، مرجع سابق، ص 69.</w:t>
      </w:r>
    </w:p>
  </w:footnote>
  <w:footnote w:id="59">
    <w:p w:rsidR="00D265A4" w:rsidRDefault="00D265A4" w:rsidP="005B4D76">
      <w:pPr>
        <w:pStyle w:val="Notedebasdepage"/>
        <w:bidi/>
        <w:rPr>
          <w:rtl/>
          <w:lang w:bidi="ar-DZ"/>
        </w:rPr>
      </w:pPr>
      <w:r>
        <w:rPr>
          <w:rStyle w:val="Appelnotedebasdep"/>
        </w:rPr>
        <w:footnoteRef/>
      </w:r>
      <w:r w:rsidRPr="00692936">
        <w:rPr>
          <w:rFonts w:ascii="Simplified Arabic" w:hAnsi="Simplified Arabic" w:cs="Simplified Arabic"/>
          <w:rtl/>
        </w:rPr>
        <w:t>معراج هواري وآخرون، سياسات وبرامج ولاء الزبون وأثرها على سلوك المستهلك، مرجع سابق، ص ص 108. 118.</w:t>
      </w:r>
    </w:p>
  </w:footnote>
  <w:footnote w:id="60">
    <w:p w:rsidR="00D265A4" w:rsidRPr="00692936" w:rsidRDefault="00D265A4" w:rsidP="005B4D76">
      <w:pPr>
        <w:pStyle w:val="Notedebasdepage"/>
        <w:rPr>
          <w:rFonts w:ascii="Simplified Arabic" w:hAnsi="Simplified Arabic" w:cs="Simplified Arabic"/>
          <w:rtl/>
          <w:lang w:bidi="ar-DZ"/>
        </w:rPr>
      </w:pPr>
      <w:r w:rsidRPr="00692936">
        <w:rPr>
          <w:rStyle w:val="Appelnotedebasdep"/>
          <w:rFonts w:ascii="Simplified Arabic" w:hAnsi="Simplified Arabic" w:cs="Simplified Arabic"/>
        </w:rPr>
        <w:footnoteRef/>
      </w:r>
      <w:r w:rsidRPr="00692936">
        <w:rPr>
          <w:rFonts w:ascii="Simplified Arabic" w:hAnsi="Simplified Arabic" w:cs="Simplified Arabic"/>
        </w:rPr>
        <w:t>J.lendrevie,J.lévy , « Mercator »,Op.cit. p043.</w:t>
      </w:r>
    </w:p>
  </w:footnote>
  <w:footnote w:id="61">
    <w:p w:rsidR="00D265A4" w:rsidRDefault="00D265A4" w:rsidP="005B4D76">
      <w:pPr>
        <w:pStyle w:val="Notedebasdepage"/>
        <w:rPr>
          <w:rtl/>
          <w:lang w:bidi="ar-DZ"/>
        </w:rPr>
      </w:pPr>
      <w:r w:rsidRPr="00692936">
        <w:rPr>
          <w:rStyle w:val="Appelnotedebasdep"/>
          <w:rFonts w:ascii="Simplified Arabic" w:hAnsi="Simplified Arabic" w:cs="Simplified Arabic"/>
        </w:rPr>
        <w:footnoteRef/>
      </w:r>
      <w:r w:rsidRPr="00692936">
        <w:rPr>
          <w:rFonts w:ascii="Simplified Arabic" w:hAnsi="Simplified Arabic" w:cs="Simplified Arabic"/>
        </w:rPr>
        <w:t>Philip kotler et al , « Marketing Management »,Op.cit.p</w:t>
      </w:r>
      <w:r w:rsidRPr="00692936">
        <w:rPr>
          <w:rFonts w:ascii="Simplified Arabic" w:hAnsi="Simplified Arabic" w:cs="Simplified Arabic"/>
          <w:rtl/>
        </w:rPr>
        <w:t>185</w:t>
      </w:r>
      <w:r w:rsidRPr="00692936">
        <w:rPr>
          <w:rFonts w:ascii="Simplified Arabic" w:hAnsi="Simplified Arabic" w:cs="Simplified Arabic"/>
        </w:rPr>
        <w:t>.</w:t>
      </w:r>
    </w:p>
  </w:footnote>
  <w:footnote w:id="62">
    <w:p w:rsidR="00D265A4" w:rsidRPr="00692936" w:rsidRDefault="00D265A4" w:rsidP="005B4D76">
      <w:pPr>
        <w:pStyle w:val="Notedebasdepage"/>
        <w:bidi/>
        <w:rPr>
          <w:rFonts w:ascii="Simplified Arabic" w:hAnsi="Simplified Arabic" w:cs="Simplified Arabic"/>
          <w:rtl/>
          <w:lang w:bidi="ar-DZ"/>
        </w:rPr>
      </w:pPr>
      <w:r w:rsidRPr="00692936">
        <w:rPr>
          <w:rStyle w:val="Appelnotedebasdep"/>
          <w:rFonts w:ascii="Simplified Arabic" w:hAnsi="Simplified Arabic" w:cs="Simplified Arabic"/>
        </w:rPr>
        <w:footnoteRef/>
      </w:r>
      <w:r w:rsidRPr="00692936">
        <w:rPr>
          <w:rFonts w:ascii="Simplified Arabic" w:hAnsi="Simplified Arabic" w:cs="Simplified Arabic"/>
          <w:rtl/>
        </w:rPr>
        <w:t xml:space="preserve"> د. محمد منصور أبوجليل وآخرون، سلوك المستهلك واتخاذ القرارات الشرائية، مرجع سابق، ص 132.</w:t>
      </w:r>
    </w:p>
  </w:footnote>
  <w:footnote w:id="63">
    <w:p w:rsidR="00D265A4" w:rsidRDefault="00D265A4" w:rsidP="005B4D76">
      <w:pPr>
        <w:pStyle w:val="Notedebasdepage"/>
        <w:bidi/>
        <w:rPr>
          <w:rtl/>
          <w:lang w:bidi="ar-DZ"/>
        </w:rPr>
      </w:pPr>
      <w:r w:rsidRPr="00692936">
        <w:rPr>
          <w:rStyle w:val="Appelnotedebasdep"/>
          <w:rFonts w:ascii="Simplified Arabic" w:hAnsi="Simplified Arabic" w:cs="Simplified Arabic"/>
        </w:rPr>
        <w:footnoteRef/>
      </w:r>
      <w:r w:rsidRPr="00692936">
        <w:rPr>
          <w:rFonts w:ascii="Simplified Arabic" w:hAnsi="Simplified Arabic" w:cs="Simplified Arabic"/>
          <w:rtl/>
        </w:rPr>
        <w:t xml:space="preserve"> ديلمي فتيحة، تنمية العلاقة مع الزبون كأساس لبناء ولائه للعلامة، مرجع سابق، ص 112.</w:t>
      </w:r>
    </w:p>
  </w:footnote>
  <w:footnote w:id="64">
    <w:p w:rsidR="00B847E6" w:rsidRDefault="00B847E6" w:rsidP="00B847E6">
      <w:pPr>
        <w:pStyle w:val="Notedebasdepage"/>
        <w:bidi/>
        <w:rPr>
          <w:rtl/>
        </w:rPr>
      </w:pPr>
      <w:r>
        <w:rPr>
          <w:rStyle w:val="Appelnotedebasdep"/>
        </w:rPr>
        <w:footnoteRef/>
      </w:r>
      <w:r w:rsidRPr="00B847E6">
        <w:rPr>
          <w:rFonts w:ascii="Simplified Arabic" w:hAnsi="Simplified Arabic" w:cs="Simplified Arabic"/>
          <w:rtl/>
        </w:rPr>
        <w:t>القانون رقم 2000-03 المؤرخ في 5 أوت 2000، الجريدة الرسمية للجمهورية الجزائرية ، العدد 48 الصادرة في 06 أوت 2000 ص 8.</w:t>
      </w:r>
    </w:p>
  </w:footnote>
  <w:footnote w:id="65">
    <w:p w:rsidR="00B847E6" w:rsidRDefault="00B847E6" w:rsidP="00B847E6">
      <w:pPr>
        <w:pStyle w:val="Notedebasdepage"/>
        <w:bidi/>
        <w:rPr>
          <w:rtl/>
        </w:rPr>
      </w:pPr>
      <w:r>
        <w:rPr>
          <w:rStyle w:val="Appelnotedebasdep"/>
        </w:rPr>
        <w:footnoteRef/>
      </w:r>
      <w:r w:rsidRPr="004A377C">
        <w:rPr>
          <w:rFonts w:ascii="Simplified Arabic" w:hAnsi="Simplified Arabic" w:cs="Simplified Arabic"/>
          <w:color w:val="000000"/>
          <w:rtl/>
        </w:rPr>
        <w:t>موقع مؤسسة موبيليس،</w:t>
      </w:r>
      <w:r w:rsidRPr="004A377C">
        <w:rPr>
          <w:rFonts w:ascii="Simplified Arabic" w:hAnsi="Simplified Arabic" w:cs="Simplified Arabic"/>
          <w:color w:val="0000FF"/>
        </w:rPr>
        <w:t xml:space="preserve">http://mobilis.dz/ar/index.php </w:t>
      </w:r>
      <w:r w:rsidRPr="004A377C">
        <w:rPr>
          <w:rFonts w:ascii="Simplified Arabic" w:hAnsi="Simplified Arabic" w:cs="Simplified Arabic"/>
          <w:color w:val="000000"/>
          <w:rtl/>
        </w:rPr>
        <w:t xml:space="preserve">،تم الاطلاع عنه يوم </w:t>
      </w:r>
      <w:r w:rsidR="004A377C" w:rsidRPr="004A377C">
        <w:rPr>
          <w:rFonts w:ascii="Simplified Arabic" w:hAnsi="Simplified Arabic" w:cs="Simplified Arabic"/>
          <w:color w:val="000000"/>
          <w:rtl/>
        </w:rPr>
        <w:t>13ماي 2020</w:t>
      </w:r>
      <w:r w:rsidRPr="004A377C">
        <w:rPr>
          <w:rFonts w:ascii="Simplified Arabic" w:hAnsi="Simplified Arabic" w:cs="Simplified Arabic"/>
          <w:color w:val="000000"/>
          <w:rtl/>
        </w:rPr>
        <w:t>.</w:t>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265A4" w:rsidRDefault="00D265A4">
    <w:pPr>
      <w:pStyle w:val="En-tte"/>
    </w:pPr>
  </w:p>
</w:hdr>
</file>

<file path=word/header1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265A4" w:rsidRPr="003816C7" w:rsidRDefault="00D265A4" w:rsidP="003816C7">
    <w:pPr>
      <w:pStyle w:val="En-tte"/>
      <w:pBdr>
        <w:bottom w:val="thickThinSmallGap" w:sz="24" w:space="1" w:color="622423" w:themeColor="accent2" w:themeShade="7F"/>
      </w:pBdr>
      <w:ind w:left="0"/>
      <w:rPr>
        <w:rFonts w:ascii="Simplified Arabic" w:eastAsiaTheme="majorEastAsia" w:hAnsi="Simplified Arabic" w:cs="Simplified Arabic"/>
        <w:b/>
        <w:bCs/>
        <w:sz w:val="32"/>
        <w:szCs w:val="32"/>
      </w:rPr>
    </w:pPr>
    <w:r>
      <w:rPr>
        <w:rFonts w:ascii="Simplified Arabic" w:eastAsiaTheme="majorEastAsia" w:hAnsi="Simplified Arabic" w:cs="Simplified Arabic"/>
        <w:b/>
        <w:bCs/>
        <w:sz w:val="32"/>
        <w:szCs w:val="32"/>
        <w:rtl/>
      </w:rPr>
      <w:t>الفصل الثاني</w:t>
    </w:r>
    <w:r>
      <w:rPr>
        <w:rFonts w:ascii="Simplified Arabic" w:eastAsiaTheme="majorEastAsia" w:hAnsi="Simplified Arabic" w:cs="Simplified Arabic" w:hint="cs"/>
        <w:b/>
        <w:bCs/>
        <w:sz w:val="32"/>
        <w:szCs w:val="32"/>
        <w:rtl/>
      </w:rPr>
      <w:t xml:space="preserve">                                          دراسة </w:t>
    </w:r>
    <w:r>
      <w:rPr>
        <w:rFonts w:ascii="Simplified Arabic" w:eastAsiaTheme="majorEastAsia" w:hAnsi="Simplified Arabic" w:cs="Simplified Arabic"/>
        <w:b/>
        <w:bCs/>
        <w:sz w:val="32"/>
        <w:szCs w:val="32"/>
        <w:rtl/>
      </w:rPr>
      <w:t>سلوك</w:t>
    </w:r>
    <w:r>
      <w:rPr>
        <w:rFonts w:ascii="Simplified Arabic" w:eastAsiaTheme="majorEastAsia" w:hAnsi="Simplified Arabic" w:cs="Simplified Arabic" w:hint="cs"/>
        <w:b/>
        <w:bCs/>
        <w:sz w:val="32"/>
        <w:szCs w:val="32"/>
        <w:rtl/>
      </w:rPr>
      <w:t xml:space="preserve"> ال</w:t>
    </w:r>
    <w:r>
      <w:rPr>
        <w:rFonts w:ascii="Simplified Arabic" w:eastAsiaTheme="majorEastAsia" w:hAnsi="Simplified Arabic" w:cs="Simplified Arabic"/>
        <w:b/>
        <w:bCs/>
        <w:sz w:val="32"/>
        <w:szCs w:val="32"/>
        <w:rtl/>
      </w:rPr>
      <w:t>مسته</w:t>
    </w:r>
    <w:r>
      <w:rPr>
        <w:rFonts w:ascii="Simplified Arabic" w:eastAsiaTheme="majorEastAsia" w:hAnsi="Simplified Arabic" w:cs="Simplified Arabic" w:hint="cs"/>
        <w:b/>
        <w:bCs/>
        <w:sz w:val="32"/>
        <w:szCs w:val="32"/>
        <w:rtl/>
      </w:rPr>
      <w:t>ل</w:t>
    </w:r>
    <w:r>
      <w:rPr>
        <w:rFonts w:ascii="Simplified Arabic" w:eastAsiaTheme="majorEastAsia" w:hAnsi="Simplified Arabic" w:cs="Simplified Arabic"/>
        <w:b/>
        <w:bCs/>
        <w:sz w:val="32"/>
        <w:szCs w:val="32"/>
        <w:rtl/>
      </w:rPr>
      <w:t>ك</w:t>
    </w:r>
    <w:r>
      <w:rPr>
        <w:rFonts w:ascii="Simplified Arabic" w:eastAsiaTheme="majorEastAsia" w:hAnsi="Simplified Arabic" w:cs="Simplified Arabic" w:hint="cs"/>
        <w:b/>
        <w:bCs/>
        <w:sz w:val="32"/>
        <w:szCs w:val="32"/>
        <w:rtl/>
      </w:rPr>
      <w:t xml:space="preserve"> في التسويق</w:t>
    </w:r>
  </w:p>
  <w:p w:rsidR="00D265A4" w:rsidRDefault="00D265A4">
    <w:pPr>
      <w:pStyle w:val="En-tte"/>
    </w:pPr>
  </w:p>
</w:hdr>
</file>

<file path=word/header1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265A4" w:rsidRDefault="00D265A4">
    <w:pPr>
      <w:pStyle w:val="En-tte"/>
    </w:pPr>
  </w:p>
</w:hdr>
</file>

<file path=word/header1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265A4" w:rsidRPr="00E51B5A" w:rsidRDefault="00D265A4" w:rsidP="00E51B5A">
    <w:pPr>
      <w:pStyle w:val="En-tte"/>
      <w:pBdr>
        <w:bottom w:val="thickThinSmallGap" w:sz="24" w:space="1" w:color="622423" w:themeColor="accent2" w:themeShade="7F"/>
      </w:pBdr>
      <w:jc w:val="center"/>
      <w:rPr>
        <w:rFonts w:ascii="Simplified Arabic" w:eastAsiaTheme="majorEastAsia" w:hAnsi="Simplified Arabic" w:cs="Simplified Arabic"/>
        <w:b/>
        <w:bCs/>
        <w:sz w:val="28"/>
        <w:szCs w:val="28"/>
      </w:rPr>
    </w:pPr>
    <w:r w:rsidRPr="00E51B5A">
      <w:rPr>
        <w:rFonts w:ascii="Simplified Arabic" w:eastAsiaTheme="majorEastAsia" w:hAnsi="Simplified Arabic" w:cs="Simplified Arabic"/>
        <w:b/>
        <w:bCs/>
        <w:sz w:val="28"/>
        <w:szCs w:val="28"/>
        <w:rtl/>
      </w:rPr>
      <w:t>الفصل الثالث</w:t>
    </w:r>
    <w:r w:rsidRPr="00E51B5A">
      <w:rPr>
        <w:rFonts w:ascii="Simplified Arabic" w:eastAsiaTheme="majorEastAsia" w:hAnsi="Simplified Arabic" w:cs="Simplified Arabic" w:hint="cs"/>
        <w:b/>
        <w:bCs/>
        <w:sz w:val="28"/>
        <w:szCs w:val="28"/>
        <w:rtl/>
      </w:rPr>
      <w:t xml:space="preserve"> دراسة ميدانية على تأثير</w:t>
    </w:r>
    <w:r w:rsidRPr="00E51B5A">
      <w:rPr>
        <w:rFonts w:ascii="Simplified Arabic" w:eastAsiaTheme="majorEastAsia" w:hAnsi="Simplified Arabic" w:cs="Simplified Arabic"/>
        <w:b/>
        <w:bCs/>
        <w:sz w:val="28"/>
        <w:szCs w:val="28"/>
        <w:rtl/>
      </w:rPr>
      <w:t>التسويق بالعلاقاتعلىالقرار الشرائي ل</w:t>
    </w:r>
    <w:r w:rsidRPr="00E51B5A">
      <w:rPr>
        <w:rFonts w:ascii="Simplified Arabic" w:eastAsiaTheme="majorEastAsia" w:hAnsi="Simplified Arabic" w:cs="Simplified Arabic" w:hint="cs"/>
        <w:b/>
        <w:bCs/>
        <w:sz w:val="28"/>
        <w:szCs w:val="28"/>
        <w:rtl/>
      </w:rPr>
      <w:t>متعامل الهاتف النقال"</w:t>
    </w:r>
    <w:r w:rsidRPr="00E51B5A">
      <w:rPr>
        <w:rFonts w:ascii="Simplified Arabic" w:eastAsiaTheme="majorEastAsia" w:hAnsi="Simplified Arabic" w:cs="Simplified Arabic"/>
        <w:b/>
        <w:bCs/>
        <w:sz w:val="28"/>
        <w:szCs w:val="28"/>
        <w:rtl/>
      </w:rPr>
      <w:t>موبيلي</w:t>
    </w:r>
    <w:r w:rsidRPr="00E51B5A">
      <w:rPr>
        <w:rFonts w:ascii="Simplified Arabic" w:eastAsiaTheme="majorEastAsia" w:hAnsi="Simplified Arabic" w:cs="Simplified Arabic" w:hint="cs"/>
        <w:b/>
        <w:bCs/>
        <w:sz w:val="28"/>
        <w:szCs w:val="28"/>
        <w:rtl/>
      </w:rPr>
      <w:t>س"</w:t>
    </w:r>
  </w:p>
  <w:p w:rsidR="00D265A4" w:rsidRDefault="00D265A4">
    <w:pPr>
      <w:pStyle w:val="En-tte"/>
    </w:pPr>
  </w:p>
</w:hdr>
</file>

<file path=word/header1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265A4" w:rsidRDefault="00D265A4">
    <w:pPr>
      <w:pStyle w:val="En-tte"/>
    </w:pPr>
  </w:p>
</w:hdr>
</file>

<file path=word/header1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265A4" w:rsidRPr="00AC1B40" w:rsidRDefault="00D265A4" w:rsidP="00AD0FC2">
    <w:pPr>
      <w:pStyle w:val="En-tte"/>
      <w:pBdr>
        <w:bottom w:val="thickThinSmallGap" w:sz="24" w:space="1" w:color="622423" w:themeColor="accent2" w:themeShade="7F"/>
      </w:pBdr>
      <w:rPr>
        <w:rFonts w:ascii="Simplified Arabic" w:eastAsiaTheme="majorEastAsia" w:hAnsi="Simplified Arabic" w:cs="Simplified Arabic"/>
        <w:b/>
        <w:bCs/>
        <w:sz w:val="32"/>
        <w:szCs w:val="32"/>
      </w:rPr>
    </w:pPr>
    <w:r w:rsidRPr="00AC1B40">
      <w:rPr>
        <w:rFonts w:ascii="Simplified Arabic" w:eastAsiaTheme="majorEastAsia" w:hAnsi="Simplified Arabic" w:cs="Simplified Arabic"/>
        <w:b/>
        <w:bCs/>
        <w:sz w:val="32"/>
        <w:szCs w:val="32"/>
        <w:rtl/>
      </w:rPr>
      <w:t>الخاتمة</w:t>
    </w:r>
  </w:p>
  <w:p w:rsidR="00D265A4" w:rsidRDefault="00D265A4">
    <w:pPr>
      <w:pStyle w:val="En-tte"/>
    </w:pPr>
  </w:p>
</w:hdr>
</file>

<file path=word/header1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265A4" w:rsidRDefault="00D265A4">
    <w:pPr>
      <w:pStyle w:val="En-tte"/>
    </w:pPr>
  </w:p>
</w:hdr>
</file>

<file path=word/header1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265A4" w:rsidRDefault="00D265A4" w:rsidP="00AD0FC2">
    <w:pPr>
      <w:pStyle w:val="En-tte"/>
      <w:pBdr>
        <w:bottom w:val="thickThinSmallGap" w:sz="24" w:space="1" w:color="622423" w:themeColor="accent2" w:themeShade="7F"/>
      </w:pBdr>
      <w:rPr>
        <w:rFonts w:asciiTheme="majorHAnsi" w:eastAsiaTheme="majorEastAsia" w:hAnsiTheme="majorHAnsi" w:cstheme="majorBidi"/>
        <w:sz w:val="32"/>
        <w:szCs w:val="32"/>
      </w:rPr>
    </w:pPr>
    <w:r>
      <w:rPr>
        <w:rFonts w:asciiTheme="majorHAnsi" w:eastAsiaTheme="majorEastAsia" w:hAnsiTheme="majorHAnsi" w:cstheme="majorBidi" w:hint="cs"/>
        <w:sz w:val="32"/>
        <w:szCs w:val="32"/>
        <w:rtl/>
      </w:rPr>
      <w:t>قائمة المراجع</w:t>
    </w:r>
  </w:p>
  <w:p w:rsidR="00D265A4" w:rsidRDefault="00D265A4">
    <w:pPr>
      <w:pStyle w:val="En-tte"/>
    </w:pPr>
  </w:p>
</w:hdr>
</file>

<file path=word/header1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265A4" w:rsidRPr="00A566E5" w:rsidRDefault="00D265A4" w:rsidP="00A566E5">
    <w:pPr>
      <w:pStyle w:val="En-tte"/>
      <w:pBdr>
        <w:bottom w:val="thickThinSmallGap" w:sz="24" w:space="1" w:color="622423" w:themeColor="accent2" w:themeShade="7F"/>
      </w:pBdr>
      <w:bidi/>
      <w:ind w:left="-2"/>
      <w:jc w:val="left"/>
      <w:rPr>
        <w:rFonts w:asciiTheme="majorHAnsi" w:eastAsiaTheme="majorEastAsia" w:hAnsiTheme="majorHAnsi" w:cstheme="majorBidi"/>
        <w:sz w:val="36"/>
        <w:szCs w:val="36"/>
      </w:rPr>
    </w:pPr>
    <w:r w:rsidRPr="00A566E5">
      <w:rPr>
        <w:rFonts w:asciiTheme="majorHAnsi" w:eastAsiaTheme="majorEastAsia" w:hAnsiTheme="majorHAnsi" w:cstheme="majorBidi" w:hint="cs"/>
        <w:sz w:val="36"/>
        <w:szCs w:val="36"/>
        <w:rtl/>
      </w:rPr>
      <w:t>الملاحق</w:t>
    </w:r>
  </w:p>
  <w:p w:rsidR="00D265A4" w:rsidRDefault="00D265A4">
    <w:pPr>
      <w:pStyle w:val="En-tte"/>
    </w:pPr>
  </w:p>
</w:hdr>
</file>

<file path=word/header1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265A4" w:rsidRDefault="00D265A4">
    <w:pPr>
      <w:pStyle w:val="En-tte"/>
    </w:pPr>
  </w:p>
</w:hdr>
</file>

<file path=word/header1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265A4" w:rsidRDefault="00D265A4">
    <w:pPr>
      <w:pStyle w:val="En-tte"/>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265A4" w:rsidRPr="004303C1" w:rsidRDefault="00D265A4" w:rsidP="002445B9">
    <w:pPr>
      <w:pStyle w:val="En-tte"/>
      <w:pBdr>
        <w:bottom w:val="thickThinSmallGap" w:sz="24" w:space="1" w:color="622423" w:themeColor="accent2" w:themeShade="7F"/>
      </w:pBdr>
      <w:bidi/>
      <w:ind w:left="-2"/>
      <w:jc w:val="left"/>
      <w:rPr>
        <w:rFonts w:asciiTheme="majorHAnsi" w:eastAsiaTheme="majorEastAsia" w:hAnsiTheme="majorHAnsi" w:cstheme="majorBidi"/>
        <w:b/>
        <w:bCs/>
        <w:sz w:val="32"/>
        <w:szCs w:val="32"/>
      </w:rPr>
    </w:pPr>
    <w:r>
      <w:rPr>
        <w:rFonts w:asciiTheme="majorHAnsi" w:eastAsiaTheme="majorEastAsia" w:hAnsiTheme="majorHAnsi" w:cstheme="majorBidi" w:hint="cs"/>
        <w:b/>
        <w:bCs/>
        <w:sz w:val="32"/>
        <w:szCs w:val="32"/>
        <w:rtl/>
      </w:rPr>
      <w:t>قائمة الجداول و</w:t>
    </w:r>
    <w:r w:rsidRPr="004303C1">
      <w:rPr>
        <w:rFonts w:asciiTheme="majorHAnsi" w:eastAsiaTheme="majorEastAsia" w:hAnsiTheme="majorHAnsi" w:cstheme="majorBidi" w:hint="cs"/>
        <w:b/>
        <w:bCs/>
        <w:sz w:val="32"/>
        <w:szCs w:val="32"/>
        <w:rtl/>
      </w:rPr>
      <w:t>الأشكال</w:t>
    </w:r>
  </w:p>
  <w:p w:rsidR="00D265A4" w:rsidRDefault="00D265A4">
    <w:pPr>
      <w:pStyle w:val="En-tte"/>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265A4" w:rsidRDefault="00D265A4">
    <w:pPr>
      <w:pStyle w:val="En-tte"/>
    </w:pP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265A4" w:rsidRDefault="00D265A4" w:rsidP="00D66134">
    <w:pPr>
      <w:pStyle w:val="En-tte"/>
      <w:pBdr>
        <w:bottom w:val="thickThinSmallGap" w:sz="24" w:space="1" w:color="622423" w:themeColor="accent2" w:themeShade="7F"/>
      </w:pBdr>
      <w:bidi/>
      <w:ind w:left="-2"/>
      <w:jc w:val="left"/>
      <w:rPr>
        <w:rFonts w:asciiTheme="majorHAnsi" w:eastAsiaTheme="majorEastAsia" w:hAnsiTheme="majorHAnsi" w:cstheme="majorBidi"/>
        <w:sz w:val="32"/>
        <w:szCs w:val="32"/>
      </w:rPr>
    </w:pPr>
    <w:r>
      <w:rPr>
        <w:rFonts w:asciiTheme="majorHAnsi" w:eastAsiaTheme="majorEastAsia" w:hAnsiTheme="majorHAnsi" w:cstheme="majorBidi" w:hint="cs"/>
        <w:sz w:val="32"/>
        <w:szCs w:val="32"/>
        <w:rtl/>
      </w:rPr>
      <w:t>قائمة الاختصارات و الرموز</w:t>
    </w:r>
  </w:p>
  <w:p w:rsidR="00D265A4" w:rsidRDefault="00D265A4">
    <w:pPr>
      <w:pStyle w:val="En-tte"/>
    </w:pP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265A4" w:rsidRDefault="00D265A4">
    <w:pPr>
      <w:pStyle w:val="En-tte"/>
    </w:pPr>
  </w:p>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265A4" w:rsidRPr="00275146" w:rsidRDefault="00D265A4" w:rsidP="00D5672D">
    <w:pPr>
      <w:pStyle w:val="En-tte"/>
      <w:pBdr>
        <w:bottom w:val="thickThinSmallGap" w:sz="24" w:space="1" w:color="622423" w:themeColor="accent2" w:themeShade="7F"/>
      </w:pBdr>
      <w:bidi/>
      <w:ind w:left="-2"/>
      <w:jc w:val="left"/>
      <w:rPr>
        <w:rFonts w:ascii="Simplified Arabic" w:eastAsiaTheme="majorEastAsia" w:hAnsi="Simplified Arabic" w:cs="Simplified Arabic"/>
        <w:b/>
        <w:bCs/>
        <w:sz w:val="32"/>
        <w:szCs w:val="32"/>
      </w:rPr>
    </w:pPr>
    <w:r w:rsidRPr="00275146">
      <w:rPr>
        <w:rFonts w:ascii="Simplified Arabic" w:eastAsiaTheme="majorEastAsia" w:hAnsi="Simplified Arabic" w:cs="Simplified Arabic"/>
        <w:b/>
        <w:bCs/>
        <w:sz w:val="32"/>
        <w:szCs w:val="32"/>
        <w:rtl/>
      </w:rPr>
      <w:t>مقدمة عامة</w:t>
    </w:r>
  </w:p>
  <w:p w:rsidR="00D265A4" w:rsidRDefault="00D265A4">
    <w:pPr>
      <w:pStyle w:val="En-tte"/>
    </w:pPr>
  </w:p>
</w:hdr>
</file>

<file path=word/header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265A4" w:rsidRDefault="00D265A4">
    <w:pPr>
      <w:pStyle w:val="En-tte"/>
    </w:pPr>
  </w:p>
</w:hdr>
</file>

<file path=word/header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265A4" w:rsidRDefault="00D265A4" w:rsidP="00083E3A">
    <w:pPr>
      <w:pStyle w:val="En-tte"/>
      <w:pBdr>
        <w:bottom w:val="thickThinSmallGap" w:sz="24" w:space="1" w:color="622423" w:themeColor="accent2" w:themeShade="7F"/>
      </w:pBdr>
      <w:jc w:val="center"/>
      <w:rPr>
        <w:rFonts w:asciiTheme="majorHAnsi" w:eastAsiaTheme="majorEastAsia" w:hAnsiTheme="majorHAnsi" w:cstheme="majorBidi"/>
        <w:sz w:val="32"/>
        <w:szCs w:val="32"/>
      </w:rPr>
    </w:pPr>
    <w:r w:rsidRPr="005B2525">
      <w:rPr>
        <w:rFonts w:ascii="Simplified Arabic" w:hAnsi="Simplified Arabic" w:cs="Simplified Arabic"/>
        <w:b/>
        <w:bCs/>
        <w:sz w:val="32"/>
        <w:szCs w:val="32"/>
        <w:rtl/>
      </w:rPr>
      <w:t>الفصلالأول</w:t>
    </w:r>
    <w:r w:rsidRPr="005B2525">
      <w:rPr>
        <w:rFonts w:ascii="Simplified Arabic" w:hAnsi="Simplified Arabic" w:cs="Simplified Arabic"/>
        <w:b/>
        <w:bCs/>
        <w:noProof/>
        <w:sz w:val="32"/>
        <w:szCs w:val="32"/>
        <w:rtl/>
        <w:lang w:eastAsia="fr-FR"/>
      </w:rPr>
      <w:t>المفاهيم النظرية حول التسويق بالعلاقات</w:t>
    </w:r>
  </w:p>
  <w:p w:rsidR="00D265A4" w:rsidRDefault="00D265A4">
    <w:pPr>
      <w:pStyle w:val="En-tte"/>
    </w:pPr>
  </w:p>
</w:hdr>
</file>

<file path=word/header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265A4" w:rsidRDefault="00D265A4">
    <w:pPr>
      <w:pStyle w:val="En-tte"/>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2C752E"/>
    <w:multiLevelType w:val="hybridMultilevel"/>
    <w:tmpl w:val="08701D4A"/>
    <w:lvl w:ilvl="0" w:tplc="C8D41424">
      <w:start w:val="1"/>
      <w:numFmt w:val="arabicAlpha"/>
      <w:lvlText w:val="%1-"/>
      <w:lvlJc w:val="left"/>
      <w:pPr>
        <w:ind w:left="1080" w:hanging="72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
    <w:nsid w:val="02A93CDC"/>
    <w:multiLevelType w:val="hybridMultilevel"/>
    <w:tmpl w:val="124AFBA6"/>
    <w:lvl w:ilvl="0" w:tplc="5426CA5E">
      <w:start w:val="1"/>
      <w:numFmt w:val="decimal"/>
      <w:lvlText w:val="%1-"/>
      <w:lvlJc w:val="left"/>
      <w:pPr>
        <w:ind w:left="1080" w:hanging="72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
    <w:nsid w:val="03EF203F"/>
    <w:multiLevelType w:val="hybridMultilevel"/>
    <w:tmpl w:val="849A68A6"/>
    <w:lvl w:ilvl="0" w:tplc="1A208060">
      <w:start w:val="1"/>
      <w:numFmt w:val="arabicAlpha"/>
      <w:lvlText w:val="%1-"/>
      <w:lvlJc w:val="left"/>
      <w:pPr>
        <w:ind w:left="1800" w:hanging="720"/>
      </w:pPr>
      <w:rPr>
        <w:rFonts w:hint="default"/>
      </w:rPr>
    </w:lvl>
    <w:lvl w:ilvl="1" w:tplc="040C0019" w:tentative="1">
      <w:start w:val="1"/>
      <w:numFmt w:val="lowerLetter"/>
      <w:lvlText w:val="%2."/>
      <w:lvlJc w:val="left"/>
      <w:pPr>
        <w:ind w:left="2160" w:hanging="360"/>
      </w:pPr>
    </w:lvl>
    <w:lvl w:ilvl="2" w:tplc="040C001B" w:tentative="1">
      <w:start w:val="1"/>
      <w:numFmt w:val="lowerRoman"/>
      <w:lvlText w:val="%3."/>
      <w:lvlJc w:val="right"/>
      <w:pPr>
        <w:ind w:left="2880" w:hanging="180"/>
      </w:pPr>
    </w:lvl>
    <w:lvl w:ilvl="3" w:tplc="040C000F" w:tentative="1">
      <w:start w:val="1"/>
      <w:numFmt w:val="decimal"/>
      <w:lvlText w:val="%4."/>
      <w:lvlJc w:val="left"/>
      <w:pPr>
        <w:ind w:left="3600" w:hanging="360"/>
      </w:pPr>
    </w:lvl>
    <w:lvl w:ilvl="4" w:tplc="040C0019" w:tentative="1">
      <w:start w:val="1"/>
      <w:numFmt w:val="lowerLetter"/>
      <w:lvlText w:val="%5."/>
      <w:lvlJc w:val="left"/>
      <w:pPr>
        <w:ind w:left="4320" w:hanging="360"/>
      </w:pPr>
    </w:lvl>
    <w:lvl w:ilvl="5" w:tplc="040C001B" w:tentative="1">
      <w:start w:val="1"/>
      <w:numFmt w:val="lowerRoman"/>
      <w:lvlText w:val="%6."/>
      <w:lvlJc w:val="right"/>
      <w:pPr>
        <w:ind w:left="5040" w:hanging="180"/>
      </w:pPr>
    </w:lvl>
    <w:lvl w:ilvl="6" w:tplc="040C000F" w:tentative="1">
      <w:start w:val="1"/>
      <w:numFmt w:val="decimal"/>
      <w:lvlText w:val="%7."/>
      <w:lvlJc w:val="left"/>
      <w:pPr>
        <w:ind w:left="5760" w:hanging="360"/>
      </w:pPr>
    </w:lvl>
    <w:lvl w:ilvl="7" w:tplc="040C0019" w:tentative="1">
      <w:start w:val="1"/>
      <w:numFmt w:val="lowerLetter"/>
      <w:lvlText w:val="%8."/>
      <w:lvlJc w:val="left"/>
      <w:pPr>
        <w:ind w:left="6480" w:hanging="360"/>
      </w:pPr>
    </w:lvl>
    <w:lvl w:ilvl="8" w:tplc="040C001B" w:tentative="1">
      <w:start w:val="1"/>
      <w:numFmt w:val="lowerRoman"/>
      <w:lvlText w:val="%9."/>
      <w:lvlJc w:val="right"/>
      <w:pPr>
        <w:ind w:left="7200" w:hanging="180"/>
      </w:pPr>
    </w:lvl>
  </w:abstractNum>
  <w:abstractNum w:abstractNumId="3">
    <w:nsid w:val="04C94062"/>
    <w:multiLevelType w:val="hybridMultilevel"/>
    <w:tmpl w:val="2932B72C"/>
    <w:lvl w:ilvl="0" w:tplc="1F4AA0EC">
      <w:start w:val="1"/>
      <w:numFmt w:val="decimal"/>
      <w:lvlText w:val="%1-"/>
      <w:lvlJc w:val="left"/>
      <w:pPr>
        <w:ind w:left="1080" w:hanging="72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
    <w:nsid w:val="07946F93"/>
    <w:multiLevelType w:val="hybridMultilevel"/>
    <w:tmpl w:val="55A8827C"/>
    <w:lvl w:ilvl="0" w:tplc="3C084B2E">
      <w:numFmt w:val="bullet"/>
      <w:lvlText w:val=""/>
      <w:lvlJc w:val="left"/>
      <w:pPr>
        <w:ind w:left="1210" w:hanging="360"/>
      </w:pPr>
      <w:rPr>
        <w:rFonts w:ascii="Symbol" w:eastAsiaTheme="minorHAnsi" w:hAnsi="Symbol" w:cs="Traditional Arabic" w:hint="default"/>
      </w:rPr>
    </w:lvl>
    <w:lvl w:ilvl="1" w:tplc="040C0003" w:tentative="1">
      <w:start w:val="1"/>
      <w:numFmt w:val="bullet"/>
      <w:lvlText w:val="o"/>
      <w:lvlJc w:val="left"/>
      <w:pPr>
        <w:ind w:left="1930" w:hanging="360"/>
      </w:pPr>
      <w:rPr>
        <w:rFonts w:ascii="Courier New" w:hAnsi="Courier New" w:cs="Courier New" w:hint="default"/>
      </w:rPr>
    </w:lvl>
    <w:lvl w:ilvl="2" w:tplc="040C0005" w:tentative="1">
      <w:start w:val="1"/>
      <w:numFmt w:val="bullet"/>
      <w:lvlText w:val=""/>
      <w:lvlJc w:val="left"/>
      <w:pPr>
        <w:ind w:left="2650" w:hanging="360"/>
      </w:pPr>
      <w:rPr>
        <w:rFonts w:ascii="Wingdings" w:hAnsi="Wingdings" w:hint="default"/>
      </w:rPr>
    </w:lvl>
    <w:lvl w:ilvl="3" w:tplc="040C0001" w:tentative="1">
      <w:start w:val="1"/>
      <w:numFmt w:val="bullet"/>
      <w:lvlText w:val=""/>
      <w:lvlJc w:val="left"/>
      <w:pPr>
        <w:ind w:left="3370" w:hanging="360"/>
      </w:pPr>
      <w:rPr>
        <w:rFonts w:ascii="Symbol" w:hAnsi="Symbol" w:hint="default"/>
      </w:rPr>
    </w:lvl>
    <w:lvl w:ilvl="4" w:tplc="040C0003" w:tentative="1">
      <w:start w:val="1"/>
      <w:numFmt w:val="bullet"/>
      <w:lvlText w:val="o"/>
      <w:lvlJc w:val="left"/>
      <w:pPr>
        <w:ind w:left="4090" w:hanging="360"/>
      </w:pPr>
      <w:rPr>
        <w:rFonts w:ascii="Courier New" w:hAnsi="Courier New" w:cs="Courier New" w:hint="default"/>
      </w:rPr>
    </w:lvl>
    <w:lvl w:ilvl="5" w:tplc="040C0005" w:tentative="1">
      <w:start w:val="1"/>
      <w:numFmt w:val="bullet"/>
      <w:lvlText w:val=""/>
      <w:lvlJc w:val="left"/>
      <w:pPr>
        <w:ind w:left="4810" w:hanging="360"/>
      </w:pPr>
      <w:rPr>
        <w:rFonts w:ascii="Wingdings" w:hAnsi="Wingdings" w:hint="default"/>
      </w:rPr>
    </w:lvl>
    <w:lvl w:ilvl="6" w:tplc="040C0001" w:tentative="1">
      <w:start w:val="1"/>
      <w:numFmt w:val="bullet"/>
      <w:lvlText w:val=""/>
      <w:lvlJc w:val="left"/>
      <w:pPr>
        <w:ind w:left="5530" w:hanging="360"/>
      </w:pPr>
      <w:rPr>
        <w:rFonts w:ascii="Symbol" w:hAnsi="Symbol" w:hint="default"/>
      </w:rPr>
    </w:lvl>
    <w:lvl w:ilvl="7" w:tplc="040C0003" w:tentative="1">
      <w:start w:val="1"/>
      <w:numFmt w:val="bullet"/>
      <w:lvlText w:val="o"/>
      <w:lvlJc w:val="left"/>
      <w:pPr>
        <w:ind w:left="6250" w:hanging="360"/>
      </w:pPr>
      <w:rPr>
        <w:rFonts w:ascii="Courier New" w:hAnsi="Courier New" w:cs="Courier New" w:hint="default"/>
      </w:rPr>
    </w:lvl>
    <w:lvl w:ilvl="8" w:tplc="040C0005" w:tentative="1">
      <w:start w:val="1"/>
      <w:numFmt w:val="bullet"/>
      <w:lvlText w:val=""/>
      <w:lvlJc w:val="left"/>
      <w:pPr>
        <w:ind w:left="6970" w:hanging="360"/>
      </w:pPr>
      <w:rPr>
        <w:rFonts w:ascii="Wingdings" w:hAnsi="Wingdings" w:hint="default"/>
      </w:rPr>
    </w:lvl>
  </w:abstractNum>
  <w:abstractNum w:abstractNumId="5">
    <w:nsid w:val="08054F77"/>
    <w:multiLevelType w:val="hybridMultilevel"/>
    <w:tmpl w:val="5810BC98"/>
    <w:lvl w:ilvl="0" w:tplc="CBE0F352">
      <w:start w:val="1"/>
      <w:numFmt w:val="arabicAlpha"/>
      <w:lvlText w:val="%1-"/>
      <w:lvlJc w:val="left"/>
      <w:pPr>
        <w:ind w:left="1800" w:hanging="720"/>
      </w:pPr>
      <w:rPr>
        <w:rFonts w:hint="default"/>
      </w:rPr>
    </w:lvl>
    <w:lvl w:ilvl="1" w:tplc="040C0019" w:tentative="1">
      <w:start w:val="1"/>
      <w:numFmt w:val="lowerLetter"/>
      <w:lvlText w:val="%2."/>
      <w:lvlJc w:val="left"/>
      <w:pPr>
        <w:ind w:left="2160" w:hanging="360"/>
      </w:pPr>
    </w:lvl>
    <w:lvl w:ilvl="2" w:tplc="040C001B" w:tentative="1">
      <w:start w:val="1"/>
      <w:numFmt w:val="lowerRoman"/>
      <w:lvlText w:val="%3."/>
      <w:lvlJc w:val="right"/>
      <w:pPr>
        <w:ind w:left="2880" w:hanging="180"/>
      </w:pPr>
    </w:lvl>
    <w:lvl w:ilvl="3" w:tplc="040C000F" w:tentative="1">
      <w:start w:val="1"/>
      <w:numFmt w:val="decimal"/>
      <w:lvlText w:val="%4."/>
      <w:lvlJc w:val="left"/>
      <w:pPr>
        <w:ind w:left="3600" w:hanging="360"/>
      </w:pPr>
    </w:lvl>
    <w:lvl w:ilvl="4" w:tplc="040C0019" w:tentative="1">
      <w:start w:val="1"/>
      <w:numFmt w:val="lowerLetter"/>
      <w:lvlText w:val="%5."/>
      <w:lvlJc w:val="left"/>
      <w:pPr>
        <w:ind w:left="4320" w:hanging="360"/>
      </w:pPr>
    </w:lvl>
    <w:lvl w:ilvl="5" w:tplc="040C001B" w:tentative="1">
      <w:start w:val="1"/>
      <w:numFmt w:val="lowerRoman"/>
      <w:lvlText w:val="%6."/>
      <w:lvlJc w:val="right"/>
      <w:pPr>
        <w:ind w:left="5040" w:hanging="180"/>
      </w:pPr>
    </w:lvl>
    <w:lvl w:ilvl="6" w:tplc="040C000F" w:tentative="1">
      <w:start w:val="1"/>
      <w:numFmt w:val="decimal"/>
      <w:lvlText w:val="%7."/>
      <w:lvlJc w:val="left"/>
      <w:pPr>
        <w:ind w:left="5760" w:hanging="360"/>
      </w:pPr>
    </w:lvl>
    <w:lvl w:ilvl="7" w:tplc="040C0019" w:tentative="1">
      <w:start w:val="1"/>
      <w:numFmt w:val="lowerLetter"/>
      <w:lvlText w:val="%8."/>
      <w:lvlJc w:val="left"/>
      <w:pPr>
        <w:ind w:left="6480" w:hanging="360"/>
      </w:pPr>
    </w:lvl>
    <w:lvl w:ilvl="8" w:tplc="040C001B" w:tentative="1">
      <w:start w:val="1"/>
      <w:numFmt w:val="lowerRoman"/>
      <w:lvlText w:val="%9."/>
      <w:lvlJc w:val="right"/>
      <w:pPr>
        <w:ind w:left="7200" w:hanging="180"/>
      </w:pPr>
    </w:lvl>
  </w:abstractNum>
  <w:abstractNum w:abstractNumId="6">
    <w:nsid w:val="08431A59"/>
    <w:multiLevelType w:val="hybridMultilevel"/>
    <w:tmpl w:val="F2D214B2"/>
    <w:lvl w:ilvl="0" w:tplc="040C0001">
      <w:start w:val="1"/>
      <w:numFmt w:val="bullet"/>
      <w:lvlText w:val=""/>
      <w:lvlJc w:val="left"/>
      <w:pPr>
        <w:ind w:left="720" w:hanging="360"/>
      </w:pPr>
      <w:rPr>
        <w:rFonts w:ascii="Symbol" w:hAnsi="Symbol" w:hint="default"/>
      </w:rPr>
    </w:lvl>
    <w:lvl w:ilvl="1" w:tplc="040C0003">
      <w:start w:val="1"/>
      <w:numFmt w:val="decimal"/>
      <w:lvlText w:val="%2."/>
      <w:lvlJc w:val="left"/>
      <w:pPr>
        <w:tabs>
          <w:tab w:val="num" w:pos="1440"/>
        </w:tabs>
        <w:ind w:left="1440" w:hanging="360"/>
      </w:pPr>
    </w:lvl>
    <w:lvl w:ilvl="2" w:tplc="040C0005">
      <w:start w:val="1"/>
      <w:numFmt w:val="decimal"/>
      <w:lvlText w:val="%3."/>
      <w:lvlJc w:val="left"/>
      <w:pPr>
        <w:tabs>
          <w:tab w:val="num" w:pos="2160"/>
        </w:tabs>
        <w:ind w:left="2160" w:hanging="360"/>
      </w:pPr>
    </w:lvl>
    <w:lvl w:ilvl="3" w:tplc="040C0001">
      <w:start w:val="1"/>
      <w:numFmt w:val="decimal"/>
      <w:lvlText w:val="%4."/>
      <w:lvlJc w:val="left"/>
      <w:pPr>
        <w:tabs>
          <w:tab w:val="num" w:pos="2880"/>
        </w:tabs>
        <w:ind w:left="2880" w:hanging="360"/>
      </w:pPr>
    </w:lvl>
    <w:lvl w:ilvl="4" w:tplc="040C0003">
      <w:start w:val="1"/>
      <w:numFmt w:val="decimal"/>
      <w:lvlText w:val="%5."/>
      <w:lvlJc w:val="left"/>
      <w:pPr>
        <w:tabs>
          <w:tab w:val="num" w:pos="3600"/>
        </w:tabs>
        <w:ind w:left="3600" w:hanging="360"/>
      </w:pPr>
    </w:lvl>
    <w:lvl w:ilvl="5" w:tplc="040C0005">
      <w:start w:val="1"/>
      <w:numFmt w:val="decimal"/>
      <w:lvlText w:val="%6."/>
      <w:lvlJc w:val="left"/>
      <w:pPr>
        <w:tabs>
          <w:tab w:val="num" w:pos="4320"/>
        </w:tabs>
        <w:ind w:left="4320" w:hanging="360"/>
      </w:pPr>
    </w:lvl>
    <w:lvl w:ilvl="6" w:tplc="040C0001">
      <w:start w:val="1"/>
      <w:numFmt w:val="decimal"/>
      <w:lvlText w:val="%7."/>
      <w:lvlJc w:val="left"/>
      <w:pPr>
        <w:tabs>
          <w:tab w:val="num" w:pos="5040"/>
        </w:tabs>
        <w:ind w:left="5040" w:hanging="360"/>
      </w:pPr>
    </w:lvl>
    <w:lvl w:ilvl="7" w:tplc="040C0003">
      <w:start w:val="1"/>
      <w:numFmt w:val="decimal"/>
      <w:lvlText w:val="%8."/>
      <w:lvlJc w:val="left"/>
      <w:pPr>
        <w:tabs>
          <w:tab w:val="num" w:pos="5760"/>
        </w:tabs>
        <w:ind w:left="5760" w:hanging="360"/>
      </w:pPr>
    </w:lvl>
    <w:lvl w:ilvl="8" w:tplc="040C0005">
      <w:start w:val="1"/>
      <w:numFmt w:val="decimal"/>
      <w:lvlText w:val="%9."/>
      <w:lvlJc w:val="left"/>
      <w:pPr>
        <w:tabs>
          <w:tab w:val="num" w:pos="6480"/>
        </w:tabs>
        <w:ind w:left="6480" w:hanging="360"/>
      </w:pPr>
    </w:lvl>
  </w:abstractNum>
  <w:abstractNum w:abstractNumId="7">
    <w:nsid w:val="09651120"/>
    <w:multiLevelType w:val="hybridMultilevel"/>
    <w:tmpl w:val="B7361F94"/>
    <w:lvl w:ilvl="0" w:tplc="27D0D2D4">
      <w:start w:val="1"/>
      <w:numFmt w:val="decimal"/>
      <w:lvlText w:val="%1-"/>
      <w:lvlJc w:val="left"/>
      <w:pPr>
        <w:ind w:left="1080" w:hanging="72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8">
    <w:nsid w:val="0AAA4BDC"/>
    <w:multiLevelType w:val="hybridMultilevel"/>
    <w:tmpl w:val="08842662"/>
    <w:lvl w:ilvl="0" w:tplc="250C9838">
      <w:start w:val="1"/>
      <w:numFmt w:val="arabicAlpha"/>
      <w:lvlText w:val="%1-"/>
      <w:lvlJc w:val="left"/>
      <w:pPr>
        <w:ind w:left="1080" w:hanging="72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9">
    <w:nsid w:val="0C525DEF"/>
    <w:multiLevelType w:val="hybridMultilevel"/>
    <w:tmpl w:val="5E2C440E"/>
    <w:lvl w:ilvl="0" w:tplc="3C084B2E">
      <w:numFmt w:val="bullet"/>
      <w:lvlText w:val=""/>
      <w:lvlJc w:val="left"/>
      <w:pPr>
        <w:ind w:left="720" w:hanging="360"/>
      </w:pPr>
      <w:rPr>
        <w:rFonts w:ascii="Symbol" w:eastAsiaTheme="minorHAnsi" w:hAnsi="Symbol" w:cs="Traditional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0">
    <w:nsid w:val="0DC72C8A"/>
    <w:multiLevelType w:val="hybridMultilevel"/>
    <w:tmpl w:val="B3320C7C"/>
    <w:lvl w:ilvl="0" w:tplc="3FA28584">
      <w:start w:val="1"/>
      <w:numFmt w:val="decimal"/>
      <w:lvlText w:val="%1-"/>
      <w:lvlJc w:val="left"/>
      <w:pPr>
        <w:ind w:left="501" w:hanging="360"/>
      </w:pPr>
      <w:rPr>
        <w:rFonts w:hint="default"/>
        <w:b/>
        <w:lang w:bidi="ar-SA"/>
      </w:rPr>
    </w:lvl>
    <w:lvl w:ilvl="1" w:tplc="040C0019" w:tentative="1">
      <w:start w:val="1"/>
      <w:numFmt w:val="lowerLetter"/>
      <w:lvlText w:val="%2."/>
      <w:lvlJc w:val="left"/>
      <w:pPr>
        <w:ind w:left="1941" w:hanging="360"/>
      </w:pPr>
    </w:lvl>
    <w:lvl w:ilvl="2" w:tplc="040C001B" w:tentative="1">
      <w:start w:val="1"/>
      <w:numFmt w:val="lowerRoman"/>
      <w:lvlText w:val="%3."/>
      <w:lvlJc w:val="right"/>
      <w:pPr>
        <w:ind w:left="2661" w:hanging="180"/>
      </w:pPr>
    </w:lvl>
    <w:lvl w:ilvl="3" w:tplc="040C000F" w:tentative="1">
      <w:start w:val="1"/>
      <w:numFmt w:val="decimal"/>
      <w:lvlText w:val="%4."/>
      <w:lvlJc w:val="left"/>
      <w:pPr>
        <w:ind w:left="3381" w:hanging="360"/>
      </w:pPr>
    </w:lvl>
    <w:lvl w:ilvl="4" w:tplc="040C0019" w:tentative="1">
      <w:start w:val="1"/>
      <w:numFmt w:val="lowerLetter"/>
      <w:lvlText w:val="%5."/>
      <w:lvlJc w:val="left"/>
      <w:pPr>
        <w:ind w:left="4101" w:hanging="360"/>
      </w:pPr>
    </w:lvl>
    <w:lvl w:ilvl="5" w:tplc="040C001B" w:tentative="1">
      <w:start w:val="1"/>
      <w:numFmt w:val="lowerRoman"/>
      <w:lvlText w:val="%6."/>
      <w:lvlJc w:val="right"/>
      <w:pPr>
        <w:ind w:left="4821" w:hanging="180"/>
      </w:pPr>
    </w:lvl>
    <w:lvl w:ilvl="6" w:tplc="040C000F" w:tentative="1">
      <w:start w:val="1"/>
      <w:numFmt w:val="decimal"/>
      <w:lvlText w:val="%7."/>
      <w:lvlJc w:val="left"/>
      <w:pPr>
        <w:ind w:left="5541" w:hanging="360"/>
      </w:pPr>
    </w:lvl>
    <w:lvl w:ilvl="7" w:tplc="040C0019" w:tentative="1">
      <w:start w:val="1"/>
      <w:numFmt w:val="lowerLetter"/>
      <w:lvlText w:val="%8."/>
      <w:lvlJc w:val="left"/>
      <w:pPr>
        <w:ind w:left="6261" w:hanging="360"/>
      </w:pPr>
    </w:lvl>
    <w:lvl w:ilvl="8" w:tplc="040C001B" w:tentative="1">
      <w:start w:val="1"/>
      <w:numFmt w:val="lowerRoman"/>
      <w:lvlText w:val="%9."/>
      <w:lvlJc w:val="right"/>
      <w:pPr>
        <w:ind w:left="6981" w:hanging="180"/>
      </w:pPr>
    </w:lvl>
  </w:abstractNum>
  <w:abstractNum w:abstractNumId="11">
    <w:nsid w:val="0EA46F0F"/>
    <w:multiLevelType w:val="hybridMultilevel"/>
    <w:tmpl w:val="011ABF08"/>
    <w:lvl w:ilvl="0" w:tplc="20B88E50">
      <w:start w:val="1"/>
      <w:numFmt w:val="decimal"/>
      <w:lvlText w:val="%1-"/>
      <w:lvlJc w:val="left"/>
      <w:pPr>
        <w:ind w:left="1068" w:hanging="360"/>
      </w:pPr>
      <w:rPr>
        <w:rFonts w:asciiTheme="minorHAnsi" w:hAnsiTheme="minorHAnsi" w:cstheme="minorBidi" w:hint="default"/>
        <w:sz w:val="22"/>
      </w:rPr>
    </w:lvl>
    <w:lvl w:ilvl="1" w:tplc="040C0019" w:tentative="1">
      <w:start w:val="1"/>
      <w:numFmt w:val="lowerLetter"/>
      <w:lvlText w:val="%2."/>
      <w:lvlJc w:val="left"/>
      <w:pPr>
        <w:ind w:left="1788" w:hanging="360"/>
      </w:pPr>
    </w:lvl>
    <w:lvl w:ilvl="2" w:tplc="040C001B" w:tentative="1">
      <w:start w:val="1"/>
      <w:numFmt w:val="lowerRoman"/>
      <w:lvlText w:val="%3."/>
      <w:lvlJc w:val="right"/>
      <w:pPr>
        <w:ind w:left="2508" w:hanging="180"/>
      </w:pPr>
    </w:lvl>
    <w:lvl w:ilvl="3" w:tplc="040C000F" w:tentative="1">
      <w:start w:val="1"/>
      <w:numFmt w:val="decimal"/>
      <w:lvlText w:val="%4."/>
      <w:lvlJc w:val="left"/>
      <w:pPr>
        <w:ind w:left="3228" w:hanging="360"/>
      </w:pPr>
    </w:lvl>
    <w:lvl w:ilvl="4" w:tplc="040C0019" w:tentative="1">
      <w:start w:val="1"/>
      <w:numFmt w:val="lowerLetter"/>
      <w:lvlText w:val="%5."/>
      <w:lvlJc w:val="left"/>
      <w:pPr>
        <w:ind w:left="3948" w:hanging="360"/>
      </w:pPr>
    </w:lvl>
    <w:lvl w:ilvl="5" w:tplc="040C001B" w:tentative="1">
      <w:start w:val="1"/>
      <w:numFmt w:val="lowerRoman"/>
      <w:lvlText w:val="%6."/>
      <w:lvlJc w:val="right"/>
      <w:pPr>
        <w:ind w:left="4668" w:hanging="180"/>
      </w:pPr>
    </w:lvl>
    <w:lvl w:ilvl="6" w:tplc="040C000F" w:tentative="1">
      <w:start w:val="1"/>
      <w:numFmt w:val="decimal"/>
      <w:lvlText w:val="%7."/>
      <w:lvlJc w:val="left"/>
      <w:pPr>
        <w:ind w:left="5388" w:hanging="360"/>
      </w:pPr>
    </w:lvl>
    <w:lvl w:ilvl="7" w:tplc="040C0019" w:tentative="1">
      <w:start w:val="1"/>
      <w:numFmt w:val="lowerLetter"/>
      <w:lvlText w:val="%8."/>
      <w:lvlJc w:val="left"/>
      <w:pPr>
        <w:ind w:left="6108" w:hanging="360"/>
      </w:pPr>
    </w:lvl>
    <w:lvl w:ilvl="8" w:tplc="040C001B" w:tentative="1">
      <w:start w:val="1"/>
      <w:numFmt w:val="lowerRoman"/>
      <w:lvlText w:val="%9."/>
      <w:lvlJc w:val="right"/>
      <w:pPr>
        <w:ind w:left="6828" w:hanging="180"/>
      </w:pPr>
    </w:lvl>
  </w:abstractNum>
  <w:abstractNum w:abstractNumId="12">
    <w:nsid w:val="0FEF6630"/>
    <w:multiLevelType w:val="hybridMultilevel"/>
    <w:tmpl w:val="A9EA0972"/>
    <w:lvl w:ilvl="0" w:tplc="AFA6FF96">
      <w:start w:val="1"/>
      <w:numFmt w:val="arabicAlpha"/>
      <w:lvlText w:val="%1-"/>
      <w:lvlJc w:val="left"/>
      <w:pPr>
        <w:ind w:left="1080" w:hanging="72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3">
    <w:nsid w:val="15824E5E"/>
    <w:multiLevelType w:val="hybridMultilevel"/>
    <w:tmpl w:val="FFEEECFC"/>
    <w:lvl w:ilvl="0" w:tplc="64EC3EFE">
      <w:start w:val="1"/>
      <w:numFmt w:val="decimal"/>
      <w:lvlText w:val="%1-"/>
      <w:lvlJc w:val="left"/>
      <w:pPr>
        <w:ind w:left="1080" w:hanging="72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4">
    <w:nsid w:val="18326A14"/>
    <w:multiLevelType w:val="hybridMultilevel"/>
    <w:tmpl w:val="EC9E25FE"/>
    <w:lvl w:ilvl="0" w:tplc="EF16CD70">
      <w:start w:val="1"/>
      <w:numFmt w:val="decimal"/>
      <w:lvlText w:val="%1-"/>
      <w:lvlJc w:val="left"/>
      <w:pPr>
        <w:ind w:left="1080" w:hanging="72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5">
    <w:nsid w:val="191A3A69"/>
    <w:multiLevelType w:val="hybridMultilevel"/>
    <w:tmpl w:val="A2BC96C0"/>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6">
    <w:nsid w:val="1BB35AB9"/>
    <w:multiLevelType w:val="hybridMultilevel"/>
    <w:tmpl w:val="F7763674"/>
    <w:lvl w:ilvl="0" w:tplc="3C084B2E">
      <w:numFmt w:val="bullet"/>
      <w:lvlText w:val=""/>
      <w:lvlJc w:val="left"/>
      <w:pPr>
        <w:ind w:left="720" w:hanging="360"/>
      </w:pPr>
      <w:rPr>
        <w:rFonts w:ascii="Symbol" w:eastAsiaTheme="minorHAnsi" w:hAnsi="Symbol" w:cs="Traditional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7">
    <w:nsid w:val="1F1821DA"/>
    <w:multiLevelType w:val="hybridMultilevel"/>
    <w:tmpl w:val="A406EE9A"/>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8">
    <w:nsid w:val="259C79F6"/>
    <w:multiLevelType w:val="hybridMultilevel"/>
    <w:tmpl w:val="21DC45B0"/>
    <w:lvl w:ilvl="0" w:tplc="44AE3226">
      <w:numFmt w:val="bullet"/>
      <w:lvlText w:val="-"/>
      <w:lvlJc w:val="left"/>
      <w:pPr>
        <w:ind w:left="720" w:hanging="360"/>
      </w:pPr>
      <w:rPr>
        <w:rFonts w:ascii="Simplified Arabic" w:eastAsiaTheme="minorHAnsi" w:hAnsi="Simplified Arabic" w:cs="Simplified Arabic" w:hint="default"/>
      </w:rPr>
    </w:lvl>
    <w:lvl w:ilvl="1" w:tplc="040C0003">
      <w:start w:val="1"/>
      <w:numFmt w:val="decimal"/>
      <w:lvlText w:val="%2."/>
      <w:lvlJc w:val="left"/>
      <w:pPr>
        <w:tabs>
          <w:tab w:val="num" w:pos="1440"/>
        </w:tabs>
        <w:ind w:left="1440" w:hanging="360"/>
      </w:pPr>
    </w:lvl>
    <w:lvl w:ilvl="2" w:tplc="040C0005">
      <w:start w:val="1"/>
      <w:numFmt w:val="decimal"/>
      <w:lvlText w:val="%3."/>
      <w:lvlJc w:val="left"/>
      <w:pPr>
        <w:tabs>
          <w:tab w:val="num" w:pos="2160"/>
        </w:tabs>
        <w:ind w:left="2160" w:hanging="360"/>
      </w:pPr>
    </w:lvl>
    <w:lvl w:ilvl="3" w:tplc="040C0001">
      <w:start w:val="1"/>
      <w:numFmt w:val="decimal"/>
      <w:lvlText w:val="%4."/>
      <w:lvlJc w:val="left"/>
      <w:pPr>
        <w:tabs>
          <w:tab w:val="num" w:pos="2880"/>
        </w:tabs>
        <w:ind w:left="2880" w:hanging="360"/>
      </w:pPr>
    </w:lvl>
    <w:lvl w:ilvl="4" w:tplc="040C0003">
      <w:start w:val="1"/>
      <w:numFmt w:val="decimal"/>
      <w:lvlText w:val="%5."/>
      <w:lvlJc w:val="left"/>
      <w:pPr>
        <w:tabs>
          <w:tab w:val="num" w:pos="3600"/>
        </w:tabs>
        <w:ind w:left="3600" w:hanging="360"/>
      </w:pPr>
    </w:lvl>
    <w:lvl w:ilvl="5" w:tplc="040C0005">
      <w:start w:val="1"/>
      <w:numFmt w:val="decimal"/>
      <w:lvlText w:val="%6."/>
      <w:lvlJc w:val="left"/>
      <w:pPr>
        <w:tabs>
          <w:tab w:val="num" w:pos="4320"/>
        </w:tabs>
        <w:ind w:left="4320" w:hanging="360"/>
      </w:pPr>
    </w:lvl>
    <w:lvl w:ilvl="6" w:tplc="040C0001">
      <w:start w:val="1"/>
      <w:numFmt w:val="decimal"/>
      <w:lvlText w:val="%7."/>
      <w:lvlJc w:val="left"/>
      <w:pPr>
        <w:tabs>
          <w:tab w:val="num" w:pos="5040"/>
        </w:tabs>
        <w:ind w:left="5040" w:hanging="360"/>
      </w:pPr>
    </w:lvl>
    <w:lvl w:ilvl="7" w:tplc="040C0003">
      <w:start w:val="1"/>
      <w:numFmt w:val="decimal"/>
      <w:lvlText w:val="%8."/>
      <w:lvlJc w:val="left"/>
      <w:pPr>
        <w:tabs>
          <w:tab w:val="num" w:pos="5760"/>
        </w:tabs>
        <w:ind w:left="5760" w:hanging="360"/>
      </w:pPr>
    </w:lvl>
    <w:lvl w:ilvl="8" w:tplc="040C0005">
      <w:start w:val="1"/>
      <w:numFmt w:val="decimal"/>
      <w:lvlText w:val="%9."/>
      <w:lvlJc w:val="left"/>
      <w:pPr>
        <w:tabs>
          <w:tab w:val="num" w:pos="6480"/>
        </w:tabs>
        <w:ind w:left="6480" w:hanging="360"/>
      </w:pPr>
    </w:lvl>
  </w:abstractNum>
  <w:abstractNum w:abstractNumId="19">
    <w:nsid w:val="25DA5A35"/>
    <w:multiLevelType w:val="hybridMultilevel"/>
    <w:tmpl w:val="E488B820"/>
    <w:lvl w:ilvl="0" w:tplc="13309A0E">
      <w:numFmt w:val="bullet"/>
      <w:lvlText w:val=""/>
      <w:lvlJc w:val="left"/>
      <w:pPr>
        <w:ind w:left="1080" w:hanging="360"/>
      </w:pPr>
      <w:rPr>
        <w:rFonts w:ascii="Symbol" w:eastAsiaTheme="minorHAnsi" w:hAnsi="Symbol" w:cs="Traditional Arabic" w:hint="default"/>
        <w:lang w:bidi="ar-DZ"/>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20">
    <w:nsid w:val="271504DC"/>
    <w:multiLevelType w:val="hybridMultilevel"/>
    <w:tmpl w:val="B426BE58"/>
    <w:lvl w:ilvl="0" w:tplc="5768B56E">
      <w:start w:val="1"/>
      <w:numFmt w:val="decimal"/>
      <w:lvlText w:val="%1-"/>
      <w:lvlJc w:val="left"/>
      <w:pPr>
        <w:ind w:left="1080" w:hanging="72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1">
    <w:nsid w:val="2EA932BA"/>
    <w:multiLevelType w:val="hybridMultilevel"/>
    <w:tmpl w:val="B6BE1286"/>
    <w:lvl w:ilvl="0" w:tplc="19589EE8">
      <w:start w:val="1"/>
      <w:numFmt w:val="arabicAlpha"/>
      <w:lvlText w:val="%1-"/>
      <w:lvlJc w:val="left"/>
      <w:pPr>
        <w:ind w:left="1800" w:hanging="720"/>
      </w:pPr>
      <w:rPr>
        <w:rFonts w:hint="default"/>
      </w:rPr>
    </w:lvl>
    <w:lvl w:ilvl="1" w:tplc="040C0019" w:tentative="1">
      <w:start w:val="1"/>
      <w:numFmt w:val="lowerLetter"/>
      <w:lvlText w:val="%2."/>
      <w:lvlJc w:val="left"/>
      <w:pPr>
        <w:ind w:left="2160" w:hanging="360"/>
      </w:pPr>
    </w:lvl>
    <w:lvl w:ilvl="2" w:tplc="040C001B" w:tentative="1">
      <w:start w:val="1"/>
      <w:numFmt w:val="lowerRoman"/>
      <w:lvlText w:val="%3."/>
      <w:lvlJc w:val="right"/>
      <w:pPr>
        <w:ind w:left="2880" w:hanging="180"/>
      </w:pPr>
    </w:lvl>
    <w:lvl w:ilvl="3" w:tplc="040C000F" w:tentative="1">
      <w:start w:val="1"/>
      <w:numFmt w:val="decimal"/>
      <w:lvlText w:val="%4."/>
      <w:lvlJc w:val="left"/>
      <w:pPr>
        <w:ind w:left="3600" w:hanging="360"/>
      </w:pPr>
    </w:lvl>
    <w:lvl w:ilvl="4" w:tplc="040C0019" w:tentative="1">
      <w:start w:val="1"/>
      <w:numFmt w:val="lowerLetter"/>
      <w:lvlText w:val="%5."/>
      <w:lvlJc w:val="left"/>
      <w:pPr>
        <w:ind w:left="4320" w:hanging="360"/>
      </w:pPr>
    </w:lvl>
    <w:lvl w:ilvl="5" w:tplc="040C001B" w:tentative="1">
      <w:start w:val="1"/>
      <w:numFmt w:val="lowerRoman"/>
      <w:lvlText w:val="%6."/>
      <w:lvlJc w:val="right"/>
      <w:pPr>
        <w:ind w:left="5040" w:hanging="180"/>
      </w:pPr>
    </w:lvl>
    <w:lvl w:ilvl="6" w:tplc="040C000F" w:tentative="1">
      <w:start w:val="1"/>
      <w:numFmt w:val="decimal"/>
      <w:lvlText w:val="%7."/>
      <w:lvlJc w:val="left"/>
      <w:pPr>
        <w:ind w:left="5760" w:hanging="360"/>
      </w:pPr>
    </w:lvl>
    <w:lvl w:ilvl="7" w:tplc="040C0019" w:tentative="1">
      <w:start w:val="1"/>
      <w:numFmt w:val="lowerLetter"/>
      <w:lvlText w:val="%8."/>
      <w:lvlJc w:val="left"/>
      <w:pPr>
        <w:ind w:left="6480" w:hanging="360"/>
      </w:pPr>
    </w:lvl>
    <w:lvl w:ilvl="8" w:tplc="040C001B" w:tentative="1">
      <w:start w:val="1"/>
      <w:numFmt w:val="lowerRoman"/>
      <w:lvlText w:val="%9."/>
      <w:lvlJc w:val="right"/>
      <w:pPr>
        <w:ind w:left="7200" w:hanging="180"/>
      </w:pPr>
    </w:lvl>
  </w:abstractNum>
  <w:abstractNum w:abstractNumId="22">
    <w:nsid w:val="30445BA4"/>
    <w:multiLevelType w:val="hybridMultilevel"/>
    <w:tmpl w:val="7C44BBBA"/>
    <w:lvl w:ilvl="0" w:tplc="421216A8">
      <w:start w:val="1"/>
      <w:numFmt w:val="decimal"/>
      <w:lvlText w:val="%1-"/>
      <w:lvlJc w:val="left"/>
      <w:pPr>
        <w:ind w:left="1145" w:hanging="72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3">
    <w:nsid w:val="30B144A0"/>
    <w:multiLevelType w:val="hybridMultilevel"/>
    <w:tmpl w:val="C2D05708"/>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4">
    <w:nsid w:val="31EE3122"/>
    <w:multiLevelType w:val="hybridMultilevel"/>
    <w:tmpl w:val="395E4DDE"/>
    <w:lvl w:ilvl="0" w:tplc="338A9A7E">
      <w:start w:val="1"/>
      <w:numFmt w:val="decimal"/>
      <w:lvlText w:val="%1-"/>
      <w:lvlJc w:val="left"/>
      <w:pPr>
        <w:ind w:left="930" w:hanging="720"/>
      </w:pPr>
      <w:rPr>
        <w:rFonts w:hint="default"/>
      </w:rPr>
    </w:lvl>
    <w:lvl w:ilvl="1" w:tplc="040C0019" w:tentative="1">
      <w:start w:val="1"/>
      <w:numFmt w:val="lowerLetter"/>
      <w:lvlText w:val="%2."/>
      <w:lvlJc w:val="left"/>
      <w:pPr>
        <w:ind w:left="1290" w:hanging="360"/>
      </w:pPr>
    </w:lvl>
    <w:lvl w:ilvl="2" w:tplc="040C001B" w:tentative="1">
      <w:start w:val="1"/>
      <w:numFmt w:val="lowerRoman"/>
      <w:lvlText w:val="%3."/>
      <w:lvlJc w:val="right"/>
      <w:pPr>
        <w:ind w:left="2010" w:hanging="180"/>
      </w:pPr>
    </w:lvl>
    <w:lvl w:ilvl="3" w:tplc="040C000F" w:tentative="1">
      <w:start w:val="1"/>
      <w:numFmt w:val="decimal"/>
      <w:lvlText w:val="%4."/>
      <w:lvlJc w:val="left"/>
      <w:pPr>
        <w:ind w:left="2730" w:hanging="360"/>
      </w:pPr>
    </w:lvl>
    <w:lvl w:ilvl="4" w:tplc="040C0019" w:tentative="1">
      <w:start w:val="1"/>
      <w:numFmt w:val="lowerLetter"/>
      <w:lvlText w:val="%5."/>
      <w:lvlJc w:val="left"/>
      <w:pPr>
        <w:ind w:left="3450" w:hanging="360"/>
      </w:pPr>
    </w:lvl>
    <w:lvl w:ilvl="5" w:tplc="040C001B" w:tentative="1">
      <w:start w:val="1"/>
      <w:numFmt w:val="lowerRoman"/>
      <w:lvlText w:val="%6."/>
      <w:lvlJc w:val="right"/>
      <w:pPr>
        <w:ind w:left="4170" w:hanging="180"/>
      </w:pPr>
    </w:lvl>
    <w:lvl w:ilvl="6" w:tplc="040C000F" w:tentative="1">
      <w:start w:val="1"/>
      <w:numFmt w:val="decimal"/>
      <w:lvlText w:val="%7."/>
      <w:lvlJc w:val="left"/>
      <w:pPr>
        <w:ind w:left="4890" w:hanging="360"/>
      </w:pPr>
    </w:lvl>
    <w:lvl w:ilvl="7" w:tplc="040C0019" w:tentative="1">
      <w:start w:val="1"/>
      <w:numFmt w:val="lowerLetter"/>
      <w:lvlText w:val="%8."/>
      <w:lvlJc w:val="left"/>
      <w:pPr>
        <w:ind w:left="5610" w:hanging="360"/>
      </w:pPr>
    </w:lvl>
    <w:lvl w:ilvl="8" w:tplc="040C001B" w:tentative="1">
      <w:start w:val="1"/>
      <w:numFmt w:val="lowerRoman"/>
      <w:lvlText w:val="%9."/>
      <w:lvlJc w:val="right"/>
      <w:pPr>
        <w:ind w:left="6330" w:hanging="180"/>
      </w:pPr>
    </w:lvl>
  </w:abstractNum>
  <w:abstractNum w:abstractNumId="25">
    <w:nsid w:val="3301777F"/>
    <w:multiLevelType w:val="hybridMultilevel"/>
    <w:tmpl w:val="A360415E"/>
    <w:lvl w:ilvl="0" w:tplc="C832E340">
      <w:start w:val="1"/>
      <w:numFmt w:val="arabicAlpha"/>
      <w:lvlText w:val="%1-"/>
      <w:lvlJc w:val="left"/>
      <w:pPr>
        <w:ind w:left="1080" w:hanging="720"/>
      </w:pPr>
      <w:rPr>
        <w:rFonts w:hint="default"/>
        <w:b/>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6">
    <w:nsid w:val="34235687"/>
    <w:multiLevelType w:val="hybridMultilevel"/>
    <w:tmpl w:val="7F986CF4"/>
    <w:lvl w:ilvl="0" w:tplc="AF106D7A">
      <w:start w:val="1"/>
      <w:numFmt w:val="decimal"/>
      <w:lvlText w:val="%1-"/>
      <w:lvlJc w:val="left"/>
      <w:pPr>
        <w:ind w:left="1080" w:hanging="72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7">
    <w:nsid w:val="3C4150BF"/>
    <w:multiLevelType w:val="hybridMultilevel"/>
    <w:tmpl w:val="8D1C1314"/>
    <w:lvl w:ilvl="0" w:tplc="CA92F7FE">
      <w:start w:val="1"/>
      <w:numFmt w:val="decimal"/>
      <w:lvlText w:val="%1-"/>
      <w:lvlJc w:val="left"/>
      <w:pPr>
        <w:ind w:left="1428" w:hanging="720"/>
      </w:pPr>
      <w:rPr>
        <w:rFonts w:hint="default"/>
        <w:b/>
      </w:rPr>
    </w:lvl>
    <w:lvl w:ilvl="1" w:tplc="040C0019" w:tentative="1">
      <w:start w:val="1"/>
      <w:numFmt w:val="lowerLetter"/>
      <w:lvlText w:val="%2."/>
      <w:lvlJc w:val="left"/>
      <w:pPr>
        <w:ind w:left="1788" w:hanging="360"/>
      </w:pPr>
    </w:lvl>
    <w:lvl w:ilvl="2" w:tplc="040C001B" w:tentative="1">
      <w:start w:val="1"/>
      <w:numFmt w:val="lowerRoman"/>
      <w:lvlText w:val="%3."/>
      <w:lvlJc w:val="right"/>
      <w:pPr>
        <w:ind w:left="2508" w:hanging="180"/>
      </w:pPr>
    </w:lvl>
    <w:lvl w:ilvl="3" w:tplc="040C000F" w:tentative="1">
      <w:start w:val="1"/>
      <w:numFmt w:val="decimal"/>
      <w:lvlText w:val="%4."/>
      <w:lvlJc w:val="left"/>
      <w:pPr>
        <w:ind w:left="3228" w:hanging="360"/>
      </w:pPr>
    </w:lvl>
    <w:lvl w:ilvl="4" w:tplc="040C0019" w:tentative="1">
      <w:start w:val="1"/>
      <w:numFmt w:val="lowerLetter"/>
      <w:lvlText w:val="%5."/>
      <w:lvlJc w:val="left"/>
      <w:pPr>
        <w:ind w:left="3948" w:hanging="360"/>
      </w:pPr>
    </w:lvl>
    <w:lvl w:ilvl="5" w:tplc="040C001B" w:tentative="1">
      <w:start w:val="1"/>
      <w:numFmt w:val="lowerRoman"/>
      <w:lvlText w:val="%6."/>
      <w:lvlJc w:val="right"/>
      <w:pPr>
        <w:ind w:left="4668" w:hanging="180"/>
      </w:pPr>
    </w:lvl>
    <w:lvl w:ilvl="6" w:tplc="040C000F" w:tentative="1">
      <w:start w:val="1"/>
      <w:numFmt w:val="decimal"/>
      <w:lvlText w:val="%7."/>
      <w:lvlJc w:val="left"/>
      <w:pPr>
        <w:ind w:left="5388" w:hanging="360"/>
      </w:pPr>
    </w:lvl>
    <w:lvl w:ilvl="7" w:tplc="040C0019" w:tentative="1">
      <w:start w:val="1"/>
      <w:numFmt w:val="lowerLetter"/>
      <w:lvlText w:val="%8."/>
      <w:lvlJc w:val="left"/>
      <w:pPr>
        <w:ind w:left="6108" w:hanging="360"/>
      </w:pPr>
    </w:lvl>
    <w:lvl w:ilvl="8" w:tplc="040C001B" w:tentative="1">
      <w:start w:val="1"/>
      <w:numFmt w:val="lowerRoman"/>
      <w:lvlText w:val="%9."/>
      <w:lvlJc w:val="right"/>
      <w:pPr>
        <w:ind w:left="6828" w:hanging="180"/>
      </w:pPr>
    </w:lvl>
  </w:abstractNum>
  <w:abstractNum w:abstractNumId="28">
    <w:nsid w:val="3D6D49A9"/>
    <w:multiLevelType w:val="hybridMultilevel"/>
    <w:tmpl w:val="8DD6D068"/>
    <w:lvl w:ilvl="0" w:tplc="467A0B7A">
      <w:start w:val="1"/>
      <w:numFmt w:val="decimal"/>
      <w:lvlText w:val="%1-"/>
      <w:lvlJc w:val="left"/>
      <w:pPr>
        <w:ind w:left="1080" w:hanging="360"/>
      </w:pPr>
      <w:rPr>
        <w:rFonts w:hint="default"/>
      </w:rPr>
    </w:lvl>
    <w:lvl w:ilvl="1" w:tplc="040C0019" w:tentative="1">
      <w:start w:val="1"/>
      <w:numFmt w:val="lowerLetter"/>
      <w:lvlText w:val="%2."/>
      <w:lvlJc w:val="left"/>
      <w:pPr>
        <w:ind w:left="1800" w:hanging="360"/>
      </w:pPr>
    </w:lvl>
    <w:lvl w:ilvl="2" w:tplc="040C001B" w:tentative="1">
      <w:start w:val="1"/>
      <w:numFmt w:val="lowerRoman"/>
      <w:lvlText w:val="%3."/>
      <w:lvlJc w:val="right"/>
      <w:pPr>
        <w:ind w:left="2520" w:hanging="180"/>
      </w:pPr>
    </w:lvl>
    <w:lvl w:ilvl="3" w:tplc="040C000F" w:tentative="1">
      <w:start w:val="1"/>
      <w:numFmt w:val="decimal"/>
      <w:lvlText w:val="%4."/>
      <w:lvlJc w:val="left"/>
      <w:pPr>
        <w:ind w:left="3240" w:hanging="360"/>
      </w:pPr>
    </w:lvl>
    <w:lvl w:ilvl="4" w:tplc="040C0019" w:tentative="1">
      <w:start w:val="1"/>
      <w:numFmt w:val="lowerLetter"/>
      <w:lvlText w:val="%5."/>
      <w:lvlJc w:val="left"/>
      <w:pPr>
        <w:ind w:left="3960" w:hanging="360"/>
      </w:pPr>
    </w:lvl>
    <w:lvl w:ilvl="5" w:tplc="040C001B" w:tentative="1">
      <w:start w:val="1"/>
      <w:numFmt w:val="lowerRoman"/>
      <w:lvlText w:val="%6."/>
      <w:lvlJc w:val="right"/>
      <w:pPr>
        <w:ind w:left="4680" w:hanging="180"/>
      </w:pPr>
    </w:lvl>
    <w:lvl w:ilvl="6" w:tplc="040C000F" w:tentative="1">
      <w:start w:val="1"/>
      <w:numFmt w:val="decimal"/>
      <w:lvlText w:val="%7."/>
      <w:lvlJc w:val="left"/>
      <w:pPr>
        <w:ind w:left="5400" w:hanging="360"/>
      </w:pPr>
    </w:lvl>
    <w:lvl w:ilvl="7" w:tplc="040C0019" w:tentative="1">
      <w:start w:val="1"/>
      <w:numFmt w:val="lowerLetter"/>
      <w:lvlText w:val="%8."/>
      <w:lvlJc w:val="left"/>
      <w:pPr>
        <w:ind w:left="6120" w:hanging="360"/>
      </w:pPr>
    </w:lvl>
    <w:lvl w:ilvl="8" w:tplc="040C001B" w:tentative="1">
      <w:start w:val="1"/>
      <w:numFmt w:val="lowerRoman"/>
      <w:lvlText w:val="%9."/>
      <w:lvlJc w:val="right"/>
      <w:pPr>
        <w:ind w:left="6840" w:hanging="180"/>
      </w:pPr>
    </w:lvl>
  </w:abstractNum>
  <w:abstractNum w:abstractNumId="29">
    <w:nsid w:val="3EB5630D"/>
    <w:multiLevelType w:val="hybridMultilevel"/>
    <w:tmpl w:val="7E92379E"/>
    <w:lvl w:ilvl="0" w:tplc="040C000D">
      <w:start w:val="1"/>
      <w:numFmt w:val="bullet"/>
      <w:lvlText w:val=""/>
      <w:lvlJc w:val="left"/>
      <w:pPr>
        <w:ind w:left="795" w:hanging="360"/>
      </w:pPr>
      <w:rPr>
        <w:rFonts w:ascii="Wingdings" w:hAnsi="Wingdings" w:hint="default"/>
      </w:rPr>
    </w:lvl>
    <w:lvl w:ilvl="1" w:tplc="040C0003" w:tentative="1">
      <w:start w:val="1"/>
      <w:numFmt w:val="bullet"/>
      <w:lvlText w:val="o"/>
      <w:lvlJc w:val="left"/>
      <w:pPr>
        <w:ind w:left="1515" w:hanging="360"/>
      </w:pPr>
      <w:rPr>
        <w:rFonts w:ascii="Courier New" w:hAnsi="Courier New" w:cs="Courier New" w:hint="default"/>
      </w:rPr>
    </w:lvl>
    <w:lvl w:ilvl="2" w:tplc="040C0005" w:tentative="1">
      <w:start w:val="1"/>
      <w:numFmt w:val="bullet"/>
      <w:lvlText w:val=""/>
      <w:lvlJc w:val="left"/>
      <w:pPr>
        <w:ind w:left="2235" w:hanging="360"/>
      </w:pPr>
      <w:rPr>
        <w:rFonts w:ascii="Wingdings" w:hAnsi="Wingdings" w:hint="default"/>
      </w:rPr>
    </w:lvl>
    <w:lvl w:ilvl="3" w:tplc="040C0001" w:tentative="1">
      <w:start w:val="1"/>
      <w:numFmt w:val="bullet"/>
      <w:lvlText w:val=""/>
      <w:lvlJc w:val="left"/>
      <w:pPr>
        <w:ind w:left="2955" w:hanging="360"/>
      </w:pPr>
      <w:rPr>
        <w:rFonts w:ascii="Symbol" w:hAnsi="Symbol" w:hint="default"/>
      </w:rPr>
    </w:lvl>
    <w:lvl w:ilvl="4" w:tplc="040C0003" w:tentative="1">
      <w:start w:val="1"/>
      <w:numFmt w:val="bullet"/>
      <w:lvlText w:val="o"/>
      <w:lvlJc w:val="left"/>
      <w:pPr>
        <w:ind w:left="3675" w:hanging="360"/>
      </w:pPr>
      <w:rPr>
        <w:rFonts w:ascii="Courier New" w:hAnsi="Courier New" w:cs="Courier New" w:hint="default"/>
      </w:rPr>
    </w:lvl>
    <w:lvl w:ilvl="5" w:tplc="040C0005" w:tentative="1">
      <w:start w:val="1"/>
      <w:numFmt w:val="bullet"/>
      <w:lvlText w:val=""/>
      <w:lvlJc w:val="left"/>
      <w:pPr>
        <w:ind w:left="4395" w:hanging="360"/>
      </w:pPr>
      <w:rPr>
        <w:rFonts w:ascii="Wingdings" w:hAnsi="Wingdings" w:hint="default"/>
      </w:rPr>
    </w:lvl>
    <w:lvl w:ilvl="6" w:tplc="040C0001" w:tentative="1">
      <w:start w:val="1"/>
      <w:numFmt w:val="bullet"/>
      <w:lvlText w:val=""/>
      <w:lvlJc w:val="left"/>
      <w:pPr>
        <w:ind w:left="5115" w:hanging="360"/>
      </w:pPr>
      <w:rPr>
        <w:rFonts w:ascii="Symbol" w:hAnsi="Symbol" w:hint="default"/>
      </w:rPr>
    </w:lvl>
    <w:lvl w:ilvl="7" w:tplc="040C0003" w:tentative="1">
      <w:start w:val="1"/>
      <w:numFmt w:val="bullet"/>
      <w:lvlText w:val="o"/>
      <w:lvlJc w:val="left"/>
      <w:pPr>
        <w:ind w:left="5835" w:hanging="360"/>
      </w:pPr>
      <w:rPr>
        <w:rFonts w:ascii="Courier New" w:hAnsi="Courier New" w:cs="Courier New" w:hint="default"/>
      </w:rPr>
    </w:lvl>
    <w:lvl w:ilvl="8" w:tplc="040C0005" w:tentative="1">
      <w:start w:val="1"/>
      <w:numFmt w:val="bullet"/>
      <w:lvlText w:val=""/>
      <w:lvlJc w:val="left"/>
      <w:pPr>
        <w:ind w:left="6555" w:hanging="360"/>
      </w:pPr>
      <w:rPr>
        <w:rFonts w:ascii="Wingdings" w:hAnsi="Wingdings" w:hint="default"/>
      </w:rPr>
    </w:lvl>
  </w:abstractNum>
  <w:abstractNum w:abstractNumId="30">
    <w:nsid w:val="3F5B4B6C"/>
    <w:multiLevelType w:val="hybridMultilevel"/>
    <w:tmpl w:val="46BC0862"/>
    <w:lvl w:ilvl="0" w:tplc="2E2A54A8">
      <w:start w:val="1"/>
      <w:numFmt w:val="arabicAlpha"/>
      <w:lvlText w:val="%1-"/>
      <w:lvlJc w:val="left"/>
      <w:pPr>
        <w:ind w:left="1080" w:hanging="72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1">
    <w:nsid w:val="42BE41E5"/>
    <w:multiLevelType w:val="hybridMultilevel"/>
    <w:tmpl w:val="8A8696C6"/>
    <w:lvl w:ilvl="0" w:tplc="74926EA0">
      <w:start w:val="1"/>
      <w:numFmt w:val="arabicAlpha"/>
      <w:lvlText w:val="%1-"/>
      <w:lvlJc w:val="left"/>
      <w:pPr>
        <w:ind w:left="1080" w:hanging="72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2">
    <w:nsid w:val="42FE5F81"/>
    <w:multiLevelType w:val="hybridMultilevel"/>
    <w:tmpl w:val="3FE6D2D0"/>
    <w:lvl w:ilvl="0" w:tplc="040C0001">
      <w:start w:val="1"/>
      <w:numFmt w:val="bullet"/>
      <w:lvlText w:val=""/>
      <w:lvlJc w:val="left"/>
      <w:pPr>
        <w:ind w:left="1440" w:hanging="360"/>
      </w:pPr>
      <w:rPr>
        <w:rFonts w:ascii="Symbol" w:hAnsi="Symbol" w:hint="default"/>
      </w:rPr>
    </w:lvl>
    <w:lvl w:ilvl="1" w:tplc="040C0003" w:tentative="1">
      <w:start w:val="1"/>
      <w:numFmt w:val="bullet"/>
      <w:lvlText w:val="o"/>
      <w:lvlJc w:val="left"/>
      <w:pPr>
        <w:ind w:left="2160" w:hanging="360"/>
      </w:pPr>
      <w:rPr>
        <w:rFonts w:ascii="Courier New" w:hAnsi="Courier New" w:cs="Courier New" w:hint="default"/>
      </w:rPr>
    </w:lvl>
    <w:lvl w:ilvl="2" w:tplc="040C0005" w:tentative="1">
      <w:start w:val="1"/>
      <w:numFmt w:val="bullet"/>
      <w:lvlText w:val=""/>
      <w:lvlJc w:val="left"/>
      <w:pPr>
        <w:ind w:left="2880" w:hanging="360"/>
      </w:pPr>
      <w:rPr>
        <w:rFonts w:ascii="Wingdings" w:hAnsi="Wingdings" w:hint="default"/>
      </w:rPr>
    </w:lvl>
    <w:lvl w:ilvl="3" w:tplc="040C0001" w:tentative="1">
      <w:start w:val="1"/>
      <w:numFmt w:val="bullet"/>
      <w:lvlText w:val=""/>
      <w:lvlJc w:val="left"/>
      <w:pPr>
        <w:ind w:left="3600" w:hanging="360"/>
      </w:pPr>
      <w:rPr>
        <w:rFonts w:ascii="Symbol" w:hAnsi="Symbol" w:hint="default"/>
      </w:rPr>
    </w:lvl>
    <w:lvl w:ilvl="4" w:tplc="040C0003" w:tentative="1">
      <w:start w:val="1"/>
      <w:numFmt w:val="bullet"/>
      <w:lvlText w:val="o"/>
      <w:lvlJc w:val="left"/>
      <w:pPr>
        <w:ind w:left="4320" w:hanging="360"/>
      </w:pPr>
      <w:rPr>
        <w:rFonts w:ascii="Courier New" w:hAnsi="Courier New" w:cs="Courier New"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cs="Courier New" w:hint="default"/>
      </w:rPr>
    </w:lvl>
    <w:lvl w:ilvl="8" w:tplc="040C0005" w:tentative="1">
      <w:start w:val="1"/>
      <w:numFmt w:val="bullet"/>
      <w:lvlText w:val=""/>
      <w:lvlJc w:val="left"/>
      <w:pPr>
        <w:ind w:left="7200" w:hanging="360"/>
      </w:pPr>
      <w:rPr>
        <w:rFonts w:ascii="Wingdings" w:hAnsi="Wingdings" w:hint="default"/>
      </w:rPr>
    </w:lvl>
  </w:abstractNum>
  <w:abstractNum w:abstractNumId="33">
    <w:nsid w:val="48680D9C"/>
    <w:multiLevelType w:val="hybridMultilevel"/>
    <w:tmpl w:val="5D9ED82E"/>
    <w:lvl w:ilvl="0" w:tplc="4A249E7A">
      <w:start w:val="1"/>
      <w:numFmt w:val="decimal"/>
      <w:lvlText w:val="%1-"/>
      <w:lvlJc w:val="left"/>
      <w:pPr>
        <w:ind w:left="1080" w:hanging="72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4">
    <w:nsid w:val="497B2BE7"/>
    <w:multiLevelType w:val="hybridMultilevel"/>
    <w:tmpl w:val="A97A54B0"/>
    <w:lvl w:ilvl="0" w:tplc="08CA93AC">
      <w:start w:val="1"/>
      <w:numFmt w:val="decimal"/>
      <w:lvlText w:val="%1-"/>
      <w:lvlJc w:val="left"/>
      <w:pPr>
        <w:ind w:left="1080" w:hanging="72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5">
    <w:nsid w:val="4B3A3525"/>
    <w:multiLevelType w:val="hybridMultilevel"/>
    <w:tmpl w:val="140A1A7A"/>
    <w:lvl w:ilvl="0" w:tplc="040C0009">
      <w:start w:val="1"/>
      <w:numFmt w:val="bullet"/>
      <w:lvlText w:val=""/>
      <w:lvlJc w:val="left"/>
      <w:pPr>
        <w:ind w:left="720" w:hanging="360"/>
      </w:pPr>
      <w:rPr>
        <w:rFonts w:ascii="Wingdings" w:hAnsi="Wingdings" w:hint="default"/>
      </w:rPr>
    </w:lvl>
    <w:lvl w:ilvl="1" w:tplc="040C0003">
      <w:start w:val="1"/>
      <w:numFmt w:val="decimal"/>
      <w:lvlText w:val="%2."/>
      <w:lvlJc w:val="left"/>
      <w:pPr>
        <w:tabs>
          <w:tab w:val="num" w:pos="1440"/>
        </w:tabs>
        <w:ind w:left="1440" w:hanging="360"/>
      </w:pPr>
    </w:lvl>
    <w:lvl w:ilvl="2" w:tplc="040C0005">
      <w:start w:val="1"/>
      <w:numFmt w:val="decimal"/>
      <w:lvlText w:val="%3."/>
      <w:lvlJc w:val="left"/>
      <w:pPr>
        <w:tabs>
          <w:tab w:val="num" w:pos="2160"/>
        </w:tabs>
        <w:ind w:left="2160" w:hanging="360"/>
      </w:pPr>
    </w:lvl>
    <w:lvl w:ilvl="3" w:tplc="040C0001">
      <w:start w:val="1"/>
      <w:numFmt w:val="decimal"/>
      <w:lvlText w:val="%4."/>
      <w:lvlJc w:val="left"/>
      <w:pPr>
        <w:tabs>
          <w:tab w:val="num" w:pos="2880"/>
        </w:tabs>
        <w:ind w:left="2880" w:hanging="360"/>
      </w:pPr>
    </w:lvl>
    <w:lvl w:ilvl="4" w:tplc="040C0003">
      <w:start w:val="1"/>
      <w:numFmt w:val="decimal"/>
      <w:lvlText w:val="%5."/>
      <w:lvlJc w:val="left"/>
      <w:pPr>
        <w:tabs>
          <w:tab w:val="num" w:pos="3600"/>
        </w:tabs>
        <w:ind w:left="3600" w:hanging="360"/>
      </w:pPr>
    </w:lvl>
    <w:lvl w:ilvl="5" w:tplc="040C0005">
      <w:start w:val="1"/>
      <w:numFmt w:val="decimal"/>
      <w:lvlText w:val="%6."/>
      <w:lvlJc w:val="left"/>
      <w:pPr>
        <w:tabs>
          <w:tab w:val="num" w:pos="4320"/>
        </w:tabs>
        <w:ind w:left="4320" w:hanging="360"/>
      </w:pPr>
    </w:lvl>
    <w:lvl w:ilvl="6" w:tplc="040C0001">
      <w:start w:val="1"/>
      <w:numFmt w:val="decimal"/>
      <w:lvlText w:val="%7."/>
      <w:lvlJc w:val="left"/>
      <w:pPr>
        <w:tabs>
          <w:tab w:val="num" w:pos="5040"/>
        </w:tabs>
        <w:ind w:left="5040" w:hanging="360"/>
      </w:pPr>
    </w:lvl>
    <w:lvl w:ilvl="7" w:tplc="040C0003">
      <w:start w:val="1"/>
      <w:numFmt w:val="decimal"/>
      <w:lvlText w:val="%8."/>
      <w:lvlJc w:val="left"/>
      <w:pPr>
        <w:tabs>
          <w:tab w:val="num" w:pos="5760"/>
        </w:tabs>
        <w:ind w:left="5760" w:hanging="360"/>
      </w:pPr>
    </w:lvl>
    <w:lvl w:ilvl="8" w:tplc="040C0005">
      <w:start w:val="1"/>
      <w:numFmt w:val="decimal"/>
      <w:lvlText w:val="%9."/>
      <w:lvlJc w:val="left"/>
      <w:pPr>
        <w:tabs>
          <w:tab w:val="num" w:pos="6480"/>
        </w:tabs>
        <w:ind w:left="6480" w:hanging="360"/>
      </w:pPr>
    </w:lvl>
  </w:abstractNum>
  <w:abstractNum w:abstractNumId="36">
    <w:nsid w:val="4CC61C98"/>
    <w:multiLevelType w:val="hybridMultilevel"/>
    <w:tmpl w:val="31C82BE4"/>
    <w:lvl w:ilvl="0" w:tplc="719499D6">
      <w:start w:val="1"/>
      <w:numFmt w:val="decimal"/>
      <w:lvlText w:val="%1-"/>
      <w:lvlJc w:val="left"/>
      <w:pPr>
        <w:ind w:left="1080" w:hanging="72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7">
    <w:nsid w:val="4CDA090B"/>
    <w:multiLevelType w:val="hybridMultilevel"/>
    <w:tmpl w:val="CC1AB80E"/>
    <w:lvl w:ilvl="0" w:tplc="5678C1D6">
      <w:start w:val="1"/>
      <w:numFmt w:val="arabicAlpha"/>
      <w:lvlText w:val="%1-"/>
      <w:lvlJc w:val="left"/>
      <w:pPr>
        <w:ind w:left="1080" w:hanging="72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8">
    <w:nsid w:val="4F616F83"/>
    <w:multiLevelType w:val="hybridMultilevel"/>
    <w:tmpl w:val="00F4F94C"/>
    <w:lvl w:ilvl="0" w:tplc="113A2F04">
      <w:start w:val="1"/>
      <w:numFmt w:val="decimal"/>
      <w:lvlText w:val="%1-"/>
      <w:lvlJc w:val="left"/>
      <w:pPr>
        <w:ind w:left="1080" w:hanging="72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9">
    <w:nsid w:val="4FDA249B"/>
    <w:multiLevelType w:val="hybridMultilevel"/>
    <w:tmpl w:val="04F22290"/>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0">
    <w:nsid w:val="50934AFB"/>
    <w:multiLevelType w:val="hybridMultilevel"/>
    <w:tmpl w:val="9E80FCF2"/>
    <w:lvl w:ilvl="0" w:tplc="FEC2F012">
      <w:start w:val="1"/>
      <w:numFmt w:val="decimal"/>
      <w:lvlText w:val="%1-"/>
      <w:lvlJc w:val="left"/>
      <w:pPr>
        <w:ind w:left="1080" w:hanging="72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1">
    <w:nsid w:val="51254DE7"/>
    <w:multiLevelType w:val="hybridMultilevel"/>
    <w:tmpl w:val="33F0E288"/>
    <w:lvl w:ilvl="0" w:tplc="9A567252">
      <w:start w:val="1"/>
      <w:numFmt w:val="decimal"/>
      <w:lvlText w:val="%1-"/>
      <w:lvlJc w:val="left"/>
      <w:pPr>
        <w:ind w:left="785" w:hanging="360"/>
      </w:pPr>
      <w:rPr>
        <w:rFonts w:asciiTheme="minorHAnsi" w:hAnsiTheme="minorHAnsi" w:cstheme="minorBidi" w:hint="default"/>
        <w:sz w:val="22"/>
      </w:rPr>
    </w:lvl>
    <w:lvl w:ilvl="1" w:tplc="040C0019" w:tentative="1">
      <w:start w:val="1"/>
      <w:numFmt w:val="lowerLetter"/>
      <w:lvlText w:val="%2."/>
      <w:lvlJc w:val="left"/>
      <w:pPr>
        <w:ind w:left="1930" w:hanging="360"/>
      </w:pPr>
    </w:lvl>
    <w:lvl w:ilvl="2" w:tplc="040C001B" w:tentative="1">
      <w:start w:val="1"/>
      <w:numFmt w:val="lowerRoman"/>
      <w:lvlText w:val="%3."/>
      <w:lvlJc w:val="right"/>
      <w:pPr>
        <w:ind w:left="2650" w:hanging="180"/>
      </w:pPr>
    </w:lvl>
    <w:lvl w:ilvl="3" w:tplc="040C000F" w:tentative="1">
      <w:start w:val="1"/>
      <w:numFmt w:val="decimal"/>
      <w:lvlText w:val="%4."/>
      <w:lvlJc w:val="left"/>
      <w:pPr>
        <w:ind w:left="3370" w:hanging="360"/>
      </w:pPr>
    </w:lvl>
    <w:lvl w:ilvl="4" w:tplc="040C0019" w:tentative="1">
      <w:start w:val="1"/>
      <w:numFmt w:val="lowerLetter"/>
      <w:lvlText w:val="%5."/>
      <w:lvlJc w:val="left"/>
      <w:pPr>
        <w:ind w:left="4090" w:hanging="360"/>
      </w:pPr>
    </w:lvl>
    <w:lvl w:ilvl="5" w:tplc="040C001B" w:tentative="1">
      <w:start w:val="1"/>
      <w:numFmt w:val="lowerRoman"/>
      <w:lvlText w:val="%6."/>
      <w:lvlJc w:val="right"/>
      <w:pPr>
        <w:ind w:left="4810" w:hanging="180"/>
      </w:pPr>
    </w:lvl>
    <w:lvl w:ilvl="6" w:tplc="040C000F" w:tentative="1">
      <w:start w:val="1"/>
      <w:numFmt w:val="decimal"/>
      <w:lvlText w:val="%7."/>
      <w:lvlJc w:val="left"/>
      <w:pPr>
        <w:ind w:left="5530" w:hanging="360"/>
      </w:pPr>
    </w:lvl>
    <w:lvl w:ilvl="7" w:tplc="040C0019" w:tentative="1">
      <w:start w:val="1"/>
      <w:numFmt w:val="lowerLetter"/>
      <w:lvlText w:val="%8."/>
      <w:lvlJc w:val="left"/>
      <w:pPr>
        <w:ind w:left="6250" w:hanging="360"/>
      </w:pPr>
    </w:lvl>
    <w:lvl w:ilvl="8" w:tplc="040C001B" w:tentative="1">
      <w:start w:val="1"/>
      <w:numFmt w:val="lowerRoman"/>
      <w:lvlText w:val="%9."/>
      <w:lvlJc w:val="right"/>
      <w:pPr>
        <w:ind w:left="6970" w:hanging="180"/>
      </w:pPr>
    </w:lvl>
  </w:abstractNum>
  <w:abstractNum w:abstractNumId="42">
    <w:nsid w:val="52B11BCE"/>
    <w:multiLevelType w:val="hybridMultilevel"/>
    <w:tmpl w:val="E804A1C8"/>
    <w:lvl w:ilvl="0" w:tplc="040C0001">
      <w:start w:val="1"/>
      <w:numFmt w:val="bullet"/>
      <w:lvlText w:val=""/>
      <w:lvlJc w:val="left"/>
      <w:pPr>
        <w:ind w:left="720" w:hanging="360"/>
      </w:pPr>
      <w:rPr>
        <w:rFonts w:ascii="Symbol" w:hAnsi="Symbol" w:hint="default"/>
      </w:rPr>
    </w:lvl>
    <w:lvl w:ilvl="1" w:tplc="040C0003">
      <w:start w:val="1"/>
      <w:numFmt w:val="decimal"/>
      <w:lvlText w:val="%2."/>
      <w:lvlJc w:val="left"/>
      <w:pPr>
        <w:tabs>
          <w:tab w:val="num" w:pos="1440"/>
        </w:tabs>
        <w:ind w:left="1440" w:hanging="360"/>
      </w:pPr>
    </w:lvl>
    <w:lvl w:ilvl="2" w:tplc="040C0005">
      <w:start w:val="1"/>
      <w:numFmt w:val="decimal"/>
      <w:lvlText w:val="%3."/>
      <w:lvlJc w:val="left"/>
      <w:pPr>
        <w:tabs>
          <w:tab w:val="num" w:pos="2160"/>
        </w:tabs>
        <w:ind w:left="2160" w:hanging="360"/>
      </w:pPr>
    </w:lvl>
    <w:lvl w:ilvl="3" w:tplc="040C0001">
      <w:start w:val="1"/>
      <w:numFmt w:val="decimal"/>
      <w:lvlText w:val="%4."/>
      <w:lvlJc w:val="left"/>
      <w:pPr>
        <w:tabs>
          <w:tab w:val="num" w:pos="2880"/>
        </w:tabs>
        <w:ind w:left="2880" w:hanging="360"/>
      </w:pPr>
    </w:lvl>
    <w:lvl w:ilvl="4" w:tplc="040C0003">
      <w:start w:val="1"/>
      <w:numFmt w:val="decimal"/>
      <w:lvlText w:val="%5."/>
      <w:lvlJc w:val="left"/>
      <w:pPr>
        <w:tabs>
          <w:tab w:val="num" w:pos="3600"/>
        </w:tabs>
        <w:ind w:left="3600" w:hanging="360"/>
      </w:pPr>
    </w:lvl>
    <w:lvl w:ilvl="5" w:tplc="040C0005">
      <w:start w:val="1"/>
      <w:numFmt w:val="decimal"/>
      <w:lvlText w:val="%6."/>
      <w:lvlJc w:val="left"/>
      <w:pPr>
        <w:tabs>
          <w:tab w:val="num" w:pos="4320"/>
        </w:tabs>
        <w:ind w:left="4320" w:hanging="360"/>
      </w:pPr>
    </w:lvl>
    <w:lvl w:ilvl="6" w:tplc="040C0001">
      <w:start w:val="1"/>
      <w:numFmt w:val="decimal"/>
      <w:lvlText w:val="%7."/>
      <w:lvlJc w:val="left"/>
      <w:pPr>
        <w:tabs>
          <w:tab w:val="num" w:pos="5040"/>
        </w:tabs>
        <w:ind w:left="5040" w:hanging="360"/>
      </w:pPr>
    </w:lvl>
    <w:lvl w:ilvl="7" w:tplc="040C0003">
      <w:start w:val="1"/>
      <w:numFmt w:val="decimal"/>
      <w:lvlText w:val="%8."/>
      <w:lvlJc w:val="left"/>
      <w:pPr>
        <w:tabs>
          <w:tab w:val="num" w:pos="5760"/>
        </w:tabs>
        <w:ind w:left="5760" w:hanging="360"/>
      </w:pPr>
    </w:lvl>
    <w:lvl w:ilvl="8" w:tplc="040C0005">
      <w:start w:val="1"/>
      <w:numFmt w:val="decimal"/>
      <w:lvlText w:val="%9."/>
      <w:lvlJc w:val="left"/>
      <w:pPr>
        <w:tabs>
          <w:tab w:val="num" w:pos="6480"/>
        </w:tabs>
        <w:ind w:left="6480" w:hanging="360"/>
      </w:pPr>
    </w:lvl>
  </w:abstractNum>
  <w:abstractNum w:abstractNumId="43">
    <w:nsid w:val="52CF17CC"/>
    <w:multiLevelType w:val="hybridMultilevel"/>
    <w:tmpl w:val="447CA2B4"/>
    <w:lvl w:ilvl="0" w:tplc="9B9A1232">
      <w:start w:val="1"/>
      <w:numFmt w:val="decimal"/>
      <w:lvlText w:val="%1-"/>
      <w:lvlJc w:val="left"/>
      <w:pPr>
        <w:ind w:left="785" w:hanging="360"/>
      </w:pPr>
      <w:rPr>
        <w:rFonts w:hint="default"/>
      </w:rPr>
    </w:lvl>
    <w:lvl w:ilvl="1" w:tplc="040C0019" w:tentative="1">
      <w:start w:val="1"/>
      <w:numFmt w:val="lowerLetter"/>
      <w:lvlText w:val="%2."/>
      <w:lvlJc w:val="left"/>
      <w:pPr>
        <w:ind w:left="1505" w:hanging="360"/>
      </w:pPr>
    </w:lvl>
    <w:lvl w:ilvl="2" w:tplc="040C001B" w:tentative="1">
      <w:start w:val="1"/>
      <w:numFmt w:val="lowerRoman"/>
      <w:lvlText w:val="%3."/>
      <w:lvlJc w:val="right"/>
      <w:pPr>
        <w:ind w:left="2225" w:hanging="180"/>
      </w:pPr>
    </w:lvl>
    <w:lvl w:ilvl="3" w:tplc="040C000F" w:tentative="1">
      <w:start w:val="1"/>
      <w:numFmt w:val="decimal"/>
      <w:lvlText w:val="%4."/>
      <w:lvlJc w:val="left"/>
      <w:pPr>
        <w:ind w:left="2945" w:hanging="360"/>
      </w:pPr>
    </w:lvl>
    <w:lvl w:ilvl="4" w:tplc="040C0019" w:tentative="1">
      <w:start w:val="1"/>
      <w:numFmt w:val="lowerLetter"/>
      <w:lvlText w:val="%5."/>
      <w:lvlJc w:val="left"/>
      <w:pPr>
        <w:ind w:left="3665" w:hanging="360"/>
      </w:pPr>
    </w:lvl>
    <w:lvl w:ilvl="5" w:tplc="040C001B" w:tentative="1">
      <w:start w:val="1"/>
      <w:numFmt w:val="lowerRoman"/>
      <w:lvlText w:val="%6."/>
      <w:lvlJc w:val="right"/>
      <w:pPr>
        <w:ind w:left="4385" w:hanging="180"/>
      </w:pPr>
    </w:lvl>
    <w:lvl w:ilvl="6" w:tplc="040C000F" w:tentative="1">
      <w:start w:val="1"/>
      <w:numFmt w:val="decimal"/>
      <w:lvlText w:val="%7."/>
      <w:lvlJc w:val="left"/>
      <w:pPr>
        <w:ind w:left="5105" w:hanging="360"/>
      </w:pPr>
    </w:lvl>
    <w:lvl w:ilvl="7" w:tplc="040C0019" w:tentative="1">
      <w:start w:val="1"/>
      <w:numFmt w:val="lowerLetter"/>
      <w:lvlText w:val="%8."/>
      <w:lvlJc w:val="left"/>
      <w:pPr>
        <w:ind w:left="5825" w:hanging="360"/>
      </w:pPr>
    </w:lvl>
    <w:lvl w:ilvl="8" w:tplc="040C001B" w:tentative="1">
      <w:start w:val="1"/>
      <w:numFmt w:val="lowerRoman"/>
      <w:lvlText w:val="%9."/>
      <w:lvlJc w:val="right"/>
      <w:pPr>
        <w:ind w:left="6545" w:hanging="180"/>
      </w:pPr>
    </w:lvl>
  </w:abstractNum>
  <w:abstractNum w:abstractNumId="44">
    <w:nsid w:val="5382578D"/>
    <w:multiLevelType w:val="hybridMultilevel"/>
    <w:tmpl w:val="05D4E756"/>
    <w:lvl w:ilvl="0" w:tplc="040C0009">
      <w:start w:val="1"/>
      <w:numFmt w:val="bullet"/>
      <w:lvlText w:val=""/>
      <w:lvlJc w:val="left"/>
      <w:pPr>
        <w:ind w:left="720" w:hanging="360"/>
      </w:pPr>
      <w:rPr>
        <w:rFonts w:ascii="Wingdings" w:hAnsi="Wingdings" w:hint="default"/>
      </w:rPr>
    </w:lvl>
    <w:lvl w:ilvl="1" w:tplc="040C0003">
      <w:start w:val="1"/>
      <w:numFmt w:val="decimal"/>
      <w:lvlText w:val="%2."/>
      <w:lvlJc w:val="left"/>
      <w:pPr>
        <w:tabs>
          <w:tab w:val="num" w:pos="1440"/>
        </w:tabs>
        <w:ind w:left="1440" w:hanging="360"/>
      </w:pPr>
    </w:lvl>
    <w:lvl w:ilvl="2" w:tplc="040C0005">
      <w:start w:val="1"/>
      <w:numFmt w:val="decimal"/>
      <w:lvlText w:val="%3."/>
      <w:lvlJc w:val="left"/>
      <w:pPr>
        <w:tabs>
          <w:tab w:val="num" w:pos="2160"/>
        </w:tabs>
        <w:ind w:left="2160" w:hanging="360"/>
      </w:pPr>
    </w:lvl>
    <w:lvl w:ilvl="3" w:tplc="040C0001">
      <w:start w:val="1"/>
      <w:numFmt w:val="decimal"/>
      <w:lvlText w:val="%4."/>
      <w:lvlJc w:val="left"/>
      <w:pPr>
        <w:tabs>
          <w:tab w:val="num" w:pos="2880"/>
        </w:tabs>
        <w:ind w:left="2880" w:hanging="360"/>
      </w:pPr>
    </w:lvl>
    <w:lvl w:ilvl="4" w:tplc="040C0003">
      <w:start w:val="1"/>
      <w:numFmt w:val="decimal"/>
      <w:lvlText w:val="%5."/>
      <w:lvlJc w:val="left"/>
      <w:pPr>
        <w:tabs>
          <w:tab w:val="num" w:pos="3600"/>
        </w:tabs>
        <w:ind w:left="3600" w:hanging="360"/>
      </w:pPr>
    </w:lvl>
    <w:lvl w:ilvl="5" w:tplc="040C0005">
      <w:start w:val="1"/>
      <w:numFmt w:val="decimal"/>
      <w:lvlText w:val="%6."/>
      <w:lvlJc w:val="left"/>
      <w:pPr>
        <w:tabs>
          <w:tab w:val="num" w:pos="4320"/>
        </w:tabs>
        <w:ind w:left="4320" w:hanging="360"/>
      </w:pPr>
    </w:lvl>
    <w:lvl w:ilvl="6" w:tplc="040C0001">
      <w:start w:val="1"/>
      <w:numFmt w:val="decimal"/>
      <w:lvlText w:val="%7."/>
      <w:lvlJc w:val="left"/>
      <w:pPr>
        <w:tabs>
          <w:tab w:val="num" w:pos="5040"/>
        </w:tabs>
        <w:ind w:left="5040" w:hanging="360"/>
      </w:pPr>
    </w:lvl>
    <w:lvl w:ilvl="7" w:tplc="040C0003">
      <w:start w:val="1"/>
      <w:numFmt w:val="decimal"/>
      <w:lvlText w:val="%8."/>
      <w:lvlJc w:val="left"/>
      <w:pPr>
        <w:tabs>
          <w:tab w:val="num" w:pos="5760"/>
        </w:tabs>
        <w:ind w:left="5760" w:hanging="360"/>
      </w:pPr>
    </w:lvl>
    <w:lvl w:ilvl="8" w:tplc="040C0005">
      <w:start w:val="1"/>
      <w:numFmt w:val="decimal"/>
      <w:lvlText w:val="%9."/>
      <w:lvlJc w:val="left"/>
      <w:pPr>
        <w:tabs>
          <w:tab w:val="num" w:pos="6480"/>
        </w:tabs>
        <w:ind w:left="6480" w:hanging="360"/>
      </w:pPr>
    </w:lvl>
  </w:abstractNum>
  <w:abstractNum w:abstractNumId="45">
    <w:nsid w:val="55113EE9"/>
    <w:multiLevelType w:val="hybridMultilevel"/>
    <w:tmpl w:val="58123754"/>
    <w:lvl w:ilvl="0" w:tplc="D9EA8E72">
      <w:start w:val="1"/>
      <w:numFmt w:val="arabicAlpha"/>
      <w:lvlText w:val="%1-"/>
      <w:lvlJc w:val="left"/>
      <w:pPr>
        <w:ind w:left="1800" w:hanging="720"/>
      </w:pPr>
      <w:rPr>
        <w:rFonts w:hint="default"/>
        <w:b/>
      </w:rPr>
    </w:lvl>
    <w:lvl w:ilvl="1" w:tplc="040C0019" w:tentative="1">
      <w:start w:val="1"/>
      <w:numFmt w:val="lowerLetter"/>
      <w:lvlText w:val="%2."/>
      <w:lvlJc w:val="left"/>
      <w:pPr>
        <w:ind w:left="2160" w:hanging="360"/>
      </w:pPr>
    </w:lvl>
    <w:lvl w:ilvl="2" w:tplc="040C001B" w:tentative="1">
      <w:start w:val="1"/>
      <w:numFmt w:val="lowerRoman"/>
      <w:lvlText w:val="%3."/>
      <w:lvlJc w:val="right"/>
      <w:pPr>
        <w:ind w:left="2880" w:hanging="180"/>
      </w:pPr>
    </w:lvl>
    <w:lvl w:ilvl="3" w:tplc="040C000F" w:tentative="1">
      <w:start w:val="1"/>
      <w:numFmt w:val="decimal"/>
      <w:lvlText w:val="%4."/>
      <w:lvlJc w:val="left"/>
      <w:pPr>
        <w:ind w:left="3600" w:hanging="360"/>
      </w:pPr>
    </w:lvl>
    <w:lvl w:ilvl="4" w:tplc="040C0019" w:tentative="1">
      <w:start w:val="1"/>
      <w:numFmt w:val="lowerLetter"/>
      <w:lvlText w:val="%5."/>
      <w:lvlJc w:val="left"/>
      <w:pPr>
        <w:ind w:left="4320" w:hanging="360"/>
      </w:pPr>
    </w:lvl>
    <w:lvl w:ilvl="5" w:tplc="040C001B" w:tentative="1">
      <w:start w:val="1"/>
      <w:numFmt w:val="lowerRoman"/>
      <w:lvlText w:val="%6."/>
      <w:lvlJc w:val="right"/>
      <w:pPr>
        <w:ind w:left="5040" w:hanging="180"/>
      </w:pPr>
    </w:lvl>
    <w:lvl w:ilvl="6" w:tplc="040C000F" w:tentative="1">
      <w:start w:val="1"/>
      <w:numFmt w:val="decimal"/>
      <w:lvlText w:val="%7."/>
      <w:lvlJc w:val="left"/>
      <w:pPr>
        <w:ind w:left="5760" w:hanging="360"/>
      </w:pPr>
    </w:lvl>
    <w:lvl w:ilvl="7" w:tplc="040C0019" w:tentative="1">
      <w:start w:val="1"/>
      <w:numFmt w:val="lowerLetter"/>
      <w:lvlText w:val="%8."/>
      <w:lvlJc w:val="left"/>
      <w:pPr>
        <w:ind w:left="6480" w:hanging="360"/>
      </w:pPr>
    </w:lvl>
    <w:lvl w:ilvl="8" w:tplc="040C001B" w:tentative="1">
      <w:start w:val="1"/>
      <w:numFmt w:val="lowerRoman"/>
      <w:lvlText w:val="%9."/>
      <w:lvlJc w:val="right"/>
      <w:pPr>
        <w:ind w:left="7200" w:hanging="180"/>
      </w:pPr>
    </w:lvl>
  </w:abstractNum>
  <w:abstractNum w:abstractNumId="46">
    <w:nsid w:val="55BA7C24"/>
    <w:multiLevelType w:val="hybridMultilevel"/>
    <w:tmpl w:val="6D58573C"/>
    <w:lvl w:ilvl="0" w:tplc="9E3CFB62">
      <w:start w:val="1"/>
      <w:numFmt w:val="decimal"/>
      <w:lvlText w:val="%1-"/>
      <w:lvlJc w:val="left"/>
      <w:pPr>
        <w:ind w:left="1080" w:hanging="720"/>
      </w:pPr>
      <w:rPr>
        <w:rFonts w:hint="default"/>
        <w:b/>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7">
    <w:nsid w:val="55E32750"/>
    <w:multiLevelType w:val="hybridMultilevel"/>
    <w:tmpl w:val="ADD40870"/>
    <w:lvl w:ilvl="0" w:tplc="DDCC6DFA">
      <w:start w:val="1"/>
      <w:numFmt w:val="decimal"/>
      <w:lvlText w:val="%1-"/>
      <w:lvlJc w:val="left"/>
      <w:pPr>
        <w:ind w:left="1080" w:hanging="72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8">
    <w:nsid w:val="58F03B06"/>
    <w:multiLevelType w:val="hybridMultilevel"/>
    <w:tmpl w:val="40988958"/>
    <w:lvl w:ilvl="0" w:tplc="742C51A2">
      <w:start w:val="1"/>
      <w:numFmt w:val="arabicAlpha"/>
      <w:lvlText w:val="%1-"/>
      <w:lvlJc w:val="left"/>
      <w:pPr>
        <w:ind w:left="1080" w:hanging="72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9">
    <w:nsid w:val="59F42FF4"/>
    <w:multiLevelType w:val="hybridMultilevel"/>
    <w:tmpl w:val="DAF45414"/>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0">
    <w:nsid w:val="5B341263"/>
    <w:multiLevelType w:val="hybridMultilevel"/>
    <w:tmpl w:val="B094BC72"/>
    <w:lvl w:ilvl="0" w:tplc="CE12FC82">
      <w:start w:val="1"/>
      <w:numFmt w:val="decimal"/>
      <w:lvlText w:val="%1-"/>
      <w:lvlJc w:val="left"/>
      <w:pPr>
        <w:ind w:left="1080" w:hanging="72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51">
    <w:nsid w:val="5CA72BB4"/>
    <w:multiLevelType w:val="hybridMultilevel"/>
    <w:tmpl w:val="15606464"/>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2">
    <w:nsid w:val="5F2C702B"/>
    <w:multiLevelType w:val="hybridMultilevel"/>
    <w:tmpl w:val="D2B880A2"/>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3">
    <w:nsid w:val="611235B4"/>
    <w:multiLevelType w:val="hybridMultilevel"/>
    <w:tmpl w:val="3EF81106"/>
    <w:lvl w:ilvl="0" w:tplc="F37A5ABC">
      <w:start w:val="1"/>
      <w:numFmt w:val="arabicAlpha"/>
      <w:lvlText w:val="%1-"/>
      <w:lvlJc w:val="left"/>
      <w:pPr>
        <w:ind w:left="1080" w:hanging="360"/>
      </w:pPr>
      <w:rPr>
        <w:rFonts w:hint="default"/>
      </w:rPr>
    </w:lvl>
    <w:lvl w:ilvl="1" w:tplc="040C0019" w:tentative="1">
      <w:start w:val="1"/>
      <w:numFmt w:val="lowerLetter"/>
      <w:lvlText w:val="%2."/>
      <w:lvlJc w:val="left"/>
      <w:pPr>
        <w:ind w:left="1800" w:hanging="360"/>
      </w:pPr>
    </w:lvl>
    <w:lvl w:ilvl="2" w:tplc="040C001B" w:tentative="1">
      <w:start w:val="1"/>
      <w:numFmt w:val="lowerRoman"/>
      <w:lvlText w:val="%3."/>
      <w:lvlJc w:val="right"/>
      <w:pPr>
        <w:ind w:left="2520" w:hanging="180"/>
      </w:pPr>
    </w:lvl>
    <w:lvl w:ilvl="3" w:tplc="040C000F" w:tentative="1">
      <w:start w:val="1"/>
      <w:numFmt w:val="decimal"/>
      <w:lvlText w:val="%4."/>
      <w:lvlJc w:val="left"/>
      <w:pPr>
        <w:ind w:left="3240" w:hanging="360"/>
      </w:pPr>
    </w:lvl>
    <w:lvl w:ilvl="4" w:tplc="040C0019" w:tentative="1">
      <w:start w:val="1"/>
      <w:numFmt w:val="lowerLetter"/>
      <w:lvlText w:val="%5."/>
      <w:lvlJc w:val="left"/>
      <w:pPr>
        <w:ind w:left="3960" w:hanging="360"/>
      </w:pPr>
    </w:lvl>
    <w:lvl w:ilvl="5" w:tplc="040C001B" w:tentative="1">
      <w:start w:val="1"/>
      <w:numFmt w:val="lowerRoman"/>
      <w:lvlText w:val="%6."/>
      <w:lvlJc w:val="right"/>
      <w:pPr>
        <w:ind w:left="4680" w:hanging="180"/>
      </w:pPr>
    </w:lvl>
    <w:lvl w:ilvl="6" w:tplc="040C000F" w:tentative="1">
      <w:start w:val="1"/>
      <w:numFmt w:val="decimal"/>
      <w:lvlText w:val="%7."/>
      <w:lvlJc w:val="left"/>
      <w:pPr>
        <w:ind w:left="5400" w:hanging="360"/>
      </w:pPr>
    </w:lvl>
    <w:lvl w:ilvl="7" w:tplc="040C0019" w:tentative="1">
      <w:start w:val="1"/>
      <w:numFmt w:val="lowerLetter"/>
      <w:lvlText w:val="%8."/>
      <w:lvlJc w:val="left"/>
      <w:pPr>
        <w:ind w:left="6120" w:hanging="360"/>
      </w:pPr>
    </w:lvl>
    <w:lvl w:ilvl="8" w:tplc="040C001B" w:tentative="1">
      <w:start w:val="1"/>
      <w:numFmt w:val="lowerRoman"/>
      <w:lvlText w:val="%9."/>
      <w:lvlJc w:val="right"/>
      <w:pPr>
        <w:ind w:left="6840" w:hanging="180"/>
      </w:pPr>
    </w:lvl>
  </w:abstractNum>
  <w:abstractNum w:abstractNumId="54">
    <w:nsid w:val="61BA6D3E"/>
    <w:multiLevelType w:val="hybridMultilevel"/>
    <w:tmpl w:val="8F74C730"/>
    <w:lvl w:ilvl="0" w:tplc="3C084B2E">
      <w:numFmt w:val="bullet"/>
      <w:lvlText w:val=""/>
      <w:lvlJc w:val="left"/>
      <w:pPr>
        <w:ind w:left="720" w:hanging="360"/>
      </w:pPr>
      <w:rPr>
        <w:rFonts w:ascii="Symbol" w:eastAsiaTheme="minorHAnsi" w:hAnsi="Symbol" w:cs="Traditional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5">
    <w:nsid w:val="620E0D9F"/>
    <w:multiLevelType w:val="hybridMultilevel"/>
    <w:tmpl w:val="78FAA92A"/>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6">
    <w:nsid w:val="62272DDC"/>
    <w:multiLevelType w:val="hybridMultilevel"/>
    <w:tmpl w:val="2982C536"/>
    <w:lvl w:ilvl="0" w:tplc="9E2CA4FE">
      <w:start w:val="1"/>
      <w:numFmt w:val="bullet"/>
      <w:lvlText w:val=""/>
      <w:lvlJc w:val="right"/>
      <w:pPr>
        <w:ind w:left="1440" w:hanging="360"/>
      </w:pPr>
      <w:rPr>
        <w:rFonts w:ascii="Wingdings" w:hAnsi="Wingdings" w:hint="default"/>
      </w:rPr>
    </w:lvl>
    <w:lvl w:ilvl="1" w:tplc="040C0003">
      <w:start w:val="1"/>
      <w:numFmt w:val="decimal"/>
      <w:lvlText w:val="%2."/>
      <w:lvlJc w:val="left"/>
      <w:pPr>
        <w:tabs>
          <w:tab w:val="num" w:pos="1440"/>
        </w:tabs>
        <w:ind w:left="1440" w:hanging="360"/>
      </w:pPr>
    </w:lvl>
    <w:lvl w:ilvl="2" w:tplc="040C0005">
      <w:start w:val="1"/>
      <w:numFmt w:val="decimal"/>
      <w:lvlText w:val="%3."/>
      <w:lvlJc w:val="left"/>
      <w:pPr>
        <w:tabs>
          <w:tab w:val="num" w:pos="2160"/>
        </w:tabs>
        <w:ind w:left="2160" w:hanging="360"/>
      </w:pPr>
    </w:lvl>
    <w:lvl w:ilvl="3" w:tplc="040C0001">
      <w:start w:val="1"/>
      <w:numFmt w:val="decimal"/>
      <w:lvlText w:val="%4."/>
      <w:lvlJc w:val="left"/>
      <w:pPr>
        <w:tabs>
          <w:tab w:val="num" w:pos="2880"/>
        </w:tabs>
        <w:ind w:left="2880" w:hanging="360"/>
      </w:pPr>
    </w:lvl>
    <w:lvl w:ilvl="4" w:tplc="040C0003">
      <w:start w:val="1"/>
      <w:numFmt w:val="decimal"/>
      <w:lvlText w:val="%5."/>
      <w:lvlJc w:val="left"/>
      <w:pPr>
        <w:tabs>
          <w:tab w:val="num" w:pos="3600"/>
        </w:tabs>
        <w:ind w:left="3600" w:hanging="360"/>
      </w:pPr>
    </w:lvl>
    <w:lvl w:ilvl="5" w:tplc="040C0005">
      <w:start w:val="1"/>
      <w:numFmt w:val="decimal"/>
      <w:lvlText w:val="%6."/>
      <w:lvlJc w:val="left"/>
      <w:pPr>
        <w:tabs>
          <w:tab w:val="num" w:pos="4320"/>
        </w:tabs>
        <w:ind w:left="4320" w:hanging="360"/>
      </w:pPr>
    </w:lvl>
    <w:lvl w:ilvl="6" w:tplc="040C0001">
      <w:start w:val="1"/>
      <w:numFmt w:val="decimal"/>
      <w:lvlText w:val="%7."/>
      <w:lvlJc w:val="left"/>
      <w:pPr>
        <w:tabs>
          <w:tab w:val="num" w:pos="5040"/>
        </w:tabs>
        <w:ind w:left="5040" w:hanging="360"/>
      </w:pPr>
    </w:lvl>
    <w:lvl w:ilvl="7" w:tplc="040C0003">
      <w:start w:val="1"/>
      <w:numFmt w:val="decimal"/>
      <w:lvlText w:val="%8."/>
      <w:lvlJc w:val="left"/>
      <w:pPr>
        <w:tabs>
          <w:tab w:val="num" w:pos="5760"/>
        </w:tabs>
        <w:ind w:left="5760" w:hanging="360"/>
      </w:pPr>
    </w:lvl>
    <w:lvl w:ilvl="8" w:tplc="040C0005">
      <w:start w:val="1"/>
      <w:numFmt w:val="decimal"/>
      <w:lvlText w:val="%9."/>
      <w:lvlJc w:val="left"/>
      <w:pPr>
        <w:tabs>
          <w:tab w:val="num" w:pos="6480"/>
        </w:tabs>
        <w:ind w:left="6480" w:hanging="360"/>
      </w:pPr>
    </w:lvl>
  </w:abstractNum>
  <w:abstractNum w:abstractNumId="57">
    <w:nsid w:val="625D605B"/>
    <w:multiLevelType w:val="hybridMultilevel"/>
    <w:tmpl w:val="A5E004D6"/>
    <w:lvl w:ilvl="0" w:tplc="040C0009">
      <w:start w:val="1"/>
      <w:numFmt w:val="bullet"/>
      <w:lvlText w:val=""/>
      <w:lvlJc w:val="left"/>
      <w:pPr>
        <w:ind w:left="720" w:hanging="360"/>
      </w:pPr>
      <w:rPr>
        <w:rFonts w:ascii="Wingdings" w:hAnsi="Wingdings" w:hint="default"/>
      </w:rPr>
    </w:lvl>
    <w:lvl w:ilvl="1" w:tplc="040C0003">
      <w:start w:val="1"/>
      <w:numFmt w:val="decimal"/>
      <w:lvlText w:val="%2."/>
      <w:lvlJc w:val="left"/>
      <w:pPr>
        <w:tabs>
          <w:tab w:val="num" w:pos="1440"/>
        </w:tabs>
        <w:ind w:left="1440" w:hanging="360"/>
      </w:pPr>
    </w:lvl>
    <w:lvl w:ilvl="2" w:tplc="040C0005">
      <w:start w:val="1"/>
      <w:numFmt w:val="decimal"/>
      <w:lvlText w:val="%3."/>
      <w:lvlJc w:val="left"/>
      <w:pPr>
        <w:tabs>
          <w:tab w:val="num" w:pos="2160"/>
        </w:tabs>
        <w:ind w:left="2160" w:hanging="360"/>
      </w:pPr>
    </w:lvl>
    <w:lvl w:ilvl="3" w:tplc="040C0001">
      <w:start w:val="1"/>
      <w:numFmt w:val="decimal"/>
      <w:lvlText w:val="%4."/>
      <w:lvlJc w:val="left"/>
      <w:pPr>
        <w:tabs>
          <w:tab w:val="num" w:pos="2880"/>
        </w:tabs>
        <w:ind w:left="2880" w:hanging="360"/>
      </w:pPr>
    </w:lvl>
    <w:lvl w:ilvl="4" w:tplc="040C0003">
      <w:start w:val="1"/>
      <w:numFmt w:val="decimal"/>
      <w:lvlText w:val="%5."/>
      <w:lvlJc w:val="left"/>
      <w:pPr>
        <w:tabs>
          <w:tab w:val="num" w:pos="3600"/>
        </w:tabs>
        <w:ind w:left="3600" w:hanging="360"/>
      </w:pPr>
    </w:lvl>
    <w:lvl w:ilvl="5" w:tplc="040C0005">
      <w:start w:val="1"/>
      <w:numFmt w:val="decimal"/>
      <w:lvlText w:val="%6."/>
      <w:lvlJc w:val="left"/>
      <w:pPr>
        <w:tabs>
          <w:tab w:val="num" w:pos="4320"/>
        </w:tabs>
        <w:ind w:left="4320" w:hanging="360"/>
      </w:pPr>
    </w:lvl>
    <w:lvl w:ilvl="6" w:tplc="040C0001">
      <w:start w:val="1"/>
      <w:numFmt w:val="decimal"/>
      <w:lvlText w:val="%7."/>
      <w:lvlJc w:val="left"/>
      <w:pPr>
        <w:tabs>
          <w:tab w:val="num" w:pos="5040"/>
        </w:tabs>
        <w:ind w:left="5040" w:hanging="360"/>
      </w:pPr>
    </w:lvl>
    <w:lvl w:ilvl="7" w:tplc="040C0003">
      <w:start w:val="1"/>
      <w:numFmt w:val="decimal"/>
      <w:lvlText w:val="%8."/>
      <w:lvlJc w:val="left"/>
      <w:pPr>
        <w:tabs>
          <w:tab w:val="num" w:pos="5760"/>
        </w:tabs>
        <w:ind w:left="5760" w:hanging="360"/>
      </w:pPr>
    </w:lvl>
    <w:lvl w:ilvl="8" w:tplc="040C0005">
      <w:start w:val="1"/>
      <w:numFmt w:val="decimal"/>
      <w:lvlText w:val="%9."/>
      <w:lvlJc w:val="left"/>
      <w:pPr>
        <w:tabs>
          <w:tab w:val="num" w:pos="6480"/>
        </w:tabs>
        <w:ind w:left="6480" w:hanging="360"/>
      </w:pPr>
    </w:lvl>
  </w:abstractNum>
  <w:abstractNum w:abstractNumId="58">
    <w:nsid w:val="63337858"/>
    <w:multiLevelType w:val="hybridMultilevel"/>
    <w:tmpl w:val="42F4F368"/>
    <w:lvl w:ilvl="0" w:tplc="3C084B2E">
      <w:numFmt w:val="bullet"/>
      <w:lvlText w:val=""/>
      <w:lvlJc w:val="left"/>
      <w:pPr>
        <w:ind w:left="1800" w:hanging="360"/>
      </w:pPr>
      <w:rPr>
        <w:rFonts w:ascii="Symbol" w:eastAsiaTheme="minorHAnsi" w:hAnsi="Symbol" w:cs="Traditional Arabic" w:hint="default"/>
      </w:rPr>
    </w:lvl>
    <w:lvl w:ilvl="1" w:tplc="040C0003" w:tentative="1">
      <w:start w:val="1"/>
      <w:numFmt w:val="bullet"/>
      <w:lvlText w:val="o"/>
      <w:lvlJc w:val="left"/>
      <w:pPr>
        <w:ind w:left="2520" w:hanging="360"/>
      </w:pPr>
      <w:rPr>
        <w:rFonts w:ascii="Courier New" w:hAnsi="Courier New" w:cs="Courier New" w:hint="default"/>
      </w:rPr>
    </w:lvl>
    <w:lvl w:ilvl="2" w:tplc="040C0005" w:tentative="1">
      <w:start w:val="1"/>
      <w:numFmt w:val="bullet"/>
      <w:lvlText w:val=""/>
      <w:lvlJc w:val="left"/>
      <w:pPr>
        <w:ind w:left="3240" w:hanging="360"/>
      </w:pPr>
      <w:rPr>
        <w:rFonts w:ascii="Wingdings" w:hAnsi="Wingdings" w:hint="default"/>
      </w:rPr>
    </w:lvl>
    <w:lvl w:ilvl="3" w:tplc="040C0001" w:tentative="1">
      <w:start w:val="1"/>
      <w:numFmt w:val="bullet"/>
      <w:lvlText w:val=""/>
      <w:lvlJc w:val="left"/>
      <w:pPr>
        <w:ind w:left="3960" w:hanging="360"/>
      </w:pPr>
      <w:rPr>
        <w:rFonts w:ascii="Symbol" w:hAnsi="Symbol" w:hint="default"/>
      </w:rPr>
    </w:lvl>
    <w:lvl w:ilvl="4" w:tplc="040C0003" w:tentative="1">
      <w:start w:val="1"/>
      <w:numFmt w:val="bullet"/>
      <w:lvlText w:val="o"/>
      <w:lvlJc w:val="left"/>
      <w:pPr>
        <w:ind w:left="4680" w:hanging="360"/>
      </w:pPr>
      <w:rPr>
        <w:rFonts w:ascii="Courier New" w:hAnsi="Courier New" w:cs="Courier New" w:hint="default"/>
      </w:rPr>
    </w:lvl>
    <w:lvl w:ilvl="5" w:tplc="040C0005" w:tentative="1">
      <w:start w:val="1"/>
      <w:numFmt w:val="bullet"/>
      <w:lvlText w:val=""/>
      <w:lvlJc w:val="left"/>
      <w:pPr>
        <w:ind w:left="5400" w:hanging="360"/>
      </w:pPr>
      <w:rPr>
        <w:rFonts w:ascii="Wingdings" w:hAnsi="Wingdings" w:hint="default"/>
      </w:rPr>
    </w:lvl>
    <w:lvl w:ilvl="6" w:tplc="040C0001" w:tentative="1">
      <w:start w:val="1"/>
      <w:numFmt w:val="bullet"/>
      <w:lvlText w:val=""/>
      <w:lvlJc w:val="left"/>
      <w:pPr>
        <w:ind w:left="6120" w:hanging="360"/>
      </w:pPr>
      <w:rPr>
        <w:rFonts w:ascii="Symbol" w:hAnsi="Symbol" w:hint="default"/>
      </w:rPr>
    </w:lvl>
    <w:lvl w:ilvl="7" w:tplc="040C0003" w:tentative="1">
      <w:start w:val="1"/>
      <w:numFmt w:val="bullet"/>
      <w:lvlText w:val="o"/>
      <w:lvlJc w:val="left"/>
      <w:pPr>
        <w:ind w:left="6840" w:hanging="360"/>
      </w:pPr>
      <w:rPr>
        <w:rFonts w:ascii="Courier New" w:hAnsi="Courier New" w:cs="Courier New" w:hint="default"/>
      </w:rPr>
    </w:lvl>
    <w:lvl w:ilvl="8" w:tplc="040C0005" w:tentative="1">
      <w:start w:val="1"/>
      <w:numFmt w:val="bullet"/>
      <w:lvlText w:val=""/>
      <w:lvlJc w:val="left"/>
      <w:pPr>
        <w:ind w:left="7560" w:hanging="360"/>
      </w:pPr>
      <w:rPr>
        <w:rFonts w:ascii="Wingdings" w:hAnsi="Wingdings" w:hint="default"/>
      </w:rPr>
    </w:lvl>
  </w:abstractNum>
  <w:abstractNum w:abstractNumId="59">
    <w:nsid w:val="637C4D6C"/>
    <w:multiLevelType w:val="hybridMultilevel"/>
    <w:tmpl w:val="EEE2F6B2"/>
    <w:lvl w:ilvl="0" w:tplc="4E02F970">
      <w:start w:val="1"/>
      <w:numFmt w:val="arabicAlpha"/>
      <w:lvlText w:val="%1-"/>
      <w:lvlJc w:val="left"/>
      <w:pPr>
        <w:ind w:left="1080" w:hanging="72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60">
    <w:nsid w:val="66FC22FD"/>
    <w:multiLevelType w:val="hybridMultilevel"/>
    <w:tmpl w:val="B8AAC09A"/>
    <w:lvl w:ilvl="0" w:tplc="4FF00E66">
      <w:start w:val="25"/>
      <w:numFmt w:val="bullet"/>
      <w:lvlText w:val="-"/>
      <w:lvlJc w:val="left"/>
      <w:pPr>
        <w:ind w:left="720" w:hanging="360"/>
      </w:pPr>
      <w:rPr>
        <w:rFonts w:ascii="Times New Roman" w:eastAsiaTheme="minorEastAsia" w:hAnsi="Times New Roman"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1">
    <w:nsid w:val="69A0724F"/>
    <w:multiLevelType w:val="hybridMultilevel"/>
    <w:tmpl w:val="F482CD02"/>
    <w:lvl w:ilvl="0" w:tplc="040C000F">
      <w:start w:val="1"/>
      <w:numFmt w:val="decimal"/>
      <w:lvlText w:val="%1."/>
      <w:lvlJc w:val="left"/>
      <w:pPr>
        <w:ind w:left="1080" w:hanging="720"/>
      </w:pPr>
      <w:rPr>
        <w:rFonts w:hint="default"/>
        <w:b/>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62">
    <w:nsid w:val="6BB13495"/>
    <w:multiLevelType w:val="hybridMultilevel"/>
    <w:tmpl w:val="DB4EC55C"/>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63">
    <w:nsid w:val="6BC958D3"/>
    <w:multiLevelType w:val="hybridMultilevel"/>
    <w:tmpl w:val="DE503952"/>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4">
    <w:nsid w:val="6F986C92"/>
    <w:multiLevelType w:val="hybridMultilevel"/>
    <w:tmpl w:val="CEFAC16E"/>
    <w:lvl w:ilvl="0" w:tplc="040C0001">
      <w:start w:val="1"/>
      <w:numFmt w:val="bullet"/>
      <w:lvlText w:val=""/>
      <w:lvlJc w:val="left"/>
      <w:pPr>
        <w:ind w:left="795" w:hanging="360"/>
      </w:pPr>
      <w:rPr>
        <w:rFonts w:ascii="Symbol" w:hAnsi="Symbol" w:hint="default"/>
      </w:rPr>
    </w:lvl>
    <w:lvl w:ilvl="1" w:tplc="040C0003" w:tentative="1">
      <w:start w:val="1"/>
      <w:numFmt w:val="bullet"/>
      <w:lvlText w:val="o"/>
      <w:lvlJc w:val="left"/>
      <w:pPr>
        <w:ind w:left="1515" w:hanging="360"/>
      </w:pPr>
      <w:rPr>
        <w:rFonts w:ascii="Courier New" w:hAnsi="Courier New" w:cs="Courier New" w:hint="default"/>
      </w:rPr>
    </w:lvl>
    <w:lvl w:ilvl="2" w:tplc="040C0005" w:tentative="1">
      <w:start w:val="1"/>
      <w:numFmt w:val="bullet"/>
      <w:lvlText w:val=""/>
      <w:lvlJc w:val="left"/>
      <w:pPr>
        <w:ind w:left="2235" w:hanging="360"/>
      </w:pPr>
      <w:rPr>
        <w:rFonts w:ascii="Wingdings" w:hAnsi="Wingdings" w:hint="default"/>
      </w:rPr>
    </w:lvl>
    <w:lvl w:ilvl="3" w:tplc="040C0001" w:tentative="1">
      <w:start w:val="1"/>
      <w:numFmt w:val="bullet"/>
      <w:lvlText w:val=""/>
      <w:lvlJc w:val="left"/>
      <w:pPr>
        <w:ind w:left="2955" w:hanging="360"/>
      </w:pPr>
      <w:rPr>
        <w:rFonts w:ascii="Symbol" w:hAnsi="Symbol" w:hint="default"/>
      </w:rPr>
    </w:lvl>
    <w:lvl w:ilvl="4" w:tplc="040C0003" w:tentative="1">
      <w:start w:val="1"/>
      <w:numFmt w:val="bullet"/>
      <w:lvlText w:val="o"/>
      <w:lvlJc w:val="left"/>
      <w:pPr>
        <w:ind w:left="3675" w:hanging="360"/>
      </w:pPr>
      <w:rPr>
        <w:rFonts w:ascii="Courier New" w:hAnsi="Courier New" w:cs="Courier New" w:hint="default"/>
      </w:rPr>
    </w:lvl>
    <w:lvl w:ilvl="5" w:tplc="040C0005" w:tentative="1">
      <w:start w:val="1"/>
      <w:numFmt w:val="bullet"/>
      <w:lvlText w:val=""/>
      <w:lvlJc w:val="left"/>
      <w:pPr>
        <w:ind w:left="4395" w:hanging="360"/>
      </w:pPr>
      <w:rPr>
        <w:rFonts w:ascii="Wingdings" w:hAnsi="Wingdings" w:hint="default"/>
      </w:rPr>
    </w:lvl>
    <w:lvl w:ilvl="6" w:tplc="040C0001" w:tentative="1">
      <w:start w:val="1"/>
      <w:numFmt w:val="bullet"/>
      <w:lvlText w:val=""/>
      <w:lvlJc w:val="left"/>
      <w:pPr>
        <w:ind w:left="5115" w:hanging="360"/>
      </w:pPr>
      <w:rPr>
        <w:rFonts w:ascii="Symbol" w:hAnsi="Symbol" w:hint="default"/>
      </w:rPr>
    </w:lvl>
    <w:lvl w:ilvl="7" w:tplc="040C0003" w:tentative="1">
      <w:start w:val="1"/>
      <w:numFmt w:val="bullet"/>
      <w:lvlText w:val="o"/>
      <w:lvlJc w:val="left"/>
      <w:pPr>
        <w:ind w:left="5835" w:hanging="360"/>
      </w:pPr>
      <w:rPr>
        <w:rFonts w:ascii="Courier New" w:hAnsi="Courier New" w:cs="Courier New" w:hint="default"/>
      </w:rPr>
    </w:lvl>
    <w:lvl w:ilvl="8" w:tplc="040C0005" w:tentative="1">
      <w:start w:val="1"/>
      <w:numFmt w:val="bullet"/>
      <w:lvlText w:val=""/>
      <w:lvlJc w:val="left"/>
      <w:pPr>
        <w:ind w:left="6555" w:hanging="360"/>
      </w:pPr>
      <w:rPr>
        <w:rFonts w:ascii="Wingdings" w:hAnsi="Wingdings" w:hint="default"/>
      </w:rPr>
    </w:lvl>
  </w:abstractNum>
  <w:abstractNum w:abstractNumId="65">
    <w:nsid w:val="717A24F4"/>
    <w:multiLevelType w:val="hybridMultilevel"/>
    <w:tmpl w:val="8BA85694"/>
    <w:lvl w:ilvl="0" w:tplc="7AC8E980">
      <w:start w:val="1"/>
      <w:numFmt w:val="decimal"/>
      <w:lvlText w:val="%1-"/>
      <w:lvlJc w:val="left"/>
      <w:pPr>
        <w:ind w:left="1080" w:hanging="72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66">
    <w:nsid w:val="768B1176"/>
    <w:multiLevelType w:val="hybridMultilevel"/>
    <w:tmpl w:val="11FC74E6"/>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7">
    <w:nsid w:val="79255C41"/>
    <w:multiLevelType w:val="hybridMultilevel"/>
    <w:tmpl w:val="CD76DEC0"/>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8">
    <w:nsid w:val="7C02198E"/>
    <w:multiLevelType w:val="hybridMultilevel"/>
    <w:tmpl w:val="443E71FA"/>
    <w:lvl w:ilvl="0" w:tplc="3C084B2E">
      <w:numFmt w:val="bullet"/>
      <w:lvlText w:val=""/>
      <w:lvlJc w:val="left"/>
      <w:pPr>
        <w:ind w:left="720" w:hanging="360"/>
      </w:pPr>
      <w:rPr>
        <w:rFonts w:ascii="Symbol" w:eastAsiaTheme="minorHAnsi" w:hAnsi="Symbol" w:cs="Traditional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9">
    <w:nsid w:val="7E9C6933"/>
    <w:multiLevelType w:val="hybridMultilevel"/>
    <w:tmpl w:val="7EB6A9F0"/>
    <w:lvl w:ilvl="0" w:tplc="1A185C90">
      <w:start w:val="1"/>
      <w:numFmt w:val="decimal"/>
      <w:lvlText w:val="%1-"/>
      <w:lvlJc w:val="left"/>
      <w:pPr>
        <w:ind w:left="1080" w:hanging="72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num w:numId="1">
    <w:abstractNumId w:val="5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5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4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4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3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8"/>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54"/>
  </w:num>
  <w:num w:numId="9">
    <w:abstractNumId w:val="14"/>
  </w:num>
  <w:num w:numId="10">
    <w:abstractNumId w:val="30"/>
  </w:num>
  <w:num w:numId="11">
    <w:abstractNumId w:val="61"/>
  </w:num>
  <w:num w:numId="12">
    <w:abstractNumId w:val="48"/>
  </w:num>
  <w:num w:numId="13">
    <w:abstractNumId w:val="24"/>
  </w:num>
  <w:num w:numId="14">
    <w:abstractNumId w:val="20"/>
  </w:num>
  <w:num w:numId="15">
    <w:abstractNumId w:val="12"/>
  </w:num>
  <w:num w:numId="16">
    <w:abstractNumId w:val="19"/>
  </w:num>
  <w:num w:numId="17">
    <w:abstractNumId w:val="4"/>
  </w:num>
  <w:num w:numId="18">
    <w:abstractNumId w:val="68"/>
  </w:num>
  <w:num w:numId="19">
    <w:abstractNumId w:val="9"/>
  </w:num>
  <w:num w:numId="20">
    <w:abstractNumId w:val="8"/>
  </w:num>
  <w:num w:numId="21">
    <w:abstractNumId w:val="58"/>
  </w:num>
  <w:num w:numId="22">
    <w:abstractNumId w:val="37"/>
  </w:num>
  <w:num w:numId="23">
    <w:abstractNumId w:val="10"/>
  </w:num>
  <w:num w:numId="24">
    <w:abstractNumId w:val="36"/>
  </w:num>
  <w:num w:numId="25">
    <w:abstractNumId w:val="16"/>
  </w:num>
  <w:num w:numId="26">
    <w:abstractNumId w:val="33"/>
  </w:num>
  <w:num w:numId="27">
    <w:abstractNumId w:val="1"/>
  </w:num>
  <w:num w:numId="28">
    <w:abstractNumId w:val="59"/>
  </w:num>
  <w:num w:numId="29">
    <w:abstractNumId w:val="53"/>
  </w:num>
  <w:num w:numId="30">
    <w:abstractNumId w:val="38"/>
  </w:num>
  <w:num w:numId="31">
    <w:abstractNumId w:val="2"/>
  </w:num>
  <w:num w:numId="32">
    <w:abstractNumId w:val="5"/>
  </w:num>
  <w:num w:numId="33">
    <w:abstractNumId w:val="47"/>
  </w:num>
  <w:num w:numId="34">
    <w:abstractNumId w:val="45"/>
  </w:num>
  <w:num w:numId="35">
    <w:abstractNumId w:val="46"/>
  </w:num>
  <w:num w:numId="36">
    <w:abstractNumId w:val="31"/>
  </w:num>
  <w:num w:numId="37">
    <w:abstractNumId w:val="22"/>
  </w:num>
  <w:num w:numId="38">
    <w:abstractNumId w:val="43"/>
  </w:num>
  <w:num w:numId="39">
    <w:abstractNumId w:val="13"/>
  </w:num>
  <w:num w:numId="40">
    <w:abstractNumId w:val="65"/>
  </w:num>
  <w:num w:numId="41">
    <w:abstractNumId w:val="69"/>
  </w:num>
  <w:num w:numId="42">
    <w:abstractNumId w:val="3"/>
  </w:num>
  <w:num w:numId="43">
    <w:abstractNumId w:val="21"/>
  </w:num>
  <w:num w:numId="44">
    <w:abstractNumId w:val="32"/>
  </w:num>
  <w:num w:numId="45">
    <w:abstractNumId w:val="40"/>
  </w:num>
  <w:num w:numId="46">
    <w:abstractNumId w:val="26"/>
  </w:num>
  <w:num w:numId="47">
    <w:abstractNumId w:val="34"/>
  </w:num>
  <w:num w:numId="48">
    <w:abstractNumId w:val="25"/>
  </w:num>
  <w:num w:numId="49">
    <w:abstractNumId w:val="0"/>
  </w:num>
  <w:num w:numId="50">
    <w:abstractNumId w:val="7"/>
  </w:num>
  <w:num w:numId="51">
    <w:abstractNumId w:val="50"/>
  </w:num>
  <w:num w:numId="52">
    <w:abstractNumId w:val="29"/>
  </w:num>
  <w:num w:numId="53">
    <w:abstractNumId w:val="64"/>
  </w:num>
  <w:num w:numId="54">
    <w:abstractNumId w:val="39"/>
  </w:num>
  <w:num w:numId="55">
    <w:abstractNumId w:val="17"/>
  </w:num>
  <w:num w:numId="56">
    <w:abstractNumId w:val="27"/>
  </w:num>
  <w:num w:numId="57">
    <w:abstractNumId w:val="55"/>
  </w:num>
  <w:num w:numId="58">
    <w:abstractNumId w:val="60"/>
  </w:num>
  <w:num w:numId="59">
    <w:abstractNumId w:val="6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0">
    <w:abstractNumId w:val="2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1">
    <w:abstractNumId w:val="6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2">
    <w:abstractNumId w:val="5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3">
    <w:abstractNumId w:val="5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4">
    <w:abstractNumId w:val="49"/>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5">
    <w:abstractNumId w:val="6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6">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7">
    <w:abstractNumId w:val="6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8">
    <w:abstractNumId w:val="11"/>
  </w:num>
  <w:num w:numId="69">
    <w:abstractNumId w:val="41"/>
  </w:num>
  <w:num w:numId="70">
    <w:abstractNumId w:val="28"/>
  </w:num>
  <w:numIdMacAtCleanup w:val="67"/>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4"/>
  <w:defaultTabStop w:val="708"/>
  <w:hyphenationZone w:val="425"/>
  <w:characterSpacingControl w:val="doNotCompress"/>
  <w:hdrShapeDefaults>
    <o:shapedefaults v:ext="edit" spidmax="5122"/>
  </w:hdrShapeDefaults>
  <w:footnotePr>
    <w:footnote w:id="0"/>
    <w:footnote w:id="1"/>
  </w:footnotePr>
  <w:endnotePr>
    <w:endnote w:id="0"/>
    <w:endnote w:id="1"/>
  </w:endnotePr>
  <w:compat/>
  <w:rsids>
    <w:rsidRoot w:val="00286635"/>
    <w:rsid w:val="00004252"/>
    <w:rsid w:val="00005446"/>
    <w:rsid w:val="00006ACB"/>
    <w:rsid w:val="00023CDA"/>
    <w:rsid w:val="00023E91"/>
    <w:rsid w:val="00042A60"/>
    <w:rsid w:val="00050E7E"/>
    <w:rsid w:val="000556F0"/>
    <w:rsid w:val="00057047"/>
    <w:rsid w:val="00063A51"/>
    <w:rsid w:val="00083E3A"/>
    <w:rsid w:val="000A3C7F"/>
    <w:rsid w:val="000A5197"/>
    <w:rsid w:val="000B17A6"/>
    <w:rsid w:val="000C1FBA"/>
    <w:rsid w:val="000F05AB"/>
    <w:rsid w:val="000F2444"/>
    <w:rsid w:val="000F5D7E"/>
    <w:rsid w:val="00110B41"/>
    <w:rsid w:val="0011471E"/>
    <w:rsid w:val="00124054"/>
    <w:rsid w:val="001367BE"/>
    <w:rsid w:val="00141170"/>
    <w:rsid w:val="001457F4"/>
    <w:rsid w:val="0015407F"/>
    <w:rsid w:val="00163010"/>
    <w:rsid w:val="00165476"/>
    <w:rsid w:val="00171159"/>
    <w:rsid w:val="00183EF3"/>
    <w:rsid w:val="00192D50"/>
    <w:rsid w:val="001934F3"/>
    <w:rsid w:val="001B0C0C"/>
    <w:rsid w:val="001D79F9"/>
    <w:rsid w:val="001E3A47"/>
    <w:rsid w:val="001F2A59"/>
    <w:rsid w:val="001F7ED8"/>
    <w:rsid w:val="002020A2"/>
    <w:rsid w:val="002072F4"/>
    <w:rsid w:val="002445B9"/>
    <w:rsid w:val="002529DE"/>
    <w:rsid w:val="00265B08"/>
    <w:rsid w:val="00270515"/>
    <w:rsid w:val="00275146"/>
    <w:rsid w:val="00275992"/>
    <w:rsid w:val="00275E81"/>
    <w:rsid w:val="002822C9"/>
    <w:rsid w:val="00286635"/>
    <w:rsid w:val="00294FD2"/>
    <w:rsid w:val="002A4871"/>
    <w:rsid w:val="002B0FE8"/>
    <w:rsid w:val="002B22D0"/>
    <w:rsid w:val="002C0507"/>
    <w:rsid w:val="002C0E9C"/>
    <w:rsid w:val="002C15FF"/>
    <w:rsid w:val="002C56DD"/>
    <w:rsid w:val="002C6005"/>
    <w:rsid w:val="002F08A6"/>
    <w:rsid w:val="002F0A2D"/>
    <w:rsid w:val="00307C59"/>
    <w:rsid w:val="0032111A"/>
    <w:rsid w:val="00331126"/>
    <w:rsid w:val="00332DCD"/>
    <w:rsid w:val="00333AED"/>
    <w:rsid w:val="00335B85"/>
    <w:rsid w:val="003561D1"/>
    <w:rsid w:val="003573CB"/>
    <w:rsid w:val="003617B7"/>
    <w:rsid w:val="00362275"/>
    <w:rsid w:val="00362EAC"/>
    <w:rsid w:val="0036467D"/>
    <w:rsid w:val="00372609"/>
    <w:rsid w:val="003816C7"/>
    <w:rsid w:val="003B7B2E"/>
    <w:rsid w:val="003D4E65"/>
    <w:rsid w:val="003D5A59"/>
    <w:rsid w:val="003E4925"/>
    <w:rsid w:val="003F04B6"/>
    <w:rsid w:val="003F32E8"/>
    <w:rsid w:val="00403939"/>
    <w:rsid w:val="0040628B"/>
    <w:rsid w:val="00424B3A"/>
    <w:rsid w:val="004303C1"/>
    <w:rsid w:val="00436DC7"/>
    <w:rsid w:val="00447199"/>
    <w:rsid w:val="00451A76"/>
    <w:rsid w:val="00464006"/>
    <w:rsid w:val="00466ED7"/>
    <w:rsid w:val="0047172F"/>
    <w:rsid w:val="00473C45"/>
    <w:rsid w:val="004927E7"/>
    <w:rsid w:val="004A309D"/>
    <w:rsid w:val="004A377C"/>
    <w:rsid w:val="004B0133"/>
    <w:rsid w:val="004B5A02"/>
    <w:rsid w:val="004B5A09"/>
    <w:rsid w:val="004C39FC"/>
    <w:rsid w:val="004D1226"/>
    <w:rsid w:val="004E2F2E"/>
    <w:rsid w:val="00503BE5"/>
    <w:rsid w:val="0050705D"/>
    <w:rsid w:val="00512BF2"/>
    <w:rsid w:val="00524F44"/>
    <w:rsid w:val="00550EC4"/>
    <w:rsid w:val="0055249A"/>
    <w:rsid w:val="00552971"/>
    <w:rsid w:val="00553487"/>
    <w:rsid w:val="0055739C"/>
    <w:rsid w:val="00565929"/>
    <w:rsid w:val="00571D04"/>
    <w:rsid w:val="00581930"/>
    <w:rsid w:val="0058389C"/>
    <w:rsid w:val="005A0319"/>
    <w:rsid w:val="005A22CC"/>
    <w:rsid w:val="005A3DDA"/>
    <w:rsid w:val="005B2525"/>
    <w:rsid w:val="005B4D76"/>
    <w:rsid w:val="005C41C7"/>
    <w:rsid w:val="005F21AF"/>
    <w:rsid w:val="005F6124"/>
    <w:rsid w:val="00622773"/>
    <w:rsid w:val="00626872"/>
    <w:rsid w:val="0065410E"/>
    <w:rsid w:val="0065495F"/>
    <w:rsid w:val="006568D5"/>
    <w:rsid w:val="00673E1E"/>
    <w:rsid w:val="0067493B"/>
    <w:rsid w:val="00674E16"/>
    <w:rsid w:val="006816BA"/>
    <w:rsid w:val="00687439"/>
    <w:rsid w:val="006913C3"/>
    <w:rsid w:val="00692936"/>
    <w:rsid w:val="00696366"/>
    <w:rsid w:val="006A6757"/>
    <w:rsid w:val="006B37C9"/>
    <w:rsid w:val="006C0386"/>
    <w:rsid w:val="006C42B3"/>
    <w:rsid w:val="006D0E7F"/>
    <w:rsid w:val="006E3E38"/>
    <w:rsid w:val="006E7BF5"/>
    <w:rsid w:val="00705A2D"/>
    <w:rsid w:val="007231A9"/>
    <w:rsid w:val="007318AF"/>
    <w:rsid w:val="00734DEC"/>
    <w:rsid w:val="00742281"/>
    <w:rsid w:val="007669A7"/>
    <w:rsid w:val="00767F50"/>
    <w:rsid w:val="00773948"/>
    <w:rsid w:val="0077436F"/>
    <w:rsid w:val="00777CA0"/>
    <w:rsid w:val="00783792"/>
    <w:rsid w:val="00784C3C"/>
    <w:rsid w:val="00792954"/>
    <w:rsid w:val="00796BE5"/>
    <w:rsid w:val="007C2E3B"/>
    <w:rsid w:val="007C674A"/>
    <w:rsid w:val="007D07D6"/>
    <w:rsid w:val="007E45EC"/>
    <w:rsid w:val="00800E50"/>
    <w:rsid w:val="0080701C"/>
    <w:rsid w:val="00807CA9"/>
    <w:rsid w:val="00834BDC"/>
    <w:rsid w:val="00835413"/>
    <w:rsid w:val="00836F7F"/>
    <w:rsid w:val="00837FD3"/>
    <w:rsid w:val="00840ADE"/>
    <w:rsid w:val="00852654"/>
    <w:rsid w:val="00853AE8"/>
    <w:rsid w:val="00854AA6"/>
    <w:rsid w:val="0087502A"/>
    <w:rsid w:val="00884A25"/>
    <w:rsid w:val="008861A3"/>
    <w:rsid w:val="008A4265"/>
    <w:rsid w:val="008A6264"/>
    <w:rsid w:val="008B5832"/>
    <w:rsid w:val="008C1DD8"/>
    <w:rsid w:val="008D2EB8"/>
    <w:rsid w:val="008D3143"/>
    <w:rsid w:val="008E0604"/>
    <w:rsid w:val="008E23DB"/>
    <w:rsid w:val="008F7275"/>
    <w:rsid w:val="00903BD8"/>
    <w:rsid w:val="00911848"/>
    <w:rsid w:val="00914EAF"/>
    <w:rsid w:val="009156FD"/>
    <w:rsid w:val="0091708F"/>
    <w:rsid w:val="0091724C"/>
    <w:rsid w:val="0091740F"/>
    <w:rsid w:val="00921D2F"/>
    <w:rsid w:val="009230A3"/>
    <w:rsid w:val="0093191D"/>
    <w:rsid w:val="00933F4B"/>
    <w:rsid w:val="00935D48"/>
    <w:rsid w:val="00947476"/>
    <w:rsid w:val="009537AE"/>
    <w:rsid w:val="009576A4"/>
    <w:rsid w:val="00964F37"/>
    <w:rsid w:val="00970075"/>
    <w:rsid w:val="00971CBB"/>
    <w:rsid w:val="00973459"/>
    <w:rsid w:val="009815EE"/>
    <w:rsid w:val="009A1287"/>
    <w:rsid w:val="009A4CFC"/>
    <w:rsid w:val="009A7CB9"/>
    <w:rsid w:val="009C0CAA"/>
    <w:rsid w:val="009C4FCB"/>
    <w:rsid w:val="009C70C5"/>
    <w:rsid w:val="009C7DCE"/>
    <w:rsid w:val="009D63C7"/>
    <w:rsid w:val="009E1480"/>
    <w:rsid w:val="00A06704"/>
    <w:rsid w:val="00A073CA"/>
    <w:rsid w:val="00A128F3"/>
    <w:rsid w:val="00A13E93"/>
    <w:rsid w:val="00A15437"/>
    <w:rsid w:val="00A1607C"/>
    <w:rsid w:val="00A3152A"/>
    <w:rsid w:val="00A364FB"/>
    <w:rsid w:val="00A376E7"/>
    <w:rsid w:val="00A40D96"/>
    <w:rsid w:val="00A4309E"/>
    <w:rsid w:val="00A542FD"/>
    <w:rsid w:val="00A566E5"/>
    <w:rsid w:val="00A6270D"/>
    <w:rsid w:val="00A6477F"/>
    <w:rsid w:val="00A73A66"/>
    <w:rsid w:val="00A74D35"/>
    <w:rsid w:val="00A8146D"/>
    <w:rsid w:val="00A947F8"/>
    <w:rsid w:val="00A97A98"/>
    <w:rsid w:val="00A97FBE"/>
    <w:rsid w:val="00AA0A07"/>
    <w:rsid w:val="00AB645D"/>
    <w:rsid w:val="00AC1B40"/>
    <w:rsid w:val="00AC6E5A"/>
    <w:rsid w:val="00AD0FC2"/>
    <w:rsid w:val="00AD1850"/>
    <w:rsid w:val="00AE3A9B"/>
    <w:rsid w:val="00AE3F05"/>
    <w:rsid w:val="00AF2349"/>
    <w:rsid w:val="00B1375A"/>
    <w:rsid w:val="00B266BB"/>
    <w:rsid w:val="00B266D9"/>
    <w:rsid w:val="00B27FE3"/>
    <w:rsid w:val="00B310EA"/>
    <w:rsid w:val="00B3173F"/>
    <w:rsid w:val="00B35B1A"/>
    <w:rsid w:val="00B52EFF"/>
    <w:rsid w:val="00B56B1D"/>
    <w:rsid w:val="00B81B83"/>
    <w:rsid w:val="00B81D70"/>
    <w:rsid w:val="00B8289A"/>
    <w:rsid w:val="00B847E6"/>
    <w:rsid w:val="00B93E59"/>
    <w:rsid w:val="00BC1745"/>
    <w:rsid w:val="00BC2DFB"/>
    <w:rsid w:val="00BC7769"/>
    <w:rsid w:val="00BD5738"/>
    <w:rsid w:val="00BE17D2"/>
    <w:rsid w:val="00BF64AA"/>
    <w:rsid w:val="00C0135A"/>
    <w:rsid w:val="00C04947"/>
    <w:rsid w:val="00C05E2F"/>
    <w:rsid w:val="00C0670C"/>
    <w:rsid w:val="00C173AF"/>
    <w:rsid w:val="00C22B91"/>
    <w:rsid w:val="00C235DF"/>
    <w:rsid w:val="00C25D7D"/>
    <w:rsid w:val="00C400B0"/>
    <w:rsid w:val="00C41D8C"/>
    <w:rsid w:val="00C51167"/>
    <w:rsid w:val="00C727D4"/>
    <w:rsid w:val="00C97557"/>
    <w:rsid w:val="00CA5508"/>
    <w:rsid w:val="00CB08B8"/>
    <w:rsid w:val="00CB250E"/>
    <w:rsid w:val="00CC0B8A"/>
    <w:rsid w:val="00CC4B88"/>
    <w:rsid w:val="00CD189E"/>
    <w:rsid w:val="00CD3955"/>
    <w:rsid w:val="00CD57F5"/>
    <w:rsid w:val="00CF28B2"/>
    <w:rsid w:val="00CF576E"/>
    <w:rsid w:val="00CF6019"/>
    <w:rsid w:val="00D0579C"/>
    <w:rsid w:val="00D06A79"/>
    <w:rsid w:val="00D07AB4"/>
    <w:rsid w:val="00D160B3"/>
    <w:rsid w:val="00D16BFD"/>
    <w:rsid w:val="00D23F25"/>
    <w:rsid w:val="00D265A4"/>
    <w:rsid w:val="00D278D6"/>
    <w:rsid w:val="00D34532"/>
    <w:rsid w:val="00D44540"/>
    <w:rsid w:val="00D507D1"/>
    <w:rsid w:val="00D5672D"/>
    <w:rsid w:val="00D66134"/>
    <w:rsid w:val="00D723DE"/>
    <w:rsid w:val="00D750FE"/>
    <w:rsid w:val="00D80AEB"/>
    <w:rsid w:val="00D93458"/>
    <w:rsid w:val="00DB605B"/>
    <w:rsid w:val="00DC78D7"/>
    <w:rsid w:val="00DE65C8"/>
    <w:rsid w:val="00DF3934"/>
    <w:rsid w:val="00DF6EAA"/>
    <w:rsid w:val="00E02E17"/>
    <w:rsid w:val="00E03649"/>
    <w:rsid w:val="00E10A72"/>
    <w:rsid w:val="00E13E9C"/>
    <w:rsid w:val="00E26195"/>
    <w:rsid w:val="00E45630"/>
    <w:rsid w:val="00E51B5A"/>
    <w:rsid w:val="00E70DCE"/>
    <w:rsid w:val="00E8084F"/>
    <w:rsid w:val="00E83E81"/>
    <w:rsid w:val="00E933A5"/>
    <w:rsid w:val="00E93926"/>
    <w:rsid w:val="00E940F1"/>
    <w:rsid w:val="00E9487F"/>
    <w:rsid w:val="00EA7E40"/>
    <w:rsid w:val="00EA7F15"/>
    <w:rsid w:val="00EB07CA"/>
    <w:rsid w:val="00EB37D8"/>
    <w:rsid w:val="00EB3FDC"/>
    <w:rsid w:val="00EC11AF"/>
    <w:rsid w:val="00ED7010"/>
    <w:rsid w:val="00EE6607"/>
    <w:rsid w:val="00F04ADE"/>
    <w:rsid w:val="00F16F6D"/>
    <w:rsid w:val="00F3279B"/>
    <w:rsid w:val="00F4378F"/>
    <w:rsid w:val="00F54184"/>
    <w:rsid w:val="00F72628"/>
    <w:rsid w:val="00F8178C"/>
    <w:rsid w:val="00F8197E"/>
    <w:rsid w:val="00F93E1F"/>
    <w:rsid w:val="00F95E2E"/>
    <w:rsid w:val="00FA137A"/>
    <w:rsid w:val="00FA6A51"/>
    <w:rsid w:val="00FB32F2"/>
    <w:rsid w:val="00FC5F23"/>
    <w:rsid w:val="00FD5D0F"/>
    <w:rsid w:val="00FE4960"/>
    <w:rsid w:val="00FE4FE5"/>
    <w:rsid w:val="00FE709F"/>
    <w:rsid w:val="00FF1BFE"/>
    <w:rsid w:val="00FF4F1B"/>
  </w:rsids>
  <m:mathPr>
    <m:mathFont m:val="Cambria Math"/>
    <m:brkBin m:val="before"/>
    <m:brkBinSub m:val="--"/>
    <m:smallFrac/>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1"/>
      <o:rules v:ext="edit">
        <o:r id="V:Rule1" type="connector" idref="#Connecteur droit avec flèche 46"/>
        <o:r id="V:Rule2" type="connector" idref="#Connecteur droit avec flèche 68"/>
        <o:r id="V:Rule3" type="connector" idref="#Connecteur droit avec flèche 62"/>
        <o:r id="V:Rule4" type="connector" idref="#Connecteur droit avec flèche 60"/>
        <o:r id="V:Rule5" type="connector" idref="#Connecteur droit avec flèche 47"/>
        <o:r id="V:Rule6" type="connector" idref="#Connecteur droit avec flèche 74"/>
        <o:r id="V:Rule7" type="connector" idref="#Connecteur droit avec flèche 65"/>
        <o:r id="V:Rule8" type="connector" idref="#Connecteur droit avec flèche 48"/>
        <o:r id="V:Rule9" type="connector" idref="#Connecteur droit avec flèche 58"/>
        <o:r id="V:Rule10" type="connector" idref="#Connecteur droit avec flèche 49"/>
        <o:r id="V:Rule11" type="connector" idref="#Connecteur droit avec flèche 50"/>
        <o:r id="V:Rule12" type="connector" idref="#Connecteur droit avec flèche 75"/>
        <o:r id="V:Rule13" type="connector" idref="#Connecteur droit avec flèche 51"/>
        <o:r id="V:Rule14" type="connector" idref="#Connecteur droit avec flèche 76"/>
        <o:r id="V:Rule15" type="connector" idref="#Connecteur droit avec flèche 55"/>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86635"/>
    <w:pPr>
      <w:spacing w:line="480" w:lineRule="auto"/>
      <w:ind w:left="720"/>
      <w:jc w:val="right"/>
    </w:pPr>
  </w:style>
  <w:style w:type="paragraph" w:styleId="Titre1">
    <w:name w:val="heading 1"/>
    <w:basedOn w:val="Normal"/>
    <w:next w:val="Normal"/>
    <w:link w:val="Titre1Car"/>
    <w:uiPriority w:val="9"/>
    <w:qFormat/>
    <w:rsid w:val="00275146"/>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Titre2">
    <w:name w:val="heading 2"/>
    <w:basedOn w:val="Normal"/>
    <w:next w:val="Normal"/>
    <w:link w:val="Titre2Car"/>
    <w:uiPriority w:val="9"/>
    <w:unhideWhenUsed/>
    <w:qFormat/>
    <w:rsid w:val="009A1287"/>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1Car">
    <w:name w:val="Titre 1 Car"/>
    <w:basedOn w:val="Policepardfaut"/>
    <w:link w:val="Titre1"/>
    <w:uiPriority w:val="9"/>
    <w:rsid w:val="00275146"/>
    <w:rPr>
      <w:rFonts w:asciiTheme="majorHAnsi" w:eastAsiaTheme="majorEastAsia" w:hAnsiTheme="majorHAnsi" w:cstheme="majorBidi"/>
      <w:b/>
      <w:bCs/>
      <w:color w:val="365F91" w:themeColor="accent1" w:themeShade="BF"/>
      <w:sz w:val="28"/>
      <w:szCs w:val="28"/>
    </w:rPr>
  </w:style>
  <w:style w:type="character" w:customStyle="1" w:styleId="Titre2Car">
    <w:name w:val="Titre 2 Car"/>
    <w:basedOn w:val="Policepardfaut"/>
    <w:link w:val="Titre2"/>
    <w:uiPriority w:val="9"/>
    <w:rsid w:val="009A1287"/>
    <w:rPr>
      <w:rFonts w:asciiTheme="majorHAnsi" w:eastAsiaTheme="majorEastAsia" w:hAnsiTheme="majorHAnsi" w:cstheme="majorBidi"/>
      <w:b/>
      <w:bCs/>
      <w:color w:val="4F81BD" w:themeColor="accent1"/>
      <w:sz w:val="26"/>
      <w:szCs w:val="26"/>
    </w:rPr>
  </w:style>
  <w:style w:type="paragraph" w:styleId="Titre">
    <w:name w:val="Title"/>
    <w:basedOn w:val="Normal"/>
    <w:link w:val="TitreCar"/>
    <w:uiPriority w:val="10"/>
    <w:qFormat/>
    <w:rsid w:val="00286635"/>
    <w:pPr>
      <w:bidi/>
      <w:spacing w:after="0" w:line="240" w:lineRule="auto"/>
      <w:jc w:val="center"/>
    </w:pPr>
    <w:rPr>
      <w:rFonts w:ascii="Times New Roman" w:eastAsia="Times New Roman" w:hAnsi="Times New Roman" w:cs="Simplified Arabic"/>
      <w:b/>
      <w:bCs/>
      <w:sz w:val="44"/>
      <w:szCs w:val="44"/>
      <w:lang w:val="en-US" w:eastAsia="ar-SA" w:bidi="ar-DZ"/>
    </w:rPr>
  </w:style>
  <w:style w:type="character" w:customStyle="1" w:styleId="TitreCar">
    <w:name w:val="Titre Car"/>
    <w:basedOn w:val="Policepardfaut"/>
    <w:link w:val="Titre"/>
    <w:uiPriority w:val="10"/>
    <w:rsid w:val="00286635"/>
    <w:rPr>
      <w:rFonts w:ascii="Times New Roman" w:eastAsia="Times New Roman" w:hAnsi="Times New Roman" w:cs="Simplified Arabic"/>
      <w:b/>
      <w:bCs/>
      <w:sz w:val="44"/>
      <w:szCs w:val="44"/>
      <w:lang w:val="en-US" w:eastAsia="ar-SA" w:bidi="ar-DZ"/>
    </w:rPr>
  </w:style>
  <w:style w:type="paragraph" w:styleId="En-tte">
    <w:name w:val="header"/>
    <w:basedOn w:val="Normal"/>
    <w:link w:val="En-tteCar"/>
    <w:uiPriority w:val="99"/>
    <w:unhideWhenUsed/>
    <w:rsid w:val="0058389C"/>
    <w:pPr>
      <w:tabs>
        <w:tab w:val="center" w:pos="4536"/>
        <w:tab w:val="right" w:pos="9072"/>
      </w:tabs>
      <w:spacing w:after="0" w:line="240" w:lineRule="auto"/>
    </w:pPr>
  </w:style>
  <w:style w:type="character" w:customStyle="1" w:styleId="En-tteCar">
    <w:name w:val="En-tête Car"/>
    <w:basedOn w:val="Policepardfaut"/>
    <w:link w:val="En-tte"/>
    <w:uiPriority w:val="99"/>
    <w:rsid w:val="0058389C"/>
  </w:style>
  <w:style w:type="paragraph" w:styleId="Pieddepage">
    <w:name w:val="footer"/>
    <w:basedOn w:val="Normal"/>
    <w:link w:val="PieddepageCar"/>
    <w:uiPriority w:val="99"/>
    <w:unhideWhenUsed/>
    <w:rsid w:val="0058389C"/>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58389C"/>
  </w:style>
  <w:style w:type="paragraph" w:styleId="Textedebulles">
    <w:name w:val="Balloon Text"/>
    <w:basedOn w:val="Normal"/>
    <w:link w:val="TextedebullesCar"/>
    <w:uiPriority w:val="99"/>
    <w:semiHidden/>
    <w:unhideWhenUsed/>
    <w:rsid w:val="0058389C"/>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58389C"/>
    <w:rPr>
      <w:rFonts w:ascii="Tahoma" w:hAnsi="Tahoma" w:cs="Tahoma"/>
      <w:sz w:val="16"/>
      <w:szCs w:val="16"/>
    </w:rPr>
  </w:style>
  <w:style w:type="table" w:styleId="Grilledutableau">
    <w:name w:val="Table Grid"/>
    <w:basedOn w:val="TableauNormal"/>
    <w:uiPriority w:val="59"/>
    <w:rsid w:val="004303C1"/>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Paragraphedeliste">
    <w:name w:val="List Paragraph"/>
    <w:basedOn w:val="Normal"/>
    <w:uiPriority w:val="34"/>
    <w:qFormat/>
    <w:rsid w:val="009A1287"/>
    <w:pPr>
      <w:contextualSpacing/>
    </w:pPr>
  </w:style>
  <w:style w:type="paragraph" w:styleId="Notedebasdepage">
    <w:name w:val="footnote text"/>
    <w:basedOn w:val="Normal"/>
    <w:link w:val="NotedebasdepageCar"/>
    <w:uiPriority w:val="99"/>
    <w:unhideWhenUsed/>
    <w:rsid w:val="00D278D6"/>
    <w:pPr>
      <w:spacing w:after="0" w:line="240" w:lineRule="auto"/>
      <w:ind w:left="0"/>
      <w:jc w:val="left"/>
    </w:pPr>
    <w:rPr>
      <w:sz w:val="20"/>
      <w:szCs w:val="20"/>
    </w:rPr>
  </w:style>
  <w:style w:type="character" w:customStyle="1" w:styleId="NotedebasdepageCar">
    <w:name w:val="Note de bas de page Car"/>
    <w:basedOn w:val="Policepardfaut"/>
    <w:link w:val="Notedebasdepage"/>
    <w:uiPriority w:val="99"/>
    <w:rsid w:val="00D278D6"/>
    <w:rPr>
      <w:sz w:val="20"/>
      <w:szCs w:val="20"/>
    </w:rPr>
  </w:style>
  <w:style w:type="character" w:styleId="Appelnotedebasdep">
    <w:name w:val="footnote reference"/>
    <w:basedOn w:val="Policepardfaut"/>
    <w:uiPriority w:val="99"/>
    <w:semiHidden/>
    <w:unhideWhenUsed/>
    <w:rsid w:val="00D278D6"/>
    <w:rPr>
      <w:vertAlign w:val="superscript"/>
    </w:rPr>
  </w:style>
  <w:style w:type="character" w:styleId="Textedelespacerserv">
    <w:name w:val="Placeholder Text"/>
    <w:basedOn w:val="Policepardfaut"/>
    <w:uiPriority w:val="99"/>
    <w:semiHidden/>
    <w:rsid w:val="008B5832"/>
    <w:rPr>
      <w:color w:val="808080"/>
    </w:rPr>
  </w:style>
  <w:style w:type="paragraph" w:styleId="En-ttedetabledesmatires">
    <w:name w:val="TOC Heading"/>
    <w:basedOn w:val="Titre1"/>
    <w:next w:val="Normal"/>
    <w:uiPriority w:val="39"/>
    <w:semiHidden/>
    <w:unhideWhenUsed/>
    <w:qFormat/>
    <w:rsid w:val="007669A7"/>
    <w:pPr>
      <w:spacing w:line="276" w:lineRule="auto"/>
      <w:ind w:left="0"/>
      <w:jc w:val="left"/>
      <w:outlineLvl w:val="9"/>
    </w:pPr>
    <w:rPr>
      <w:lang w:eastAsia="fr-FR"/>
    </w:rPr>
  </w:style>
  <w:style w:type="paragraph" w:styleId="TM1">
    <w:name w:val="toc 1"/>
    <w:basedOn w:val="Normal"/>
    <w:next w:val="Normal"/>
    <w:autoRedefine/>
    <w:uiPriority w:val="39"/>
    <w:unhideWhenUsed/>
    <w:rsid w:val="00A13E93"/>
    <w:pPr>
      <w:tabs>
        <w:tab w:val="right" w:leader="dot" w:pos="9344"/>
      </w:tabs>
      <w:bidi/>
      <w:spacing w:after="100"/>
      <w:ind w:left="0"/>
    </w:pPr>
    <w:rPr>
      <w:rFonts w:ascii="Simplified Arabic" w:hAnsi="Simplified Arabic" w:cs="Simplified Arabic"/>
      <w:noProof/>
      <w:sz w:val="26"/>
      <w:szCs w:val="26"/>
      <w:lang w:bidi="ar-DZ"/>
    </w:rPr>
  </w:style>
  <w:style w:type="paragraph" w:styleId="TM2">
    <w:name w:val="toc 2"/>
    <w:basedOn w:val="Normal"/>
    <w:next w:val="Normal"/>
    <w:autoRedefine/>
    <w:uiPriority w:val="39"/>
    <w:unhideWhenUsed/>
    <w:rsid w:val="007669A7"/>
    <w:pPr>
      <w:spacing w:after="100"/>
      <w:ind w:left="220"/>
    </w:pPr>
  </w:style>
  <w:style w:type="character" w:styleId="Lienhypertexte">
    <w:name w:val="Hyperlink"/>
    <w:basedOn w:val="Policepardfaut"/>
    <w:uiPriority w:val="99"/>
    <w:unhideWhenUsed/>
    <w:rsid w:val="007669A7"/>
    <w:rPr>
      <w:color w:val="0000FF" w:themeColor="hyperlink"/>
      <w:u w:val="single"/>
    </w:rPr>
  </w:style>
  <w:style w:type="paragraph" w:styleId="TM3">
    <w:name w:val="toc 3"/>
    <w:basedOn w:val="Normal"/>
    <w:next w:val="Normal"/>
    <w:autoRedefine/>
    <w:uiPriority w:val="39"/>
    <w:unhideWhenUsed/>
    <w:rsid w:val="00E940F1"/>
    <w:pPr>
      <w:spacing w:after="100" w:line="276" w:lineRule="auto"/>
      <w:ind w:left="440"/>
      <w:jc w:val="left"/>
    </w:pPr>
    <w:rPr>
      <w:rFonts w:eastAsiaTheme="minorEastAsia"/>
      <w:lang w:eastAsia="fr-FR"/>
    </w:rPr>
  </w:style>
  <w:style w:type="paragraph" w:styleId="TM4">
    <w:name w:val="toc 4"/>
    <w:basedOn w:val="Normal"/>
    <w:next w:val="Normal"/>
    <w:autoRedefine/>
    <w:uiPriority w:val="39"/>
    <w:unhideWhenUsed/>
    <w:rsid w:val="00E940F1"/>
    <w:pPr>
      <w:spacing w:after="100" w:line="276" w:lineRule="auto"/>
      <w:ind w:left="660"/>
      <w:jc w:val="left"/>
    </w:pPr>
    <w:rPr>
      <w:rFonts w:eastAsiaTheme="minorEastAsia"/>
      <w:lang w:eastAsia="fr-FR"/>
    </w:rPr>
  </w:style>
  <w:style w:type="paragraph" w:styleId="TM5">
    <w:name w:val="toc 5"/>
    <w:basedOn w:val="Normal"/>
    <w:next w:val="Normal"/>
    <w:autoRedefine/>
    <w:uiPriority w:val="39"/>
    <w:unhideWhenUsed/>
    <w:rsid w:val="00E940F1"/>
    <w:pPr>
      <w:spacing w:after="100" w:line="276" w:lineRule="auto"/>
      <w:ind w:left="880"/>
      <w:jc w:val="left"/>
    </w:pPr>
    <w:rPr>
      <w:rFonts w:eastAsiaTheme="minorEastAsia"/>
      <w:lang w:eastAsia="fr-FR"/>
    </w:rPr>
  </w:style>
  <w:style w:type="paragraph" w:styleId="TM6">
    <w:name w:val="toc 6"/>
    <w:basedOn w:val="Normal"/>
    <w:next w:val="Normal"/>
    <w:autoRedefine/>
    <w:uiPriority w:val="39"/>
    <w:unhideWhenUsed/>
    <w:rsid w:val="00E940F1"/>
    <w:pPr>
      <w:spacing w:after="100" w:line="276" w:lineRule="auto"/>
      <w:ind w:left="1100"/>
      <w:jc w:val="left"/>
    </w:pPr>
    <w:rPr>
      <w:rFonts w:eastAsiaTheme="minorEastAsia"/>
      <w:lang w:eastAsia="fr-FR"/>
    </w:rPr>
  </w:style>
  <w:style w:type="paragraph" w:styleId="TM7">
    <w:name w:val="toc 7"/>
    <w:basedOn w:val="Normal"/>
    <w:next w:val="Normal"/>
    <w:autoRedefine/>
    <w:uiPriority w:val="39"/>
    <w:unhideWhenUsed/>
    <w:rsid w:val="00E940F1"/>
    <w:pPr>
      <w:spacing w:after="100" w:line="276" w:lineRule="auto"/>
      <w:ind w:left="1320"/>
      <w:jc w:val="left"/>
    </w:pPr>
    <w:rPr>
      <w:rFonts w:eastAsiaTheme="minorEastAsia"/>
      <w:lang w:eastAsia="fr-FR"/>
    </w:rPr>
  </w:style>
  <w:style w:type="paragraph" w:styleId="TM8">
    <w:name w:val="toc 8"/>
    <w:basedOn w:val="Normal"/>
    <w:next w:val="Normal"/>
    <w:autoRedefine/>
    <w:uiPriority w:val="39"/>
    <w:unhideWhenUsed/>
    <w:rsid w:val="00E940F1"/>
    <w:pPr>
      <w:spacing w:after="100" w:line="276" w:lineRule="auto"/>
      <w:ind w:left="1540"/>
      <w:jc w:val="left"/>
    </w:pPr>
    <w:rPr>
      <w:rFonts w:eastAsiaTheme="minorEastAsia"/>
      <w:lang w:eastAsia="fr-FR"/>
    </w:rPr>
  </w:style>
  <w:style w:type="paragraph" w:styleId="TM9">
    <w:name w:val="toc 9"/>
    <w:basedOn w:val="Normal"/>
    <w:next w:val="Normal"/>
    <w:autoRedefine/>
    <w:uiPriority w:val="39"/>
    <w:unhideWhenUsed/>
    <w:rsid w:val="00E940F1"/>
    <w:pPr>
      <w:spacing w:after="100" w:line="276" w:lineRule="auto"/>
      <w:ind w:left="1760"/>
      <w:jc w:val="left"/>
    </w:pPr>
    <w:rPr>
      <w:rFonts w:eastAsiaTheme="minorEastAsia"/>
      <w:lang w:eastAsia="fr-FR"/>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86635"/>
    <w:pPr>
      <w:spacing w:line="480" w:lineRule="auto"/>
      <w:ind w:left="720"/>
      <w:jc w:val="right"/>
    </w:pPr>
  </w:style>
  <w:style w:type="paragraph" w:styleId="Titre1">
    <w:name w:val="heading 1"/>
    <w:basedOn w:val="Normal"/>
    <w:next w:val="Normal"/>
    <w:link w:val="Titre1Car"/>
    <w:uiPriority w:val="9"/>
    <w:qFormat/>
    <w:rsid w:val="00275146"/>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Titre2">
    <w:name w:val="heading 2"/>
    <w:basedOn w:val="Normal"/>
    <w:next w:val="Normal"/>
    <w:link w:val="Titre2Car"/>
    <w:uiPriority w:val="9"/>
    <w:unhideWhenUsed/>
    <w:qFormat/>
    <w:rsid w:val="009A1287"/>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1Car">
    <w:name w:val="Titre 1 Car"/>
    <w:basedOn w:val="Policepardfaut"/>
    <w:link w:val="Titre1"/>
    <w:uiPriority w:val="9"/>
    <w:rsid w:val="00275146"/>
    <w:rPr>
      <w:rFonts w:asciiTheme="majorHAnsi" w:eastAsiaTheme="majorEastAsia" w:hAnsiTheme="majorHAnsi" w:cstheme="majorBidi"/>
      <w:b/>
      <w:bCs/>
      <w:color w:val="365F91" w:themeColor="accent1" w:themeShade="BF"/>
      <w:sz w:val="28"/>
      <w:szCs w:val="28"/>
    </w:rPr>
  </w:style>
  <w:style w:type="character" w:customStyle="1" w:styleId="Titre2Car">
    <w:name w:val="Titre 2 Car"/>
    <w:basedOn w:val="Policepardfaut"/>
    <w:link w:val="Titre2"/>
    <w:uiPriority w:val="9"/>
    <w:rsid w:val="009A1287"/>
    <w:rPr>
      <w:rFonts w:asciiTheme="majorHAnsi" w:eastAsiaTheme="majorEastAsia" w:hAnsiTheme="majorHAnsi" w:cstheme="majorBidi"/>
      <w:b/>
      <w:bCs/>
      <w:color w:val="4F81BD" w:themeColor="accent1"/>
      <w:sz w:val="26"/>
      <w:szCs w:val="26"/>
    </w:rPr>
  </w:style>
  <w:style w:type="paragraph" w:styleId="Titre">
    <w:name w:val="Title"/>
    <w:basedOn w:val="Normal"/>
    <w:link w:val="TitreCar"/>
    <w:uiPriority w:val="10"/>
    <w:qFormat/>
    <w:rsid w:val="00286635"/>
    <w:pPr>
      <w:bidi/>
      <w:spacing w:after="0" w:line="240" w:lineRule="auto"/>
      <w:jc w:val="center"/>
    </w:pPr>
    <w:rPr>
      <w:rFonts w:ascii="Times New Roman" w:eastAsia="Times New Roman" w:hAnsi="Times New Roman" w:cs="Simplified Arabic"/>
      <w:b/>
      <w:bCs/>
      <w:sz w:val="44"/>
      <w:szCs w:val="44"/>
      <w:lang w:val="en-US" w:eastAsia="ar-SA" w:bidi="ar-DZ"/>
    </w:rPr>
  </w:style>
  <w:style w:type="character" w:customStyle="1" w:styleId="TitreCar">
    <w:name w:val="Titre Car"/>
    <w:basedOn w:val="Policepardfaut"/>
    <w:link w:val="Titre"/>
    <w:uiPriority w:val="10"/>
    <w:rsid w:val="00286635"/>
    <w:rPr>
      <w:rFonts w:ascii="Times New Roman" w:eastAsia="Times New Roman" w:hAnsi="Times New Roman" w:cs="Simplified Arabic"/>
      <w:b/>
      <w:bCs/>
      <w:sz w:val="44"/>
      <w:szCs w:val="44"/>
      <w:lang w:val="en-US" w:eastAsia="ar-SA" w:bidi="ar-DZ"/>
    </w:rPr>
  </w:style>
  <w:style w:type="paragraph" w:styleId="En-tte">
    <w:name w:val="header"/>
    <w:basedOn w:val="Normal"/>
    <w:link w:val="En-tteCar"/>
    <w:uiPriority w:val="99"/>
    <w:unhideWhenUsed/>
    <w:rsid w:val="0058389C"/>
    <w:pPr>
      <w:tabs>
        <w:tab w:val="center" w:pos="4536"/>
        <w:tab w:val="right" w:pos="9072"/>
      </w:tabs>
      <w:spacing w:after="0" w:line="240" w:lineRule="auto"/>
    </w:pPr>
  </w:style>
  <w:style w:type="character" w:customStyle="1" w:styleId="En-tteCar">
    <w:name w:val="En-tête Car"/>
    <w:basedOn w:val="Policepardfaut"/>
    <w:link w:val="En-tte"/>
    <w:uiPriority w:val="99"/>
    <w:rsid w:val="0058389C"/>
  </w:style>
  <w:style w:type="paragraph" w:styleId="Pieddepage">
    <w:name w:val="footer"/>
    <w:basedOn w:val="Normal"/>
    <w:link w:val="PieddepageCar"/>
    <w:uiPriority w:val="99"/>
    <w:unhideWhenUsed/>
    <w:rsid w:val="0058389C"/>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58389C"/>
  </w:style>
  <w:style w:type="paragraph" w:styleId="Textedebulles">
    <w:name w:val="Balloon Text"/>
    <w:basedOn w:val="Normal"/>
    <w:link w:val="TextedebullesCar"/>
    <w:uiPriority w:val="99"/>
    <w:semiHidden/>
    <w:unhideWhenUsed/>
    <w:rsid w:val="0058389C"/>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58389C"/>
    <w:rPr>
      <w:rFonts w:ascii="Tahoma" w:hAnsi="Tahoma" w:cs="Tahoma"/>
      <w:sz w:val="16"/>
      <w:szCs w:val="16"/>
    </w:rPr>
  </w:style>
  <w:style w:type="table" w:styleId="Grilledutableau">
    <w:name w:val="Table Grid"/>
    <w:basedOn w:val="TableauNormal"/>
    <w:uiPriority w:val="59"/>
    <w:rsid w:val="004303C1"/>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Paragraphedeliste">
    <w:name w:val="List Paragraph"/>
    <w:basedOn w:val="Normal"/>
    <w:uiPriority w:val="34"/>
    <w:qFormat/>
    <w:rsid w:val="009A1287"/>
    <w:pPr>
      <w:contextualSpacing/>
    </w:pPr>
  </w:style>
  <w:style w:type="paragraph" w:styleId="Notedebasdepage">
    <w:name w:val="footnote text"/>
    <w:basedOn w:val="Normal"/>
    <w:link w:val="NotedebasdepageCar"/>
    <w:uiPriority w:val="99"/>
    <w:unhideWhenUsed/>
    <w:rsid w:val="00D278D6"/>
    <w:pPr>
      <w:spacing w:after="0" w:line="240" w:lineRule="auto"/>
      <w:ind w:left="0"/>
      <w:jc w:val="left"/>
    </w:pPr>
    <w:rPr>
      <w:sz w:val="20"/>
      <w:szCs w:val="20"/>
    </w:rPr>
  </w:style>
  <w:style w:type="character" w:customStyle="1" w:styleId="NotedebasdepageCar">
    <w:name w:val="Note de bas de page Car"/>
    <w:basedOn w:val="Policepardfaut"/>
    <w:link w:val="Notedebasdepage"/>
    <w:uiPriority w:val="99"/>
    <w:rsid w:val="00D278D6"/>
    <w:rPr>
      <w:sz w:val="20"/>
      <w:szCs w:val="20"/>
    </w:rPr>
  </w:style>
  <w:style w:type="character" w:styleId="Appelnotedebasdep">
    <w:name w:val="footnote reference"/>
    <w:basedOn w:val="Policepardfaut"/>
    <w:uiPriority w:val="99"/>
    <w:semiHidden/>
    <w:unhideWhenUsed/>
    <w:rsid w:val="00D278D6"/>
    <w:rPr>
      <w:vertAlign w:val="superscript"/>
    </w:rPr>
  </w:style>
  <w:style w:type="character" w:styleId="Textedelespacerserv">
    <w:name w:val="Placeholder Text"/>
    <w:basedOn w:val="Policepardfaut"/>
    <w:uiPriority w:val="99"/>
    <w:semiHidden/>
    <w:rsid w:val="008B5832"/>
    <w:rPr>
      <w:color w:val="808080"/>
    </w:rPr>
  </w:style>
  <w:style w:type="paragraph" w:styleId="En-ttedetabledesmatires">
    <w:name w:val="TOC Heading"/>
    <w:basedOn w:val="Titre1"/>
    <w:next w:val="Normal"/>
    <w:uiPriority w:val="39"/>
    <w:semiHidden/>
    <w:unhideWhenUsed/>
    <w:qFormat/>
    <w:rsid w:val="007669A7"/>
    <w:pPr>
      <w:spacing w:line="276" w:lineRule="auto"/>
      <w:ind w:left="0"/>
      <w:jc w:val="left"/>
      <w:outlineLvl w:val="9"/>
    </w:pPr>
    <w:rPr>
      <w:lang w:eastAsia="fr-FR"/>
    </w:rPr>
  </w:style>
  <w:style w:type="paragraph" w:styleId="TM1">
    <w:name w:val="toc 1"/>
    <w:basedOn w:val="Normal"/>
    <w:next w:val="Normal"/>
    <w:autoRedefine/>
    <w:uiPriority w:val="39"/>
    <w:unhideWhenUsed/>
    <w:rsid w:val="00A13E93"/>
    <w:pPr>
      <w:tabs>
        <w:tab w:val="right" w:leader="dot" w:pos="9344"/>
      </w:tabs>
      <w:bidi/>
      <w:spacing w:after="100"/>
      <w:ind w:left="0"/>
    </w:pPr>
    <w:rPr>
      <w:rFonts w:ascii="Simplified Arabic" w:hAnsi="Simplified Arabic" w:cs="Simplified Arabic"/>
      <w:noProof/>
      <w:sz w:val="26"/>
      <w:szCs w:val="26"/>
      <w:lang w:bidi="ar-DZ"/>
    </w:rPr>
  </w:style>
  <w:style w:type="paragraph" w:styleId="TM2">
    <w:name w:val="toc 2"/>
    <w:basedOn w:val="Normal"/>
    <w:next w:val="Normal"/>
    <w:autoRedefine/>
    <w:uiPriority w:val="39"/>
    <w:unhideWhenUsed/>
    <w:rsid w:val="007669A7"/>
    <w:pPr>
      <w:spacing w:after="100"/>
      <w:ind w:left="220"/>
    </w:pPr>
  </w:style>
  <w:style w:type="character" w:styleId="Lienhypertexte">
    <w:name w:val="Hyperlink"/>
    <w:basedOn w:val="Policepardfaut"/>
    <w:uiPriority w:val="99"/>
    <w:unhideWhenUsed/>
    <w:rsid w:val="007669A7"/>
    <w:rPr>
      <w:color w:val="0000FF" w:themeColor="hyperlink"/>
      <w:u w:val="single"/>
    </w:rPr>
  </w:style>
  <w:style w:type="paragraph" w:styleId="TM3">
    <w:name w:val="toc 3"/>
    <w:basedOn w:val="Normal"/>
    <w:next w:val="Normal"/>
    <w:autoRedefine/>
    <w:uiPriority w:val="39"/>
    <w:unhideWhenUsed/>
    <w:rsid w:val="00E940F1"/>
    <w:pPr>
      <w:spacing w:after="100" w:line="276" w:lineRule="auto"/>
      <w:ind w:left="440"/>
      <w:jc w:val="left"/>
    </w:pPr>
    <w:rPr>
      <w:rFonts w:eastAsiaTheme="minorEastAsia"/>
      <w:lang w:eastAsia="fr-FR"/>
    </w:rPr>
  </w:style>
  <w:style w:type="paragraph" w:styleId="TM4">
    <w:name w:val="toc 4"/>
    <w:basedOn w:val="Normal"/>
    <w:next w:val="Normal"/>
    <w:autoRedefine/>
    <w:uiPriority w:val="39"/>
    <w:unhideWhenUsed/>
    <w:rsid w:val="00E940F1"/>
    <w:pPr>
      <w:spacing w:after="100" w:line="276" w:lineRule="auto"/>
      <w:ind w:left="660"/>
      <w:jc w:val="left"/>
    </w:pPr>
    <w:rPr>
      <w:rFonts w:eastAsiaTheme="minorEastAsia"/>
      <w:lang w:eastAsia="fr-FR"/>
    </w:rPr>
  </w:style>
  <w:style w:type="paragraph" w:styleId="TM5">
    <w:name w:val="toc 5"/>
    <w:basedOn w:val="Normal"/>
    <w:next w:val="Normal"/>
    <w:autoRedefine/>
    <w:uiPriority w:val="39"/>
    <w:unhideWhenUsed/>
    <w:rsid w:val="00E940F1"/>
    <w:pPr>
      <w:spacing w:after="100" w:line="276" w:lineRule="auto"/>
      <w:ind w:left="880"/>
      <w:jc w:val="left"/>
    </w:pPr>
    <w:rPr>
      <w:rFonts w:eastAsiaTheme="minorEastAsia"/>
      <w:lang w:eastAsia="fr-FR"/>
    </w:rPr>
  </w:style>
  <w:style w:type="paragraph" w:styleId="TM6">
    <w:name w:val="toc 6"/>
    <w:basedOn w:val="Normal"/>
    <w:next w:val="Normal"/>
    <w:autoRedefine/>
    <w:uiPriority w:val="39"/>
    <w:unhideWhenUsed/>
    <w:rsid w:val="00E940F1"/>
    <w:pPr>
      <w:spacing w:after="100" w:line="276" w:lineRule="auto"/>
      <w:ind w:left="1100"/>
      <w:jc w:val="left"/>
    </w:pPr>
    <w:rPr>
      <w:rFonts w:eastAsiaTheme="minorEastAsia"/>
      <w:lang w:eastAsia="fr-FR"/>
    </w:rPr>
  </w:style>
  <w:style w:type="paragraph" w:styleId="TM7">
    <w:name w:val="toc 7"/>
    <w:basedOn w:val="Normal"/>
    <w:next w:val="Normal"/>
    <w:autoRedefine/>
    <w:uiPriority w:val="39"/>
    <w:unhideWhenUsed/>
    <w:rsid w:val="00E940F1"/>
    <w:pPr>
      <w:spacing w:after="100" w:line="276" w:lineRule="auto"/>
      <w:ind w:left="1320"/>
      <w:jc w:val="left"/>
    </w:pPr>
    <w:rPr>
      <w:rFonts w:eastAsiaTheme="minorEastAsia"/>
      <w:lang w:eastAsia="fr-FR"/>
    </w:rPr>
  </w:style>
  <w:style w:type="paragraph" w:styleId="TM8">
    <w:name w:val="toc 8"/>
    <w:basedOn w:val="Normal"/>
    <w:next w:val="Normal"/>
    <w:autoRedefine/>
    <w:uiPriority w:val="39"/>
    <w:unhideWhenUsed/>
    <w:rsid w:val="00E940F1"/>
    <w:pPr>
      <w:spacing w:after="100" w:line="276" w:lineRule="auto"/>
      <w:ind w:left="1540"/>
      <w:jc w:val="left"/>
    </w:pPr>
    <w:rPr>
      <w:rFonts w:eastAsiaTheme="minorEastAsia"/>
      <w:lang w:eastAsia="fr-FR"/>
    </w:rPr>
  </w:style>
  <w:style w:type="paragraph" w:styleId="TM9">
    <w:name w:val="toc 9"/>
    <w:basedOn w:val="Normal"/>
    <w:next w:val="Normal"/>
    <w:autoRedefine/>
    <w:uiPriority w:val="39"/>
    <w:unhideWhenUsed/>
    <w:rsid w:val="00E940F1"/>
    <w:pPr>
      <w:spacing w:after="100" w:line="276" w:lineRule="auto"/>
      <w:ind w:left="1760"/>
      <w:jc w:val="left"/>
    </w:pPr>
    <w:rPr>
      <w:rFonts w:eastAsiaTheme="minorEastAsia"/>
      <w:lang w:eastAsia="fr-FR"/>
    </w:rPr>
  </w:style>
</w:styles>
</file>

<file path=word/webSettings.xml><?xml version="1.0" encoding="utf-8"?>
<w:webSettings xmlns:r="http://schemas.openxmlformats.org/officeDocument/2006/relationships" xmlns:w="http://schemas.openxmlformats.org/wordprocessingml/2006/main">
  <w:divs>
    <w:div w:id="22681289">
      <w:bodyDiv w:val="1"/>
      <w:marLeft w:val="0"/>
      <w:marRight w:val="0"/>
      <w:marTop w:val="0"/>
      <w:marBottom w:val="0"/>
      <w:divBdr>
        <w:top w:val="none" w:sz="0" w:space="0" w:color="auto"/>
        <w:left w:val="none" w:sz="0" w:space="0" w:color="auto"/>
        <w:bottom w:val="none" w:sz="0" w:space="0" w:color="auto"/>
        <w:right w:val="none" w:sz="0" w:space="0" w:color="auto"/>
      </w:divBdr>
    </w:div>
    <w:div w:id="393772391">
      <w:bodyDiv w:val="1"/>
      <w:marLeft w:val="0"/>
      <w:marRight w:val="0"/>
      <w:marTop w:val="0"/>
      <w:marBottom w:val="0"/>
      <w:divBdr>
        <w:top w:val="none" w:sz="0" w:space="0" w:color="auto"/>
        <w:left w:val="none" w:sz="0" w:space="0" w:color="auto"/>
        <w:bottom w:val="none" w:sz="0" w:space="0" w:color="auto"/>
        <w:right w:val="none" w:sz="0" w:space="0" w:color="auto"/>
      </w:divBdr>
    </w:div>
    <w:div w:id="666254137">
      <w:bodyDiv w:val="1"/>
      <w:marLeft w:val="0"/>
      <w:marRight w:val="0"/>
      <w:marTop w:val="0"/>
      <w:marBottom w:val="0"/>
      <w:divBdr>
        <w:top w:val="none" w:sz="0" w:space="0" w:color="auto"/>
        <w:left w:val="none" w:sz="0" w:space="0" w:color="auto"/>
        <w:bottom w:val="none" w:sz="0" w:space="0" w:color="auto"/>
        <w:right w:val="none" w:sz="0" w:space="0" w:color="auto"/>
      </w:divBdr>
    </w:div>
    <w:div w:id="679427554">
      <w:bodyDiv w:val="1"/>
      <w:marLeft w:val="0"/>
      <w:marRight w:val="0"/>
      <w:marTop w:val="0"/>
      <w:marBottom w:val="0"/>
      <w:divBdr>
        <w:top w:val="none" w:sz="0" w:space="0" w:color="auto"/>
        <w:left w:val="none" w:sz="0" w:space="0" w:color="auto"/>
        <w:bottom w:val="none" w:sz="0" w:space="0" w:color="auto"/>
        <w:right w:val="none" w:sz="0" w:space="0" w:color="auto"/>
      </w:divBdr>
    </w:div>
    <w:div w:id="1087965021">
      <w:bodyDiv w:val="1"/>
      <w:marLeft w:val="0"/>
      <w:marRight w:val="0"/>
      <w:marTop w:val="0"/>
      <w:marBottom w:val="0"/>
      <w:divBdr>
        <w:top w:val="none" w:sz="0" w:space="0" w:color="auto"/>
        <w:left w:val="none" w:sz="0" w:space="0" w:color="auto"/>
        <w:bottom w:val="none" w:sz="0" w:space="0" w:color="auto"/>
        <w:right w:val="none" w:sz="0" w:space="0" w:color="auto"/>
      </w:divBdr>
      <w:divsChild>
        <w:div w:id="223834661">
          <w:marLeft w:val="0"/>
          <w:marRight w:val="0"/>
          <w:marTop w:val="0"/>
          <w:marBottom w:val="0"/>
          <w:divBdr>
            <w:top w:val="none" w:sz="0" w:space="0" w:color="auto"/>
            <w:left w:val="none" w:sz="0" w:space="0" w:color="auto"/>
            <w:bottom w:val="none" w:sz="0" w:space="0" w:color="auto"/>
            <w:right w:val="none" w:sz="0" w:space="0" w:color="auto"/>
          </w:divBdr>
        </w:div>
        <w:div w:id="532235664">
          <w:marLeft w:val="0"/>
          <w:marRight w:val="0"/>
          <w:marTop w:val="0"/>
          <w:marBottom w:val="0"/>
          <w:divBdr>
            <w:top w:val="none" w:sz="0" w:space="0" w:color="auto"/>
            <w:left w:val="none" w:sz="0" w:space="0" w:color="auto"/>
            <w:bottom w:val="none" w:sz="0" w:space="0" w:color="auto"/>
            <w:right w:val="none" w:sz="0" w:space="0" w:color="auto"/>
          </w:divBdr>
        </w:div>
        <w:div w:id="1159692122">
          <w:marLeft w:val="0"/>
          <w:marRight w:val="0"/>
          <w:marTop w:val="0"/>
          <w:marBottom w:val="0"/>
          <w:divBdr>
            <w:top w:val="none" w:sz="0" w:space="0" w:color="auto"/>
            <w:left w:val="none" w:sz="0" w:space="0" w:color="auto"/>
            <w:bottom w:val="none" w:sz="0" w:space="0" w:color="auto"/>
            <w:right w:val="none" w:sz="0" w:space="0" w:color="auto"/>
          </w:divBdr>
        </w:div>
        <w:div w:id="1406536095">
          <w:marLeft w:val="0"/>
          <w:marRight w:val="0"/>
          <w:marTop w:val="0"/>
          <w:marBottom w:val="0"/>
          <w:divBdr>
            <w:top w:val="none" w:sz="0" w:space="0" w:color="auto"/>
            <w:left w:val="none" w:sz="0" w:space="0" w:color="auto"/>
            <w:bottom w:val="none" w:sz="0" w:space="0" w:color="auto"/>
            <w:right w:val="none" w:sz="0" w:space="0" w:color="auto"/>
          </w:divBdr>
        </w:div>
        <w:div w:id="385837645">
          <w:marLeft w:val="0"/>
          <w:marRight w:val="0"/>
          <w:marTop w:val="0"/>
          <w:marBottom w:val="0"/>
          <w:divBdr>
            <w:top w:val="none" w:sz="0" w:space="0" w:color="auto"/>
            <w:left w:val="none" w:sz="0" w:space="0" w:color="auto"/>
            <w:bottom w:val="none" w:sz="0" w:space="0" w:color="auto"/>
            <w:right w:val="none" w:sz="0" w:space="0" w:color="auto"/>
          </w:divBdr>
        </w:div>
        <w:div w:id="1110275909">
          <w:marLeft w:val="0"/>
          <w:marRight w:val="0"/>
          <w:marTop w:val="0"/>
          <w:marBottom w:val="0"/>
          <w:divBdr>
            <w:top w:val="none" w:sz="0" w:space="0" w:color="auto"/>
            <w:left w:val="none" w:sz="0" w:space="0" w:color="auto"/>
            <w:bottom w:val="none" w:sz="0" w:space="0" w:color="auto"/>
            <w:right w:val="none" w:sz="0" w:space="0" w:color="auto"/>
          </w:divBdr>
        </w:div>
        <w:div w:id="744382535">
          <w:marLeft w:val="0"/>
          <w:marRight w:val="0"/>
          <w:marTop w:val="0"/>
          <w:marBottom w:val="0"/>
          <w:divBdr>
            <w:top w:val="none" w:sz="0" w:space="0" w:color="auto"/>
            <w:left w:val="none" w:sz="0" w:space="0" w:color="auto"/>
            <w:bottom w:val="none" w:sz="0" w:space="0" w:color="auto"/>
            <w:right w:val="none" w:sz="0" w:space="0" w:color="auto"/>
          </w:divBdr>
        </w:div>
        <w:div w:id="409041549">
          <w:marLeft w:val="0"/>
          <w:marRight w:val="0"/>
          <w:marTop w:val="0"/>
          <w:marBottom w:val="0"/>
          <w:divBdr>
            <w:top w:val="none" w:sz="0" w:space="0" w:color="auto"/>
            <w:left w:val="none" w:sz="0" w:space="0" w:color="auto"/>
            <w:bottom w:val="none" w:sz="0" w:space="0" w:color="auto"/>
            <w:right w:val="none" w:sz="0" w:space="0" w:color="auto"/>
          </w:divBdr>
        </w:div>
        <w:div w:id="495994700">
          <w:marLeft w:val="0"/>
          <w:marRight w:val="0"/>
          <w:marTop w:val="0"/>
          <w:marBottom w:val="0"/>
          <w:divBdr>
            <w:top w:val="none" w:sz="0" w:space="0" w:color="auto"/>
            <w:left w:val="none" w:sz="0" w:space="0" w:color="auto"/>
            <w:bottom w:val="none" w:sz="0" w:space="0" w:color="auto"/>
            <w:right w:val="none" w:sz="0" w:space="0" w:color="auto"/>
          </w:divBdr>
        </w:div>
      </w:divsChild>
    </w:div>
    <w:div w:id="1126193688">
      <w:bodyDiv w:val="1"/>
      <w:marLeft w:val="0"/>
      <w:marRight w:val="0"/>
      <w:marTop w:val="0"/>
      <w:marBottom w:val="0"/>
      <w:divBdr>
        <w:top w:val="none" w:sz="0" w:space="0" w:color="auto"/>
        <w:left w:val="none" w:sz="0" w:space="0" w:color="auto"/>
        <w:bottom w:val="none" w:sz="0" w:space="0" w:color="auto"/>
        <w:right w:val="none" w:sz="0" w:space="0" w:color="auto"/>
      </w:divBdr>
    </w:div>
    <w:div w:id="1686635952">
      <w:bodyDiv w:val="1"/>
      <w:marLeft w:val="0"/>
      <w:marRight w:val="0"/>
      <w:marTop w:val="0"/>
      <w:marBottom w:val="0"/>
      <w:divBdr>
        <w:top w:val="none" w:sz="0" w:space="0" w:color="auto"/>
        <w:left w:val="none" w:sz="0" w:space="0" w:color="auto"/>
        <w:bottom w:val="none" w:sz="0" w:space="0" w:color="auto"/>
        <w:right w:val="none" w:sz="0" w:space="0" w:color="auto"/>
      </w:divBdr>
    </w:div>
    <w:div w:id="1817911174">
      <w:bodyDiv w:val="1"/>
      <w:marLeft w:val="0"/>
      <w:marRight w:val="0"/>
      <w:marTop w:val="0"/>
      <w:marBottom w:val="0"/>
      <w:divBdr>
        <w:top w:val="none" w:sz="0" w:space="0" w:color="auto"/>
        <w:left w:val="none" w:sz="0" w:space="0" w:color="auto"/>
        <w:bottom w:val="none" w:sz="0" w:space="0" w:color="auto"/>
        <w:right w:val="none" w:sz="0" w:space="0" w:color="auto"/>
      </w:divBdr>
    </w:div>
    <w:div w:id="1909069461">
      <w:bodyDiv w:val="1"/>
      <w:marLeft w:val="0"/>
      <w:marRight w:val="0"/>
      <w:marTop w:val="0"/>
      <w:marBottom w:val="0"/>
      <w:divBdr>
        <w:top w:val="none" w:sz="0" w:space="0" w:color="auto"/>
        <w:left w:val="none" w:sz="0" w:space="0" w:color="auto"/>
        <w:bottom w:val="none" w:sz="0" w:space="0" w:color="auto"/>
        <w:right w:val="none" w:sz="0" w:space="0" w:color="auto"/>
      </w:divBdr>
    </w:div>
    <w:div w:id="2038701761">
      <w:bodyDiv w:val="1"/>
      <w:marLeft w:val="0"/>
      <w:marRight w:val="0"/>
      <w:marTop w:val="0"/>
      <w:marBottom w:val="0"/>
      <w:divBdr>
        <w:top w:val="none" w:sz="0" w:space="0" w:color="auto"/>
        <w:left w:val="none" w:sz="0" w:space="0" w:color="auto"/>
        <w:bottom w:val="none" w:sz="0" w:space="0" w:color="auto"/>
        <w:right w:val="none" w:sz="0" w:space="0" w:color="auto"/>
      </w:divBdr>
    </w:div>
    <w:div w:id="2061048412">
      <w:bodyDiv w:val="1"/>
      <w:marLeft w:val="0"/>
      <w:marRight w:val="0"/>
      <w:marTop w:val="0"/>
      <w:marBottom w:val="0"/>
      <w:divBdr>
        <w:top w:val="none" w:sz="0" w:space="0" w:color="auto"/>
        <w:left w:val="none" w:sz="0" w:space="0" w:color="auto"/>
        <w:bottom w:val="none" w:sz="0" w:space="0" w:color="auto"/>
        <w:right w:val="none" w:sz="0" w:space="0" w:color="auto"/>
      </w:divBdr>
    </w:div>
    <w:div w:id="2108498043">
      <w:bodyDiv w:val="1"/>
      <w:marLeft w:val="0"/>
      <w:marRight w:val="0"/>
      <w:marTop w:val="0"/>
      <w:marBottom w:val="0"/>
      <w:divBdr>
        <w:top w:val="none" w:sz="0" w:space="0" w:color="auto"/>
        <w:left w:val="none" w:sz="0" w:space="0" w:color="auto"/>
        <w:bottom w:val="none" w:sz="0" w:space="0" w:color="auto"/>
        <w:right w:val="none" w:sz="0" w:space="0" w:color="auto"/>
      </w:divBdr>
      <w:divsChild>
        <w:div w:id="2049991558">
          <w:marLeft w:val="0"/>
          <w:marRight w:val="0"/>
          <w:marTop w:val="0"/>
          <w:marBottom w:val="0"/>
          <w:divBdr>
            <w:top w:val="none" w:sz="0" w:space="0" w:color="auto"/>
            <w:left w:val="none" w:sz="0" w:space="0" w:color="auto"/>
            <w:bottom w:val="none" w:sz="0" w:space="0" w:color="auto"/>
            <w:right w:val="none" w:sz="0" w:space="0" w:color="auto"/>
          </w:divBdr>
        </w:div>
        <w:div w:id="568661734">
          <w:marLeft w:val="0"/>
          <w:marRight w:val="0"/>
          <w:marTop w:val="0"/>
          <w:marBottom w:val="0"/>
          <w:divBdr>
            <w:top w:val="none" w:sz="0" w:space="0" w:color="auto"/>
            <w:left w:val="none" w:sz="0" w:space="0" w:color="auto"/>
            <w:bottom w:val="none" w:sz="0" w:space="0" w:color="auto"/>
            <w:right w:val="none" w:sz="0" w:space="0" w:color="auto"/>
          </w:divBdr>
        </w:div>
        <w:div w:id="2001955414">
          <w:marLeft w:val="0"/>
          <w:marRight w:val="0"/>
          <w:marTop w:val="0"/>
          <w:marBottom w:val="0"/>
          <w:divBdr>
            <w:top w:val="none" w:sz="0" w:space="0" w:color="auto"/>
            <w:left w:val="none" w:sz="0" w:space="0" w:color="auto"/>
            <w:bottom w:val="none" w:sz="0" w:space="0" w:color="auto"/>
            <w:right w:val="none" w:sz="0" w:space="0" w:color="auto"/>
          </w:divBdr>
        </w:div>
        <w:div w:id="248738140">
          <w:marLeft w:val="0"/>
          <w:marRight w:val="0"/>
          <w:marTop w:val="0"/>
          <w:marBottom w:val="0"/>
          <w:divBdr>
            <w:top w:val="none" w:sz="0" w:space="0" w:color="auto"/>
            <w:left w:val="none" w:sz="0" w:space="0" w:color="auto"/>
            <w:bottom w:val="none" w:sz="0" w:space="0" w:color="auto"/>
            <w:right w:val="none" w:sz="0" w:space="0" w:color="auto"/>
          </w:divBdr>
        </w:div>
        <w:div w:id="1836803468">
          <w:marLeft w:val="0"/>
          <w:marRight w:val="0"/>
          <w:marTop w:val="0"/>
          <w:marBottom w:val="0"/>
          <w:divBdr>
            <w:top w:val="none" w:sz="0" w:space="0" w:color="auto"/>
            <w:left w:val="none" w:sz="0" w:space="0" w:color="auto"/>
            <w:bottom w:val="none" w:sz="0" w:space="0" w:color="auto"/>
            <w:right w:val="none" w:sz="0" w:space="0" w:color="auto"/>
          </w:divBdr>
        </w:div>
        <w:div w:id="1076634289">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footer" Target="footer1.xml"/><Relationship Id="rId18" Type="http://schemas.openxmlformats.org/officeDocument/2006/relationships/header" Target="header6.xml"/><Relationship Id="rId26" Type="http://schemas.openxmlformats.org/officeDocument/2006/relationships/image" Target="media/image8.png"/><Relationship Id="rId39" Type="http://schemas.openxmlformats.org/officeDocument/2006/relationships/footer" Target="footer8.xml"/><Relationship Id="rId21" Type="http://schemas.openxmlformats.org/officeDocument/2006/relationships/footer" Target="footer4.xml"/><Relationship Id="rId34" Type="http://schemas.openxmlformats.org/officeDocument/2006/relationships/image" Target="media/image12.png"/><Relationship Id="rId42" Type="http://schemas.openxmlformats.org/officeDocument/2006/relationships/header" Target="header12.xml"/><Relationship Id="rId47" Type="http://schemas.openxmlformats.org/officeDocument/2006/relationships/footer" Target="footer11.xml"/><Relationship Id="rId50" Type="http://schemas.openxmlformats.org/officeDocument/2006/relationships/header" Target="header16.xml"/><Relationship Id="rId55" Type="http://schemas.openxmlformats.org/officeDocument/2006/relationships/image" Target="media/image20.png"/><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eader" Target="header4.xml"/><Relationship Id="rId20" Type="http://schemas.openxmlformats.org/officeDocument/2006/relationships/header" Target="header7.xml"/><Relationship Id="rId29" Type="http://schemas.openxmlformats.org/officeDocument/2006/relationships/header" Target="header9.xml"/><Relationship Id="rId41" Type="http://schemas.openxmlformats.org/officeDocument/2006/relationships/image" Target="media/image15.png"/><Relationship Id="rId54" Type="http://schemas.openxmlformats.org/officeDocument/2006/relationships/image" Target="media/image19.png"/><Relationship Id="rId62" Type="http://schemas.microsoft.com/office/2007/relationships/stylesWithEffects" Target="stylesWithEffects.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24" Type="http://schemas.openxmlformats.org/officeDocument/2006/relationships/image" Target="media/image6.png"/><Relationship Id="rId32" Type="http://schemas.openxmlformats.org/officeDocument/2006/relationships/image" Target="media/image10.png"/><Relationship Id="rId37" Type="http://schemas.openxmlformats.org/officeDocument/2006/relationships/footer" Target="footer7.xml"/><Relationship Id="rId40" Type="http://schemas.openxmlformats.org/officeDocument/2006/relationships/image" Target="media/image14.png"/><Relationship Id="rId45" Type="http://schemas.openxmlformats.org/officeDocument/2006/relationships/footer" Target="footer10.xml"/><Relationship Id="rId53" Type="http://schemas.openxmlformats.org/officeDocument/2006/relationships/image" Target="media/image18.png"/><Relationship Id="rId58" Type="http://schemas.openxmlformats.org/officeDocument/2006/relationships/header" Target="header18.xml"/><Relationship Id="rId5" Type="http://schemas.openxmlformats.org/officeDocument/2006/relationships/webSettings" Target="webSettings.xml"/><Relationship Id="rId15" Type="http://schemas.openxmlformats.org/officeDocument/2006/relationships/footer" Target="footer2.xml"/><Relationship Id="rId23" Type="http://schemas.openxmlformats.org/officeDocument/2006/relationships/image" Target="media/image5.png"/><Relationship Id="rId28" Type="http://schemas.openxmlformats.org/officeDocument/2006/relationships/footer" Target="footer5.xml"/><Relationship Id="rId36" Type="http://schemas.openxmlformats.org/officeDocument/2006/relationships/header" Target="header10.xml"/><Relationship Id="rId49" Type="http://schemas.openxmlformats.org/officeDocument/2006/relationships/footer" Target="footer12.xml"/><Relationship Id="rId57" Type="http://schemas.openxmlformats.org/officeDocument/2006/relationships/image" Target="media/image21.png"/><Relationship Id="rId61" Type="http://schemas.openxmlformats.org/officeDocument/2006/relationships/theme" Target="theme/theme1.xml"/><Relationship Id="rId10" Type="http://schemas.openxmlformats.org/officeDocument/2006/relationships/image" Target="media/image3.jpeg"/><Relationship Id="rId19" Type="http://schemas.openxmlformats.org/officeDocument/2006/relationships/footer" Target="footer3.xml"/><Relationship Id="rId31" Type="http://schemas.openxmlformats.org/officeDocument/2006/relationships/image" Target="media/image9.png"/><Relationship Id="rId44" Type="http://schemas.openxmlformats.org/officeDocument/2006/relationships/header" Target="header13.xml"/><Relationship Id="rId52" Type="http://schemas.openxmlformats.org/officeDocument/2006/relationships/image" Target="media/image17.png"/><Relationship Id="rId6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eader" Target="header3.xml"/><Relationship Id="rId22" Type="http://schemas.openxmlformats.org/officeDocument/2006/relationships/image" Target="media/image4.png"/><Relationship Id="rId27" Type="http://schemas.openxmlformats.org/officeDocument/2006/relationships/header" Target="header8.xml"/><Relationship Id="rId30" Type="http://schemas.openxmlformats.org/officeDocument/2006/relationships/footer" Target="footer6.xml"/><Relationship Id="rId35" Type="http://schemas.openxmlformats.org/officeDocument/2006/relationships/image" Target="media/image13.png"/><Relationship Id="rId43" Type="http://schemas.openxmlformats.org/officeDocument/2006/relationships/footer" Target="footer9.xml"/><Relationship Id="rId48" Type="http://schemas.openxmlformats.org/officeDocument/2006/relationships/header" Target="header15.xml"/><Relationship Id="rId56" Type="http://schemas.openxmlformats.org/officeDocument/2006/relationships/header" Target="header17.xml"/><Relationship Id="rId8" Type="http://schemas.openxmlformats.org/officeDocument/2006/relationships/image" Target="media/image1.png"/><Relationship Id="rId51" Type="http://schemas.openxmlformats.org/officeDocument/2006/relationships/image" Target="media/image16.png"/><Relationship Id="rId3" Type="http://schemas.openxmlformats.org/officeDocument/2006/relationships/styles" Target="styles.xml"/><Relationship Id="rId12" Type="http://schemas.openxmlformats.org/officeDocument/2006/relationships/header" Target="header2.xml"/><Relationship Id="rId17" Type="http://schemas.openxmlformats.org/officeDocument/2006/relationships/header" Target="header5.xml"/><Relationship Id="rId25" Type="http://schemas.openxmlformats.org/officeDocument/2006/relationships/image" Target="media/image7.png"/><Relationship Id="rId33" Type="http://schemas.openxmlformats.org/officeDocument/2006/relationships/image" Target="media/image11.png"/><Relationship Id="rId38" Type="http://schemas.openxmlformats.org/officeDocument/2006/relationships/header" Target="header11.xml"/><Relationship Id="rId46" Type="http://schemas.openxmlformats.org/officeDocument/2006/relationships/header" Target="header14.xml"/><Relationship Id="rId59" Type="http://schemas.openxmlformats.org/officeDocument/2006/relationships/header" Target="header19.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B5D8FB6-F01B-490B-8C4E-BB68515383A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129</Pages>
  <Words>18703</Words>
  <Characters>102867</Characters>
  <Application>Microsoft Office Word</Application>
  <DocSecurity>0</DocSecurity>
  <Lines>857</Lines>
  <Paragraphs>242</Paragraphs>
  <ScaleCrop>false</ScaleCrop>
  <HeadingPairs>
    <vt:vector size="2" baseType="variant">
      <vt:variant>
        <vt:lpstr>Titre</vt:lpstr>
      </vt:variant>
      <vt:variant>
        <vt:i4>1</vt:i4>
      </vt:variant>
    </vt:vector>
  </HeadingPairs>
  <TitlesOfParts>
    <vt:vector size="1" baseType="lpstr">
      <vt:lpstr/>
    </vt:vector>
  </TitlesOfParts>
  <Company>MSS Team</Company>
  <LinksUpToDate>false</LinksUpToDate>
  <CharactersWithSpaces>121328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PC</dc:creator>
  <cp:lastModifiedBy>MSK Info</cp:lastModifiedBy>
  <cp:revision>2</cp:revision>
  <cp:lastPrinted>2020-08-18T20:49:00Z</cp:lastPrinted>
  <dcterms:created xsi:type="dcterms:W3CDTF">2020-12-23T09:18:00Z</dcterms:created>
  <dcterms:modified xsi:type="dcterms:W3CDTF">2020-12-23T09:18:00Z</dcterms:modified>
</cp:coreProperties>
</file>