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6A938834" w14:textId="3465E8B9" w:rsidR="00CB456D" w:rsidRDefault="00686285" w:rsidP="0020750C">
      <w:pPr>
        <w:pStyle w:val="NormalWeb"/>
        <w:spacing w:before="0" w:beforeAutospacing="0" w:after="0" w:afterAutospacing="0"/>
        <w:jc w:val="center"/>
        <w:rPr>
          <w:rStyle w:val="lev"/>
          <w:rFonts w:asciiTheme="majorBidi" w:hAnsiTheme="majorBidi" w:cstheme="majorBidi"/>
          <w:sz w:val="36"/>
          <w:szCs w:val="36"/>
          <w:rtl/>
        </w:rPr>
      </w:pPr>
      <w:r w:rsidRPr="00686285">
        <w:rPr>
          <w:noProof/>
        </w:rPr>
        <mc:AlternateContent>
          <mc:Choice Requires="wps">
            <w:drawing>
              <wp:anchor distT="45720" distB="45720" distL="114300" distR="114300" simplePos="0" relativeHeight="251702272" behindDoc="0" locked="0" layoutInCell="1" allowOverlap="1" wp14:anchorId="30A6BB65" wp14:editId="076FEBFC">
                <wp:simplePos x="0" y="0"/>
                <wp:positionH relativeFrom="margin">
                  <wp:align>center</wp:align>
                </wp:positionH>
                <wp:positionV relativeFrom="paragraph">
                  <wp:posOffset>8373745</wp:posOffset>
                </wp:positionV>
                <wp:extent cx="2360930" cy="502920"/>
                <wp:effectExtent l="0" t="0" r="1270" b="0"/>
                <wp:wrapSquare wrapText="bothSides"/>
                <wp:docPr id="20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02920"/>
                        </a:xfrm>
                        <a:prstGeom prst="rect">
                          <a:avLst/>
                        </a:prstGeom>
                        <a:solidFill>
                          <a:srgbClr val="FFFFFF"/>
                        </a:solidFill>
                        <a:ln w="9525">
                          <a:noFill/>
                          <a:miter lim="800000"/>
                          <a:headEnd/>
                          <a:tailEnd/>
                        </a:ln>
                      </wps:spPr>
                      <wps:txbx>
                        <w:txbxContent>
                          <w:p w14:paraId="1711D91E" w14:textId="77777777" w:rsidR="002361B2" w:rsidRPr="00686285" w:rsidRDefault="002361B2" w:rsidP="00686285">
                            <w:pPr>
                              <w:pStyle w:val="NormalWeb"/>
                              <w:rPr>
                                <w:rFonts w:asciiTheme="majorBidi" w:hAnsiTheme="majorBidi" w:cstheme="majorBidi"/>
                                <w:sz w:val="28"/>
                                <w:szCs w:val="28"/>
                                <w:lang w:val="en-CA"/>
                              </w:rPr>
                            </w:pPr>
                            <w:r w:rsidRPr="00686285">
                              <w:rPr>
                                <w:rFonts w:asciiTheme="majorBidi" w:hAnsiTheme="majorBidi" w:cstheme="majorBidi"/>
                                <w:b/>
                                <w:bCs/>
                                <w:sz w:val="28"/>
                                <w:szCs w:val="28"/>
                              </w:rPr>
                              <w:t>School year</w:t>
                            </w:r>
                            <w:r w:rsidRPr="00686285">
                              <w:rPr>
                                <w:rFonts w:asciiTheme="majorBidi" w:hAnsiTheme="majorBidi" w:cstheme="majorBidi"/>
                                <w:b/>
                                <w:bCs/>
                                <w:sz w:val="28"/>
                                <w:szCs w:val="28"/>
                                <w:rtl/>
                              </w:rPr>
                              <w:t xml:space="preserve"> </w:t>
                            </w:r>
                            <w:r w:rsidRPr="00686285">
                              <w:rPr>
                                <w:rFonts w:asciiTheme="majorBidi" w:hAnsiTheme="majorBidi" w:cstheme="majorBidi"/>
                                <w:b/>
                                <w:bCs/>
                                <w:sz w:val="28"/>
                                <w:szCs w:val="28"/>
                                <w:lang w:val="en-CA"/>
                              </w:rPr>
                              <w:t>:</w:t>
                            </w:r>
                            <w:r w:rsidRPr="00686285">
                              <w:rPr>
                                <w:rFonts w:asciiTheme="majorBidi" w:hAnsiTheme="majorBidi" w:cstheme="majorBidi"/>
                                <w:sz w:val="28"/>
                                <w:szCs w:val="28"/>
                                <w:lang w:val="en-CA"/>
                              </w:rPr>
                              <w:t xml:space="preserve"> 2024/2025.</w:t>
                            </w:r>
                          </w:p>
                          <w:p w14:paraId="22C31E74" w14:textId="77777777" w:rsidR="002361B2" w:rsidRDefault="002361B2" w:rsidP="00686285"/>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30A6BB65" id="_x0000_t202" coordsize="21600,21600" o:spt="202" path="m,l,21600r21600,l21600,xe">
                <v:stroke joinstyle="miter"/>
                <v:path gradientshapeok="t" o:connecttype="rect"/>
              </v:shapetype>
              <v:shape id="Zone de texte 2" o:spid="_x0000_s1026" type="#_x0000_t202" style="position:absolute;left:0;text-align:left;margin-left:0;margin-top:659.35pt;width:185.9pt;height:39.6pt;z-index:251702272;visibility:visible;mso-wrap-style:square;mso-width-percent:400;mso-height-percent:0;mso-wrap-distance-left:9pt;mso-wrap-distance-top:3.6pt;mso-wrap-distance-right:9pt;mso-wrap-distance-bottom:3.6pt;mso-position-horizontal:center;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" stroked="f">
                <v:textbox>
                  <w:txbxContent>
                    <w:p w14:paraId="1711D91E" w14:textId="77777777" w:rsidR="002361B2" w:rsidRPr="00686285" w:rsidRDefault="002361B2" w:rsidP="00686285">
                      <w:pPr>
                        <w:pStyle w:val="NormalWeb"/>
                        <w:rPr>
                          <w:rFonts w:asciiTheme="majorBidi" w:hAnsiTheme="majorBidi" w:cstheme="majorBidi"/>
                          <w:sz w:val="28"/>
                          <w:szCs w:val="28"/>
                          <w:lang w:val="en-CA"/>
                        </w:rPr>
                      </w:pPr>
                      <w:r w:rsidRPr="00686285">
                        <w:rPr>
                          <w:rFonts w:asciiTheme="majorBidi" w:hAnsiTheme="majorBidi" w:cstheme="majorBidi"/>
                          <w:b/>
                          <w:bCs/>
                          <w:sz w:val="28"/>
                          <w:szCs w:val="28"/>
                        </w:rPr>
                        <w:t>School year</w:t>
                      </w:r>
                      <w:r w:rsidRPr="00686285">
                        <w:rPr>
                          <w:rFonts w:asciiTheme="majorBidi" w:hAnsiTheme="majorBidi" w:cstheme="majorBidi"/>
                          <w:b/>
                          <w:bCs/>
                          <w:sz w:val="28"/>
                          <w:szCs w:val="28"/>
                          <w:rtl/>
                        </w:rPr>
                        <w:t xml:space="preserve"> </w:t>
                      </w:r>
                      <w:r w:rsidRPr="00686285">
                        <w:rPr>
                          <w:rFonts w:asciiTheme="majorBidi" w:hAnsiTheme="majorBidi" w:cstheme="majorBidi"/>
                          <w:b/>
                          <w:bCs/>
                          <w:sz w:val="28"/>
                          <w:szCs w:val="28"/>
                          <w:lang w:val="en-CA"/>
                        </w:rPr>
                        <w:t>:</w:t>
                      </w:r>
                      <w:r w:rsidRPr="00686285">
                        <w:rPr>
                          <w:rFonts w:asciiTheme="majorBidi" w:hAnsiTheme="majorBidi" w:cstheme="majorBidi"/>
                          <w:sz w:val="28"/>
                          <w:szCs w:val="28"/>
                          <w:lang w:val="en-CA"/>
                        </w:rPr>
                        <w:t xml:space="preserve"> 2024/2025.</w:t>
                      </w:r>
                    </w:p>
                    <w:p w14:paraId="22C31E74" w14:textId="77777777" w:rsidR="002361B2" w:rsidRDefault="002361B2" w:rsidP="00686285"/>
                  </w:txbxContent>
                </v:textbox>
                <w10:wrap type="square" anchorx="margin"/>
              </v:shape>
            </w:pict>
          </mc:Fallback>
        </mc:AlternateContent>
      </w:r>
      <w:r w:rsidRPr="00366CFE">
        <w:rPr>
          <w:noProof/>
        </w:rPr>
        <mc:AlternateContent>
          <mc:Choice Requires="wps">
            <w:drawing>
              <wp:anchor distT="45720" distB="45720" distL="114300" distR="114300" simplePos="0" relativeHeight="251700224" behindDoc="0" locked="0" layoutInCell="1" allowOverlap="1" wp14:anchorId="6BBCD14D" wp14:editId="45B65E00">
                <wp:simplePos x="0" y="0"/>
                <wp:positionH relativeFrom="column">
                  <wp:posOffset>-314325</wp:posOffset>
                </wp:positionH>
                <wp:positionV relativeFrom="paragraph">
                  <wp:posOffset>5532120</wp:posOffset>
                </wp:positionV>
                <wp:extent cx="2360930" cy="1404620"/>
                <wp:effectExtent l="0" t="0" r="1270" b="5080"/>
                <wp:wrapSquare wrapText="bothSides"/>
                <wp:docPr id="20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2ABE9D93" w14:textId="77777777" w:rsidR="002361B2" w:rsidRPr="00686285" w:rsidRDefault="002361B2" w:rsidP="00366CFE">
                            <w:pPr>
                              <w:spacing w:after="0" w:line="240" w:lineRule="auto"/>
                              <w:rPr>
                                <w:rFonts w:ascii="Times New Roman" w:eastAsia="Times New Roman" w:hAnsi="Times New Roman" w:cs="Times New Roman"/>
                                <w:b/>
                                <w:bCs/>
                                <w:sz w:val="32"/>
                                <w:szCs w:val="32"/>
                                <w:lang w:val="en-CA" w:eastAsia="fr-FR"/>
                              </w:rPr>
                            </w:pPr>
                            <w:r w:rsidRPr="00366CFE">
                              <w:rPr>
                                <w:rFonts w:ascii="Times New Roman" w:eastAsia="Times New Roman" w:hAnsi="Times New Roman" w:cs="Times New Roman"/>
                                <w:b/>
                                <w:bCs/>
                                <w:sz w:val="32"/>
                                <w:szCs w:val="32"/>
                                <w:lang w:eastAsia="fr-FR"/>
                              </w:rPr>
                              <w:t>Done by</w:t>
                            </w:r>
                            <w:r w:rsidRPr="00686285">
                              <w:rPr>
                                <w:rFonts w:ascii="Times New Roman" w:eastAsia="Times New Roman" w:hAnsi="Times New Roman" w:cs="Times New Roman"/>
                                <w:b/>
                                <w:bCs/>
                                <w:sz w:val="32"/>
                                <w:szCs w:val="32"/>
                                <w:lang w:val="en-CA" w:eastAsia="fr-FR"/>
                              </w:rPr>
                              <w:t xml:space="preserve"> :</w:t>
                            </w:r>
                          </w:p>
                          <w:p w14:paraId="6DAFDEED" w14:textId="77777777" w:rsidR="002361B2" w:rsidRPr="00366CFE" w:rsidRDefault="002361B2" w:rsidP="00366CFE">
                            <w:pPr>
                              <w:spacing w:after="0" w:line="240" w:lineRule="auto"/>
                              <w:rPr>
                                <w:rFonts w:ascii="Times New Roman" w:eastAsia="Times New Roman" w:hAnsi="Times New Roman" w:cs="Times New Roman"/>
                                <w:sz w:val="28"/>
                                <w:szCs w:val="28"/>
                                <w:lang w:val="en-CA" w:eastAsia="fr-FR"/>
                              </w:rPr>
                            </w:pPr>
                            <w:r>
                              <w:rPr>
                                <w:rFonts w:ascii="Times New Roman" w:eastAsia="Times New Roman" w:hAnsi="Times New Roman" w:cs="Times New Roman"/>
                                <w:sz w:val="28"/>
                                <w:szCs w:val="28"/>
                                <w:lang w:val="en-CA" w:eastAsia="fr-FR"/>
                              </w:rPr>
                              <w:t>-HADDADI Ines</w:t>
                            </w:r>
                            <w:r w:rsidRPr="00686285">
                              <w:rPr>
                                <w:rFonts w:ascii="Times New Roman" w:eastAsia="Times New Roman" w:hAnsi="Times New Roman" w:cs="Times New Roman"/>
                                <w:sz w:val="28"/>
                                <w:szCs w:val="28"/>
                                <w:lang w:val="en-CA" w:eastAsia="fr-FR"/>
                              </w:rPr>
                              <w:t>.</w:t>
                            </w:r>
                          </w:p>
                          <w:p w14:paraId="0F0811BA" w14:textId="77777777" w:rsidR="002361B2" w:rsidRDefault="002361B2"/>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BBCD14D" id="_x0000_s1027" type="#_x0000_t202" style="position:absolute;left:0;text-align:left;margin-left:-24.75pt;margin-top:435.6pt;width:185.9pt;height:110.6pt;z-index:2517002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" stroked="f">
                <v:textbox style="mso-fit-shape-to-text:t">
                  <w:txbxContent>
                    <w:p w14:paraId="2ABE9D93" w14:textId="77777777" w:rsidR="002361B2" w:rsidRPr="00686285" w:rsidRDefault="002361B2" w:rsidP="00366CFE">
                      <w:pPr>
                        <w:spacing w:after="0" w:line="240" w:lineRule="auto"/>
                        <w:rPr>
                          <w:rFonts w:ascii="Times New Roman" w:eastAsia="Times New Roman" w:hAnsi="Times New Roman" w:cs="Times New Roman"/>
                          <w:b/>
                          <w:bCs/>
                          <w:sz w:val="32"/>
                          <w:szCs w:val="32"/>
                          <w:lang w:val="en-CA" w:eastAsia="fr-FR"/>
                        </w:rPr>
                      </w:pPr>
                      <w:r w:rsidRPr="00366CFE">
                        <w:rPr>
                          <w:rFonts w:ascii="Times New Roman" w:eastAsia="Times New Roman" w:hAnsi="Times New Roman" w:cs="Times New Roman"/>
                          <w:b/>
                          <w:bCs/>
                          <w:sz w:val="32"/>
                          <w:szCs w:val="32"/>
                          <w:lang w:eastAsia="fr-FR"/>
                        </w:rPr>
                        <w:t>Done by</w:t>
                      </w:r>
                      <w:r w:rsidRPr="00686285">
                        <w:rPr>
                          <w:rFonts w:ascii="Times New Roman" w:eastAsia="Times New Roman" w:hAnsi="Times New Roman" w:cs="Times New Roman"/>
                          <w:b/>
                          <w:bCs/>
                          <w:sz w:val="32"/>
                          <w:szCs w:val="32"/>
                          <w:lang w:val="en-CA" w:eastAsia="fr-FR"/>
                        </w:rPr>
                        <w:t xml:space="preserve"> :</w:t>
                      </w:r>
                    </w:p>
                    <w:p w14:paraId="6DAFDEED" w14:textId="77777777" w:rsidR="002361B2" w:rsidRPr="00366CFE" w:rsidRDefault="002361B2" w:rsidP="00366CFE">
                      <w:pPr>
                        <w:spacing w:after="0" w:line="240" w:lineRule="auto"/>
                        <w:rPr>
                          <w:rFonts w:ascii="Times New Roman" w:eastAsia="Times New Roman" w:hAnsi="Times New Roman" w:cs="Times New Roman"/>
                          <w:sz w:val="28"/>
                          <w:szCs w:val="28"/>
                          <w:lang w:val="en-CA" w:eastAsia="fr-FR"/>
                        </w:rPr>
                      </w:pPr>
                      <w:r>
                        <w:rPr>
                          <w:rFonts w:ascii="Times New Roman" w:eastAsia="Times New Roman" w:hAnsi="Times New Roman" w:cs="Times New Roman"/>
                          <w:sz w:val="28"/>
                          <w:szCs w:val="28"/>
                          <w:lang w:val="en-CA" w:eastAsia="fr-FR"/>
                        </w:rPr>
                        <w:t>-HADDADI Ines</w:t>
                      </w:r>
                      <w:r w:rsidRPr="00686285">
                        <w:rPr>
                          <w:rFonts w:ascii="Times New Roman" w:eastAsia="Times New Roman" w:hAnsi="Times New Roman" w:cs="Times New Roman"/>
                          <w:sz w:val="28"/>
                          <w:szCs w:val="28"/>
                          <w:lang w:val="en-CA" w:eastAsia="fr-FR"/>
                        </w:rPr>
                        <w:t>.</w:t>
                      </w:r>
                    </w:p>
                    <w:p w14:paraId="0F0811BA" w14:textId="77777777" w:rsidR="002361B2" w:rsidRDefault="002361B2"/>
                  </w:txbxContent>
                </v:textbox>
                <w10:wrap type="square"/>
              </v:shape>
            </w:pict>
          </mc:Fallback>
        </mc:AlternateContent>
      </w:r>
      <w:r w:rsidR="00366CFE">
        <w:rPr>
          <w:noProof/>
        </w:rPr>
        <mc:AlternateContent>
          <mc:Choice Requires="wps">
            <w:drawing>
              <wp:anchor distT="0" distB="0" distL="114300" distR="114300" simplePos="0" relativeHeight="251696128" behindDoc="0" locked="0" layoutInCell="1" allowOverlap="1" wp14:anchorId="300CDD3E" wp14:editId="4B12F108">
                <wp:simplePos x="0" y="0"/>
                <wp:positionH relativeFrom="margin">
                  <wp:align>center</wp:align>
                </wp:positionH>
                <wp:positionV relativeFrom="paragraph">
                  <wp:posOffset>2251075</wp:posOffset>
                </wp:positionV>
                <wp:extent cx="6622473" cy="1459346"/>
                <wp:effectExtent l="0" t="0" r="0" b="0"/>
                <wp:wrapNone/>
                <wp:docPr id="31" name="Rectangle à coins arrondis 31"/>
                <wp:cNvGraphicFramePr/>
                <a:graphic xmlns:a="http://schemas.openxmlformats.org/drawingml/2006/main">
                  <a:graphicData uri="http://schemas.microsoft.com/office/word/2010/wordprocessingShape">
                    <wps:wsp>
                      <wps:cNvSpPr/>
                      <wps:spPr>
                        <a:xfrm>
                          <a:off x="0" y="0"/>
                          <a:ext cx="6622473" cy="1459346"/>
                        </a:xfrm>
                        <a:prstGeom prst="round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3D98453" id="Rectangle à coins arrondis 31" o:spid="_x0000_s1026" style="position:absolute;margin-left:0;margin-top:177.25pt;width:521.45pt;height:114.9pt;z-index:251696128;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" filled="f" stroked="f" strokeweight="1pt">
                <v:stroke joinstyle="miter"/>
                <w10:wrap anchorx="margin"/>
              </v:roundrect>
            </w:pict>
          </mc:Fallback>
        </mc:AlternateContent>
      </w:r>
      <w:r w:rsidR="00D96224" w:rsidRPr="00C6174C">
        <w:rPr>
          <w:noProof/>
        </w:rPr>
        <mc:AlternateContent>
          <mc:Choice Requires="wps">
            <w:drawing>
              <wp:anchor distT="45720" distB="45720" distL="114300" distR="114300" simplePos="0" relativeHeight="251693056" behindDoc="0" locked="0" layoutInCell="1" allowOverlap="1" wp14:anchorId="56F443A3" wp14:editId="73D3B5BA">
                <wp:simplePos x="0" y="0"/>
                <wp:positionH relativeFrom="margin">
                  <wp:align>center</wp:align>
                </wp:positionH>
                <wp:positionV relativeFrom="paragraph">
                  <wp:posOffset>1323975</wp:posOffset>
                </wp:positionV>
                <wp:extent cx="3112135" cy="360045"/>
                <wp:effectExtent l="0" t="0" r="0" b="1905"/>
                <wp:wrapSquare wrapText="bothSides"/>
                <wp:docPr id="2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2135" cy="360045"/>
                        </a:xfrm>
                        <a:prstGeom prst="rect">
                          <a:avLst/>
                        </a:prstGeom>
                        <a:solidFill>
                          <a:srgbClr val="FFFFFF"/>
                        </a:solidFill>
                        <a:ln w="9525">
                          <a:noFill/>
                          <a:miter lim="800000"/>
                          <a:headEnd/>
                          <a:tailEnd/>
                        </a:ln>
                      </wps:spPr>
                      <wps:txbx>
                        <w:txbxContent>
                          <w:p w14:paraId="3193CD05" w14:textId="77777777" w:rsidR="002361B2" w:rsidRPr="00D96224" w:rsidRDefault="002361B2" w:rsidP="00D96224">
                            <w:pPr>
                              <w:pStyle w:val="NormalWeb"/>
                              <w:jc w:val="center"/>
                              <w:rPr>
                                <w:sz w:val="28"/>
                                <w:szCs w:val="28"/>
                              </w:rPr>
                            </w:pPr>
                            <w:r w:rsidRPr="00FF79D0">
                              <w:rPr>
                                <w:sz w:val="28"/>
                                <w:szCs w:val="28"/>
                                <w:lang w:val="en-US"/>
                              </w:rPr>
                              <w:t>Master's</w:t>
                            </w:r>
                            <w:r w:rsidRPr="00D96224">
                              <w:rPr>
                                <w:sz w:val="28"/>
                                <w:szCs w:val="28"/>
                              </w:rPr>
                              <w:t xml:space="preserve"> Degree Graduation Memoir</w:t>
                            </w:r>
                          </w:p>
                          <w:p w14:paraId="0E2D08EB" w14:textId="77777777" w:rsidR="002361B2" w:rsidRDefault="002361B2" w:rsidP="00C6174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F443A3" id="_x0000_s1028" type="#_x0000_t202" style="position:absolute;left:0;text-align:left;margin-left:0;margin-top:104.25pt;width:245.05pt;height:28.35pt;z-index:2516930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" stroked="f">
                <v:textbox>
                  <w:txbxContent>
                    <w:p w14:paraId="3193CD05" w14:textId="77777777" w:rsidR="002361B2" w:rsidRPr="00D96224" w:rsidRDefault="002361B2" w:rsidP="00D96224">
                      <w:pPr>
                        <w:pStyle w:val="NormalWeb"/>
                        <w:jc w:val="center"/>
                        <w:rPr>
                          <w:sz w:val="28"/>
                          <w:szCs w:val="28"/>
                        </w:rPr>
                      </w:pPr>
                      <w:r w:rsidRPr="00FF79D0">
                        <w:rPr>
                          <w:sz w:val="28"/>
                          <w:szCs w:val="28"/>
                          <w:lang w:val="en-US"/>
                        </w:rPr>
                        <w:t>Master's</w:t>
                      </w:r>
                      <w:r w:rsidRPr="00D96224">
                        <w:rPr>
                          <w:sz w:val="28"/>
                          <w:szCs w:val="28"/>
                        </w:rPr>
                        <w:t xml:space="preserve"> Degree Graduation Memoir</w:t>
                      </w:r>
                    </w:p>
                    <w:p w14:paraId="0E2D08EB" w14:textId="77777777" w:rsidR="002361B2" w:rsidRDefault="002361B2" w:rsidP="00C6174C"/>
                  </w:txbxContent>
                </v:textbox>
                <w10:wrap type="square" anchorx="margin"/>
              </v:shape>
            </w:pict>
          </mc:Fallback>
        </mc:AlternateContent>
      </w:r>
      <w:r w:rsidR="00D96224" w:rsidRPr="00D96224">
        <w:rPr>
          <w:noProof/>
        </w:rPr>
        <mc:AlternateContent>
          <mc:Choice Requires="wps">
            <w:drawing>
              <wp:anchor distT="45720" distB="45720" distL="114300" distR="114300" simplePos="0" relativeHeight="251695104" behindDoc="0" locked="0" layoutInCell="1" allowOverlap="1" wp14:anchorId="1BEFA7E5" wp14:editId="5408B177">
                <wp:simplePos x="0" y="0"/>
                <wp:positionH relativeFrom="margin">
                  <wp:align>center</wp:align>
                </wp:positionH>
                <wp:positionV relativeFrom="paragraph">
                  <wp:posOffset>1713115</wp:posOffset>
                </wp:positionV>
                <wp:extent cx="3952875" cy="396875"/>
                <wp:effectExtent l="0" t="0" r="9525" b="3175"/>
                <wp:wrapSquare wrapText="bothSides"/>
                <wp:docPr id="3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2875" cy="397164"/>
                        </a:xfrm>
                        <a:prstGeom prst="rect">
                          <a:avLst/>
                        </a:prstGeom>
                        <a:solidFill>
                          <a:srgbClr val="FFFFFF"/>
                        </a:solidFill>
                        <a:ln w="9525">
                          <a:noFill/>
                          <a:miter lim="800000"/>
                          <a:headEnd/>
                          <a:tailEnd/>
                        </a:ln>
                      </wps:spPr>
                      <wps:txbx>
                        <w:txbxContent>
                          <w:p w14:paraId="719474FE" w14:textId="77777777" w:rsidR="002361B2" w:rsidRPr="00D96224" w:rsidRDefault="002361B2" w:rsidP="00D96224">
                            <w:pPr>
                              <w:spacing w:before="100" w:beforeAutospacing="1" w:after="100" w:afterAutospacing="1" w:line="240" w:lineRule="auto"/>
                              <w:jc w:val="center"/>
                              <w:rPr>
                                <w:rFonts w:asciiTheme="majorBidi" w:eastAsia="Times New Roman" w:hAnsiTheme="majorBidi" w:cstheme="majorBidi"/>
                                <w:sz w:val="28"/>
                                <w:szCs w:val="28"/>
                                <w:lang w:val="en-CA" w:eastAsia="fr-FR"/>
                              </w:rPr>
                            </w:pPr>
                            <w:r w:rsidRPr="00D96224">
                              <w:rPr>
                                <w:rFonts w:asciiTheme="majorBidi" w:eastAsia="Times New Roman" w:hAnsiTheme="majorBidi" w:cstheme="majorBidi"/>
                                <w:sz w:val="28"/>
                                <w:szCs w:val="28"/>
                                <w:lang w:val="en-CA" w:eastAsia="fr-FR"/>
                              </w:rPr>
                              <w:t>Specialty</w:t>
                            </w:r>
                            <w:r w:rsidRPr="00D96224">
                              <w:rPr>
                                <w:rFonts w:asciiTheme="majorBidi" w:hAnsiTheme="majorBidi" w:cstheme="majorBidi"/>
                                <w:sz w:val="28"/>
                                <w:szCs w:val="28"/>
                                <w:lang w:val="en-CA"/>
                              </w:rPr>
                              <w:t>: management of tourism establishments</w:t>
                            </w:r>
                          </w:p>
                          <w:p w14:paraId="67591E98" w14:textId="77777777" w:rsidR="002361B2" w:rsidRPr="00D96224" w:rsidRDefault="002361B2">
                            <w:pPr>
                              <w:rPr>
                                <w:lang w:val="en-C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EFA7E5" id="_x0000_s1029" type="#_x0000_t202" style="position:absolute;left:0;text-align:left;margin-left:0;margin-top:134.9pt;width:311.25pt;height:31.25pt;z-index:2516951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" stroked="f">
                <v:textbox>
                  <w:txbxContent>
                    <w:p w14:paraId="719474FE" w14:textId="77777777" w:rsidR="002361B2" w:rsidRPr="00D96224" w:rsidRDefault="002361B2" w:rsidP="00D96224">
                      <w:pPr>
                        <w:spacing w:before="100" w:beforeAutospacing="1" w:after="100" w:afterAutospacing="1" w:line="240" w:lineRule="auto"/>
                        <w:jc w:val="center"/>
                        <w:rPr>
                          <w:rFonts w:asciiTheme="majorBidi" w:eastAsia="Times New Roman" w:hAnsiTheme="majorBidi" w:cstheme="majorBidi"/>
                          <w:sz w:val="28"/>
                          <w:szCs w:val="28"/>
                          <w:lang w:val="en-CA" w:eastAsia="fr-FR"/>
                        </w:rPr>
                      </w:pPr>
                      <w:r w:rsidRPr="00D96224">
                        <w:rPr>
                          <w:rFonts w:asciiTheme="majorBidi" w:eastAsia="Times New Roman" w:hAnsiTheme="majorBidi" w:cstheme="majorBidi"/>
                          <w:sz w:val="28"/>
                          <w:szCs w:val="28"/>
                          <w:lang w:val="en-CA" w:eastAsia="fr-FR"/>
                        </w:rPr>
                        <w:t>Specialty</w:t>
                      </w:r>
                      <w:r w:rsidRPr="00D96224">
                        <w:rPr>
                          <w:rFonts w:asciiTheme="majorBidi" w:hAnsiTheme="majorBidi" w:cstheme="majorBidi"/>
                          <w:sz w:val="28"/>
                          <w:szCs w:val="28"/>
                          <w:lang w:val="en-CA"/>
                        </w:rPr>
                        <w:t>: management of tourism establishments</w:t>
                      </w:r>
                    </w:p>
                    <w:p w14:paraId="67591E98" w14:textId="77777777" w:rsidR="002361B2" w:rsidRPr="00D96224" w:rsidRDefault="002361B2">
                      <w:pPr>
                        <w:rPr>
                          <w:lang w:val="en-CA"/>
                        </w:rPr>
                      </w:pPr>
                    </w:p>
                  </w:txbxContent>
                </v:textbox>
                <w10:wrap type="square" anchorx="margin"/>
              </v:shape>
            </w:pict>
          </mc:Fallback>
        </mc:AlternateContent>
      </w:r>
      <w:r w:rsidR="00432E28" w:rsidRPr="00432E28">
        <w:rPr>
          <w:noProof/>
        </w:rPr>
        <mc:AlternateContent>
          <mc:Choice Requires="wps">
            <w:drawing>
              <wp:anchor distT="45720" distB="45720" distL="114300" distR="114300" simplePos="0" relativeHeight="251691008" behindDoc="0" locked="0" layoutInCell="1" allowOverlap="1" wp14:anchorId="6C8D01B0" wp14:editId="7886A682">
                <wp:simplePos x="0" y="0"/>
                <wp:positionH relativeFrom="column">
                  <wp:posOffset>577850</wp:posOffset>
                </wp:positionH>
                <wp:positionV relativeFrom="paragraph">
                  <wp:posOffset>294409</wp:posOffset>
                </wp:positionV>
                <wp:extent cx="4248150" cy="738505"/>
                <wp:effectExtent l="0" t="0" r="0" b="4445"/>
                <wp:wrapSquare wrapText="bothSides"/>
                <wp:docPr id="2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8150" cy="738505"/>
                        </a:xfrm>
                        <a:prstGeom prst="rect">
                          <a:avLst/>
                        </a:prstGeom>
                        <a:solidFill>
                          <a:srgbClr val="FFFFFF"/>
                        </a:solidFill>
                        <a:ln w="9525">
                          <a:noFill/>
                          <a:miter lim="800000"/>
                          <a:headEnd/>
                          <a:tailEnd/>
                        </a:ln>
                      </wps:spPr>
                      <wps:txbx>
                        <w:txbxContent>
                          <w:p w14:paraId="1754EA76" w14:textId="77777777" w:rsidR="002361B2" w:rsidRPr="00432E28" w:rsidRDefault="002361B2" w:rsidP="00C6174C">
                            <w:pPr>
                              <w:spacing w:after="0" w:line="240" w:lineRule="auto"/>
                              <w:jc w:val="center"/>
                              <w:rPr>
                                <w:rFonts w:asciiTheme="majorBidi" w:hAnsiTheme="majorBidi" w:cstheme="majorBidi"/>
                                <w:b/>
                                <w:bCs/>
                                <w:noProof/>
                                <w:sz w:val="24"/>
                                <w:szCs w:val="24"/>
                                <w:lang w:val="en-CA"/>
                              </w:rPr>
                            </w:pPr>
                            <w:r w:rsidRPr="00432E28">
                              <w:rPr>
                                <w:rFonts w:asciiTheme="majorBidi" w:hAnsiTheme="majorBidi" w:cstheme="majorBidi"/>
                                <w:b/>
                                <w:bCs/>
                                <w:sz w:val="24"/>
                                <w:szCs w:val="24"/>
                                <w:lang w:val="en-CA"/>
                                <w14:shadow w14:blurRad="38100" w14:dist="38100" w14:dir="2700000" w14:sx="100000" w14:sy="100000" w14:kx="0" w14:ky="0" w14:algn="tl">
                                  <w14:srgbClr w14:val="000000">
                                    <w14:alpha w14:val="57000"/>
                                  </w14:srgbClr>
                                </w14:shadow>
                              </w:rPr>
                              <w:t>People</w:t>
                            </w:r>
                            <w:r w:rsidRPr="00432E28">
                              <w:rPr>
                                <w:rFonts w:asciiTheme="majorBidi" w:hAnsiTheme="majorBidi" w:cstheme="majorBidi"/>
                                <w:b/>
                                <w:bCs/>
                                <w:sz w:val="24"/>
                                <w:szCs w:val="24"/>
                                <w:rtl/>
                                <w:lang w:val="en-CA" w:bidi="ar-DZ"/>
                                <w14:shadow w14:blurRad="38100" w14:dist="38100" w14:dir="2700000" w14:sx="100000" w14:sy="100000" w14:kx="0" w14:ky="0" w14:algn="tl">
                                  <w14:srgbClr w14:val="000000">
                                    <w14:alpha w14:val="57000"/>
                                  </w14:srgbClr>
                                </w14:shadow>
                              </w:rPr>
                              <w:t>’</w:t>
                            </w:r>
                            <w:r w:rsidRPr="00432E28">
                              <w:rPr>
                                <w:rFonts w:asciiTheme="majorBidi" w:hAnsiTheme="majorBidi" w:cstheme="majorBidi"/>
                                <w:b/>
                                <w:bCs/>
                                <w:sz w:val="24"/>
                                <w:szCs w:val="24"/>
                                <w:lang w:val="en-CA"/>
                                <w14:shadow w14:blurRad="38100" w14:dist="38100" w14:dir="2700000" w14:sx="100000" w14:sy="100000" w14:kx="0" w14:ky="0" w14:algn="tl">
                                  <w14:srgbClr w14:val="000000">
                                    <w14:alpha w14:val="57000"/>
                                  </w14:srgbClr>
                                </w14:shadow>
                              </w:rPr>
                              <w:t>s Democratic Republic of Algeria</w:t>
                            </w:r>
                          </w:p>
                          <w:p w14:paraId="2FB380AB" w14:textId="77777777" w:rsidR="002361B2" w:rsidRPr="00432E28" w:rsidRDefault="002361B2" w:rsidP="00C6174C">
                            <w:pPr>
                              <w:spacing w:after="0" w:line="240" w:lineRule="auto"/>
                              <w:jc w:val="center"/>
                              <w:rPr>
                                <w:rFonts w:asciiTheme="majorBidi" w:hAnsiTheme="majorBidi" w:cstheme="majorBidi"/>
                                <w:b/>
                                <w:bCs/>
                                <w:noProof/>
                                <w:sz w:val="24"/>
                                <w:szCs w:val="24"/>
                                <w:lang w:val="en-CA"/>
                              </w:rPr>
                            </w:pPr>
                            <w:r w:rsidRPr="00432E28">
                              <w:rPr>
                                <w:rFonts w:asciiTheme="majorBidi" w:hAnsiTheme="majorBidi" w:cstheme="majorBidi"/>
                                <w:b/>
                                <w:bCs/>
                                <w:sz w:val="24"/>
                                <w:szCs w:val="24"/>
                                <w:lang w:val="en-CA"/>
                                <w14:shadow w14:blurRad="38100" w14:dist="38100" w14:dir="2700000" w14:sx="100000" w14:sy="100000" w14:kx="0" w14:ky="0" w14:algn="tl">
                                  <w14:srgbClr w14:val="000000">
                                    <w14:alpha w14:val="57000"/>
                                  </w14:srgbClr>
                                </w14:shadow>
                              </w:rPr>
                              <w:t>Ministry Of Higher Education and Scientific Research</w:t>
                            </w:r>
                          </w:p>
                          <w:p w14:paraId="145BE4C2" w14:textId="77777777" w:rsidR="002361B2" w:rsidRPr="00432E28" w:rsidRDefault="002361B2" w:rsidP="00C6174C">
                            <w:pPr>
                              <w:spacing w:after="0" w:line="240" w:lineRule="auto"/>
                              <w:jc w:val="center"/>
                              <w:rPr>
                                <w:rFonts w:asciiTheme="majorBidi" w:hAnsiTheme="majorBidi" w:cstheme="majorBidi"/>
                                <w:b/>
                                <w:bCs/>
                                <w:noProof/>
                                <w:sz w:val="24"/>
                                <w:szCs w:val="24"/>
                                <w:lang w:val="en-CA"/>
                              </w:rPr>
                            </w:pPr>
                            <w:r w:rsidRPr="00432E28">
                              <w:rPr>
                                <w:rFonts w:asciiTheme="majorBidi" w:hAnsiTheme="majorBidi" w:cstheme="majorBidi"/>
                                <w:b/>
                                <w:bCs/>
                                <w:sz w:val="24"/>
                                <w:szCs w:val="24"/>
                                <w:lang w:val="en-CA"/>
                                <w14:shadow w14:blurRad="38100" w14:dist="38100" w14:dir="2700000" w14:sx="100000" w14:sy="100000" w14:kx="0" w14:ky="0" w14:algn="tl">
                                  <w14:srgbClr w14:val="000000">
                                    <w14:alpha w14:val="57000"/>
                                  </w14:srgbClr>
                                </w14:shadow>
                              </w:rPr>
                              <w:t>Higher School Of Management -Tlemcen-</w:t>
                            </w:r>
                          </w:p>
                          <w:p w14:paraId="2463A8A4" w14:textId="77777777" w:rsidR="002361B2" w:rsidRPr="00432E28" w:rsidRDefault="002361B2" w:rsidP="00C6174C">
                            <w:pPr>
                              <w:spacing w:after="0" w:line="240" w:lineRule="auto"/>
                              <w:jc w:val="center"/>
                              <w:rPr>
                                <w:lang w:val="en-C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8D01B0" id="_x0000_s1030" type="#_x0000_t202" style="position:absolute;left:0;text-align:left;margin-left:45.5pt;margin-top:23.2pt;width:334.5pt;height:58.1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" stroked="f">
                <v:textbox>
                  <w:txbxContent>
                    <w:p w14:paraId="1754EA76" w14:textId="77777777" w:rsidR="002361B2" w:rsidRPr="00432E28" w:rsidRDefault="002361B2" w:rsidP="00C6174C">
                      <w:pPr>
                        <w:spacing w:after="0" w:line="240" w:lineRule="auto"/>
                        <w:jc w:val="center"/>
                        <w:rPr>
                          <w:rFonts w:asciiTheme="majorBidi" w:hAnsiTheme="majorBidi" w:cstheme="majorBidi"/>
                          <w:b/>
                          <w:bCs/>
                          <w:noProof/>
                          <w:sz w:val="24"/>
                          <w:szCs w:val="24"/>
                          <w:lang w:val="en-CA"/>
                        </w:rPr>
                      </w:pPr>
                      <w:r w:rsidRPr="00432E28">
                        <w:rPr>
                          <w:rFonts w:asciiTheme="majorBidi" w:hAnsiTheme="majorBidi" w:cstheme="majorBidi"/>
                          <w:b/>
                          <w:bCs/>
                          <w:sz w:val="24"/>
                          <w:szCs w:val="24"/>
                          <w:lang w:val="en-CA"/>
                          <w14:shadow w14:blurRad="38100" w14:dist="38100" w14:dir="2700000" w14:sx="100000" w14:sy="100000" w14:kx="0" w14:ky="0" w14:algn="tl">
                            <w14:srgbClr w14:val="000000">
                              <w14:alpha w14:val="57000"/>
                            </w14:srgbClr>
                          </w14:shadow>
                        </w:rPr>
                        <w:t>People</w:t>
                      </w:r>
                      <w:r w:rsidRPr="00432E28">
                        <w:rPr>
                          <w:rFonts w:asciiTheme="majorBidi" w:hAnsiTheme="majorBidi" w:cstheme="majorBidi"/>
                          <w:b/>
                          <w:bCs/>
                          <w:sz w:val="24"/>
                          <w:szCs w:val="24"/>
                          <w:rtl/>
                          <w:lang w:val="en-CA" w:bidi="ar-DZ"/>
                          <w14:shadow w14:blurRad="38100" w14:dist="38100" w14:dir="2700000" w14:sx="100000" w14:sy="100000" w14:kx="0" w14:ky="0" w14:algn="tl">
                            <w14:srgbClr w14:val="000000">
                              <w14:alpha w14:val="57000"/>
                            </w14:srgbClr>
                          </w14:shadow>
                        </w:rPr>
                        <w:t>’</w:t>
                      </w:r>
                      <w:r w:rsidRPr="00432E28">
                        <w:rPr>
                          <w:rFonts w:asciiTheme="majorBidi" w:hAnsiTheme="majorBidi" w:cstheme="majorBidi"/>
                          <w:b/>
                          <w:bCs/>
                          <w:sz w:val="24"/>
                          <w:szCs w:val="24"/>
                          <w:lang w:val="en-CA"/>
                          <w14:shadow w14:blurRad="38100" w14:dist="38100" w14:dir="2700000" w14:sx="100000" w14:sy="100000" w14:kx="0" w14:ky="0" w14:algn="tl">
                            <w14:srgbClr w14:val="000000">
                              <w14:alpha w14:val="57000"/>
                            </w14:srgbClr>
                          </w14:shadow>
                        </w:rPr>
                        <w:t>s Democratic Republic of Algeria</w:t>
                      </w:r>
                    </w:p>
                    <w:p w14:paraId="2FB380AB" w14:textId="77777777" w:rsidR="002361B2" w:rsidRPr="00432E28" w:rsidRDefault="002361B2" w:rsidP="00C6174C">
                      <w:pPr>
                        <w:spacing w:after="0" w:line="240" w:lineRule="auto"/>
                        <w:jc w:val="center"/>
                        <w:rPr>
                          <w:rFonts w:asciiTheme="majorBidi" w:hAnsiTheme="majorBidi" w:cstheme="majorBidi"/>
                          <w:b/>
                          <w:bCs/>
                          <w:noProof/>
                          <w:sz w:val="24"/>
                          <w:szCs w:val="24"/>
                          <w:lang w:val="en-CA"/>
                        </w:rPr>
                      </w:pPr>
                      <w:r w:rsidRPr="00432E28">
                        <w:rPr>
                          <w:rFonts w:asciiTheme="majorBidi" w:hAnsiTheme="majorBidi" w:cstheme="majorBidi"/>
                          <w:b/>
                          <w:bCs/>
                          <w:sz w:val="24"/>
                          <w:szCs w:val="24"/>
                          <w:lang w:val="en-CA"/>
                          <w14:shadow w14:blurRad="38100" w14:dist="38100" w14:dir="2700000" w14:sx="100000" w14:sy="100000" w14:kx="0" w14:ky="0" w14:algn="tl">
                            <w14:srgbClr w14:val="000000">
                              <w14:alpha w14:val="57000"/>
                            </w14:srgbClr>
                          </w14:shadow>
                        </w:rPr>
                        <w:t>Ministry Of Higher Education and Scientific Research</w:t>
                      </w:r>
                    </w:p>
                    <w:p w14:paraId="145BE4C2" w14:textId="77777777" w:rsidR="002361B2" w:rsidRPr="00432E28" w:rsidRDefault="002361B2" w:rsidP="00C6174C">
                      <w:pPr>
                        <w:spacing w:after="0" w:line="240" w:lineRule="auto"/>
                        <w:jc w:val="center"/>
                        <w:rPr>
                          <w:rFonts w:asciiTheme="majorBidi" w:hAnsiTheme="majorBidi" w:cstheme="majorBidi"/>
                          <w:b/>
                          <w:bCs/>
                          <w:noProof/>
                          <w:sz w:val="24"/>
                          <w:szCs w:val="24"/>
                          <w:lang w:val="en-CA"/>
                        </w:rPr>
                      </w:pPr>
                      <w:r w:rsidRPr="00432E28">
                        <w:rPr>
                          <w:rFonts w:asciiTheme="majorBidi" w:hAnsiTheme="majorBidi" w:cstheme="majorBidi"/>
                          <w:b/>
                          <w:bCs/>
                          <w:sz w:val="24"/>
                          <w:szCs w:val="24"/>
                          <w:lang w:val="en-CA"/>
                          <w14:shadow w14:blurRad="38100" w14:dist="38100" w14:dir="2700000" w14:sx="100000" w14:sy="100000" w14:kx="0" w14:ky="0" w14:algn="tl">
                            <w14:srgbClr w14:val="000000">
                              <w14:alpha w14:val="57000"/>
                            </w14:srgbClr>
                          </w14:shadow>
                        </w:rPr>
                        <w:t>Higher School Of Management -Tlemcen-</w:t>
                      </w:r>
                    </w:p>
                    <w:p w14:paraId="2463A8A4" w14:textId="77777777" w:rsidR="002361B2" w:rsidRPr="00432E28" w:rsidRDefault="002361B2" w:rsidP="00C6174C">
                      <w:pPr>
                        <w:spacing w:after="0" w:line="240" w:lineRule="auto"/>
                        <w:jc w:val="center"/>
                        <w:rPr>
                          <w:lang w:val="en-CA"/>
                        </w:rPr>
                      </w:pPr>
                    </w:p>
                  </w:txbxContent>
                </v:textbox>
                <w10:wrap type="square"/>
              </v:shape>
            </w:pict>
          </mc:Fallback>
        </mc:AlternateContent>
      </w:r>
      <w:r w:rsidR="00432E28" w:rsidRPr="00432E28">
        <w:rPr>
          <w:noProof/>
        </w:rPr>
        <mc:AlternateContent>
          <mc:Choice Requires="wps">
            <w:drawing>
              <wp:anchor distT="45720" distB="45720" distL="114300" distR="114300" simplePos="0" relativeHeight="251688960" behindDoc="0" locked="0" layoutInCell="1" allowOverlap="1" wp14:anchorId="60AEC6E1" wp14:editId="2C10971B">
                <wp:simplePos x="0" y="0"/>
                <wp:positionH relativeFrom="margin">
                  <wp:align>right</wp:align>
                </wp:positionH>
                <wp:positionV relativeFrom="paragraph">
                  <wp:posOffset>13970</wp:posOffset>
                </wp:positionV>
                <wp:extent cx="1021080" cy="1075690"/>
                <wp:effectExtent l="0" t="0" r="7620" b="0"/>
                <wp:wrapSquare wrapText="bothSides"/>
                <wp:docPr id="2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1080" cy="1075690"/>
                        </a:xfrm>
                        <a:prstGeom prst="rect">
                          <a:avLst/>
                        </a:prstGeom>
                        <a:solidFill>
                          <a:srgbClr val="FFFFFF"/>
                        </a:solidFill>
                        <a:ln w="9525">
                          <a:noFill/>
                          <a:miter lim="800000"/>
                          <a:headEnd/>
                          <a:tailEnd/>
                        </a:ln>
                      </wps:spPr>
                      <wps:txbx>
                        <w:txbxContent>
                          <w:p w14:paraId="7FA6A405" w14:textId="77777777" w:rsidR="002361B2" w:rsidRDefault="002361B2" w:rsidP="00432E28">
                            <w:pPr>
                              <w:jc w:val="right"/>
                            </w:pPr>
                            <w:r>
                              <w:rPr>
                                <w:noProof/>
                                <w:lang w:eastAsia="fr-FR"/>
                              </w:rPr>
                              <w:drawing>
                                <wp:inline distT="0" distB="0" distL="0" distR="0" wp14:anchorId="59C8681A" wp14:editId="784E9BA9">
                                  <wp:extent cx="968189" cy="973100"/>
                                  <wp:effectExtent l="0" t="0" r="3810" b="0"/>
                                  <wp:docPr id="259" name="Image 259" descr="C:\Users\HP\Desktop\image0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image00000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1161" cy="996188"/>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AEC6E1" id="_x0000_s1031" type="#_x0000_t202" style="position:absolute;left:0;text-align:left;margin-left:29.2pt;margin-top:1.1pt;width:80.4pt;height:84.7pt;z-index:2516889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" stroked="f">
                <v:textbox>
                  <w:txbxContent>
                    <w:p w14:paraId="7FA6A405" w14:textId="77777777" w:rsidR="002361B2" w:rsidRDefault="002361B2" w:rsidP="00432E28">
                      <w:pPr>
                        <w:jc w:val="right"/>
                      </w:pPr>
                      <w:r>
                        <w:rPr>
                          <w:noProof/>
                          <w:lang w:eastAsia="fr-FR"/>
                        </w:rPr>
                        <w:drawing>
                          <wp:inline distT="0" distB="0" distL="0" distR="0" wp14:anchorId="59C8681A" wp14:editId="784E9BA9">
                            <wp:extent cx="968189" cy="973100"/>
                            <wp:effectExtent l="0" t="0" r="3810" b="0"/>
                            <wp:docPr id="259" name="Image 259" descr="C:\Users\HP\Desktop\image0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image00000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1161" cy="996188"/>
                                    </a:xfrm>
                                    <a:prstGeom prst="rect">
                                      <a:avLst/>
                                    </a:prstGeom>
                                    <a:noFill/>
                                    <a:ln>
                                      <a:noFill/>
                                    </a:ln>
                                  </pic:spPr>
                                </pic:pic>
                              </a:graphicData>
                            </a:graphic>
                          </wp:inline>
                        </w:drawing>
                      </w:r>
                    </w:p>
                  </w:txbxContent>
                </v:textbox>
                <w10:wrap type="square" anchorx="margin"/>
              </v:shape>
            </w:pict>
          </mc:Fallback>
        </mc:AlternateContent>
      </w:r>
      <w:r w:rsidR="003718A0">
        <w:rPr>
          <w:noProof/>
        </w:rPr>
        <mc:AlternateContent>
          <mc:Choice Requires="wps">
            <w:drawing>
              <wp:anchor distT="0" distB="0" distL="114300" distR="114300" simplePos="0" relativeHeight="251686912" behindDoc="0" locked="0" layoutInCell="1" allowOverlap="1" wp14:anchorId="1381B9D5" wp14:editId="72C2DDBE">
                <wp:simplePos x="0" y="0"/>
                <wp:positionH relativeFrom="column">
                  <wp:posOffset>-505983</wp:posOffset>
                </wp:positionH>
                <wp:positionV relativeFrom="paragraph">
                  <wp:posOffset>-111536</wp:posOffset>
                </wp:positionV>
                <wp:extent cx="1344706" cy="1254573"/>
                <wp:effectExtent l="0" t="0" r="0" b="3175"/>
                <wp:wrapNone/>
                <wp:docPr id="4" name="Rectangle 4"/>
                <wp:cNvGraphicFramePr/>
                <a:graphic xmlns:a="http://schemas.openxmlformats.org/drawingml/2006/main">
                  <a:graphicData uri="http://schemas.microsoft.com/office/word/2010/wordprocessingShape">
                    <wps:wsp>
                      <wps:cNvSpPr/>
                      <wps:spPr>
                        <a:xfrm>
                          <a:off x="0" y="0"/>
                          <a:ext cx="1344706" cy="125457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43B0F3A" w14:textId="77777777" w:rsidR="002361B2" w:rsidRDefault="002361B2" w:rsidP="003718A0">
                            <w:pPr>
                              <w:pStyle w:val="NormalWeb"/>
                            </w:pPr>
                            <w:r>
                              <w:rPr>
                                <w:noProof/>
                              </w:rPr>
                              <w:drawing>
                                <wp:inline distT="0" distB="0" distL="0" distR="0" wp14:anchorId="7AB6AA03" wp14:editId="4CA52C9A">
                                  <wp:extent cx="1004047" cy="1004047"/>
                                  <wp:effectExtent l="0" t="0" r="5715" b="5715"/>
                                  <wp:docPr id="260" name="Image 260" descr="C:\Users\HP\Desktop\image0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image00000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7732" cy="1027732"/>
                                          </a:xfrm>
                                          <a:prstGeom prst="rect">
                                            <a:avLst/>
                                          </a:prstGeom>
                                          <a:noFill/>
                                          <a:ln>
                                            <a:noFill/>
                                          </a:ln>
                                        </pic:spPr>
                                      </pic:pic>
                                    </a:graphicData>
                                  </a:graphic>
                                </wp:inline>
                              </w:drawing>
                            </w:r>
                          </w:p>
                          <w:p w14:paraId="38C3E58F" w14:textId="77777777" w:rsidR="002361B2" w:rsidRPr="003718A0" w:rsidRDefault="002361B2" w:rsidP="003718A0">
                            <w:pPr>
                              <w:jc w:val="center"/>
                            </w:pPr>
                          </w:p>
                          <w:p w14:paraId="4E4A6F59" w14:textId="77777777" w:rsidR="002361B2" w:rsidRDefault="002361B2" w:rsidP="003718A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81B9D5" id="Rectangle 4" o:spid="_x0000_s1032" style="position:absolute;left:0;text-align:left;margin-left:-39.85pt;margin-top:-8.8pt;width:105.9pt;height:98.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" filled="f" stroked="f" strokeweight="1pt">
                <v:textbox>
                  <w:txbxContent>
                    <w:p w14:paraId="143B0F3A" w14:textId="77777777" w:rsidR="002361B2" w:rsidRDefault="002361B2" w:rsidP="003718A0">
                      <w:pPr>
                        <w:pStyle w:val="NormalWeb"/>
                      </w:pPr>
                      <w:r>
                        <w:rPr>
                          <w:noProof/>
                        </w:rPr>
                        <w:drawing>
                          <wp:inline distT="0" distB="0" distL="0" distR="0" wp14:anchorId="7AB6AA03" wp14:editId="4CA52C9A">
                            <wp:extent cx="1004047" cy="1004047"/>
                            <wp:effectExtent l="0" t="0" r="5715" b="5715"/>
                            <wp:docPr id="260" name="Image 260" descr="C:\Users\HP\Desktop\image0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image00000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7732" cy="1027732"/>
                                    </a:xfrm>
                                    <a:prstGeom prst="rect">
                                      <a:avLst/>
                                    </a:prstGeom>
                                    <a:noFill/>
                                    <a:ln>
                                      <a:noFill/>
                                    </a:ln>
                                  </pic:spPr>
                                </pic:pic>
                              </a:graphicData>
                            </a:graphic>
                          </wp:inline>
                        </w:drawing>
                      </w:r>
                    </w:p>
                    <w:p w14:paraId="38C3E58F" w14:textId="77777777" w:rsidR="002361B2" w:rsidRPr="003718A0" w:rsidRDefault="002361B2" w:rsidP="003718A0">
                      <w:pPr>
                        <w:jc w:val="center"/>
                      </w:pPr>
                    </w:p>
                    <w:p w14:paraId="4E4A6F59" w14:textId="77777777" w:rsidR="002361B2" w:rsidRDefault="002361B2" w:rsidP="003718A0"/>
                  </w:txbxContent>
                </v:textbox>
              </v:rect>
            </w:pict>
          </mc:Fallback>
        </mc:AlternateContent>
      </w:r>
      <w:r w:rsidR="003718A0">
        <w:rPr>
          <w:noProof/>
          <w:lang w:val="en-CA"/>
        </w:rPr>
        <w:t xml:space="preserve">   </w:t>
      </w:r>
      <w:r w:rsidR="004C49AA">
        <w:rPr>
          <w:noProof/>
          <w:lang w:val="en-CA"/>
        </w:rPr>
        <w:t xml:space="preserve">          </w:t>
      </w:r>
    </w:p>
    <w:p w14:paraId="38DD1A98" w14:textId="77777777" w:rsidR="002A45F0" w:rsidRDefault="002A45F0" w:rsidP="00CB04B7">
      <w:pPr>
        <w:pStyle w:val="NormalWeb"/>
        <w:spacing w:before="0" w:beforeAutospacing="0" w:after="0" w:afterAutospacing="0"/>
        <w:jc w:val="center"/>
        <w:rPr>
          <w:noProof/>
          <w:rtl/>
          <w:lang w:val="en-CA"/>
        </w:rPr>
      </w:pPr>
    </w:p>
    <w:p w14:paraId="1551FBAF" w14:textId="77777777" w:rsidR="002A45F0" w:rsidRDefault="002A45F0" w:rsidP="00CB04B7">
      <w:pPr>
        <w:pStyle w:val="NormalWeb"/>
        <w:spacing w:before="0" w:beforeAutospacing="0" w:after="0" w:afterAutospacing="0"/>
        <w:jc w:val="center"/>
        <w:rPr>
          <w:noProof/>
          <w:rtl/>
          <w:lang w:val="en-CA"/>
        </w:rPr>
      </w:pPr>
    </w:p>
    <w:p w14:paraId="0531207A" w14:textId="77777777" w:rsidR="00305623" w:rsidRDefault="00CA47CD" w:rsidP="0020750C">
      <w:pPr>
        <w:pStyle w:val="NormalWeb"/>
        <w:spacing w:before="0" w:beforeAutospacing="0" w:after="0" w:afterAutospacing="0"/>
        <w:jc w:val="center"/>
        <w:rPr>
          <w:rFonts w:asciiTheme="majorBidi" w:eastAsiaTheme="majorEastAsia" w:hAnsiTheme="majorBidi" w:cstheme="majorBidi"/>
          <w:b/>
          <w:bCs/>
          <w:color w:val="2E74B5" w:themeColor="accent1" w:themeShade="BF"/>
          <w:sz w:val="28"/>
          <w:szCs w:val="28"/>
          <w:lang w:val="en"/>
        </w:rPr>
      </w:pPr>
      <w:r w:rsidRPr="002A6B3E">
        <w:rPr>
          <w:noProof/>
          <w:lang w:val="en-CA"/>
        </w:rPr>
        <w:t xml:space="preserve">                                                   </w:t>
      </w:r>
      <w:r w:rsidR="00432E28">
        <w:rPr>
          <w:noProof/>
          <w:lang w:val="en-CA"/>
        </w:rPr>
        <w:t xml:space="preserve">  </w:t>
      </w:r>
      <w:r w:rsidRPr="002A6B3E">
        <w:rPr>
          <w:noProof/>
          <w:lang w:val="en-CA"/>
        </w:rPr>
        <w:t xml:space="preserve">      </w:t>
      </w:r>
      <w:r w:rsidR="00432E28">
        <w:rPr>
          <w:noProof/>
          <w:lang w:val="en-CA"/>
        </w:rPr>
        <w:t xml:space="preserve">  </w:t>
      </w:r>
      <w:r w:rsidRPr="002A6B3E">
        <w:rPr>
          <w:noProof/>
          <w:lang w:val="en-CA"/>
        </w:rPr>
        <w:t xml:space="preserve">   </w:t>
      </w:r>
      <w:r w:rsidR="003718A0">
        <w:rPr>
          <w:rStyle w:val="rynqvb"/>
          <w:rFonts w:asciiTheme="majorBidi" w:eastAsiaTheme="majorEastAsia" w:hAnsiTheme="majorBidi" w:cstheme="majorBidi"/>
          <w:b/>
          <w:bCs/>
          <w:color w:val="2E74B5" w:themeColor="accent1" w:themeShade="BF"/>
          <w:sz w:val="28"/>
          <w:szCs w:val="28"/>
          <w:lang w:val="en"/>
        </w:rPr>
        <w:t xml:space="preserve">                    </w:t>
      </w:r>
      <w:r w:rsidR="003718A0">
        <w:t xml:space="preserve">                                                                                         </w:t>
      </w:r>
      <w:r w:rsidR="0020750C">
        <w:t xml:space="preserve">                       </w:t>
      </w:r>
    </w:p>
    <w:p w14:paraId="48B788C4" w14:textId="77777777" w:rsidR="00305623" w:rsidRPr="00305623" w:rsidRDefault="00305623" w:rsidP="00305623">
      <w:pPr>
        <w:rPr>
          <w:lang w:val="en" w:eastAsia="fr-FR"/>
        </w:rPr>
      </w:pPr>
    </w:p>
    <w:p w14:paraId="440693A1" w14:textId="77777777" w:rsidR="00305623" w:rsidRDefault="00305623" w:rsidP="00305623">
      <w:pPr>
        <w:rPr>
          <w:lang w:val="en" w:eastAsia="fr-FR"/>
        </w:rPr>
      </w:pPr>
    </w:p>
    <w:p w14:paraId="4B5A6BD1" w14:textId="449DD042" w:rsidR="00AB3EBF" w:rsidRPr="00305623" w:rsidRDefault="002D706C" w:rsidP="00305623">
      <w:pPr>
        <w:rPr>
          <w:lang w:val="en" w:eastAsia="fr-FR"/>
        </w:rPr>
      </w:pPr>
      <w:r w:rsidRPr="002A5630">
        <w:rPr>
          <w:noProof/>
        </w:rPr>
        <mc:AlternateContent>
          <mc:Choice Requires="wps">
            <w:drawing>
              <wp:anchor distT="45720" distB="45720" distL="114300" distR="114300" simplePos="0" relativeHeight="251698176" behindDoc="0" locked="0" layoutInCell="1" allowOverlap="1" wp14:anchorId="0040F68D" wp14:editId="754B3FA7">
                <wp:simplePos x="0" y="0"/>
                <wp:positionH relativeFrom="margin">
                  <wp:align>right</wp:align>
                </wp:positionH>
                <wp:positionV relativeFrom="paragraph">
                  <wp:posOffset>1672590</wp:posOffset>
                </wp:positionV>
                <wp:extent cx="5735320" cy="2311400"/>
                <wp:effectExtent l="0" t="0" r="0" b="0"/>
                <wp:wrapSquare wrapText="bothSides"/>
                <wp:docPr id="19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5320" cy="2311400"/>
                        </a:xfrm>
                        <a:prstGeom prst="rect">
                          <a:avLst/>
                        </a:prstGeom>
                        <a:solidFill>
                          <a:srgbClr val="FFFFFF"/>
                        </a:solidFill>
                        <a:ln w="9525">
                          <a:noFill/>
                          <a:miter lim="800000"/>
                          <a:headEnd/>
                          <a:tailEnd/>
                        </a:ln>
                      </wps:spPr>
                      <wps:txbx>
                        <w:txbxContent>
                          <w:p w14:paraId="70B6D010" w14:textId="77777777" w:rsidR="002361B2" w:rsidRDefault="002361B2" w:rsidP="005F1838">
                            <w:pPr>
                              <w:pStyle w:val="NormalWeb"/>
                              <w:jc w:val="center"/>
                              <w:rPr>
                                <w:b/>
                                <w:bCs/>
                                <w:sz w:val="40"/>
                                <w:szCs w:val="40"/>
                                <w:lang w:val="en-CA"/>
                              </w:rPr>
                            </w:pPr>
                          </w:p>
                          <w:p w14:paraId="3058DE7D" w14:textId="7F29DFAA" w:rsidR="002361B2" w:rsidRPr="002D706C" w:rsidRDefault="002361B2" w:rsidP="005F1838">
                            <w:pPr>
                              <w:pStyle w:val="NormalWeb"/>
                              <w:jc w:val="center"/>
                              <w:rPr>
                                <w:b/>
                                <w:bCs/>
                                <w:sz w:val="40"/>
                                <w:szCs w:val="40"/>
                                <w:lang w:val="en-US"/>
                              </w:rPr>
                            </w:pPr>
                            <w:r w:rsidRPr="005F1838">
                              <w:rPr>
                                <w:b/>
                                <w:bCs/>
                                <w:sz w:val="40"/>
                                <w:szCs w:val="40"/>
                                <w:lang w:val="en-CA"/>
                              </w:rPr>
                              <w:t>The role of the Employees Empowerment Strategy on the development of the tourism sector</w:t>
                            </w:r>
                            <w:r w:rsidR="002D706C">
                              <w:rPr>
                                <w:b/>
                                <w:bCs/>
                                <w:sz w:val="40"/>
                                <w:szCs w:val="40"/>
                                <w:lang w:val="en-CA"/>
                              </w:rPr>
                              <w:t xml:space="preserve"> study case </w:t>
                            </w:r>
                            <w:r w:rsidR="008F3C76">
                              <w:rPr>
                                <w:b/>
                                <w:bCs/>
                                <w:sz w:val="40"/>
                                <w:szCs w:val="40"/>
                                <w:lang w:val="en-CA"/>
                              </w:rPr>
                              <w:t>-</w:t>
                            </w:r>
                            <w:r w:rsidR="002D706C">
                              <w:rPr>
                                <w:b/>
                                <w:bCs/>
                                <w:sz w:val="40"/>
                                <w:szCs w:val="40"/>
                                <w:lang w:val="en-CA"/>
                              </w:rPr>
                              <w:t xml:space="preserve"> </w:t>
                            </w:r>
                            <w:r w:rsidR="002D706C">
                              <w:rPr>
                                <w:b/>
                                <w:bCs/>
                                <w:sz w:val="40"/>
                                <w:szCs w:val="40"/>
                                <w:lang w:val="en-US"/>
                              </w:rPr>
                              <w:t>Marmoura hotel -</w:t>
                            </w:r>
                          </w:p>
                          <w:p w14:paraId="5C5C31CF" w14:textId="77777777" w:rsidR="002361B2" w:rsidRDefault="002361B2" w:rsidP="005F1838">
                            <w:pPr>
                              <w:pStyle w:val="NormalWeb"/>
                              <w:jc w:val="center"/>
                              <w:rPr>
                                <w:b/>
                                <w:bCs/>
                                <w:sz w:val="40"/>
                                <w:szCs w:val="40"/>
                                <w:lang w:val="en-CA"/>
                              </w:rPr>
                            </w:pPr>
                            <w:r w:rsidRPr="003D7379">
                              <w:rPr>
                                <w:noProof/>
                              </w:rPr>
                              <w:drawing>
                                <wp:inline distT="0" distB="0" distL="0" distR="0" wp14:anchorId="344D0AA1" wp14:editId="0A9D90CB">
                                  <wp:extent cx="5378450" cy="518125"/>
                                  <wp:effectExtent l="0" t="0" r="0" b="0"/>
                                  <wp:docPr id="258" name="Image 258" descr="C:\Users\HP\AppData\Local\Temp\Rar$DIa8044.203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AppData\Local\Temp\Rar$DIa8044.20344\4.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99167" cy="549021"/>
                                          </a:xfrm>
                                          <a:prstGeom prst="rect">
                                            <a:avLst/>
                                          </a:prstGeom>
                                          <a:noFill/>
                                          <a:ln>
                                            <a:noFill/>
                                          </a:ln>
                                        </pic:spPr>
                                      </pic:pic>
                                    </a:graphicData>
                                  </a:graphic>
                                </wp:inline>
                              </w:drawing>
                            </w:r>
                          </w:p>
                          <w:p w14:paraId="57EFA837" w14:textId="77777777" w:rsidR="002361B2" w:rsidRDefault="002361B2" w:rsidP="005F1838">
                            <w:pPr>
                              <w:pStyle w:val="NormalWeb"/>
                              <w:jc w:val="center"/>
                              <w:rPr>
                                <w:b/>
                                <w:bCs/>
                                <w:sz w:val="40"/>
                                <w:szCs w:val="40"/>
                                <w:lang w:val="en-CA"/>
                              </w:rPr>
                            </w:pPr>
                          </w:p>
                          <w:p w14:paraId="201533E7" w14:textId="77777777" w:rsidR="002361B2" w:rsidRDefault="002361B2" w:rsidP="005F1838">
                            <w:pPr>
                              <w:pStyle w:val="NormalWeb"/>
                              <w:jc w:val="center"/>
                              <w:rPr>
                                <w:b/>
                                <w:bCs/>
                                <w:sz w:val="40"/>
                                <w:szCs w:val="40"/>
                                <w:rtl/>
                                <w:lang w:val="en-CA"/>
                              </w:rPr>
                            </w:pPr>
                          </w:p>
                          <w:p w14:paraId="6874EA4D" w14:textId="77777777" w:rsidR="002361B2" w:rsidRPr="003D7379" w:rsidRDefault="002361B2" w:rsidP="003D7379">
                            <w:pPr>
                              <w:spacing w:before="100" w:beforeAutospacing="1" w:after="100" w:afterAutospacing="1" w:line="240" w:lineRule="auto"/>
                              <w:rPr>
                                <w:rFonts w:ascii="Times New Roman" w:eastAsia="Times New Roman" w:hAnsi="Times New Roman" w:cs="Times New Roman"/>
                                <w:sz w:val="24"/>
                                <w:szCs w:val="24"/>
                                <w:lang w:eastAsia="fr-FR"/>
                              </w:rPr>
                            </w:pPr>
                          </w:p>
                          <w:p w14:paraId="684D6D74" w14:textId="77777777" w:rsidR="002361B2" w:rsidRPr="003D7379" w:rsidRDefault="002361B2" w:rsidP="003D7379">
                            <w:pPr>
                              <w:spacing w:before="100" w:beforeAutospacing="1" w:after="100" w:afterAutospacing="1" w:line="240" w:lineRule="auto"/>
                              <w:rPr>
                                <w:rFonts w:ascii="Times New Roman" w:eastAsia="Times New Roman" w:hAnsi="Times New Roman" w:cs="Times New Roman"/>
                                <w:sz w:val="24"/>
                                <w:szCs w:val="24"/>
                                <w:lang w:eastAsia="fr-FR"/>
                              </w:rPr>
                            </w:pPr>
                          </w:p>
                          <w:p w14:paraId="7D6CE10A" w14:textId="77777777" w:rsidR="002361B2" w:rsidRPr="005F1838" w:rsidRDefault="002361B2" w:rsidP="005F1838">
                            <w:pPr>
                              <w:pStyle w:val="NormalWeb"/>
                              <w:jc w:val="center"/>
                              <w:rPr>
                                <w:b/>
                                <w:bCs/>
                                <w:sz w:val="40"/>
                                <w:szCs w:val="40"/>
                                <w:lang w:val="en-CA"/>
                              </w:rPr>
                            </w:pPr>
                          </w:p>
                          <w:p w14:paraId="55023E08" w14:textId="77777777" w:rsidR="002361B2" w:rsidRPr="005F1838" w:rsidRDefault="002361B2" w:rsidP="002A5630">
                            <w:pPr>
                              <w:rPr>
                                <w:lang w:val="en-C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40F68D" id="_x0000_s1033" type="#_x0000_t202" style="position:absolute;margin-left:400.4pt;margin-top:131.7pt;width:451.6pt;height:182pt;z-index:2516981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" stroked="f">
                <v:textbox>
                  <w:txbxContent>
                    <w:p w14:paraId="70B6D010" w14:textId="77777777" w:rsidR="002361B2" w:rsidRDefault="002361B2" w:rsidP="005F1838">
                      <w:pPr>
                        <w:pStyle w:val="NormalWeb"/>
                        <w:jc w:val="center"/>
                        <w:rPr>
                          <w:b/>
                          <w:bCs/>
                          <w:sz w:val="40"/>
                          <w:szCs w:val="40"/>
                          <w:lang w:val="en-CA"/>
                        </w:rPr>
                      </w:pPr>
                    </w:p>
                    <w:p w14:paraId="3058DE7D" w14:textId="7F29DFAA" w:rsidR="002361B2" w:rsidRPr="002D706C" w:rsidRDefault="002361B2" w:rsidP="005F1838">
                      <w:pPr>
                        <w:pStyle w:val="NormalWeb"/>
                        <w:jc w:val="center"/>
                        <w:rPr>
                          <w:b/>
                          <w:bCs/>
                          <w:sz w:val="40"/>
                          <w:szCs w:val="40"/>
                          <w:lang w:val="en-US"/>
                        </w:rPr>
                      </w:pPr>
                      <w:r w:rsidRPr="005F1838">
                        <w:rPr>
                          <w:b/>
                          <w:bCs/>
                          <w:sz w:val="40"/>
                          <w:szCs w:val="40"/>
                          <w:lang w:val="en-CA"/>
                        </w:rPr>
                        <w:t>The role of the Employees Empowerment Strategy on the development of the tourism sector</w:t>
                      </w:r>
                      <w:r w:rsidR="002D706C">
                        <w:rPr>
                          <w:b/>
                          <w:bCs/>
                          <w:sz w:val="40"/>
                          <w:szCs w:val="40"/>
                          <w:lang w:val="en-CA"/>
                        </w:rPr>
                        <w:t xml:space="preserve"> study case </w:t>
                      </w:r>
                      <w:r w:rsidR="008F3C76">
                        <w:rPr>
                          <w:b/>
                          <w:bCs/>
                          <w:sz w:val="40"/>
                          <w:szCs w:val="40"/>
                          <w:lang w:val="en-CA"/>
                        </w:rPr>
                        <w:t>-</w:t>
                      </w:r>
                      <w:r w:rsidR="002D706C">
                        <w:rPr>
                          <w:b/>
                          <w:bCs/>
                          <w:sz w:val="40"/>
                          <w:szCs w:val="40"/>
                          <w:lang w:val="en-CA"/>
                        </w:rPr>
                        <w:t xml:space="preserve"> </w:t>
                      </w:r>
                      <w:r w:rsidR="002D706C">
                        <w:rPr>
                          <w:b/>
                          <w:bCs/>
                          <w:sz w:val="40"/>
                          <w:szCs w:val="40"/>
                          <w:lang w:val="en-US"/>
                        </w:rPr>
                        <w:t>Marmoura hotel -</w:t>
                      </w:r>
                    </w:p>
                    <w:p w14:paraId="5C5C31CF" w14:textId="77777777" w:rsidR="002361B2" w:rsidRDefault="002361B2" w:rsidP="005F1838">
                      <w:pPr>
                        <w:pStyle w:val="NormalWeb"/>
                        <w:jc w:val="center"/>
                        <w:rPr>
                          <w:b/>
                          <w:bCs/>
                          <w:sz w:val="40"/>
                          <w:szCs w:val="40"/>
                          <w:lang w:val="en-CA"/>
                        </w:rPr>
                      </w:pPr>
                      <w:r w:rsidRPr="003D7379">
                        <w:rPr>
                          <w:noProof/>
                        </w:rPr>
                        <w:drawing>
                          <wp:inline distT="0" distB="0" distL="0" distR="0" wp14:anchorId="344D0AA1" wp14:editId="0A9D90CB">
                            <wp:extent cx="5378450" cy="518125"/>
                            <wp:effectExtent l="0" t="0" r="0" b="0"/>
                            <wp:docPr id="258" name="Image 258" descr="C:\Users\HP\AppData\Local\Temp\Rar$DIa8044.203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AppData\Local\Temp\Rar$DIa8044.20344\4.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99167" cy="549021"/>
                                    </a:xfrm>
                                    <a:prstGeom prst="rect">
                                      <a:avLst/>
                                    </a:prstGeom>
                                    <a:noFill/>
                                    <a:ln>
                                      <a:noFill/>
                                    </a:ln>
                                  </pic:spPr>
                                </pic:pic>
                              </a:graphicData>
                            </a:graphic>
                          </wp:inline>
                        </w:drawing>
                      </w:r>
                    </w:p>
                    <w:p w14:paraId="57EFA837" w14:textId="77777777" w:rsidR="002361B2" w:rsidRDefault="002361B2" w:rsidP="005F1838">
                      <w:pPr>
                        <w:pStyle w:val="NormalWeb"/>
                        <w:jc w:val="center"/>
                        <w:rPr>
                          <w:b/>
                          <w:bCs/>
                          <w:sz w:val="40"/>
                          <w:szCs w:val="40"/>
                          <w:lang w:val="en-CA"/>
                        </w:rPr>
                      </w:pPr>
                    </w:p>
                    <w:p w14:paraId="201533E7" w14:textId="77777777" w:rsidR="002361B2" w:rsidRDefault="002361B2" w:rsidP="005F1838">
                      <w:pPr>
                        <w:pStyle w:val="NormalWeb"/>
                        <w:jc w:val="center"/>
                        <w:rPr>
                          <w:b/>
                          <w:bCs/>
                          <w:sz w:val="40"/>
                          <w:szCs w:val="40"/>
                          <w:rtl/>
                          <w:lang w:val="en-CA"/>
                        </w:rPr>
                      </w:pPr>
                    </w:p>
                    <w:p w14:paraId="6874EA4D" w14:textId="77777777" w:rsidR="002361B2" w:rsidRPr="003D7379" w:rsidRDefault="002361B2" w:rsidP="003D7379">
                      <w:pPr>
                        <w:spacing w:before="100" w:beforeAutospacing="1" w:after="100" w:afterAutospacing="1" w:line="240" w:lineRule="auto"/>
                        <w:rPr>
                          <w:rFonts w:ascii="Times New Roman" w:eastAsia="Times New Roman" w:hAnsi="Times New Roman" w:cs="Times New Roman"/>
                          <w:sz w:val="24"/>
                          <w:szCs w:val="24"/>
                          <w:lang w:eastAsia="fr-FR"/>
                        </w:rPr>
                      </w:pPr>
                    </w:p>
                    <w:p w14:paraId="684D6D74" w14:textId="77777777" w:rsidR="002361B2" w:rsidRPr="003D7379" w:rsidRDefault="002361B2" w:rsidP="003D7379">
                      <w:pPr>
                        <w:spacing w:before="100" w:beforeAutospacing="1" w:after="100" w:afterAutospacing="1" w:line="240" w:lineRule="auto"/>
                        <w:rPr>
                          <w:rFonts w:ascii="Times New Roman" w:eastAsia="Times New Roman" w:hAnsi="Times New Roman" w:cs="Times New Roman"/>
                          <w:sz w:val="24"/>
                          <w:szCs w:val="24"/>
                          <w:lang w:eastAsia="fr-FR"/>
                        </w:rPr>
                      </w:pPr>
                    </w:p>
                    <w:p w14:paraId="7D6CE10A" w14:textId="77777777" w:rsidR="002361B2" w:rsidRPr="005F1838" w:rsidRDefault="002361B2" w:rsidP="005F1838">
                      <w:pPr>
                        <w:pStyle w:val="NormalWeb"/>
                        <w:jc w:val="center"/>
                        <w:rPr>
                          <w:b/>
                          <w:bCs/>
                          <w:sz w:val="40"/>
                          <w:szCs w:val="40"/>
                          <w:lang w:val="en-CA"/>
                        </w:rPr>
                      </w:pPr>
                    </w:p>
                    <w:p w14:paraId="55023E08" w14:textId="77777777" w:rsidR="002361B2" w:rsidRPr="005F1838" w:rsidRDefault="002361B2" w:rsidP="002A5630">
                      <w:pPr>
                        <w:rPr>
                          <w:lang w:val="en-CA"/>
                        </w:rPr>
                      </w:pPr>
                    </w:p>
                  </w:txbxContent>
                </v:textbox>
                <w10:wrap type="square" anchorx="margin"/>
              </v:shape>
            </w:pict>
          </mc:Fallback>
        </mc:AlternateContent>
      </w:r>
      <w:r w:rsidR="00C605C5" w:rsidRPr="00C605C5">
        <w:rPr>
          <w:noProof/>
          <w:lang w:eastAsia="fr-FR"/>
        </w:rPr>
        <mc:AlternateContent>
          <mc:Choice Requires="wps">
            <w:drawing>
              <wp:anchor distT="45720" distB="45720" distL="114300" distR="114300" simplePos="0" relativeHeight="251716608" behindDoc="0" locked="0" layoutInCell="1" allowOverlap="1" wp14:anchorId="38C1B929" wp14:editId="7AE92C8A">
                <wp:simplePos x="0" y="0"/>
                <wp:positionH relativeFrom="margin">
                  <wp:align>right</wp:align>
                </wp:positionH>
                <wp:positionV relativeFrom="paragraph">
                  <wp:posOffset>4968240</wp:posOffset>
                </wp:positionV>
                <wp:extent cx="5402580" cy="1085850"/>
                <wp:effectExtent l="0" t="0" r="26670" b="19050"/>
                <wp:wrapSquare wrapText="bothSides"/>
                <wp:docPr id="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2580" cy="1085850"/>
                        </a:xfrm>
                        <a:prstGeom prst="rect">
                          <a:avLst/>
                        </a:prstGeom>
                        <a:solidFill>
                          <a:srgbClr val="FFFFFF"/>
                        </a:solidFill>
                        <a:ln w="9525">
                          <a:solidFill>
                            <a:schemeClr val="bg1"/>
                          </a:solidFill>
                          <a:miter lim="800000"/>
                          <a:headEnd/>
                          <a:tailEnd/>
                        </a:ln>
                      </wps:spPr>
                      <wps:txbx>
                        <w:txbxContent>
                          <w:tbl>
                            <w:tblPr>
                              <w:tblStyle w:val="Grilledutableau"/>
                              <w:tblW w:w="0" w:type="auto"/>
                              <w:tblLook w:val="04A0" w:firstRow="1" w:lastRow="0" w:firstColumn="1" w:lastColumn="0" w:noHBand="0" w:noVBand="1"/>
                            </w:tblPr>
                            <w:tblGrid>
                              <w:gridCol w:w="4105"/>
                              <w:gridCol w:w="4106"/>
                            </w:tblGrid>
                            <w:tr w:rsidR="002361B2" w:rsidRPr="001C5309" w14:paraId="2CD0311F" w14:textId="77777777" w:rsidTr="00C605C5">
                              <w:tc>
                                <w:tcPr>
                                  <w:tcW w:w="4105" w:type="dxa"/>
                                </w:tcPr>
                                <w:p w14:paraId="13886741" w14:textId="77777777" w:rsidR="002361B2" w:rsidRPr="001C5309" w:rsidRDefault="002361B2" w:rsidP="00B43D97">
                                  <w:pPr>
                                    <w:rPr>
                                      <w:rFonts w:asciiTheme="majorBidi" w:hAnsiTheme="majorBidi" w:cstheme="majorBidi"/>
                                      <w:rtl/>
                                      <w:lang w:bidi="ar-DZ"/>
                                    </w:rPr>
                                  </w:pPr>
                                  <w:r w:rsidRPr="001C5309">
                                    <w:rPr>
                                      <w:rFonts w:asciiTheme="majorBidi" w:hAnsiTheme="majorBidi" w:cstheme="majorBidi"/>
                                      <w:lang w:bidi="ar-DZ"/>
                                    </w:rPr>
                                    <w:t>The President</w:t>
                                  </w:r>
                                </w:p>
                              </w:tc>
                              <w:tc>
                                <w:tcPr>
                                  <w:tcW w:w="4106" w:type="dxa"/>
                                </w:tcPr>
                                <w:p w14:paraId="72EDEDFE" w14:textId="6208065F" w:rsidR="002361B2" w:rsidRPr="001C5309" w:rsidRDefault="00E97BD6" w:rsidP="00C605C5">
                                  <w:pPr>
                                    <w:rPr>
                                      <w:rFonts w:asciiTheme="majorBidi" w:hAnsiTheme="majorBidi" w:cstheme="majorBidi"/>
                                    </w:rPr>
                                  </w:pPr>
                                  <w:r>
                                    <w:rPr>
                                      <w:rFonts w:asciiTheme="majorBidi" w:hAnsiTheme="majorBidi" w:cstheme="majorBidi"/>
                                    </w:rPr>
                                    <w:t>Dr. AOUFI Fatima</w:t>
                                  </w:r>
                                </w:p>
                              </w:tc>
                            </w:tr>
                            <w:tr w:rsidR="002361B2" w:rsidRPr="001C5309" w14:paraId="7CE1B98D" w14:textId="77777777" w:rsidTr="00C605C5">
                              <w:tc>
                                <w:tcPr>
                                  <w:tcW w:w="4105" w:type="dxa"/>
                                </w:tcPr>
                                <w:p w14:paraId="49F931E0" w14:textId="77777777" w:rsidR="002361B2" w:rsidRPr="001C5309" w:rsidRDefault="002361B2" w:rsidP="00C605C5">
                                  <w:pPr>
                                    <w:rPr>
                                      <w:rFonts w:asciiTheme="majorBidi" w:hAnsiTheme="majorBidi" w:cstheme="majorBidi"/>
                                    </w:rPr>
                                  </w:pPr>
                                  <w:r w:rsidRPr="001C5309">
                                    <w:rPr>
                                      <w:rFonts w:asciiTheme="majorBidi" w:hAnsiTheme="majorBidi" w:cstheme="majorBidi"/>
                                    </w:rPr>
                                    <w:t>The examinateur</w:t>
                                  </w:r>
                                </w:p>
                              </w:tc>
                              <w:tc>
                                <w:tcPr>
                                  <w:tcW w:w="4106" w:type="dxa"/>
                                </w:tcPr>
                                <w:p w14:paraId="77FB4061" w14:textId="701A1AF4" w:rsidR="002361B2" w:rsidRPr="001C5309" w:rsidRDefault="00E97BD6" w:rsidP="00C605C5">
                                  <w:pPr>
                                    <w:rPr>
                                      <w:rFonts w:asciiTheme="majorBidi" w:hAnsiTheme="majorBidi" w:cstheme="majorBidi"/>
                                    </w:rPr>
                                  </w:pPr>
                                  <w:r>
                                    <w:rPr>
                                      <w:rFonts w:asciiTheme="majorBidi" w:hAnsiTheme="majorBidi" w:cstheme="majorBidi"/>
                                    </w:rPr>
                                    <w:t xml:space="preserve">Dr. HELLABI Zoubida </w:t>
                                  </w:r>
                                </w:p>
                              </w:tc>
                            </w:tr>
                            <w:tr w:rsidR="002361B2" w:rsidRPr="001C5309" w14:paraId="333051A8" w14:textId="77777777" w:rsidTr="000D3839">
                              <w:trPr>
                                <w:trHeight w:val="130"/>
                              </w:trPr>
                              <w:tc>
                                <w:tcPr>
                                  <w:tcW w:w="4105" w:type="dxa"/>
                                </w:tcPr>
                                <w:p w14:paraId="7A986136" w14:textId="77777777" w:rsidR="002361B2" w:rsidRPr="001C5309" w:rsidRDefault="002361B2" w:rsidP="001C5309">
                                  <w:pPr>
                                    <w:rPr>
                                      <w:rFonts w:asciiTheme="majorBidi" w:hAnsiTheme="majorBidi" w:cstheme="majorBidi"/>
                                      <w:rtl/>
                                      <w:lang w:bidi="ar-DZ"/>
                                    </w:rPr>
                                  </w:pPr>
                                  <w:r w:rsidRPr="001C5309">
                                    <w:rPr>
                                      <w:rFonts w:asciiTheme="majorBidi" w:hAnsiTheme="majorBidi" w:cstheme="majorBidi"/>
                                      <w:lang w:bidi="ar-DZ"/>
                                    </w:rPr>
                                    <w:t>The supervisor</w:t>
                                  </w:r>
                                </w:p>
                              </w:tc>
                              <w:tc>
                                <w:tcPr>
                                  <w:tcW w:w="4106" w:type="dxa"/>
                                </w:tcPr>
                                <w:p w14:paraId="42D652B9" w14:textId="253CD733" w:rsidR="002361B2" w:rsidRPr="00AC41D3" w:rsidRDefault="00E97BD6" w:rsidP="00E97BD6">
                                  <w:pPr>
                                    <w:rPr>
                                      <w:rFonts w:asciiTheme="majorBidi" w:hAnsiTheme="majorBidi" w:cstheme="majorBidi"/>
                                    </w:rPr>
                                  </w:pPr>
                                  <w:r>
                                    <w:rPr>
                                      <w:rFonts w:asciiTheme="majorBidi" w:hAnsiTheme="majorBidi" w:cstheme="majorBidi"/>
                                    </w:rPr>
                                    <w:t xml:space="preserve">Dr. </w:t>
                                  </w:r>
                                  <w:r w:rsidRPr="00AC41D3">
                                    <w:rPr>
                                      <w:rFonts w:asciiTheme="majorBidi" w:hAnsiTheme="majorBidi" w:cstheme="majorBidi"/>
                                    </w:rPr>
                                    <w:t>BESSAID</w:t>
                                  </w:r>
                                  <w:r>
                                    <w:rPr>
                                      <w:rFonts w:asciiTheme="majorBidi" w:hAnsiTheme="majorBidi" w:cstheme="majorBidi"/>
                                    </w:rPr>
                                    <w:t xml:space="preserve"> </w:t>
                                  </w:r>
                                  <w:r w:rsidRPr="00E97BD6">
                                    <w:rPr>
                                      <w:rFonts w:asciiTheme="majorBidi" w:hAnsiTheme="majorBidi" w:cstheme="majorBidi"/>
                                    </w:rPr>
                                    <w:t>Oussama Nabil</w:t>
                                  </w:r>
                                </w:p>
                              </w:tc>
                            </w:tr>
                          </w:tbl>
                          <w:p w14:paraId="5FB97AB0" w14:textId="77777777" w:rsidR="002361B2" w:rsidRDefault="002361B2" w:rsidP="00AC41D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C1B929" id="_x0000_s1034" type="#_x0000_t202" style="position:absolute;margin-left:374.2pt;margin-top:391.2pt;width:425.4pt;height:85.5pt;z-index:2517166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" strokecolor="white [3212]">
                <v:textbox>
                  <w:txbxContent>
                    <w:tbl>
                      <w:tblPr>
                        <w:tblStyle w:val="Grilledutableau"/>
                        <w:tblW w:w="0" w:type="auto"/>
                        <w:tblLook w:val="04A0" w:firstRow="1" w:lastRow="0" w:firstColumn="1" w:lastColumn="0" w:noHBand="0" w:noVBand="1"/>
                      </w:tblPr>
                      <w:tblGrid>
                        <w:gridCol w:w="4105"/>
                        <w:gridCol w:w="4106"/>
                      </w:tblGrid>
                      <w:tr w:rsidR="002361B2" w:rsidRPr="001C5309" w14:paraId="2CD0311F" w14:textId="77777777" w:rsidTr="00C605C5">
                        <w:tc>
                          <w:tcPr>
                            <w:tcW w:w="4105" w:type="dxa"/>
                          </w:tcPr>
                          <w:p w14:paraId="13886741" w14:textId="77777777" w:rsidR="002361B2" w:rsidRPr="001C5309" w:rsidRDefault="002361B2" w:rsidP="00B43D97">
                            <w:pPr>
                              <w:rPr>
                                <w:rFonts w:asciiTheme="majorBidi" w:hAnsiTheme="majorBidi" w:cstheme="majorBidi"/>
                                <w:rtl/>
                                <w:lang w:bidi="ar-DZ"/>
                              </w:rPr>
                            </w:pPr>
                            <w:r w:rsidRPr="001C5309">
                              <w:rPr>
                                <w:rFonts w:asciiTheme="majorBidi" w:hAnsiTheme="majorBidi" w:cstheme="majorBidi"/>
                                <w:lang w:bidi="ar-DZ"/>
                              </w:rPr>
                              <w:t>The President</w:t>
                            </w:r>
                          </w:p>
                        </w:tc>
                        <w:tc>
                          <w:tcPr>
                            <w:tcW w:w="4106" w:type="dxa"/>
                          </w:tcPr>
                          <w:p w14:paraId="72EDEDFE" w14:textId="6208065F" w:rsidR="002361B2" w:rsidRPr="001C5309" w:rsidRDefault="00E97BD6" w:rsidP="00C605C5">
                            <w:pPr>
                              <w:rPr>
                                <w:rFonts w:asciiTheme="majorBidi" w:hAnsiTheme="majorBidi" w:cstheme="majorBidi"/>
                              </w:rPr>
                            </w:pPr>
                            <w:r>
                              <w:rPr>
                                <w:rFonts w:asciiTheme="majorBidi" w:hAnsiTheme="majorBidi" w:cstheme="majorBidi"/>
                              </w:rPr>
                              <w:t>Dr. AOUFI Fatima</w:t>
                            </w:r>
                          </w:p>
                        </w:tc>
                      </w:tr>
                      <w:tr w:rsidR="002361B2" w:rsidRPr="001C5309" w14:paraId="7CE1B98D" w14:textId="77777777" w:rsidTr="00C605C5">
                        <w:tc>
                          <w:tcPr>
                            <w:tcW w:w="4105" w:type="dxa"/>
                          </w:tcPr>
                          <w:p w14:paraId="49F931E0" w14:textId="77777777" w:rsidR="002361B2" w:rsidRPr="001C5309" w:rsidRDefault="002361B2" w:rsidP="00C605C5">
                            <w:pPr>
                              <w:rPr>
                                <w:rFonts w:asciiTheme="majorBidi" w:hAnsiTheme="majorBidi" w:cstheme="majorBidi"/>
                              </w:rPr>
                            </w:pPr>
                            <w:r w:rsidRPr="001C5309">
                              <w:rPr>
                                <w:rFonts w:asciiTheme="majorBidi" w:hAnsiTheme="majorBidi" w:cstheme="majorBidi"/>
                              </w:rPr>
                              <w:t>The examinateur</w:t>
                            </w:r>
                          </w:p>
                        </w:tc>
                        <w:tc>
                          <w:tcPr>
                            <w:tcW w:w="4106" w:type="dxa"/>
                          </w:tcPr>
                          <w:p w14:paraId="77FB4061" w14:textId="701A1AF4" w:rsidR="002361B2" w:rsidRPr="001C5309" w:rsidRDefault="00E97BD6" w:rsidP="00C605C5">
                            <w:pPr>
                              <w:rPr>
                                <w:rFonts w:asciiTheme="majorBidi" w:hAnsiTheme="majorBidi" w:cstheme="majorBidi"/>
                              </w:rPr>
                            </w:pPr>
                            <w:r>
                              <w:rPr>
                                <w:rFonts w:asciiTheme="majorBidi" w:hAnsiTheme="majorBidi" w:cstheme="majorBidi"/>
                              </w:rPr>
                              <w:t xml:space="preserve">Dr. HELLABI Zoubida </w:t>
                            </w:r>
                          </w:p>
                        </w:tc>
                      </w:tr>
                      <w:tr w:rsidR="002361B2" w:rsidRPr="001C5309" w14:paraId="333051A8" w14:textId="77777777" w:rsidTr="000D3839">
                        <w:trPr>
                          <w:trHeight w:val="130"/>
                        </w:trPr>
                        <w:tc>
                          <w:tcPr>
                            <w:tcW w:w="4105" w:type="dxa"/>
                          </w:tcPr>
                          <w:p w14:paraId="7A986136" w14:textId="77777777" w:rsidR="002361B2" w:rsidRPr="001C5309" w:rsidRDefault="002361B2" w:rsidP="001C5309">
                            <w:pPr>
                              <w:rPr>
                                <w:rFonts w:asciiTheme="majorBidi" w:hAnsiTheme="majorBidi" w:cstheme="majorBidi"/>
                                <w:rtl/>
                                <w:lang w:bidi="ar-DZ"/>
                              </w:rPr>
                            </w:pPr>
                            <w:r w:rsidRPr="001C5309">
                              <w:rPr>
                                <w:rFonts w:asciiTheme="majorBidi" w:hAnsiTheme="majorBidi" w:cstheme="majorBidi"/>
                                <w:lang w:bidi="ar-DZ"/>
                              </w:rPr>
                              <w:t>The supervisor</w:t>
                            </w:r>
                          </w:p>
                        </w:tc>
                        <w:tc>
                          <w:tcPr>
                            <w:tcW w:w="4106" w:type="dxa"/>
                          </w:tcPr>
                          <w:p w14:paraId="42D652B9" w14:textId="253CD733" w:rsidR="002361B2" w:rsidRPr="00AC41D3" w:rsidRDefault="00E97BD6" w:rsidP="00E97BD6">
                            <w:pPr>
                              <w:rPr>
                                <w:rFonts w:asciiTheme="majorBidi" w:hAnsiTheme="majorBidi" w:cstheme="majorBidi"/>
                              </w:rPr>
                            </w:pPr>
                            <w:r>
                              <w:rPr>
                                <w:rFonts w:asciiTheme="majorBidi" w:hAnsiTheme="majorBidi" w:cstheme="majorBidi"/>
                              </w:rPr>
                              <w:t xml:space="preserve">Dr. </w:t>
                            </w:r>
                            <w:r w:rsidRPr="00AC41D3">
                              <w:rPr>
                                <w:rFonts w:asciiTheme="majorBidi" w:hAnsiTheme="majorBidi" w:cstheme="majorBidi"/>
                              </w:rPr>
                              <w:t>BESSAID</w:t>
                            </w:r>
                            <w:r>
                              <w:rPr>
                                <w:rFonts w:asciiTheme="majorBidi" w:hAnsiTheme="majorBidi" w:cstheme="majorBidi"/>
                              </w:rPr>
                              <w:t xml:space="preserve"> </w:t>
                            </w:r>
                            <w:r w:rsidRPr="00E97BD6">
                              <w:rPr>
                                <w:rFonts w:asciiTheme="majorBidi" w:hAnsiTheme="majorBidi" w:cstheme="majorBidi"/>
                              </w:rPr>
                              <w:t>Oussama Nabil</w:t>
                            </w:r>
                          </w:p>
                        </w:tc>
                      </w:tr>
                    </w:tbl>
                    <w:p w14:paraId="5FB97AB0" w14:textId="77777777" w:rsidR="002361B2" w:rsidRDefault="002361B2" w:rsidP="00AC41D3"/>
                  </w:txbxContent>
                </v:textbox>
                <w10:wrap type="square" anchorx="margin"/>
              </v:shape>
            </w:pict>
          </mc:Fallback>
        </mc:AlternateContent>
      </w:r>
    </w:p>
    <w:p w14:paraId="66E71314" w14:textId="0EB261D5" w:rsidR="00471C6C" w:rsidRPr="006D13FD" w:rsidRDefault="0020750C" w:rsidP="006D13FD">
      <w:pPr>
        <w:pStyle w:val="Titre1"/>
        <w:tabs>
          <w:tab w:val="left" w:pos="2949"/>
        </w:tabs>
        <w:jc w:val="center"/>
        <w:rPr>
          <w:rFonts w:asciiTheme="majorBidi" w:hAnsiTheme="majorBidi"/>
          <w:b/>
          <w:bCs/>
          <w:color w:val="auto"/>
          <w:sz w:val="28"/>
          <w:szCs w:val="28"/>
          <w:rtl/>
          <w:lang w:val="en" w:eastAsia="fr-FR"/>
        </w:rPr>
      </w:pPr>
      <w:bookmarkStart w:id="0" w:name="_Toc198761012"/>
      <w:bookmarkStart w:id="1" w:name="_Toc200531034"/>
      <w:r>
        <w:rPr>
          <w:noProof/>
          <w:lang w:eastAsia="fr-FR"/>
        </w:rPr>
        <w:lastRenderedPageBreak/>
        <mc:AlternateContent>
          <mc:Choice Requires="wps">
            <w:drawing>
              <wp:anchor distT="0" distB="0" distL="114300" distR="114300" simplePos="0" relativeHeight="251710464" behindDoc="0" locked="0" layoutInCell="1" allowOverlap="1" wp14:anchorId="5E5E9162" wp14:editId="6CFC4221">
                <wp:simplePos x="0" y="0"/>
                <wp:positionH relativeFrom="column">
                  <wp:posOffset>1156970</wp:posOffset>
                </wp:positionH>
                <wp:positionV relativeFrom="paragraph">
                  <wp:posOffset>6209030</wp:posOffset>
                </wp:positionV>
                <wp:extent cx="3108960" cy="960120"/>
                <wp:effectExtent l="0" t="0" r="0" b="0"/>
                <wp:wrapNone/>
                <wp:docPr id="263" name="Zone de texte 263"/>
                <wp:cNvGraphicFramePr/>
                <a:graphic xmlns:a="http://schemas.openxmlformats.org/drawingml/2006/main">
                  <a:graphicData uri="http://schemas.microsoft.com/office/word/2010/wordprocessingShape">
                    <wps:wsp>
                      <wps:cNvSpPr txBox="1"/>
                      <wps:spPr>
                        <a:xfrm>
                          <a:off x="0" y="0"/>
                          <a:ext cx="3108960" cy="9601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64CE03" w14:textId="77777777" w:rsidR="002361B2" w:rsidRDefault="002361B2" w:rsidP="0020750C">
                            <w:pPr>
                              <w:jc w:val="center"/>
                            </w:pPr>
                            <w:r w:rsidRPr="00CB456D">
                              <w:rPr>
                                <w:rFonts w:ascii="Urdu Typesetting" w:hAnsi="Urdu Typesetting" w:cs="Urdu Typesetting"/>
                                <w:b/>
                                <w:bCs/>
                                <w:sz w:val="72"/>
                                <w:szCs w:val="72"/>
                                <w:rtl/>
                              </w:rPr>
                              <w:t>صَدَقَ اللهُ العَلِيُّ العَظيمْ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E5E9162" id="Zone de texte 263" o:spid="_x0000_s1035" type="#_x0000_t202" style="position:absolute;left:0;text-align:left;margin-left:91.1pt;margin-top:488.9pt;width:244.8pt;height:75.6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" filled="f" stroked="f" strokeweight=".5pt">
                <v:textbox>
                  <w:txbxContent>
                    <w:p w14:paraId="6A64CE03" w14:textId="77777777" w:rsidR="002361B2" w:rsidRDefault="002361B2" w:rsidP="0020750C">
                      <w:pPr>
                        <w:jc w:val="center"/>
                      </w:pPr>
                      <w:r w:rsidRPr="00CB456D">
                        <w:rPr>
                          <w:rFonts w:ascii="Urdu Typesetting" w:hAnsi="Urdu Typesetting" w:cs="Urdu Typesetting"/>
                          <w:b/>
                          <w:bCs/>
                          <w:sz w:val="72"/>
                          <w:szCs w:val="72"/>
                          <w:rtl/>
                        </w:rPr>
                        <w:t>صَدَقَ اللهُ العَلِيُّ العَظيمْ</w:t>
                      </w:r>
                    </w:p>
                  </w:txbxContent>
                </v:textbox>
              </v:shape>
            </w:pict>
          </mc:Fallback>
        </mc:AlternateContent>
      </w:r>
      <w:r w:rsidR="004C49AA">
        <w:rPr>
          <w:noProof/>
          <w:lang w:eastAsia="fr-FR"/>
        </w:rPr>
        <mc:AlternateContent>
          <mc:Choice Requires="wps">
            <w:drawing>
              <wp:anchor distT="0" distB="0" distL="114300" distR="114300" simplePos="0" relativeHeight="251709440" behindDoc="0" locked="0" layoutInCell="1" allowOverlap="1" wp14:anchorId="2481CA8D" wp14:editId="22443FB1">
                <wp:simplePos x="0" y="0"/>
                <wp:positionH relativeFrom="margin">
                  <wp:posOffset>716114</wp:posOffset>
                </wp:positionH>
                <wp:positionV relativeFrom="paragraph">
                  <wp:posOffset>3830541</wp:posOffset>
                </wp:positionV>
                <wp:extent cx="4227443" cy="1789044"/>
                <wp:effectExtent l="0" t="0" r="0" b="1905"/>
                <wp:wrapNone/>
                <wp:docPr id="253" name="Zone de texte 253"/>
                <wp:cNvGraphicFramePr/>
                <a:graphic xmlns:a="http://schemas.openxmlformats.org/drawingml/2006/main">
                  <a:graphicData uri="http://schemas.microsoft.com/office/word/2010/wordprocessingShape">
                    <wps:wsp>
                      <wps:cNvSpPr txBox="1"/>
                      <wps:spPr>
                        <a:xfrm>
                          <a:off x="0" y="0"/>
                          <a:ext cx="4227443" cy="178904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2E72F57" w14:textId="77777777" w:rsidR="002361B2" w:rsidRPr="004C49AA" w:rsidRDefault="002361B2" w:rsidP="004C49AA">
                            <w:pPr>
                              <w:bidi/>
                              <w:jc w:val="center"/>
                              <w:rPr>
                                <w:rStyle w:val="lev"/>
                                <w:rFonts w:asciiTheme="majorBidi" w:hAnsiTheme="majorBidi" w:cstheme="majorBidi"/>
                                <w:sz w:val="32"/>
                                <w:szCs w:val="32"/>
                                <w:rtl/>
                              </w:rPr>
                            </w:pPr>
                            <w:r w:rsidRPr="004C49AA">
                              <w:rPr>
                                <w:rStyle w:val="lev"/>
                                <w:rFonts w:asciiTheme="majorBidi" w:hAnsiTheme="majorBidi" w:cstheme="majorBidi"/>
                                <w:sz w:val="32"/>
                                <w:szCs w:val="32"/>
                                <w:rtl/>
                              </w:rPr>
                              <w:t xml:space="preserve">" </w:t>
                            </w:r>
                            <w:r w:rsidRPr="004C49AA">
                              <w:rPr>
                                <w:rFonts w:asciiTheme="majorBidi" w:hAnsiTheme="majorBidi" w:cstheme="majorBidi"/>
                                <w:b/>
                                <w:bCs/>
                                <w:sz w:val="32"/>
                                <w:szCs w:val="32"/>
                                <w:rtl/>
                              </w:rPr>
                              <w:t>يَرْفَعِ اللَّهُ الَّذِينَ آمَنُوا مِنْكُمْ وَالَّذِينَ أُوتُوا الْعِلْمَ دَرَجَات</w:t>
                            </w:r>
                            <w:r w:rsidRPr="004C49AA">
                              <w:rPr>
                                <w:rStyle w:val="lev"/>
                                <w:rFonts w:asciiTheme="majorBidi" w:hAnsiTheme="majorBidi" w:cstheme="majorBidi"/>
                                <w:sz w:val="32"/>
                                <w:szCs w:val="32"/>
                                <w:rtl/>
                              </w:rPr>
                              <w:t xml:space="preserve"> (11) "</w:t>
                            </w:r>
                          </w:p>
                          <w:p w14:paraId="4A0FC6F1" w14:textId="77777777" w:rsidR="002361B2" w:rsidRPr="004C49AA" w:rsidRDefault="002361B2" w:rsidP="004C49AA">
                            <w:pPr>
                              <w:bidi/>
                              <w:jc w:val="right"/>
                              <w:rPr>
                                <w:rFonts w:asciiTheme="majorBidi" w:hAnsiTheme="majorBidi" w:cstheme="majorBidi"/>
                                <w:noProof/>
                                <w:sz w:val="20"/>
                                <w:szCs w:val="20"/>
                                <w:rtl/>
                                <w:lang w:val="en-CA"/>
                              </w:rPr>
                            </w:pPr>
                            <w:r w:rsidRPr="004C49AA">
                              <w:rPr>
                                <w:rFonts w:asciiTheme="majorBidi" w:hAnsiTheme="majorBidi" w:cstheme="majorBidi"/>
                                <w:noProof/>
                                <w:sz w:val="28"/>
                                <w:szCs w:val="28"/>
                                <w:rtl/>
                                <w:lang w:val="en-CA"/>
                              </w:rPr>
                              <w:t>سورة المجادلة</w:t>
                            </w:r>
                          </w:p>
                          <w:p w14:paraId="5A4FD714" w14:textId="77777777" w:rsidR="002361B2" w:rsidRPr="004C49AA" w:rsidRDefault="002361B2" w:rsidP="004C49AA">
                            <w:pPr>
                              <w:bidi/>
                              <w:jc w:val="center"/>
                              <w:rPr>
                                <w:rStyle w:val="lev"/>
                                <w:rFonts w:asciiTheme="majorBidi" w:hAnsiTheme="majorBidi" w:cstheme="majorBidi"/>
                                <w:sz w:val="32"/>
                                <w:szCs w:val="32"/>
                                <w:rtl/>
                              </w:rPr>
                            </w:pPr>
                          </w:p>
                          <w:p w14:paraId="43FAF7B4" w14:textId="77777777" w:rsidR="002361B2" w:rsidRPr="004C49AA" w:rsidRDefault="002361B2" w:rsidP="004C49AA">
                            <w:pPr>
                              <w:bidi/>
                              <w:jc w:val="center"/>
                              <w:rPr>
                                <w:rStyle w:val="lev"/>
                                <w:rFonts w:asciiTheme="majorBidi" w:hAnsiTheme="majorBidi" w:cstheme="majorBidi"/>
                                <w:sz w:val="32"/>
                                <w:szCs w:val="32"/>
                                <w:rtl/>
                              </w:rPr>
                            </w:pPr>
                            <w:r w:rsidRPr="004C49AA">
                              <w:rPr>
                                <w:rStyle w:val="lev"/>
                                <w:rFonts w:asciiTheme="majorBidi" w:hAnsiTheme="majorBidi" w:cstheme="majorBidi"/>
                                <w:sz w:val="32"/>
                                <w:szCs w:val="32"/>
                                <w:rtl/>
                              </w:rPr>
                              <w:t>" إِنَّا مَكَّنَّا لَهُ فِي الْأَرْضِ وَآتَيْنَاهُ مِن كُلِّ شَيْءٍ سَبَبًا (84) "</w:t>
                            </w:r>
                          </w:p>
                          <w:p w14:paraId="0DFD7B47" w14:textId="77777777" w:rsidR="002361B2" w:rsidRPr="004C49AA" w:rsidRDefault="002361B2" w:rsidP="004C49AA">
                            <w:pPr>
                              <w:bidi/>
                              <w:jc w:val="right"/>
                              <w:rPr>
                                <w:rStyle w:val="lev"/>
                                <w:rFonts w:asciiTheme="majorBidi" w:hAnsiTheme="majorBidi" w:cstheme="majorBidi"/>
                                <w:b w:val="0"/>
                                <w:bCs w:val="0"/>
                                <w:sz w:val="28"/>
                                <w:szCs w:val="28"/>
                                <w:rtl/>
                              </w:rPr>
                            </w:pPr>
                            <w:r w:rsidRPr="004C49AA">
                              <w:rPr>
                                <w:rStyle w:val="lev"/>
                                <w:rFonts w:asciiTheme="majorBidi" w:hAnsiTheme="majorBidi" w:cstheme="majorBidi"/>
                                <w:b w:val="0"/>
                                <w:bCs w:val="0"/>
                                <w:sz w:val="28"/>
                                <w:szCs w:val="28"/>
                                <w:rtl/>
                              </w:rPr>
                              <w:t xml:space="preserve">سورة الكهف </w:t>
                            </w:r>
                          </w:p>
                          <w:p w14:paraId="506EFFD3" w14:textId="77777777" w:rsidR="002361B2" w:rsidRDefault="002361B2" w:rsidP="004C49AA">
                            <w:pPr>
                              <w:bidi/>
                              <w:jc w:val="center"/>
                              <w:rPr>
                                <w:rStyle w:val="lev"/>
                                <w:rFonts w:asciiTheme="majorBidi" w:hAnsiTheme="majorBidi" w:cstheme="majorBidi"/>
                                <w:sz w:val="36"/>
                                <w:szCs w:val="36"/>
                                <w:rtl/>
                              </w:rPr>
                            </w:pPr>
                          </w:p>
                          <w:p w14:paraId="4D5921DC" w14:textId="77777777" w:rsidR="002361B2" w:rsidRDefault="002361B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81CA8D" id="Zone de texte 253" o:spid="_x0000_s1036" type="#_x0000_t202" style="position:absolute;left:0;text-align:left;margin-left:56.4pt;margin-top:301.6pt;width:332.85pt;height:140.85pt;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" filled="f" stroked="f" strokeweight=".5pt">
                <v:textbox>
                  <w:txbxContent>
                    <w:p w14:paraId="12E72F57" w14:textId="77777777" w:rsidR="002361B2" w:rsidRPr="004C49AA" w:rsidRDefault="002361B2" w:rsidP="004C49AA">
                      <w:pPr>
                        <w:bidi/>
                        <w:jc w:val="center"/>
                        <w:rPr>
                          <w:rStyle w:val="lev"/>
                          <w:rFonts w:asciiTheme="majorBidi" w:hAnsiTheme="majorBidi" w:cstheme="majorBidi"/>
                          <w:sz w:val="32"/>
                          <w:szCs w:val="32"/>
                          <w:rtl/>
                        </w:rPr>
                      </w:pPr>
                      <w:r w:rsidRPr="004C49AA">
                        <w:rPr>
                          <w:rStyle w:val="lev"/>
                          <w:rFonts w:asciiTheme="majorBidi" w:hAnsiTheme="majorBidi" w:cstheme="majorBidi"/>
                          <w:sz w:val="32"/>
                          <w:szCs w:val="32"/>
                          <w:rtl/>
                        </w:rPr>
                        <w:t xml:space="preserve">" </w:t>
                      </w:r>
                      <w:r w:rsidRPr="004C49AA">
                        <w:rPr>
                          <w:rFonts w:asciiTheme="majorBidi" w:hAnsiTheme="majorBidi" w:cstheme="majorBidi"/>
                          <w:b/>
                          <w:bCs/>
                          <w:sz w:val="32"/>
                          <w:szCs w:val="32"/>
                          <w:rtl/>
                        </w:rPr>
                        <w:t>يَرْفَعِ اللَّهُ الَّذِينَ آمَنُوا مِنْكُمْ وَالَّذِينَ أُوتُوا الْعِلْمَ دَرَجَات</w:t>
                      </w:r>
                      <w:r w:rsidRPr="004C49AA">
                        <w:rPr>
                          <w:rStyle w:val="lev"/>
                          <w:rFonts w:asciiTheme="majorBidi" w:hAnsiTheme="majorBidi" w:cstheme="majorBidi"/>
                          <w:sz w:val="32"/>
                          <w:szCs w:val="32"/>
                          <w:rtl/>
                        </w:rPr>
                        <w:t xml:space="preserve"> (11) "</w:t>
                      </w:r>
                    </w:p>
                    <w:p w14:paraId="4A0FC6F1" w14:textId="77777777" w:rsidR="002361B2" w:rsidRPr="004C49AA" w:rsidRDefault="002361B2" w:rsidP="004C49AA">
                      <w:pPr>
                        <w:bidi/>
                        <w:jc w:val="right"/>
                        <w:rPr>
                          <w:rFonts w:asciiTheme="majorBidi" w:hAnsiTheme="majorBidi" w:cstheme="majorBidi"/>
                          <w:noProof/>
                          <w:sz w:val="20"/>
                          <w:szCs w:val="20"/>
                          <w:rtl/>
                          <w:lang w:val="en-CA"/>
                        </w:rPr>
                      </w:pPr>
                      <w:r w:rsidRPr="004C49AA">
                        <w:rPr>
                          <w:rFonts w:asciiTheme="majorBidi" w:hAnsiTheme="majorBidi" w:cstheme="majorBidi"/>
                          <w:noProof/>
                          <w:sz w:val="28"/>
                          <w:szCs w:val="28"/>
                          <w:rtl/>
                          <w:lang w:val="en-CA"/>
                        </w:rPr>
                        <w:t>سورة المجادلة</w:t>
                      </w:r>
                    </w:p>
                    <w:p w14:paraId="5A4FD714" w14:textId="77777777" w:rsidR="002361B2" w:rsidRPr="004C49AA" w:rsidRDefault="002361B2" w:rsidP="004C49AA">
                      <w:pPr>
                        <w:bidi/>
                        <w:jc w:val="center"/>
                        <w:rPr>
                          <w:rStyle w:val="lev"/>
                          <w:rFonts w:asciiTheme="majorBidi" w:hAnsiTheme="majorBidi" w:cstheme="majorBidi"/>
                          <w:sz w:val="32"/>
                          <w:szCs w:val="32"/>
                          <w:rtl/>
                        </w:rPr>
                      </w:pPr>
                    </w:p>
                    <w:p w14:paraId="43FAF7B4" w14:textId="77777777" w:rsidR="002361B2" w:rsidRPr="004C49AA" w:rsidRDefault="002361B2" w:rsidP="004C49AA">
                      <w:pPr>
                        <w:bidi/>
                        <w:jc w:val="center"/>
                        <w:rPr>
                          <w:rStyle w:val="lev"/>
                          <w:rFonts w:asciiTheme="majorBidi" w:hAnsiTheme="majorBidi" w:cstheme="majorBidi"/>
                          <w:sz w:val="32"/>
                          <w:szCs w:val="32"/>
                          <w:rtl/>
                        </w:rPr>
                      </w:pPr>
                      <w:r w:rsidRPr="004C49AA">
                        <w:rPr>
                          <w:rStyle w:val="lev"/>
                          <w:rFonts w:asciiTheme="majorBidi" w:hAnsiTheme="majorBidi" w:cstheme="majorBidi"/>
                          <w:sz w:val="32"/>
                          <w:szCs w:val="32"/>
                          <w:rtl/>
                        </w:rPr>
                        <w:t>" إِنَّا مَكَّنَّا لَهُ فِي الْأَرْضِ وَآتَيْنَاهُ مِن كُلِّ شَيْءٍ سَبَبًا (84) "</w:t>
                      </w:r>
                    </w:p>
                    <w:p w14:paraId="0DFD7B47" w14:textId="77777777" w:rsidR="002361B2" w:rsidRPr="004C49AA" w:rsidRDefault="002361B2" w:rsidP="004C49AA">
                      <w:pPr>
                        <w:bidi/>
                        <w:jc w:val="right"/>
                        <w:rPr>
                          <w:rStyle w:val="lev"/>
                          <w:rFonts w:asciiTheme="majorBidi" w:hAnsiTheme="majorBidi" w:cstheme="majorBidi"/>
                          <w:b w:val="0"/>
                          <w:bCs w:val="0"/>
                          <w:sz w:val="28"/>
                          <w:szCs w:val="28"/>
                          <w:rtl/>
                        </w:rPr>
                      </w:pPr>
                      <w:r w:rsidRPr="004C49AA">
                        <w:rPr>
                          <w:rStyle w:val="lev"/>
                          <w:rFonts w:asciiTheme="majorBidi" w:hAnsiTheme="majorBidi" w:cstheme="majorBidi"/>
                          <w:b w:val="0"/>
                          <w:bCs w:val="0"/>
                          <w:sz w:val="28"/>
                          <w:szCs w:val="28"/>
                          <w:rtl/>
                        </w:rPr>
                        <w:t xml:space="preserve">سورة الكهف </w:t>
                      </w:r>
                    </w:p>
                    <w:p w14:paraId="506EFFD3" w14:textId="77777777" w:rsidR="002361B2" w:rsidRDefault="002361B2" w:rsidP="004C49AA">
                      <w:pPr>
                        <w:bidi/>
                        <w:jc w:val="center"/>
                        <w:rPr>
                          <w:rStyle w:val="lev"/>
                          <w:rFonts w:asciiTheme="majorBidi" w:hAnsiTheme="majorBidi" w:cstheme="majorBidi"/>
                          <w:sz w:val="36"/>
                          <w:szCs w:val="36"/>
                          <w:rtl/>
                        </w:rPr>
                      </w:pPr>
                    </w:p>
                    <w:p w14:paraId="4D5921DC" w14:textId="77777777" w:rsidR="002361B2" w:rsidRDefault="002361B2"/>
                  </w:txbxContent>
                </v:textbox>
                <w10:wrap anchorx="margin"/>
              </v:shape>
            </w:pict>
          </mc:Fallback>
        </mc:AlternateContent>
      </w:r>
      <w:r w:rsidR="00557303">
        <w:rPr>
          <w:noProof/>
          <w:lang w:eastAsia="fr-FR"/>
        </w:rPr>
        <mc:AlternateContent>
          <mc:Choice Requires="wps">
            <w:drawing>
              <wp:anchor distT="0" distB="0" distL="114300" distR="114300" simplePos="0" relativeHeight="251708416" behindDoc="0" locked="0" layoutInCell="1" allowOverlap="1" wp14:anchorId="2F4C332E" wp14:editId="1954494D">
                <wp:simplePos x="0" y="0"/>
                <wp:positionH relativeFrom="margin">
                  <wp:posOffset>1113565</wp:posOffset>
                </wp:positionH>
                <wp:positionV relativeFrom="paragraph">
                  <wp:posOffset>1437656</wp:posOffset>
                </wp:positionV>
                <wp:extent cx="3865944" cy="1306285"/>
                <wp:effectExtent l="0" t="0" r="1270" b="8255"/>
                <wp:wrapNone/>
                <wp:docPr id="251" name="Zone de texte 251"/>
                <wp:cNvGraphicFramePr/>
                <a:graphic xmlns:a="http://schemas.openxmlformats.org/drawingml/2006/main">
                  <a:graphicData uri="http://schemas.microsoft.com/office/word/2010/wordprocessingShape">
                    <wps:wsp>
                      <wps:cNvSpPr txBox="1"/>
                      <wps:spPr>
                        <a:xfrm>
                          <a:off x="0" y="0"/>
                          <a:ext cx="3865944" cy="13062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07A5182" w14:textId="77777777" w:rsidR="002361B2" w:rsidRDefault="002361B2">
                            <w:r>
                              <w:rPr>
                                <w:noProof/>
                                <w:lang w:eastAsia="fr-FR"/>
                              </w:rPr>
                              <w:drawing>
                                <wp:inline distT="0" distB="0" distL="0" distR="0" wp14:anchorId="77ACDEFE" wp14:editId="3DF3A851">
                                  <wp:extent cx="3773283" cy="1376045"/>
                                  <wp:effectExtent l="0" t="0" r="0" b="0"/>
                                  <wp:docPr id="244" name="Imag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50036" cy="1404035"/>
                                          </a:xfrm>
                                          <a:prstGeom prst="ellipse">
                                            <a:avLst/>
                                          </a:prstGeom>
                                          <a:ln>
                                            <a:noFill/>
                                          </a:ln>
                                          <a:effectLst>
                                            <a:softEdge rad="112500"/>
                                          </a:effec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F4C332E" id="Zone de texte 251" o:spid="_x0000_s1037" type="#_x0000_t202" style="position:absolute;left:0;text-align:left;margin-left:87.7pt;margin-top:113.2pt;width:304.4pt;height:102.85pt;z-index:2517084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" fillcolor="white [3201]" stroked="f" strokeweight=".5pt">
                <v:textbox>
                  <w:txbxContent>
                    <w:p w14:paraId="707A5182" w14:textId="77777777" w:rsidR="002361B2" w:rsidRDefault="002361B2">
                      <w:r>
                        <w:rPr>
                          <w:noProof/>
                          <w:lang w:eastAsia="fr-FR"/>
                        </w:rPr>
                        <w:drawing>
                          <wp:inline distT="0" distB="0" distL="0" distR="0" wp14:anchorId="77ACDEFE" wp14:editId="3DF3A851">
                            <wp:extent cx="3773283" cy="1376045"/>
                            <wp:effectExtent l="0" t="0" r="0" b="0"/>
                            <wp:docPr id="244" name="Imag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50036" cy="1404035"/>
                                    </a:xfrm>
                                    <a:prstGeom prst="ellipse">
                                      <a:avLst/>
                                    </a:prstGeom>
                                    <a:ln>
                                      <a:noFill/>
                                    </a:ln>
                                    <a:effectLst>
                                      <a:softEdge rad="112500"/>
                                    </a:effectLst>
                                  </pic:spPr>
                                </pic:pic>
                              </a:graphicData>
                            </a:graphic>
                          </wp:inline>
                        </w:drawing>
                      </w:r>
                    </w:p>
                  </w:txbxContent>
                </v:textbox>
                <w10:wrap anchorx="margin"/>
              </v:shape>
            </w:pict>
          </mc:Fallback>
        </mc:AlternateContent>
      </w:r>
      <w:r w:rsidR="00557303">
        <w:rPr>
          <w:noProof/>
          <w:lang w:eastAsia="fr-FR"/>
        </w:rPr>
        <mc:AlternateContent>
          <mc:Choice Requires="wps">
            <w:drawing>
              <wp:anchor distT="0" distB="0" distL="114300" distR="114300" simplePos="0" relativeHeight="251707392" behindDoc="0" locked="0" layoutInCell="1" allowOverlap="1" wp14:anchorId="518CBD6D" wp14:editId="1F4BF01E">
                <wp:simplePos x="0" y="0"/>
                <wp:positionH relativeFrom="column">
                  <wp:posOffset>3671570</wp:posOffset>
                </wp:positionH>
                <wp:positionV relativeFrom="paragraph">
                  <wp:posOffset>13970</wp:posOffset>
                </wp:positionV>
                <wp:extent cx="2377440" cy="1264920"/>
                <wp:effectExtent l="0" t="0" r="3810" b="0"/>
                <wp:wrapNone/>
                <wp:docPr id="249" name="Zone de texte 249"/>
                <wp:cNvGraphicFramePr/>
                <a:graphic xmlns:a="http://schemas.openxmlformats.org/drawingml/2006/main">
                  <a:graphicData uri="http://schemas.microsoft.com/office/word/2010/wordprocessingShape">
                    <wps:wsp>
                      <wps:cNvSpPr txBox="1"/>
                      <wps:spPr>
                        <a:xfrm>
                          <a:off x="0" y="0"/>
                          <a:ext cx="2377440" cy="12649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250B4BF" w14:textId="77777777" w:rsidR="002361B2" w:rsidRDefault="002361B2">
                            <w:r w:rsidRPr="00557303">
                              <w:rPr>
                                <w:noProof/>
                                <w:lang w:eastAsia="fr-FR"/>
                              </w:rPr>
                              <w:drawing>
                                <wp:inline distT="0" distB="0" distL="0" distR="0" wp14:anchorId="478CF096" wp14:editId="04F67713">
                                  <wp:extent cx="2438219" cy="1356266"/>
                                  <wp:effectExtent l="0" t="0" r="635" b="0"/>
                                  <wp:docPr id="246" name="Imag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52567" cy="136424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8CBD6D" id="Zone de texte 249" o:spid="_x0000_s1038" type="#_x0000_t202" style="position:absolute;left:0;text-align:left;margin-left:289.1pt;margin-top:1.1pt;width:187.2pt;height:99.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" fillcolor="white [3201]" stroked="f" strokeweight=".5pt">
                <v:textbox>
                  <w:txbxContent>
                    <w:p w14:paraId="5250B4BF" w14:textId="77777777" w:rsidR="002361B2" w:rsidRDefault="002361B2">
                      <w:r w:rsidRPr="00557303">
                        <w:rPr>
                          <w:noProof/>
                          <w:lang w:eastAsia="fr-FR"/>
                        </w:rPr>
                        <w:drawing>
                          <wp:inline distT="0" distB="0" distL="0" distR="0" wp14:anchorId="478CF096" wp14:editId="04F67713">
                            <wp:extent cx="2438219" cy="1356266"/>
                            <wp:effectExtent l="0" t="0" r="635" b="0"/>
                            <wp:docPr id="246" name="Imag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52567" cy="1364247"/>
                                    </a:xfrm>
                                    <a:prstGeom prst="rect">
                                      <a:avLst/>
                                    </a:prstGeom>
                                    <a:noFill/>
                                    <a:ln>
                                      <a:noFill/>
                                    </a:ln>
                                  </pic:spPr>
                                </pic:pic>
                              </a:graphicData>
                            </a:graphic>
                          </wp:inline>
                        </w:drawing>
                      </w:r>
                    </w:p>
                  </w:txbxContent>
                </v:textbox>
              </v:shape>
            </w:pict>
          </mc:Fallback>
        </mc:AlternateContent>
      </w:r>
      <w:r w:rsidR="009F54B7" w:rsidRPr="009F54B7">
        <w:rPr>
          <w:noProof/>
          <w:lang w:eastAsia="fr-FR"/>
        </w:rPr>
        <w:drawing>
          <wp:inline distT="0" distB="0" distL="0" distR="0" wp14:anchorId="3F47697E" wp14:editId="31A6E243">
            <wp:extent cx="5660261" cy="8839200"/>
            <wp:effectExtent l="0" t="0" r="0" b="0"/>
            <wp:docPr id="248" name="Image 248" descr="border design arhamnaw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order design arhamnawab"/>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82529" cy="8873974"/>
                    </a:xfrm>
                    <a:prstGeom prst="rect">
                      <a:avLst/>
                    </a:prstGeom>
                    <a:noFill/>
                    <a:ln>
                      <a:noFill/>
                    </a:ln>
                  </pic:spPr>
                </pic:pic>
              </a:graphicData>
            </a:graphic>
          </wp:inline>
        </w:drawing>
      </w:r>
      <w:bookmarkStart w:id="2" w:name="_Toc198744450"/>
      <w:r w:rsidR="00471C6C" w:rsidRPr="00402A1C">
        <w:rPr>
          <w:rFonts w:asciiTheme="majorBidi" w:hAnsiTheme="majorBidi"/>
          <w:b/>
          <w:bCs/>
          <w:color w:val="auto"/>
          <w:sz w:val="28"/>
          <w:szCs w:val="28"/>
          <w:lang w:val="en" w:eastAsia="fr-FR"/>
        </w:rPr>
        <w:lastRenderedPageBreak/>
        <w:t>Dedication</w:t>
      </w:r>
      <w:bookmarkEnd w:id="0"/>
      <w:bookmarkEnd w:id="2"/>
      <w:r w:rsidR="00141AF6">
        <w:rPr>
          <w:rFonts w:ascii="Urdu Typesetting" w:hAnsi="Urdu Typesetting" w:cs="Urdu Typesetting"/>
          <w:b/>
          <w:bCs/>
          <w:noProof/>
          <w:sz w:val="72"/>
          <w:szCs w:val="72"/>
          <w:lang w:eastAsia="fr-FR"/>
        </w:rPr>
        <mc:AlternateContent>
          <mc:Choice Requires="wps">
            <w:drawing>
              <wp:anchor distT="0" distB="0" distL="114300" distR="114300" simplePos="0" relativeHeight="251717632" behindDoc="0" locked="0" layoutInCell="1" allowOverlap="1" wp14:anchorId="73E02B20" wp14:editId="51F86D5D">
                <wp:simplePos x="0" y="0"/>
                <wp:positionH relativeFrom="column">
                  <wp:posOffset>692758</wp:posOffset>
                </wp:positionH>
                <wp:positionV relativeFrom="paragraph">
                  <wp:posOffset>1422033</wp:posOffset>
                </wp:positionV>
                <wp:extent cx="4435475" cy="4723465"/>
                <wp:effectExtent l="0" t="0" r="0" b="1270"/>
                <wp:wrapNone/>
                <wp:docPr id="252" name="Zone de texte 252"/>
                <wp:cNvGraphicFramePr/>
                <a:graphic xmlns:a="http://schemas.openxmlformats.org/drawingml/2006/main">
                  <a:graphicData uri="http://schemas.microsoft.com/office/word/2010/wordprocessingShape">
                    <wps:wsp>
                      <wps:cNvSpPr txBox="1"/>
                      <wps:spPr>
                        <a:xfrm>
                          <a:off x="0" y="0"/>
                          <a:ext cx="4435475" cy="472346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15DE889" w14:textId="77777777" w:rsidR="001F647C" w:rsidRPr="001F647C" w:rsidRDefault="001F647C" w:rsidP="001F647C">
                            <w:pPr>
                              <w:rPr>
                                <w:rFonts w:ascii="Brush Script MT" w:hAnsi="Brush Script MT"/>
                                <w:sz w:val="28"/>
                                <w:szCs w:val="28"/>
                                <w:lang w:val="en-CA" w:bidi="ar-DZ"/>
                              </w:rPr>
                            </w:pPr>
                            <w:r w:rsidRPr="001F647C">
                              <w:rPr>
                                <w:rFonts w:ascii="Brush Script MT" w:hAnsi="Brush Script MT"/>
                                <w:sz w:val="28"/>
                                <w:szCs w:val="28"/>
                                <w:lang w:val="en-CA" w:bidi="ar-DZ"/>
                              </w:rPr>
                              <w:t>Who says I can...</w:t>
                            </w:r>
                          </w:p>
                          <w:p w14:paraId="4AAEA2B7" w14:textId="77777777" w:rsidR="001F647C" w:rsidRPr="001F647C" w:rsidRDefault="001F647C" w:rsidP="001F647C">
                            <w:pPr>
                              <w:rPr>
                                <w:rFonts w:ascii="Brush Script MT" w:hAnsi="Brush Script MT"/>
                                <w:sz w:val="28"/>
                                <w:szCs w:val="28"/>
                                <w:lang w:val="en-CA" w:bidi="ar-DZ"/>
                              </w:rPr>
                            </w:pPr>
                            <w:r>
                              <w:rPr>
                                <w:rFonts w:ascii="Brush Script MT" w:hAnsi="Brush Script MT" w:hint="cs"/>
                                <w:sz w:val="28"/>
                                <w:szCs w:val="28"/>
                                <w:rtl/>
                                <w:lang w:val="en-CA" w:bidi="ar-DZ"/>
                              </w:rPr>
                              <w:t xml:space="preserve">              </w:t>
                            </w:r>
                            <w:r w:rsidRPr="001F647C">
                              <w:rPr>
                                <w:rFonts w:ascii="Brush Script MT" w:hAnsi="Brush Script MT"/>
                                <w:sz w:val="28"/>
                                <w:szCs w:val="28"/>
                                <w:lang w:val="en-CA" w:bidi="ar-DZ"/>
                              </w:rPr>
                              <w:t>He did it.</w:t>
                            </w:r>
                          </w:p>
                          <w:p w14:paraId="28A5233E" w14:textId="77777777" w:rsidR="001F647C" w:rsidRPr="001F647C" w:rsidRDefault="001F647C" w:rsidP="001F647C">
                            <w:pPr>
                              <w:rPr>
                                <w:rFonts w:ascii="Brush Script MT" w:hAnsi="Brush Script MT"/>
                                <w:sz w:val="28"/>
                                <w:szCs w:val="28"/>
                                <w:lang w:val="en-CA" w:bidi="ar-DZ"/>
                              </w:rPr>
                            </w:pPr>
                            <w:r w:rsidRPr="001F647C">
                              <w:rPr>
                                <w:rFonts w:ascii="Brush Script MT" w:hAnsi="Brush Script MT"/>
                                <w:sz w:val="28"/>
                                <w:szCs w:val="28"/>
                                <w:lang w:val="en-CA" w:bidi="ar-DZ"/>
                              </w:rPr>
                              <w:t>The journey wasn't as short as we would have liked it to be.</w:t>
                            </w:r>
                          </w:p>
                          <w:p w14:paraId="6245D66A" w14:textId="77777777" w:rsidR="001F647C" w:rsidRPr="001F647C" w:rsidRDefault="001F647C" w:rsidP="001F647C">
                            <w:pPr>
                              <w:rPr>
                                <w:rFonts w:ascii="Brush Script MT" w:hAnsi="Brush Script MT"/>
                                <w:sz w:val="28"/>
                                <w:szCs w:val="28"/>
                                <w:lang w:val="en-CA" w:bidi="ar-DZ"/>
                              </w:rPr>
                            </w:pPr>
                            <w:r w:rsidRPr="001F647C">
                              <w:rPr>
                                <w:rFonts w:ascii="Brush Script MT" w:hAnsi="Brush Script MT"/>
                                <w:sz w:val="28"/>
                                <w:szCs w:val="28"/>
                                <w:lang w:val="en-CA" w:bidi="ar-DZ"/>
                              </w:rPr>
                              <w:t>The dream was not close and the road was not easy...</w:t>
                            </w:r>
                          </w:p>
                          <w:p w14:paraId="2C3F98FE" w14:textId="77777777" w:rsidR="001F647C" w:rsidRPr="001F647C" w:rsidRDefault="001F647C" w:rsidP="001F647C">
                            <w:pPr>
                              <w:rPr>
                                <w:rFonts w:ascii="Brush Script MT" w:hAnsi="Brush Script MT"/>
                                <w:sz w:val="28"/>
                                <w:szCs w:val="28"/>
                                <w:lang w:val="en-CA" w:bidi="ar-DZ"/>
                              </w:rPr>
                            </w:pPr>
                            <w:r>
                              <w:rPr>
                                <w:rFonts w:ascii="Brush Script MT" w:hAnsi="Brush Script MT" w:hint="cs"/>
                                <w:sz w:val="28"/>
                                <w:szCs w:val="28"/>
                                <w:rtl/>
                                <w:lang w:val="en-CA" w:bidi="ar-DZ"/>
                              </w:rPr>
                              <w:t xml:space="preserve">              </w:t>
                            </w:r>
                            <w:r w:rsidRPr="001F647C">
                              <w:rPr>
                                <w:rFonts w:ascii="Brush Script MT" w:hAnsi="Brush Script MT"/>
                                <w:sz w:val="28"/>
                                <w:szCs w:val="28"/>
                                <w:lang w:val="en-CA" w:bidi="ar-DZ"/>
                              </w:rPr>
                              <w:t>But I did it.</w:t>
                            </w:r>
                          </w:p>
                          <w:p w14:paraId="1EDD251D" w14:textId="77777777" w:rsidR="001F647C" w:rsidRPr="001F647C" w:rsidRDefault="001F647C" w:rsidP="001F647C">
                            <w:pPr>
                              <w:rPr>
                                <w:rFonts w:ascii="Brush Script MT" w:hAnsi="Brush Script MT"/>
                                <w:sz w:val="28"/>
                                <w:szCs w:val="28"/>
                                <w:lang w:val="en-CA" w:bidi="ar-DZ"/>
                              </w:rPr>
                            </w:pPr>
                            <w:r w:rsidRPr="001F647C">
                              <w:rPr>
                                <w:rFonts w:ascii="Brush Script MT" w:hAnsi="Brush Script MT"/>
                                <w:sz w:val="28"/>
                                <w:szCs w:val="28"/>
                                <w:lang w:val="en-CA" w:bidi="ar-DZ"/>
                              </w:rPr>
                              <w:t>I dedicate this work and these efforts to the o</w:t>
                            </w:r>
                            <w:r>
                              <w:rPr>
                                <w:rFonts w:ascii="Brush Script MT" w:hAnsi="Brush Script MT"/>
                                <w:sz w:val="28"/>
                                <w:szCs w:val="28"/>
                                <w:lang w:val="en-CA" w:bidi="ar-DZ"/>
                              </w:rPr>
                              <w:t>ne who missed me and missed her</w:t>
                            </w:r>
                            <w:r>
                              <w:rPr>
                                <w:rFonts w:ascii="Brush Script MT" w:hAnsi="Brush Script MT" w:hint="cs"/>
                                <w:sz w:val="28"/>
                                <w:szCs w:val="28"/>
                                <w:rtl/>
                                <w:lang w:val="en-CA" w:bidi="ar-DZ"/>
                              </w:rPr>
                              <w:t>.</w:t>
                            </w:r>
                          </w:p>
                          <w:p w14:paraId="24E57F09" w14:textId="77777777" w:rsidR="001F647C" w:rsidRPr="00E97BD6" w:rsidRDefault="001F647C" w:rsidP="001F647C">
                            <w:pPr>
                              <w:rPr>
                                <w:rFonts w:ascii="Lucida Handwriting" w:hAnsi="Lucida Handwriting"/>
                                <w:sz w:val="28"/>
                                <w:szCs w:val="28"/>
                                <w:lang w:val="en-CA" w:bidi="ar-DZ"/>
                              </w:rPr>
                            </w:pPr>
                            <w:r>
                              <w:rPr>
                                <w:rFonts w:ascii="Brush Script MT" w:hAnsi="Brush Script MT" w:hint="cs"/>
                                <w:sz w:val="28"/>
                                <w:szCs w:val="28"/>
                                <w:rtl/>
                                <w:lang w:val="en-CA" w:bidi="ar-DZ"/>
                              </w:rPr>
                              <w:t xml:space="preserve">                    </w:t>
                            </w:r>
                            <w:r w:rsidRPr="00E97BD6">
                              <w:rPr>
                                <w:rFonts w:ascii="Lucida Handwriting" w:hAnsi="Lucida Handwriting"/>
                                <w:sz w:val="28"/>
                                <w:szCs w:val="28"/>
                                <w:lang w:val="en-CA" w:bidi="ar-DZ"/>
                              </w:rPr>
                              <w:t xml:space="preserve">MY GRANDMOTHER </w:t>
                            </w:r>
                          </w:p>
                          <w:p w14:paraId="13474A46" w14:textId="77777777" w:rsidR="001F647C" w:rsidRP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A</w:t>
                            </w:r>
                            <w:r w:rsidRPr="001F647C">
                              <w:rPr>
                                <w:rFonts w:ascii="Brush Script MT" w:hAnsi="Brush Script MT"/>
                                <w:sz w:val="28"/>
                                <w:szCs w:val="28"/>
                                <w:lang w:val="en-CA" w:bidi="ar-DZ"/>
                              </w:rPr>
                              <w:t>nd to the one whose name I a</w:t>
                            </w:r>
                            <w:r>
                              <w:rPr>
                                <w:rFonts w:ascii="Brush Script MT" w:hAnsi="Brush Script MT"/>
                                <w:sz w:val="28"/>
                                <w:szCs w:val="28"/>
                                <w:lang w:val="en-CA" w:bidi="ar-DZ"/>
                              </w:rPr>
                              <w:t>m honoured to carry and cherish</w:t>
                            </w:r>
                            <w:r>
                              <w:rPr>
                                <w:rFonts w:ascii="Brush Script MT" w:hAnsi="Brush Script MT" w:hint="cs"/>
                                <w:sz w:val="28"/>
                                <w:szCs w:val="28"/>
                                <w:rtl/>
                                <w:lang w:val="en-CA" w:bidi="ar-DZ"/>
                              </w:rPr>
                              <w:t>.</w:t>
                            </w:r>
                          </w:p>
                          <w:p w14:paraId="30F91647" w14:textId="77777777" w:rsidR="001F647C" w:rsidRPr="00E97BD6" w:rsidRDefault="001F647C" w:rsidP="001F647C">
                            <w:pPr>
                              <w:rPr>
                                <w:rFonts w:ascii="Lucida Handwriting" w:hAnsi="Lucida Handwriting"/>
                                <w:sz w:val="28"/>
                                <w:szCs w:val="28"/>
                                <w:lang w:val="en-CA" w:bidi="ar-DZ"/>
                              </w:rPr>
                            </w:pPr>
                            <w:r>
                              <w:rPr>
                                <w:rFonts w:ascii="Brush Script MT" w:hAnsi="Brush Script MT" w:hint="cs"/>
                                <w:sz w:val="28"/>
                                <w:szCs w:val="28"/>
                                <w:rtl/>
                                <w:lang w:val="en-CA" w:bidi="ar-DZ"/>
                              </w:rPr>
                              <w:t xml:space="preserve">                      </w:t>
                            </w:r>
                            <w:r w:rsidRPr="00E97BD6">
                              <w:rPr>
                                <w:rFonts w:ascii="Lucida Handwriting" w:hAnsi="Lucida Handwriting"/>
                                <w:sz w:val="28"/>
                                <w:szCs w:val="28"/>
                                <w:lang w:val="en-CA" w:bidi="ar-DZ"/>
                              </w:rPr>
                              <w:t xml:space="preserve">MY DEAR FATHER </w:t>
                            </w:r>
                          </w:p>
                          <w:p w14:paraId="5ED87A22" w14:textId="77777777" w:rsidR="001F647C" w:rsidRP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A</w:t>
                            </w:r>
                            <w:r w:rsidRPr="001F647C">
                              <w:rPr>
                                <w:rFonts w:ascii="Brush Script MT" w:hAnsi="Brush Script MT"/>
                                <w:sz w:val="28"/>
                                <w:szCs w:val="28"/>
                                <w:lang w:val="en-CA" w:bidi="ar-DZ"/>
                              </w:rPr>
                              <w:t>nd to the light of my eyes and who facil</w:t>
                            </w:r>
                            <w:r>
                              <w:rPr>
                                <w:rFonts w:ascii="Brush Script MT" w:hAnsi="Brush Script MT"/>
                                <w:sz w:val="28"/>
                                <w:szCs w:val="28"/>
                                <w:lang w:val="en-CA" w:bidi="ar-DZ"/>
                              </w:rPr>
                              <w:t>itates my path with her prayers</w:t>
                            </w:r>
                            <w:r>
                              <w:rPr>
                                <w:rFonts w:ascii="Brush Script MT" w:hAnsi="Brush Script MT" w:hint="cs"/>
                                <w:sz w:val="28"/>
                                <w:szCs w:val="28"/>
                                <w:rtl/>
                                <w:lang w:val="en-CA" w:bidi="ar-DZ"/>
                              </w:rPr>
                              <w:t>.</w:t>
                            </w:r>
                          </w:p>
                          <w:p w14:paraId="31D24A1C" w14:textId="77777777" w:rsidR="001F647C" w:rsidRPr="00E97BD6" w:rsidRDefault="001F647C" w:rsidP="001F647C">
                            <w:pPr>
                              <w:rPr>
                                <w:rFonts w:ascii="Lucida Handwriting" w:hAnsi="Lucida Handwriting"/>
                                <w:sz w:val="28"/>
                                <w:szCs w:val="28"/>
                                <w:lang w:val="en-CA" w:bidi="ar-DZ"/>
                              </w:rPr>
                            </w:pPr>
                            <w:r w:rsidRPr="00E97BD6">
                              <w:rPr>
                                <w:rFonts w:ascii="Lucida Handwriting" w:hAnsi="Lucida Handwriting"/>
                                <w:sz w:val="28"/>
                                <w:szCs w:val="28"/>
                                <w:rtl/>
                                <w:lang w:val="en-CA" w:bidi="ar-DZ"/>
                              </w:rPr>
                              <w:t xml:space="preserve">                       </w:t>
                            </w:r>
                            <w:r w:rsidRPr="00E97BD6">
                              <w:rPr>
                                <w:rFonts w:ascii="Lucida Handwriting" w:hAnsi="Lucida Handwriting"/>
                                <w:sz w:val="28"/>
                                <w:szCs w:val="28"/>
                                <w:lang w:val="en-CA" w:bidi="ar-DZ"/>
                              </w:rPr>
                              <w:t xml:space="preserve">MY DEAR MOTHER </w:t>
                            </w:r>
                          </w:p>
                          <w:p w14:paraId="6B71F341" w14:textId="77777777" w:rsid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A</w:t>
                            </w:r>
                            <w:r w:rsidRPr="001F647C">
                              <w:rPr>
                                <w:rFonts w:ascii="Brush Script MT" w:hAnsi="Brush Script MT"/>
                                <w:sz w:val="28"/>
                                <w:szCs w:val="28"/>
                                <w:lang w:val="en-CA" w:bidi="ar-DZ"/>
                              </w:rPr>
                              <w:t>nd finally I dedicate this work to myself for the difficulties and patience I endured all these yea</w:t>
                            </w:r>
                            <w:r>
                              <w:rPr>
                                <w:rFonts w:ascii="Brush Script MT" w:hAnsi="Brush Script MT"/>
                                <w:sz w:val="28"/>
                                <w:szCs w:val="28"/>
                                <w:lang w:val="en-CA" w:bidi="ar-DZ"/>
                              </w:rPr>
                              <w:t>rs, I am really proud of myself</w:t>
                            </w:r>
                            <w:r>
                              <w:rPr>
                                <w:rFonts w:ascii="Brush Script MT" w:hAnsi="Brush Script MT" w:hint="cs"/>
                                <w:sz w:val="28"/>
                                <w:szCs w:val="28"/>
                                <w:rtl/>
                                <w:lang w:val="en-CA" w:bidi="ar-DZ"/>
                              </w:rPr>
                              <w:t>.</w:t>
                            </w:r>
                          </w:p>
                          <w:p w14:paraId="0D8DF1B6" w14:textId="77777777" w:rsid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 xml:space="preserve">                                                                       </w:t>
                            </w:r>
                          </w:p>
                          <w:p w14:paraId="197E9894" w14:textId="77777777" w:rsidR="001F647C" w:rsidRDefault="001F647C" w:rsidP="001F647C">
                            <w:pPr>
                              <w:rPr>
                                <w:rFonts w:ascii="Brush Script MT" w:hAnsi="Brush Script MT"/>
                                <w:sz w:val="28"/>
                                <w:szCs w:val="28"/>
                                <w:lang w:val="en-CA" w:bidi="ar-DZ"/>
                              </w:rPr>
                            </w:pPr>
                          </w:p>
                          <w:p w14:paraId="28B027DB" w14:textId="77777777" w:rsidR="001F647C" w:rsidRDefault="001F647C" w:rsidP="001F647C">
                            <w:pPr>
                              <w:rPr>
                                <w:rFonts w:ascii="Brush Script MT" w:hAnsi="Brush Script MT"/>
                                <w:sz w:val="28"/>
                                <w:szCs w:val="28"/>
                                <w:lang w:val="en-CA" w:bidi="ar-DZ"/>
                              </w:rPr>
                            </w:pPr>
                          </w:p>
                          <w:p w14:paraId="08F5B7FB" w14:textId="77777777" w:rsidR="001F647C" w:rsidRDefault="001F647C" w:rsidP="001F647C">
                            <w:pPr>
                              <w:rPr>
                                <w:rFonts w:ascii="Brush Script MT" w:hAnsi="Brush Script MT"/>
                                <w:sz w:val="28"/>
                                <w:szCs w:val="28"/>
                                <w:lang w:val="en-CA" w:bidi="ar-DZ"/>
                              </w:rPr>
                            </w:pPr>
                          </w:p>
                          <w:p w14:paraId="559FCD3B" w14:textId="77777777" w:rsidR="001F647C" w:rsidRDefault="001F647C" w:rsidP="001F647C">
                            <w:pPr>
                              <w:rPr>
                                <w:rFonts w:ascii="Brush Script MT" w:hAnsi="Brush Script MT"/>
                                <w:sz w:val="28"/>
                                <w:szCs w:val="28"/>
                                <w:lang w:val="en-CA" w:bidi="ar-DZ"/>
                              </w:rPr>
                            </w:pPr>
                          </w:p>
                          <w:p w14:paraId="6E914159" w14:textId="77777777" w:rsidR="001F647C" w:rsidRP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 xml:space="preserve">  </w:t>
                            </w:r>
                          </w:p>
                          <w:p w14:paraId="5584E945" w14:textId="77777777" w:rsidR="002361B2" w:rsidRPr="001F647C" w:rsidRDefault="002361B2">
                            <w:pPr>
                              <w:rPr>
                                <w:rtl/>
                                <w:lang w:val="en-CA"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E02B20" id="Zone de texte 252" o:spid="_x0000_s1039" type="#_x0000_t202" style="position:absolute;left:0;text-align:left;margin-left:54.55pt;margin-top:111.95pt;width:349.25pt;height:371.9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" filled="f" stroked="f" strokeweight=".5pt">
                <v:textbox>
                  <w:txbxContent>
                    <w:p w14:paraId="415DE889" w14:textId="77777777" w:rsidR="001F647C" w:rsidRPr="001F647C" w:rsidRDefault="001F647C" w:rsidP="001F647C">
                      <w:pPr>
                        <w:rPr>
                          <w:rFonts w:ascii="Brush Script MT" w:hAnsi="Brush Script MT"/>
                          <w:sz w:val="28"/>
                          <w:szCs w:val="28"/>
                          <w:lang w:val="en-CA" w:bidi="ar-DZ"/>
                        </w:rPr>
                      </w:pPr>
                      <w:r w:rsidRPr="001F647C">
                        <w:rPr>
                          <w:rFonts w:ascii="Brush Script MT" w:hAnsi="Brush Script MT"/>
                          <w:sz w:val="28"/>
                          <w:szCs w:val="28"/>
                          <w:lang w:val="en-CA" w:bidi="ar-DZ"/>
                        </w:rPr>
                        <w:t>Who says I can...</w:t>
                      </w:r>
                    </w:p>
                    <w:p w14:paraId="4AAEA2B7" w14:textId="77777777" w:rsidR="001F647C" w:rsidRPr="001F647C" w:rsidRDefault="001F647C" w:rsidP="001F647C">
                      <w:pPr>
                        <w:rPr>
                          <w:rFonts w:ascii="Brush Script MT" w:hAnsi="Brush Script MT"/>
                          <w:sz w:val="28"/>
                          <w:szCs w:val="28"/>
                          <w:lang w:val="en-CA" w:bidi="ar-DZ"/>
                        </w:rPr>
                      </w:pPr>
                      <w:r>
                        <w:rPr>
                          <w:rFonts w:ascii="Brush Script MT" w:hAnsi="Brush Script MT" w:hint="cs"/>
                          <w:sz w:val="28"/>
                          <w:szCs w:val="28"/>
                          <w:rtl/>
                          <w:lang w:val="en-CA" w:bidi="ar-DZ"/>
                        </w:rPr>
                        <w:t xml:space="preserve">              </w:t>
                      </w:r>
                      <w:r w:rsidRPr="001F647C">
                        <w:rPr>
                          <w:rFonts w:ascii="Brush Script MT" w:hAnsi="Brush Script MT"/>
                          <w:sz w:val="28"/>
                          <w:szCs w:val="28"/>
                          <w:lang w:val="en-CA" w:bidi="ar-DZ"/>
                        </w:rPr>
                        <w:t>He did it.</w:t>
                      </w:r>
                    </w:p>
                    <w:p w14:paraId="28A5233E" w14:textId="77777777" w:rsidR="001F647C" w:rsidRPr="001F647C" w:rsidRDefault="001F647C" w:rsidP="001F647C">
                      <w:pPr>
                        <w:rPr>
                          <w:rFonts w:ascii="Brush Script MT" w:hAnsi="Brush Script MT"/>
                          <w:sz w:val="28"/>
                          <w:szCs w:val="28"/>
                          <w:lang w:val="en-CA" w:bidi="ar-DZ"/>
                        </w:rPr>
                      </w:pPr>
                      <w:r w:rsidRPr="001F647C">
                        <w:rPr>
                          <w:rFonts w:ascii="Brush Script MT" w:hAnsi="Brush Script MT"/>
                          <w:sz w:val="28"/>
                          <w:szCs w:val="28"/>
                          <w:lang w:val="en-CA" w:bidi="ar-DZ"/>
                        </w:rPr>
                        <w:t>The journey wasn't as short as we would have liked it to be.</w:t>
                      </w:r>
                    </w:p>
                    <w:p w14:paraId="6245D66A" w14:textId="77777777" w:rsidR="001F647C" w:rsidRPr="001F647C" w:rsidRDefault="001F647C" w:rsidP="001F647C">
                      <w:pPr>
                        <w:rPr>
                          <w:rFonts w:ascii="Brush Script MT" w:hAnsi="Brush Script MT"/>
                          <w:sz w:val="28"/>
                          <w:szCs w:val="28"/>
                          <w:lang w:val="en-CA" w:bidi="ar-DZ"/>
                        </w:rPr>
                      </w:pPr>
                      <w:r w:rsidRPr="001F647C">
                        <w:rPr>
                          <w:rFonts w:ascii="Brush Script MT" w:hAnsi="Brush Script MT"/>
                          <w:sz w:val="28"/>
                          <w:szCs w:val="28"/>
                          <w:lang w:val="en-CA" w:bidi="ar-DZ"/>
                        </w:rPr>
                        <w:t>The dream was not close and the road was not easy...</w:t>
                      </w:r>
                    </w:p>
                    <w:p w14:paraId="2C3F98FE" w14:textId="77777777" w:rsidR="001F647C" w:rsidRPr="001F647C" w:rsidRDefault="001F647C" w:rsidP="001F647C">
                      <w:pPr>
                        <w:rPr>
                          <w:rFonts w:ascii="Brush Script MT" w:hAnsi="Brush Script MT"/>
                          <w:sz w:val="28"/>
                          <w:szCs w:val="28"/>
                          <w:lang w:val="en-CA" w:bidi="ar-DZ"/>
                        </w:rPr>
                      </w:pPr>
                      <w:r>
                        <w:rPr>
                          <w:rFonts w:ascii="Brush Script MT" w:hAnsi="Brush Script MT" w:hint="cs"/>
                          <w:sz w:val="28"/>
                          <w:szCs w:val="28"/>
                          <w:rtl/>
                          <w:lang w:val="en-CA" w:bidi="ar-DZ"/>
                        </w:rPr>
                        <w:t xml:space="preserve">              </w:t>
                      </w:r>
                      <w:r w:rsidRPr="001F647C">
                        <w:rPr>
                          <w:rFonts w:ascii="Brush Script MT" w:hAnsi="Brush Script MT"/>
                          <w:sz w:val="28"/>
                          <w:szCs w:val="28"/>
                          <w:lang w:val="en-CA" w:bidi="ar-DZ"/>
                        </w:rPr>
                        <w:t>But I did it.</w:t>
                      </w:r>
                    </w:p>
                    <w:p w14:paraId="1EDD251D" w14:textId="77777777" w:rsidR="001F647C" w:rsidRPr="001F647C" w:rsidRDefault="001F647C" w:rsidP="001F647C">
                      <w:pPr>
                        <w:rPr>
                          <w:rFonts w:ascii="Brush Script MT" w:hAnsi="Brush Script MT"/>
                          <w:sz w:val="28"/>
                          <w:szCs w:val="28"/>
                          <w:lang w:val="en-CA" w:bidi="ar-DZ"/>
                        </w:rPr>
                      </w:pPr>
                      <w:r w:rsidRPr="001F647C">
                        <w:rPr>
                          <w:rFonts w:ascii="Brush Script MT" w:hAnsi="Brush Script MT"/>
                          <w:sz w:val="28"/>
                          <w:szCs w:val="28"/>
                          <w:lang w:val="en-CA" w:bidi="ar-DZ"/>
                        </w:rPr>
                        <w:t>I dedicate this work and these efforts to the o</w:t>
                      </w:r>
                      <w:r>
                        <w:rPr>
                          <w:rFonts w:ascii="Brush Script MT" w:hAnsi="Brush Script MT"/>
                          <w:sz w:val="28"/>
                          <w:szCs w:val="28"/>
                          <w:lang w:val="en-CA" w:bidi="ar-DZ"/>
                        </w:rPr>
                        <w:t>ne who missed me and missed her</w:t>
                      </w:r>
                      <w:r>
                        <w:rPr>
                          <w:rFonts w:ascii="Brush Script MT" w:hAnsi="Brush Script MT" w:hint="cs"/>
                          <w:sz w:val="28"/>
                          <w:szCs w:val="28"/>
                          <w:rtl/>
                          <w:lang w:val="en-CA" w:bidi="ar-DZ"/>
                        </w:rPr>
                        <w:t>.</w:t>
                      </w:r>
                    </w:p>
                    <w:p w14:paraId="24E57F09" w14:textId="77777777" w:rsidR="001F647C" w:rsidRPr="00E97BD6" w:rsidRDefault="001F647C" w:rsidP="001F647C">
                      <w:pPr>
                        <w:rPr>
                          <w:rFonts w:ascii="Lucida Handwriting" w:hAnsi="Lucida Handwriting"/>
                          <w:sz w:val="28"/>
                          <w:szCs w:val="28"/>
                          <w:lang w:val="en-CA" w:bidi="ar-DZ"/>
                        </w:rPr>
                      </w:pPr>
                      <w:r>
                        <w:rPr>
                          <w:rFonts w:ascii="Brush Script MT" w:hAnsi="Brush Script MT" w:hint="cs"/>
                          <w:sz w:val="28"/>
                          <w:szCs w:val="28"/>
                          <w:rtl/>
                          <w:lang w:val="en-CA" w:bidi="ar-DZ"/>
                        </w:rPr>
                        <w:t xml:space="preserve">                    </w:t>
                      </w:r>
                      <w:r w:rsidRPr="00E97BD6">
                        <w:rPr>
                          <w:rFonts w:ascii="Lucida Handwriting" w:hAnsi="Lucida Handwriting"/>
                          <w:sz w:val="28"/>
                          <w:szCs w:val="28"/>
                          <w:lang w:val="en-CA" w:bidi="ar-DZ"/>
                        </w:rPr>
                        <w:t xml:space="preserve">MY GRANDMOTHER </w:t>
                      </w:r>
                    </w:p>
                    <w:p w14:paraId="13474A46" w14:textId="77777777" w:rsidR="001F647C" w:rsidRP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A</w:t>
                      </w:r>
                      <w:r w:rsidRPr="001F647C">
                        <w:rPr>
                          <w:rFonts w:ascii="Brush Script MT" w:hAnsi="Brush Script MT"/>
                          <w:sz w:val="28"/>
                          <w:szCs w:val="28"/>
                          <w:lang w:val="en-CA" w:bidi="ar-DZ"/>
                        </w:rPr>
                        <w:t>nd to the one whose name I a</w:t>
                      </w:r>
                      <w:r>
                        <w:rPr>
                          <w:rFonts w:ascii="Brush Script MT" w:hAnsi="Brush Script MT"/>
                          <w:sz w:val="28"/>
                          <w:szCs w:val="28"/>
                          <w:lang w:val="en-CA" w:bidi="ar-DZ"/>
                        </w:rPr>
                        <w:t>m honoured to carry and cherish</w:t>
                      </w:r>
                      <w:r>
                        <w:rPr>
                          <w:rFonts w:ascii="Brush Script MT" w:hAnsi="Brush Script MT" w:hint="cs"/>
                          <w:sz w:val="28"/>
                          <w:szCs w:val="28"/>
                          <w:rtl/>
                          <w:lang w:val="en-CA" w:bidi="ar-DZ"/>
                        </w:rPr>
                        <w:t>.</w:t>
                      </w:r>
                    </w:p>
                    <w:p w14:paraId="30F91647" w14:textId="77777777" w:rsidR="001F647C" w:rsidRPr="00E97BD6" w:rsidRDefault="001F647C" w:rsidP="001F647C">
                      <w:pPr>
                        <w:rPr>
                          <w:rFonts w:ascii="Lucida Handwriting" w:hAnsi="Lucida Handwriting"/>
                          <w:sz w:val="28"/>
                          <w:szCs w:val="28"/>
                          <w:lang w:val="en-CA" w:bidi="ar-DZ"/>
                        </w:rPr>
                      </w:pPr>
                      <w:r>
                        <w:rPr>
                          <w:rFonts w:ascii="Brush Script MT" w:hAnsi="Brush Script MT" w:hint="cs"/>
                          <w:sz w:val="28"/>
                          <w:szCs w:val="28"/>
                          <w:rtl/>
                          <w:lang w:val="en-CA" w:bidi="ar-DZ"/>
                        </w:rPr>
                        <w:t xml:space="preserve">                      </w:t>
                      </w:r>
                      <w:r w:rsidRPr="00E97BD6">
                        <w:rPr>
                          <w:rFonts w:ascii="Lucida Handwriting" w:hAnsi="Lucida Handwriting"/>
                          <w:sz w:val="28"/>
                          <w:szCs w:val="28"/>
                          <w:lang w:val="en-CA" w:bidi="ar-DZ"/>
                        </w:rPr>
                        <w:t xml:space="preserve">MY DEAR FATHER </w:t>
                      </w:r>
                    </w:p>
                    <w:p w14:paraId="5ED87A22" w14:textId="77777777" w:rsidR="001F647C" w:rsidRP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A</w:t>
                      </w:r>
                      <w:r w:rsidRPr="001F647C">
                        <w:rPr>
                          <w:rFonts w:ascii="Brush Script MT" w:hAnsi="Brush Script MT"/>
                          <w:sz w:val="28"/>
                          <w:szCs w:val="28"/>
                          <w:lang w:val="en-CA" w:bidi="ar-DZ"/>
                        </w:rPr>
                        <w:t>nd to the light of my eyes and who facil</w:t>
                      </w:r>
                      <w:r>
                        <w:rPr>
                          <w:rFonts w:ascii="Brush Script MT" w:hAnsi="Brush Script MT"/>
                          <w:sz w:val="28"/>
                          <w:szCs w:val="28"/>
                          <w:lang w:val="en-CA" w:bidi="ar-DZ"/>
                        </w:rPr>
                        <w:t>itates my path with her prayers</w:t>
                      </w:r>
                      <w:r>
                        <w:rPr>
                          <w:rFonts w:ascii="Brush Script MT" w:hAnsi="Brush Script MT" w:hint="cs"/>
                          <w:sz w:val="28"/>
                          <w:szCs w:val="28"/>
                          <w:rtl/>
                          <w:lang w:val="en-CA" w:bidi="ar-DZ"/>
                        </w:rPr>
                        <w:t>.</w:t>
                      </w:r>
                    </w:p>
                    <w:p w14:paraId="31D24A1C" w14:textId="77777777" w:rsidR="001F647C" w:rsidRPr="00E97BD6" w:rsidRDefault="001F647C" w:rsidP="001F647C">
                      <w:pPr>
                        <w:rPr>
                          <w:rFonts w:ascii="Lucida Handwriting" w:hAnsi="Lucida Handwriting"/>
                          <w:sz w:val="28"/>
                          <w:szCs w:val="28"/>
                          <w:lang w:val="en-CA" w:bidi="ar-DZ"/>
                        </w:rPr>
                      </w:pPr>
                      <w:r w:rsidRPr="00E97BD6">
                        <w:rPr>
                          <w:rFonts w:ascii="Lucida Handwriting" w:hAnsi="Lucida Handwriting"/>
                          <w:sz w:val="28"/>
                          <w:szCs w:val="28"/>
                          <w:rtl/>
                          <w:lang w:val="en-CA" w:bidi="ar-DZ"/>
                        </w:rPr>
                        <w:t xml:space="preserve">                       </w:t>
                      </w:r>
                      <w:r w:rsidRPr="00E97BD6">
                        <w:rPr>
                          <w:rFonts w:ascii="Lucida Handwriting" w:hAnsi="Lucida Handwriting"/>
                          <w:sz w:val="28"/>
                          <w:szCs w:val="28"/>
                          <w:lang w:val="en-CA" w:bidi="ar-DZ"/>
                        </w:rPr>
                        <w:t xml:space="preserve">MY DEAR MOTHER </w:t>
                      </w:r>
                    </w:p>
                    <w:p w14:paraId="6B71F341" w14:textId="77777777" w:rsid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A</w:t>
                      </w:r>
                      <w:r w:rsidRPr="001F647C">
                        <w:rPr>
                          <w:rFonts w:ascii="Brush Script MT" w:hAnsi="Brush Script MT"/>
                          <w:sz w:val="28"/>
                          <w:szCs w:val="28"/>
                          <w:lang w:val="en-CA" w:bidi="ar-DZ"/>
                        </w:rPr>
                        <w:t>nd finally I dedicate this work to myself for the difficulties and patience I endured all these yea</w:t>
                      </w:r>
                      <w:r>
                        <w:rPr>
                          <w:rFonts w:ascii="Brush Script MT" w:hAnsi="Brush Script MT"/>
                          <w:sz w:val="28"/>
                          <w:szCs w:val="28"/>
                          <w:lang w:val="en-CA" w:bidi="ar-DZ"/>
                        </w:rPr>
                        <w:t>rs, I am really proud of myself</w:t>
                      </w:r>
                      <w:r>
                        <w:rPr>
                          <w:rFonts w:ascii="Brush Script MT" w:hAnsi="Brush Script MT" w:hint="cs"/>
                          <w:sz w:val="28"/>
                          <w:szCs w:val="28"/>
                          <w:rtl/>
                          <w:lang w:val="en-CA" w:bidi="ar-DZ"/>
                        </w:rPr>
                        <w:t>.</w:t>
                      </w:r>
                    </w:p>
                    <w:p w14:paraId="0D8DF1B6" w14:textId="77777777" w:rsid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 xml:space="preserve">                                                                       </w:t>
                      </w:r>
                    </w:p>
                    <w:p w14:paraId="197E9894" w14:textId="77777777" w:rsidR="001F647C" w:rsidRDefault="001F647C" w:rsidP="001F647C">
                      <w:pPr>
                        <w:rPr>
                          <w:rFonts w:ascii="Brush Script MT" w:hAnsi="Brush Script MT"/>
                          <w:sz w:val="28"/>
                          <w:szCs w:val="28"/>
                          <w:lang w:val="en-CA" w:bidi="ar-DZ"/>
                        </w:rPr>
                      </w:pPr>
                    </w:p>
                    <w:p w14:paraId="28B027DB" w14:textId="77777777" w:rsidR="001F647C" w:rsidRDefault="001F647C" w:rsidP="001F647C">
                      <w:pPr>
                        <w:rPr>
                          <w:rFonts w:ascii="Brush Script MT" w:hAnsi="Brush Script MT"/>
                          <w:sz w:val="28"/>
                          <w:szCs w:val="28"/>
                          <w:lang w:val="en-CA" w:bidi="ar-DZ"/>
                        </w:rPr>
                      </w:pPr>
                    </w:p>
                    <w:p w14:paraId="08F5B7FB" w14:textId="77777777" w:rsidR="001F647C" w:rsidRDefault="001F647C" w:rsidP="001F647C">
                      <w:pPr>
                        <w:rPr>
                          <w:rFonts w:ascii="Brush Script MT" w:hAnsi="Brush Script MT"/>
                          <w:sz w:val="28"/>
                          <w:szCs w:val="28"/>
                          <w:lang w:val="en-CA" w:bidi="ar-DZ"/>
                        </w:rPr>
                      </w:pPr>
                    </w:p>
                    <w:p w14:paraId="559FCD3B" w14:textId="77777777" w:rsidR="001F647C" w:rsidRDefault="001F647C" w:rsidP="001F647C">
                      <w:pPr>
                        <w:rPr>
                          <w:rFonts w:ascii="Brush Script MT" w:hAnsi="Brush Script MT"/>
                          <w:sz w:val="28"/>
                          <w:szCs w:val="28"/>
                          <w:lang w:val="en-CA" w:bidi="ar-DZ"/>
                        </w:rPr>
                      </w:pPr>
                    </w:p>
                    <w:p w14:paraId="6E914159" w14:textId="77777777" w:rsidR="001F647C" w:rsidRPr="001F647C" w:rsidRDefault="001F647C" w:rsidP="001F647C">
                      <w:pPr>
                        <w:rPr>
                          <w:rFonts w:ascii="Brush Script MT" w:hAnsi="Brush Script MT"/>
                          <w:sz w:val="28"/>
                          <w:szCs w:val="28"/>
                          <w:lang w:val="en-CA" w:bidi="ar-DZ"/>
                        </w:rPr>
                      </w:pPr>
                      <w:r>
                        <w:rPr>
                          <w:rFonts w:ascii="Brush Script MT" w:hAnsi="Brush Script MT"/>
                          <w:sz w:val="28"/>
                          <w:szCs w:val="28"/>
                          <w:lang w:val="en-CA" w:bidi="ar-DZ"/>
                        </w:rPr>
                        <w:t xml:space="preserve">  </w:t>
                      </w:r>
                    </w:p>
                    <w:p w14:paraId="5584E945" w14:textId="77777777" w:rsidR="002361B2" w:rsidRPr="001F647C" w:rsidRDefault="002361B2">
                      <w:pPr>
                        <w:rPr>
                          <w:rtl/>
                          <w:lang w:val="en-CA" w:bidi="ar-DZ"/>
                        </w:rPr>
                      </w:pPr>
                    </w:p>
                  </w:txbxContent>
                </v:textbox>
              </v:shape>
            </w:pict>
          </mc:Fallback>
        </mc:AlternateContent>
      </w:r>
      <w:r w:rsidR="001F647C">
        <w:rPr>
          <w:rFonts w:ascii="Urdu Typesetting" w:hAnsi="Urdu Typesetting" w:cs="Urdu Typesetting"/>
          <w:b/>
          <w:bCs/>
          <w:noProof/>
          <w:sz w:val="72"/>
          <w:szCs w:val="72"/>
          <w:lang w:eastAsia="fr-FR"/>
        </w:rPr>
        <mc:AlternateContent>
          <mc:Choice Requires="wps">
            <w:drawing>
              <wp:anchor distT="0" distB="0" distL="114300" distR="114300" simplePos="0" relativeHeight="251718656" behindDoc="0" locked="0" layoutInCell="1" allowOverlap="1" wp14:anchorId="6A42F5DC" wp14:editId="2D085690">
                <wp:simplePos x="0" y="0"/>
                <wp:positionH relativeFrom="column">
                  <wp:posOffset>4119043</wp:posOffset>
                </wp:positionH>
                <wp:positionV relativeFrom="paragraph">
                  <wp:posOffset>6084030</wp:posOffset>
                </wp:positionV>
                <wp:extent cx="933856" cy="359923"/>
                <wp:effectExtent l="0" t="0" r="19050" b="21590"/>
                <wp:wrapNone/>
                <wp:docPr id="254" name="Zone de texte 254"/>
                <wp:cNvGraphicFramePr/>
                <a:graphic xmlns:a="http://schemas.openxmlformats.org/drawingml/2006/main">
                  <a:graphicData uri="http://schemas.microsoft.com/office/word/2010/wordprocessingShape">
                    <wps:wsp>
                      <wps:cNvSpPr txBox="1"/>
                      <wps:spPr>
                        <a:xfrm>
                          <a:off x="0" y="0"/>
                          <a:ext cx="933856" cy="35992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315EEFA" w14:textId="77777777" w:rsidR="001F647C" w:rsidRPr="00E97BD6" w:rsidRDefault="00B97025" w:rsidP="001F647C">
                            <w:pPr>
                              <w:rPr>
                                <w:rFonts w:ascii="Lucida Handwriting" w:hAnsi="Lucida Handwriting"/>
                                <w:b/>
                                <w:bCs/>
                              </w:rPr>
                            </w:pPr>
                            <w:r w:rsidRPr="00E97BD6">
                              <w:rPr>
                                <w:rFonts w:ascii="Lucida Handwriting" w:hAnsi="Lucida Handwriting"/>
                                <w:b/>
                                <w:bCs/>
                                <w:sz w:val="28"/>
                                <w:szCs w:val="28"/>
                                <w:lang w:val="en-CA" w:bidi="ar-DZ"/>
                              </w:rPr>
                              <w:t>INES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A42F5DC" id="Zone de texte 254" o:spid="_x0000_s1040" type="#_x0000_t202" style="position:absolute;left:0;text-align:left;margin-left:324.35pt;margin-top:479.05pt;width:73.55pt;height:28.35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" fillcolor="white [3201]" strokecolor="white [3212]" strokeweight=".5pt">
                <v:textbox>
                  <w:txbxContent>
                    <w:p w14:paraId="2315EEFA" w14:textId="77777777" w:rsidR="001F647C" w:rsidRPr="00E97BD6" w:rsidRDefault="00B97025" w:rsidP="001F647C">
                      <w:pPr>
                        <w:rPr>
                          <w:rFonts w:ascii="Lucida Handwriting" w:hAnsi="Lucida Handwriting"/>
                          <w:b/>
                          <w:bCs/>
                        </w:rPr>
                      </w:pPr>
                      <w:r w:rsidRPr="00E97BD6">
                        <w:rPr>
                          <w:rFonts w:ascii="Lucida Handwriting" w:hAnsi="Lucida Handwriting"/>
                          <w:b/>
                          <w:bCs/>
                          <w:sz w:val="28"/>
                          <w:szCs w:val="28"/>
                          <w:lang w:val="en-CA" w:bidi="ar-DZ"/>
                        </w:rPr>
                        <w:t>INES</w:t>
                      </w:r>
                    </w:p>
                  </w:txbxContent>
                </v:textbox>
              </v:shape>
            </w:pict>
          </mc:Fallback>
        </mc:AlternateContent>
      </w:r>
      <w:r w:rsidR="00652C7B">
        <w:rPr>
          <w:rFonts w:ascii="Urdu Typesetting" w:hAnsi="Urdu Typesetting" w:cs="Urdu Typesetting"/>
          <w:b/>
          <w:bCs/>
          <w:noProof/>
          <w:sz w:val="72"/>
          <w:szCs w:val="72"/>
          <w:lang w:eastAsia="fr-FR"/>
        </w:rPr>
        <mc:AlternateContent>
          <mc:Choice Requires="wps">
            <w:drawing>
              <wp:anchor distT="0" distB="0" distL="114300" distR="114300" simplePos="0" relativeHeight="251711488" behindDoc="0" locked="0" layoutInCell="1" allowOverlap="1" wp14:anchorId="224CF25F" wp14:editId="7CFAEAEB">
                <wp:simplePos x="0" y="0"/>
                <wp:positionH relativeFrom="column">
                  <wp:posOffset>-513888</wp:posOffset>
                </wp:positionH>
                <wp:positionV relativeFrom="paragraph">
                  <wp:posOffset>5904057</wp:posOffset>
                </wp:positionV>
                <wp:extent cx="2459421" cy="1922736"/>
                <wp:effectExtent l="0" t="0" r="0" b="1905"/>
                <wp:wrapNone/>
                <wp:docPr id="265" name="Zone de texte 265"/>
                <wp:cNvGraphicFramePr/>
                <a:graphic xmlns:a="http://schemas.openxmlformats.org/drawingml/2006/main">
                  <a:graphicData uri="http://schemas.microsoft.com/office/word/2010/wordprocessingShape">
                    <wps:wsp>
                      <wps:cNvSpPr txBox="1"/>
                      <wps:spPr>
                        <a:xfrm>
                          <a:off x="0" y="0"/>
                          <a:ext cx="2459421" cy="192273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F91FD28" w14:textId="77777777" w:rsidR="002361B2" w:rsidRDefault="002361B2">
                            <w:r w:rsidRPr="00652C7B">
                              <w:rPr>
                                <w:noProof/>
                                <w:lang w:eastAsia="fr-FR"/>
                              </w:rPr>
                              <w:drawing>
                                <wp:inline distT="0" distB="0" distL="0" distR="0" wp14:anchorId="7E42B970" wp14:editId="60D0FDF7">
                                  <wp:extent cx="2237334" cy="1752600"/>
                                  <wp:effectExtent l="0" t="0" r="0" b="0"/>
                                  <wp:docPr id="241" name="Imag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79338" cy="178550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4CF25F" id="Zone de texte 265" o:spid="_x0000_s1041" type="#_x0000_t202" style="position:absolute;left:0;text-align:left;margin-left:-40.45pt;margin-top:464.9pt;width:193.65pt;height:151.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" fillcolor="white [3201]" stroked="f" strokeweight=".5pt">
                <v:textbox>
                  <w:txbxContent>
                    <w:p w14:paraId="7F91FD28" w14:textId="77777777" w:rsidR="002361B2" w:rsidRDefault="002361B2">
                      <w:r w:rsidRPr="00652C7B">
                        <w:rPr>
                          <w:noProof/>
                          <w:lang w:eastAsia="fr-FR"/>
                        </w:rPr>
                        <w:drawing>
                          <wp:inline distT="0" distB="0" distL="0" distR="0" wp14:anchorId="7E42B970" wp14:editId="60D0FDF7">
                            <wp:extent cx="2237334" cy="1752600"/>
                            <wp:effectExtent l="0" t="0" r="0" b="0"/>
                            <wp:docPr id="241" name="Imag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79338" cy="1785504"/>
                                    </a:xfrm>
                                    <a:prstGeom prst="rect">
                                      <a:avLst/>
                                    </a:prstGeom>
                                    <a:noFill/>
                                    <a:ln>
                                      <a:noFill/>
                                    </a:ln>
                                  </pic:spPr>
                                </pic:pic>
                              </a:graphicData>
                            </a:graphic>
                          </wp:inline>
                        </w:drawing>
                      </w:r>
                    </w:p>
                  </w:txbxContent>
                </v:textbox>
              </v:shape>
            </w:pict>
          </mc:Fallback>
        </mc:AlternateContent>
      </w:r>
      <w:r w:rsidR="00413CED" w:rsidRPr="00413CED">
        <w:rPr>
          <w:rFonts w:ascii="Urdu Typesetting" w:hAnsi="Urdu Typesetting" w:cs="Urdu Typesetting"/>
          <w:b/>
          <w:bCs/>
          <w:noProof/>
          <w:sz w:val="72"/>
          <w:szCs w:val="72"/>
          <w:lang w:eastAsia="fr-FR"/>
        </w:rPr>
        <w:drawing>
          <wp:inline distT="0" distB="0" distL="0" distR="0" wp14:anchorId="4113335B" wp14:editId="18A5F8D0">
            <wp:extent cx="5759297" cy="8382923"/>
            <wp:effectExtent l="0" t="0" r="0" b="0"/>
            <wp:docPr id="264" name="Image 264" descr="Simple Border Images - Free Download on Freep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imple Border Images - Free Download on Freepi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7649" cy="8395079"/>
                    </a:xfrm>
                    <a:prstGeom prst="rect">
                      <a:avLst/>
                    </a:prstGeom>
                    <a:noFill/>
                    <a:ln>
                      <a:noFill/>
                    </a:ln>
                  </pic:spPr>
                </pic:pic>
              </a:graphicData>
            </a:graphic>
          </wp:inline>
        </w:drawing>
      </w:r>
      <w:bookmarkEnd w:id="1"/>
    </w:p>
    <w:p w14:paraId="49D3E485" w14:textId="77777777" w:rsidR="00471C6C" w:rsidRPr="00402A1C" w:rsidRDefault="00471C6C" w:rsidP="00402A1C">
      <w:pPr>
        <w:pStyle w:val="Titre1"/>
        <w:jc w:val="center"/>
        <w:rPr>
          <w:rFonts w:asciiTheme="majorBidi" w:hAnsiTheme="majorBidi"/>
          <w:b/>
          <w:bCs/>
          <w:color w:val="auto"/>
          <w:sz w:val="28"/>
          <w:szCs w:val="28"/>
          <w:lang w:val="en-CA" w:eastAsia="fr-FR" w:bidi="ar-DZ"/>
        </w:rPr>
      </w:pPr>
      <w:bookmarkStart w:id="3" w:name="_Toc198744451"/>
      <w:bookmarkStart w:id="4" w:name="_Toc198761013"/>
      <w:bookmarkStart w:id="5" w:name="_Toc200531035"/>
      <w:r w:rsidRPr="00402A1C">
        <w:rPr>
          <w:rFonts w:asciiTheme="majorBidi" w:hAnsiTheme="majorBidi"/>
          <w:b/>
          <w:bCs/>
          <w:color w:val="auto"/>
          <w:sz w:val="28"/>
          <w:szCs w:val="28"/>
          <w:lang w:eastAsia="fr-FR" w:bidi="ar-DZ"/>
        </w:rPr>
        <w:lastRenderedPageBreak/>
        <w:t>Acknowledgements</w:t>
      </w:r>
      <w:bookmarkEnd w:id="3"/>
      <w:bookmarkEnd w:id="4"/>
      <w:bookmarkEnd w:id="5"/>
      <w:r w:rsidRPr="00402A1C">
        <w:rPr>
          <w:rFonts w:asciiTheme="majorBidi" w:hAnsiTheme="majorBidi"/>
          <w:b/>
          <w:bCs/>
          <w:color w:val="auto"/>
          <w:sz w:val="28"/>
          <w:szCs w:val="28"/>
          <w:lang w:eastAsia="fr-FR" w:bidi="ar-DZ"/>
        </w:rPr>
        <w:t xml:space="preserve"> </w:t>
      </w:r>
    </w:p>
    <w:p w14:paraId="60F29EA0" w14:textId="77777777" w:rsidR="00471C6C" w:rsidRDefault="00B97025">
      <w:pPr>
        <w:rPr>
          <w:rFonts w:ascii="Urdu Typesetting" w:hAnsi="Urdu Typesetting" w:cs="Urdu Typesetting"/>
          <w:b/>
          <w:bCs/>
          <w:sz w:val="72"/>
          <w:szCs w:val="72"/>
          <w:lang w:val="en-CA" w:eastAsia="fr-FR" w:bidi="ar-DZ"/>
        </w:rPr>
      </w:pPr>
      <w:r>
        <w:rPr>
          <w:rFonts w:ascii="Urdu Typesetting" w:hAnsi="Urdu Typesetting" w:cs="Urdu Typesetting"/>
          <w:b/>
          <w:bCs/>
          <w:noProof/>
          <w:sz w:val="72"/>
          <w:szCs w:val="72"/>
          <w:lang w:eastAsia="fr-FR"/>
        </w:rPr>
        <mc:AlternateContent>
          <mc:Choice Requires="wps">
            <w:drawing>
              <wp:anchor distT="0" distB="0" distL="114300" distR="114300" simplePos="0" relativeHeight="251720704" behindDoc="0" locked="0" layoutInCell="1" allowOverlap="1" wp14:anchorId="3246F35E" wp14:editId="66F332A4">
                <wp:simplePos x="0" y="0"/>
                <wp:positionH relativeFrom="column">
                  <wp:posOffset>-511324</wp:posOffset>
                </wp:positionH>
                <wp:positionV relativeFrom="paragraph">
                  <wp:posOffset>6262519</wp:posOffset>
                </wp:positionV>
                <wp:extent cx="1254841" cy="1672657"/>
                <wp:effectExtent l="0" t="0" r="21590" b="22860"/>
                <wp:wrapNone/>
                <wp:docPr id="256" name="Zone de texte 256"/>
                <wp:cNvGraphicFramePr/>
                <a:graphic xmlns:a="http://schemas.openxmlformats.org/drawingml/2006/main">
                  <a:graphicData uri="http://schemas.microsoft.com/office/word/2010/wordprocessingShape">
                    <wps:wsp>
                      <wps:cNvSpPr txBox="1"/>
                      <wps:spPr>
                        <a:xfrm>
                          <a:off x="0" y="0"/>
                          <a:ext cx="1254841" cy="1672657"/>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8009F78" w14:textId="77777777" w:rsidR="00B97025" w:rsidRDefault="00B97025">
                            <w:r w:rsidRPr="00652C7B">
                              <w:rPr>
                                <w:noProof/>
                                <w:lang w:eastAsia="fr-FR"/>
                              </w:rPr>
                              <w:drawing>
                                <wp:inline distT="0" distB="0" distL="0" distR="0" wp14:anchorId="4CABC55F" wp14:editId="74BFA2C7">
                                  <wp:extent cx="1157483" cy="1371393"/>
                                  <wp:effectExtent l="0" t="0" r="5080" b="635"/>
                                  <wp:docPr id="257" name="Imag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9233" cy="138531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46F35E" id="Zone de texte 256" o:spid="_x0000_s1042" type="#_x0000_t202" style="position:absolute;margin-left:-40.25pt;margin-top:493.1pt;width:98.8pt;height:131.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" fillcolor="white [3201]" strokecolor="white [3212]" strokeweight=".5pt">
                <v:textbox>
                  <w:txbxContent>
                    <w:p w14:paraId="78009F78" w14:textId="77777777" w:rsidR="00B97025" w:rsidRDefault="00B97025">
                      <w:r w:rsidRPr="00652C7B">
                        <w:rPr>
                          <w:noProof/>
                          <w:lang w:eastAsia="fr-FR"/>
                        </w:rPr>
                        <w:drawing>
                          <wp:inline distT="0" distB="0" distL="0" distR="0" wp14:anchorId="4CABC55F" wp14:editId="74BFA2C7">
                            <wp:extent cx="1157483" cy="1371393"/>
                            <wp:effectExtent l="0" t="0" r="5080" b="635"/>
                            <wp:docPr id="257" name="Imag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69233" cy="1385315"/>
                                    </a:xfrm>
                                    <a:prstGeom prst="rect">
                                      <a:avLst/>
                                    </a:prstGeom>
                                    <a:noFill/>
                                    <a:ln>
                                      <a:noFill/>
                                    </a:ln>
                                  </pic:spPr>
                                </pic:pic>
                              </a:graphicData>
                            </a:graphic>
                          </wp:inline>
                        </w:drawing>
                      </w:r>
                    </w:p>
                  </w:txbxContent>
                </v:textbox>
              </v:shape>
            </w:pict>
          </mc:Fallback>
        </mc:AlternateContent>
      </w:r>
      <w:r w:rsidR="001F647C">
        <w:rPr>
          <w:rFonts w:ascii="Urdu Typesetting" w:hAnsi="Urdu Typesetting" w:cs="Urdu Typesetting"/>
          <w:b/>
          <w:bCs/>
          <w:noProof/>
          <w:sz w:val="72"/>
          <w:szCs w:val="72"/>
          <w:lang w:eastAsia="fr-FR"/>
        </w:rPr>
        <mc:AlternateContent>
          <mc:Choice Requires="wps">
            <w:drawing>
              <wp:anchor distT="0" distB="0" distL="114300" distR="114300" simplePos="0" relativeHeight="251719680" behindDoc="0" locked="0" layoutInCell="1" allowOverlap="1" wp14:anchorId="1AEAA116" wp14:editId="3B73AAA2">
                <wp:simplePos x="0" y="0"/>
                <wp:positionH relativeFrom="column">
                  <wp:posOffset>694905</wp:posOffset>
                </wp:positionH>
                <wp:positionV relativeFrom="paragraph">
                  <wp:posOffset>776119</wp:posOffset>
                </wp:positionV>
                <wp:extent cx="4494179" cy="7159557"/>
                <wp:effectExtent l="0" t="0" r="0" b="3810"/>
                <wp:wrapNone/>
                <wp:docPr id="255" name="Zone de texte 255"/>
                <wp:cNvGraphicFramePr/>
                <a:graphic xmlns:a="http://schemas.openxmlformats.org/drawingml/2006/main">
                  <a:graphicData uri="http://schemas.microsoft.com/office/word/2010/wordprocessingShape">
                    <wps:wsp>
                      <wps:cNvSpPr txBox="1"/>
                      <wps:spPr>
                        <a:xfrm>
                          <a:off x="0" y="0"/>
                          <a:ext cx="4494179" cy="715955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891B4B0" w14:textId="58DD11B3" w:rsidR="00E81434" w:rsidRDefault="001F647C" w:rsidP="00141AF6">
                            <w:pPr>
                              <w:spacing w:after="0" w:line="240" w:lineRule="auto"/>
                              <w:ind w:firstLine="567"/>
                              <w:jc w:val="both"/>
                              <w:rPr>
                                <w:rFonts w:ascii="Brush Script MT" w:eastAsia="Times New Roman" w:hAnsi="Brush Script MT" w:cs="Times New Roman"/>
                                <w:sz w:val="28"/>
                                <w:szCs w:val="28"/>
                                <w:rtl/>
                                <w:lang w:val="en-CA" w:eastAsia="fr-FR"/>
                              </w:rPr>
                            </w:pPr>
                            <w:r w:rsidRPr="001F647C">
                              <w:rPr>
                                <w:rFonts w:ascii="Brush Script MT" w:eastAsia="Times New Roman" w:hAnsi="Brush Script MT" w:cs="Times New Roman"/>
                                <w:sz w:val="28"/>
                                <w:szCs w:val="28"/>
                                <w:lang w:val="en-CA" w:eastAsia="fr-FR"/>
                              </w:rPr>
                              <w:t>I praise and thank Allah for His great blessings, and for His guidance in the course of this scientific journey, He was the guide and light at every step.</w:t>
                            </w:r>
                          </w:p>
                          <w:p w14:paraId="38CDBC7F" w14:textId="75124AE2" w:rsidR="00E81434" w:rsidRPr="001F647C"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I extend my sincere thanks and gratitude to my dear parents</w:t>
                            </w:r>
                            <w:r w:rsidR="00922177">
                              <w:rPr>
                                <w:rFonts w:ascii="Brush Script MT" w:eastAsia="Times New Roman" w:hAnsi="Brush Script MT" w:cs="Times New Roman"/>
                                <w:sz w:val="28"/>
                                <w:szCs w:val="28"/>
                                <w:lang w:val="en-CA" w:eastAsia="fr-FR"/>
                              </w:rPr>
                              <w:t xml:space="preserve"> </w:t>
                            </w:r>
                            <w:r w:rsidR="00922177" w:rsidRPr="00922177">
                              <w:rPr>
                                <w:rFonts w:ascii="Lucida Handwriting" w:eastAsia="Times New Roman" w:hAnsi="Lucida Handwriting" w:cs="Times New Roman"/>
                                <w:b/>
                                <w:bCs/>
                                <w:sz w:val="24"/>
                                <w:szCs w:val="24"/>
                                <w:lang w:val="en-CA" w:eastAsia="fr-FR"/>
                              </w:rPr>
                              <w:t>”MAMY &amp; DADY”</w:t>
                            </w:r>
                            <w:r w:rsidRPr="001F647C">
                              <w:rPr>
                                <w:rFonts w:ascii="Brush Script MT" w:eastAsia="Times New Roman" w:hAnsi="Brush Script MT" w:cs="Times New Roman"/>
                                <w:sz w:val="28"/>
                                <w:szCs w:val="28"/>
                                <w:lang w:val="en-CA" w:eastAsia="fr-FR"/>
                              </w:rPr>
                              <w:t>, who were the real support for me throughout my academic career, and spared no effort in supporting and encouraging me, hoping that God will grant them health and well-being, and bless their lives</w:t>
                            </w:r>
                            <w:r w:rsidR="00922177">
                              <w:rPr>
                                <w:rFonts w:ascii="Brush Script MT" w:eastAsia="Times New Roman" w:hAnsi="Brush Script MT" w:cs="Times New Roman"/>
                                <w:sz w:val="28"/>
                                <w:szCs w:val="28"/>
                                <w:lang w:val="en-CA" w:eastAsia="fr-FR"/>
                              </w:rPr>
                              <w:t xml:space="preserve">. And my second mom </w:t>
                            </w:r>
                            <w:r w:rsidR="00922177" w:rsidRPr="00922177">
                              <w:rPr>
                                <w:rFonts w:ascii="Lucida Handwriting" w:eastAsia="Times New Roman" w:hAnsi="Lucida Handwriting" w:cs="Times New Roman"/>
                                <w:b/>
                                <w:bCs/>
                                <w:sz w:val="24"/>
                                <w:szCs w:val="24"/>
                                <w:lang w:val="en-CA" w:eastAsia="fr-FR"/>
                              </w:rPr>
                              <w:t>HAYETTE.</w:t>
                            </w:r>
                          </w:p>
                          <w:p w14:paraId="73FFF04A" w14:textId="33FCE15C" w:rsidR="00B97025"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 xml:space="preserve">I thank my sisters </w:t>
                            </w:r>
                            <w:r w:rsidR="00E81434" w:rsidRPr="00922177">
                              <w:rPr>
                                <w:rFonts w:ascii="Lucida Handwriting" w:eastAsia="Times New Roman" w:hAnsi="Lucida Handwriting" w:cs="Times New Roman"/>
                                <w:b/>
                                <w:bCs/>
                                <w:sz w:val="24"/>
                                <w:szCs w:val="24"/>
                                <w:lang w:val="en-CA" w:eastAsia="fr-FR"/>
                              </w:rPr>
                              <w:t>KHADIJA,</w:t>
                            </w:r>
                            <w:r w:rsidR="00E81434">
                              <w:rPr>
                                <w:rFonts w:ascii="Brush Script MT" w:eastAsia="Times New Roman" w:hAnsi="Brush Script MT" w:cs="Times New Roman"/>
                                <w:sz w:val="28"/>
                                <w:szCs w:val="28"/>
                                <w:lang w:val="en-CA" w:eastAsia="fr-FR"/>
                              </w:rPr>
                              <w:t xml:space="preserve"> </w:t>
                            </w:r>
                            <w:r w:rsidR="00E81434" w:rsidRPr="00922177">
                              <w:rPr>
                                <w:rFonts w:ascii="Lucida Handwriting" w:eastAsia="Times New Roman" w:hAnsi="Lucida Handwriting" w:cs="Times New Roman"/>
                                <w:b/>
                                <w:bCs/>
                                <w:sz w:val="24"/>
                                <w:szCs w:val="24"/>
                                <w:lang w:val="en-CA" w:eastAsia="fr-FR"/>
                              </w:rPr>
                              <w:t>AYA</w:t>
                            </w:r>
                            <w:r w:rsidR="00E81434">
                              <w:rPr>
                                <w:rFonts w:ascii="Brush Script MT" w:eastAsia="Times New Roman" w:hAnsi="Brush Script MT" w:cs="Times New Roman"/>
                                <w:sz w:val="28"/>
                                <w:szCs w:val="28"/>
                                <w:lang w:val="en-CA" w:eastAsia="fr-FR"/>
                              </w:rPr>
                              <w:t xml:space="preserve"> </w:t>
                            </w:r>
                            <w:r w:rsidRPr="001F647C">
                              <w:rPr>
                                <w:rFonts w:ascii="Brush Script MT" w:eastAsia="Times New Roman" w:hAnsi="Brush Script MT" w:cs="Times New Roman"/>
                                <w:sz w:val="28"/>
                                <w:szCs w:val="28"/>
                                <w:lang w:val="en-CA" w:eastAsia="fr-FR"/>
                              </w:rPr>
                              <w:t xml:space="preserve">and </w:t>
                            </w:r>
                            <w:r w:rsidR="00890BE6" w:rsidRPr="00922177">
                              <w:rPr>
                                <w:rFonts w:ascii="Lucida Handwriting" w:eastAsia="Times New Roman" w:hAnsi="Lucida Handwriting" w:cs="Times New Roman"/>
                                <w:b/>
                                <w:bCs/>
                                <w:sz w:val="24"/>
                                <w:szCs w:val="24"/>
                                <w:lang w:val="en-CA" w:eastAsia="fr-FR"/>
                              </w:rPr>
                              <w:t>OU</w:t>
                            </w:r>
                            <w:r w:rsidR="00E81434" w:rsidRPr="00922177">
                              <w:rPr>
                                <w:rFonts w:ascii="Lucida Handwriting" w:eastAsia="Times New Roman" w:hAnsi="Lucida Handwriting" w:cs="Times New Roman"/>
                                <w:b/>
                                <w:bCs/>
                                <w:sz w:val="24"/>
                                <w:szCs w:val="24"/>
                                <w:lang w:val="en-CA" w:eastAsia="fr-FR"/>
                              </w:rPr>
                              <w:t>AFA</w:t>
                            </w:r>
                            <w:r w:rsidRPr="001F647C">
                              <w:rPr>
                                <w:rFonts w:ascii="Brush Script MT" w:eastAsia="Times New Roman" w:hAnsi="Brush Script MT" w:cs="Times New Roman"/>
                                <w:sz w:val="28"/>
                                <w:szCs w:val="28"/>
                                <w:lang w:val="en-CA" w:eastAsia="fr-FR"/>
                              </w:rPr>
                              <w:t xml:space="preserve"> for the support they gave me, may God enlighten your path and connect you to the highest ranks.</w:t>
                            </w:r>
                          </w:p>
                          <w:p w14:paraId="3CB23B9F" w14:textId="77777777" w:rsidR="00E81434" w:rsidRDefault="001F647C" w:rsidP="00141AF6">
                            <w:pPr>
                              <w:spacing w:after="0" w:line="240" w:lineRule="auto"/>
                              <w:ind w:firstLine="567"/>
                              <w:jc w:val="both"/>
                              <w:rPr>
                                <w:rFonts w:ascii="Brush Script MT" w:eastAsia="Times New Roman" w:hAnsi="Brush Script MT" w:cs="Times New Roman"/>
                                <w:sz w:val="28"/>
                                <w:szCs w:val="28"/>
                                <w:rtl/>
                                <w:lang w:val="en-CA" w:eastAsia="fr-FR"/>
                              </w:rPr>
                            </w:pPr>
                            <w:r w:rsidRPr="001F647C">
                              <w:rPr>
                                <w:rFonts w:ascii="Brush Script MT" w:eastAsia="Times New Roman" w:hAnsi="Brush Script MT" w:cs="Times New Roman"/>
                                <w:sz w:val="28"/>
                                <w:szCs w:val="28"/>
                                <w:lang w:val="en-CA" w:eastAsia="fr-FR"/>
                              </w:rPr>
                              <w:t>I also extend my sincere thanks to my honourable professors</w:t>
                            </w:r>
                            <w:r w:rsidR="00E81434" w:rsidRPr="00E81434">
                              <w:rPr>
                                <w:rFonts w:asciiTheme="majorBidi" w:hAnsiTheme="majorBidi" w:cstheme="majorBidi"/>
                                <w:lang w:val="en-CA"/>
                              </w:rPr>
                              <w:t xml:space="preserve"> </w:t>
                            </w:r>
                            <w:r w:rsidR="00E81434" w:rsidRPr="00922177">
                              <w:rPr>
                                <w:rFonts w:ascii="Lucida Handwriting" w:eastAsia="Times New Roman" w:hAnsi="Lucida Handwriting" w:cs="Times New Roman"/>
                                <w:b/>
                                <w:bCs/>
                                <w:sz w:val="24"/>
                                <w:szCs w:val="24"/>
                                <w:lang w:val="en-CA" w:eastAsia="fr-FR"/>
                              </w:rPr>
                              <w:t>OUSSAMA NABIL BESSAID</w:t>
                            </w:r>
                            <w:r w:rsidRPr="00922177">
                              <w:rPr>
                                <w:rFonts w:ascii="Lucida Handwriting" w:eastAsia="Times New Roman" w:hAnsi="Lucida Handwriting" w:cs="Times New Roman"/>
                                <w:sz w:val="24"/>
                                <w:szCs w:val="24"/>
                                <w:lang w:val="en-CA" w:eastAsia="fr-FR"/>
                              </w:rPr>
                              <w:t xml:space="preserve"> </w:t>
                            </w:r>
                            <w:r w:rsidRPr="001F647C">
                              <w:rPr>
                                <w:rFonts w:ascii="Brush Script MT" w:eastAsia="Times New Roman" w:hAnsi="Brush Script MT" w:cs="Times New Roman"/>
                                <w:sz w:val="28"/>
                                <w:szCs w:val="28"/>
                                <w:lang w:val="en-CA" w:eastAsia="fr-FR"/>
                              </w:rPr>
                              <w:t>who contributed to my guidance and generously transferred their knowledge to me, and set a good example in knowledge and morals. In particular, I would like to thank my supervisor, who has been my mentor and has been monitoring my work step by step.</w:t>
                            </w:r>
                          </w:p>
                          <w:p w14:paraId="2BA4119E" w14:textId="5F75D7AE" w:rsidR="00E81434" w:rsidRDefault="001F647C" w:rsidP="00141AF6">
                            <w:pPr>
                              <w:spacing w:after="0" w:line="240" w:lineRule="auto"/>
                              <w:jc w:val="both"/>
                              <w:rPr>
                                <w:rFonts w:ascii="Brush Script MT" w:eastAsia="Times New Roman" w:hAnsi="Brush Script MT" w:cs="Times New Roman"/>
                                <w:sz w:val="28"/>
                                <w:szCs w:val="28"/>
                                <w:rtl/>
                                <w:lang w:val="en-CA" w:eastAsia="fr-FR"/>
                              </w:rPr>
                            </w:pPr>
                            <w:r w:rsidRPr="001F647C">
                              <w:rPr>
                                <w:rFonts w:ascii="Brush Script MT" w:eastAsia="Times New Roman" w:hAnsi="Brush Script MT" w:cs="Times New Roman"/>
                                <w:sz w:val="28"/>
                                <w:szCs w:val="28"/>
                                <w:lang w:val="en-CA" w:eastAsia="fr-FR"/>
                              </w:rPr>
                              <w:t>I thank the university family, administrators, and everyone who contributed in a small way to the success of this work.</w:t>
                            </w:r>
                          </w:p>
                          <w:p w14:paraId="76B21A9B" w14:textId="7CBFA6FB" w:rsidR="00E81434" w:rsidRPr="001F647C" w:rsidRDefault="001F647C" w:rsidP="00141AF6">
                            <w:pPr>
                              <w:spacing w:after="0" w:line="240" w:lineRule="auto"/>
                              <w:ind w:firstLine="567"/>
                              <w:jc w:val="both"/>
                              <w:rPr>
                                <w:rFonts w:ascii="Brush Script MT" w:eastAsia="Times New Roman" w:hAnsi="Brush Script MT" w:cs="Times New Roman"/>
                                <w:sz w:val="28"/>
                                <w:szCs w:val="28"/>
                                <w:lang w:val="en-CA" w:eastAsia="fr-FR" w:bidi="ar-DZ"/>
                              </w:rPr>
                            </w:pPr>
                            <w:r w:rsidRPr="001F647C">
                              <w:rPr>
                                <w:rFonts w:ascii="Brush Script MT" w:eastAsia="Times New Roman" w:hAnsi="Brush Script MT" w:cs="Times New Roman"/>
                                <w:sz w:val="28"/>
                                <w:szCs w:val="28"/>
                                <w:lang w:val="en-CA" w:eastAsia="fr-FR"/>
                              </w:rPr>
                              <w:t>I thank myself for my patience, and the companions of my path who adorned the road and were more than sisters to me, and instilled hope in my heart in the darkest of circumstances.</w:t>
                            </w:r>
                            <w:r w:rsidR="00E81434" w:rsidRPr="00E81434">
                              <w:rPr>
                                <w:lang w:val="en-CA"/>
                              </w:rPr>
                              <w:t xml:space="preserve"> </w:t>
                            </w:r>
                            <w:r w:rsidR="00E81434" w:rsidRPr="00E81434">
                              <w:rPr>
                                <w:rFonts w:ascii="Brush Script MT" w:eastAsia="Times New Roman" w:hAnsi="Brush Script MT" w:cs="Times New Roman"/>
                                <w:sz w:val="28"/>
                                <w:szCs w:val="28"/>
                                <w:lang w:val="en-CA" w:eastAsia="fr-FR"/>
                              </w:rPr>
                              <w:t>All thanks to</w:t>
                            </w:r>
                            <w:r w:rsidR="00E81434">
                              <w:rPr>
                                <w:rFonts w:ascii="Brush Script MT" w:eastAsia="Times New Roman" w:hAnsi="Brush Script MT" w:cs="Times New Roman" w:hint="cs"/>
                                <w:sz w:val="28"/>
                                <w:szCs w:val="28"/>
                                <w:rtl/>
                                <w:lang w:val="en-CA" w:eastAsia="fr-FR"/>
                              </w:rPr>
                              <w:t xml:space="preserve"> </w:t>
                            </w:r>
                            <w:r w:rsidR="00E81434" w:rsidRPr="00922177">
                              <w:rPr>
                                <w:rFonts w:ascii="Lucida Handwriting" w:eastAsia="Times New Roman" w:hAnsi="Lucida Handwriting" w:cs="Times New Roman"/>
                                <w:b/>
                                <w:bCs/>
                                <w:sz w:val="24"/>
                                <w:szCs w:val="24"/>
                                <w:lang w:val="en-CA" w:eastAsia="fr-FR"/>
                              </w:rPr>
                              <w:t>AFAF</w:t>
                            </w:r>
                            <w:r w:rsidR="00E81434" w:rsidRPr="00E81434">
                              <w:rPr>
                                <w:rFonts w:ascii="Brush Script MT" w:eastAsia="Times New Roman" w:hAnsi="Brush Script MT" w:cs="Times New Roman"/>
                                <w:sz w:val="28"/>
                                <w:szCs w:val="28"/>
                                <w:lang w:val="en-CA" w:eastAsia="fr-FR"/>
                              </w:rPr>
                              <w:t xml:space="preserve"> and </w:t>
                            </w:r>
                            <w:r w:rsidR="00E81434" w:rsidRPr="00922177">
                              <w:rPr>
                                <w:rFonts w:ascii="Lucida Handwriting" w:eastAsia="Times New Roman" w:hAnsi="Lucida Handwriting" w:cs="Times New Roman"/>
                                <w:b/>
                                <w:bCs/>
                                <w:sz w:val="24"/>
                                <w:szCs w:val="24"/>
                                <w:lang w:val="en-CA" w:eastAsia="fr-FR"/>
                              </w:rPr>
                              <w:t>RIME</w:t>
                            </w:r>
                            <w:r w:rsidR="00922177">
                              <w:rPr>
                                <w:rFonts w:ascii="Brush Script MT" w:eastAsia="Times New Roman" w:hAnsi="Brush Script MT" w:cs="Times New Roman"/>
                                <w:sz w:val="28"/>
                                <w:szCs w:val="28"/>
                                <w:lang w:val="en-CA" w:eastAsia="fr-FR"/>
                              </w:rPr>
                              <w:t xml:space="preserve">, and </w:t>
                            </w:r>
                            <w:r w:rsidR="00922177" w:rsidRPr="00922177">
                              <w:rPr>
                                <w:rFonts w:ascii="Lucida Handwriting" w:eastAsia="Times New Roman" w:hAnsi="Lucida Handwriting" w:cs="Times New Roman"/>
                                <w:b/>
                                <w:bCs/>
                                <w:sz w:val="24"/>
                                <w:szCs w:val="24"/>
                                <w:lang w:val="en-CA" w:eastAsia="fr-FR"/>
                              </w:rPr>
                              <w:t>ASMAA</w:t>
                            </w:r>
                            <w:r w:rsidR="00922177">
                              <w:rPr>
                                <w:rFonts w:ascii="Brush Script MT" w:eastAsia="Times New Roman" w:hAnsi="Brush Script MT" w:cs="Times New Roman"/>
                                <w:sz w:val="28"/>
                                <w:szCs w:val="28"/>
                                <w:lang w:val="en-CA" w:eastAsia="fr-FR"/>
                              </w:rPr>
                              <w:t>.</w:t>
                            </w:r>
                          </w:p>
                          <w:p w14:paraId="6AD187A6" w14:textId="496EF429" w:rsidR="00E81434" w:rsidRPr="001F647C"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 xml:space="preserve">And I do not forget to thank my companion who was my sister and support in all </w:t>
                            </w:r>
                            <w:r w:rsidR="00922177">
                              <w:rPr>
                                <w:rFonts w:ascii="Brush Script MT" w:eastAsia="Times New Roman" w:hAnsi="Brush Script MT" w:cs="Times New Roman"/>
                                <w:sz w:val="28"/>
                                <w:szCs w:val="28"/>
                                <w:lang w:val="en-CA" w:eastAsia="fr-FR"/>
                              </w:rPr>
                              <w:t>the times</w:t>
                            </w:r>
                            <w:r w:rsidRPr="001F647C">
                              <w:rPr>
                                <w:rFonts w:ascii="Brush Script MT" w:eastAsia="Times New Roman" w:hAnsi="Brush Script MT" w:cs="Times New Roman"/>
                                <w:sz w:val="28"/>
                                <w:szCs w:val="28"/>
                                <w:lang w:val="en-CA" w:eastAsia="fr-FR"/>
                              </w:rPr>
                              <w:t xml:space="preserve">, </w:t>
                            </w:r>
                            <w:r w:rsidR="00E81434" w:rsidRPr="00922177">
                              <w:rPr>
                                <w:rFonts w:ascii="Lucida Handwriting" w:eastAsia="Times New Roman" w:hAnsi="Lucida Handwriting" w:cs="Times New Roman"/>
                                <w:b/>
                                <w:bCs/>
                                <w:sz w:val="24"/>
                                <w:szCs w:val="24"/>
                                <w:lang w:val="en-CA" w:eastAsia="fr-FR"/>
                              </w:rPr>
                              <w:t>DJILANE</w:t>
                            </w:r>
                            <w:r w:rsidRPr="001F647C">
                              <w:rPr>
                                <w:rFonts w:ascii="Brush Script MT" w:eastAsia="Times New Roman" w:hAnsi="Brush Script MT" w:cs="Times New Roman"/>
                                <w:sz w:val="28"/>
                                <w:szCs w:val="28"/>
                                <w:lang w:val="en-CA" w:eastAsia="fr-FR"/>
                              </w:rPr>
                              <w:t>, my childhood friend.</w:t>
                            </w:r>
                          </w:p>
                          <w:p w14:paraId="034DD329" w14:textId="14201BEF" w:rsidR="001F647C" w:rsidRPr="001F647C"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 xml:space="preserve">Finally, </w:t>
                            </w:r>
                            <w:r w:rsidR="00922177">
                              <w:rPr>
                                <w:rFonts w:ascii="Brush Script MT" w:eastAsia="Times New Roman" w:hAnsi="Brush Script MT" w:cs="Times New Roman"/>
                                <w:sz w:val="28"/>
                                <w:szCs w:val="28"/>
                                <w:lang w:val="en-CA" w:eastAsia="fr-FR"/>
                              </w:rPr>
                              <w:t>a s</w:t>
                            </w:r>
                            <w:r w:rsidR="00922177" w:rsidRPr="00922177">
                              <w:rPr>
                                <w:rFonts w:ascii="Brush Script MT" w:eastAsia="Times New Roman" w:hAnsi="Brush Script MT" w:cs="Times New Roman"/>
                                <w:sz w:val="28"/>
                                <w:szCs w:val="28"/>
                                <w:lang w:val="en-CA" w:eastAsia="fr-FR"/>
                              </w:rPr>
                              <w:t>pecial mention goes to</w:t>
                            </w:r>
                            <w:r w:rsidRPr="001F647C">
                              <w:rPr>
                                <w:rFonts w:ascii="Brush Script MT" w:eastAsia="Times New Roman" w:hAnsi="Brush Script MT" w:cs="Times New Roman"/>
                                <w:sz w:val="28"/>
                                <w:szCs w:val="28"/>
                                <w:lang w:val="en-CA" w:eastAsia="fr-FR"/>
                              </w:rPr>
                              <w:t xml:space="preserve"> my husband </w:t>
                            </w:r>
                            <w:r w:rsidR="00E81434" w:rsidRPr="00922177">
                              <w:rPr>
                                <w:rFonts w:ascii="Lucida Handwriting" w:eastAsia="Times New Roman" w:hAnsi="Lucida Handwriting" w:cs="Times New Roman"/>
                                <w:b/>
                                <w:bCs/>
                                <w:sz w:val="24"/>
                                <w:szCs w:val="24"/>
                                <w:lang w:val="en-CA" w:eastAsia="fr-FR"/>
                              </w:rPr>
                              <w:t>YAKOUB</w:t>
                            </w:r>
                            <w:r w:rsidR="00922177">
                              <w:rPr>
                                <w:rFonts w:ascii="Lucida Handwriting" w:eastAsia="Times New Roman" w:hAnsi="Lucida Handwriting" w:cs="Times New Roman"/>
                                <w:b/>
                                <w:bCs/>
                                <w:sz w:val="24"/>
                                <w:szCs w:val="24"/>
                                <w:lang w:val="en-CA" w:eastAsia="fr-FR"/>
                              </w:rPr>
                              <w:t>”BABOU9I”</w:t>
                            </w:r>
                            <w:r w:rsidR="00E81434">
                              <w:rPr>
                                <w:rFonts w:ascii="Brush Script MT" w:eastAsia="Times New Roman" w:hAnsi="Brush Script MT" w:cs="Times New Roman"/>
                                <w:sz w:val="28"/>
                                <w:szCs w:val="28"/>
                                <w:lang w:val="en-CA" w:eastAsia="fr-FR"/>
                              </w:rPr>
                              <w:t xml:space="preserve"> </w:t>
                            </w:r>
                            <w:r w:rsidR="00160343">
                              <w:rPr>
                                <w:rFonts w:ascii="Brush Script MT" w:eastAsia="Times New Roman" w:hAnsi="Brush Script MT" w:cs="Times New Roman"/>
                                <w:sz w:val="28"/>
                                <w:szCs w:val="28"/>
                                <w:lang w:val="en-CA" w:eastAsia="fr-FR"/>
                              </w:rPr>
                              <w:t>f</w:t>
                            </w:r>
                            <w:r w:rsidR="00160343" w:rsidRPr="00160343">
                              <w:rPr>
                                <w:rFonts w:ascii="Brush Script MT" w:eastAsia="Times New Roman" w:hAnsi="Brush Script MT" w:cs="Times New Roman"/>
                                <w:sz w:val="28"/>
                                <w:szCs w:val="28"/>
                                <w:lang w:val="en-CA" w:eastAsia="fr-FR"/>
                              </w:rPr>
                              <w:t>or his support and patience with me</w:t>
                            </w:r>
                            <w:r w:rsidR="00160343">
                              <w:rPr>
                                <w:rFonts w:ascii="Brush Script MT" w:eastAsia="Times New Roman" w:hAnsi="Brush Script MT" w:cs="Times New Roman"/>
                                <w:sz w:val="28"/>
                                <w:szCs w:val="28"/>
                                <w:lang w:val="en-CA" w:eastAsia="fr-FR"/>
                              </w:rPr>
                              <w:t xml:space="preserve"> </w:t>
                            </w:r>
                            <w:r w:rsidRPr="001F647C">
                              <w:rPr>
                                <w:rFonts w:ascii="Brush Script MT" w:eastAsia="Times New Roman" w:hAnsi="Brush Script MT" w:cs="Times New Roman"/>
                                <w:sz w:val="28"/>
                                <w:szCs w:val="28"/>
                                <w:lang w:val="en-CA" w:eastAsia="fr-FR"/>
                              </w:rPr>
                              <w:t>at all times, he was the best one who supported me.</w:t>
                            </w:r>
                            <w:r w:rsidR="00922177">
                              <w:rPr>
                                <w:rFonts w:ascii="Brush Script MT" w:eastAsia="Times New Roman" w:hAnsi="Brush Script MT" w:cs="Times New Roman"/>
                                <w:sz w:val="28"/>
                                <w:szCs w:val="28"/>
                                <w:lang w:val="en-CA" w:eastAsia="fr-FR"/>
                              </w:rPr>
                              <w:t xml:space="preserve"> And of course the best baby in the world, my son </w:t>
                            </w:r>
                            <w:r w:rsidR="00922177" w:rsidRPr="00E97BD6">
                              <w:rPr>
                                <w:rFonts w:ascii="Lucida Handwriting" w:eastAsia="Times New Roman" w:hAnsi="Lucida Handwriting" w:cs="Times New Roman"/>
                                <w:b/>
                                <w:bCs/>
                                <w:sz w:val="24"/>
                                <w:szCs w:val="24"/>
                                <w:lang w:val="en-CA" w:eastAsia="fr-FR"/>
                              </w:rPr>
                              <w:t>NAZIM “ZOUMA”</w:t>
                            </w:r>
                            <w:r w:rsidR="00922177">
                              <w:rPr>
                                <w:rFonts w:ascii="Brush Script MT" w:eastAsia="Times New Roman" w:hAnsi="Brush Script MT" w:cs="Times New Roman"/>
                                <w:sz w:val="28"/>
                                <w:szCs w:val="28"/>
                                <w:lang w:val="en-CA" w:eastAsia="fr-FR"/>
                              </w:rPr>
                              <w:t>. May god protect you , my most precious possession.</w:t>
                            </w:r>
                          </w:p>
                          <w:p w14:paraId="5BAA7614" w14:textId="77777777" w:rsidR="001F647C"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O God, make this knowledge useful, make the effort acceptable, and giv</w:t>
                            </w:r>
                            <w:r w:rsidR="00E81434">
                              <w:rPr>
                                <w:rFonts w:ascii="Brush Script MT" w:eastAsia="Times New Roman" w:hAnsi="Brush Script MT" w:cs="Times New Roman"/>
                                <w:sz w:val="28"/>
                                <w:szCs w:val="28"/>
                                <w:lang w:val="en-CA" w:eastAsia="fr-FR"/>
                              </w:rPr>
                              <w:t>e me sincerity in word and deed.</w:t>
                            </w:r>
                          </w:p>
                          <w:p w14:paraId="3580C139" w14:textId="59960D76" w:rsidR="00E81434" w:rsidRPr="00922177" w:rsidRDefault="00E81434" w:rsidP="00E81434">
                            <w:pPr>
                              <w:spacing w:after="0" w:line="240" w:lineRule="auto"/>
                              <w:jc w:val="both"/>
                              <w:rPr>
                                <w:rFonts w:ascii="Lucida Handwriting" w:eastAsia="Times New Roman" w:hAnsi="Lucida Handwriting" w:cs="Times New Roman"/>
                                <w:b/>
                                <w:bCs/>
                                <w:sz w:val="28"/>
                                <w:szCs w:val="28"/>
                                <w:lang w:val="en-CA" w:eastAsia="fr-FR"/>
                              </w:rPr>
                            </w:pPr>
                            <w:r w:rsidRPr="00922177">
                              <w:rPr>
                                <w:rFonts w:ascii="Lucida Handwriting" w:eastAsia="Times New Roman" w:hAnsi="Lucida Handwriting" w:cs="Times New Roman"/>
                                <w:sz w:val="28"/>
                                <w:szCs w:val="28"/>
                                <w:lang w:val="en-CA" w:eastAsia="fr-FR"/>
                              </w:rPr>
                              <w:t xml:space="preserve">                                                              </w:t>
                            </w:r>
                            <w:r w:rsidRPr="00922177">
                              <w:rPr>
                                <w:rFonts w:ascii="Lucida Handwriting" w:eastAsia="Times New Roman" w:hAnsi="Lucida Handwriting" w:cs="Times New Roman"/>
                                <w:b/>
                                <w:bCs/>
                                <w:sz w:val="28"/>
                                <w:szCs w:val="28"/>
                                <w:lang w:val="en-CA" w:eastAsia="fr-FR"/>
                              </w:rPr>
                              <w:t xml:space="preserve"> INES</w:t>
                            </w:r>
                          </w:p>
                          <w:p w14:paraId="27817E07" w14:textId="77777777" w:rsidR="001F647C" w:rsidRPr="001F647C" w:rsidRDefault="001F647C">
                            <w:pPr>
                              <w:rPr>
                                <w:rtl/>
                                <w:lang w:val="en-CA"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EAA116" id="Zone de texte 255" o:spid="_x0000_s1043" type="#_x0000_t202" style="position:absolute;margin-left:54.7pt;margin-top:61.1pt;width:353.85pt;height:563.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" filled="f" stroked="f" strokeweight=".5pt">
                <v:textbox>
                  <w:txbxContent>
                    <w:p w14:paraId="6891B4B0" w14:textId="58DD11B3" w:rsidR="00E81434" w:rsidRDefault="001F647C" w:rsidP="00141AF6">
                      <w:pPr>
                        <w:spacing w:after="0" w:line="240" w:lineRule="auto"/>
                        <w:ind w:firstLine="567"/>
                        <w:jc w:val="both"/>
                        <w:rPr>
                          <w:rFonts w:ascii="Brush Script MT" w:eastAsia="Times New Roman" w:hAnsi="Brush Script MT" w:cs="Times New Roman"/>
                          <w:sz w:val="28"/>
                          <w:szCs w:val="28"/>
                          <w:rtl/>
                          <w:lang w:val="en-CA" w:eastAsia="fr-FR"/>
                        </w:rPr>
                      </w:pPr>
                      <w:r w:rsidRPr="001F647C">
                        <w:rPr>
                          <w:rFonts w:ascii="Brush Script MT" w:eastAsia="Times New Roman" w:hAnsi="Brush Script MT" w:cs="Times New Roman"/>
                          <w:sz w:val="28"/>
                          <w:szCs w:val="28"/>
                          <w:lang w:val="en-CA" w:eastAsia="fr-FR"/>
                        </w:rPr>
                        <w:t>I praise and thank Allah for His great blessings, and for His guidance in the course of this scientific journey, He was the guide and light at every step.</w:t>
                      </w:r>
                    </w:p>
                    <w:p w14:paraId="38CDBC7F" w14:textId="75124AE2" w:rsidR="00E81434" w:rsidRPr="001F647C"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I extend my sincere thanks and gratitude to my dear parents</w:t>
                      </w:r>
                      <w:r w:rsidR="00922177">
                        <w:rPr>
                          <w:rFonts w:ascii="Brush Script MT" w:eastAsia="Times New Roman" w:hAnsi="Brush Script MT" w:cs="Times New Roman"/>
                          <w:sz w:val="28"/>
                          <w:szCs w:val="28"/>
                          <w:lang w:val="en-CA" w:eastAsia="fr-FR"/>
                        </w:rPr>
                        <w:t xml:space="preserve"> </w:t>
                      </w:r>
                      <w:r w:rsidR="00922177" w:rsidRPr="00922177">
                        <w:rPr>
                          <w:rFonts w:ascii="Lucida Handwriting" w:eastAsia="Times New Roman" w:hAnsi="Lucida Handwriting" w:cs="Times New Roman"/>
                          <w:b/>
                          <w:bCs/>
                          <w:sz w:val="24"/>
                          <w:szCs w:val="24"/>
                          <w:lang w:val="en-CA" w:eastAsia="fr-FR"/>
                        </w:rPr>
                        <w:t>”MAMY &amp; DADY”</w:t>
                      </w:r>
                      <w:r w:rsidRPr="001F647C">
                        <w:rPr>
                          <w:rFonts w:ascii="Brush Script MT" w:eastAsia="Times New Roman" w:hAnsi="Brush Script MT" w:cs="Times New Roman"/>
                          <w:sz w:val="28"/>
                          <w:szCs w:val="28"/>
                          <w:lang w:val="en-CA" w:eastAsia="fr-FR"/>
                        </w:rPr>
                        <w:t>, who were the real support for me throughout my academic career, and spared no effort in supporting and encouraging me, hoping that God will grant them health and well-being, and bless their lives</w:t>
                      </w:r>
                      <w:r w:rsidR="00922177">
                        <w:rPr>
                          <w:rFonts w:ascii="Brush Script MT" w:eastAsia="Times New Roman" w:hAnsi="Brush Script MT" w:cs="Times New Roman"/>
                          <w:sz w:val="28"/>
                          <w:szCs w:val="28"/>
                          <w:lang w:val="en-CA" w:eastAsia="fr-FR"/>
                        </w:rPr>
                        <w:t xml:space="preserve">. And my second mom </w:t>
                      </w:r>
                      <w:r w:rsidR="00922177" w:rsidRPr="00922177">
                        <w:rPr>
                          <w:rFonts w:ascii="Lucida Handwriting" w:eastAsia="Times New Roman" w:hAnsi="Lucida Handwriting" w:cs="Times New Roman"/>
                          <w:b/>
                          <w:bCs/>
                          <w:sz w:val="24"/>
                          <w:szCs w:val="24"/>
                          <w:lang w:val="en-CA" w:eastAsia="fr-FR"/>
                        </w:rPr>
                        <w:t>HAYETTE.</w:t>
                      </w:r>
                    </w:p>
                    <w:p w14:paraId="73FFF04A" w14:textId="33FCE15C" w:rsidR="00B97025"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 xml:space="preserve">I thank my sisters </w:t>
                      </w:r>
                      <w:r w:rsidR="00E81434" w:rsidRPr="00922177">
                        <w:rPr>
                          <w:rFonts w:ascii="Lucida Handwriting" w:eastAsia="Times New Roman" w:hAnsi="Lucida Handwriting" w:cs="Times New Roman"/>
                          <w:b/>
                          <w:bCs/>
                          <w:sz w:val="24"/>
                          <w:szCs w:val="24"/>
                          <w:lang w:val="en-CA" w:eastAsia="fr-FR"/>
                        </w:rPr>
                        <w:t>KHADIJA,</w:t>
                      </w:r>
                      <w:r w:rsidR="00E81434">
                        <w:rPr>
                          <w:rFonts w:ascii="Brush Script MT" w:eastAsia="Times New Roman" w:hAnsi="Brush Script MT" w:cs="Times New Roman"/>
                          <w:sz w:val="28"/>
                          <w:szCs w:val="28"/>
                          <w:lang w:val="en-CA" w:eastAsia="fr-FR"/>
                        </w:rPr>
                        <w:t xml:space="preserve"> </w:t>
                      </w:r>
                      <w:r w:rsidR="00E81434" w:rsidRPr="00922177">
                        <w:rPr>
                          <w:rFonts w:ascii="Lucida Handwriting" w:eastAsia="Times New Roman" w:hAnsi="Lucida Handwriting" w:cs="Times New Roman"/>
                          <w:b/>
                          <w:bCs/>
                          <w:sz w:val="24"/>
                          <w:szCs w:val="24"/>
                          <w:lang w:val="en-CA" w:eastAsia="fr-FR"/>
                        </w:rPr>
                        <w:t>AYA</w:t>
                      </w:r>
                      <w:r w:rsidR="00E81434">
                        <w:rPr>
                          <w:rFonts w:ascii="Brush Script MT" w:eastAsia="Times New Roman" w:hAnsi="Brush Script MT" w:cs="Times New Roman"/>
                          <w:sz w:val="28"/>
                          <w:szCs w:val="28"/>
                          <w:lang w:val="en-CA" w:eastAsia="fr-FR"/>
                        </w:rPr>
                        <w:t xml:space="preserve"> </w:t>
                      </w:r>
                      <w:r w:rsidRPr="001F647C">
                        <w:rPr>
                          <w:rFonts w:ascii="Brush Script MT" w:eastAsia="Times New Roman" w:hAnsi="Brush Script MT" w:cs="Times New Roman"/>
                          <w:sz w:val="28"/>
                          <w:szCs w:val="28"/>
                          <w:lang w:val="en-CA" w:eastAsia="fr-FR"/>
                        </w:rPr>
                        <w:t xml:space="preserve">and </w:t>
                      </w:r>
                      <w:r w:rsidR="00890BE6" w:rsidRPr="00922177">
                        <w:rPr>
                          <w:rFonts w:ascii="Lucida Handwriting" w:eastAsia="Times New Roman" w:hAnsi="Lucida Handwriting" w:cs="Times New Roman"/>
                          <w:b/>
                          <w:bCs/>
                          <w:sz w:val="24"/>
                          <w:szCs w:val="24"/>
                          <w:lang w:val="en-CA" w:eastAsia="fr-FR"/>
                        </w:rPr>
                        <w:t>OU</w:t>
                      </w:r>
                      <w:r w:rsidR="00E81434" w:rsidRPr="00922177">
                        <w:rPr>
                          <w:rFonts w:ascii="Lucida Handwriting" w:eastAsia="Times New Roman" w:hAnsi="Lucida Handwriting" w:cs="Times New Roman"/>
                          <w:b/>
                          <w:bCs/>
                          <w:sz w:val="24"/>
                          <w:szCs w:val="24"/>
                          <w:lang w:val="en-CA" w:eastAsia="fr-FR"/>
                        </w:rPr>
                        <w:t>AFA</w:t>
                      </w:r>
                      <w:r w:rsidRPr="001F647C">
                        <w:rPr>
                          <w:rFonts w:ascii="Brush Script MT" w:eastAsia="Times New Roman" w:hAnsi="Brush Script MT" w:cs="Times New Roman"/>
                          <w:sz w:val="28"/>
                          <w:szCs w:val="28"/>
                          <w:lang w:val="en-CA" w:eastAsia="fr-FR"/>
                        </w:rPr>
                        <w:t xml:space="preserve"> for the support they gave me, may God enlighten your path and connect you to the highest ranks.</w:t>
                      </w:r>
                    </w:p>
                    <w:p w14:paraId="3CB23B9F" w14:textId="77777777" w:rsidR="00E81434" w:rsidRDefault="001F647C" w:rsidP="00141AF6">
                      <w:pPr>
                        <w:spacing w:after="0" w:line="240" w:lineRule="auto"/>
                        <w:ind w:firstLine="567"/>
                        <w:jc w:val="both"/>
                        <w:rPr>
                          <w:rFonts w:ascii="Brush Script MT" w:eastAsia="Times New Roman" w:hAnsi="Brush Script MT" w:cs="Times New Roman"/>
                          <w:sz w:val="28"/>
                          <w:szCs w:val="28"/>
                          <w:rtl/>
                          <w:lang w:val="en-CA" w:eastAsia="fr-FR"/>
                        </w:rPr>
                      </w:pPr>
                      <w:r w:rsidRPr="001F647C">
                        <w:rPr>
                          <w:rFonts w:ascii="Brush Script MT" w:eastAsia="Times New Roman" w:hAnsi="Brush Script MT" w:cs="Times New Roman"/>
                          <w:sz w:val="28"/>
                          <w:szCs w:val="28"/>
                          <w:lang w:val="en-CA" w:eastAsia="fr-FR"/>
                        </w:rPr>
                        <w:t>I also extend my sincere thanks to my honourable professors</w:t>
                      </w:r>
                      <w:r w:rsidR="00E81434" w:rsidRPr="00E81434">
                        <w:rPr>
                          <w:rFonts w:asciiTheme="majorBidi" w:hAnsiTheme="majorBidi" w:cstheme="majorBidi"/>
                          <w:lang w:val="en-CA"/>
                        </w:rPr>
                        <w:t xml:space="preserve"> </w:t>
                      </w:r>
                      <w:r w:rsidR="00E81434" w:rsidRPr="00922177">
                        <w:rPr>
                          <w:rFonts w:ascii="Lucida Handwriting" w:eastAsia="Times New Roman" w:hAnsi="Lucida Handwriting" w:cs="Times New Roman"/>
                          <w:b/>
                          <w:bCs/>
                          <w:sz w:val="24"/>
                          <w:szCs w:val="24"/>
                          <w:lang w:val="en-CA" w:eastAsia="fr-FR"/>
                        </w:rPr>
                        <w:t>OUSSAMA NABIL BESSAID</w:t>
                      </w:r>
                      <w:r w:rsidRPr="00922177">
                        <w:rPr>
                          <w:rFonts w:ascii="Lucida Handwriting" w:eastAsia="Times New Roman" w:hAnsi="Lucida Handwriting" w:cs="Times New Roman"/>
                          <w:sz w:val="24"/>
                          <w:szCs w:val="24"/>
                          <w:lang w:val="en-CA" w:eastAsia="fr-FR"/>
                        </w:rPr>
                        <w:t xml:space="preserve"> </w:t>
                      </w:r>
                      <w:r w:rsidRPr="001F647C">
                        <w:rPr>
                          <w:rFonts w:ascii="Brush Script MT" w:eastAsia="Times New Roman" w:hAnsi="Brush Script MT" w:cs="Times New Roman"/>
                          <w:sz w:val="28"/>
                          <w:szCs w:val="28"/>
                          <w:lang w:val="en-CA" w:eastAsia="fr-FR"/>
                        </w:rPr>
                        <w:t>who contributed to my guidance and generously transferred their knowledge to me, and set a good example in knowledge and morals. In particular, I would like to thank my supervisor, who has been my mentor and has been monitoring my work step by step.</w:t>
                      </w:r>
                    </w:p>
                    <w:p w14:paraId="2BA4119E" w14:textId="5F75D7AE" w:rsidR="00E81434" w:rsidRDefault="001F647C" w:rsidP="00141AF6">
                      <w:pPr>
                        <w:spacing w:after="0" w:line="240" w:lineRule="auto"/>
                        <w:jc w:val="both"/>
                        <w:rPr>
                          <w:rFonts w:ascii="Brush Script MT" w:eastAsia="Times New Roman" w:hAnsi="Brush Script MT" w:cs="Times New Roman"/>
                          <w:sz w:val="28"/>
                          <w:szCs w:val="28"/>
                          <w:rtl/>
                          <w:lang w:val="en-CA" w:eastAsia="fr-FR"/>
                        </w:rPr>
                      </w:pPr>
                      <w:r w:rsidRPr="001F647C">
                        <w:rPr>
                          <w:rFonts w:ascii="Brush Script MT" w:eastAsia="Times New Roman" w:hAnsi="Brush Script MT" w:cs="Times New Roman"/>
                          <w:sz w:val="28"/>
                          <w:szCs w:val="28"/>
                          <w:lang w:val="en-CA" w:eastAsia="fr-FR"/>
                        </w:rPr>
                        <w:t>I thank the university family, administrators, and everyone who contributed in a small way to the success of this work.</w:t>
                      </w:r>
                    </w:p>
                    <w:p w14:paraId="76B21A9B" w14:textId="7CBFA6FB" w:rsidR="00E81434" w:rsidRPr="001F647C" w:rsidRDefault="001F647C" w:rsidP="00141AF6">
                      <w:pPr>
                        <w:spacing w:after="0" w:line="240" w:lineRule="auto"/>
                        <w:ind w:firstLine="567"/>
                        <w:jc w:val="both"/>
                        <w:rPr>
                          <w:rFonts w:ascii="Brush Script MT" w:eastAsia="Times New Roman" w:hAnsi="Brush Script MT" w:cs="Times New Roman"/>
                          <w:sz w:val="28"/>
                          <w:szCs w:val="28"/>
                          <w:lang w:val="en-CA" w:eastAsia="fr-FR" w:bidi="ar-DZ"/>
                        </w:rPr>
                      </w:pPr>
                      <w:r w:rsidRPr="001F647C">
                        <w:rPr>
                          <w:rFonts w:ascii="Brush Script MT" w:eastAsia="Times New Roman" w:hAnsi="Brush Script MT" w:cs="Times New Roman"/>
                          <w:sz w:val="28"/>
                          <w:szCs w:val="28"/>
                          <w:lang w:val="en-CA" w:eastAsia="fr-FR"/>
                        </w:rPr>
                        <w:t>I thank myself for my patience, and the companions of my path who adorned the road and were more than sisters to me, and instilled hope in my heart in the darkest of circumstances.</w:t>
                      </w:r>
                      <w:r w:rsidR="00E81434" w:rsidRPr="00E81434">
                        <w:rPr>
                          <w:lang w:val="en-CA"/>
                        </w:rPr>
                        <w:t xml:space="preserve"> </w:t>
                      </w:r>
                      <w:r w:rsidR="00E81434" w:rsidRPr="00E81434">
                        <w:rPr>
                          <w:rFonts w:ascii="Brush Script MT" w:eastAsia="Times New Roman" w:hAnsi="Brush Script MT" w:cs="Times New Roman"/>
                          <w:sz w:val="28"/>
                          <w:szCs w:val="28"/>
                          <w:lang w:val="en-CA" w:eastAsia="fr-FR"/>
                        </w:rPr>
                        <w:t>All thanks to</w:t>
                      </w:r>
                      <w:r w:rsidR="00E81434">
                        <w:rPr>
                          <w:rFonts w:ascii="Brush Script MT" w:eastAsia="Times New Roman" w:hAnsi="Brush Script MT" w:cs="Times New Roman" w:hint="cs"/>
                          <w:sz w:val="28"/>
                          <w:szCs w:val="28"/>
                          <w:rtl/>
                          <w:lang w:val="en-CA" w:eastAsia="fr-FR"/>
                        </w:rPr>
                        <w:t xml:space="preserve"> </w:t>
                      </w:r>
                      <w:r w:rsidR="00E81434" w:rsidRPr="00922177">
                        <w:rPr>
                          <w:rFonts w:ascii="Lucida Handwriting" w:eastAsia="Times New Roman" w:hAnsi="Lucida Handwriting" w:cs="Times New Roman"/>
                          <w:b/>
                          <w:bCs/>
                          <w:sz w:val="24"/>
                          <w:szCs w:val="24"/>
                          <w:lang w:val="en-CA" w:eastAsia="fr-FR"/>
                        </w:rPr>
                        <w:t>AFAF</w:t>
                      </w:r>
                      <w:r w:rsidR="00E81434" w:rsidRPr="00E81434">
                        <w:rPr>
                          <w:rFonts w:ascii="Brush Script MT" w:eastAsia="Times New Roman" w:hAnsi="Brush Script MT" w:cs="Times New Roman"/>
                          <w:sz w:val="28"/>
                          <w:szCs w:val="28"/>
                          <w:lang w:val="en-CA" w:eastAsia="fr-FR"/>
                        </w:rPr>
                        <w:t xml:space="preserve"> and </w:t>
                      </w:r>
                      <w:r w:rsidR="00E81434" w:rsidRPr="00922177">
                        <w:rPr>
                          <w:rFonts w:ascii="Lucida Handwriting" w:eastAsia="Times New Roman" w:hAnsi="Lucida Handwriting" w:cs="Times New Roman"/>
                          <w:b/>
                          <w:bCs/>
                          <w:sz w:val="24"/>
                          <w:szCs w:val="24"/>
                          <w:lang w:val="en-CA" w:eastAsia="fr-FR"/>
                        </w:rPr>
                        <w:t>RIME</w:t>
                      </w:r>
                      <w:r w:rsidR="00922177">
                        <w:rPr>
                          <w:rFonts w:ascii="Brush Script MT" w:eastAsia="Times New Roman" w:hAnsi="Brush Script MT" w:cs="Times New Roman"/>
                          <w:sz w:val="28"/>
                          <w:szCs w:val="28"/>
                          <w:lang w:val="en-CA" w:eastAsia="fr-FR"/>
                        </w:rPr>
                        <w:t xml:space="preserve">, and </w:t>
                      </w:r>
                      <w:r w:rsidR="00922177" w:rsidRPr="00922177">
                        <w:rPr>
                          <w:rFonts w:ascii="Lucida Handwriting" w:eastAsia="Times New Roman" w:hAnsi="Lucida Handwriting" w:cs="Times New Roman"/>
                          <w:b/>
                          <w:bCs/>
                          <w:sz w:val="24"/>
                          <w:szCs w:val="24"/>
                          <w:lang w:val="en-CA" w:eastAsia="fr-FR"/>
                        </w:rPr>
                        <w:t>ASMAA</w:t>
                      </w:r>
                      <w:r w:rsidR="00922177">
                        <w:rPr>
                          <w:rFonts w:ascii="Brush Script MT" w:eastAsia="Times New Roman" w:hAnsi="Brush Script MT" w:cs="Times New Roman"/>
                          <w:sz w:val="28"/>
                          <w:szCs w:val="28"/>
                          <w:lang w:val="en-CA" w:eastAsia="fr-FR"/>
                        </w:rPr>
                        <w:t>.</w:t>
                      </w:r>
                    </w:p>
                    <w:p w14:paraId="6AD187A6" w14:textId="496EF429" w:rsidR="00E81434" w:rsidRPr="001F647C"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 xml:space="preserve">And I do not forget to thank my companion who was my sister and support in all </w:t>
                      </w:r>
                      <w:r w:rsidR="00922177">
                        <w:rPr>
                          <w:rFonts w:ascii="Brush Script MT" w:eastAsia="Times New Roman" w:hAnsi="Brush Script MT" w:cs="Times New Roman"/>
                          <w:sz w:val="28"/>
                          <w:szCs w:val="28"/>
                          <w:lang w:val="en-CA" w:eastAsia="fr-FR"/>
                        </w:rPr>
                        <w:t>the times</w:t>
                      </w:r>
                      <w:r w:rsidRPr="001F647C">
                        <w:rPr>
                          <w:rFonts w:ascii="Brush Script MT" w:eastAsia="Times New Roman" w:hAnsi="Brush Script MT" w:cs="Times New Roman"/>
                          <w:sz w:val="28"/>
                          <w:szCs w:val="28"/>
                          <w:lang w:val="en-CA" w:eastAsia="fr-FR"/>
                        </w:rPr>
                        <w:t xml:space="preserve">, </w:t>
                      </w:r>
                      <w:r w:rsidR="00E81434" w:rsidRPr="00922177">
                        <w:rPr>
                          <w:rFonts w:ascii="Lucida Handwriting" w:eastAsia="Times New Roman" w:hAnsi="Lucida Handwriting" w:cs="Times New Roman"/>
                          <w:b/>
                          <w:bCs/>
                          <w:sz w:val="24"/>
                          <w:szCs w:val="24"/>
                          <w:lang w:val="en-CA" w:eastAsia="fr-FR"/>
                        </w:rPr>
                        <w:t>DJILANE</w:t>
                      </w:r>
                      <w:r w:rsidRPr="001F647C">
                        <w:rPr>
                          <w:rFonts w:ascii="Brush Script MT" w:eastAsia="Times New Roman" w:hAnsi="Brush Script MT" w:cs="Times New Roman"/>
                          <w:sz w:val="28"/>
                          <w:szCs w:val="28"/>
                          <w:lang w:val="en-CA" w:eastAsia="fr-FR"/>
                        </w:rPr>
                        <w:t>, my childhood friend.</w:t>
                      </w:r>
                    </w:p>
                    <w:p w14:paraId="034DD329" w14:textId="14201BEF" w:rsidR="001F647C" w:rsidRPr="001F647C"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 xml:space="preserve">Finally, </w:t>
                      </w:r>
                      <w:r w:rsidR="00922177">
                        <w:rPr>
                          <w:rFonts w:ascii="Brush Script MT" w:eastAsia="Times New Roman" w:hAnsi="Brush Script MT" w:cs="Times New Roman"/>
                          <w:sz w:val="28"/>
                          <w:szCs w:val="28"/>
                          <w:lang w:val="en-CA" w:eastAsia="fr-FR"/>
                        </w:rPr>
                        <w:t>a s</w:t>
                      </w:r>
                      <w:r w:rsidR="00922177" w:rsidRPr="00922177">
                        <w:rPr>
                          <w:rFonts w:ascii="Brush Script MT" w:eastAsia="Times New Roman" w:hAnsi="Brush Script MT" w:cs="Times New Roman"/>
                          <w:sz w:val="28"/>
                          <w:szCs w:val="28"/>
                          <w:lang w:val="en-CA" w:eastAsia="fr-FR"/>
                        </w:rPr>
                        <w:t>pecial mention goes to</w:t>
                      </w:r>
                      <w:r w:rsidRPr="001F647C">
                        <w:rPr>
                          <w:rFonts w:ascii="Brush Script MT" w:eastAsia="Times New Roman" w:hAnsi="Brush Script MT" w:cs="Times New Roman"/>
                          <w:sz w:val="28"/>
                          <w:szCs w:val="28"/>
                          <w:lang w:val="en-CA" w:eastAsia="fr-FR"/>
                        </w:rPr>
                        <w:t xml:space="preserve"> my husband </w:t>
                      </w:r>
                      <w:r w:rsidR="00E81434" w:rsidRPr="00922177">
                        <w:rPr>
                          <w:rFonts w:ascii="Lucida Handwriting" w:eastAsia="Times New Roman" w:hAnsi="Lucida Handwriting" w:cs="Times New Roman"/>
                          <w:b/>
                          <w:bCs/>
                          <w:sz w:val="24"/>
                          <w:szCs w:val="24"/>
                          <w:lang w:val="en-CA" w:eastAsia="fr-FR"/>
                        </w:rPr>
                        <w:t>YAKOUB</w:t>
                      </w:r>
                      <w:r w:rsidR="00922177">
                        <w:rPr>
                          <w:rFonts w:ascii="Lucida Handwriting" w:eastAsia="Times New Roman" w:hAnsi="Lucida Handwriting" w:cs="Times New Roman"/>
                          <w:b/>
                          <w:bCs/>
                          <w:sz w:val="24"/>
                          <w:szCs w:val="24"/>
                          <w:lang w:val="en-CA" w:eastAsia="fr-FR"/>
                        </w:rPr>
                        <w:t>”BABOU9I”</w:t>
                      </w:r>
                      <w:r w:rsidR="00E81434">
                        <w:rPr>
                          <w:rFonts w:ascii="Brush Script MT" w:eastAsia="Times New Roman" w:hAnsi="Brush Script MT" w:cs="Times New Roman"/>
                          <w:sz w:val="28"/>
                          <w:szCs w:val="28"/>
                          <w:lang w:val="en-CA" w:eastAsia="fr-FR"/>
                        </w:rPr>
                        <w:t xml:space="preserve"> </w:t>
                      </w:r>
                      <w:r w:rsidR="00160343">
                        <w:rPr>
                          <w:rFonts w:ascii="Brush Script MT" w:eastAsia="Times New Roman" w:hAnsi="Brush Script MT" w:cs="Times New Roman"/>
                          <w:sz w:val="28"/>
                          <w:szCs w:val="28"/>
                          <w:lang w:val="en-CA" w:eastAsia="fr-FR"/>
                        </w:rPr>
                        <w:t>f</w:t>
                      </w:r>
                      <w:r w:rsidR="00160343" w:rsidRPr="00160343">
                        <w:rPr>
                          <w:rFonts w:ascii="Brush Script MT" w:eastAsia="Times New Roman" w:hAnsi="Brush Script MT" w:cs="Times New Roman"/>
                          <w:sz w:val="28"/>
                          <w:szCs w:val="28"/>
                          <w:lang w:val="en-CA" w:eastAsia="fr-FR"/>
                        </w:rPr>
                        <w:t>or his support and patience with me</w:t>
                      </w:r>
                      <w:r w:rsidR="00160343">
                        <w:rPr>
                          <w:rFonts w:ascii="Brush Script MT" w:eastAsia="Times New Roman" w:hAnsi="Brush Script MT" w:cs="Times New Roman"/>
                          <w:sz w:val="28"/>
                          <w:szCs w:val="28"/>
                          <w:lang w:val="en-CA" w:eastAsia="fr-FR"/>
                        </w:rPr>
                        <w:t xml:space="preserve"> </w:t>
                      </w:r>
                      <w:r w:rsidRPr="001F647C">
                        <w:rPr>
                          <w:rFonts w:ascii="Brush Script MT" w:eastAsia="Times New Roman" w:hAnsi="Brush Script MT" w:cs="Times New Roman"/>
                          <w:sz w:val="28"/>
                          <w:szCs w:val="28"/>
                          <w:lang w:val="en-CA" w:eastAsia="fr-FR"/>
                        </w:rPr>
                        <w:t>at all times, he was the best one who supported me.</w:t>
                      </w:r>
                      <w:r w:rsidR="00922177">
                        <w:rPr>
                          <w:rFonts w:ascii="Brush Script MT" w:eastAsia="Times New Roman" w:hAnsi="Brush Script MT" w:cs="Times New Roman"/>
                          <w:sz w:val="28"/>
                          <w:szCs w:val="28"/>
                          <w:lang w:val="en-CA" w:eastAsia="fr-FR"/>
                        </w:rPr>
                        <w:t xml:space="preserve"> And of course the best baby in the world, my son </w:t>
                      </w:r>
                      <w:r w:rsidR="00922177" w:rsidRPr="00E97BD6">
                        <w:rPr>
                          <w:rFonts w:ascii="Lucida Handwriting" w:eastAsia="Times New Roman" w:hAnsi="Lucida Handwriting" w:cs="Times New Roman"/>
                          <w:b/>
                          <w:bCs/>
                          <w:sz w:val="24"/>
                          <w:szCs w:val="24"/>
                          <w:lang w:val="en-CA" w:eastAsia="fr-FR"/>
                        </w:rPr>
                        <w:t>NAZIM “ZOUMA”</w:t>
                      </w:r>
                      <w:r w:rsidR="00922177">
                        <w:rPr>
                          <w:rFonts w:ascii="Brush Script MT" w:eastAsia="Times New Roman" w:hAnsi="Brush Script MT" w:cs="Times New Roman"/>
                          <w:sz w:val="28"/>
                          <w:szCs w:val="28"/>
                          <w:lang w:val="en-CA" w:eastAsia="fr-FR"/>
                        </w:rPr>
                        <w:t>. May god protect you , my most precious possession.</w:t>
                      </w:r>
                    </w:p>
                    <w:p w14:paraId="5BAA7614" w14:textId="77777777" w:rsidR="001F647C" w:rsidRDefault="001F647C" w:rsidP="00141AF6">
                      <w:pPr>
                        <w:spacing w:after="0" w:line="240" w:lineRule="auto"/>
                        <w:ind w:firstLine="567"/>
                        <w:jc w:val="both"/>
                        <w:rPr>
                          <w:rFonts w:ascii="Brush Script MT" w:eastAsia="Times New Roman" w:hAnsi="Brush Script MT" w:cs="Times New Roman"/>
                          <w:sz w:val="28"/>
                          <w:szCs w:val="28"/>
                          <w:lang w:val="en-CA" w:eastAsia="fr-FR"/>
                        </w:rPr>
                      </w:pPr>
                      <w:r w:rsidRPr="001F647C">
                        <w:rPr>
                          <w:rFonts w:ascii="Brush Script MT" w:eastAsia="Times New Roman" w:hAnsi="Brush Script MT" w:cs="Times New Roman"/>
                          <w:sz w:val="28"/>
                          <w:szCs w:val="28"/>
                          <w:lang w:val="en-CA" w:eastAsia="fr-FR"/>
                        </w:rPr>
                        <w:t>O God, make this knowledge useful, make the effort acceptable, and giv</w:t>
                      </w:r>
                      <w:r w:rsidR="00E81434">
                        <w:rPr>
                          <w:rFonts w:ascii="Brush Script MT" w:eastAsia="Times New Roman" w:hAnsi="Brush Script MT" w:cs="Times New Roman"/>
                          <w:sz w:val="28"/>
                          <w:szCs w:val="28"/>
                          <w:lang w:val="en-CA" w:eastAsia="fr-FR"/>
                        </w:rPr>
                        <w:t>e me sincerity in word and deed.</w:t>
                      </w:r>
                    </w:p>
                    <w:p w14:paraId="3580C139" w14:textId="59960D76" w:rsidR="00E81434" w:rsidRPr="00922177" w:rsidRDefault="00E81434" w:rsidP="00E81434">
                      <w:pPr>
                        <w:spacing w:after="0" w:line="240" w:lineRule="auto"/>
                        <w:jc w:val="both"/>
                        <w:rPr>
                          <w:rFonts w:ascii="Lucida Handwriting" w:eastAsia="Times New Roman" w:hAnsi="Lucida Handwriting" w:cs="Times New Roman"/>
                          <w:b/>
                          <w:bCs/>
                          <w:sz w:val="28"/>
                          <w:szCs w:val="28"/>
                          <w:lang w:val="en-CA" w:eastAsia="fr-FR"/>
                        </w:rPr>
                      </w:pPr>
                      <w:r w:rsidRPr="00922177">
                        <w:rPr>
                          <w:rFonts w:ascii="Lucida Handwriting" w:eastAsia="Times New Roman" w:hAnsi="Lucida Handwriting" w:cs="Times New Roman"/>
                          <w:sz w:val="28"/>
                          <w:szCs w:val="28"/>
                          <w:lang w:val="en-CA" w:eastAsia="fr-FR"/>
                        </w:rPr>
                        <w:t xml:space="preserve">                                                              </w:t>
                      </w:r>
                      <w:r w:rsidRPr="00922177">
                        <w:rPr>
                          <w:rFonts w:ascii="Lucida Handwriting" w:eastAsia="Times New Roman" w:hAnsi="Lucida Handwriting" w:cs="Times New Roman"/>
                          <w:b/>
                          <w:bCs/>
                          <w:sz w:val="28"/>
                          <w:szCs w:val="28"/>
                          <w:lang w:val="en-CA" w:eastAsia="fr-FR"/>
                        </w:rPr>
                        <w:t xml:space="preserve"> INES</w:t>
                      </w:r>
                    </w:p>
                    <w:p w14:paraId="27817E07" w14:textId="77777777" w:rsidR="001F647C" w:rsidRPr="001F647C" w:rsidRDefault="001F647C">
                      <w:pPr>
                        <w:rPr>
                          <w:rtl/>
                          <w:lang w:val="en-CA" w:bidi="ar-DZ"/>
                        </w:rPr>
                      </w:pPr>
                    </w:p>
                  </w:txbxContent>
                </v:textbox>
              </v:shape>
            </w:pict>
          </mc:Fallback>
        </mc:AlternateContent>
      </w:r>
      <w:r w:rsidR="0049194A">
        <w:rPr>
          <w:rFonts w:ascii="Urdu Typesetting" w:hAnsi="Urdu Typesetting" w:cs="Urdu Typesetting"/>
          <w:b/>
          <w:bCs/>
          <w:noProof/>
          <w:sz w:val="72"/>
          <w:szCs w:val="72"/>
          <w:lang w:eastAsia="fr-FR"/>
        </w:rPr>
        <mc:AlternateContent>
          <mc:Choice Requires="wps">
            <w:drawing>
              <wp:anchor distT="0" distB="0" distL="114300" distR="114300" simplePos="0" relativeHeight="251712512" behindDoc="0" locked="0" layoutInCell="1" allowOverlap="1" wp14:anchorId="4B1FCAC8" wp14:editId="1DB332D9">
                <wp:simplePos x="0" y="0"/>
                <wp:positionH relativeFrom="margin">
                  <wp:posOffset>-332871</wp:posOffset>
                </wp:positionH>
                <wp:positionV relativeFrom="paragraph">
                  <wp:posOffset>6194425</wp:posOffset>
                </wp:positionV>
                <wp:extent cx="2207172" cy="1828428"/>
                <wp:effectExtent l="0" t="0" r="3175" b="635"/>
                <wp:wrapNone/>
                <wp:docPr id="271" name="Zone de texte 271"/>
                <wp:cNvGraphicFramePr/>
                <a:graphic xmlns:a="http://schemas.openxmlformats.org/drawingml/2006/main">
                  <a:graphicData uri="http://schemas.microsoft.com/office/word/2010/wordprocessingShape">
                    <wps:wsp>
                      <wps:cNvSpPr txBox="1"/>
                      <wps:spPr>
                        <a:xfrm>
                          <a:off x="0" y="0"/>
                          <a:ext cx="2207172" cy="182842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BAE2EF0" w14:textId="77777777" w:rsidR="002361B2" w:rsidRDefault="002361B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1FCAC8" id="Zone de texte 271" o:spid="_x0000_s1044" type="#_x0000_t202" style="position:absolute;margin-left:-26.2pt;margin-top:487.75pt;width:173.8pt;height:143.95pt;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" fillcolor="white [3201]" stroked="f" strokeweight=".5pt">
                <v:textbox>
                  <w:txbxContent>
                    <w:p w14:paraId="1BAE2EF0" w14:textId="77777777" w:rsidR="002361B2" w:rsidRDefault="002361B2"/>
                  </w:txbxContent>
                </v:textbox>
                <w10:wrap anchorx="margin"/>
              </v:shape>
            </w:pict>
          </mc:Fallback>
        </mc:AlternateContent>
      </w:r>
      <w:r w:rsidR="0049194A" w:rsidRPr="00413CED">
        <w:rPr>
          <w:rFonts w:ascii="Urdu Typesetting" w:hAnsi="Urdu Typesetting" w:cs="Urdu Typesetting"/>
          <w:b/>
          <w:bCs/>
          <w:noProof/>
          <w:sz w:val="72"/>
          <w:szCs w:val="72"/>
          <w:lang w:eastAsia="fr-FR"/>
        </w:rPr>
        <w:drawing>
          <wp:inline distT="0" distB="0" distL="0" distR="0" wp14:anchorId="7EB280A6" wp14:editId="20FE6DFF">
            <wp:extent cx="5759450" cy="8595360"/>
            <wp:effectExtent l="19050" t="19050" r="12700" b="15240"/>
            <wp:docPr id="269" name="Image 269" descr="Simple Border Images - Free Download on Freep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imple Border Images - Free Download on Freepi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9450" cy="8595360"/>
                    </a:xfrm>
                    <a:prstGeom prst="rect">
                      <a:avLst/>
                    </a:prstGeom>
                    <a:noFill/>
                    <a:ln>
                      <a:solidFill>
                        <a:schemeClr val="bg1"/>
                      </a:solidFill>
                    </a:ln>
                  </pic:spPr>
                </pic:pic>
              </a:graphicData>
            </a:graphic>
          </wp:inline>
        </w:drawing>
      </w:r>
    </w:p>
    <w:p w14:paraId="56BC57EF" w14:textId="77777777" w:rsidR="003718A0" w:rsidRDefault="00471C6C" w:rsidP="00D03394">
      <w:pPr>
        <w:pStyle w:val="Titre1"/>
        <w:rPr>
          <w:rFonts w:asciiTheme="majorBidi" w:hAnsiTheme="majorBidi"/>
          <w:b/>
          <w:bCs/>
          <w:color w:val="auto"/>
          <w:sz w:val="28"/>
          <w:szCs w:val="28"/>
          <w:rtl/>
          <w:lang w:val="en-CA" w:eastAsia="fr-FR" w:bidi="ar-DZ"/>
        </w:rPr>
      </w:pPr>
      <w:bookmarkStart w:id="6" w:name="_Toc198744452"/>
      <w:bookmarkStart w:id="7" w:name="_Toc198761014"/>
      <w:bookmarkStart w:id="8" w:name="_Toc200531036"/>
      <w:r w:rsidRPr="00376A2A">
        <w:rPr>
          <w:rFonts w:asciiTheme="majorBidi" w:hAnsiTheme="majorBidi"/>
          <w:b/>
          <w:bCs/>
          <w:color w:val="auto"/>
          <w:sz w:val="28"/>
          <w:szCs w:val="28"/>
          <w:lang w:val="en-CA" w:eastAsia="fr-FR" w:bidi="ar-DZ"/>
        </w:rPr>
        <w:lastRenderedPageBreak/>
        <w:t>Abstra</w:t>
      </w:r>
      <w:bookmarkEnd w:id="6"/>
      <w:bookmarkEnd w:id="7"/>
      <w:r w:rsidR="00D03394">
        <w:rPr>
          <w:rFonts w:asciiTheme="majorBidi" w:hAnsiTheme="majorBidi"/>
          <w:b/>
          <w:bCs/>
          <w:color w:val="auto"/>
          <w:sz w:val="28"/>
          <w:szCs w:val="28"/>
          <w:lang w:val="en-CA" w:eastAsia="fr-FR" w:bidi="ar-DZ"/>
        </w:rPr>
        <w:t>ct</w:t>
      </w:r>
      <w:bookmarkEnd w:id="8"/>
    </w:p>
    <w:p w14:paraId="128656AD" w14:textId="77777777" w:rsidR="00376A2A" w:rsidRPr="00376A2A" w:rsidRDefault="00376A2A" w:rsidP="00376A2A">
      <w:pPr>
        <w:spacing w:after="0" w:line="360" w:lineRule="auto"/>
        <w:jc w:val="both"/>
        <w:rPr>
          <w:rFonts w:ascii="Times New Roman" w:eastAsia="Times New Roman" w:hAnsi="Times New Roman" w:cs="Times New Roman"/>
          <w:sz w:val="24"/>
          <w:szCs w:val="24"/>
          <w:lang w:val="en-CA" w:eastAsia="fr-FR"/>
        </w:rPr>
      </w:pPr>
      <w:r w:rsidRPr="00376A2A">
        <w:rPr>
          <w:rFonts w:ascii="Times New Roman" w:eastAsia="Times New Roman" w:hAnsi="Times New Roman" w:cs="Times New Roman"/>
          <w:sz w:val="24"/>
          <w:szCs w:val="24"/>
          <w:lang w:val="en-CA" w:eastAsia="fr-FR"/>
        </w:rPr>
        <w:t xml:space="preserve">This master's thesis explores the impact of employee empowerment as a strategic approach on the development and profitability of tourism enterprises, with a focus on the hospitality sector. The research investigates how empowering employees contributes to improving organizational performance, enhancing customer satisfaction, and ultimately increasing financial returns in hotels facing growing operational challenges. </w:t>
      </w:r>
    </w:p>
    <w:p w14:paraId="46B7DF13" w14:textId="77777777" w:rsidR="00376A2A" w:rsidRPr="00376A2A" w:rsidRDefault="00376A2A" w:rsidP="00376A2A">
      <w:pPr>
        <w:spacing w:after="0" w:line="360" w:lineRule="auto"/>
        <w:jc w:val="both"/>
        <w:rPr>
          <w:rFonts w:ascii="Times New Roman" w:eastAsia="Times New Roman" w:hAnsi="Times New Roman" w:cs="Times New Roman"/>
          <w:sz w:val="24"/>
          <w:szCs w:val="24"/>
          <w:lang w:val="en-CA" w:eastAsia="fr-FR"/>
        </w:rPr>
      </w:pPr>
      <w:r w:rsidRPr="00376A2A">
        <w:rPr>
          <w:rFonts w:ascii="Times New Roman" w:eastAsia="Times New Roman" w:hAnsi="Times New Roman" w:cs="Times New Roman"/>
          <w:sz w:val="24"/>
          <w:szCs w:val="24"/>
          <w:lang w:val="en-CA" w:eastAsia="fr-FR"/>
        </w:rPr>
        <w:t xml:space="preserve">The study was conducted through a case study at </w:t>
      </w:r>
      <w:r w:rsidRPr="00376A2A">
        <w:rPr>
          <w:rFonts w:ascii="Times New Roman" w:eastAsia="Times New Roman" w:hAnsi="Times New Roman" w:cs="Times New Roman"/>
          <w:b/>
          <w:bCs/>
          <w:sz w:val="24"/>
          <w:szCs w:val="24"/>
          <w:lang w:val="en-CA" w:eastAsia="fr-FR"/>
        </w:rPr>
        <w:t>Hotel Me</w:t>
      </w:r>
      <w:r>
        <w:rPr>
          <w:rFonts w:ascii="Times New Roman" w:eastAsia="Times New Roman" w:hAnsi="Times New Roman" w:cs="Times New Roman"/>
          <w:b/>
          <w:bCs/>
          <w:sz w:val="24"/>
          <w:szCs w:val="24"/>
          <w:lang w:val="en-CA" w:eastAsia="fr-FR"/>
        </w:rPr>
        <w:t>rm</w:t>
      </w:r>
      <w:r w:rsidRPr="00376A2A">
        <w:rPr>
          <w:rFonts w:ascii="Times New Roman" w:eastAsia="Times New Roman" w:hAnsi="Times New Roman" w:cs="Times New Roman"/>
          <w:b/>
          <w:bCs/>
          <w:sz w:val="24"/>
          <w:szCs w:val="24"/>
          <w:lang w:val="en-CA" w:eastAsia="fr-FR"/>
        </w:rPr>
        <w:t>oura,</w:t>
      </w:r>
      <w:r w:rsidRPr="00376A2A">
        <w:rPr>
          <w:rFonts w:ascii="Times New Roman" w:eastAsia="Times New Roman" w:hAnsi="Times New Roman" w:cs="Times New Roman"/>
          <w:sz w:val="24"/>
          <w:szCs w:val="24"/>
          <w:lang w:val="en-CA" w:eastAsia="fr-FR"/>
        </w:rPr>
        <w:t xml:space="preserve"> where data were collected using questionnaires distributed among employees across various departments. The analysis focused on understanding the relationship between employee empowerment and key organizational outcomes such as work environment, training opportunities, teamwork, and overall profitability. </w:t>
      </w:r>
    </w:p>
    <w:p w14:paraId="16F5A689" w14:textId="77777777" w:rsidR="00376A2A" w:rsidRPr="00376A2A" w:rsidRDefault="00376A2A" w:rsidP="00376A2A">
      <w:pPr>
        <w:spacing w:after="0" w:line="360" w:lineRule="auto"/>
        <w:jc w:val="both"/>
        <w:rPr>
          <w:rFonts w:ascii="Times New Roman" w:eastAsia="Times New Roman" w:hAnsi="Times New Roman" w:cs="Times New Roman"/>
          <w:sz w:val="24"/>
          <w:szCs w:val="24"/>
          <w:lang w:val="en-CA" w:eastAsia="fr-FR"/>
        </w:rPr>
      </w:pPr>
      <w:r w:rsidRPr="00376A2A">
        <w:rPr>
          <w:rFonts w:ascii="Times New Roman" w:eastAsia="Times New Roman" w:hAnsi="Times New Roman" w:cs="Times New Roman"/>
          <w:sz w:val="24"/>
          <w:szCs w:val="24"/>
          <w:lang w:val="en-CA" w:eastAsia="fr-FR"/>
        </w:rPr>
        <w:t xml:space="preserve">Findings from the research confirmed that employee empowerment plays a crucial role in fostering a positive work climate, promoting innovation, and increasing job commitment. Moreover, results indicated a strong correlation between empowered employees and improved service quality, which directly affects guest loyalty and, consequently, hotel revenue. </w:t>
      </w:r>
    </w:p>
    <w:p w14:paraId="550C9F26" w14:textId="12AA8FB0" w:rsidR="00376A2A" w:rsidRPr="00376A2A" w:rsidRDefault="00376A2A" w:rsidP="002D706C">
      <w:pPr>
        <w:spacing w:after="0" w:line="360" w:lineRule="auto"/>
        <w:jc w:val="both"/>
        <w:rPr>
          <w:rFonts w:ascii="Times New Roman" w:eastAsia="Times New Roman" w:hAnsi="Times New Roman" w:cs="Times New Roman"/>
          <w:sz w:val="24"/>
          <w:szCs w:val="24"/>
          <w:lang w:val="en-CA" w:eastAsia="fr-FR"/>
        </w:rPr>
      </w:pPr>
      <w:r w:rsidRPr="00376A2A">
        <w:rPr>
          <w:rFonts w:ascii="Times New Roman" w:eastAsia="Times New Roman" w:hAnsi="Times New Roman" w:cs="Times New Roman"/>
          <w:b/>
          <w:bCs/>
          <w:sz w:val="24"/>
          <w:szCs w:val="24"/>
          <w:lang w:val="en-CA" w:eastAsia="fr-FR"/>
        </w:rPr>
        <w:t>Keywords:</w:t>
      </w:r>
      <w:r w:rsidRPr="00376A2A">
        <w:rPr>
          <w:rFonts w:ascii="Times New Roman" w:eastAsia="Times New Roman" w:hAnsi="Times New Roman" w:cs="Times New Roman"/>
          <w:sz w:val="24"/>
          <w:szCs w:val="24"/>
          <w:lang w:val="en-CA" w:eastAsia="fr-FR"/>
        </w:rPr>
        <w:t xml:space="preserve"> Employee</w:t>
      </w:r>
      <w:r w:rsidR="002D706C">
        <w:rPr>
          <w:rFonts w:ascii="Times New Roman" w:eastAsia="Times New Roman" w:hAnsi="Times New Roman" w:cs="Times New Roman"/>
          <w:sz w:val="24"/>
          <w:szCs w:val="24"/>
          <w:lang w:val="en-CA" w:eastAsia="fr-FR"/>
        </w:rPr>
        <w:t xml:space="preserve">, </w:t>
      </w:r>
      <w:r w:rsidRPr="00376A2A">
        <w:rPr>
          <w:rFonts w:ascii="Times New Roman" w:eastAsia="Times New Roman" w:hAnsi="Times New Roman" w:cs="Times New Roman"/>
          <w:sz w:val="24"/>
          <w:szCs w:val="24"/>
          <w:lang w:val="en-CA" w:eastAsia="fr-FR"/>
        </w:rPr>
        <w:t>empowerment, tourism, profit, hotels</w:t>
      </w:r>
      <w:r w:rsidR="002D706C">
        <w:rPr>
          <w:rFonts w:ascii="Times New Roman" w:eastAsia="Times New Roman" w:hAnsi="Times New Roman" w:cs="Times New Roman"/>
          <w:sz w:val="24"/>
          <w:szCs w:val="24"/>
          <w:lang w:val="en-CA" w:eastAsia="fr-FR"/>
        </w:rPr>
        <w:t>.</w:t>
      </w:r>
    </w:p>
    <w:p w14:paraId="604258E8" w14:textId="77777777" w:rsidR="00376A2A" w:rsidRDefault="00376A2A" w:rsidP="00376A2A">
      <w:pPr>
        <w:rPr>
          <w:lang w:val="en-CA" w:eastAsia="fr-FR" w:bidi="ar-DZ"/>
        </w:rPr>
      </w:pPr>
    </w:p>
    <w:p w14:paraId="6C59AFE5" w14:textId="77777777" w:rsidR="00376A2A" w:rsidRDefault="00376A2A" w:rsidP="00376A2A">
      <w:pPr>
        <w:rPr>
          <w:lang w:val="en-CA" w:eastAsia="fr-FR" w:bidi="ar-DZ"/>
        </w:rPr>
      </w:pPr>
    </w:p>
    <w:p w14:paraId="47BDC872" w14:textId="77777777" w:rsidR="00376A2A" w:rsidRDefault="00376A2A" w:rsidP="00376A2A">
      <w:pPr>
        <w:rPr>
          <w:lang w:val="en-CA" w:eastAsia="fr-FR" w:bidi="ar-DZ"/>
        </w:rPr>
      </w:pPr>
    </w:p>
    <w:p w14:paraId="56BF98C0" w14:textId="77777777" w:rsidR="00376A2A" w:rsidRDefault="00376A2A" w:rsidP="00376A2A">
      <w:pPr>
        <w:rPr>
          <w:lang w:val="en-CA" w:eastAsia="fr-FR" w:bidi="ar-DZ"/>
        </w:rPr>
      </w:pPr>
    </w:p>
    <w:p w14:paraId="0F53E7B4" w14:textId="77777777" w:rsidR="00376A2A" w:rsidRDefault="00376A2A" w:rsidP="00376A2A">
      <w:pPr>
        <w:rPr>
          <w:lang w:val="en-CA" w:eastAsia="fr-FR" w:bidi="ar-DZ"/>
        </w:rPr>
      </w:pPr>
    </w:p>
    <w:p w14:paraId="20EC91B9" w14:textId="77777777" w:rsidR="00376A2A" w:rsidRDefault="00376A2A" w:rsidP="00376A2A">
      <w:pPr>
        <w:rPr>
          <w:lang w:val="en-CA" w:eastAsia="fr-FR" w:bidi="ar-DZ"/>
        </w:rPr>
      </w:pPr>
    </w:p>
    <w:p w14:paraId="083474EF" w14:textId="77777777" w:rsidR="002D706C" w:rsidRDefault="002D706C" w:rsidP="00376A2A">
      <w:pPr>
        <w:bidi/>
        <w:rPr>
          <w:rFonts w:ascii="Times New Roman" w:hAnsi="Times New Roman" w:cs="Times New Roman"/>
          <w:b/>
          <w:bCs/>
          <w:sz w:val="32"/>
          <w:szCs w:val="32"/>
          <w:lang w:val="en-CA" w:eastAsia="fr-FR" w:bidi="ar-DZ"/>
        </w:rPr>
      </w:pPr>
    </w:p>
    <w:p w14:paraId="67C430E4" w14:textId="77777777" w:rsidR="002D706C" w:rsidRDefault="002D706C" w:rsidP="002D706C">
      <w:pPr>
        <w:bidi/>
        <w:rPr>
          <w:rFonts w:ascii="Times New Roman" w:hAnsi="Times New Roman" w:cs="Times New Roman"/>
          <w:b/>
          <w:bCs/>
          <w:sz w:val="32"/>
          <w:szCs w:val="32"/>
          <w:lang w:val="en-CA" w:eastAsia="fr-FR" w:bidi="ar-DZ"/>
        </w:rPr>
      </w:pPr>
    </w:p>
    <w:p w14:paraId="18AB1A82" w14:textId="77777777" w:rsidR="002D706C" w:rsidRDefault="002D706C" w:rsidP="002D706C">
      <w:pPr>
        <w:bidi/>
        <w:rPr>
          <w:rFonts w:ascii="Times New Roman" w:hAnsi="Times New Roman" w:cs="Times New Roman"/>
          <w:b/>
          <w:bCs/>
          <w:sz w:val="32"/>
          <w:szCs w:val="32"/>
          <w:lang w:val="en-CA" w:eastAsia="fr-FR" w:bidi="ar-DZ"/>
        </w:rPr>
      </w:pPr>
    </w:p>
    <w:p w14:paraId="55131598" w14:textId="77777777" w:rsidR="002D706C" w:rsidRDefault="002D706C" w:rsidP="002D706C">
      <w:pPr>
        <w:bidi/>
        <w:rPr>
          <w:rFonts w:ascii="Times New Roman" w:hAnsi="Times New Roman" w:cs="Times New Roman"/>
          <w:b/>
          <w:bCs/>
          <w:sz w:val="32"/>
          <w:szCs w:val="32"/>
          <w:lang w:val="en-CA" w:eastAsia="fr-FR" w:bidi="ar-DZ"/>
        </w:rPr>
      </w:pPr>
    </w:p>
    <w:p w14:paraId="4F4900C6" w14:textId="77777777" w:rsidR="002D706C" w:rsidRDefault="002D706C" w:rsidP="002D706C">
      <w:pPr>
        <w:bidi/>
        <w:rPr>
          <w:rFonts w:ascii="Times New Roman" w:hAnsi="Times New Roman" w:cs="Times New Roman"/>
          <w:b/>
          <w:bCs/>
          <w:sz w:val="32"/>
          <w:szCs w:val="32"/>
          <w:lang w:val="en-CA" w:eastAsia="fr-FR" w:bidi="ar-DZ"/>
        </w:rPr>
      </w:pPr>
    </w:p>
    <w:p w14:paraId="70F04E1D" w14:textId="77777777" w:rsidR="002D706C" w:rsidRDefault="002D706C" w:rsidP="002D706C">
      <w:pPr>
        <w:bidi/>
        <w:rPr>
          <w:rFonts w:ascii="Times New Roman" w:hAnsi="Times New Roman" w:cs="Times New Roman"/>
          <w:b/>
          <w:bCs/>
          <w:sz w:val="32"/>
          <w:szCs w:val="32"/>
          <w:lang w:val="en-CA" w:eastAsia="fr-FR" w:bidi="ar-DZ"/>
        </w:rPr>
      </w:pPr>
    </w:p>
    <w:p w14:paraId="47B3097B" w14:textId="77777777" w:rsidR="002D706C" w:rsidRDefault="002D706C" w:rsidP="002D706C">
      <w:pPr>
        <w:bidi/>
        <w:rPr>
          <w:rFonts w:ascii="Times New Roman" w:hAnsi="Times New Roman" w:cs="Times New Roman"/>
          <w:b/>
          <w:bCs/>
          <w:sz w:val="32"/>
          <w:szCs w:val="32"/>
          <w:lang w:val="en-CA" w:eastAsia="fr-FR" w:bidi="ar-DZ"/>
        </w:rPr>
      </w:pPr>
    </w:p>
    <w:p w14:paraId="4BF4AD60" w14:textId="77777777" w:rsidR="002D706C" w:rsidRDefault="002D706C" w:rsidP="002D706C">
      <w:pPr>
        <w:bidi/>
        <w:rPr>
          <w:rFonts w:ascii="Times New Roman" w:hAnsi="Times New Roman" w:cs="Times New Roman"/>
          <w:b/>
          <w:bCs/>
          <w:sz w:val="32"/>
          <w:szCs w:val="32"/>
          <w:lang w:val="en-CA" w:eastAsia="fr-FR" w:bidi="ar-DZ"/>
        </w:rPr>
      </w:pPr>
    </w:p>
    <w:p w14:paraId="2E9F3BED" w14:textId="3A7F97F0" w:rsidR="00376A2A" w:rsidRPr="00376A2A" w:rsidRDefault="00376A2A" w:rsidP="002D706C">
      <w:pPr>
        <w:bidi/>
        <w:rPr>
          <w:rFonts w:ascii="Times New Roman" w:hAnsi="Times New Roman" w:cs="Times New Roman"/>
          <w:b/>
          <w:bCs/>
          <w:sz w:val="32"/>
          <w:szCs w:val="32"/>
          <w:rtl/>
          <w:lang w:val="en-CA" w:eastAsia="fr-FR" w:bidi="ar-DZ"/>
        </w:rPr>
      </w:pPr>
      <w:r w:rsidRPr="00376A2A">
        <w:rPr>
          <w:rFonts w:ascii="Times New Roman" w:hAnsi="Times New Roman" w:cs="Times New Roman"/>
          <w:b/>
          <w:bCs/>
          <w:sz w:val="32"/>
          <w:szCs w:val="32"/>
          <w:rtl/>
          <w:lang w:val="en-CA" w:eastAsia="fr-FR" w:bidi="ar-DZ"/>
        </w:rPr>
        <w:lastRenderedPageBreak/>
        <w:t>ملخص:</w:t>
      </w:r>
    </w:p>
    <w:p w14:paraId="2DCAC525" w14:textId="77777777" w:rsidR="00376A2A" w:rsidRPr="00376A2A" w:rsidRDefault="00376A2A" w:rsidP="00376A2A">
      <w:pPr>
        <w:bidi/>
        <w:rPr>
          <w:rFonts w:ascii="Times New Roman" w:hAnsi="Times New Roman" w:cs="Times New Roman"/>
          <w:sz w:val="28"/>
          <w:szCs w:val="28"/>
          <w:rtl/>
          <w:lang w:val="en-CA" w:eastAsia="fr-FR" w:bidi="ar-DZ"/>
        </w:rPr>
      </w:pPr>
      <w:r w:rsidRPr="00376A2A">
        <w:rPr>
          <w:rFonts w:ascii="Times New Roman" w:hAnsi="Times New Roman" w:cs="Times New Roman"/>
          <w:sz w:val="28"/>
          <w:szCs w:val="28"/>
          <w:rtl/>
          <w:lang w:val="en-CA" w:eastAsia="fr-FR" w:bidi="ar-DZ"/>
        </w:rPr>
        <w:t xml:space="preserve">تتناول هذه المذكرة دراسة استراتيجية تمكين الموظفين وأثرها على ربحية وتطور المؤسسات </w:t>
      </w:r>
      <w:r w:rsidRPr="00376A2A">
        <w:rPr>
          <w:rFonts w:ascii="Times New Roman" w:hAnsi="Times New Roman" w:cs="Times New Roman" w:hint="cs"/>
          <w:sz w:val="28"/>
          <w:szCs w:val="28"/>
          <w:rtl/>
          <w:lang w:val="en-CA" w:eastAsia="fr-FR" w:bidi="ar-DZ"/>
        </w:rPr>
        <w:t>السياحية،</w:t>
      </w:r>
      <w:r w:rsidRPr="00376A2A">
        <w:rPr>
          <w:rFonts w:ascii="Times New Roman" w:hAnsi="Times New Roman" w:cs="Times New Roman"/>
          <w:sz w:val="28"/>
          <w:szCs w:val="28"/>
          <w:rtl/>
          <w:lang w:val="en-CA" w:eastAsia="fr-FR" w:bidi="ar-DZ"/>
        </w:rPr>
        <w:t xml:space="preserve"> مع التركيز على القطاع الفندقي. تهدف الدراسة إلى فهم كيفية مساهمة تمكين العاملين في تحسين الأداء المؤسسي، وزيادة رضا العملاء، وتعزيز النتائج المالية للمؤسسة، خاصة في ظل التحديات المتزايدة التي يواجهها قطاع السياحة</w:t>
      </w:r>
      <w:r w:rsidRPr="00376A2A">
        <w:rPr>
          <w:rFonts w:ascii="Times New Roman" w:hAnsi="Times New Roman" w:cs="Times New Roman"/>
          <w:sz w:val="28"/>
          <w:szCs w:val="28"/>
          <w:lang w:val="en-CA" w:eastAsia="fr-FR" w:bidi="ar-DZ"/>
        </w:rPr>
        <w:t xml:space="preserve">. </w:t>
      </w:r>
    </w:p>
    <w:p w14:paraId="56F9F24F" w14:textId="77777777" w:rsidR="00376A2A" w:rsidRPr="00376A2A" w:rsidRDefault="00376A2A" w:rsidP="00376A2A">
      <w:pPr>
        <w:bidi/>
        <w:rPr>
          <w:rFonts w:ascii="Times New Roman" w:hAnsi="Times New Roman" w:cs="Times New Roman"/>
          <w:sz w:val="28"/>
          <w:szCs w:val="28"/>
          <w:rtl/>
          <w:lang w:val="en-CA" w:eastAsia="fr-FR" w:bidi="ar-DZ"/>
        </w:rPr>
      </w:pPr>
      <w:r w:rsidRPr="00376A2A">
        <w:rPr>
          <w:rFonts w:ascii="Times New Roman" w:hAnsi="Times New Roman" w:cs="Times New Roman"/>
          <w:sz w:val="28"/>
          <w:szCs w:val="28"/>
          <w:rtl/>
          <w:lang w:val="en-CA" w:eastAsia="fr-FR" w:bidi="ar-DZ"/>
        </w:rPr>
        <w:t xml:space="preserve">تم تنفيذ الدراسة من خلال تحليل حالة تطبيقية على فندق </w:t>
      </w:r>
      <w:r w:rsidRPr="00376A2A">
        <w:rPr>
          <w:rFonts w:ascii="Times New Roman" w:hAnsi="Times New Roman" w:cs="Times New Roman" w:hint="cs"/>
          <w:sz w:val="28"/>
          <w:szCs w:val="28"/>
          <w:rtl/>
          <w:lang w:val="en-CA" w:eastAsia="fr-FR" w:bidi="ar-DZ"/>
        </w:rPr>
        <w:t>مرمورة،</w:t>
      </w:r>
      <w:r w:rsidRPr="00376A2A">
        <w:rPr>
          <w:rFonts w:ascii="Times New Roman" w:hAnsi="Times New Roman" w:cs="Times New Roman"/>
          <w:sz w:val="28"/>
          <w:szCs w:val="28"/>
          <w:rtl/>
          <w:lang w:val="en-CA" w:eastAsia="fr-FR" w:bidi="ar-DZ"/>
        </w:rPr>
        <w:t xml:space="preserve"> حيث تم جمع البيانات عبر استبيانات أُجريت على مجموعة من الموظفين في مختلف الإدارات الفندقية. ركز التحليل على فهم العلاقة بين تمكين الموظفين ونتائج مؤسسية مثل: بيئة العمل، فرص التدريب، العمل الجماعي، والربحية</w:t>
      </w:r>
      <w:r w:rsidRPr="00376A2A">
        <w:rPr>
          <w:rFonts w:ascii="Times New Roman" w:hAnsi="Times New Roman" w:cs="Times New Roman"/>
          <w:sz w:val="28"/>
          <w:szCs w:val="28"/>
          <w:lang w:val="en-CA" w:eastAsia="fr-FR" w:bidi="ar-DZ"/>
        </w:rPr>
        <w:t xml:space="preserve">. </w:t>
      </w:r>
    </w:p>
    <w:p w14:paraId="4DD1A0AF" w14:textId="77777777" w:rsidR="00376A2A" w:rsidRPr="00376A2A" w:rsidRDefault="00376A2A" w:rsidP="00376A2A">
      <w:pPr>
        <w:bidi/>
        <w:rPr>
          <w:rFonts w:ascii="Times New Roman" w:hAnsi="Times New Roman" w:cs="Times New Roman"/>
          <w:sz w:val="28"/>
          <w:szCs w:val="28"/>
          <w:rtl/>
          <w:lang w:val="en-CA" w:eastAsia="fr-FR" w:bidi="ar-DZ"/>
        </w:rPr>
      </w:pPr>
      <w:r w:rsidRPr="00376A2A">
        <w:rPr>
          <w:rFonts w:ascii="Times New Roman" w:hAnsi="Times New Roman" w:cs="Times New Roman"/>
          <w:sz w:val="28"/>
          <w:szCs w:val="28"/>
          <w:rtl/>
          <w:lang w:val="en-CA" w:eastAsia="fr-FR" w:bidi="ar-DZ"/>
        </w:rPr>
        <w:t>أظهرت نتائج الدراسة أن تمكين الموظفين يلعب دورًا محوريًا في تعزيز بيئة العمل الإيجابية، وتحفيز الابتكار، وزيادة الالتزام الوظيفي. كما أكدت النتائج وجود علاقة وثيقة بين تمكين الموظفين وتحسين جودة الخدمة المقدمة، مما يؤدي بدوره إلى زيادة ولاء الزوار وبالتالي ارتفاع الإيرادات الفندقية</w:t>
      </w:r>
      <w:r w:rsidRPr="00376A2A">
        <w:rPr>
          <w:rFonts w:ascii="Times New Roman" w:hAnsi="Times New Roman" w:cs="Times New Roman"/>
          <w:sz w:val="28"/>
          <w:szCs w:val="28"/>
          <w:lang w:val="en-CA" w:eastAsia="fr-FR" w:bidi="ar-DZ"/>
        </w:rPr>
        <w:t xml:space="preserve">. </w:t>
      </w:r>
    </w:p>
    <w:p w14:paraId="0230C100" w14:textId="01F4B863" w:rsidR="00376A2A" w:rsidRPr="00376A2A" w:rsidRDefault="00376A2A" w:rsidP="00376A2A">
      <w:pPr>
        <w:bidi/>
        <w:rPr>
          <w:rFonts w:ascii="Times New Roman" w:hAnsi="Times New Roman" w:cs="Times New Roman"/>
          <w:sz w:val="28"/>
          <w:szCs w:val="28"/>
          <w:rtl/>
          <w:lang w:val="en-CA" w:eastAsia="fr-FR" w:bidi="ar-DZ"/>
        </w:rPr>
      </w:pPr>
      <w:r w:rsidRPr="00376A2A">
        <w:rPr>
          <w:rFonts w:ascii="Times New Roman" w:hAnsi="Times New Roman" w:cs="Times New Roman"/>
          <w:b/>
          <w:bCs/>
          <w:sz w:val="28"/>
          <w:szCs w:val="28"/>
          <w:rtl/>
          <w:lang w:val="en-CA" w:eastAsia="fr-FR" w:bidi="ar-DZ"/>
        </w:rPr>
        <w:t>الكلمات المفتاحية:</w:t>
      </w:r>
      <w:r w:rsidRPr="00376A2A">
        <w:rPr>
          <w:rFonts w:ascii="Times New Roman" w:hAnsi="Times New Roman" w:cs="Times New Roman"/>
          <w:sz w:val="28"/>
          <w:szCs w:val="28"/>
          <w:rtl/>
          <w:lang w:val="en-CA" w:eastAsia="fr-FR" w:bidi="ar-DZ"/>
        </w:rPr>
        <w:t xml:space="preserve"> تمكين</w:t>
      </w:r>
      <w:r w:rsidR="002D706C">
        <w:rPr>
          <w:rFonts w:ascii="Times New Roman" w:hAnsi="Times New Roman" w:cs="Times New Roman"/>
          <w:sz w:val="28"/>
          <w:szCs w:val="28"/>
          <w:lang w:val="en-CA" w:eastAsia="fr-FR" w:bidi="ar-DZ"/>
        </w:rPr>
        <w:t>,</w:t>
      </w:r>
      <w:r w:rsidRPr="00376A2A">
        <w:rPr>
          <w:rFonts w:ascii="Times New Roman" w:hAnsi="Times New Roman" w:cs="Times New Roman"/>
          <w:sz w:val="28"/>
          <w:szCs w:val="28"/>
          <w:rtl/>
          <w:lang w:val="en-CA" w:eastAsia="fr-FR" w:bidi="ar-DZ"/>
        </w:rPr>
        <w:t xml:space="preserve"> </w:t>
      </w:r>
      <w:r w:rsidRPr="00376A2A">
        <w:rPr>
          <w:rFonts w:ascii="Times New Roman" w:hAnsi="Times New Roman" w:cs="Times New Roman" w:hint="cs"/>
          <w:sz w:val="28"/>
          <w:szCs w:val="28"/>
          <w:rtl/>
          <w:lang w:val="en-CA" w:eastAsia="fr-FR" w:bidi="ar-DZ"/>
        </w:rPr>
        <w:t>الموظفين،</w:t>
      </w:r>
      <w:r w:rsidRPr="00376A2A">
        <w:rPr>
          <w:rFonts w:ascii="Times New Roman" w:hAnsi="Times New Roman" w:cs="Times New Roman"/>
          <w:sz w:val="28"/>
          <w:szCs w:val="28"/>
          <w:rtl/>
          <w:lang w:val="en-CA" w:eastAsia="fr-FR" w:bidi="ar-DZ"/>
        </w:rPr>
        <w:t xml:space="preserve"> القطاع </w:t>
      </w:r>
      <w:r w:rsidRPr="00376A2A">
        <w:rPr>
          <w:rFonts w:ascii="Times New Roman" w:hAnsi="Times New Roman" w:cs="Times New Roman" w:hint="cs"/>
          <w:sz w:val="28"/>
          <w:szCs w:val="28"/>
          <w:rtl/>
          <w:lang w:val="en-CA" w:eastAsia="fr-FR" w:bidi="ar-DZ"/>
        </w:rPr>
        <w:t>السياحي، الربحية</w:t>
      </w:r>
      <w:r w:rsidRPr="00376A2A">
        <w:rPr>
          <w:rFonts w:ascii="Times New Roman" w:hAnsi="Times New Roman" w:cs="Times New Roman"/>
          <w:sz w:val="28"/>
          <w:szCs w:val="28"/>
          <w:rtl/>
          <w:lang w:val="en-CA" w:eastAsia="fr-FR" w:bidi="ar-DZ"/>
        </w:rPr>
        <w:t xml:space="preserve"> ,الفنادق.</w:t>
      </w:r>
    </w:p>
    <w:p w14:paraId="2368DB7E" w14:textId="77777777" w:rsidR="00D03394" w:rsidRDefault="00D03394" w:rsidP="00D03394">
      <w:pPr>
        <w:rPr>
          <w:lang w:val="en-CA" w:eastAsia="fr-FR" w:bidi="ar-DZ"/>
        </w:rPr>
      </w:pPr>
    </w:p>
    <w:p w14:paraId="08B944D2" w14:textId="77777777" w:rsidR="00D03394" w:rsidRDefault="00D03394" w:rsidP="00D03394">
      <w:pPr>
        <w:rPr>
          <w:lang w:val="en-CA" w:eastAsia="fr-FR" w:bidi="ar-DZ"/>
        </w:rPr>
      </w:pPr>
    </w:p>
    <w:p w14:paraId="4691E7B5" w14:textId="77777777" w:rsidR="00D03394" w:rsidRDefault="00D03394">
      <w:pPr>
        <w:rPr>
          <w:lang w:val="en-CA" w:eastAsia="fr-FR" w:bidi="ar-DZ"/>
        </w:rPr>
      </w:pPr>
      <w:r>
        <w:rPr>
          <w:lang w:val="en-CA" w:eastAsia="fr-FR" w:bidi="ar-DZ"/>
        </w:rPr>
        <w:br w:type="page"/>
      </w:r>
    </w:p>
    <w:p w14:paraId="6672E62A" w14:textId="77777777" w:rsidR="005E5245" w:rsidRDefault="005E5245" w:rsidP="005E5245">
      <w:pPr>
        <w:pStyle w:val="Titre1"/>
        <w:rPr>
          <w:rFonts w:asciiTheme="majorBidi" w:hAnsiTheme="majorBidi"/>
          <w:b/>
          <w:bCs/>
          <w:color w:val="auto"/>
          <w:sz w:val="28"/>
          <w:szCs w:val="28"/>
          <w:lang w:val="en-CA" w:eastAsia="fr-FR" w:bidi="ar-DZ"/>
        </w:rPr>
        <w:sectPr w:rsidR="005E5245" w:rsidSect="006D13FD">
          <w:footerReference w:type="default" r:id="rId15"/>
          <w:pgSz w:w="11906" w:h="16838"/>
          <w:pgMar w:top="1418" w:right="1418" w:bottom="1418" w:left="1418" w:header="709" w:footer="709" w:gutter="0"/>
          <w:pgBorders w:offsetFrom="page">
            <w:top w:val="single" w:sz="48" w:space="24" w:color="000000" w:themeColor="text1"/>
            <w:bottom w:val="single" w:sz="48" w:space="24" w:color="000000" w:themeColor="text1"/>
          </w:pgBorders>
          <w:pgNumType w:fmt="upperRoman" w:start="1"/>
          <w:cols w:space="708"/>
          <w:docGrid w:linePitch="360"/>
        </w:sectPr>
      </w:pPr>
    </w:p>
    <w:p w14:paraId="60F4CA2C" w14:textId="77777777" w:rsidR="005E5245" w:rsidRPr="005E5245" w:rsidRDefault="005E5245" w:rsidP="005E5245">
      <w:pPr>
        <w:pStyle w:val="Titre1"/>
        <w:rPr>
          <w:rFonts w:asciiTheme="majorBidi" w:hAnsiTheme="majorBidi"/>
          <w:b/>
          <w:bCs/>
          <w:color w:val="auto"/>
          <w:sz w:val="28"/>
          <w:szCs w:val="28"/>
          <w:lang w:val="en-CA" w:eastAsia="fr-FR" w:bidi="ar-DZ"/>
        </w:rPr>
      </w:pPr>
      <w:bookmarkStart w:id="9" w:name="_Toc200531037"/>
      <w:r w:rsidRPr="005E5245">
        <w:rPr>
          <w:rFonts w:asciiTheme="majorBidi" w:hAnsiTheme="majorBidi"/>
          <w:b/>
          <w:bCs/>
          <w:color w:val="auto"/>
          <w:sz w:val="28"/>
          <w:szCs w:val="28"/>
          <w:lang w:val="en-CA" w:eastAsia="fr-FR" w:bidi="ar-DZ"/>
        </w:rPr>
        <w:lastRenderedPageBreak/>
        <w:t>Table of contents</w:t>
      </w:r>
      <w:bookmarkEnd w:id="9"/>
      <w:r w:rsidRPr="005E5245">
        <w:rPr>
          <w:rFonts w:asciiTheme="majorBidi" w:hAnsiTheme="majorBidi"/>
          <w:b/>
          <w:bCs/>
          <w:color w:val="auto"/>
          <w:sz w:val="28"/>
          <w:szCs w:val="28"/>
          <w:lang w:val="en-CA" w:eastAsia="fr-FR" w:bidi="ar-DZ"/>
        </w:rPr>
        <w:t> </w:t>
      </w:r>
    </w:p>
    <w:sdt>
      <w:sdtPr>
        <w:rPr>
          <w:rFonts w:asciiTheme="minorHAnsi" w:eastAsiaTheme="minorHAnsi" w:hAnsiTheme="minorHAnsi" w:cstheme="minorBidi"/>
          <w:color w:val="auto"/>
          <w:sz w:val="22"/>
          <w:szCs w:val="22"/>
          <w:lang w:eastAsia="en-US"/>
        </w:rPr>
        <w:id w:val="-835452496"/>
        <w:docPartObj>
          <w:docPartGallery w:val="Table of Contents"/>
          <w:docPartUnique/>
        </w:docPartObj>
      </w:sdtPr>
      <w:sdtEndPr>
        <w:rPr>
          <w:b/>
          <w:bCs/>
        </w:rPr>
      </w:sdtEndPr>
      <w:sdtContent>
        <w:p w14:paraId="29FCEFEC" w14:textId="77777777" w:rsidR="005E5245" w:rsidRDefault="005E5245" w:rsidP="005E5245">
          <w:pPr>
            <w:pStyle w:val="En-ttedetabledesmatires"/>
          </w:pPr>
        </w:p>
        <w:p w14:paraId="678D06D3" w14:textId="13E46969" w:rsidR="00376A2A" w:rsidRDefault="005E5245" w:rsidP="00376A2A">
          <w:pPr>
            <w:pStyle w:val="TM1"/>
            <w:rPr>
              <w:rFonts w:asciiTheme="minorHAnsi" w:eastAsiaTheme="minorEastAsia" w:hAnsiTheme="minorHAnsi"/>
              <w:lang w:val="fr-FR"/>
            </w:rPr>
          </w:pPr>
          <w:r>
            <w:fldChar w:fldCharType="begin"/>
          </w:r>
          <w:r>
            <w:instrText xml:space="preserve"> TOC \o "1-3" \h \z \u </w:instrText>
          </w:r>
          <w:r>
            <w:fldChar w:fldCharType="separate"/>
          </w:r>
          <w:hyperlink w:anchor="_Toc200531034" w:history="1">
            <w:r w:rsidR="00376A2A" w:rsidRPr="00E07850">
              <w:rPr>
                <w:rStyle w:val="Lienhypertexte"/>
                <w:b/>
                <w:bCs/>
              </w:rPr>
              <w:t>Dedication</w:t>
            </w:r>
            <w:r w:rsidR="00376A2A">
              <w:rPr>
                <w:webHidden/>
              </w:rPr>
              <w:tab/>
            </w:r>
            <w:r w:rsidR="00376A2A">
              <w:rPr>
                <w:webHidden/>
              </w:rPr>
              <w:fldChar w:fldCharType="begin"/>
            </w:r>
            <w:r w:rsidR="00376A2A">
              <w:rPr>
                <w:webHidden/>
              </w:rPr>
              <w:instrText xml:space="preserve"> PAGEREF _Toc200531034 \h </w:instrText>
            </w:r>
            <w:r w:rsidR="00376A2A">
              <w:rPr>
                <w:webHidden/>
              </w:rPr>
            </w:r>
            <w:r w:rsidR="00376A2A">
              <w:rPr>
                <w:webHidden/>
              </w:rPr>
              <w:fldChar w:fldCharType="separate"/>
            </w:r>
            <w:r w:rsidR="003309A9">
              <w:rPr>
                <w:webHidden/>
              </w:rPr>
              <w:t>II</w:t>
            </w:r>
            <w:r w:rsidR="00376A2A">
              <w:rPr>
                <w:webHidden/>
              </w:rPr>
              <w:fldChar w:fldCharType="end"/>
            </w:r>
          </w:hyperlink>
          <w:r w:rsidR="00744F4A">
            <w:t>I</w:t>
          </w:r>
        </w:p>
        <w:p w14:paraId="284BC18B" w14:textId="77FB4D3A" w:rsidR="00376A2A" w:rsidRDefault="00000000">
          <w:pPr>
            <w:pStyle w:val="TM1"/>
            <w:rPr>
              <w:rFonts w:asciiTheme="minorHAnsi" w:eastAsiaTheme="minorEastAsia" w:hAnsiTheme="minorHAnsi"/>
              <w:lang w:val="fr-FR"/>
            </w:rPr>
          </w:pPr>
          <w:hyperlink w:anchor="_Toc200531035" w:history="1">
            <w:r w:rsidR="00376A2A" w:rsidRPr="00E07850">
              <w:rPr>
                <w:rStyle w:val="Lienhypertexte"/>
                <w:b/>
                <w:bCs/>
                <w:lang w:bidi="ar-DZ"/>
              </w:rPr>
              <w:t>Acknowledgements</w:t>
            </w:r>
            <w:r w:rsidR="00376A2A">
              <w:rPr>
                <w:webHidden/>
              </w:rPr>
              <w:tab/>
            </w:r>
            <w:r w:rsidR="00376A2A">
              <w:rPr>
                <w:webHidden/>
              </w:rPr>
              <w:fldChar w:fldCharType="begin"/>
            </w:r>
            <w:r w:rsidR="00376A2A">
              <w:rPr>
                <w:webHidden/>
              </w:rPr>
              <w:instrText xml:space="preserve"> PAGEREF _Toc200531035 \h </w:instrText>
            </w:r>
            <w:r w:rsidR="00376A2A">
              <w:rPr>
                <w:webHidden/>
              </w:rPr>
            </w:r>
            <w:r w:rsidR="00376A2A">
              <w:rPr>
                <w:webHidden/>
              </w:rPr>
              <w:fldChar w:fldCharType="separate"/>
            </w:r>
            <w:r w:rsidR="003309A9">
              <w:rPr>
                <w:webHidden/>
              </w:rPr>
              <w:t>IV</w:t>
            </w:r>
            <w:r w:rsidR="00376A2A">
              <w:rPr>
                <w:webHidden/>
              </w:rPr>
              <w:fldChar w:fldCharType="end"/>
            </w:r>
          </w:hyperlink>
        </w:p>
        <w:p w14:paraId="7D4CB2C1" w14:textId="5AA06301" w:rsidR="00376A2A" w:rsidRDefault="00000000">
          <w:pPr>
            <w:pStyle w:val="TM1"/>
            <w:rPr>
              <w:rFonts w:asciiTheme="minorHAnsi" w:eastAsiaTheme="minorEastAsia" w:hAnsiTheme="minorHAnsi"/>
              <w:lang w:val="fr-FR"/>
            </w:rPr>
          </w:pPr>
          <w:hyperlink w:anchor="_Toc200531036" w:history="1">
            <w:r w:rsidR="00376A2A" w:rsidRPr="00E07850">
              <w:rPr>
                <w:rStyle w:val="Lienhypertexte"/>
                <w:b/>
                <w:bCs/>
                <w:lang w:bidi="ar-DZ"/>
              </w:rPr>
              <w:t>Abstra</w:t>
            </w:r>
            <w:r w:rsidR="00376A2A" w:rsidRPr="00E07850">
              <w:rPr>
                <w:rStyle w:val="Lienhypertexte"/>
                <w:b/>
                <w:bCs/>
                <w:lang w:val="en-CA" w:bidi="ar-DZ"/>
              </w:rPr>
              <w:t>ct</w:t>
            </w:r>
            <w:r w:rsidR="00376A2A">
              <w:rPr>
                <w:webHidden/>
              </w:rPr>
              <w:tab/>
            </w:r>
            <w:r w:rsidR="00376A2A">
              <w:rPr>
                <w:webHidden/>
              </w:rPr>
              <w:fldChar w:fldCharType="begin"/>
            </w:r>
            <w:r w:rsidR="00376A2A">
              <w:rPr>
                <w:webHidden/>
              </w:rPr>
              <w:instrText xml:space="preserve"> PAGEREF _Toc200531036 \h </w:instrText>
            </w:r>
            <w:r w:rsidR="00376A2A">
              <w:rPr>
                <w:webHidden/>
              </w:rPr>
            </w:r>
            <w:r w:rsidR="00376A2A">
              <w:rPr>
                <w:webHidden/>
              </w:rPr>
              <w:fldChar w:fldCharType="separate"/>
            </w:r>
            <w:r w:rsidR="003309A9">
              <w:rPr>
                <w:webHidden/>
              </w:rPr>
              <w:t>V</w:t>
            </w:r>
            <w:r w:rsidR="00376A2A">
              <w:rPr>
                <w:webHidden/>
              </w:rPr>
              <w:fldChar w:fldCharType="end"/>
            </w:r>
          </w:hyperlink>
        </w:p>
        <w:p w14:paraId="02729E56" w14:textId="4C7044F0" w:rsidR="00376A2A" w:rsidRDefault="00000000">
          <w:pPr>
            <w:pStyle w:val="TM1"/>
            <w:rPr>
              <w:rFonts w:asciiTheme="minorHAnsi" w:eastAsiaTheme="minorEastAsia" w:hAnsiTheme="minorHAnsi"/>
              <w:lang w:val="fr-FR"/>
            </w:rPr>
          </w:pPr>
          <w:hyperlink w:anchor="_Toc200531037" w:history="1">
            <w:r w:rsidR="00376A2A" w:rsidRPr="00E07850">
              <w:rPr>
                <w:rStyle w:val="Lienhypertexte"/>
                <w:b/>
                <w:bCs/>
                <w:lang w:val="en-CA" w:bidi="ar-DZ"/>
              </w:rPr>
              <w:t>Table of contents</w:t>
            </w:r>
            <w:r w:rsidR="00376A2A">
              <w:rPr>
                <w:webHidden/>
              </w:rPr>
              <w:tab/>
            </w:r>
            <w:r w:rsidR="00376A2A">
              <w:rPr>
                <w:webHidden/>
              </w:rPr>
              <w:fldChar w:fldCharType="begin"/>
            </w:r>
            <w:r w:rsidR="00376A2A">
              <w:rPr>
                <w:webHidden/>
              </w:rPr>
              <w:instrText xml:space="preserve"> PAGEREF _Toc200531037 \h </w:instrText>
            </w:r>
            <w:r w:rsidR="00376A2A">
              <w:rPr>
                <w:webHidden/>
              </w:rPr>
            </w:r>
            <w:r w:rsidR="00376A2A">
              <w:rPr>
                <w:webHidden/>
              </w:rPr>
              <w:fldChar w:fldCharType="separate"/>
            </w:r>
            <w:r w:rsidR="003309A9">
              <w:rPr>
                <w:webHidden/>
              </w:rPr>
              <w:t>VII</w:t>
            </w:r>
            <w:r w:rsidR="00376A2A">
              <w:rPr>
                <w:webHidden/>
              </w:rPr>
              <w:fldChar w:fldCharType="end"/>
            </w:r>
          </w:hyperlink>
        </w:p>
        <w:p w14:paraId="0231056A" w14:textId="6025CCD0" w:rsidR="00376A2A" w:rsidRDefault="00000000">
          <w:pPr>
            <w:pStyle w:val="TM1"/>
            <w:rPr>
              <w:rFonts w:asciiTheme="minorHAnsi" w:eastAsiaTheme="minorEastAsia" w:hAnsiTheme="minorHAnsi"/>
              <w:lang w:val="fr-FR"/>
            </w:rPr>
          </w:pPr>
          <w:hyperlink w:anchor="_Toc200531038" w:history="1">
            <w:r w:rsidR="00376A2A" w:rsidRPr="00E07850">
              <w:rPr>
                <w:rStyle w:val="Lienhypertexte"/>
                <w:b/>
                <w:bCs/>
                <w:lang w:val="en-CA"/>
              </w:rPr>
              <w:t>Table of illustrations</w:t>
            </w:r>
            <w:r w:rsidR="00376A2A">
              <w:rPr>
                <w:webHidden/>
              </w:rPr>
              <w:tab/>
            </w:r>
            <w:r w:rsidR="00376A2A">
              <w:rPr>
                <w:webHidden/>
              </w:rPr>
              <w:fldChar w:fldCharType="begin"/>
            </w:r>
            <w:r w:rsidR="00376A2A">
              <w:rPr>
                <w:webHidden/>
              </w:rPr>
              <w:instrText xml:space="preserve"> PAGEREF _Toc200531038 \h </w:instrText>
            </w:r>
            <w:r w:rsidR="00376A2A">
              <w:rPr>
                <w:webHidden/>
              </w:rPr>
            </w:r>
            <w:r w:rsidR="00376A2A">
              <w:rPr>
                <w:webHidden/>
              </w:rPr>
              <w:fldChar w:fldCharType="separate"/>
            </w:r>
            <w:r w:rsidR="003309A9">
              <w:rPr>
                <w:webHidden/>
              </w:rPr>
              <w:t>IX</w:t>
            </w:r>
            <w:r w:rsidR="00376A2A">
              <w:rPr>
                <w:webHidden/>
              </w:rPr>
              <w:fldChar w:fldCharType="end"/>
            </w:r>
          </w:hyperlink>
        </w:p>
        <w:p w14:paraId="2DA96184" w14:textId="1E82A2AD" w:rsidR="00376A2A" w:rsidRDefault="00000000">
          <w:pPr>
            <w:pStyle w:val="TM1"/>
            <w:rPr>
              <w:rFonts w:asciiTheme="minorHAnsi" w:eastAsiaTheme="minorEastAsia" w:hAnsiTheme="minorHAnsi"/>
              <w:lang w:val="fr-FR"/>
            </w:rPr>
          </w:pPr>
          <w:hyperlink w:anchor="_Toc200531039" w:history="1">
            <w:r w:rsidR="00376A2A" w:rsidRPr="00E07850">
              <w:rPr>
                <w:rStyle w:val="Lienhypertexte"/>
                <w:b/>
                <w:bCs/>
                <w:lang w:val="en-CA"/>
              </w:rPr>
              <w:t>General introduction</w:t>
            </w:r>
            <w:r w:rsidR="00376A2A">
              <w:rPr>
                <w:webHidden/>
              </w:rPr>
              <w:tab/>
            </w:r>
            <w:r w:rsidR="00376A2A">
              <w:rPr>
                <w:webHidden/>
              </w:rPr>
              <w:fldChar w:fldCharType="begin"/>
            </w:r>
            <w:r w:rsidR="00376A2A">
              <w:rPr>
                <w:webHidden/>
              </w:rPr>
              <w:instrText xml:space="preserve"> PAGEREF _Toc200531039 \h </w:instrText>
            </w:r>
            <w:r w:rsidR="00376A2A">
              <w:rPr>
                <w:webHidden/>
              </w:rPr>
            </w:r>
            <w:r w:rsidR="00376A2A">
              <w:rPr>
                <w:webHidden/>
              </w:rPr>
              <w:fldChar w:fldCharType="separate"/>
            </w:r>
            <w:r w:rsidR="003309A9">
              <w:rPr>
                <w:webHidden/>
              </w:rPr>
              <w:t>A</w:t>
            </w:r>
            <w:r w:rsidR="00376A2A">
              <w:rPr>
                <w:webHidden/>
              </w:rPr>
              <w:fldChar w:fldCharType="end"/>
            </w:r>
          </w:hyperlink>
        </w:p>
        <w:p w14:paraId="560EE3A8" w14:textId="7948C598" w:rsidR="00376A2A" w:rsidRDefault="00000000">
          <w:pPr>
            <w:pStyle w:val="TM1"/>
            <w:rPr>
              <w:rFonts w:asciiTheme="minorHAnsi" w:eastAsiaTheme="minorEastAsia" w:hAnsiTheme="minorHAnsi"/>
              <w:lang w:val="fr-FR"/>
            </w:rPr>
          </w:pPr>
          <w:hyperlink w:anchor="_Toc200531040" w:history="1">
            <w:r w:rsidR="00376A2A" w:rsidRPr="00E07850">
              <w:rPr>
                <w:rStyle w:val="Lienhypertexte"/>
                <w:b/>
                <w:bCs/>
                <w:lang w:val="en-CA" w:bidi="ar-DZ"/>
              </w:rPr>
              <w:t>Chapter 1:</w:t>
            </w:r>
            <w:r w:rsidR="00376A2A">
              <w:rPr>
                <w:webHidden/>
              </w:rPr>
              <w:tab/>
            </w:r>
            <w:r w:rsidR="00376A2A">
              <w:rPr>
                <w:webHidden/>
              </w:rPr>
              <w:fldChar w:fldCharType="begin"/>
            </w:r>
            <w:r w:rsidR="00376A2A">
              <w:rPr>
                <w:webHidden/>
              </w:rPr>
              <w:instrText xml:space="preserve"> PAGEREF _Toc200531040 \h </w:instrText>
            </w:r>
            <w:r w:rsidR="00376A2A">
              <w:rPr>
                <w:webHidden/>
              </w:rPr>
            </w:r>
            <w:r w:rsidR="00376A2A">
              <w:rPr>
                <w:webHidden/>
              </w:rPr>
              <w:fldChar w:fldCharType="separate"/>
            </w:r>
            <w:r w:rsidR="003309A9">
              <w:rPr>
                <w:webHidden/>
              </w:rPr>
              <w:t>1</w:t>
            </w:r>
            <w:r w:rsidR="00376A2A">
              <w:rPr>
                <w:webHidden/>
              </w:rPr>
              <w:fldChar w:fldCharType="end"/>
            </w:r>
          </w:hyperlink>
        </w:p>
        <w:p w14:paraId="14408D02" w14:textId="3636ED9A" w:rsidR="00376A2A" w:rsidRDefault="00000000">
          <w:pPr>
            <w:pStyle w:val="TM1"/>
            <w:rPr>
              <w:rFonts w:asciiTheme="minorHAnsi" w:eastAsiaTheme="minorEastAsia" w:hAnsiTheme="minorHAnsi"/>
              <w:lang w:val="fr-FR"/>
            </w:rPr>
          </w:pPr>
          <w:hyperlink w:anchor="_Toc200531041" w:history="1">
            <w:r w:rsidR="00376A2A" w:rsidRPr="00E07850">
              <w:rPr>
                <w:rStyle w:val="Lienhypertexte"/>
                <w:b/>
                <w:bCs/>
                <w:lang w:val="en-CA" w:bidi="ar-DZ"/>
              </w:rPr>
              <w:t>Employees Empowerment Strategy</w:t>
            </w:r>
            <w:r w:rsidR="00376A2A">
              <w:rPr>
                <w:webHidden/>
              </w:rPr>
              <w:tab/>
            </w:r>
            <w:r w:rsidR="00376A2A">
              <w:rPr>
                <w:webHidden/>
              </w:rPr>
              <w:fldChar w:fldCharType="begin"/>
            </w:r>
            <w:r w:rsidR="00376A2A">
              <w:rPr>
                <w:webHidden/>
              </w:rPr>
              <w:instrText xml:space="preserve"> PAGEREF _Toc200531041 \h </w:instrText>
            </w:r>
            <w:r w:rsidR="00376A2A">
              <w:rPr>
                <w:webHidden/>
              </w:rPr>
            </w:r>
            <w:r w:rsidR="00376A2A">
              <w:rPr>
                <w:webHidden/>
              </w:rPr>
              <w:fldChar w:fldCharType="separate"/>
            </w:r>
            <w:r w:rsidR="003309A9">
              <w:rPr>
                <w:webHidden/>
              </w:rPr>
              <w:t>1</w:t>
            </w:r>
            <w:r w:rsidR="00376A2A">
              <w:rPr>
                <w:webHidden/>
              </w:rPr>
              <w:fldChar w:fldCharType="end"/>
            </w:r>
          </w:hyperlink>
        </w:p>
        <w:p w14:paraId="0B6E4B90" w14:textId="3BE13151" w:rsidR="00376A2A" w:rsidRDefault="00000000">
          <w:pPr>
            <w:pStyle w:val="TM2"/>
            <w:tabs>
              <w:tab w:val="right" w:leader="dot" w:pos="9060"/>
            </w:tabs>
            <w:rPr>
              <w:rFonts w:eastAsiaTheme="minorEastAsia"/>
              <w:noProof/>
              <w:lang w:eastAsia="fr-FR"/>
            </w:rPr>
          </w:pPr>
          <w:hyperlink w:anchor="_Toc200531042" w:history="1">
            <w:r w:rsidR="00376A2A" w:rsidRPr="00E07850">
              <w:rPr>
                <w:rStyle w:val="Lienhypertexte"/>
                <w:rFonts w:asciiTheme="majorBidi" w:hAnsiTheme="majorBidi"/>
                <w:b/>
                <w:bCs/>
                <w:noProof/>
                <w:lang w:val="en-CA" w:bidi="ar-DZ"/>
              </w:rPr>
              <w:t>Introduction :</w:t>
            </w:r>
            <w:r w:rsidR="00376A2A">
              <w:rPr>
                <w:noProof/>
                <w:webHidden/>
              </w:rPr>
              <w:tab/>
            </w:r>
            <w:r w:rsidR="00376A2A">
              <w:rPr>
                <w:noProof/>
                <w:webHidden/>
              </w:rPr>
              <w:fldChar w:fldCharType="begin"/>
            </w:r>
            <w:r w:rsidR="00376A2A">
              <w:rPr>
                <w:noProof/>
                <w:webHidden/>
              </w:rPr>
              <w:instrText xml:space="preserve"> PAGEREF _Toc200531042 \h </w:instrText>
            </w:r>
            <w:r w:rsidR="00376A2A">
              <w:rPr>
                <w:noProof/>
                <w:webHidden/>
              </w:rPr>
            </w:r>
            <w:r w:rsidR="00376A2A">
              <w:rPr>
                <w:noProof/>
                <w:webHidden/>
              </w:rPr>
              <w:fldChar w:fldCharType="separate"/>
            </w:r>
            <w:r w:rsidR="003309A9">
              <w:rPr>
                <w:noProof/>
                <w:webHidden/>
              </w:rPr>
              <w:t>2</w:t>
            </w:r>
            <w:r w:rsidR="00376A2A">
              <w:rPr>
                <w:noProof/>
                <w:webHidden/>
              </w:rPr>
              <w:fldChar w:fldCharType="end"/>
            </w:r>
          </w:hyperlink>
        </w:p>
        <w:p w14:paraId="215591E1" w14:textId="799C0811" w:rsidR="00376A2A" w:rsidRDefault="00000000">
          <w:pPr>
            <w:pStyle w:val="TM2"/>
            <w:tabs>
              <w:tab w:val="left" w:pos="660"/>
              <w:tab w:val="right" w:leader="dot" w:pos="9060"/>
            </w:tabs>
            <w:rPr>
              <w:rFonts w:eastAsiaTheme="minorEastAsia"/>
              <w:noProof/>
              <w:lang w:eastAsia="fr-FR"/>
            </w:rPr>
          </w:pPr>
          <w:hyperlink w:anchor="_Toc200531043" w:history="1">
            <w:r w:rsidR="00376A2A" w:rsidRPr="00E07850">
              <w:rPr>
                <w:rStyle w:val="Lienhypertexte"/>
                <w:rFonts w:asciiTheme="majorBidi" w:hAnsiTheme="majorBidi"/>
                <w:b/>
                <w:bCs/>
                <w:noProof/>
                <w:lang w:val="en-CA" w:bidi="ar-DZ"/>
              </w:rPr>
              <w:t>I.</w:t>
            </w:r>
            <w:r w:rsidR="00376A2A">
              <w:rPr>
                <w:rFonts w:eastAsiaTheme="minorEastAsia"/>
                <w:noProof/>
                <w:lang w:eastAsia="fr-FR"/>
              </w:rPr>
              <w:tab/>
            </w:r>
            <w:r w:rsidR="00376A2A" w:rsidRPr="00E07850">
              <w:rPr>
                <w:rStyle w:val="Lienhypertexte"/>
                <w:rFonts w:asciiTheme="majorBidi" w:hAnsiTheme="majorBidi"/>
                <w:b/>
                <w:bCs/>
                <w:noProof/>
                <w:lang w:val="en-CA" w:bidi="ar-DZ"/>
              </w:rPr>
              <w:t>Section 1: Empowering employees: From historical concept to modern strategy.</w:t>
            </w:r>
            <w:r w:rsidR="00376A2A">
              <w:rPr>
                <w:noProof/>
                <w:webHidden/>
              </w:rPr>
              <w:tab/>
            </w:r>
            <w:r w:rsidR="00376A2A">
              <w:rPr>
                <w:noProof/>
                <w:webHidden/>
              </w:rPr>
              <w:fldChar w:fldCharType="begin"/>
            </w:r>
            <w:r w:rsidR="00376A2A">
              <w:rPr>
                <w:noProof/>
                <w:webHidden/>
              </w:rPr>
              <w:instrText xml:space="preserve"> PAGEREF _Toc200531043 \h </w:instrText>
            </w:r>
            <w:r w:rsidR="00376A2A">
              <w:rPr>
                <w:noProof/>
                <w:webHidden/>
              </w:rPr>
            </w:r>
            <w:r w:rsidR="00376A2A">
              <w:rPr>
                <w:noProof/>
                <w:webHidden/>
              </w:rPr>
              <w:fldChar w:fldCharType="separate"/>
            </w:r>
            <w:r w:rsidR="003309A9">
              <w:rPr>
                <w:noProof/>
                <w:webHidden/>
              </w:rPr>
              <w:t>2</w:t>
            </w:r>
            <w:r w:rsidR="00376A2A">
              <w:rPr>
                <w:noProof/>
                <w:webHidden/>
              </w:rPr>
              <w:fldChar w:fldCharType="end"/>
            </w:r>
          </w:hyperlink>
        </w:p>
        <w:p w14:paraId="6ACA31EA" w14:textId="61DCD70A" w:rsidR="00376A2A" w:rsidRDefault="00000000">
          <w:pPr>
            <w:pStyle w:val="TM3"/>
            <w:tabs>
              <w:tab w:val="left" w:pos="880"/>
              <w:tab w:val="right" w:leader="dot" w:pos="9060"/>
            </w:tabs>
            <w:rPr>
              <w:rFonts w:eastAsiaTheme="minorEastAsia"/>
              <w:noProof/>
              <w:lang w:eastAsia="fr-FR"/>
            </w:rPr>
          </w:pPr>
          <w:hyperlink w:anchor="_Toc200531044" w:history="1">
            <w:r w:rsidR="00376A2A" w:rsidRPr="00E07850">
              <w:rPr>
                <w:rStyle w:val="Lienhypertexte"/>
                <w:rFonts w:asciiTheme="majorBidi" w:hAnsiTheme="majorBidi"/>
                <w:b/>
                <w:bCs/>
                <w:noProof/>
                <w:rtl/>
                <w:lang w:val="en-CA" w:bidi="ar-DZ"/>
              </w:rPr>
              <w:t>1.</w:t>
            </w:r>
            <w:r w:rsidR="00376A2A">
              <w:rPr>
                <w:rFonts w:eastAsiaTheme="minorEastAsia"/>
                <w:noProof/>
                <w:lang w:eastAsia="fr-FR"/>
              </w:rPr>
              <w:tab/>
            </w:r>
            <w:r w:rsidR="00376A2A" w:rsidRPr="00E07850">
              <w:rPr>
                <w:rStyle w:val="Lienhypertexte"/>
                <w:rFonts w:asciiTheme="majorBidi" w:hAnsiTheme="majorBidi"/>
                <w:b/>
                <w:bCs/>
                <w:noProof/>
                <w:lang w:val="en-CA" w:bidi="ar-DZ"/>
              </w:rPr>
              <w:t>History of the concept:</w:t>
            </w:r>
            <w:r w:rsidR="00376A2A">
              <w:rPr>
                <w:noProof/>
                <w:webHidden/>
              </w:rPr>
              <w:tab/>
            </w:r>
            <w:r w:rsidR="00376A2A">
              <w:rPr>
                <w:noProof/>
                <w:webHidden/>
              </w:rPr>
              <w:fldChar w:fldCharType="begin"/>
            </w:r>
            <w:r w:rsidR="00376A2A">
              <w:rPr>
                <w:noProof/>
                <w:webHidden/>
              </w:rPr>
              <w:instrText xml:space="preserve"> PAGEREF _Toc200531044 \h </w:instrText>
            </w:r>
            <w:r w:rsidR="00376A2A">
              <w:rPr>
                <w:noProof/>
                <w:webHidden/>
              </w:rPr>
            </w:r>
            <w:r w:rsidR="00376A2A">
              <w:rPr>
                <w:noProof/>
                <w:webHidden/>
              </w:rPr>
              <w:fldChar w:fldCharType="separate"/>
            </w:r>
            <w:r w:rsidR="003309A9">
              <w:rPr>
                <w:noProof/>
                <w:webHidden/>
              </w:rPr>
              <w:t>2</w:t>
            </w:r>
            <w:r w:rsidR="00376A2A">
              <w:rPr>
                <w:noProof/>
                <w:webHidden/>
              </w:rPr>
              <w:fldChar w:fldCharType="end"/>
            </w:r>
          </w:hyperlink>
        </w:p>
        <w:p w14:paraId="69E9BB4B" w14:textId="5B8B4D8A" w:rsidR="00376A2A" w:rsidRDefault="00000000">
          <w:pPr>
            <w:pStyle w:val="TM3"/>
            <w:tabs>
              <w:tab w:val="left" w:pos="880"/>
              <w:tab w:val="right" w:leader="dot" w:pos="9060"/>
            </w:tabs>
            <w:rPr>
              <w:rFonts w:eastAsiaTheme="minorEastAsia"/>
              <w:noProof/>
              <w:lang w:eastAsia="fr-FR"/>
            </w:rPr>
          </w:pPr>
          <w:hyperlink w:anchor="_Toc200531045" w:history="1">
            <w:r w:rsidR="00376A2A" w:rsidRPr="00E07850">
              <w:rPr>
                <w:rStyle w:val="Lienhypertexte"/>
                <w:rFonts w:asciiTheme="majorBidi" w:hAnsiTheme="majorBidi"/>
                <w:b/>
                <w:bCs/>
                <w:noProof/>
                <w:lang w:val="en-CA" w:bidi="ar-DZ"/>
              </w:rPr>
              <w:t>2.</w:t>
            </w:r>
            <w:r w:rsidR="00376A2A">
              <w:rPr>
                <w:rFonts w:eastAsiaTheme="minorEastAsia"/>
                <w:noProof/>
                <w:lang w:eastAsia="fr-FR"/>
              </w:rPr>
              <w:tab/>
            </w:r>
            <w:r w:rsidR="00376A2A" w:rsidRPr="00E07850">
              <w:rPr>
                <w:rStyle w:val="Lienhypertexte"/>
                <w:rFonts w:asciiTheme="majorBidi" w:hAnsiTheme="majorBidi"/>
                <w:b/>
                <w:bCs/>
                <w:noProof/>
                <w:lang w:val="en-CA" w:bidi="ar-DZ"/>
              </w:rPr>
              <w:t>Definition of empowerment</w:t>
            </w:r>
            <w:r w:rsidR="00376A2A" w:rsidRPr="00E07850">
              <w:rPr>
                <w:rStyle w:val="Lienhypertexte"/>
                <w:rFonts w:asciiTheme="majorBidi" w:hAnsiTheme="majorBidi"/>
                <w:b/>
                <w:bCs/>
                <w:noProof/>
                <w:rtl/>
                <w:lang w:bidi="ar-DZ"/>
              </w:rPr>
              <w:t>:</w:t>
            </w:r>
            <w:r w:rsidR="00376A2A">
              <w:rPr>
                <w:noProof/>
                <w:webHidden/>
              </w:rPr>
              <w:tab/>
            </w:r>
            <w:r w:rsidR="00376A2A">
              <w:rPr>
                <w:noProof/>
                <w:webHidden/>
              </w:rPr>
              <w:fldChar w:fldCharType="begin"/>
            </w:r>
            <w:r w:rsidR="00376A2A">
              <w:rPr>
                <w:noProof/>
                <w:webHidden/>
              </w:rPr>
              <w:instrText xml:space="preserve"> PAGEREF _Toc200531045 \h </w:instrText>
            </w:r>
            <w:r w:rsidR="00376A2A">
              <w:rPr>
                <w:noProof/>
                <w:webHidden/>
              </w:rPr>
            </w:r>
            <w:r w:rsidR="00376A2A">
              <w:rPr>
                <w:noProof/>
                <w:webHidden/>
              </w:rPr>
              <w:fldChar w:fldCharType="separate"/>
            </w:r>
            <w:r w:rsidR="003309A9">
              <w:rPr>
                <w:noProof/>
                <w:webHidden/>
              </w:rPr>
              <w:t>3</w:t>
            </w:r>
            <w:r w:rsidR="00376A2A">
              <w:rPr>
                <w:noProof/>
                <w:webHidden/>
              </w:rPr>
              <w:fldChar w:fldCharType="end"/>
            </w:r>
          </w:hyperlink>
        </w:p>
        <w:p w14:paraId="46C30BA1" w14:textId="1F2379C8" w:rsidR="00376A2A" w:rsidRDefault="00000000">
          <w:pPr>
            <w:pStyle w:val="TM3"/>
            <w:tabs>
              <w:tab w:val="left" w:pos="880"/>
              <w:tab w:val="right" w:leader="dot" w:pos="9060"/>
            </w:tabs>
            <w:rPr>
              <w:rFonts w:eastAsiaTheme="minorEastAsia"/>
              <w:noProof/>
              <w:lang w:eastAsia="fr-FR"/>
            </w:rPr>
          </w:pPr>
          <w:hyperlink w:anchor="_Toc200531046" w:history="1">
            <w:r w:rsidR="00376A2A" w:rsidRPr="00E07850">
              <w:rPr>
                <w:rStyle w:val="Lienhypertexte"/>
                <w:rFonts w:asciiTheme="majorBidi" w:hAnsiTheme="majorBidi"/>
                <w:b/>
                <w:bCs/>
                <w:noProof/>
                <w:lang w:val="en-CA" w:bidi="ar-DZ"/>
              </w:rPr>
              <w:t>3.</w:t>
            </w:r>
            <w:r w:rsidR="00376A2A">
              <w:rPr>
                <w:rFonts w:eastAsiaTheme="minorEastAsia"/>
                <w:noProof/>
                <w:lang w:eastAsia="fr-FR"/>
              </w:rPr>
              <w:tab/>
            </w:r>
            <w:r w:rsidR="00376A2A" w:rsidRPr="00E07850">
              <w:rPr>
                <w:rStyle w:val="Lienhypertexte"/>
                <w:rFonts w:asciiTheme="majorBidi" w:hAnsiTheme="majorBidi"/>
                <w:b/>
                <w:bCs/>
                <w:noProof/>
                <w:lang w:val="en-CA" w:bidi="ar-DZ"/>
              </w:rPr>
              <w:t>Definition of Employee Empowerment</w:t>
            </w:r>
            <w:r w:rsidR="00376A2A" w:rsidRPr="00E07850">
              <w:rPr>
                <w:rStyle w:val="Lienhypertexte"/>
                <w:rFonts w:asciiTheme="majorBidi" w:hAnsiTheme="majorBidi"/>
                <w:b/>
                <w:bCs/>
                <w:noProof/>
                <w:rtl/>
                <w:lang w:val="en-CA" w:bidi="ar-DZ"/>
              </w:rPr>
              <w:t>:</w:t>
            </w:r>
            <w:r w:rsidR="00376A2A">
              <w:rPr>
                <w:noProof/>
                <w:webHidden/>
              </w:rPr>
              <w:tab/>
            </w:r>
            <w:r w:rsidR="00376A2A">
              <w:rPr>
                <w:noProof/>
                <w:webHidden/>
              </w:rPr>
              <w:fldChar w:fldCharType="begin"/>
            </w:r>
            <w:r w:rsidR="00376A2A">
              <w:rPr>
                <w:noProof/>
                <w:webHidden/>
              </w:rPr>
              <w:instrText xml:space="preserve"> PAGEREF _Toc200531046 \h </w:instrText>
            </w:r>
            <w:r w:rsidR="00376A2A">
              <w:rPr>
                <w:noProof/>
                <w:webHidden/>
              </w:rPr>
            </w:r>
            <w:r w:rsidR="00376A2A">
              <w:rPr>
                <w:noProof/>
                <w:webHidden/>
              </w:rPr>
              <w:fldChar w:fldCharType="separate"/>
            </w:r>
            <w:r w:rsidR="003309A9">
              <w:rPr>
                <w:noProof/>
                <w:webHidden/>
              </w:rPr>
              <w:t>5</w:t>
            </w:r>
            <w:r w:rsidR="00376A2A">
              <w:rPr>
                <w:noProof/>
                <w:webHidden/>
              </w:rPr>
              <w:fldChar w:fldCharType="end"/>
            </w:r>
          </w:hyperlink>
        </w:p>
        <w:p w14:paraId="43A20218" w14:textId="3C0107BA" w:rsidR="00376A2A" w:rsidRDefault="00000000">
          <w:pPr>
            <w:pStyle w:val="TM3"/>
            <w:tabs>
              <w:tab w:val="left" w:pos="880"/>
              <w:tab w:val="right" w:leader="dot" w:pos="9060"/>
            </w:tabs>
            <w:rPr>
              <w:rFonts w:eastAsiaTheme="minorEastAsia"/>
              <w:noProof/>
              <w:lang w:eastAsia="fr-FR"/>
            </w:rPr>
          </w:pPr>
          <w:hyperlink w:anchor="_Toc200531047" w:history="1">
            <w:r w:rsidR="00376A2A" w:rsidRPr="00E07850">
              <w:rPr>
                <w:rStyle w:val="Lienhypertexte"/>
                <w:rFonts w:asciiTheme="majorBidi" w:eastAsia="Times New Roman" w:hAnsiTheme="majorBidi"/>
                <w:b/>
                <w:bCs/>
                <w:noProof/>
                <w:lang w:val="en-CA" w:eastAsia="fr-FR"/>
              </w:rPr>
              <w:t>4.</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eastAsia="fr-FR" w:bidi="ar-DZ"/>
              </w:rPr>
              <w:t>Definition of Employee Empowerment Strategy</w:t>
            </w:r>
            <w:r w:rsidR="00376A2A" w:rsidRPr="00E07850">
              <w:rPr>
                <w:rStyle w:val="Lienhypertexte"/>
                <w:rFonts w:asciiTheme="majorBidi" w:eastAsia="Times New Roman" w:hAnsiTheme="majorBidi"/>
                <w:b/>
                <w:bCs/>
                <w:noProof/>
                <w:rtl/>
                <w:lang w:val="en-CA" w:eastAsia="fr-FR" w:bidi="ar-DZ"/>
              </w:rPr>
              <w:t>:</w:t>
            </w:r>
            <w:r w:rsidR="00376A2A">
              <w:rPr>
                <w:noProof/>
                <w:webHidden/>
              </w:rPr>
              <w:tab/>
            </w:r>
            <w:r w:rsidR="00376A2A">
              <w:rPr>
                <w:noProof/>
                <w:webHidden/>
              </w:rPr>
              <w:fldChar w:fldCharType="begin"/>
            </w:r>
            <w:r w:rsidR="00376A2A">
              <w:rPr>
                <w:noProof/>
                <w:webHidden/>
              </w:rPr>
              <w:instrText xml:space="preserve"> PAGEREF _Toc200531047 \h </w:instrText>
            </w:r>
            <w:r w:rsidR="00376A2A">
              <w:rPr>
                <w:noProof/>
                <w:webHidden/>
              </w:rPr>
            </w:r>
            <w:r w:rsidR="00376A2A">
              <w:rPr>
                <w:noProof/>
                <w:webHidden/>
              </w:rPr>
              <w:fldChar w:fldCharType="separate"/>
            </w:r>
            <w:r w:rsidR="003309A9">
              <w:rPr>
                <w:noProof/>
                <w:webHidden/>
              </w:rPr>
              <w:t>6</w:t>
            </w:r>
            <w:r w:rsidR="00376A2A">
              <w:rPr>
                <w:noProof/>
                <w:webHidden/>
              </w:rPr>
              <w:fldChar w:fldCharType="end"/>
            </w:r>
          </w:hyperlink>
        </w:p>
        <w:p w14:paraId="39372E0F" w14:textId="1C4BC256" w:rsidR="00376A2A" w:rsidRDefault="00000000">
          <w:pPr>
            <w:pStyle w:val="TM3"/>
            <w:tabs>
              <w:tab w:val="left" w:pos="880"/>
              <w:tab w:val="right" w:leader="dot" w:pos="9060"/>
            </w:tabs>
            <w:rPr>
              <w:rFonts w:eastAsiaTheme="minorEastAsia"/>
              <w:noProof/>
              <w:lang w:eastAsia="fr-FR"/>
            </w:rPr>
          </w:pPr>
          <w:hyperlink w:anchor="_Toc200531048" w:history="1">
            <w:r w:rsidR="00376A2A" w:rsidRPr="00E07850">
              <w:rPr>
                <w:rStyle w:val="Lienhypertexte"/>
                <w:rFonts w:asciiTheme="majorBidi" w:eastAsia="Times New Roman" w:hAnsiTheme="majorBidi"/>
                <w:b/>
                <w:bCs/>
                <w:noProof/>
                <w:lang w:val="en-CA" w:eastAsia="fr-FR"/>
              </w:rPr>
              <w:t>5.</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eastAsia="fr-FR"/>
              </w:rPr>
              <w:t>Types of Empowerment:</w:t>
            </w:r>
            <w:r w:rsidR="00376A2A">
              <w:rPr>
                <w:noProof/>
                <w:webHidden/>
              </w:rPr>
              <w:tab/>
            </w:r>
            <w:r w:rsidR="00376A2A">
              <w:rPr>
                <w:noProof/>
                <w:webHidden/>
              </w:rPr>
              <w:fldChar w:fldCharType="begin"/>
            </w:r>
            <w:r w:rsidR="00376A2A">
              <w:rPr>
                <w:noProof/>
                <w:webHidden/>
              </w:rPr>
              <w:instrText xml:space="preserve"> PAGEREF _Toc200531048 \h </w:instrText>
            </w:r>
            <w:r w:rsidR="00376A2A">
              <w:rPr>
                <w:noProof/>
                <w:webHidden/>
              </w:rPr>
            </w:r>
            <w:r w:rsidR="00376A2A">
              <w:rPr>
                <w:noProof/>
                <w:webHidden/>
              </w:rPr>
              <w:fldChar w:fldCharType="separate"/>
            </w:r>
            <w:r w:rsidR="003309A9">
              <w:rPr>
                <w:noProof/>
                <w:webHidden/>
              </w:rPr>
              <w:t>7</w:t>
            </w:r>
            <w:r w:rsidR="00376A2A">
              <w:rPr>
                <w:noProof/>
                <w:webHidden/>
              </w:rPr>
              <w:fldChar w:fldCharType="end"/>
            </w:r>
          </w:hyperlink>
        </w:p>
        <w:p w14:paraId="14EEB90A" w14:textId="25D458D7" w:rsidR="00376A2A" w:rsidRDefault="00000000">
          <w:pPr>
            <w:pStyle w:val="TM3"/>
            <w:tabs>
              <w:tab w:val="left" w:pos="880"/>
              <w:tab w:val="right" w:leader="dot" w:pos="9060"/>
            </w:tabs>
            <w:rPr>
              <w:rFonts w:eastAsiaTheme="minorEastAsia"/>
              <w:noProof/>
              <w:lang w:eastAsia="fr-FR"/>
            </w:rPr>
          </w:pPr>
          <w:hyperlink w:anchor="_Toc200531049" w:history="1">
            <w:r w:rsidR="00376A2A" w:rsidRPr="00E07850">
              <w:rPr>
                <w:rStyle w:val="Lienhypertexte"/>
                <w:rFonts w:asciiTheme="majorBidi" w:eastAsia="Times New Roman" w:hAnsiTheme="majorBidi"/>
                <w:b/>
                <w:bCs/>
                <w:noProof/>
                <w:lang w:val="en-CA" w:eastAsia="fr-FR"/>
              </w:rPr>
              <w:t>6.</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eastAsia="fr-FR"/>
              </w:rPr>
              <w:t>Employee Empowerment Strategy Objectives:</w:t>
            </w:r>
            <w:r w:rsidR="00376A2A">
              <w:rPr>
                <w:noProof/>
                <w:webHidden/>
              </w:rPr>
              <w:tab/>
            </w:r>
            <w:r w:rsidR="00376A2A">
              <w:rPr>
                <w:noProof/>
                <w:webHidden/>
              </w:rPr>
              <w:fldChar w:fldCharType="begin"/>
            </w:r>
            <w:r w:rsidR="00376A2A">
              <w:rPr>
                <w:noProof/>
                <w:webHidden/>
              </w:rPr>
              <w:instrText xml:space="preserve"> PAGEREF _Toc200531049 \h </w:instrText>
            </w:r>
            <w:r w:rsidR="00376A2A">
              <w:rPr>
                <w:noProof/>
                <w:webHidden/>
              </w:rPr>
            </w:r>
            <w:r w:rsidR="00376A2A">
              <w:rPr>
                <w:noProof/>
                <w:webHidden/>
              </w:rPr>
              <w:fldChar w:fldCharType="separate"/>
            </w:r>
            <w:r w:rsidR="003309A9">
              <w:rPr>
                <w:noProof/>
                <w:webHidden/>
              </w:rPr>
              <w:t>8</w:t>
            </w:r>
            <w:r w:rsidR="00376A2A">
              <w:rPr>
                <w:noProof/>
                <w:webHidden/>
              </w:rPr>
              <w:fldChar w:fldCharType="end"/>
            </w:r>
          </w:hyperlink>
        </w:p>
        <w:p w14:paraId="253D61F7" w14:textId="4BC75A96" w:rsidR="00376A2A" w:rsidRDefault="00000000">
          <w:pPr>
            <w:pStyle w:val="TM2"/>
            <w:tabs>
              <w:tab w:val="left" w:pos="880"/>
              <w:tab w:val="right" w:leader="dot" w:pos="9060"/>
            </w:tabs>
            <w:rPr>
              <w:rFonts w:eastAsiaTheme="minorEastAsia"/>
              <w:noProof/>
              <w:lang w:eastAsia="fr-FR"/>
            </w:rPr>
          </w:pPr>
          <w:hyperlink w:anchor="_Toc200531050" w:history="1">
            <w:r w:rsidR="00376A2A" w:rsidRPr="00E07850">
              <w:rPr>
                <w:rStyle w:val="Lienhypertexte"/>
                <w:rFonts w:asciiTheme="majorBidi" w:hAnsiTheme="majorBidi"/>
                <w:b/>
                <w:bCs/>
                <w:noProof/>
                <w:lang w:val="en-CA"/>
              </w:rPr>
              <w:t>II.</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eastAsia="fr-FR"/>
              </w:rPr>
              <w:t xml:space="preserve">Section 2: </w:t>
            </w:r>
            <w:r w:rsidR="00376A2A" w:rsidRPr="00E07850">
              <w:rPr>
                <w:rStyle w:val="Lienhypertexte"/>
                <w:rFonts w:asciiTheme="majorBidi" w:hAnsiTheme="majorBidi"/>
                <w:b/>
                <w:bCs/>
                <w:noProof/>
                <w:lang w:val="en-CA"/>
              </w:rPr>
              <w:t>Theories Approaching Employees Empowerment Theory</w:t>
            </w:r>
            <w:r w:rsidR="00376A2A" w:rsidRPr="00E07850">
              <w:rPr>
                <w:rStyle w:val="Lienhypertexte"/>
                <w:rFonts w:asciiTheme="majorBidi" w:hAnsiTheme="majorBidi"/>
                <w:b/>
                <w:bCs/>
                <w:noProof/>
                <w:rtl/>
                <w:lang w:val="en-CA"/>
              </w:rPr>
              <w:t>.</w:t>
            </w:r>
            <w:r w:rsidR="00376A2A">
              <w:rPr>
                <w:noProof/>
                <w:webHidden/>
              </w:rPr>
              <w:tab/>
            </w:r>
            <w:r w:rsidR="00376A2A">
              <w:rPr>
                <w:noProof/>
                <w:webHidden/>
              </w:rPr>
              <w:fldChar w:fldCharType="begin"/>
            </w:r>
            <w:r w:rsidR="00376A2A">
              <w:rPr>
                <w:noProof/>
                <w:webHidden/>
              </w:rPr>
              <w:instrText xml:space="preserve"> PAGEREF _Toc200531050 \h </w:instrText>
            </w:r>
            <w:r w:rsidR="00376A2A">
              <w:rPr>
                <w:noProof/>
                <w:webHidden/>
              </w:rPr>
            </w:r>
            <w:r w:rsidR="00376A2A">
              <w:rPr>
                <w:noProof/>
                <w:webHidden/>
              </w:rPr>
              <w:fldChar w:fldCharType="separate"/>
            </w:r>
            <w:r w:rsidR="003309A9">
              <w:rPr>
                <w:noProof/>
                <w:webHidden/>
              </w:rPr>
              <w:t>10</w:t>
            </w:r>
            <w:r w:rsidR="00376A2A">
              <w:rPr>
                <w:noProof/>
                <w:webHidden/>
              </w:rPr>
              <w:fldChar w:fldCharType="end"/>
            </w:r>
          </w:hyperlink>
        </w:p>
        <w:p w14:paraId="3EE41673" w14:textId="084D7D55" w:rsidR="00376A2A" w:rsidRDefault="00000000">
          <w:pPr>
            <w:pStyle w:val="TM3"/>
            <w:tabs>
              <w:tab w:val="left" w:pos="880"/>
              <w:tab w:val="right" w:leader="dot" w:pos="9060"/>
            </w:tabs>
            <w:rPr>
              <w:rFonts w:eastAsiaTheme="minorEastAsia"/>
              <w:noProof/>
              <w:lang w:eastAsia="fr-FR"/>
            </w:rPr>
          </w:pPr>
          <w:hyperlink w:anchor="_Toc200531051" w:history="1">
            <w:r w:rsidR="00376A2A" w:rsidRPr="00E07850">
              <w:rPr>
                <w:rStyle w:val="Lienhypertexte"/>
                <w:rFonts w:asciiTheme="majorBidi" w:eastAsia="Times New Roman" w:hAnsiTheme="majorBidi"/>
                <w:b/>
                <w:bCs/>
                <w:noProof/>
                <w:lang w:val="en-CA" w:eastAsia="fr-FR"/>
              </w:rPr>
              <w:t>1.</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eastAsia="fr-FR"/>
              </w:rPr>
              <w:t>Chris Argyris's Individual-Organisation Paradox Theory:</w:t>
            </w:r>
            <w:r w:rsidR="00376A2A">
              <w:rPr>
                <w:noProof/>
                <w:webHidden/>
              </w:rPr>
              <w:tab/>
            </w:r>
            <w:r w:rsidR="00376A2A">
              <w:rPr>
                <w:noProof/>
                <w:webHidden/>
              </w:rPr>
              <w:fldChar w:fldCharType="begin"/>
            </w:r>
            <w:r w:rsidR="00376A2A">
              <w:rPr>
                <w:noProof/>
                <w:webHidden/>
              </w:rPr>
              <w:instrText xml:space="preserve"> PAGEREF _Toc200531051 \h </w:instrText>
            </w:r>
            <w:r w:rsidR="00376A2A">
              <w:rPr>
                <w:noProof/>
                <w:webHidden/>
              </w:rPr>
            </w:r>
            <w:r w:rsidR="00376A2A">
              <w:rPr>
                <w:noProof/>
                <w:webHidden/>
              </w:rPr>
              <w:fldChar w:fldCharType="separate"/>
            </w:r>
            <w:r w:rsidR="003309A9">
              <w:rPr>
                <w:noProof/>
                <w:webHidden/>
              </w:rPr>
              <w:t>10</w:t>
            </w:r>
            <w:r w:rsidR="00376A2A">
              <w:rPr>
                <w:noProof/>
                <w:webHidden/>
              </w:rPr>
              <w:fldChar w:fldCharType="end"/>
            </w:r>
          </w:hyperlink>
        </w:p>
        <w:p w14:paraId="4F3E0BD3" w14:textId="34FBE20B" w:rsidR="00376A2A" w:rsidRDefault="00000000">
          <w:pPr>
            <w:pStyle w:val="TM3"/>
            <w:tabs>
              <w:tab w:val="left" w:pos="880"/>
              <w:tab w:val="right" w:leader="dot" w:pos="9060"/>
            </w:tabs>
            <w:rPr>
              <w:rFonts w:eastAsiaTheme="minorEastAsia"/>
              <w:noProof/>
              <w:lang w:eastAsia="fr-FR"/>
            </w:rPr>
          </w:pPr>
          <w:hyperlink w:anchor="_Toc200531052" w:history="1">
            <w:r w:rsidR="00376A2A" w:rsidRPr="00E07850">
              <w:rPr>
                <w:rStyle w:val="Lienhypertexte"/>
                <w:rFonts w:asciiTheme="majorBidi" w:eastAsia="Times New Roman" w:hAnsiTheme="majorBidi"/>
                <w:b/>
                <w:bCs/>
                <w:noProof/>
                <w:lang w:val="en-CA" w:eastAsia="fr-FR"/>
              </w:rPr>
              <w:t>2.</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eastAsia="fr-FR"/>
              </w:rPr>
              <w:t>Introduction to Open Systems:</w:t>
            </w:r>
            <w:r w:rsidR="00376A2A">
              <w:rPr>
                <w:noProof/>
                <w:webHidden/>
              </w:rPr>
              <w:tab/>
            </w:r>
            <w:r w:rsidR="00376A2A">
              <w:rPr>
                <w:noProof/>
                <w:webHidden/>
              </w:rPr>
              <w:fldChar w:fldCharType="begin"/>
            </w:r>
            <w:r w:rsidR="00376A2A">
              <w:rPr>
                <w:noProof/>
                <w:webHidden/>
              </w:rPr>
              <w:instrText xml:space="preserve"> PAGEREF _Toc200531052 \h </w:instrText>
            </w:r>
            <w:r w:rsidR="00376A2A">
              <w:rPr>
                <w:noProof/>
                <w:webHidden/>
              </w:rPr>
            </w:r>
            <w:r w:rsidR="00376A2A">
              <w:rPr>
                <w:noProof/>
                <w:webHidden/>
              </w:rPr>
              <w:fldChar w:fldCharType="separate"/>
            </w:r>
            <w:r w:rsidR="003309A9">
              <w:rPr>
                <w:noProof/>
                <w:webHidden/>
              </w:rPr>
              <w:t>13</w:t>
            </w:r>
            <w:r w:rsidR="00376A2A">
              <w:rPr>
                <w:noProof/>
                <w:webHidden/>
              </w:rPr>
              <w:fldChar w:fldCharType="end"/>
            </w:r>
          </w:hyperlink>
        </w:p>
        <w:p w14:paraId="1A587386" w14:textId="44F7AC42" w:rsidR="00376A2A" w:rsidRDefault="00000000">
          <w:pPr>
            <w:pStyle w:val="TM3"/>
            <w:tabs>
              <w:tab w:val="left" w:pos="880"/>
              <w:tab w:val="right" w:leader="dot" w:pos="9060"/>
            </w:tabs>
            <w:rPr>
              <w:rFonts w:eastAsiaTheme="minorEastAsia"/>
              <w:noProof/>
              <w:lang w:eastAsia="fr-FR"/>
            </w:rPr>
          </w:pPr>
          <w:hyperlink w:anchor="_Toc200531053" w:history="1">
            <w:r w:rsidR="00376A2A" w:rsidRPr="00E07850">
              <w:rPr>
                <w:rStyle w:val="Lienhypertexte"/>
                <w:rFonts w:asciiTheme="majorBidi" w:eastAsia="Times New Roman" w:hAnsiTheme="majorBidi"/>
                <w:b/>
                <w:bCs/>
                <w:noProof/>
                <w:lang w:val="en-CA" w:eastAsia="fr-FR"/>
              </w:rPr>
              <w:t>3.</w:t>
            </w:r>
            <w:r w:rsidR="00376A2A">
              <w:rPr>
                <w:rFonts w:eastAsiaTheme="minorEastAsia"/>
                <w:noProof/>
                <w:lang w:eastAsia="fr-FR"/>
              </w:rPr>
              <w:tab/>
            </w:r>
            <w:r w:rsidR="00376A2A" w:rsidRPr="00E07850">
              <w:rPr>
                <w:rStyle w:val="Lienhypertexte"/>
                <w:rFonts w:asciiTheme="majorBidi" w:hAnsiTheme="majorBidi"/>
                <w:b/>
                <w:bCs/>
                <w:noProof/>
                <w:lang w:val="en-CA"/>
              </w:rPr>
              <w:t>Situationist theory:</w:t>
            </w:r>
            <w:r w:rsidR="00376A2A">
              <w:rPr>
                <w:noProof/>
                <w:webHidden/>
              </w:rPr>
              <w:tab/>
            </w:r>
            <w:r w:rsidR="00376A2A">
              <w:rPr>
                <w:noProof/>
                <w:webHidden/>
              </w:rPr>
              <w:fldChar w:fldCharType="begin"/>
            </w:r>
            <w:r w:rsidR="00376A2A">
              <w:rPr>
                <w:noProof/>
                <w:webHidden/>
              </w:rPr>
              <w:instrText xml:space="preserve"> PAGEREF _Toc200531053 \h </w:instrText>
            </w:r>
            <w:r w:rsidR="00376A2A">
              <w:rPr>
                <w:noProof/>
                <w:webHidden/>
              </w:rPr>
            </w:r>
            <w:r w:rsidR="00376A2A">
              <w:rPr>
                <w:noProof/>
                <w:webHidden/>
              </w:rPr>
              <w:fldChar w:fldCharType="separate"/>
            </w:r>
            <w:r w:rsidR="003309A9">
              <w:rPr>
                <w:noProof/>
                <w:webHidden/>
              </w:rPr>
              <w:t>17</w:t>
            </w:r>
            <w:r w:rsidR="00376A2A">
              <w:rPr>
                <w:noProof/>
                <w:webHidden/>
              </w:rPr>
              <w:fldChar w:fldCharType="end"/>
            </w:r>
          </w:hyperlink>
        </w:p>
        <w:p w14:paraId="4E54954D" w14:textId="264DDFD7" w:rsidR="00376A2A" w:rsidRDefault="00000000">
          <w:pPr>
            <w:pStyle w:val="TM3"/>
            <w:tabs>
              <w:tab w:val="left" w:pos="880"/>
              <w:tab w:val="right" w:leader="dot" w:pos="9060"/>
            </w:tabs>
            <w:rPr>
              <w:rFonts w:eastAsiaTheme="minorEastAsia"/>
              <w:noProof/>
              <w:lang w:eastAsia="fr-FR"/>
            </w:rPr>
          </w:pPr>
          <w:hyperlink w:anchor="_Toc200531054" w:history="1">
            <w:r w:rsidR="00376A2A" w:rsidRPr="00E07850">
              <w:rPr>
                <w:rStyle w:val="Lienhypertexte"/>
                <w:rFonts w:asciiTheme="majorBidi" w:hAnsiTheme="majorBidi"/>
                <w:b/>
                <w:bCs/>
                <w:noProof/>
                <w:lang w:val="en-CA"/>
              </w:rPr>
              <w:t>4.</w:t>
            </w:r>
            <w:r w:rsidR="00376A2A">
              <w:rPr>
                <w:rFonts w:eastAsiaTheme="minorEastAsia"/>
                <w:noProof/>
                <w:lang w:eastAsia="fr-FR"/>
              </w:rPr>
              <w:tab/>
            </w:r>
            <w:r w:rsidR="00376A2A" w:rsidRPr="00E07850">
              <w:rPr>
                <w:rStyle w:val="Lienhypertexte"/>
                <w:rFonts w:asciiTheme="majorBidi" w:hAnsiTheme="majorBidi"/>
                <w:b/>
                <w:bCs/>
                <w:noProof/>
                <w:lang w:val="en-CA"/>
              </w:rPr>
              <w:t>Overall quality:</w:t>
            </w:r>
            <w:r w:rsidR="00376A2A">
              <w:rPr>
                <w:noProof/>
                <w:webHidden/>
              </w:rPr>
              <w:tab/>
            </w:r>
            <w:r w:rsidR="00376A2A">
              <w:rPr>
                <w:noProof/>
                <w:webHidden/>
              </w:rPr>
              <w:fldChar w:fldCharType="begin"/>
            </w:r>
            <w:r w:rsidR="00376A2A">
              <w:rPr>
                <w:noProof/>
                <w:webHidden/>
              </w:rPr>
              <w:instrText xml:space="preserve"> PAGEREF _Toc200531054 \h </w:instrText>
            </w:r>
            <w:r w:rsidR="00376A2A">
              <w:rPr>
                <w:noProof/>
                <w:webHidden/>
              </w:rPr>
            </w:r>
            <w:r w:rsidR="00376A2A">
              <w:rPr>
                <w:noProof/>
                <w:webHidden/>
              </w:rPr>
              <w:fldChar w:fldCharType="separate"/>
            </w:r>
            <w:r w:rsidR="003309A9">
              <w:rPr>
                <w:noProof/>
                <w:webHidden/>
              </w:rPr>
              <w:t>21</w:t>
            </w:r>
            <w:r w:rsidR="00376A2A">
              <w:rPr>
                <w:noProof/>
                <w:webHidden/>
              </w:rPr>
              <w:fldChar w:fldCharType="end"/>
            </w:r>
          </w:hyperlink>
        </w:p>
        <w:p w14:paraId="1DF0789A" w14:textId="1CE8D912" w:rsidR="00376A2A" w:rsidRDefault="00000000">
          <w:pPr>
            <w:pStyle w:val="TM3"/>
            <w:tabs>
              <w:tab w:val="left" w:pos="880"/>
              <w:tab w:val="right" w:leader="dot" w:pos="9060"/>
            </w:tabs>
            <w:rPr>
              <w:rFonts w:eastAsiaTheme="minorEastAsia"/>
              <w:noProof/>
              <w:lang w:eastAsia="fr-FR"/>
            </w:rPr>
          </w:pPr>
          <w:hyperlink w:anchor="_Toc200531055" w:history="1">
            <w:r w:rsidR="00376A2A" w:rsidRPr="00E07850">
              <w:rPr>
                <w:rStyle w:val="Lienhypertexte"/>
                <w:rFonts w:asciiTheme="majorBidi" w:hAnsiTheme="majorBidi"/>
                <w:b/>
                <w:bCs/>
                <w:noProof/>
                <w:lang w:val="en-CA"/>
              </w:rPr>
              <w:t>5.</w:t>
            </w:r>
            <w:r w:rsidR="00376A2A">
              <w:rPr>
                <w:rFonts w:eastAsiaTheme="minorEastAsia"/>
                <w:noProof/>
                <w:lang w:eastAsia="fr-FR"/>
              </w:rPr>
              <w:tab/>
            </w:r>
            <w:r w:rsidR="00376A2A" w:rsidRPr="00E07850">
              <w:rPr>
                <w:rStyle w:val="Lienhypertexte"/>
                <w:rFonts w:asciiTheme="majorBidi" w:hAnsiTheme="majorBidi"/>
                <w:b/>
                <w:bCs/>
                <w:noProof/>
                <w:lang w:val="en-CA"/>
              </w:rPr>
              <w:t>Japanese Theory Z:</w:t>
            </w:r>
            <w:r w:rsidR="00376A2A">
              <w:rPr>
                <w:noProof/>
                <w:webHidden/>
              </w:rPr>
              <w:tab/>
            </w:r>
            <w:r w:rsidR="00376A2A">
              <w:rPr>
                <w:noProof/>
                <w:webHidden/>
              </w:rPr>
              <w:fldChar w:fldCharType="begin"/>
            </w:r>
            <w:r w:rsidR="00376A2A">
              <w:rPr>
                <w:noProof/>
                <w:webHidden/>
              </w:rPr>
              <w:instrText xml:space="preserve"> PAGEREF _Toc200531055 \h </w:instrText>
            </w:r>
            <w:r w:rsidR="00376A2A">
              <w:rPr>
                <w:noProof/>
                <w:webHidden/>
              </w:rPr>
            </w:r>
            <w:r w:rsidR="00376A2A">
              <w:rPr>
                <w:noProof/>
                <w:webHidden/>
              </w:rPr>
              <w:fldChar w:fldCharType="separate"/>
            </w:r>
            <w:r w:rsidR="003309A9">
              <w:rPr>
                <w:noProof/>
                <w:webHidden/>
              </w:rPr>
              <w:t>24</w:t>
            </w:r>
            <w:r w:rsidR="00376A2A">
              <w:rPr>
                <w:noProof/>
                <w:webHidden/>
              </w:rPr>
              <w:fldChar w:fldCharType="end"/>
            </w:r>
          </w:hyperlink>
        </w:p>
        <w:p w14:paraId="2D4F6651" w14:textId="3E06F523" w:rsidR="00376A2A" w:rsidRDefault="00000000">
          <w:pPr>
            <w:pStyle w:val="TM3"/>
            <w:tabs>
              <w:tab w:val="left" w:pos="880"/>
              <w:tab w:val="right" w:leader="dot" w:pos="9060"/>
            </w:tabs>
            <w:rPr>
              <w:rFonts w:eastAsiaTheme="minorEastAsia"/>
              <w:noProof/>
              <w:lang w:eastAsia="fr-FR"/>
            </w:rPr>
          </w:pPr>
          <w:hyperlink w:anchor="_Toc200531056" w:history="1">
            <w:r w:rsidR="00376A2A" w:rsidRPr="00E07850">
              <w:rPr>
                <w:rStyle w:val="Lienhypertexte"/>
                <w:rFonts w:asciiTheme="majorBidi" w:hAnsiTheme="majorBidi"/>
                <w:b/>
                <w:bCs/>
                <w:noProof/>
                <w:lang w:val="en-CA"/>
              </w:rPr>
              <w:t>6.</w:t>
            </w:r>
            <w:r w:rsidR="00376A2A">
              <w:rPr>
                <w:rFonts w:eastAsiaTheme="minorEastAsia"/>
                <w:noProof/>
                <w:lang w:eastAsia="fr-FR"/>
              </w:rPr>
              <w:tab/>
            </w:r>
            <w:r w:rsidR="00376A2A" w:rsidRPr="00E07850">
              <w:rPr>
                <w:rStyle w:val="Lienhypertexte"/>
                <w:rFonts w:asciiTheme="majorBidi" w:hAnsiTheme="majorBidi"/>
                <w:b/>
                <w:bCs/>
                <w:noProof/>
                <w:lang w:val="en-CA"/>
              </w:rPr>
              <w:t>Learning organisation theory:</w:t>
            </w:r>
            <w:r w:rsidR="00376A2A">
              <w:rPr>
                <w:noProof/>
                <w:webHidden/>
              </w:rPr>
              <w:tab/>
            </w:r>
            <w:r w:rsidR="00376A2A">
              <w:rPr>
                <w:noProof/>
                <w:webHidden/>
              </w:rPr>
              <w:fldChar w:fldCharType="begin"/>
            </w:r>
            <w:r w:rsidR="00376A2A">
              <w:rPr>
                <w:noProof/>
                <w:webHidden/>
              </w:rPr>
              <w:instrText xml:space="preserve"> PAGEREF _Toc200531056 \h </w:instrText>
            </w:r>
            <w:r w:rsidR="00376A2A">
              <w:rPr>
                <w:noProof/>
                <w:webHidden/>
              </w:rPr>
            </w:r>
            <w:r w:rsidR="00376A2A">
              <w:rPr>
                <w:noProof/>
                <w:webHidden/>
              </w:rPr>
              <w:fldChar w:fldCharType="separate"/>
            </w:r>
            <w:r w:rsidR="003309A9">
              <w:rPr>
                <w:noProof/>
                <w:webHidden/>
              </w:rPr>
              <w:t>27</w:t>
            </w:r>
            <w:r w:rsidR="00376A2A">
              <w:rPr>
                <w:noProof/>
                <w:webHidden/>
              </w:rPr>
              <w:fldChar w:fldCharType="end"/>
            </w:r>
          </w:hyperlink>
        </w:p>
        <w:p w14:paraId="5A14F802" w14:textId="43231CAB" w:rsidR="00376A2A" w:rsidRDefault="00000000">
          <w:pPr>
            <w:pStyle w:val="TM3"/>
            <w:tabs>
              <w:tab w:val="left" w:pos="880"/>
              <w:tab w:val="right" w:leader="dot" w:pos="9060"/>
            </w:tabs>
            <w:rPr>
              <w:rFonts w:eastAsiaTheme="minorEastAsia"/>
              <w:noProof/>
              <w:lang w:eastAsia="fr-FR"/>
            </w:rPr>
          </w:pPr>
          <w:hyperlink w:anchor="_Toc200531057" w:history="1">
            <w:r w:rsidR="00376A2A" w:rsidRPr="00E07850">
              <w:rPr>
                <w:rStyle w:val="Lienhypertexte"/>
                <w:rFonts w:asciiTheme="majorBidi" w:hAnsiTheme="majorBidi"/>
                <w:b/>
                <w:bCs/>
                <w:noProof/>
                <w:lang w:val="en-CA"/>
              </w:rPr>
              <w:t>7.</w:t>
            </w:r>
            <w:r w:rsidR="00376A2A">
              <w:rPr>
                <w:rFonts w:eastAsiaTheme="minorEastAsia"/>
                <w:noProof/>
                <w:lang w:eastAsia="fr-FR"/>
              </w:rPr>
              <w:tab/>
            </w:r>
            <w:r w:rsidR="00376A2A" w:rsidRPr="00E07850">
              <w:rPr>
                <w:rStyle w:val="Lienhypertexte"/>
                <w:rFonts w:asciiTheme="majorBidi" w:hAnsiTheme="majorBidi"/>
                <w:b/>
                <w:bCs/>
                <w:noProof/>
                <w:lang w:val="en-CA"/>
              </w:rPr>
              <w:t>Psychological Empowerment Theory (Psychology of Empowerment)</w:t>
            </w:r>
            <w:r w:rsidR="00376A2A" w:rsidRPr="00E07850">
              <w:rPr>
                <w:rStyle w:val="Lienhypertexte"/>
                <w:rFonts w:asciiTheme="majorBidi" w:hAnsiTheme="majorBidi"/>
                <w:b/>
                <w:bCs/>
                <w:noProof/>
                <w:rtl/>
                <w:lang w:val="en-CA"/>
              </w:rPr>
              <w:t>:</w:t>
            </w:r>
            <w:r w:rsidR="00376A2A">
              <w:rPr>
                <w:noProof/>
                <w:webHidden/>
              </w:rPr>
              <w:tab/>
            </w:r>
            <w:r w:rsidR="00376A2A">
              <w:rPr>
                <w:noProof/>
                <w:webHidden/>
              </w:rPr>
              <w:fldChar w:fldCharType="begin"/>
            </w:r>
            <w:r w:rsidR="00376A2A">
              <w:rPr>
                <w:noProof/>
                <w:webHidden/>
              </w:rPr>
              <w:instrText xml:space="preserve"> PAGEREF _Toc200531057 \h </w:instrText>
            </w:r>
            <w:r w:rsidR="00376A2A">
              <w:rPr>
                <w:noProof/>
                <w:webHidden/>
              </w:rPr>
            </w:r>
            <w:r w:rsidR="00376A2A">
              <w:rPr>
                <w:noProof/>
                <w:webHidden/>
              </w:rPr>
              <w:fldChar w:fldCharType="separate"/>
            </w:r>
            <w:r w:rsidR="003309A9">
              <w:rPr>
                <w:noProof/>
                <w:webHidden/>
              </w:rPr>
              <w:t>31</w:t>
            </w:r>
            <w:r w:rsidR="00376A2A">
              <w:rPr>
                <w:noProof/>
                <w:webHidden/>
              </w:rPr>
              <w:fldChar w:fldCharType="end"/>
            </w:r>
          </w:hyperlink>
        </w:p>
        <w:p w14:paraId="717B429C" w14:textId="368C46F3" w:rsidR="00376A2A" w:rsidRDefault="00000000">
          <w:pPr>
            <w:pStyle w:val="TM2"/>
            <w:tabs>
              <w:tab w:val="left" w:pos="880"/>
              <w:tab w:val="right" w:leader="dot" w:pos="9060"/>
            </w:tabs>
            <w:rPr>
              <w:rFonts w:eastAsiaTheme="minorEastAsia"/>
              <w:noProof/>
              <w:lang w:eastAsia="fr-FR"/>
            </w:rPr>
          </w:pPr>
          <w:hyperlink w:anchor="_Toc200531058" w:history="1">
            <w:r w:rsidR="00376A2A" w:rsidRPr="00E07850">
              <w:rPr>
                <w:rStyle w:val="Lienhypertexte"/>
                <w:rFonts w:asciiTheme="majorBidi" w:hAnsiTheme="majorBidi"/>
                <w:b/>
                <w:bCs/>
                <w:noProof/>
              </w:rPr>
              <w:t>III.</w:t>
            </w:r>
            <w:r w:rsidR="00376A2A">
              <w:rPr>
                <w:rFonts w:eastAsiaTheme="minorEastAsia"/>
                <w:noProof/>
                <w:lang w:eastAsia="fr-FR"/>
              </w:rPr>
              <w:tab/>
            </w:r>
            <w:r w:rsidR="00376A2A" w:rsidRPr="00E07850">
              <w:rPr>
                <w:rStyle w:val="Lienhypertexte"/>
                <w:rFonts w:asciiTheme="majorBidi" w:hAnsiTheme="majorBidi"/>
                <w:b/>
                <w:bCs/>
                <w:noProof/>
              </w:rPr>
              <w:t>Section 3 : Employee Empowerment Strategies : Principles, Stages, Styles, Obstacles.</w:t>
            </w:r>
            <w:r w:rsidR="00376A2A">
              <w:rPr>
                <w:noProof/>
                <w:webHidden/>
              </w:rPr>
              <w:tab/>
            </w:r>
            <w:r w:rsidR="00376A2A">
              <w:rPr>
                <w:noProof/>
                <w:webHidden/>
              </w:rPr>
              <w:fldChar w:fldCharType="begin"/>
            </w:r>
            <w:r w:rsidR="00376A2A">
              <w:rPr>
                <w:noProof/>
                <w:webHidden/>
              </w:rPr>
              <w:instrText xml:space="preserve"> PAGEREF _Toc200531058 \h </w:instrText>
            </w:r>
            <w:r w:rsidR="00376A2A">
              <w:rPr>
                <w:noProof/>
                <w:webHidden/>
              </w:rPr>
            </w:r>
            <w:r w:rsidR="00376A2A">
              <w:rPr>
                <w:noProof/>
                <w:webHidden/>
              </w:rPr>
              <w:fldChar w:fldCharType="separate"/>
            </w:r>
            <w:r w:rsidR="003309A9">
              <w:rPr>
                <w:noProof/>
                <w:webHidden/>
              </w:rPr>
              <w:t>34</w:t>
            </w:r>
            <w:r w:rsidR="00376A2A">
              <w:rPr>
                <w:noProof/>
                <w:webHidden/>
              </w:rPr>
              <w:fldChar w:fldCharType="end"/>
            </w:r>
          </w:hyperlink>
        </w:p>
        <w:p w14:paraId="20B74B5E" w14:textId="6ABA70BD" w:rsidR="00376A2A" w:rsidRDefault="00000000">
          <w:pPr>
            <w:pStyle w:val="TM3"/>
            <w:tabs>
              <w:tab w:val="left" w:pos="880"/>
              <w:tab w:val="right" w:leader="dot" w:pos="9060"/>
            </w:tabs>
            <w:rPr>
              <w:rFonts w:eastAsiaTheme="minorEastAsia"/>
              <w:noProof/>
              <w:lang w:eastAsia="fr-FR"/>
            </w:rPr>
          </w:pPr>
          <w:hyperlink w:anchor="_Toc200531059" w:history="1">
            <w:r w:rsidR="00376A2A" w:rsidRPr="00E07850">
              <w:rPr>
                <w:rStyle w:val="Lienhypertexte"/>
                <w:rFonts w:asciiTheme="majorBidi" w:hAnsiTheme="majorBidi"/>
                <w:b/>
                <w:bCs/>
                <w:noProof/>
                <w:lang w:val="en-CA"/>
              </w:rPr>
              <w:t>1.</w:t>
            </w:r>
            <w:r w:rsidR="00376A2A">
              <w:rPr>
                <w:rFonts w:eastAsiaTheme="minorEastAsia"/>
                <w:noProof/>
                <w:lang w:eastAsia="fr-FR"/>
              </w:rPr>
              <w:tab/>
            </w:r>
            <w:r w:rsidR="00376A2A" w:rsidRPr="00E07850">
              <w:rPr>
                <w:rStyle w:val="Lienhypertexte"/>
                <w:rFonts w:asciiTheme="majorBidi" w:hAnsiTheme="majorBidi"/>
                <w:b/>
                <w:bCs/>
                <w:noProof/>
                <w:lang w:val="en-CA"/>
              </w:rPr>
              <w:t>Principles of Employee Empowerment Strategy</w:t>
            </w:r>
            <w:r w:rsidR="00376A2A" w:rsidRPr="00E07850">
              <w:rPr>
                <w:rStyle w:val="Lienhypertexte"/>
                <w:rFonts w:asciiTheme="majorBidi" w:hAnsiTheme="majorBidi"/>
                <w:b/>
                <w:bCs/>
                <w:noProof/>
                <w:rtl/>
              </w:rPr>
              <w:t>:</w:t>
            </w:r>
            <w:r w:rsidR="00376A2A">
              <w:rPr>
                <w:noProof/>
                <w:webHidden/>
              </w:rPr>
              <w:tab/>
            </w:r>
            <w:r w:rsidR="00376A2A">
              <w:rPr>
                <w:noProof/>
                <w:webHidden/>
              </w:rPr>
              <w:fldChar w:fldCharType="begin"/>
            </w:r>
            <w:r w:rsidR="00376A2A">
              <w:rPr>
                <w:noProof/>
                <w:webHidden/>
              </w:rPr>
              <w:instrText xml:space="preserve"> PAGEREF _Toc200531059 \h </w:instrText>
            </w:r>
            <w:r w:rsidR="00376A2A">
              <w:rPr>
                <w:noProof/>
                <w:webHidden/>
              </w:rPr>
            </w:r>
            <w:r w:rsidR="00376A2A">
              <w:rPr>
                <w:noProof/>
                <w:webHidden/>
              </w:rPr>
              <w:fldChar w:fldCharType="separate"/>
            </w:r>
            <w:r w:rsidR="003309A9">
              <w:rPr>
                <w:noProof/>
                <w:webHidden/>
              </w:rPr>
              <w:t>34</w:t>
            </w:r>
            <w:r w:rsidR="00376A2A">
              <w:rPr>
                <w:noProof/>
                <w:webHidden/>
              </w:rPr>
              <w:fldChar w:fldCharType="end"/>
            </w:r>
          </w:hyperlink>
        </w:p>
        <w:p w14:paraId="32D30FD2" w14:textId="1B6BF599" w:rsidR="00376A2A" w:rsidRDefault="00000000">
          <w:pPr>
            <w:pStyle w:val="TM3"/>
            <w:tabs>
              <w:tab w:val="left" w:pos="880"/>
              <w:tab w:val="right" w:leader="dot" w:pos="9060"/>
            </w:tabs>
            <w:rPr>
              <w:rFonts w:eastAsiaTheme="minorEastAsia"/>
              <w:noProof/>
              <w:lang w:eastAsia="fr-FR"/>
            </w:rPr>
          </w:pPr>
          <w:hyperlink w:anchor="_Toc200531060" w:history="1">
            <w:r w:rsidR="00376A2A" w:rsidRPr="00E07850">
              <w:rPr>
                <w:rStyle w:val="Lienhypertexte"/>
                <w:rFonts w:asciiTheme="majorBidi" w:hAnsiTheme="majorBidi"/>
                <w:b/>
                <w:bCs/>
                <w:noProof/>
                <w:lang w:val="en-CA"/>
              </w:rPr>
              <w:t>2.</w:t>
            </w:r>
            <w:r w:rsidR="00376A2A">
              <w:rPr>
                <w:rFonts w:eastAsiaTheme="minorEastAsia"/>
                <w:noProof/>
                <w:lang w:eastAsia="fr-FR"/>
              </w:rPr>
              <w:tab/>
            </w:r>
            <w:r w:rsidR="00376A2A" w:rsidRPr="00E07850">
              <w:rPr>
                <w:rStyle w:val="Lienhypertexte"/>
                <w:rFonts w:asciiTheme="majorBidi" w:hAnsiTheme="majorBidi"/>
                <w:b/>
                <w:bCs/>
                <w:noProof/>
                <w:lang w:val="en-CA"/>
              </w:rPr>
              <w:t>Steps of Employee Empowerment Strategy</w:t>
            </w:r>
            <w:r w:rsidR="00376A2A" w:rsidRPr="00E07850">
              <w:rPr>
                <w:rStyle w:val="Lienhypertexte"/>
                <w:rFonts w:asciiTheme="majorBidi" w:hAnsiTheme="majorBidi"/>
                <w:b/>
                <w:bCs/>
                <w:noProof/>
                <w:rtl/>
              </w:rPr>
              <w:t>:</w:t>
            </w:r>
            <w:r w:rsidR="00376A2A">
              <w:rPr>
                <w:noProof/>
                <w:webHidden/>
              </w:rPr>
              <w:tab/>
            </w:r>
            <w:r w:rsidR="00376A2A">
              <w:rPr>
                <w:noProof/>
                <w:webHidden/>
              </w:rPr>
              <w:fldChar w:fldCharType="begin"/>
            </w:r>
            <w:r w:rsidR="00376A2A">
              <w:rPr>
                <w:noProof/>
                <w:webHidden/>
              </w:rPr>
              <w:instrText xml:space="preserve"> PAGEREF _Toc200531060 \h </w:instrText>
            </w:r>
            <w:r w:rsidR="00376A2A">
              <w:rPr>
                <w:noProof/>
                <w:webHidden/>
              </w:rPr>
            </w:r>
            <w:r w:rsidR="00376A2A">
              <w:rPr>
                <w:noProof/>
                <w:webHidden/>
              </w:rPr>
              <w:fldChar w:fldCharType="separate"/>
            </w:r>
            <w:r w:rsidR="003309A9">
              <w:rPr>
                <w:noProof/>
                <w:webHidden/>
              </w:rPr>
              <w:t>35</w:t>
            </w:r>
            <w:r w:rsidR="00376A2A">
              <w:rPr>
                <w:noProof/>
                <w:webHidden/>
              </w:rPr>
              <w:fldChar w:fldCharType="end"/>
            </w:r>
          </w:hyperlink>
        </w:p>
        <w:p w14:paraId="6612A761" w14:textId="4B50BFAB" w:rsidR="00376A2A" w:rsidRDefault="00000000">
          <w:pPr>
            <w:pStyle w:val="TM3"/>
            <w:tabs>
              <w:tab w:val="left" w:pos="880"/>
              <w:tab w:val="right" w:leader="dot" w:pos="9060"/>
            </w:tabs>
            <w:rPr>
              <w:rFonts w:eastAsiaTheme="minorEastAsia"/>
              <w:noProof/>
              <w:lang w:eastAsia="fr-FR"/>
            </w:rPr>
          </w:pPr>
          <w:hyperlink w:anchor="_Toc200531061" w:history="1">
            <w:r w:rsidR="00376A2A" w:rsidRPr="00E07850">
              <w:rPr>
                <w:rStyle w:val="Lienhypertexte"/>
                <w:rFonts w:asciiTheme="majorBidi" w:hAnsiTheme="majorBidi"/>
                <w:b/>
                <w:bCs/>
                <w:noProof/>
                <w:lang w:val="en-CA"/>
              </w:rPr>
              <w:t>3.</w:t>
            </w:r>
            <w:r w:rsidR="00376A2A">
              <w:rPr>
                <w:rFonts w:eastAsiaTheme="minorEastAsia"/>
                <w:noProof/>
                <w:lang w:eastAsia="fr-FR"/>
              </w:rPr>
              <w:tab/>
            </w:r>
            <w:r w:rsidR="00376A2A" w:rsidRPr="00E07850">
              <w:rPr>
                <w:rStyle w:val="Lienhypertexte"/>
                <w:rFonts w:asciiTheme="majorBidi" w:hAnsiTheme="majorBidi"/>
                <w:b/>
                <w:bCs/>
                <w:noProof/>
                <w:lang w:val="en-CA"/>
              </w:rPr>
              <w:t>Employee empowerment strategy methods</w:t>
            </w:r>
            <w:r w:rsidR="00376A2A" w:rsidRPr="00E07850">
              <w:rPr>
                <w:rStyle w:val="Lienhypertexte"/>
                <w:rFonts w:asciiTheme="majorBidi" w:hAnsiTheme="majorBidi"/>
                <w:b/>
                <w:bCs/>
                <w:noProof/>
                <w:rtl/>
              </w:rPr>
              <w:t>:</w:t>
            </w:r>
            <w:r w:rsidR="00376A2A">
              <w:rPr>
                <w:noProof/>
                <w:webHidden/>
              </w:rPr>
              <w:tab/>
            </w:r>
            <w:r w:rsidR="00376A2A">
              <w:rPr>
                <w:noProof/>
                <w:webHidden/>
              </w:rPr>
              <w:fldChar w:fldCharType="begin"/>
            </w:r>
            <w:r w:rsidR="00376A2A">
              <w:rPr>
                <w:noProof/>
                <w:webHidden/>
              </w:rPr>
              <w:instrText xml:space="preserve"> PAGEREF _Toc200531061 \h </w:instrText>
            </w:r>
            <w:r w:rsidR="00376A2A">
              <w:rPr>
                <w:noProof/>
                <w:webHidden/>
              </w:rPr>
            </w:r>
            <w:r w:rsidR="00376A2A">
              <w:rPr>
                <w:noProof/>
                <w:webHidden/>
              </w:rPr>
              <w:fldChar w:fldCharType="separate"/>
            </w:r>
            <w:r w:rsidR="003309A9">
              <w:rPr>
                <w:noProof/>
                <w:webHidden/>
              </w:rPr>
              <w:t>37</w:t>
            </w:r>
            <w:r w:rsidR="00376A2A">
              <w:rPr>
                <w:noProof/>
                <w:webHidden/>
              </w:rPr>
              <w:fldChar w:fldCharType="end"/>
            </w:r>
          </w:hyperlink>
        </w:p>
        <w:p w14:paraId="74AC2800" w14:textId="6DEF6205" w:rsidR="00376A2A" w:rsidRDefault="00000000">
          <w:pPr>
            <w:pStyle w:val="TM3"/>
            <w:tabs>
              <w:tab w:val="left" w:pos="880"/>
              <w:tab w:val="right" w:leader="dot" w:pos="9060"/>
            </w:tabs>
            <w:rPr>
              <w:rFonts w:eastAsiaTheme="minorEastAsia"/>
              <w:noProof/>
              <w:lang w:eastAsia="fr-FR"/>
            </w:rPr>
          </w:pPr>
          <w:hyperlink w:anchor="_Toc200531062" w:history="1">
            <w:r w:rsidR="00376A2A" w:rsidRPr="00E07850">
              <w:rPr>
                <w:rStyle w:val="Lienhypertexte"/>
                <w:rFonts w:asciiTheme="majorBidi" w:hAnsiTheme="majorBidi"/>
                <w:b/>
                <w:bCs/>
                <w:noProof/>
                <w:lang w:val="en-CA"/>
              </w:rPr>
              <w:t>4.</w:t>
            </w:r>
            <w:r w:rsidR="00376A2A">
              <w:rPr>
                <w:rFonts w:eastAsiaTheme="minorEastAsia"/>
                <w:noProof/>
                <w:lang w:eastAsia="fr-FR"/>
              </w:rPr>
              <w:tab/>
            </w:r>
            <w:r w:rsidR="00376A2A" w:rsidRPr="00E07850">
              <w:rPr>
                <w:rStyle w:val="Lienhypertexte"/>
                <w:rFonts w:asciiTheme="majorBidi" w:hAnsiTheme="majorBidi"/>
                <w:b/>
                <w:bCs/>
                <w:noProof/>
                <w:lang w:val="en-CA"/>
              </w:rPr>
              <w:t>New trends</w:t>
            </w:r>
            <w:r w:rsidR="00376A2A" w:rsidRPr="00E07850">
              <w:rPr>
                <w:rStyle w:val="Lienhypertexte"/>
                <w:rFonts w:asciiTheme="majorBidi" w:hAnsiTheme="majorBidi"/>
                <w:b/>
                <w:bCs/>
                <w:noProof/>
                <w:rtl/>
              </w:rPr>
              <w:t xml:space="preserve"> </w:t>
            </w:r>
            <w:r w:rsidR="00376A2A" w:rsidRPr="00E07850">
              <w:rPr>
                <w:rStyle w:val="Lienhypertexte"/>
                <w:rFonts w:asciiTheme="majorBidi" w:hAnsiTheme="majorBidi"/>
                <w:b/>
                <w:bCs/>
                <w:noProof/>
                <w:lang w:val="en-CA"/>
              </w:rPr>
              <w:t>of employee empowerment strategy:</w:t>
            </w:r>
            <w:r w:rsidR="00376A2A">
              <w:rPr>
                <w:noProof/>
                <w:webHidden/>
              </w:rPr>
              <w:tab/>
            </w:r>
            <w:r w:rsidR="00376A2A">
              <w:rPr>
                <w:noProof/>
                <w:webHidden/>
              </w:rPr>
              <w:fldChar w:fldCharType="begin"/>
            </w:r>
            <w:r w:rsidR="00376A2A">
              <w:rPr>
                <w:noProof/>
                <w:webHidden/>
              </w:rPr>
              <w:instrText xml:space="preserve"> PAGEREF _Toc200531062 \h </w:instrText>
            </w:r>
            <w:r w:rsidR="00376A2A">
              <w:rPr>
                <w:noProof/>
                <w:webHidden/>
              </w:rPr>
            </w:r>
            <w:r w:rsidR="00376A2A">
              <w:rPr>
                <w:noProof/>
                <w:webHidden/>
              </w:rPr>
              <w:fldChar w:fldCharType="separate"/>
            </w:r>
            <w:r w:rsidR="003309A9">
              <w:rPr>
                <w:noProof/>
                <w:webHidden/>
              </w:rPr>
              <w:t>40</w:t>
            </w:r>
            <w:r w:rsidR="00376A2A">
              <w:rPr>
                <w:noProof/>
                <w:webHidden/>
              </w:rPr>
              <w:fldChar w:fldCharType="end"/>
            </w:r>
          </w:hyperlink>
        </w:p>
        <w:p w14:paraId="0B877A32" w14:textId="22A3D188" w:rsidR="00376A2A" w:rsidRDefault="00000000">
          <w:pPr>
            <w:pStyle w:val="TM3"/>
            <w:tabs>
              <w:tab w:val="left" w:pos="880"/>
              <w:tab w:val="right" w:leader="dot" w:pos="9060"/>
            </w:tabs>
            <w:rPr>
              <w:rFonts w:eastAsiaTheme="minorEastAsia"/>
              <w:noProof/>
              <w:lang w:eastAsia="fr-FR"/>
            </w:rPr>
          </w:pPr>
          <w:hyperlink w:anchor="_Toc200531063" w:history="1">
            <w:r w:rsidR="00376A2A" w:rsidRPr="00E07850">
              <w:rPr>
                <w:rStyle w:val="Lienhypertexte"/>
                <w:rFonts w:asciiTheme="majorBidi" w:hAnsiTheme="majorBidi"/>
                <w:b/>
                <w:bCs/>
                <w:noProof/>
                <w:lang w:val="en-CA"/>
              </w:rPr>
              <w:t>5.</w:t>
            </w:r>
            <w:r w:rsidR="00376A2A">
              <w:rPr>
                <w:rFonts w:eastAsiaTheme="minorEastAsia"/>
                <w:noProof/>
                <w:lang w:eastAsia="fr-FR"/>
              </w:rPr>
              <w:tab/>
            </w:r>
            <w:r w:rsidR="00376A2A" w:rsidRPr="00E07850">
              <w:rPr>
                <w:rStyle w:val="Lienhypertexte"/>
                <w:rFonts w:asciiTheme="majorBidi" w:hAnsiTheme="majorBidi"/>
                <w:b/>
                <w:bCs/>
                <w:noProof/>
                <w:lang w:val="en-CA"/>
              </w:rPr>
              <w:t>Obstacle</w:t>
            </w:r>
            <w:r w:rsidR="00376A2A" w:rsidRPr="00E07850">
              <w:rPr>
                <w:rStyle w:val="Lienhypertexte"/>
                <w:rFonts w:asciiTheme="majorBidi" w:hAnsiTheme="majorBidi"/>
                <w:b/>
                <w:bCs/>
                <w:noProof/>
                <w:rtl/>
              </w:rPr>
              <w:t xml:space="preserve"> </w:t>
            </w:r>
            <w:r w:rsidR="00376A2A" w:rsidRPr="00E07850">
              <w:rPr>
                <w:rStyle w:val="Lienhypertexte"/>
                <w:rFonts w:asciiTheme="majorBidi" w:hAnsiTheme="majorBidi"/>
                <w:b/>
                <w:bCs/>
                <w:noProof/>
                <w:lang w:val="en-CA"/>
              </w:rPr>
              <w:t>of employee empowerment strategy:</w:t>
            </w:r>
            <w:r w:rsidR="00376A2A">
              <w:rPr>
                <w:noProof/>
                <w:webHidden/>
              </w:rPr>
              <w:tab/>
            </w:r>
            <w:r w:rsidR="00376A2A">
              <w:rPr>
                <w:noProof/>
                <w:webHidden/>
              </w:rPr>
              <w:fldChar w:fldCharType="begin"/>
            </w:r>
            <w:r w:rsidR="00376A2A">
              <w:rPr>
                <w:noProof/>
                <w:webHidden/>
              </w:rPr>
              <w:instrText xml:space="preserve"> PAGEREF _Toc200531063 \h </w:instrText>
            </w:r>
            <w:r w:rsidR="00376A2A">
              <w:rPr>
                <w:noProof/>
                <w:webHidden/>
              </w:rPr>
            </w:r>
            <w:r w:rsidR="00376A2A">
              <w:rPr>
                <w:noProof/>
                <w:webHidden/>
              </w:rPr>
              <w:fldChar w:fldCharType="separate"/>
            </w:r>
            <w:r w:rsidR="003309A9">
              <w:rPr>
                <w:noProof/>
                <w:webHidden/>
              </w:rPr>
              <w:t>43</w:t>
            </w:r>
            <w:r w:rsidR="00376A2A">
              <w:rPr>
                <w:noProof/>
                <w:webHidden/>
              </w:rPr>
              <w:fldChar w:fldCharType="end"/>
            </w:r>
          </w:hyperlink>
        </w:p>
        <w:p w14:paraId="67677CBF" w14:textId="768679B0" w:rsidR="00376A2A" w:rsidRDefault="00000000">
          <w:pPr>
            <w:pStyle w:val="TM2"/>
            <w:tabs>
              <w:tab w:val="right" w:leader="dot" w:pos="9060"/>
            </w:tabs>
            <w:rPr>
              <w:rFonts w:eastAsiaTheme="minorEastAsia"/>
              <w:noProof/>
              <w:lang w:eastAsia="fr-FR"/>
            </w:rPr>
          </w:pPr>
          <w:hyperlink w:anchor="_Toc200531064" w:history="1">
            <w:r w:rsidR="00376A2A" w:rsidRPr="00E07850">
              <w:rPr>
                <w:rStyle w:val="Lienhypertexte"/>
                <w:rFonts w:asciiTheme="majorBidi" w:hAnsiTheme="majorBidi"/>
                <w:b/>
                <w:bCs/>
                <w:noProof/>
                <w:lang w:val="en-CA"/>
              </w:rPr>
              <w:t>Conclusion:</w:t>
            </w:r>
            <w:r w:rsidR="00376A2A">
              <w:rPr>
                <w:noProof/>
                <w:webHidden/>
              </w:rPr>
              <w:tab/>
            </w:r>
            <w:r w:rsidR="00376A2A">
              <w:rPr>
                <w:noProof/>
                <w:webHidden/>
              </w:rPr>
              <w:fldChar w:fldCharType="begin"/>
            </w:r>
            <w:r w:rsidR="00376A2A">
              <w:rPr>
                <w:noProof/>
                <w:webHidden/>
              </w:rPr>
              <w:instrText xml:space="preserve"> PAGEREF _Toc200531064 \h </w:instrText>
            </w:r>
            <w:r w:rsidR="00376A2A">
              <w:rPr>
                <w:noProof/>
                <w:webHidden/>
              </w:rPr>
            </w:r>
            <w:r w:rsidR="00376A2A">
              <w:rPr>
                <w:noProof/>
                <w:webHidden/>
              </w:rPr>
              <w:fldChar w:fldCharType="separate"/>
            </w:r>
            <w:r w:rsidR="003309A9">
              <w:rPr>
                <w:noProof/>
                <w:webHidden/>
              </w:rPr>
              <w:t>46</w:t>
            </w:r>
            <w:r w:rsidR="00376A2A">
              <w:rPr>
                <w:noProof/>
                <w:webHidden/>
              </w:rPr>
              <w:fldChar w:fldCharType="end"/>
            </w:r>
          </w:hyperlink>
        </w:p>
        <w:p w14:paraId="08298827" w14:textId="6BFDA0A5" w:rsidR="00376A2A" w:rsidRDefault="00000000">
          <w:pPr>
            <w:pStyle w:val="TM1"/>
            <w:rPr>
              <w:rFonts w:asciiTheme="minorHAnsi" w:eastAsiaTheme="minorEastAsia" w:hAnsiTheme="minorHAnsi"/>
              <w:lang w:val="fr-FR"/>
            </w:rPr>
          </w:pPr>
          <w:hyperlink w:anchor="_Toc200531065" w:history="1">
            <w:r w:rsidR="00376A2A" w:rsidRPr="00E07850">
              <w:rPr>
                <w:rStyle w:val="Lienhypertexte"/>
                <w:b/>
                <w:bCs/>
                <w:lang w:val="en-CA" w:bidi="ar-DZ"/>
              </w:rPr>
              <w:t>Chapter 2</w:t>
            </w:r>
            <w:r w:rsidR="00376A2A" w:rsidRPr="00E07850">
              <w:rPr>
                <w:rStyle w:val="Lienhypertexte"/>
                <w:b/>
                <w:bCs/>
                <w:rtl/>
                <w:lang w:val="en-CA" w:bidi="ar-DZ"/>
              </w:rPr>
              <w:t>:</w:t>
            </w:r>
            <w:r w:rsidR="00376A2A">
              <w:rPr>
                <w:webHidden/>
              </w:rPr>
              <w:tab/>
            </w:r>
            <w:r w:rsidR="00376A2A">
              <w:rPr>
                <w:webHidden/>
              </w:rPr>
              <w:fldChar w:fldCharType="begin"/>
            </w:r>
            <w:r w:rsidR="00376A2A">
              <w:rPr>
                <w:webHidden/>
              </w:rPr>
              <w:instrText xml:space="preserve"> PAGEREF _Toc200531065 \h </w:instrText>
            </w:r>
            <w:r w:rsidR="00376A2A">
              <w:rPr>
                <w:webHidden/>
              </w:rPr>
            </w:r>
            <w:r w:rsidR="00376A2A">
              <w:rPr>
                <w:webHidden/>
              </w:rPr>
              <w:fldChar w:fldCharType="separate"/>
            </w:r>
            <w:r w:rsidR="003309A9">
              <w:rPr>
                <w:webHidden/>
              </w:rPr>
              <w:t>48</w:t>
            </w:r>
            <w:r w:rsidR="00376A2A">
              <w:rPr>
                <w:webHidden/>
              </w:rPr>
              <w:fldChar w:fldCharType="end"/>
            </w:r>
          </w:hyperlink>
        </w:p>
        <w:p w14:paraId="3C58EEB3" w14:textId="76E29A6F" w:rsidR="00376A2A" w:rsidRDefault="00000000">
          <w:pPr>
            <w:pStyle w:val="TM1"/>
            <w:rPr>
              <w:rFonts w:asciiTheme="minorHAnsi" w:eastAsiaTheme="minorEastAsia" w:hAnsiTheme="minorHAnsi"/>
              <w:lang w:val="fr-FR"/>
            </w:rPr>
          </w:pPr>
          <w:hyperlink w:anchor="_Toc200531066" w:history="1">
            <w:r w:rsidR="00376A2A" w:rsidRPr="00E07850">
              <w:rPr>
                <w:rStyle w:val="Lienhypertexte"/>
                <w:b/>
                <w:bCs/>
                <w:lang w:val="en-CA" w:bidi="ar-DZ"/>
              </w:rPr>
              <w:t>Development of the tourism sector</w:t>
            </w:r>
            <w:r w:rsidR="00376A2A">
              <w:rPr>
                <w:webHidden/>
              </w:rPr>
              <w:tab/>
            </w:r>
            <w:r w:rsidR="00376A2A">
              <w:rPr>
                <w:webHidden/>
              </w:rPr>
              <w:fldChar w:fldCharType="begin"/>
            </w:r>
            <w:r w:rsidR="00376A2A">
              <w:rPr>
                <w:webHidden/>
              </w:rPr>
              <w:instrText xml:space="preserve"> PAGEREF _Toc200531066 \h </w:instrText>
            </w:r>
            <w:r w:rsidR="00376A2A">
              <w:rPr>
                <w:webHidden/>
              </w:rPr>
            </w:r>
            <w:r w:rsidR="00376A2A">
              <w:rPr>
                <w:webHidden/>
              </w:rPr>
              <w:fldChar w:fldCharType="separate"/>
            </w:r>
            <w:r w:rsidR="003309A9">
              <w:rPr>
                <w:webHidden/>
              </w:rPr>
              <w:t>48</w:t>
            </w:r>
            <w:r w:rsidR="00376A2A">
              <w:rPr>
                <w:webHidden/>
              </w:rPr>
              <w:fldChar w:fldCharType="end"/>
            </w:r>
          </w:hyperlink>
        </w:p>
        <w:p w14:paraId="3ACA1B26" w14:textId="646B5257" w:rsidR="00376A2A" w:rsidRDefault="00000000">
          <w:pPr>
            <w:pStyle w:val="TM2"/>
            <w:tabs>
              <w:tab w:val="right" w:leader="dot" w:pos="9060"/>
            </w:tabs>
            <w:rPr>
              <w:rFonts w:eastAsiaTheme="minorEastAsia"/>
              <w:noProof/>
              <w:lang w:eastAsia="fr-FR"/>
            </w:rPr>
          </w:pPr>
          <w:hyperlink w:anchor="_Toc200531067" w:history="1">
            <w:r w:rsidR="00376A2A" w:rsidRPr="00E07850">
              <w:rPr>
                <w:rStyle w:val="Lienhypertexte"/>
                <w:rFonts w:asciiTheme="majorBidi" w:hAnsiTheme="majorBidi"/>
                <w:b/>
                <w:bCs/>
                <w:noProof/>
                <w:lang w:val="en-CA" w:bidi="ar-DZ"/>
              </w:rPr>
              <w:t>Introduction:</w:t>
            </w:r>
            <w:r w:rsidR="00376A2A">
              <w:rPr>
                <w:noProof/>
                <w:webHidden/>
              </w:rPr>
              <w:tab/>
            </w:r>
            <w:r w:rsidR="00376A2A">
              <w:rPr>
                <w:noProof/>
                <w:webHidden/>
              </w:rPr>
              <w:fldChar w:fldCharType="begin"/>
            </w:r>
            <w:r w:rsidR="00376A2A">
              <w:rPr>
                <w:noProof/>
                <w:webHidden/>
              </w:rPr>
              <w:instrText xml:space="preserve"> PAGEREF _Toc200531067 \h </w:instrText>
            </w:r>
            <w:r w:rsidR="00376A2A">
              <w:rPr>
                <w:noProof/>
                <w:webHidden/>
              </w:rPr>
            </w:r>
            <w:r w:rsidR="00376A2A">
              <w:rPr>
                <w:noProof/>
                <w:webHidden/>
              </w:rPr>
              <w:fldChar w:fldCharType="separate"/>
            </w:r>
            <w:r w:rsidR="003309A9">
              <w:rPr>
                <w:noProof/>
                <w:webHidden/>
              </w:rPr>
              <w:t>49</w:t>
            </w:r>
            <w:r w:rsidR="00376A2A">
              <w:rPr>
                <w:noProof/>
                <w:webHidden/>
              </w:rPr>
              <w:fldChar w:fldCharType="end"/>
            </w:r>
          </w:hyperlink>
        </w:p>
        <w:p w14:paraId="76805DA3" w14:textId="0FAB2191" w:rsidR="00376A2A" w:rsidRDefault="00000000">
          <w:pPr>
            <w:pStyle w:val="TM2"/>
            <w:tabs>
              <w:tab w:val="left" w:pos="660"/>
              <w:tab w:val="right" w:leader="dot" w:pos="9060"/>
            </w:tabs>
            <w:rPr>
              <w:rFonts w:eastAsiaTheme="minorEastAsia"/>
              <w:noProof/>
              <w:lang w:eastAsia="fr-FR"/>
            </w:rPr>
          </w:pPr>
          <w:hyperlink w:anchor="_Toc200531068" w:history="1">
            <w:r w:rsidR="00376A2A" w:rsidRPr="00E07850">
              <w:rPr>
                <w:rStyle w:val="Lienhypertexte"/>
                <w:rFonts w:asciiTheme="majorBidi" w:hAnsiTheme="majorBidi"/>
                <w:b/>
                <w:bCs/>
                <w:noProof/>
                <w:lang w:val="en-CA"/>
              </w:rPr>
              <w:t>I.</w:t>
            </w:r>
            <w:r w:rsidR="00376A2A">
              <w:rPr>
                <w:rFonts w:eastAsiaTheme="minorEastAsia"/>
                <w:noProof/>
                <w:lang w:eastAsia="fr-FR"/>
              </w:rPr>
              <w:tab/>
            </w:r>
            <w:r w:rsidR="00376A2A" w:rsidRPr="00E07850">
              <w:rPr>
                <w:rStyle w:val="Lienhypertexte"/>
                <w:rFonts w:asciiTheme="majorBidi" w:hAnsiTheme="majorBidi"/>
                <w:b/>
                <w:bCs/>
                <w:noProof/>
                <w:lang w:val="en-CA"/>
              </w:rPr>
              <w:t>Section 1: Tourism and its evolution: Definitions from tourism as an initial concept to the tourism industry and sustainable tourism.</w:t>
            </w:r>
            <w:r w:rsidR="00376A2A">
              <w:rPr>
                <w:noProof/>
                <w:webHidden/>
              </w:rPr>
              <w:tab/>
            </w:r>
            <w:r w:rsidR="00376A2A">
              <w:rPr>
                <w:noProof/>
                <w:webHidden/>
              </w:rPr>
              <w:fldChar w:fldCharType="begin"/>
            </w:r>
            <w:r w:rsidR="00376A2A">
              <w:rPr>
                <w:noProof/>
                <w:webHidden/>
              </w:rPr>
              <w:instrText xml:space="preserve"> PAGEREF _Toc200531068 \h </w:instrText>
            </w:r>
            <w:r w:rsidR="00376A2A">
              <w:rPr>
                <w:noProof/>
                <w:webHidden/>
              </w:rPr>
            </w:r>
            <w:r w:rsidR="00376A2A">
              <w:rPr>
                <w:noProof/>
                <w:webHidden/>
              </w:rPr>
              <w:fldChar w:fldCharType="separate"/>
            </w:r>
            <w:r w:rsidR="003309A9">
              <w:rPr>
                <w:noProof/>
                <w:webHidden/>
              </w:rPr>
              <w:t>49</w:t>
            </w:r>
            <w:r w:rsidR="00376A2A">
              <w:rPr>
                <w:noProof/>
                <w:webHidden/>
              </w:rPr>
              <w:fldChar w:fldCharType="end"/>
            </w:r>
          </w:hyperlink>
        </w:p>
        <w:p w14:paraId="35953871" w14:textId="5A4B9EAE" w:rsidR="00376A2A" w:rsidRDefault="00000000">
          <w:pPr>
            <w:pStyle w:val="TM3"/>
            <w:tabs>
              <w:tab w:val="left" w:pos="880"/>
              <w:tab w:val="right" w:leader="dot" w:pos="9060"/>
            </w:tabs>
            <w:rPr>
              <w:rFonts w:eastAsiaTheme="minorEastAsia"/>
              <w:noProof/>
              <w:lang w:eastAsia="fr-FR"/>
            </w:rPr>
          </w:pPr>
          <w:hyperlink w:anchor="_Toc200531069" w:history="1">
            <w:r w:rsidR="00376A2A" w:rsidRPr="00E07850">
              <w:rPr>
                <w:rStyle w:val="Lienhypertexte"/>
                <w:rFonts w:asciiTheme="majorBidi" w:hAnsiTheme="majorBidi"/>
                <w:b/>
                <w:bCs/>
                <w:noProof/>
                <w:lang w:val="en-CA"/>
              </w:rPr>
              <w:t>1.</w:t>
            </w:r>
            <w:r w:rsidR="00376A2A">
              <w:rPr>
                <w:rFonts w:eastAsiaTheme="minorEastAsia"/>
                <w:noProof/>
                <w:lang w:eastAsia="fr-FR"/>
              </w:rPr>
              <w:tab/>
            </w:r>
            <w:r w:rsidR="00376A2A" w:rsidRPr="00E07850">
              <w:rPr>
                <w:rStyle w:val="Lienhypertexte"/>
                <w:rFonts w:asciiTheme="majorBidi" w:hAnsiTheme="majorBidi"/>
                <w:b/>
                <w:bCs/>
                <w:noProof/>
                <w:lang w:val="en-CA"/>
              </w:rPr>
              <w:t>Tourism definition</w:t>
            </w:r>
            <w:r w:rsidR="00376A2A" w:rsidRPr="00E07850">
              <w:rPr>
                <w:rStyle w:val="Lienhypertexte"/>
                <w:rFonts w:asciiTheme="majorBidi" w:hAnsiTheme="majorBidi"/>
                <w:b/>
                <w:bCs/>
                <w:noProof/>
                <w:rtl/>
                <w:lang w:val="en-CA"/>
              </w:rPr>
              <w:t>:</w:t>
            </w:r>
            <w:r w:rsidR="00376A2A">
              <w:rPr>
                <w:noProof/>
                <w:webHidden/>
              </w:rPr>
              <w:tab/>
            </w:r>
            <w:r w:rsidR="00376A2A">
              <w:rPr>
                <w:noProof/>
                <w:webHidden/>
              </w:rPr>
              <w:fldChar w:fldCharType="begin"/>
            </w:r>
            <w:r w:rsidR="00376A2A">
              <w:rPr>
                <w:noProof/>
                <w:webHidden/>
              </w:rPr>
              <w:instrText xml:space="preserve"> PAGEREF _Toc200531069 \h </w:instrText>
            </w:r>
            <w:r w:rsidR="00376A2A">
              <w:rPr>
                <w:noProof/>
                <w:webHidden/>
              </w:rPr>
            </w:r>
            <w:r w:rsidR="00376A2A">
              <w:rPr>
                <w:noProof/>
                <w:webHidden/>
              </w:rPr>
              <w:fldChar w:fldCharType="separate"/>
            </w:r>
            <w:r w:rsidR="003309A9">
              <w:rPr>
                <w:noProof/>
                <w:webHidden/>
              </w:rPr>
              <w:t>49</w:t>
            </w:r>
            <w:r w:rsidR="00376A2A">
              <w:rPr>
                <w:noProof/>
                <w:webHidden/>
              </w:rPr>
              <w:fldChar w:fldCharType="end"/>
            </w:r>
          </w:hyperlink>
        </w:p>
        <w:p w14:paraId="38A31534" w14:textId="5A37ED76" w:rsidR="00376A2A" w:rsidRDefault="00000000">
          <w:pPr>
            <w:pStyle w:val="TM3"/>
            <w:tabs>
              <w:tab w:val="left" w:pos="880"/>
              <w:tab w:val="right" w:leader="dot" w:pos="9060"/>
            </w:tabs>
            <w:rPr>
              <w:rFonts w:eastAsiaTheme="minorEastAsia"/>
              <w:noProof/>
              <w:lang w:eastAsia="fr-FR"/>
            </w:rPr>
          </w:pPr>
          <w:hyperlink w:anchor="_Toc200531070" w:history="1">
            <w:r w:rsidR="00376A2A" w:rsidRPr="00E07850">
              <w:rPr>
                <w:rStyle w:val="Lienhypertexte"/>
                <w:rFonts w:asciiTheme="majorBidi" w:eastAsia="Times New Roman" w:hAnsiTheme="majorBidi"/>
                <w:b/>
                <w:bCs/>
                <w:noProof/>
                <w:rtl/>
                <w:lang w:val="en-CA" w:eastAsia="fr-FR" w:bidi="ar-DZ"/>
              </w:rPr>
              <w:t>2.</w:t>
            </w:r>
            <w:r w:rsidR="00376A2A">
              <w:rPr>
                <w:rFonts w:eastAsiaTheme="minorEastAsia"/>
                <w:noProof/>
                <w:lang w:eastAsia="fr-FR"/>
              </w:rPr>
              <w:tab/>
            </w:r>
            <w:r w:rsidR="00376A2A" w:rsidRPr="00E07850">
              <w:rPr>
                <w:rStyle w:val="Lienhypertexte"/>
                <w:rFonts w:asciiTheme="majorBidi" w:hAnsiTheme="majorBidi"/>
                <w:b/>
                <w:bCs/>
                <w:noProof/>
                <w:lang w:val="en-CA"/>
              </w:rPr>
              <w:t>Tourism sector definition</w:t>
            </w:r>
            <w:r w:rsidR="00376A2A" w:rsidRPr="00E07850">
              <w:rPr>
                <w:rStyle w:val="Lienhypertexte"/>
                <w:rFonts w:asciiTheme="majorBidi" w:hAnsiTheme="majorBidi"/>
                <w:b/>
                <w:bCs/>
                <w:noProof/>
                <w:rtl/>
                <w:lang w:val="en-CA"/>
              </w:rPr>
              <w:t>:</w:t>
            </w:r>
            <w:r w:rsidR="00376A2A">
              <w:rPr>
                <w:noProof/>
                <w:webHidden/>
              </w:rPr>
              <w:tab/>
            </w:r>
            <w:r w:rsidR="00376A2A">
              <w:rPr>
                <w:noProof/>
                <w:webHidden/>
              </w:rPr>
              <w:fldChar w:fldCharType="begin"/>
            </w:r>
            <w:r w:rsidR="00376A2A">
              <w:rPr>
                <w:noProof/>
                <w:webHidden/>
              </w:rPr>
              <w:instrText xml:space="preserve"> PAGEREF _Toc200531070 \h </w:instrText>
            </w:r>
            <w:r w:rsidR="00376A2A">
              <w:rPr>
                <w:noProof/>
                <w:webHidden/>
              </w:rPr>
            </w:r>
            <w:r w:rsidR="00376A2A">
              <w:rPr>
                <w:noProof/>
                <w:webHidden/>
              </w:rPr>
              <w:fldChar w:fldCharType="separate"/>
            </w:r>
            <w:r w:rsidR="003309A9">
              <w:rPr>
                <w:noProof/>
                <w:webHidden/>
              </w:rPr>
              <w:t>50</w:t>
            </w:r>
            <w:r w:rsidR="00376A2A">
              <w:rPr>
                <w:noProof/>
                <w:webHidden/>
              </w:rPr>
              <w:fldChar w:fldCharType="end"/>
            </w:r>
          </w:hyperlink>
        </w:p>
        <w:p w14:paraId="637130AC" w14:textId="7461FF9B" w:rsidR="00376A2A" w:rsidRDefault="00000000">
          <w:pPr>
            <w:pStyle w:val="TM3"/>
            <w:tabs>
              <w:tab w:val="left" w:pos="880"/>
              <w:tab w:val="right" w:leader="dot" w:pos="9060"/>
            </w:tabs>
            <w:rPr>
              <w:rFonts w:eastAsiaTheme="minorEastAsia"/>
              <w:noProof/>
              <w:lang w:eastAsia="fr-FR"/>
            </w:rPr>
          </w:pPr>
          <w:hyperlink w:anchor="_Toc200531071" w:history="1">
            <w:r w:rsidR="00376A2A" w:rsidRPr="00E07850">
              <w:rPr>
                <w:rStyle w:val="Lienhypertexte"/>
                <w:rFonts w:asciiTheme="majorBidi" w:hAnsiTheme="majorBidi"/>
                <w:b/>
                <w:bCs/>
                <w:noProof/>
                <w:lang w:val="en-CA"/>
              </w:rPr>
              <w:t>3.</w:t>
            </w:r>
            <w:r w:rsidR="00376A2A">
              <w:rPr>
                <w:rFonts w:eastAsiaTheme="minorEastAsia"/>
                <w:noProof/>
                <w:lang w:eastAsia="fr-FR"/>
              </w:rPr>
              <w:tab/>
            </w:r>
            <w:r w:rsidR="00376A2A" w:rsidRPr="00E07850">
              <w:rPr>
                <w:rStyle w:val="Lienhypertexte"/>
                <w:rFonts w:asciiTheme="majorBidi" w:hAnsiTheme="majorBidi"/>
                <w:b/>
                <w:bCs/>
                <w:noProof/>
                <w:lang w:val="en-CA"/>
              </w:rPr>
              <w:t>Tourism Product Definition</w:t>
            </w:r>
            <w:r w:rsidR="00376A2A" w:rsidRPr="00E07850">
              <w:rPr>
                <w:rStyle w:val="Lienhypertexte"/>
                <w:rFonts w:asciiTheme="majorBidi" w:hAnsiTheme="majorBidi"/>
                <w:b/>
                <w:bCs/>
                <w:noProof/>
                <w:rtl/>
                <w:lang w:val="en-CA"/>
              </w:rPr>
              <w:t>:</w:t>
            </w:r>
            <w:r w:rsidR="00376A2A">
              <w:rPr>
                <w:noProof/>
                <w:webHidden/>
              </w:rPr>
              <w:tab/>
            </w:r>
            <w:r w:rsidR="00376A2A">
              <w:rPr>
                <w:noProof/>
                <w:webHidden/>
              </w:rPr>
              <w:fldChar w:fldCharType="begin"/>
            </w:r>
            <w:r w:rsidR="00376A2A">
              <w:rPr>
                <w:noProof/>
                <w:webHidden/>
              </w:rPr>
              <w:instrText xml:space="preserve"> PAGEREF _Toc200531071 \h </w:instrText>
            </w:r>
            <w:r w:rsidR="00376A2A">
              <w:rPr>
                <w:noProof/>
                <w:webHidden/>
              </w:rPr>
            </w:r>
            <w:r w:rsidR="00376A2A">
              <w:rPr>
                <w:noProof/>
                <w:webHidden/>
              </w:rPr>
              <w:fldChar w:fldCharType="separate"/>
            </w:r>
            <w:r w:rsidR="003309A9">
              <w:rPr>
                <w:noProof/>
                <w:webHidden/>
              </w:rPr>
              <w:t>51</w:t>
            </w:r>
            <w:r w:rsidR="00376A2A">
              <w:rPr>
                <w:noProof/>
                <w:webHidden/>
              </w:rPr>
              <w:fldChar w:fldCharType="end"/>
            </w:r>
          </w:hyperlink>
        </w:p>
        <w:p w14:paraId="08652CF3" w14:textId="53AF359C" w:rsidR="00376A2A" w:rsidRDefault="00000000">
          <w:pPr>
            <w:pStyle w:val="TM3"/>
            <w:tabs>
              <w:tab w:val="left" w:pos="880"/>
              <w:tab w:val="right" w:leader="dot" w:pos="9060"/>
            </w:tabs>
            <w:rPr>
              <w:rFonts w:eastAsiaTheme="minorEastAsia"/>
              <w:noProof/>
              <w:lang w:eastAsia="fr-FR"/>
            </w:rPr>
          </w:pPr>
          <w:hyperlink w:anchor="_Toc200531072" w:history="1">
            <w:r w:rsidR="00376A2A" w:rsidRPr="00E07850">
              <w:rPr>
                <w:rStyle w:val="Lienhypertexte"/>
                <w:rFonts w:asciiTheme="majorBidi" w:eastAsia="Times New Roman" w:hAnsiTheme="majorBidi"/>
                <w:b/>
                <w:bCs/>
                <w:noProof/>
                <w:rtl/>
                <w:lang w:val="en-CA" w:eastAsia="fr-FR" w:bidi="ar-DZ"/>
              </w:rPr>
              <w:t>4.</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eastAsia="fr-FR" w:bidi="ar-DZ"/>
              </w:rPr>
              <w:t>Development of the tourism sector definition:</w:t>
            </w:r>
            <w:r w:rsidR="00376A2A">
              <w:rPr>
                <w:noProof/>
                <w:webHidden/>
              </w:rPr>
              <w:tab/>
            </w:r>
            <w:r w:rsidR="00376A2A">
              <w:rPr>
                <w:noProof/>
                <w:webHidden/>
              </w:rPr>
              <w:fldChar w:fldCharType="begin"/>
            </w:r>
            <w:r w:rsidR="00376A2A">
              <w:rPr>
                <w:noProof/>
                <w:webHidden/>
              </w:rPr>
              <w:instrText xml:space="preserve"> PAGEREF _Toc200531072 \h </w:instrText>
            </w:r>
            <w:r w:rsidR="00376A2A">
              <w:rPr>
                <w:noProof/>
                <w:webHidden/>
              </w:rPr>
            </w:r>
            <w:r w:rsidR="00376A2A">
              <w:rPr>
                <w:noProof/>
                <w:webHidden/>
              </w:rPr>
              <w:fldChar w:fldCharType="separate"/>
            </w:r>
            <w:r w:rsidR="003309A9">
              <w:rPr>
                <w:noProof/>
                <w:webHidden/>
              </w:rPr>
              <w:t>51</w:t>
            </w:r>
            <w:r w:rsidR="00376A2A">
              <w:rPr>
                <w:noProof/>
                <w:webHidden/>
              </w:rPr>
              <w:fldChar w:fldCharType="end"/>
            </w:r>
          </w:hyperlink>
        </w:p>
        <w:p w14:paraId="2C7A206C" w14:textId="74F57B76" w:rsidR="00376A2A" w:rsidRDefault="00000000">
          <w:pPr>
            <w:pStyle w:val="TM3"/>
            <w:tabs>
              <w:tab w:val="left" w:pos="880"/>
              <w:tab w:val="right" w:leader="dot" w:pos="9060"/>
            </w:tabs>
            <w:rPr>
              <w:rFonts w:eastAsiaTheme="minorEastAsia"/>
              <w:noProof/>
              <w:lang w:eastAsia="fr-FR"/>
            </w:rPr>
          </w:pPr>
          <w:hyperlink w:anchor="_Toc200531073" w:history="1">
            <w:r w:rsidR="00376A2A" w:rsidRPr="00E07850">
              <w:rPr>
                <w:rStyle w:val="Lienhypertexte"/>
                <w:rFonts w:asciiTheme="majorBidi" w:hAnsiTheme="majorBidi"/>
                <w:b/>
                <w:bCs/>
                <w:noProof/>
                <w:lang w:val="en-CA"/>
              </w:rPr>
              <w:t>5.</w:t>
            </w:r>
            <w:r w:rsidR="00376A2A">
              <w:rPr>
                <w:rFonts w:eastAsiaTheme="minorEastAsia"/>
                <w:noProof/>
                <w:lang w:eastAsia="fr-FR"/>
              </w:rPr>
              <w:tab/>
            </w:r>
            <w:r w:rsidR="00376A2A" w:rsidRPr="00E07850">
              <w:rPr>
                <w:rStyle w:val="Lienhypertexte"/>
                <w:rFonts w:asciiTheme="majorBidi" w:hAnsiTheme="majorBidi"/>
                <w:b/>
                <w:bCs/>
                <w:noProof/>
                <w:lang w:val="en-CA"/>
              </w:rPr>
              <w:t>Tourism Industry Definition:</w:t>
            </w:r>
            <w:r w:rsidR="00376A2A">
              <w:rPr>
                <w:noProof/>
                <w:webHidden/>
              </w:rPr>
              <w:tab/>
            </w:r>
            <w:r w:rsidR="00376A2A">
              <w:rPr>
                <w:noProof/>
                <w:webHidden/>
              </w:rPr>
              <w:fldChar w:fldCharType="begin"/>
            </w:r>
            <w:r w:rsidR="00376A2A">
              <w:rPr>
                <w:noProof/>
                <w:webHidden/>
              </w:rPr>
              <w:instrText xml:space="preserve"> PAGEREF _Toc200531073 \h </w:instrText>
            </w:r>
            <w:r w:rsidR="00376A2A">
              <w:rPr>
                <w:noProof/>
                <w:webHidden/>
              </w:rPr>
            </w:r>
            <w:r w:rsidR="00376A2A">
              <w:rPr>
                <w:noProof/>
                <w:webHidden/>
              </w:rPr>
              <w:fldChar w:fldCharType="separate"/>
            </w:r>
            <w:r w:rsidR="003309A9">
              <w:rPr>
                <w:noProof/>
                <w:webHidden/>
              </w:rPr>
              <w:t>52</w:t>
            </w:r>
            <w:r w:rsidR="00376A2A">
              <w:rPr>
                <w:noProof/>
                <w:webHidden/>
              </w:rPr>
              <w:fldChar w:fldCharType="end"/>
            </w:r>
          </w:hyperlink>
        </w:p>
        <w:p w14:paraId="643AA746" w14:textId="575CFA10" w:rsidR="00376A2A" w:rsidRDefault="00000000">
          <w:pPr>
            <w:pStyle w:val="TM3"/>
            <w:tabs>
              <w:tab w:val="left" w:pos="880"/>
              <w:tab w:val="right" w:leader="dot" w:pos="9060"/>
            </w:tabs>
            <w:rPr>
              <w:rFonts w:eastAsiaTheme="minorEastAsia"/>
              <w:noProof/>
              <w:lang w:eastAsia="fr-FR"/>
            </w:rPr>
          </w:pPr>
          <w:hyperlink w:anchor="_Toc200531074" w:history="1">
            <w:r w:rsidR="00376A2A" w:rsidRPr="00E07850">
              <w:rPr>
                <w:rStyle w:val="Lienhypertexte"/>
                <w:rFonts w:asciiTheme="majorBidi" w:hAnsiTheme="majorBidi"/>
                <w:b/>
                <w:bCs/>
                <w:noProof/>
                <w:rtl/>
                <w:lang w:val="en-CA" w:bidi="ar-DZ"/>
              </w:rPr>
              <w:t>6.</w:t>
            </w:r>
            <w:r w:rsidR="00376A2A">
              <w:rPr>
                <w:rFonts w:eastAsiaTheme="minorEastAsia"/>
                <w:noProof/>
                <w:lang w:eastAsia="fr-FR"/>
              </w:rPr>
              <w:tab/>
            </w:r>
            <w:r w:rsidR="00376A2A" w:rsidRPr="00E07850">
              <w:rPr>
                <w:rStyle w:val="Lienhypertexte"/>
                <w:rFonts w:asciiTheme="majorBidi" w:hAnsiTheme="majorBidi"/>
                <w:b/>
                <w:bCs/>
                <w:noProof/>
                <w:lang w:val="en-CA" w:bidi="ar-DZ"/>
              </w:rPr>
              <w:t>Definition of sustainable tourism:</w:t>
            </w:r>
            <w:r w:rsidR="00376A2A">
              <w:rPr>
                <w:noProof/>
                <w:webHidden/>
              </w:rPr>
              <w:tab/>
            </w:r>
            <w:r w:rsidR="00376A2A">
              <w:rPr>
                <w:noProof/>
                <w:webHidden/>
              </w:rPr>
              <w:fldChar w:fldCharType="begin"/>
            </w:r>
            <w:r w:rsidR="00376A2A">
              <w:rPr>
                <w:noProof/>
                <w:webHidden/>
              </w:rPr>
              <w:instrText xml:space="preserve"> PAGEREF _Toc200531074 \h </w:instrText>
            </w:r>
            <w:r w:rsidR="00376A2A">
              <w:rPr>
                <w:noProof/>
                <w:webHidden/>
              </w:rPr>
            </w:r>
            <w:r w:rsidR="00376A2A">
              <w:rPr>
                <w:noProof/>
                <w:webHidden/>
              </w:rPr>
              <w:fldChar w:fldCharType="separate"/>
            </w:r>
            <w:r w:rsidR="003309A9">
              <w:rPr>
                <w:noProof/>
                <w:webHidden/>
              </w:rPr>
              <w:t>53</w:t>
            </w:r>
            <w:r w:rsidR="00376A2A">
              <w:rPr>
                <w:noProof/>
                <w:webHidden/>
              </w:rPr>
              <w:fldChar w:fldCharType="end"/>
            </w:r>
          </w:hyperlink>
        </w:p>
        <w:p w14:paraId="393012AE" w14:textId="7731531A" w:rsidR="00376A2A" w:rsidRDefault="00000000">
          <w:pPr>
            <w:pStyle w:val="TM2"/>
            <w:tabs>
              <w:tab w:val="left" w:pos="880"/>
              <w:tab w:val="right" w:leader="dot" w:pos="9060"/>
            </w:tabs>
            <w:rPr>
              <w:rFonts w:eastAsiaTheme="minorEastAsia"/>
              <w:noProof/>
              <w:lang w:eastAsia="fr-FR"/>
            </w:rPr>
          </w:pPr>
          <w:hyperlink w:anchor="_Toc200531075" w:history="1">
            <w:r w:rsidR="00376A2A" w:rsidRPr="00E07850">
              <w:rPr>
                <w:rStyle w:val="Lienhypertexte"/>
                <w:rFonts w:asciiTheme="majorBidi" w:hAnsiTheme="majorBidi"/>
                <w:b/>
                <w:bCs/>
                <w:noProof/>
                <w:lang w:val="en-CA" w:bidi="ar-DZ"/>
              </w:rPr>
              <w:t>II.</w:t>
            </w:r>
            <w:r w:rsidR="00376A2A">
              <w:rPr>
                <w:rFonts w:eastAsiaTheme="minorEastAsia"/>
                <w:noProof/>
                <w:lang w:eastAsia="fr-FR"/>
              </w:rPr>
              <w:tab/>
            </w:r>
            <w:r w:rsidR="00376A2A" w:rsidRPr="00E07850">
              <w:rPr>
                <w:rStyle w:val="Lienhypertexte"/>
                <w:rFonts w:asciiTheme="majorBidi" w:hAnsiTheme="majorBidi"/>
                <w:b/>
                <w:bCs/>
                <w:noProof/>
                <w:lang w:val="en-CA" w:bidi="ar-DZ"/>
              </w:rPr>
              <w:t>Section 2:</w:t>
            </w:r>
            <w:r w:rsidR="00376A2A" w:rsidRPr="00E07850">
              <w:rPr>
                <w:rStyle w:val="Lienhypertexte"/>
                <w:noProof/>
                <w:lang w:val="en-CA"/>
              </w:rPr>
              <w:t xml:space="preserve"> </w:t>
            </w:r>
            <w:r w:rsidR="00376A2A" w:rsidRPr="00E07850">
              <w:rPr>
                <w:rStyle w:val="Lienhypertexte"/>
                <w:rFonts w:asciiTheme="majorBidi" w:hAnsiTheme="majorBidi"/>
                <w:b/>
                <w:bCs/>
                <w:noProof/>
                <w:lang w:val="en-CA" w:bidi="ar-DZ"/>
              </w:rPr>
              <w:t>Tourism: From Stages of Development to Strategies for Preparation</w:t>
            </w:r>
            <w:r w:rsidR="00376A2A" w:rsidRPr="00E07850">
              <w:rPr>
                <w:rStyle w:val="Lienhypertexte"/>
                <w:rFonts w:asciiTheme="majorBidi" w:hAnsiTheme="majorBidi"/>
                <w:b/>
                <w:bCs/>
                <w:noProof/>
                <w:rtl/>
                <w:lang w:val="en-CA" w:bidi="ar-DZ"/>
              </w:rPr>
              <w:t>.</w:t>
            </w:r>
            <w:r w:rsidR="00376A2A">
              <w:rPr>
                <w:noProof/>
                <w:webHidden/>
              </w:rPr>
              <w:tab/>
            </w:r>
            <w:r w:rsidR="00376A2A">
              <w:rPr>
                <w:noProof/>
                <w:webHidden/>
              </w:rPr>
              <w:fldChar w:fldCharType="begin"/>
            </w:r>
            <w:r w:rsidR="00376A2A">
              <w:rPr>
                <w:noProof/>
                <w:webHidden/>
              </w:rPr>
              <w:instrText xml:space="preserve"> PAGEREF _Toc200531075 \h </w:instrText>
            </w:r>
            <w:r w:rsidR="00376A2A">
              <w:rPr>
                <w:noProof/>
                <w:webHidden/>
              </w:rPr>
            </w:r>
            <w:r w:rsidR="00376A2A">
              <w:rPr>
                <w:noProof/>
                <w:webHidden/>
              </w:rPr>
              <w:fldChar w:fldCharType="separate"/>
            </w:r>
            <w:r w:rsidR="003309A9">
              <w:rPr>
                <w:noProof/>
                <w:webHidden/>
              </w:rPr>
              <w:t>53</w:t>
            </w:r>
            <w:r w:rsidR="00376A2A">
              <w:rPr>
                <w:noProof/>
                <w:webHidden/>
              </w:rPr>
              <w:fldChar w:fldCharType="end"/>
            </w:r>
          </w:hyperlink>
        </w:p>
        <w:p w14:paraId="0449666B" w14:textId="5E5F389A" w:rsidR="00376A2A" w:rsidRDefault="00000000">
          <w:pPr>
            <w:pStyle w:val="TM3"/>
            <w:tabs>
              <w:tab w:val="left" w:pos="880"/>
              <w:tab w:val="right" w:leader="dot" w:pos="9060"/>
            </w:tabs>
            <w:rPr>
              <w:rFonts w:eastAsiaTheme="minorEastAsia"/>
              <w:noProof/>
              <w:lang w:eastAsia="fr-FR"/>
            </w:rPr>
          </w:pPr>
          <w:hyperlink w:anchor="_Toc200531076" w:history="1">
            <w:r w:rsidR="00376A2A" w:rsidRPr="00E07850">
              <w:rPr>
                <w:rStyle w:val="Lienhypertexte"/>
                <w:rFonts w:asciiTheme="majorBidi" w:hAnsiTheme="majorBidi"/>
                <w:b/>
                <w:bCs/>
                <w:noProof/>
                <w:rtl/>
                <w:lang w:bidi="ar-DZ"/>
              </w:rPr>
              <w:t>1.</w:t>
            </w:r>
            <w:r w:rsidR="00376A2A">
              <w:rPr>
                <w:rFonts w:eastAsiaTheme="minorEastAsia"/>
                <w:noProof/>
                <w:lang w:eastAsia="fr-FR"/>
              </w:rPr>
              <w:tab/>
            </w:r>
            <w:r w:rsidR="00376A2A" w:rsidRPr="00E07850">
              <w:rPr>
                <w:rStyle w:val="Lienhypertexte"/>
                <w:rFonts w:asciiTheme="majorBidi" w:hAnsiTheme="majorBidi"/>
                <w:b/>
                <w:bCs/>
                <w:noProof/>
                <w:lang w:val="en-CA" w:bidi="ar-DZ"/>
              </w:rPr>
              <w:t>Stages of tourism phenomenon development:</w:t>
            </w:r>
            <w:r w:rsidR="00376A2A">
              <w:rPr>
                <w:noProof/>
                <w:webHidden/>
              </w:rPr>
              <w:tab/>
            </w:r>
            <w:r w:rsidR="00376A2A">
              <w:rPr>
                <w:noProof/>
                <w:webHidden/>
              </w:rPr>
              <w:fldChar w:fldCharType="begin"/>
            </w:r>
            <w:r w:rsidR="00376A2A">
              <w:rPr>
                <w:noProof/>
                <w:webHidden/>
              </w:rPr>
              <w:instrText xml:space="preserve"> PAGEREF _Toc200531076 \h </w:instrText>
            </w:r>
            <w:r w:rsidR="00376A2A">
              <w:rPr>
                <w:noProof/>
                <w:webHidden/>
              </w:rPr>
            </w:r>
            <w:r w:rsidR="00376A2A">
              <w:rPr>
                <w:noProof/>
                <w:webHidden/>
              </w:rPr>
              <w:fldChar w:fldCharType="separate"/>
            </w:r>
            <w:r w:rsidR="003309A9">
              <w:rPr>
                <w:noProof/>
                <w:webHidden/>
              </w:rPr>
              <w:t>53</w:t>
            </w:r>
            <w:r w:rsidR="00376A2A">
              <w:rPr>
                <w:noProof/>
                <w:webHidden/>
              </w:rPr>
              <w:fldChar w:fldCharType="end"/>
            </w:r>
          </w:hyperlink>
        </w:p>
        <w:p w14:paraId="0EEADC1C" w14:textId="79CE9E32" w:rsidR="00376A2A" w:rsidRDefault="00000000">
          <w:pPr>
            <w:pStyle w:val="TM3"/>
            <w:tabs>
              <w:tab w:val="left" w:pos="880"/>
              <w:tab w:val="right" w:leader="dot" w:pos="9060"/>
            </w:tabs>
            <w:rPr>
              <w:rFonts w:eastAsiaTheme="minorEastAsia"/>
              <w:noProof/>
              <w:lang w:eastAsia="fr-FR"/>
            </w:rPr>
          </w:pPr>
          <w:hyperlink w:anchor="_Toc200531077" w:history="1">
            <w:r w:rsidR="00376A2A" w:rsidRPr="00E07850">
              <w:rPr>
                <w:rStyle w:val="Lienhypertexte"/>
                <w:rFonts w:asciiTheme="majorBidi" w:eastAsia="Times New Roman" w:hAnsiTheme="majorBidi"/>
                <w:b/>
                <w:bCs/>
                <w:noProof/>
                <w:lang w:val="en-CA" w:bidi="ar-DZ"/>
              </w:rPr>
              <w:t>2.</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bidi="ar-DZ"/>
              </w:rPr>
              <w:t>Elements of tourism development:</w:t>
            </w:r>
            <w:r w:rsidR="00376A2A">
              <w:rPr>
                <w:noProof/>
                <w:webHidden/>
              </w:rPr>
              <w:tab/>
            </w:r>
            <w:r w:rsidR="00376A2A">
              <w:rPr>
                <w:noProof/>
                <w:webHidden/>
              </w:rPr>
              <w:fldChar w:fldCharType="begin"/>
            </w:r>
            <w:r w:rsidR="00376A2A">
              <w:rPr>
                <w:noProof/>
                <w:webHidden/>
              </w:rPr>
              <w:instrText xml:space="preserve"> PAGEREF _Toc200531077 \h </w:instrText>
            </w:r>
            <w:r w:rsidR="00376A2A">
              <w:rPr>
                <w:noProof/>
                <w:webHidden/>
              </w:rPr>
            </w:r>
            <w:r w:rsidR="00376A2A">
              <w:rPr>
                <w:noProof/>
                <w:webHidden/>
              </w:rPr>
              <w:fldChar w:fldCharType="separate"/>
            </w:r>
            <w:r w:rsidR="003309A9">
              <w:rPr>
                <w:noProof/>
                <w:webHidden/>
              </w:rPr>
              <w:t>56</w:t>
            </w:r>
            <w:r w:rsidR="00376A2A">
              <w:rPr>
                <w:noProof/>
                <w:webHidden/>
              </w:rPr>
              <w:fldChar w:fldCharType="end"/>
            </w:r>
          </w:hyperlink>
        </w:p>
        <w:p w14:paraId="630ACB5A" w14:textId="0CA21601" w:rsidR="00376A2A" w:rsidRDefault="00000000">
          <w:pPr>
            <w:pStyle w:val="TM3"/>
            <w:tabs>
              <w:tab w:val="left" w:pos="880"/>
              <w:tab w:val="right" w:leader="dot" w:pos="9060"/>
            </w:tabs>
            <w:rPr>
              <w:rFonts w:eastAsiaTheme="minorEastAsia"/>
              <w:noProof/>
              <w:lang w:eastAsia="fr-FR"/>
            </w:rPr>
          </w:pPr>
          <w:hyperlink w:anchor="_Toc200531078" w:history="1">
            <w:r w:rsidR="00376A2A" w:rsidRPr="00E07850">
              <w:rPr>
                <w:rStyle w:val="Lienhypertexte"/>
                <w:rFonts w:asciiTheme="majorBidi" w:hAnsiTheme="majorBidi"/>
                <w:b/>
                <w:bCs/>
                <w:noProof/>
                <w:rtl/>
                <w:lang w:val="en-CA" w:bidi="ar-DZ"/>
              </w:rPr>
              <w:t>3.</w:t>
            </w:r>
            <w:r w:rsidR="00376A2A">
              <w:rPr>
                <w:rFonts w:eastAsiaTheme="minorEastAsia"/>
                <w:noProof/>
                <w:lang w:eastAsia="fr-FR"/>
              </w:rPr>
              <w:tab/>
            </w:r>
            <w:r w:rsidR="00376A2A" w:rsidRPr="00E07850">
              <w:rPr>
                <w:rStyle w:val="Lienhypertexte"/>
                <w:rFonts w:asciiTheme="majorBidi" w:hAnsiTheme="majorBidi"/>
                <w:b/>
                <w:bCs/>
                <w:noProof/>
                <w:lang w:val="en-CA" w:bidi="ar-DZ"/>
              </w:rPr>
              <w:t>Tourism Development Objectives:</w:t>
            </w:r>
            <w:r w:rsidR="00376A2A">
              <w:rPr>
                <w:noProof/>
                <w:webHidden/>
              </w:rPr>
              <w:tab/>
            </w:r>
            <w:r w:rsidR="00376A2A">
              <w:rPr>
                <w:noProof/>
                <w:webHidden/>
              </w:rPr>
              <w:fldChar w:fldCharType="begin"/>
            </w:r>
            <w:r w:rsidR="00376A2A">
              <w:rPr>
                <w:noProof/>
                <w:webHidden/>
              </w:rPr>
              <w:instrText xml:space="preserve"> PAGEREF _Toc200531078 \h </w:instrText>
            </w:r>
            <w:r w:rsidR="00376A2A">
              <w:rPr>
                <w:noProof/>
                <w:webHidden/>
              </w:rPr>
            </w:r>
            <w:r w:rsidR="00376A2A">
              <w:rPr>
                <w:noProof/>
                <w:webHidden/>
              </w:rPr>
              <w:fldChar w:fldCharType="separate"/>
            </w:r>
            <w:r w:rsidR="003309A9">
              <w:rPr>
                <w:noProof/>
                <w:webHidden/>
              </w:rPr>
              <w:t>58</w:t>
            </w:r>
            <w:r w:rsidR="00376A2A">
              <w:rPr>
                <w:noProof/>
                <w:webHidden/>
              </w:rPr>
              <w:fldChar w:fldCharType="end"/>
            </w:r>
          </w:hyperlink>
        </w:p>
        <w:p w14:paraId="302829D7" w14:textId="57723A8F" w:rsidR="00376A2A" w:rsidRDefault="00000000">
          <w:pPr>
            <w:pStyle w:val="TM3"/>
            <w:tabs>
              <w:tab w:val="left" w:pos="880"/>
              <w:tab w:val="right" w:leader="dot" w:pos="9060"/>
            </w:tabs>
            <w:rPr>
              <w:rFonts w:eastAsiaTheme="minorEastAsia"/>
              <w:noProof/>
              <w:lang w:eastAsia="fr-FR"/>
            </w:rPr>
          </w:pPr>
          <w:hyperlink w:anchor="_Toc200531079" w:history="1">
            <w:r w:rsidR="00376A2A" w:rsidRPr="00E07850">
              <w:rPr>
                <w:rStyle w:val="Lienhypertexte"/>
                <w:rFonts w:asciiTheme="majorBidi" w:eastAsia="Times New Roman" w:hAnsiTheme="majorBidi"/>
                <w:b/>
                <w:bCs/>
                <w:noProof/>
                <w:lang w:val="en-CA" w:bidi="ar-DZ"/>
              </w:rPr>
              <w:t>4.</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bidi="ar-DZ"/>
              </w:rPr>
              <w:t>Aspects of tourism development:</w:t>
            </w:r>
            <w:r w:rsidR="00376A2A">
              <w:rPr>
                <w:noProof/>
                <w:webHidden/>
              </w:rPr>
              <w:tab/>
            </w:r>
            <w:r w:rsidR="00376A2A">
              <w:rPr>
                <w:noProof/>
                <w:webHidden/>
              </w:rPr>
              <w:fldChar w:fldCharType="begin"/>
            </w:r>
            <w:r w:rsidR="00376A2A">
              <w:rPr>
                <w:noProof/>
                <w:webHidden/>
              </w:rPr>
              <w:instrText xml:space="preserve"> PAGEREF _Toc200531079 \h </w:instrText>
            </w:r>
            <w:r w:rsidR="00376A2A">
              <w:rPr>
                <w:noProof/>
                <w:webHidden/>
              </w:rPr>
            </w:r>
            <w:r w:rsidR="00376A2A">
              <w:rPr>
                <w:noProof/>
                <w:webHidden/>
              </w:rPr>
              <w:fldChar w:fldCharType="separate"/>
            </w:r>
            <w:r w:rsidR="003309A9">
              <w:rPr>
                <w:noProof/>
                <w:webHidden/>
              </w:rPr>
              <w:t>61</w:t>
            </w:r>
            <w:r w:rsidR="00376A2A">
              <w:rPr>
                <w:noProof/>
                <w:webHidden/>
              </w:rPr>
              <w:fldChar w:fldCharType="end"/>
            </w:r>
          </w:hyperlink>
        </w:p>
        <w:p w14:paraId="0FD9F766" w14:textId="538D2AD1" w:rsidR="00376A2A" w:rsidRDefault="00000000">
          <w:pPr>
            <w:pStyle w:val="TM3"/>
            <w:tabs>
              <w:tab w:val="left" w:pos="880"/>
              <w:tab w:val="right" w:leader="dot" w:pos="9060"/>
            </w:tabs>
            <w:rPr>
              <w:rFonts w:eastAsiaTheme="minorEastAsia"/>
              <w:noProof/>
              <w:lang w:eastAsia="fr-FR"/>
            </w:rPr>
          </w:pPr>
          <w:hyperlink w:anchor="_Toc200531080" w:history="1">
            <w:r w:rsidR="00376A2A" w:rsidRPr="00E07850">
              <w:rPr>
                <w:rStyle w:val="Lienhypertexte"/>
                <w:rFonts w:asciiTheme="majorBidi" w:hAnsiTheme="majorBidi"/>
                <w:b/>
                <w:bCs/>
                <w:noProof/>
                <w:lang w:val="en-CA" w:bidi="ar-DZ"/>
              </w:rPr>
              <w:t>5.</w:t>
            </w:r>
            <w:r w:rsidR="00376A2A">
              <w:rPr>
                <w:rFonts w:eastAsiaTheme="minorEastAsia"/>
                <w:noProof/>
                <w:lang w:eastAsia="fr-FR"/>
              </w:rPr>
              <w:tab/>
            </w:r>
            <w:r w:rsidR="00376A2A" w:rsidRPr="00E07850">
              <w:rPr>
                <w:rStyle w:val="Lienhypertexte"/>
                <w:rFonts w:asciiTheme="majorBidi" w:hAnsiTheme="majorBidi"/>
                <w:b/>
                <w:bCs/>
                <w:noProof/>
                <w:lang w:val="en-CA" w:bidi="ar-DZ"/>
              </w:rPr>
              <w:t>Forms of tourism development:</w:t>
            </w:r>
            <w:r w:rsidR="00376A2A">
              <w:rPr>
                <w:noProof/>
                <w:webHidden/>
              </w:rPr>
              <w:tab/>
            </w:r>
            <w:r w:rsidR="00376A2A">
              <w:rPr>
                <w:noProof/>
                <w:webHidden/>
              </w:rPr>
              <w:fldChar w:fldCharType="begin"/>
            </w:r>
            <w:r w:rsidR="00376A2A">
              <w:rPr>
                <w:noProof/>
                <w:webHidden/>
              </w:rPr>
              <w:instrText xml:space="preserve"> PAGEREF _Toc200531080 \h </w:instrText>
            </w:r>
            <w:r w:rsidR="00376A2A">
              <w:rPr>
                <w:noProof/>
                <w:webHidden/>
              </w:rPr>
            </w:r>
            <w:r w:rsidR="00376A2A">
              <w:rPr>
                <w:noProof/>
                <w:webHidden/>
              </w:rPr>
              <w:fldChar w:fldCharType="separate"/>
            </w:r>
            <w:r w:rsidR="003309A9">
              <w:rPr>
                <w:noProof/>
                <w:webHidden/>
              </w:rPr>
              <w:t>62</w:t>
            </w:r>
            <w:r w:rsidR="00376A2A">
              <w:rPr>
                <w:noProof/>
                <w:webHidden/>
              </w:rPr>
              <w:fldChar w:fldCharType="end"/>
            </w:r>
          </w:hyperlink>
        </w:p>
        <w:p w14:paraId="37F4B2D0" w14:textId="32A050A8" w:rsidR="00376A2A" w:rsidRDefault="00000000">
          <w:pPr>
            <w:pStyle w:val="TM3"/>
            <w:tabs>
              <w:tab w:val="left" w:pos="880"/>
              <w:tab w:val="right" w:leader="dot" w:pos="9060"/>
            </w:tabs>
            <w:rPr>
              <w:rFonts w:eastAsiaTheme="minorEastAsia"/>
              <w:noProof/>
              <w:lang w:eastAsia="fr-FR"/>
            </w:rPr>
          </w:pPr>
          <w:hyperlink w:anchor="_Toc200531081" w:history="1">
            <w:r w:rsidR="00376A2A" w:rsidRPr="00E07850">
              <w:rPr>
                <w:rStyle w:val="Lienhypertexte"/>
                <w:rFonts w:asciiTheme="majorBidi" w:hAnsiTheme="majorBidi"/>
                <w:b/>
                <w:bCs/>
                <w:noProof/>
                <w:lang w:val="en-CA" w:bidi="ar-DZ"/>
              </w:rPr>
              <w:t>6.</w:t>
            </w:r>
            <w:r w:rsidR="00376A2A">
              <w:rPr>
                <w:rFonts w:eastAsiaTheme="minorEastAsia"/>
                <w:noProof/>
                <w:lang w:eastAsia="fr-FR"/>
              </w:rPr>
              <w:tab/>
            </w:r>
            <w:r w:rsidR="00376A2A" w:rsidRPr="00E07850">
              <w:rPr>
                <w:rStyle w:val="Lienhypertexte"/>
                <w:rFonts w:asciiTheme="majorBidi" w:hAnsiTheme="majorBidi"/>
                <w:b/>
                <w:bCs/>
                <w:noProof/>
                <w:lang w:val="en-CA" w:bidi="ar-DZ"/>
              </w:rPr>
              <w:t>Stages of preparing a tourism development plan:</w:t>
            </w:r>
            <w:r w:rsidR="00376A2A">
              <w:rPr>
                <w:noProof/>
                <w:webHidden/>
              </w:rPr>
              <w:tab/>
            </w:r>
            <w:r w:rsidR="00376A2A">
              <w:rPr>
                <w:noProof/>
                <w:webHidden/>
              </w:rPr>
              <w:fldChar w:fldCharType="begin"/>
            </w:r>
            <w:r w:rsidR="00376A2A">
              <w:rPr>
                <w:noProof/>
                <w:webHidden/>
              </w:rPr>
              <w:instrText xml:space="preserve"> PAGEREF _Toc200531081 \h </w:instrText>
            </w:r>
            <w:r w:rsidR="00376A2A">
              <w:rPr>
                <w:noProof/>
                <w:webHidden/>
              </w:rPr>
            </w:r>
            <w:r w:rsidR="00376A2A">
              <w:rPr>
                <w:noProof/>
                <w:webHidden/>
              </w:rPr>
              <w:fldChar w:fldCharType="separate"/>
            </w:r>
            <w:r w:rsidR="003309A9">
              <w:rPr>
                <w:noProof/>
                <w:webHidden/>
              </w:rPr>
              <w:t>65</w:t>
            </w:r>
            <w:r w:rsidR="00376A2A">
              <w:rPr>
                <w:noProof/>
                <w:webHidden/>
              </w:rPr>
              <w:fldChar w:fldCharType="end"/>
            </w:r>
          </w:hyperlink>
        </w:p>
        <w:p w14:paraId="417C963A" w14:textId="680D97F7" w:rsidR="00376A2A" w:rsidRDefault="00000000">
          <w:pPr>
            <w:pStyle w:val="TM2"/>
            <w:tabs>
              <w:tab w:val="left" w:pos="880"/>
              <w:tab w:val="right" w:leader="dot" w:pos="9060"/>
            </w:tabs>
            <w:rPr>
              <w:rFonts w:eastAsiaTheme="minorEastAsia"/>
              <w:noProof/>
              <w:lang w:eastAsia="fr-FR"/>
            </w:rPr>
          </w:pPr>
          <w:hyperlink w:anchor="_Toc200531082" w:history="1">
            <w:r w:rsidR="00376A2A" w:rsidRPr="00E07850">
              <w:rPr>
                <w:rStyle w:val="Lienhypertexte"/>
                <w:rFonts w:asciiTheme="majorBidi" w:hAnsiTheme="majorBidi"/>
                <w:b/>
                <w:bCs/>
                <w:noProof/>
                <w:lang w:val="en-CA" w:bidi="ar-DZ"/>
              </w:rPr>
              <w:t>III.</w:t>
            </w:r>
            <w:r w:rsidR="00376A2A">
              <w:rPr>
                <w:rFonts w:eastAsiaTheme="minorEastAsia"/>
                <w:noProof/>
                <w:lang w:eastAsia="fr-FR"/>
              </w:rPr>
              <w:tab/>
            </w:r>
            <w:r w:rsidR="00376A2A" w:rsidRPr="00E07850">
              <w:rPr>
                <w:rStyle w:val="Lienhypertexte"/>
                <w:rFonts w:asciiTheme="majorBidi" w:hAnsiTheme="majorBidi"/>
                <w:b/>
                <w:bCs/>
                <w:noProof/>
                <w:lang w:val="en-CA" w:bidi="ar-DZ"/>
              </w:rPr>
              <w:t>Section 3:</w:t>
            </w:r>
            <w:r w:rsidR="00376A2A" w:rsidRPr="00E07850">
              <w:rPr>
                <w:rStyle w:val="Lienhypertexte"/>
                <w:rFonts w:ascii="Times New Roman" w:eastAsia="Times New Roman" w:hAnsi="Times New Roman" w:cs="Times New Roman"/>
                <w:noProof/>
                <w:lang w:val="en-CA" w:eastAsia="fr-FR"/>
              </w:rPr>
              <w:t xml:space="preserve"> </w:t>
            </w:r>
            <w:r w:rsidR="00376A2A" w:rsidRPr="00E07850">
              <w:rPr>
                <w:rStyle w:val="Lienhypertexte"/>
                <w:rFonts w:asciiTheme="majorBidi" w:hAnsiTheme="majorBidi"/>
                <w:b/>
                <w:bCs/>
                <w:noProof/>
                <w:lang w:val="en-CA" w:bidi="ar-DZ"/>
              </w:rPr>
              <w:t>Employees Empowerment and Tourism Development Strategy.</w:t>
            </w:r>
            <w:r w:rsidR="00376A2A">
              <w:rPr>
                <w:noProof/>
                <w:webHidden/>
              </w:rPr>
              <w:tab/>
            </w:r>
            <w:r w:rsidR="00376A2A">
              <w:rPr>
                <w:noProof/>
                <w:webHidden/>
              </w:rPr>
              <w:fldChar w:fldCharType="begin"/>
            </w:r>
            <w:r w:rsidR="00376A2A">
              <w:rPr>
                <w:noProof/>
                <w:webHidden/>
              </w:rPr>
              <w:instrText xml:space="preserve"> PAGEREF _Toc200531082 \h </w:instrText>
            </w:r>
            <w:r w:rsidR="00376A2A">
              <w:rPr>
                <w:noProof/>
                <w:webHidden/>
              </w:rPr>
            </w:r>
            <w:r w:rsidR="00376A2A">
              <w:rPr>
                <w:noProof/>
                <w:webHidden/>
              </w:rPr>
              <w:fldChar w:fldCharType="separate"/>
            </w:r>
            <w:r w:rsidR="003309A9">
              <w:rPr>
                <w:noProof/>
                <w:webHidden/>
              </w:rPr>
              <w:t>67</w:t>
            </w:r>
            <w:r w:rsidR="00376A2A">
              <w:rPr>
                <w:noProof/>
                <w:webHidden/>
              </w:rPr>
              <w:fldChar w:fldCharType="end"/>
            </w:r>
          </w:hyperlink>
        </w:p>
        <w:p w14:paraId="639BFF8B" w14:textId="4B6A7A37" w:rsidR="00376A2A" w:rsidRDefault="00000000">
          <w:pPr>
            <w:pStyle w:val="TM3"/>
            <w:tabs>
              <w:tab w:val="left" w:pos="880"/>
              <w:tab w:val="right" w:leader="dot" w:pos="9060"/>
            </w:tabs>
            <w:rPr>
              <w:rFonts w:eastAsiaTheme="minorEastAsia"/>
              <w:noProof/>
              <w:lang w:eastAsia="fr-FR"/>
            </w:rPr>
          </w:pPr>
          <w:hyperlink w:anchor="_Toc200531083" w:history="1">
            <w:r w:rsidR="00376A2A" w:rsidRPr="00E07850">
              <w:rPr>
                <w:rStyle w:val="Lienhypertexte"/>
                <w:rFonts w:asciiTheme="majorBidi" w:hAnsiTheme="majorBidi"/>
                <w:b/>
                <w:bCs/>
                <w:noProof/>
                <w:lang w:val="en-CA" w:bidi="ar-DZ"/>
              </w:rPr>
              <w:t>1.</w:t>
            </w:r>
            <w:r w:rsidR="00376A2A">
              <w:rPr>
                <w:rFonts w:eastAsiaTheme="minorEastAsia"/>
                <w:noProof/>
                <w:lang w:eastAsia="fr-FR"/>
              </w:rPr>
              <w:tab/>
            </w:r>
            <w:r w:rsidR="00376A2A" w:rsidRPr="00E07850">
              <w:rPr>
                <w:rStyle w:val="Lienhypertexte"/>
                <w:rFonts w:asciiTheme="majorBidi" w:hAnsiTheme="majorBidi"/>
                <w:b/>
                <w:bCs/>
                <w:noProof/>
                <w:lang w:val="en-CA" w:bidi="ar-DZ"/>
              </w:rPr>
              <w:t>Empowered Human Recourses Functions:</w:t>
            </w:r>
            <w:r w:rsidR="00376A2A">
              <w:rPr>
                <w:noProof/>
                <w:webHidden/>
              </w:rPr>
              <w:tab/>
            </w:r>
            <w:r w:rsidR="00376A2A">
              <w:rPr>
                <w:noProof/>
                <w:webHidden/>
              </w:rPr>
              <w:fldChar w:fldCharType="begin"/>
            </w:r>
            <w:r w:rsidR="00376A2A">
              <w:rPr>
                <w:noProof/>
                <w:webHidden/>
              </w:rPr>
              <w:instrText xml:space="preserve"> PAGEREF _Toc200531083 \h </w:instrText>
            </w:r>
            <w:r w:rsidR="00376A2A">
              <w:rPr>
                <w:noProof/>
                <w:webHidden/>
              </w:rPr>
            </w:r>
            <w:r w:rsidR="00376A2A">
              <w:rPr>
                <w:noProof/>
                <w:webHidden/>
              </w:rPr>
              <w:fldChar w:fldCharType="separate"/>
            </w:r>
            <w:r w:rsidR="003309A9">
              <w:rPr>
                <w:noProof/>
                <w:webHidden/>
              </w:rPr>
              <w:t>67</w:t>
            </w:r>
            <w:r w:rsidR="00376A2A">
              <w:rPr>
                <w:noProof/>
                <w:webHidden/>
              </w:rPr>
              <w:fldChar w:fldCharType="end"/>
            </w:r>
          </w:hyperlink>
        </w:p>
        <w:p w14:paraId="72A7547B" w14:textId="6A3C425C" w:rsidR="00376A2A" w:rsidRDefault="00000000">
          <w:pPr>
            <w:pStyle w:val="TM3"/>
            <w:tabs>
              <w:tab w:val="left" w:pos="880"/>
              <w:tab w:val="right" w:leader="dot" w:pos="9060"/>
            </w:tabs>
            <w:rPr>
              <w:rFonts w:eastAsiaTheme="minorEastAsia"/>
              <w:noProof/>
              <w:lang w:eastAsia="fr-FR"/>
            </w:rPr>
          </w:pPr>
          <w:hyperlink w:anchor="_Toc200531084" w:history="1">
            <w:r w:rsidR="00376A2A" w:rsidRPr="00E07850">
              <w:rPr>
                <w:rStyle w:val="Lienhypertexte"/>
                <w:rFonts w:asciiTheme="majorBidi" w:hAnsiTheme="majorBidi"/>
                <w:b/>
                <w:bCs/>
                <w:noProof/>
                <w:lang w:val="en-CA" w:bidi="ar-DZ"/>
              </w:rPr>
              <w:t>2.</w:t>
            </w:r>
            <w:r w:rsidR="00376A2A">
              <w:rPr>
                <w:rFonts w:eastAsiaTheme="minorEastAsia"/>
                <w:noProof/>
                <w:lang w:eastAsia="fr-FR"/>
              </w:rPr>
              <w:tab/>
            </w:r>
            <w:r w:rsidR="00376A2A" w:rsidRPr="00E07850">
              <w:rPr>
                <w:rStyle w:val="Lienhypertexte"/>
                <w:rFonts w:asciiTheme="majorBidi" w:eastAsia="Times New Roman" w:hAnsiTheme="majorBidi"/>
                <w:b/>
                <w:bCs/>
                <w:noProof/>
                <w:lang w:val="en-CA" w:bidi="ar-DZ"/>
              </w:rPr>
              <w:t>Employee empowerment and its impact on the development of the tourism sector</w:t>
            </w:r>
            <w:r w:rsidR="00376A2A" w:rsidRPr="00E07850">
              <w:rPr>
                <w:rStyle w:val="Lienhypertexte"/>
                <w:rFonts w:asciiTheme="majorBidi" w:hAnsiTheme="majorBidi"/>
                <w:b/>
                <w:bCs/>
                <w:noProof/>
                <w:lang w:val="en-CA" w:bidi="ar-DZ"/>
              </w:rPr>
              <w:t>:</w:t>
            </w:r>
            <w:r w:rsidR="00376A2A">
              <w:rPr>
                <w:noProof/>
                <w:webHidden/>
              </w:rPr>
              <w:tab/>
            </w:r>
            <w:r w:rsidR="00376A2A">
              <w:rPr>
                <w:noProof/>
                <w:webHidden/>
              </w:rPr>
              <w:fldChar w:fldCharType="begin"/>
            </w:r>
            <w:r w:rsidR="00376A2A">
              <w:rPr>
                <w:noProof/>
                <w:webHidden/>
              </w:rPr>
              <w:instrText xml:space="preserve"> PAGEREF _Toc200531084 \h </w:instrText>
            </w:r>
            <w:r w:rsidR="00376A2A">
              <w:rPr>
                <w:noProof/>
                <w:webHidden/>
              </w:rPr>
            </w:r>
            <w:r w:rsidR="00376A2A">
              <w:rPr>
                <w:noProof/>
                <w:webHidden/>
              </w:rPr>
              <w:fldChar w:fldCharType="separate"/>
            </w:r>
            <w:r w:rsidR="003309A9">
              <w:rPr>
                <w:noProof/>
                <w:webHidden/>
              </w:rPr>
              <w:t>69</w:t>
            </w:r>
            <w:r w:rsidR="00376A2A">
              <w:rPr>
                <w:noProof/>
                <w:webHidden/>
              </w:rPr>
              <w:fldChar w:fldCharType="end"/>
            </w:r>
          </w:hyperlink>
        </w:p>
        <w:p w14:paraId="1860DC7C" w14:textId="0C955E4A" w:rsidR="00376A2A" w:rsidRDefault="00000000">
          <w:pPr>
            <w:pStyle w:val="TM2"/>
            <w:tabs>
              <w:tab w:val="right" w:leader="dot" w:pos="9060"/>
            </w:tabs>
            <w:rPr>
              <w:rFonts w:eastAsiaTheme="minorEastAsia"/>
              <w:noProof/>
              <w:lang w:eastAsia="fr-FR"/>
            </w:rPr>
          </w:pPr>
          <w:hyperlink w:anchor="_Toc200531085" w:history="1">
            <w:r w:rsidR="00376A2A" w:rsidRPr="00E07850">
              <w:rPr>
                <w:rStyle w:val="Lienhypertexte"/>
                <w:rFonts w:asciiTheme="majorBidi" w:hAnsiTheme="majorBidi"/>
                <w:b/>
                <w:bCs/>
                <w:noProof/>
                <w:lang w:val="en-CA" w:bidi="ar-DZ"/>
              </w:rPr>
              <w:t>Conclusion</w:t>
            </w:r>
            <w:r w:rsidR="00376A2A" w:rsidRPr="00E07850">
              <w:rPr>
                <w:rStyle w:val="Lienhypertexte"/>
                <w:rFonts w:asciiTheme="majorBidi" w:hAnsiTheme="majorBidi"/>
                <w:noProof/>
                <w:lang w:val="en-CA" w:bidi="ar-DZ"/>
              </w:rPr>
              <w:t>:</w:t>
            </w:r>
            <w:r w:rsidR="00376A2A">
              <w:rPr>
                <w:noProof/>
                <w:webHidden/>
              </w:rPr>
              <w:tab/>
            </w:r>
            <w:r w:rsidR="00376A2A">
              <w:rPr>
                <w:noProof/>
                <w:webHidden/>
              </w:rPr>
              <w:fldChar w:fldCharType="begin"/>
            </w:r>
            <w:r w:rsidR="00376A2A">
              <w:rPr>
                <w:noProof/>
                <w:webHidden/>
              </w:rPr>
              <w:instrText xml:space="preserve"> PAGEREF _Toc200531085 \h </w:instrText>
            </w:r>
            <w:r w:rsidR="00376A2A">
              <w:rPr>
                <w:noProof/>
                <w:webHidden/>
              </w:rPr>
            </w:r>
            <w:r w:rsidR="00376A2A">
              <w:rPr>
                <w:noProof/>
                <w:webHidden/>
              </w:rPr>
              <w:fldChar w:fldCharType="separate"/>
            </w:r>
            <w:r w:rsidR="003309A9">
              <w:rPr>
                <w:noProof/>
                <w:webHidden/>
              </w:rPr>
              <w:t>75</w:t>
            </w:r>
            <w:r w:rsidR="00376A2A">
              <w:rPr>
                <w:noProof/>
                <w:webHidden/>
              </w:rPr>
              <w:fldChar w:fldCharType="end"/>
            </w:r>
          </w:hyperlink>
        </w:p>
        <w:p w14:paraId="56F746CE" w14:textId="46B7F074" w:rsidR="00376A2A" w:rsidRDefault="00000000">
          <w:pPr>
            <w:pStyle w:val="TM1"/>
            <w:rPr>
              <w:rFonts w:asciiTheme="minorHAnsi" w:eastAsiaTheme="minorEastAsia" w:hAnsiTheme="minorHAnsi"/>
              <w:lang w:val="fr-FR"/>
            </w:rPr>
          </w:pPr>
          <w:hyperlink w:anchor="_Toc200531086" w:history="1">
            <w:r w:rsidR="00376A2A" w:rsidRPr="00E07850">
              <w:rPr>
                <w:rStyle w:val="Lienhypertexte"/>
                <w:rFonts w:eastAsiaTheme="majorEastAsia" w:cstheme="majorBidi"/>
                <w:b/>
                <w:bCs/>
                <w:lang w:val="en-CA" w:bidi="ar-DZ"/>
              </w:rPr>
              <w:t>Chapter 3:</w:t>
            </w:r>
            <w:r w:rsidR="00376A2A">
              <w:rPr>
                <w:webHidden/>
              </w:rPr>
              <w:tab/>
            </w:r>
            <w:r w:rsidR="00376A2A">
              <w:rPr>
                <w:webHidden/>
              </w:rPr>
              <w:fldChar w:fldCharType="begin"/>
            </w:r>
            <w:r w:rsidR="00376A2A">
              <w:rPr>
                <w:webHidden/>
              </w:rPr>
              <w:instrText xml:space="preserve"> PAGEREF _Toc200531086 \h </w:instrText>
            </w:r>
            <w:r w:rsidR="00376A2A">
              <w:rPr>
                <w:webHidden/>
              </w:rPr>
            </w:r>
            <w:r w:rsidR="00376A2A">
              <w:rPr>
                <w:webHidden/>
              </w:rPr>
              <w:fldChar w:fldCharType="separate"/>
            </w:r>
            <w:r w:rsidR="003309A9">
              <w:rPr>
                <w:webHidden/>
              </w:rPr>
              <w:t>77</w:t>
            </w:r>
            <w:r w:rsidR="00376A2A">
              <w:rPr>
                <w:webHidden/>
              </w:rPr>
              <w:fldChar w:fldCharType="end"/>
            </w:r>
          </w:hyperlink>
        </w:p>
        <w:p w14:paraId="67642ACB" w14:textId="53BC572B" w:rsidR="00376A2A" w:rsidRDefault="00000000">
          <w:pPr>
            <w:pStyle w:val="TM1"/>
            <w:rPr>
              <w:rFonts w:asciiTheme="minorHAnsi" w:eastAsiaTheme="minorEastAsia" w:hAnsiTheme="minorHAnsi"/>
              <w:lang w:val="fr-FR"/>
            </w:rPr>
          </w:pPr>
          <w:hyperlink w:anchor="_Toc200531087" w:history="1">
            <w:r w:rsidR="00376A2A" w:rsidRPr="00E07850">
              <w:rPr>
                <w:rStyle w:val="Lienhypertexte"/>
                <w:rFonts w:eastAsiaTheme="majorEastAsia" w:cstheme="majorBidi"/>
                <w:b/>
                <w:bCs/>
                <w:lang w:val="en-CA" w:bidi="ar-DZ"/>
              </w:rPr>
              <w:t>Case Study:</w:t>
            </w:r>
            <w:r w:rsidR="00376A2A" w:rsidRPr="00E07850">
              <w:rPr>
                <w:rStyle w:val="Lienhypertexte"/>
                <w:lang w:val="en-CA"/>
              </w:rPr>
              <w:t xml:space="preserve"> </w:t>
            </w:r>
            <w:r w:rsidR="00376A2A" w:rsidRPr="00E07850">
              <w:rPr>
                <w:rStyle w:val="Lienhypertexte"/>
                <w:rFonts w:eastAsiaTheme="majorEastAsia" w:cstheme="majorBidi"/>
                <w:b/>
                <w:bCs/>
                <w:lang w:val="en-CA" w:bidi="ar-DZ"/>
              </w:rPr>
              <w:t>Marmora Hotel</w:t>
            </w:r>
            <w:r w:rsidR="00376A2A">
              <w:rPr>
                <w:webHidden/>
              </w:rPr>
              <w:tab/>
            </w:r>
            <w:r w:rsidR="00376A2A">
              <w:rPr>
                <w:webHidden/>
              </w:rPr>
              <w:fldChar w:fldCharType="begin"/>
            </w:r>
            <w:r w:rsidR="00376A2A">
              <w:rPr>
                <w:webHidden/>
              </w:rPr>
              <w:instrText xml:space="preserve"> PAGEREF _Toc200531087 \h </w:instrText>
            </w:r>
            <w:r w:rsidR="00376A2A">
              <w:rPr>
                <w:webHidden/>
              </w:rPr>
            </w:r>
            <w:r w:rsidR="00376A2A">
              <w:rPr>
                <w:webHidden/>
              </w:rPr>
              <w:fldChar w:fldCharType="separate"/>
            </w:r>
            <w:r w:rsidR="003309A9">
              <w:rPr>
                <w:webHidden/>
              </w:rPr>
              <w:t>77</w:t>
            </w:r>
            <w:r w:rsidR="00376A2A">
              <w:rPr>
                <w:webHidden/>
              </w:rPr>
              <w:fldChar w:fldCharType="end"/>
            </w:r>
          </w:hyperlink>
        </w:p>
        <w:p w14:paraId="08CAA569" w14:textId="00C5E0E8" w:rsidR="00376A2A" w:rsidRDefault="00000000">
          <w:pPr>
            <w:pStyle w:val="TM2"/>
            <w:tabs>
              <w:tab w:val="right" w:leader="dot" w:pos="9060"/>
            </w:tabs>
            <w:rPr>
              <w:rFonts w:eastAsiaTheme="minorEastAsia"/>
              <w:noProof/>
              <w:lang w:eastAsia="fr-FR"/>
            </w:rPr>
          </w:pPr>
          <w:hyperlink w:anchor="_Toc200531088" w:history="1">
            <w:r w:rsidR="00376A2A" w:rsidRPr="00E07850">
              <w:rPr>
                <w:rStyle w:val="Lienhypertexte"/>
                <w:rFonts w:asciiTheme="majorBidi" w:hAnsiTheme="majorBidi"/>
                <w:b/>
                <w:bCs/>
                <w:noProof/>
                <w:lang w:val="en-CA" w:bidi="ar-DZ"/>
              </w:rPr>
              <w:t>Marmora Hotel Overview:</w:t>
            </w:r>
            <w:r w:rsidR="00376A2A">
              <w:rPr>
                <w:noProof/>
                <w:webHidden/>
              </w:rPr>
              <w:tab/>
            </w:r>
            <w:r w:rsidR="00376A2A">
              <w:rPr>
                <w:noProof/>
                <w:webHidden/>
              </w:rPr>
              <w:fldChar w:fldCharType="begin"/>
            </w:r>
            <w:r w:rsidR="00376A2A">
              <w:rPr>
                <w:noProof/>
                <w:webHidden/>
              </w:rPr>
              <w:instrText xml:space="preserve"> PAGEREF _Toc200531088 \h </w:instrText>
            </w:r>
            <w:r w:rsidR="00376A2A">
              <w:rPr>
                <w:noProof/>
                <w:webHidden/>
              </w:rPr>
            </w:r>
            <w:r w:rsidR="00376A2A">
              <w:rPr>
                <w:noProof/>
                <w:webHidden/>
              </w:rPr>
              <w:fldChar w:fldCharType="separate"/>
            </w:r>
            <w:r w:rsidR="003309A9">
              <w:rPr>
                <w:noProof/>
                <w:webHidden/>
              </w:rPr>
              <w:t>79</w:t>
            </w:r>
            <w:r w:rsidR="00376A2A">
              <w:rPr>
                <w:noProof/>
                <w:webHidden/>
              </w:rPr>
              <w:fldChar w:fldCharType="end"/>
            </w:r>
          </w:hyperlink>
        </w:p>
        <w:p w14:paraId="613863B1" w14:textId="5A336F1D" w:rsidR="00376A2A" w:rsidRDefault="00000000">
          <w:pPr>
            <w:pStyle w:val="TM2"/>
            <w:tabs>
              <w:tab w:val="right" w:leader="dot" w:pos="9060"/>
            </w:tabs>
            <w:rPr>
              <w:rFonts w:eastAsiaTheme="minorEastAsia"/>
              <w:noProof/>
              <w:lang w:eastAsia="fr-FR"/>
            </w:rPr>
          </w:pPr>
          <w:hyperlink w:anchor="_Toc200531089" w:history="1">
            <w:r w:rsidR="00376A2A" w:rsidRPr="00E07850">
              <w:rPr>
                <w:rStyle w:val="Lienhypertexte"/>
                <w:rFonts w:asciiTheme="majorBidi" w:hAnsiTheme="majorBidi"/>
                <w:b/>
                <w:bCs/>
                <w:noProof/>
                <w:lang w:bidi="ar-DZ"/>
              </w:rPr>
              <w:t>Methodology and tools used</w:t>
            </w:r>
            <w:r w:rsidR="00376A2A" w:rsidRPr="00E07850">
              <w:rPr>
                <w:rStyle w:val="Lienhypertexte"/>
                <w:rFonts w:asciiTheme="majorBidi" w:hAnsiTheme="majorBidi"/>
                <w:b/>
                <w:bCs/>
                <w:noProof/>
                <w:rtl/>
                <w:lang w:bidi="ar-DZ"/>
              </w:rPr>
              <w:t> </w:t>
            </w:r>
            <w:r w:rsidR="00376A2A" w:rsidRPr="00E07850">
              <w:rPr>
                <w:rStyle w:val="Lienhypertexte"/>
                <w:rFonts w:asciiTheme="majorBidi" w:hAnsiTheme="majorBidi"/>
                <w:b/>
                <w:bCs/>
                <w:noProof/>
                <w:lang w:bidi="ar-DZ"/>
              </w:rPr>
              <w:t>:</w:t>
            </w:r>
            <w:r w:rsidR="00376A2A">
              <w:rPr>
                <w:noProof/>
                <w:webHidden/>
              </w:rPr>
              <w:tab/>
            </w:r>
            <w:r w:rsidR="00376A2A">
              <w:rPr>
                <w:noProof/>
                <w:webHidden/>
              </w:rPr>
              <w:fldChar w:fldCharType="begin"/>
            </w:r>
            <w:r w:rsidR="00376A2A">
              <w:rPr>
                <w:noProof/>
                <w:webHidden/>
              </w:rPr>
              <w:instrText xml:space="preserve"> PAGEREF _Toc200531089 \h </w:instrText>
            </w:r>
            <w:r w:rsidR="00376A2A">
              <w:rPr>
                <w:noProof/>
                <w:webHidden/>
              </w:rPr>
            </w:r>
            <w:r w:rsidR="00376A2A">
              <w:rPr>
                <w:noProof/>
                <w:webHidden/>
              </w:rPr>
              <w:fldChar w:fldCharType="separate"/>
            </w:r>
            <w:r w:rsidR="003309A9">
              <w:rPr>
                <w:noProof/>
                <w:webHidden/>
              </w:rPr>
              <w:t>80</w:t>
            </w:r>
            <w:r w:rsidR="00376A2A">
              <w:rPr>
                <w:noProof/>
                <w:webHidden/>
              </w:rPr>
              <w:fldChar w:fldCharType="end"/>
            </w:r>
          </w:hyperlink>
        </w:p>
        <w:p w14:paraId="4B556021" w14:textId="19EAA7BF" w:rsidR="00376A2A" w:rsidRDefault="00000000">
          <w:pPr>
            <w:pStyle w:val="TM2"/>
            <w:tabs>
              <w:tab w:val="right" w:leader="dot" w:pos="9060"/>
            </w:tabs>
            <w:rPr>
              <w:rFonts w:eastAsiaTheme="minorEastAsia"/>
              <w:noProof/>
              <w:lang w:eastAsia="fr-FR"/>
            </w:rPr>
          </w:pPr>
          <w:hyperlink w:anchor="_Toc200531090" w:history="1">
            <w:r w:rsidR="00376A2A" w:rsidRPr="00E07850">
              <w:rPr>
                <w:rStyle w:val="Lienhypertexte"/>
                <w:rFonts w:asciiTheme="majorBidi" w:hAnsiTheme="majorBidi"/>
                <w:b/>
                <w:bCs/>
                <w:noProof/>
                <w:lang w:val="en-CA" w:bidi="ar-DZ"/>
              </w:rPr>
              <w:t>Study characteristics</w:t>
            </w:r>
            <w:r w:rsidR="00376A2A" w:rsidRPr="00E07850">
              <w:rPr>
                <w:rStyle w:val="Lienhypertexte"/>
                <w:rFonts w:asciiTheme="majorBidi" w:hAnsiTheme="majorBidi"/>
                <w:b/>
                <w:bCs/>
                <w:noProof/>
                <w:lang w:bidi="ar-DZ"/>
              </w:rPr>
              <w:t>:</w:t>
            </w:r>
            <w:r w:rsidR="00376A2A">
              <w:rPr>
                <w:noProof/>
                <w:webHidden/>
              </w:rPr>
              <w:tab/>
            </w:r>
            <w:r w:rsidR="00376A2A">
              <w:rPr>
                <w:noProof/>
                <w:webHidden/>
              </w:rPr>
              <w:fldChar w:fldCharType="begin"/>
            </w:r>
            <w:r w:rsidR="00376A2A">
              <w:rPr>
                <w:noProof/>
                <w:webHidden/>
              </w:rPr>
              <w:instrText xml:space="preserve"> PAGEREF _Toc200531090 \h </w:instrText>
            </w:r>
            <w:r w:rsidR="00376A2A">
              <w:rPr>
                <w:noProof/>
                <w:webHidden/>
              </w:rPr>
            </w:r>
            <w:r w:rsidR="00376A2A">
              <w:rPr>
                <w:noProof/>
                <w:webHidden/>
              </w:rPr>
              <w:fldChar w:fldCharType="separate"/>
            </w:r>
            <w:r w:rsidR="003309A9">
              <w:rPr>
                <w:noProof/>
                <w:webHidden/>
              </w:rPr>
              <w:t>80</w:t>
            </w:r>
            <w:r w:rsidR="00376A2A">
              <w:rPr>
                <w:noProof/>
                <w:webHidden/>
              </w:rPr>
              <w:fldChar w:fldCharType="end"/>
            </w:r>
          </w:hyperlink>
        </w:p>
        <w:p w14:paraId="2555C23C" w14:textId="4F939A08" w:rsidR="00376A2A" w:rsidRDefault="00000000">
          <w:pPr>
            <w:pStyle w:val="TM2"/>
            <w:tabs>
              <w:tab w:val="right" w:leader="dot" w:pos="9060"/>
            </w:tabs>
            <w:rPr>
              <w:rFonts w:eastAsiaTheme="minorEastAsia"/>
              <w:noProof/>
              <w:lang w:eastAsia="fr-FR"/>
            </w:rPr>
          </w:pPr>
          <w:hyperlink w:anchor="_Toc200531091" w:history="1">
            <w:r w:rsidR="00376A2A" w:rsidRPr="00E07850">
              <w:rPr>
                <w:rStyle w:val="Lienhypertexte"/>
                <w:rFonts w:asciiTheme="majorBidi" w:hAnsiTheme="majorBidi"/>
                <w:b/>
                <w:bCs/>
                <w:noProof/>
                <w:lang w:bidi="ar-DZ"/>
              </w:rPr>
              <w:t>Open questions :</w:t>
            </w:r>
            <w:r w:rsidR="00376A2A">
              <w:rPr>
                <w:noProof/>
                <w:webHidden/>
              </w:rPr>
              <w:tab/>
            </w:r>
            <w:r w:rsidR="00376A2A">
              <w:rPr>
                <w:noProof/>
                <w:webHidden/>
              </w:rPr>
              <w:fldChar w:fldCharType="begin"/>
            </w:r>
            <w:r w:rsidR="00376A2A">
              <w:rPr>
                <w:noProof/>
                <w:webHidden/>
              </w:rPr>
              <w:instrText xml:space="preserve"> PAGEREF _Toc200531091 \h </w:instrText>
            </w:r>
            <w:r w:rsidR="00376A2A">
              <w:rPr>
                <w:noProof/>
                <w:webHidden/>
              </w:rPr>
            </w:r>
            <w:r w:rsidR="00376A2A">
              <w:rPr>
                <w:noProof/>
                <w:webHidden/>
              </w:rPr>
              <w:fldChar w:fldCharType="separate"/>
            </w:r>
            <w:r w:rsidR="003309A9">
              <w:rPr>
                <w:noProof/>
                <w:webHidden/>
              </w:rPr>
              <w:t>82</w:t>
            </w:r>
            <w:r w:rsidR="00376A2A">
              <w:rPr>
                <w:noProof/>
                <w:webHidden/>
              </w:rPr>
              <w:fldChar w:fldCharType="end"/>
            </w:r>
          </w:hyperlink>
        </w:p>
        <w:p w14:paraId="66092F04" w14:textId="5E6279E7" w:rsidR="00376A2A" w:rsidRDefault="00000000">
          <w:pPr>
            <w:pStyle w:val="TM2"/>
            <w:tabs>
              <w:tab w:val="right" w:leader="dot" w:pos="9060"/>
            </w:tabs>
            <w:rPr>
              <w:rFonts w:eastAsiaTheme="minorEastAsia"/>
              <w:noProof/>
              <w:lang w:eastAsia="fr-FR"/>
            </w:rPr>
          </w:pPr>
          <w:hyperlink w:anchor="_Toc200531092" w:history="1">
            <w:r w:rsidR="00376A2A" w:rsidRPr="00E07850">
              <w:rPr>
                <w:rStyle w:val="Lienhypertexte"/>
                <w:rFonts w:asciiTheme="majorBidi" w:hAnsiTheme="majorBidi"/>
                <w:b/>
                <w:bCs/>
                <w:noProof/>
                <w:lang w:val="en-CA" w:bidi="ar-DZ"/>
              </w:rPr>
              <w:t>Analyse the internal reliability of the instrument using Cronbach's</w:t>
            </w:r>
            <w:r w:rsidR="00376A2A" w:rsidRPr="00E07850">
              <w:rPr>
                <w:rStyle w:val="Lienhypertexte"/>
                <w:rFonts w:asciiTheme="majorBidi" w:hAnsiTheme="majorBidi"/>
                <w:b/>
                <w:bCs/>
                <w:noProof/>
                <w:rtl/>
                <w:lang w:val="en-CA" w:bidi="ar-DZ"/>
              </w:rPr>
              <w:t xml:space="preserve"> </w:t>
            </w:r>
            <w:r w:rsidR="00376A2A" w:rsidRPr="00E07850">
              <w:rPr>
                <w:rStyle w:val="Lienhypertexte"/>
                <w:rFonts w:asciiTheme="majorBidi" w:hAnsiTheme="majorBidi"/>
                <w:b/>
                <w:bCs/>
                <w:noProof/>
                <w:lang w:val="en-CA" w:bidi="ar-DZ"/>
              </w:rPr>
              <w:t>Alpha coefficient:</w:t>
            </w:r>
            <w:r w:rsidR="00376A2A">
              <w:rPr>
                <w:noProof/>
                <w:webHidden/>
              </w:rPr>
              <w:tab/>
            </w:r>
            <w:r w:rsidR="00376A2A">
              <w:rPr>
                <w:noProof/>
                <w:webHidden/>
              </w:rPr>
              <w:fldChar w:fldCharType="begin"/>
            </w:r>
            <w:r w:rsidR="00376A2A">
              <w:rPr>
                <w:noProof/>
                <w:webHidden/>
              </w:rPr>
              <w:instrText xml:space="preserve"> PAGEREF _Toc200531092 \h </w:instrText>
            </w:r>
            <w:r w:rsidR="00376A2A">
              <w:rPr>
                <w:noProof/>
                <w:webHidden/>
              </w:rPr>
            </w:r>
            <w:r w:rsidR="00376A2A">
              <w:rPr>
                <w:noProof/>
                <w:webHidden/>
              </w:rPr>
              <w:fldChar w:fldCharType="separate"/>
            </w:r>
            <w:r w:rsidR="003309A9">
              <w:rPr>
                <w:noProof/>
                <w:webHidden/>
              </w:rPr>
              <w:t>83</w:t>
            </w:r>
            <w:r w:rsidR="00376A2A">
              <w:rPr>
                <w:noProof/>
                <w:webHidden/>
              </w:rPr>
              <w:fldChar w:fldCharType="end"/>
            </w:r>
          </w:hyperlink>
        </w:p>
        <w:p w14:paraId="095DA7A4" w14:textId="1EBD88DF" w:rsidR="00376A2A" w:rsidRDefault="00000000">
          <w:pPr>
            <w:pStyle w:val="TM2"/>
            <w:tabs>
              <w:tab w:val="right" w:leader="dot" w:pos="9060"/>
            </w:tabs>
            <w:rPr>
              <w:rFonts w:eastAsiaTheme="minorEastAsia"/>
              <w:noProof/>
              <w:lang w:eastAsia="fr-FR"/>
            </w:rPr>
          </w:pPr>
          <w:hyperlink w:anchor="_Toc200531093" w:history="1">
            <w:r w:rsidR="00376A2A" w:rsidRPr="00E07850">
              <w:rPr>
                <w:rStyle w:val="Lienhypertexte"/>
                <w:rFonts w:asciiTheme="majorBidi" w:hAnsiTheme="majorBidi"/>
                <w:b/>
                <w:bCs/>
                <w:noProof/>
                <w:lang w:val="en-CA" w:bidi="ar-DZ"/>
              </w:rPr>
              <w:t>Weighted averages and standard deviations of workers' responses to the axis questions</w:t>
            </w:r>
            <w:r w:rsidR="00376A2A" w:rsidRPr="00E07850">
              <w:rPr>
                <w:rStyle w:val="Lienhypertexte"/>
                <w:rFonts w:asciiTheme="majorBidi" w:hAnsiTheme="majorBidi"/>
                <w:b/>
                <w:bCs/>
                <w:noProof/>
                <w:rtl/>
                <w:lang w:val="en-CA" w:bidi="ar-DZ"/>
              </w:rPr>
              <w:t>:</w:t>
            </w:r>
            <w:r w:rsidR="00376A2A">
              <w:rPr>
                <w:noProof/>
                <w:webHidden/>
              </w:rPr>
              <w:tab/>
            </w:r>
            <w:r w:rsidR="00376A2A">
              <w:rPr>
                <w:noProof/>
                <w:webHidden/>
              </w:rPr>
              <w:fldChar w:fldCharType="begin"/>
            </w:r>
            <w:r w:rsidR="00376A2A">
              <w:rPr>
                <w:noProof/>
                <w:webHidden/>
              </w:rPr>
              <w:instrText xml:space="preserve"> PAGEREF _Toc200531093 \h </w:instrText>
            </w:r>
            <w:r w:rsidR="00376A2A">
              <w:rPr>
                <w:noProof/>
                <w:webHidden/>
              </w:rPr>
            </w:r>
            <w:r w:rsidR="00376A2A">
              <w:rPr>
                <w:noProof/>
                <w:webHidden/>
              </w:rPr>
              <w:fldChar w:fldCharType="separate"/>
            </w:r>
            <w:r w:rsidR="003309A9">
              <w:rPr>
                <w:noProof/>
                <w:webHidden/>
              </w:rPr>
              <w:t>83</w:t>
            </w:r>
            <w:r w:rsidR="00376A2A">
              <w:rPr>
                <w:noProof/>
                <w:webHidden/>
              </w:rPr>
              <w:fldChar w:fldCharType="end"/>
            </w:r>
          </w:hyperlink>
        </w:p>
        <w:p w14:paraId="68F4E35E" w14:textId="5F4C66E3" w:rsidR="00376A2A" w:rsidRDefault="00000000">
          <w:pPr>
            <w:pStyle w:val="TM2"/>
            <w:tabs>
              <w:tab w:val="right" w:leader="dot" w:pos="9060"/>
            </w:tabs>
            <w:rPr>
              <w:rFonts w:eastAsiaTheme="minorEastAsia"/>
              <w:noProof/>
              <w:lang w:eastAsia="fr-FR"/>
            </w:rPr>
          </w:pPr>
          <w:hyperlink w:anchor="_Toc200531094" w:history="1">
            <w:r w:rsidR="00376A2A" w:rsidRPr="00E07850">
              <w:rPr>
                <w:rStyle w:val="Lienhypertexte"/>
                <w:rFonts w:asciiTheme="majorBidi" w:hAnsiTheme="majorBidi"/>
                <w:b/>
                <w:bCs/>
                <w:noProof/>
                <w:lang w:val="en-CA" w:bidi="ar-DZ"/>
              </w:rPr>
              <w:t>Hypothesis testing using correlation matrix, simple and complex regression:</w:t>
            </w:r>
            <w:r w:rsidR="00376A2A">
              <w:rPr>
                <w:noProof/>
                <w:webHidden/>
              </w:rPr>
              <w:tab/>
            </w:r>
            <w:r w:rsidR="00376A2A">
              <w:rPr>
                <w:noProof/>
                <w:webHidden/>
              </w:rPr>
              <w:fldChar w:fldCharType="begin"/>
            </w:r>
            <w:r w:rsidR="00376A2A">
              <w:rPr>
                <w:noProof/>
                <w:webHidden/>
              </w:rPr>
              <w:instrText xml:space="preserve"> PAGEREF _Toc200531094 \h </w:instrText>
            </w:r>
            <w:r w:rsidR="00376A2A">
              <w:rPr>
                <w:noProof/>
                <w:webHidden/>
              </w:rPr>
            </w:r>
            <w:r w:rsidR="00376A2A">
              <w:rPr>
                <w:noProof/>
                <w:webHidden/>
              </w:rPr>
              <w:fldChar w:fldCharType="separate"/>
            </w:r>
            <w:r w:rsidR="003309A9">
              <w:rPr>
                <w:noProof/>
                <w:webHidden/>
              </w:rPr>
              <w:t>89</w:t>
            </w:r>
            <w:r w:rsidR="00376A2A">
              <w:rPr>
                <w:noProof/>
                <w:webHidden/>
              </w:rPr>
              <w:fldChar w:fldCharType="end"/>
            </w:r>
          </w:hyperlink>
        </w:p>
        <w:p w14:paraId="15C36E1C" w14:textId="49622433" w:rsidR="00376A2A" w:rsidRDefault="00000000">
          <w:pPr>
            <w:pStyle w:val="TM2"/>
            <w:tabs>
              <w:tab w:val="right" w:leader="dot" w:pos="9060"/>
            </w:tabs>
            <w:rPr>
              <w:rFonts w:eastAsiaTheme="minorEastAsia"/>
              <w:noProof/>
              <w:lang w:eastAsia="fr-FR"/>
            </w:rPr>
          </w:pPr>
          <w:hyperlink w:anchor="_Toc200531095" w:history="1">
            <w:r w:rsidR="00376A2A" w:rsidRPr="00E07850">
              <w:rPr>
                <w:rStyle w:val="Lienhypertexte"/>
                <w:rFonts w:asciiTheme="majorBidi" w:hAnsiTheme="majorBidi"/>
                <w:b/>
                <w:bCs/>
                <w:noProof/>
                <w:lang w:val="en-CA" w:bidi="ar-DZ"/>
              </w:rPr>
              <w:t>Hypothesis validation:</w:t>
            </w:r>
            <w:r w:rsidR="00376A2A">
              <w:rPr>
                <w:noProof/>
                <w:webHidden/>
              </w:rPr>
              <w:tab/>
            </w:r>
            <w:r w:rsidR="00376A2A">
              <w:rPr>
                <w:noProof/>
                <w:webHidden/>
              </w:rPr>
              <w:fldChar w:fldCharType="begin"/>
            </w:r>
            <w:r w:rsidR="00376A2A">
              <w:rPr>
                <w:noProof/>
                <w:webHidden/>
              </w:rPr>
              <w:instrText xml:space="preserve"> PAGEREF _Toc200531095 \h </w:instrText>
            </w:r>
            <w:r w:rsidR="00376A2A">
              <w:rPr>
                <w:noProof/>
                <w:webHidden/>
              </w:rPr>
            </w:r>
            <w:r w:rsidR="00376A2A">
              <w:rPr>
                <w:noProof/>
                <w:webHidden/>
              </w:rPr>
              <w:fldChar w:fldCharType="separate"/>
            </w:r>
            <w:r w:rsidR="003309A9">
              <w:rPr>
                <w:noProof/>
                <w:webHidden/>
              </w:rPr>
              <w:t>91</w:t>
            </w:r>
            <w:r w:rsidR="00376A2A">
              <w:rPr>
                <w:noProof/>
                <w:webHidden/>
              </w:rPr>
              <w:fldChar w:fldCharType="end"/>
            </w:r>
          </w:hyperlink>
        </w:p>
        <w:p w14:paraId="0563DD4D" w14:textId="6AB7D3C2" w:rsidR="00376A2A" w:rsidRDefault="00000000">
          <w:pPr>
            <w:pStyle w:val="TM1"/>
            <w:rPr>
              <w:rFonts w:asciiTheme="minorHAnsi" w:eastAsiaTheme="minorEastAsia" w:hAnsiTheme="minorHAnsi"/>
              <w:lang w:val="fr-FR"/>
            </w:rPr>
          </w:pPr>
          <w:hyperlink w:anchor="_Toc200531096" w:history="1">
            <w:r w:rsidR="00376A2A" w:rsidRPr="00E07850">
              <w:rPr>
                <w:rStyle w:val="Lienhypertexte"/>
                <w:b/>
                <w:bCs/>
                <w:lang w:bidi="ar-DZ"/>
              </w:rPr>
              <w:t>Conclusion</w:t>
            </w:r>
            <w:r w:rsidR="00376A2A">
              <w:rPr>
                <w:webHidden/>
              </w:rPr>
              <w:tab/>
            </w:r>
            <w:r w:rsidR="00376A2A">
              <w:rPr>
                <w:webHidden/>
              </w:rPr>
              <w:fldChar w:fldCharType="begin"/>
            </w:r>
            <w:r w:rsidR="00376A2A">
              <w:rPr>
                <w:webHidden/>
              </w:rPr>
              <w:instrText xml:space="preserve"> PAGEREF _Toc200531096 \h </w:instrText>
            </w:r>
            <w:r w:rsidR="00376A2A">
              <w:rPr>
                <w:webHidden/>
              </w:rPr>
            </w:r>
            <w:r w:rsidR="00376A2A">
              <w:rPr>
                <w:webHidden/>
              </w:rPr>
              <w:fldChar w:fldCharType="separate"/>
            </w:r>
            <w:r w:rsidR="003309A9">
              <w:rPr>
                <w:webHidden/>
              </w:rPr>
              <w:t>94</w:t>
            </w:r>
            <w:r w:rsidR="00376A2A">
              <w:rPr>
                <w:webHidden/>
              </w:rPr>
              <w:fldChar w:fldCharType="end"/>
            </w:r>
          </w:hyperlink>
        </w:p>
        <w:p w14:paraId="632D7E21" w14:textId="23E9D466" w:rsidR="00376A2A" w:rsidRDefault="00000000">
          <w:pPr>
            <w:pStyle w:val="TM1"/>
            <w:rPr>
              <w:rFonts w:asciiTheme="minorHAnsi" w:eastAsiaTheme="minorEastAsia" w:hAnsiTheme="minorHAnsi"/>
              <w:lang w:val="fr-FR"/>
            </w:rPr>
          </w:pPr>
          <w:hyperlink w:anchor="_Toc200531097" w:history="1">
            <w:r w:rsidR="00376A2A" w:rsidRPr="00E07850">
              <w:rPr>
                <w:rStyle w:val="Lienhypertexte"/>
                <w:b/>
                <w:bCs/>
                <w:lang w:val="en-CA" w:bidi="ar-DZ"/>
              </w:rPr>
              <w:t>List of references</w:t>
            </w:r>
            <w:r w:rsidR="00376A2A" w:rsidRPr="00E07850">
              <w:rPr>
                <w:rStyle w:val="Lienhypertexte"/>
                <w:b/>
                <w:bCs/>
                <w:rtl/>
                <w:lang w:val="en-CA" w:bidi="ar-DZ"/>
              </w:rPr>
              <w:t>:</w:t>
            </w:r>
            <w:r w:rsidR="00376A2A">
              <w:rPr>
                <w:webHidden/>
              </w:rPr>
              <w:tab/>
            </w:r>
            <w:r w:rsidR="00376A2A">
              <w:rPr>
                <w:webHidden/>
              </w:rPr>
              <w:fldChar w:fldCharType="begin"/>
            </w:r>
            <w:r w:rsidR="00376A2A">
              <w:rPr>
                <w:webHidden/>
              </w:rPr>
              <w:instrText xml:space="preserve"> PAGEREF _Toc200531097 \h </w:instrText>
            </w:r>
            <w:r w:rsidR="00376A2A">
              <w:rPr>
                <w:webHidden/>
              </w:rPr>
            </w:r>
            <w:r w:rsidR="00376A2A">
              <w:rPr>
                <w:webHidden/>
              </w:rPr>
              <w:fldChar w:fldCharType="separate"/>
            </w:r>
            <w:r w:rsidR="003309A9">
              <w:rPr>
                <w:webHidden/>
              </w:rPr>
              <w:t>97</w:t>
            </w:r>
            <w:r w:rsidR="00376A2A">
              <w:rPr>
                <w:webHidden/>
              </w:rPr>
              <w:fldChar w:fldCharType="end"/>
            </w:r>
          </w:hyperlink>
        </w:p>
        <w:p w14:paraId="634CA9CD" w14:textId="1BDD926F" w:rsidR="00376A2A" w:rsidRDefault="00000000">
          <w:pPr>
            <w:pStyle w:val="TM1"/>
            <w:rPr>
              <w:rFonts w:asciiTheme="minorHAnsi" w:eastAsiaTheme="minorEastAsia" w:hAnsiTheme="minorHAnsi"/>
              <w:lang w:val="fr-FR"/>
            </w:rPr>
          </w:pPr>
          <w:hyperlink w:anchor="_Toc200531098" w:history="1">
            <w:r w:rsidR="00376A2A" w:rsidRPr="00E07850">
              <w:rPr>
                <w:rStyle w:val="Lienhypertexte"/>
                <w:b/>
                <w:bCs/>
                <w:lang w:val="en-CA" w:bidi="ar-DZ"/>
              </w:rPr>
              <w:t>Annexes</w:t>
            </w:r>
            <w:r w:rsidR="00376A2A" w:rsidRPr="00E07850">
              <w:rPr>
                <w:rStyle w:val="Lienhypertexte"/>
                <w:b/>
                <w:bCs/>
                <w:rtl/>
                <w:lang w:val="en-CA" w:bidi="ar-DZ"/>
              </w:rPr>
              <w:t>:</w:t>
            </w:r>
            <w:r w:rsidR="00376A2A">
              <w:rPr>
                <w:webHidden/>
              </w:rPr>
              <w:tab/>
            </w:r>
            <w:r w:rsidR="00376A2A">
              <w:rPr>
                <w:webHidden/>
              </w:rPr>
              <w:fldChar w:fldCharType="begin"/>
            </w:r>
            <w:r w:rsidR="00376A2A">
              <w:rPr>
                <w:webHidden/>
              </w:rPr>
              <w:instrText xml:space="preserve"> PAGEREF _Toc200531098 \h </w:instrText>
            </w:r>
            <w:r w:rsidR="00376A2A">
              <w:rPr>
                <w:webHidden/>
              </w:rPr>
            </w:r>
            <w:r w:rsidR="00376A2A">
              <w:rPr>
                <w:webHidden/>
              </w:rPr>
              <w:fldChar w:fldCharType="separate"/>
            </w:r>
            <w:r w:rsidR="003309A9">
              <w:rPr>
                <w:webHidden/>
              </w:rPr>
              <w:t>103</w:t>
            </w:r>
            <w:r w:rsidR="00376A2A">
              <w:rPr>
                <w:webHidden/>
              </w:rPr>
              <w:fldChar w:fldCharType="end"/>
            </w:r>
          </w:hyperlink>
        </w:p>
        <w:p w14:paraId="0F1B1A4E" w14:textId="77777777" w:rsidR="00D03394" w:rsidRPr="0062206A" w:rsidRDefault="005E5245" w:rsidP="0062206A">
          <w:r>
            <w:rPr>
              <w:b/>
              <w:bCs/>
            </w:rPr>
            <w:fldChar w:fldCharType="end"/>
          </w:r>
        </w:p>
      </w:sdtContent>
    </w:sdt>
    <w:p w14:paraId="1DCCED57" w14:textId="77777777" w:rsidR="005E5245" w:rsidRDefault="00D03394" w:rsidP="005E5245">
      <w:pPr>
        <w:rPr>
          <w:rFonts w:asciiTheme="majorBidi" w:hAnsiTheme="majorBidi"/>
          <w:b/>
          <w:bCs/>
          <w:sz w:val="28"/>
          <w:szCs w:val="28"/>
          <w:lang w:val="en-CA"/>
        </w:rPr>
        <w:sectPr w:rsidR="005E5245" w:rsidSect="005F3F9C">
          <w:headerReference w:type="default" r:id="rId16"/>
          <w:pgSz w:w="11906" w:h="16838"/>
          <w:pgMar w:top="1418" w:right="1418" w:bottom="1418" w:left="1418" w:header="709" w:footer="709" w:gutter="0"/>
          <w:pgBorders w:offsetFrom="page">
            <w:top w:val="single" w:sz="48" w:space="24" w:color="000000" w:themeColor="text1"/>
            <w:bottom w:val="single" w:sz="48" w:space="24" w:color="000000" w:themeColor="text1"/>
          </w:pgBorders>
          <w:pgNumType w:fmt="upperRoman" w:start="7"/>
          <w:cols w:space="708"/>
          <w:docGrid w:linePitch="360"/>
        </w:sectPr>
      </w:pPr>
      <w:r>
        <w:rPr>
          <w:lang w:val="en-CA" w:eastAsia="fr-FR" w:bidi="ar-DZ"/>
        </w:rPr>
        <w:br w:type="page"/>
      </w:r>
      <w:bookmarkStart w:id="10" w:name="_Toc198744454"/>
      <w:bookmarkStart w:id="11" w:name="_Toc198761015"/>
      <w:bookmarkStart w:id="12" w:name="_Toc198514542"/>
    </w:p>
    <w:p w14:paraId="59B9F5A0" w14:textId="77777777" w:rsidR="00A730B3" w:rsidRPr="005E5245" w:rsidRDefault="00A730B3" w:rsidP="005579EC">
      <w:pPr>
        <w:pStyle w:val="Titre1"/>
        <w:spacing w:before="0" w:line="240" w:lineRule="auto"/>
        <w:rPr>
          <w:rFonts w:asciiTheme="majorBidi" w:hAnsiTheme="majorBidi"/>
          <w:b/>
          <w:bCs/>
          <w:color w:val="auto"/>
          <w:sz w:val="28"/>
          <w:szCs w:val="28"/>
          <w:lang w:val="en-CA"/>
        </w:rPr>
      </w:pPr>
      <w:bookmarkStart w:id="13" w:name="_Toc200531038"/>
      <w:r w:rsidRPr="005E5245">
        <w:rPr>
          <w:rFonts w:asciiTheme="majorBidi" w:hAnsiTheme="majorBidi"/>
          <w:b/>
          <w:bCs/>
          <w:color w:val="auto"/>
          <w:sz w:val="28"/>
          <w:szCs w:val="28"/>
          <w:lang w:val="en-CA"/>
        </w:rPr>
        <w:lastRenderedPageBreak/>
        <w:t>Table of illustrations</w:t>
      </w:r>
      <w:bookmarkEnd w:id="10"/>
      <w:bookmarkEnd w:id="11"/>
      <w:bookmarkEnd w:id="13"/>
    </w:p>
    <w:p w14:paraId="4E10DEDB" w14:textId="77777777" w:rsidR="004003C1" w:rsidRDefault="00425EBA">
      <w:pPr>
        <w:pStyle w:val="Tabledesillustrations"/>
        <w:tabs>
          <w:tab w:val="right" w:leader="dot" w:pos="9060"/>
        </w:tabs>
        <w:rPr>
          <w:noProof/>
        </w:rPr>
      </w:pPr>
      <w:r>
        <w:fldChar w:fldCharType="begin"/>
      </w:r>
      <w:r>
        <w:instrText xml:space="preserve"> TOC \h \z \c "Figure" </w:instrText>
      </w:r>
      <w:r>
        <w:fldChar w:fldCharType="separate"/>
      </w:r>
      <w:r w:rsidR="002A0FDC">
        <w:fldChar w:fldCharType="begin"/>
      </w:r>
      <w:r w:rsidR="002A0FDC">
        <w:instrText xml:space="preserve"> HYPERLINK \l "_Toc199338583" </w:instrText>
      </w:r>
      <w:r w:rsidR="002A0FDC">
        <w:fldChar w:fldCharType="separate"/>
      </w:r>
      <w:r w:rsidR="004003C1">
        <w:rPr>
          <w:rStyle w:val="Lienhypertexte"/>
          <w:rFonts w:asciiTheme="majorBidi" w:hAnsiTheme="majorBidi" w:cstheme="majorBidi"/>
          <w:b/>
          <w:bCs/>
          <w:noProof/>
        </w:rPr>
        <w:fldChar w:fldCharType="begin"/>
      </w:r>
      <w:r w:rsidR="004003C1">
        <w:rPr>
          <w:rStyle w:val="Lienhypertexte"/>
          <w:rFonts w:asciiTheme="majorBidi" w:hAnsiTheme="majorBidi" w:cstheme="majorBidi"/>
          <w:b/>
          <w:bCs/>
          <w:noProof/>
        </w:rPr>
        <w:instrText xml:space="preserve"> TOC \h \z \c "Tableau" </w:instrText>
      </w:r>
      <w:r w:rsidR="004003C1">
        <w:rPr>
          <w:rStyle w:val="Lienhypertexte"/>
          <w:rFonts w:asciiTheme="majorBidi" w:hAnsiTheme="majorBidi" w:cstheme="majorBidi"/>
          <w:b/>
          <w:bCs/>
          <w:noProof/>
        </w:rPr>
        <w:fldChar w:fldCharType="separate"/>
      </w:r>
    </w:p>
    <w:p w14:paraId="78424854" w14:textId="14B2AE8B" w:rsidR="004003C1" w:rsidRDefault="00000000">
      <w:pPr>
        <w:pStyle w:val="Tabledesillustrations"/>
        <w:tabs>
          <w:tab w:val="right" w:leader="dot" w:pos="9060"/>
        </w:tabs>
        <w:rPr>
          <w:rFonts w:eastAsiaTheme="minorEastAsia"/>
          <w:noProof/>
          <w:lang w:eastAsia="fr-FR"/>
        </w:rPr>
      </w:pPr>
      <w:hyperlink w:anchor="_Toc200523848" w:history="1">
        <w:r w:rsidR="004003C1" w:rsidRPr="00A91F96">
          <w:rPr>
            <w:rStyle w:val="Lienhypertexte"/>
            <w:rFonts w:asciiTheme="majorBidi" w:hAnsiTheme="majorBidi" w:cstheme="majorBidi"/>
            <w:b/>
            <w:bCs/>
            <w:noProof/>
            <w:lang w:val="en-CA"/>
          </w:rPr>
          <w:t>Tableau 1:</w:t>
        </w:r>
        <w:r w:rsidR="004003C1" w:rsidRPr="00A91F96">
          <w:rPr>
            <w:rStyle w:val="Lienhypertexte"/>
            <w:rFonts w:asciiTheme="majorBidi" w:hAnsiTheme="majorBidi" w:cstheme="majorBidi"/>
            <w:noProof/>
            <w:lang w:val="en-CA"/>
          </w:rPr>
          <w:t xml:space="preserve"> Table showing the average age of the respondents to the questionnaire.</w:t>
        </w:r>
        <w:r w:rsidR="004003C1">
          <w:rPr>
            <w:noProof/>
            <w:webHidden/>
          </w:rPr>
          <w:tab/>
        </w:r>
        <w:r w:rsidR="004003C1">
          <w:rPr>
            <w:noProof/>
            <w:webHidden/>
          </w:rPr>
          <w:fldChar w:fldCharType="begin"/>
        </w:r>
        <w:r w:rsidR="004003C1">
          <w:rPr>
            <w:noProof/>
            <w:webHidden/>
          </w:rPr>
          <w:instrText xml:space="preserve"> PAGEREF _Toc200523848 \h </w:instrText>
        </w:r>
        <w:r w:rsidR="004003C1">
          <w:rPr>
            <w:noProof/>
            <w:webHidden/>
          </w:rPr>
        </w:r>
        <w:r w:rsidR="004003C1">
          <w:rPr>
            <w:noProof/>
            <w:webHidden/>
          </w:rPr>
          <w:fldChar w:fldCharType="separate"/>
        </w:r>
        <w:r w:rsidR="003309A9">
          <w:rPr>
            <w:noProof/>
            <w:webHidden/>
          </w:rPr>
          <w:t>81</w:t>
        </w:r>
        <w:r w:rsidR="004003C1">
          <w:rPr>
            <w:noProof/>
            <w:webHidden/>
          </w:rPr>
          <w:fldChar w:fldCharType="end"/>
        </w:r>
      </w:hyperlink>
    </w:p>
    <w:p w14:paraId="21DDB761" w14:textId="6DA385B2" w:rsidR="004003C1" w:rsidRDefault="00000000">
      <w:pPr>
        <w:pStyle w:val="Tabledesillustrations"/>
        <w:tabs>
          <w:tab w:val="right" w:leader="dot" w:pos="9060"/>
        </w:tabs>
        <w:rPr>
          <w:rFonts w:eastAsiaTheme="minorEastAsia"/>
          <w:noProof/>
          <w:lang w:eastAsia="fr-FR"/>
        </w:rPr>
      </w:pPr>
      <w:hyperlink w:anchor="_Toc200523849" w:history="1">
        <w:r w:rsidR="004003C1" w:rsidRPr="00A91F96">
          <w:rPr>
            <w:rStyle w:val="Lienhypertexte"/>
            <w:rFonts w:asciiTheme="majorBidi" w:hAnsiTheme="majorBidi" w:cstheme="majorBidi"/>
            <w:b/>
            <w:bCs/>
            <w:noProof/>
            <w:lang w:val="en-CA"/>
          </w:rPr>
          <w:t>Tableau 2:</w:t>
        </w:r>
        <w:r w:rsidR="004003C1" w:rsidRPr="00A91F96">
          <w:rPr>
            <w:rStyle w:val="Lienhypertexte"/>
            <w:rFonts w:asciiTheme="majorBidi" w:hAnsiTheme="majorBidi" w:cstheme="majorBidi"/>
            <w:noProof/>
            <w:lang w:val="en-CA"/>
          </w:rPr>
          <w:t xml:space="preserve"> Table representing the Alpha Cronbach's alpha reliability test.</w:t>
        </w:r>
        <w:r w:rsidR="004003C1">
          <w:rPr>
            <w:noProof/>
            <w:webHidden/>
          </w:rPr>
          <w:tab/>
        </w:r>
        <w:r w:rsidR="004003C1">
          <w:rPr>
            <w:noProof/>
            <w:webHidden/>
          </w:rPr>
          <w:fldChar w:fldCharType="begin"/>
        </w:r>
        <w:r w:rsidR="004003C1">
          <w:rPr>
            <w:noProof/>
            <w:webHidden/>
          </w:rPr>
          <w:instrText xml:space="preserve"> PAGEREF _Toc200523849 \h </w:instrText>
        </w:r>
        <w:r w:rsidR="004003C1">
          <w:rPr>
            <w:noProof/>
            <w:webHidden/>
          </w:rPr>
        </w:r>
        <w:r w:rsidR="004003C1">
          <w:rPr>
            <w:noProof/>
            <w:webHidden/>
          </w:rPr>
          <w:fldChar w:fldCharType="separate"/>
        </w:r>
        <w:r w:rsidR="003309A9">
          <w:rPr>
            <w:noProof/>
            <w:webHidden/>
          </w:rPr>
          <w:t>83</w:t>
        </w:r>
        <w:r w:rsidR="004003C1">
          <w:rPr>
            <w:noProof/>
            <w:webHidden/>
          </w:rPr>
          <w:fldChar w:fldCharType="end"/>
        </w:r>
      </w:hyperlink>
    </w:p>
    <w:p w14:paraId="51D0B744" w14:textId="62B1A20E" w:rsidR="004003C1" w:rsidRDefault="00000000">
      <w:pPr>
        <w:pStyle w:val="Tabledesillustrations"/>
        <w:tabs>
          <w:tab w:val="right" w:leader="dot" w:pos="9060"/>
        </w:tabs>
        <w:rPr>
          <w:rFonts w:eastAsiaTheme="minorEastAsia"/>
          <w:noProof/>
          <w:lang w:eastAsia="fr-FR"/>
        </w:rPr>
      </w:pPr>
      <w:hyperlink w:anchor="_Toc200523850" w:history="1">
        <w:r w:rsidR="004003C1" w:rsidRPr="00A91F96">
          <w:rPr>
            <w:rStyle w:val="Lienhypertexte"/>
            <w:rFonts w:asciiTheme="majorBidi" w:hAnsiTheme="majorBidi" w:cstheme="majorBidi"/>
            <w:b/>
            <w:bCs/>
            <w:noProof/>
            <w:lang w:val="en-CA"/>
          </w:rPr>
          <w:t>Tableau 3:</w:t>
        </w:r>
        <w:r w:rsidR="004003C1" w:rsidRPr="00A91F96">
          <w:rPr>
            <w:rStyle w:val="Lienhypertexte"/>
            <w:rFonts w:asciiTheme="majorBidi" w:hAnsiTheme="majorBidi" w:cstheme="majorBidi"/>
            <w:noProof/>
            <w:lang w:val="en-CA"/>
          </w:rPr>
          <w:t>Weighted averages and standard deviations of workers' responses to the first axis questions related to the work environment.</w:t>
        </w:r>
        <w:r w:rsidR="004003C1">
          <w:rPr>
            <w:noProof/>
            <w:webHidden/>
          </w:rPr>
          <w:tab/>
        </w:r>
        <w:r w:rsidR="004003C1">
          <w:rPr>
            <w:noProof/>
            <w:webHidden/>
          </w:rPr>
          <w:fldChar w:fldCharType="begin"/>
        </w:r>
        <w:r w:rsidR="004003C1">
          <w:rPr>
            <w:noProof/>
            <w:webHidden/>
          </w:rPr>
          <w:instrText xml:space="preserve"> PAGEREF _Toc200523850 \h </w:instrText>
        </w:r>
        <w:r w:rsidR="004003C1">
          <w:rPr>
            <w:noProof/>
            <w:webHidden/>
          </w:rPr>
        </w:r>
        <w:r w:rsidR="004003C1">
          <w:rPr>
            <w:noProof/>
            <w:webHidden/>
          </w:rPr>
          <w:fldChar w:fldCharType="separate"/>
        </w:r>
        <w:r w:rsidR="003309A9">
          <w:rPr>
            <w:noProof/>
            <w:webHidden/>
          </w:rPr>
          <w:t>84</w:t>
        </w:r>
        <w:r w:rsidR="004003C1">
          <w:rPr>
            <w:noProof/>
            <w:webHidden/>
          </w:rPr>
          <w:fldChar w:fldCharType="end"/>
        </w:r>
      </w:hyperlink>
    </w:p>
    <w:p w14:paraId="4F1379ED" w14:textId="2760147D" w:rsidR="004003C1" w:rsidRDefault="00000000">
      <w:pPr>
        <w:pStyle w:val="Tabledesillustrations"/>
        <w:tabs>
          <w:tab w:val="right" w:leader="dot" w:pos="9060"/>
        </w:tabs>
        <w:rPr>
          <w:rFonts w:eastAsiaTheme="minorEastAsia"/>
          <w:noProof/>
          <w:lang w:eastAsia="fr-FR"/>
        </w:rPr>
      </w:pPr>
      <w:hyperlink w:anchor="_Toc200523851" w:history="1">
        <w:r w:rsidR="004003C1" w:rsidRPr="00A91F96">
          <w:rPr>
            <w:rStyle w:val="Lienhypertexte"/>
            <w:rFonts w:asciiTheme="majorBidi" w:hAnsiTheme="majorBidi" w:cstheme="majorBidi"/>
            <w:b/>
            <w:bCs/>
            <w:noProof/>
            <w:lang w:val="en-CA"/>
          </w:rPr>
          <w:t>Tableau 4:</w:t>
        </w:r>
        <w:r w:rsidR="004003C1" w:rsidRPr="00A91F96">
          <w:rPr>
            <w:rStyle w:val="Lienhypertexte"/>
            <w:rFonts w:asciiTheme="majorBidi" w:hAnsiTheme="majorBidi" w:cstheme="majorBidi"/>
            <w:noProof/>
            <w:lang w:val="en-CA"/>
          </w:rPr>
          <w:t>Weighted averages and standard deviations of workers' responses to the second axis questions related to the training.</w:t>
        </w:r>
        <w:r w:rsidR="004003C1">
          <w:rPr>
            <w:noProof/>
            <w:webHidden/>
          </w:rPr>
          <w:tab/>
        </w:r>
        <w:r w:rsidR="004003C1">
          <w:rPr>
            <w:noProof/>
            <w:webHidden/>
          </w:rPr>
          <w:fldChar w:fldCharType="begin"/>
        </w:r>
        <w:r w:rsidR="004003C1">
          <w:rPr>
            <w:noProof/>
            <w:webHidden/>
          </w:rPr>
          <w:instrText xml:space="preserve"> PAGEREF _Toc200523851 \h </w:instrText>
        </w:r>
        <w:r w:rsidR="004003C1">
          <w:rPr>
            <w:noProof/>
            <w:webHidden/>
          </w:rPr>
        </w:r>
        <w:r w:rsidR="004003C1">
          <w:rPr>
            <w:noProof/>
            <w:webHidden/>
          </w:rPr>
          <w:fldChar w:fldCharType="separate"/>
        </w:r>
        <w:r w:rsidR="003309A9">
          <w:rPr>
            <w:noProof/>
            <w:webHidden/>
          </w:rPr>
          <w:t>86</w:t>
        </w:r>
        <w:r w:rsidR="004003C1">
          <w:rPr>
            <w:noProof/>
            <w:webHidden/>
          </w:rPr>
          <w:fldChar w:fldCharType="end"/>
        </w:r>
      </w:hyperlink>
    </w:p>
    <w:p w14:paraId="39396B37" w14:textId="6688CFF8" w:rsidR="004003C1" w:rsidRDefault="00000000">
      <w:pPr>
        <w:pStyle w:val="Tabledesillustrations"/>
        <w:tabs>
          <w:tab w:val="right" w:leader="dot" w:pos="9060"/>
        </w:tabs>
        <w:rPr>
          <w:rFonts w:eastAsiaTheme="minorEastAsia"/>
          <w:noProof/>
          <w:lang w:eastAsia="fr-FR"/>
        </w:rPr>
      </w:pPr>
      <w:hyperlink w:anchor="_Toc200523852" w:history="1">
        <w:r w:rsidR="004003C1" w:rsidRPr="00A91F96">
          <w:rPr>
            <w:rStyle w:val="Lienhypertexte"/>
            <w:rFonts w:asciiTheme="majorBidi" w:hAnsiTheme="majorBidi" w:cstheme="majorBidi"/>
            <w:b/>
            <w:bCs/>
            <w:noProof/>
            <w:lang w:val="en-CA"/>
          </w:rPr>
          <w:t>Tableau 5:</w:t>
        </w:r>
        <w:r w:rsidR="004003C1" w:rsidRPr="00A91F96">
          <w:rPr>
            <w:rStyle w:val="Lienhypertexte"/>
            <w:rFonts w:asciiTheme="majorBidi" w:hAnsiTheme="majorBidi" w:cstheme="majorBidi"/>
            <w:noProof/>
            <w:lang w:val="en-CA"/>
          </w:rPr>
          <w:t>Weighted averages and standard deviations of workers' responses to the third axis questions related to the teamwork.</w:t>
        </w:r>
        <w:r w:rsidR="004003C1">
          <w:rPr>
            <w:noProof/>
            <w:webHidden/>
          </w:rPr>
          <w:tab/>
        </w:r>
        <w:r w:rsidR="004003C1">
          <w:rPr>
            <w:noProof/>
            <w:webHidden/>
          </w:rPr>
          <w:fldChar w:fldCharType="begin"/>
        </w:r>
        <w:r w:rsidR="004003C1">
          <w:rPr>
            <w:noProof/>
            <w:webHidden/>
          </w:rPr>
          <w:instrText xml:space="preserve"> PAGEREF _Toc200523852 \h </w:instrText>
        </w:r>
        <w:r w:rsidR="004003C1">
          <w:rPr>
            <w:noProof/>
            <w:webHidden/>
          </w:rPr>
        </w:r>
        <w:r w:rsidR="004003C1">
          <w:rPr>
            <w:noProof/>
            <w:webHidden/>
          </w:rPr>
          <w:fldChar w:fldCharType="separate"/>
        </w:r>
        <w:r w:rsidR="003309A9">
          <w:rPr>
            <w:noProof/>
            <w:webHidden/>
          </w:rPr>
          <w:t>87</w:t>
        </w:r>
        <w:r w:rsidR="004003C1">
          <w:rPr>
            <w:noProof/>
            <w:webHidden/>
          </w:rPr>
          <w:fldChar w:fldCharType="end"/>
        </w:r>
      </w:hyperlink>
    </w:p>
    <w:p w14:paraId="6AD2E8F5" w14:textId="5F443B61" w:rsidR="004003C1" w:rsidRDefault="00000000">
      <w:pPr>
        <w:pStyle w:val="Tabledesillustrations"/>
        <w:tabs>
          <w:tab w:val="right" w:leader="dot" w:pos="9060"/>
        </w:tabs>
        <w:rPr>
          <w:rFonts w:eastAsiaTheme="minorEastAsia"/>
          <w:noProof/>
          <w:lang w:eastAsia="fr-FR"/>
        </w:rPr>
      </w:pPr>
      <w:hyperlink w:anchor="_Toc200523853" w:history="1">
        <w:r w:rsidR="004003C1" w:rsidRPr="00A91F96">
          <w:rPr>
            <w:rStyle w:val="Lienhypertexte"/>
            <w:rFonts w:asciiTheme="majorBidi" w:hAnsiTheme="majorBidi" w:cstheme="majorBidi"/>
            <w:b/>
            <w:bCs/>
            <w:noProof/>
            <w:lang w:val="en-CA"/>
          </w:rPr>
          <w:t>Tableau 6:</w:t>
        </w:r>
        <w:r w:rsidR="004003C1" w:rsidRPr="00A91F96">
          <w:rPr>
            <w:rStyle w:val="Lienhypertexte"/>
            <w:rFonts w:asciiTheme="majorBidi" w:hAnsiTheme="majorBidi" w:cstheme="majorBidi"/>
            <w:noProof/>
            <w:lang w:val="en-CA"/>
          </w:rPr>
          <w:t xml:space="preserve"> Weighted averages and standard deviations of workers' responses to the fourth axis questions related to the profit.</w:t>
        </w:r>
        <w:r w:rsidR="004003C1">
          <w:rPr>
            <w:noProof/>
            <w:webHidden/>
          </w:rPr>
          <w:tab/>
        </w:r>
        <w:r w:rsidR="004003C1">
          <w:rPr>
            <w:noProof/>
            <w:webHidden/>
          </w:rPr>
          <w:fldChar w:fldCharType="begin"/>
        </w:r>
        <w:r w:rsidR="004003C1">
          <w:rPr>
            <w:noProof/>
            <w:webHidden/>
          </w:rPr>
          <w:instrText xml:space="preserve"> PAGEREF _Toc200523853 \h </w:instrText>
        </w:r>
        <w:r w:rsidR="004003C1">
          <w:rPr>
            <w:noProof/>
            <w:webHidden/>
          </w:rPr>
        </w:r>
        <w:r w:rsidR="004003C1">
          <w:rPr>
            <w:noProof/>
            <w:webHidden/>
          </w:rPr>
          <w:fldChar w:fldCharType="separate"/>
        </w:r>
        <w:r w:rsidR="003309A9">
          <w:rPr>
            <w:noProof/>
            <w:webHidden/>
          </w:rPr>
          <w:t>88</w:t>
        </w:r>
        <w:r w:rsidR="004003C1">
          <w:rPr>
            <w:noProof/>
            <w:webHidden/>
          </w:rPr>
          <w:fldChar w:fldCharType="end"/>
        </w:r>
      </w:hyperlink>
    </w:p>
    <w:p w14:paraId="383FDFE3" w14:textId="36BEF077" w:rsidR="004003C1" w:rsidRDefault="00000000">
      <w:pPr>
        <w:pStyle w:val="Tabledesillustrations"/>
        <w:tabs>
          <w:tab w:val="right" w:leader="dot" w:pos="9060"/>
        </w:tabs>
        <w:rPr>
          <w:rFonts w:eastAsiaTheme="minorEastAsia"/>
          <w:noProof/>
          <w:lang w:eastAsia="fr-FR"/>
        </w:rPr>
      </w:pPr>
      <w:hyperlink w:anchor="_Toc200523854" w:history="1">
        <w:r w:rsidR="004003C1" w:rsidRPr="00A91F96">
          <w:rPr>
            <w:rStyle w:val="Lienhypertexte"/>
            <w:rFonts w:asciiTheme="majorBidi" w:hAnsiTheme="majorBidi" w:cstheme="majorBidi"/>
            <w:b/>
            <w:bCs/>
            <w:noProof/>
            <w:lang w:val="en-CA"/>
          </w:rPr>
          <w:t>Tableau 7:</w:t>
        </w:r>
        <w:r w:rsidR="004003C1" w:rsidRPr="00A91F96">
          <w:rPr>
            <w:rStyle w:val="Lienhypertexte"/>
            <w:rFonts w:asciiTheme="majorBidi" w:hAnsiTheme="majorBidi" w:cstheme="majorBidi"/>
            <w:noProof/>
            <w:lang w:val="en-CA"/>
          </w:rPr>
          <w:t xml:space="preserve"> Correlation matrix between the study variables.</w:t>
        </w:r>
        <w:r w:rsidR="004003C1">
          <w:rPr>
            <w:noProof/>
            <w:webHidden/>
          </w:rPr>
          <w:tab/>
        </w:r>
        <w:r w:rsidR="004003C1">
          <w:rPr>
            <w:noProof/>
            <w:webHidden/>
          </w:rPr>
          <w:fldChar w:fldCharType="begin"/>
        </w:r>
        <w:r w:rsidR="004003C1">
          <w:rPr>
            <w:noProof/>
            <w:webHidden/>
          </w:rPr>
          <w:instrText xml:space="preserve"> PAGEREF _Toc200523854 \h </w:instrText>
        </w:r>
        <w:r w:rsidR="004003C1">
          <w:rPr>
            <w:noProof/>
            <w:webHidden/>
          </w:rPr>
        </w:r>
        <w:r w:rsidR="004003C1">
          <w:rPr>
            <w:noProof/>
            <w:webHidden/>
          </w:rPr>
          <w:fldChar w:fldCharType="separate"/>
        </w:r>
        <w:r w:rsidR="003309A9">
          <w:rPr>
            <w:noProof/>
            <w:webHidden/>
          </w:rPr>
          <w:t>89</w:t>
        </w:r>
        <w:r w:rsidR="004003C1">
          <w:rPr>
            <w:noProof/>
            <w:webHidden/>
          </w:rPr>
          <w:fldChar w:fldCharType="end"/>
        </w:r>
      </w:hyperlink>
    </w:p>
    <w:p w14:paraId="057CDC10" w14:textId="0230566B" w:rsidR="004003C1" w:rsidRDefault="00000000">
      <w:pPr>
        <w:pStyle w:val="Tabledesillustrations"/>
        <w:tabs>
          <w:tab w:val="right" w:leader="dot" w:pos="9060"/>
        </w:tabs>
        <w:rPr>
          <w:rFonts w:eastAsiaTheme="minorEastAsia"/>
          <w:noProof/>
          <w:lang w:eastAsia="fr-FR"/>
        </w:rPr>
      </w:pPr>
      <w:hyperlink w:anchor="_Toc200523855" w:history="1">
        <w:r w:rsidR="004003C1" w:rsidRPr="00A91F96">
          <w:rPr>
            <w:rStyle w:val="Lienhypertexte"/>
            <w:rFonts w:asciiTheme="majorBidi" w:hAnsiTheme="majorBidi" w:cstheme="majorBidi"/>
            <w:b/>
            <w:bCs/>
            <w:noProof/>
            <w:lang w:val="en-CA"/>
          </w:rPr>
          <w:t>Tableau 8:</w:t>
        </w:r>
        <w:r w:rsidR="004003C1" w:rsidRPr="00A91F96">
          <w:rPr>
            <w:rStyle w:val="Lienhypertexte"/>
            <w:rFonts w:asciiTheme="majorBidi" w:hAnsiTheme="majorBidi" w:cstheme="majorBidi"/>
            <w:noProof/>
            <w:lang w:val="en-CA"/>
          </w:rPr>
          <w:t xml:space="preserve"> Correlation coefficients between independent and dependent variables, model quality test. Testing the effect of the model for each independent variable separately.</w:t>
        </w:r>
        <w:r w:rsidR="004003C1">
          <w:rPr>
            <w:noProof/>
            <w:webHidden/>
          </w:rPr>
          <w:tab/>
        </w:r>
        <w:r w:rsidR="004003C1">
          <w:rPr>
            <w:noProof/>
            <w:webHidden/>
          </w:rPr>
          <w:fldChar w:fldCharType="begin"/>
        </w:r>
        <w:r w:rsidR="004003C1">
          <w:rPr>
            <w:noProof/>
            <w:webHidden/>
          </w:rPr>
          <w:instrText xml:space="preserve"> PAGEREF _Toc200523855 \h </w:instrText>
        </w:r>
        <w:r w:rsidR="004003C1">
          <w:rPr>
            <w:noProof/>
            <w:webHidden/>
          </w:rPr>
        </w:r>
        <w:r w:rsidR="004003C1">
          <w:rPr>
            <w:noProof/>
            <w:webHidden/>
          </w:rPr>
          <w:fldChar w:fldCharType="separate"/>
        </w:r>
        <w:r w:rsidR="003309A9">
          <w:rPr>
            <w:noProof/>
            <w:webHidden/>
          </w:rPr>
          <w:t>90</w:t>
        </w:r>
        <w:r w:rsidR="004003C1">
          <w:rPr>
            <w:noProof/>
            <w:webHidden/>
          </w:rPr>
          <w:fldChar w:fldCharType="end"/>
        </w:r>
      </w:hyperlink>
    </w:p>
    <w:p w14:paraId="22130810" w14:textId="4B064CF2" w:rsidR="00425EBA" w:rsidRDefault="004003C1" w:rsidP="001B2393">
      <w:pPr>
        <w:pStyle w:val="Tabledesillustrations"/>
        <w:tabs>
          <w:tab w:val="right" w:leader="dot" w:pos="9060"/>
        </w:tabs>
        <w:jc w:val="both"/>
        <w:rPr>
          <w:rFonts w:eastAsiaTheme="minorEastAsia"/>
          <w:noProof/>
          <w:lang w:eastAsia="fr-FR"/>
        </w:rPr>
      </w:pPr>
      <w:r>
        <w:rPr>
          <w:rStyle w:val="Lienhypertexte"/>
          <w:rFonts w:asciiTheme="majorBidi" w:hAnsiTheme="majorBidi" w:cstheme="majorBidi"/>
          <w:b/>
          <w:bCs/>
          <w:noProof/>
        </w:rPr>
        <w:fldChar w:fldCharType="end"/>
      </w:r>
      <w:r w:rsidR="001B2393">
        <w:rPr>
          <w:rStyle w:val="Lienhypertexte"/>
          <w:rFonts w:asciiTheme="majorBidi" w:hAnsiTheme="majorBidi" w:cstheme="majorBidi"/>
          <w:b/>
          <w:bCs/>
          <w:noProof/>
        </w:rPr>
        <w:t>Figu</w:t>
      </w:r>
      <w:r w:rsidR="00425EBA" w:rsidRPr="00866061">
        <w:rPr>
          <w:rStyle w:val="Lienhypertexte"/>
          <w:rFonts w:asciiTheme="majorBidi" w:hAnsiTheme="majorBidi" w:cstheme="majorBidi"/>
          <w:b/>
          <w:bCs/>
          <w:noProof/>
        </w:rPr>
        <w:t>re 1</w:t>
      </w:r>
      <w:r w:rsidR="00425EBA" w:rsidRPr="00866061">
        <w:rPr>
          <w:rStyle w:val="Lienhypertexte"/>
          <w:rFonts w:asciiTheme="majorBidi" w:hAnsiTheme="majorBidi" w:cstheme="majorBidi"/>
          <w:b/>
          <w:bCs/>
          <w:noProof/>
          <w:lang w:val="en-CA" w:bidi="ar-DZ"/>
        </w:rPr>
        <w:t>:</w:t>
      </w:r>
      <w:r w:rsidR="00425EBA" w:rsidRPr="00866061">
        <w:rPr>
          <w:rStyle w:val="Lienhypertexte"/>
          <w:rFonts w:asciiTheme="majorBidi" w:hAnsiTheme="majorBidi" w:cstheme="majorBidi"/>
          <w:noProof/>
          <w:lang w:val="en-CA" w:bidi="ar-DZ"/>
        </w:rPr>
        <w:t xml:space="preserve"> in</w:t>
      </w:r>
      <w:r w:rsidR="00425EBA" w:rsidRPr="00866061">
        <w:rPr>
          <w:rStyle w:val="Lienhypertexte"/>
          <w:rFonts w:asciiTheme="majorBidi" w:hAnsiTheme="majorBidi" w:cstheme="majorBidi"/>
          <w:noProof/>
          <w:lang w:bidi="ar-DZ"/>
        </w:rPr>
        <w:t>verted organisitional structure.</w:t>
      </w:r>
      <w:r w:rsidR="00425EBA">
        <w:rPr>
          <w:noProof/>
          <w:webHidden/>
        </w:rPr>
        <w:tab/>
      </w:r>
      <w:r w:rsidR="00425EBA">
        <w:rPr>
          <w:noProof/>
          <w:webHidden/>
        </w:rPr>
        <w:fldChar w:fldCharType="begin"/>
      </w:r>
      <w:r w:rsidR="00425EBA">
        <w:rPr>
          <w:noProof/>
          <w:webHidden/>
        </w:rPr>
        <w:instrText xml:space="preserve"> PAGEREF _Toc199338583 \h </w:instrText>
      </w:r>
      <w:r w:rsidR="00425EBA">
        <w:rPr>
          <w:noProof/>
          <w:webHidden/>
        </w:rPr>
      </w:r>
      <w:r w:rsidR="00425EBA">
        <w:rPr>
          <w:noProof/>
          <w:webHidden/>
        </w:rPr>
        <w:fldChar w:fldCharType="separate"/>
      </w:r>
      <w:r w:rsidR="003309A9">
        <w:rPr>
          <w:noProof/>
          <w:webHidden/>
        </w:rPr>
        <w:t>41</w:t>
      </w:r>
      <w:r w:rsidR="00425EBA">
        <w:rPr>
          <w:noProof/>
          <w:webHidden/>
        </w:rPr>
        <w:fldChar w:fldCharType="end"/>
      </w:r>
      <w:r w:rsidR="002A0FDC">
        <w:rPr>
          <w:noProof/>
        </w:rPr>
        <w:fldChar w:fldCharType="end"/>
      </w:r>
    </w:p>
    <w:p w14:paraId="4F2914C5" w14:textId="06DBC41E" w:rsidR="00425EBA" w:rsidRDefault="00000000">
      <w:pPr>
        <w:pStyle w:val="Tabledesillustrations"/>
        <w:tabs>
          <w:tab w:val="right" w:leader="dot" w:pos="9060"/>
        </w:tabs>
        <w:rPr>
          <w:rFonts w:eastAsiaTheme="minorEastAsia"/>
          <w:noProof/>
          <w:lang w:eastAsia="fr-FR"/>
        </w:rPr>
      </w:pPr>
      <w:hyperlink w:anchor="_Toc199338584" w:history="1">
        <w:r w:rsidR="00425EBA" w:rsidRPr="00866061">
          <w:rPr>
            <w:rStyle w:val="Lienhypertexte"/>
            <w:rFonts w:asciiTheme="majorBidi" w:hAnsiTheme="majorBidi" w:cstheme="majorBidi"/>
            <w:b/>
            <w:bCs/>
            <w:noProof/>
            <w:lang w:val="en-CA"/>
          </w:rPr>
          <w:t>Figure 2:</w:t>
        </w:r>
        <w:r w:rsidR="00425EBA" w:rsidRPr="00866061">
          <w:rPr>
            <w:rStyle w:val="Lienhypertexte"/>
            <w:rFonts w:asciiTheme="majorBidi" w:hAnsiTheme="majorBidi" w:cstheme="majorBidi"/>
            <w:noProof/>
            <w:lang w:val="en-CA"/>
          </w:rPr>
          <w:t xml:space="preserve"> comparaison of the flate structure and the vertical structure.</w:t>
        </w:r>
        <w:r w:rsidR="00425EBA">
          <w:rPr>
            <w:noProof/>
            <w:webHidden/>
          </w:rPr>
          <w:tab/>
        </w:r>
        <w:r w:rsidR="00425EBA">
          <w:rPr>
            <w:noProof/>
            <w:webHidden/>
          </w:rPr>
          <w:fldChar w:fldCharType="begin"/>
        </w:r>
        <w:r w:rsidR="00425EBA">
          <w:rPr>
            <w:noProof/>
            <w:webHidden/>
          </w:rPr>
          <w:instrText xml:space="preserve"> PAGEREF _Toc199338584 \h </w:instrText>
        </w:r>
        <w:r w:rsidR="00425EBA">
          <w:rPr>
            <w:noProof/>
            <w:webHidden/>
          </w:rPr>
        </w:r>
        <w:r w:rsidR="00425EBA">
          <w:rPr>
            <w:noProof/>
            <w:webHidden/>
          </w:rPr>
          <w:fldChar w:fldCharType="separate"/>
        </w:r>
        <w:r w:rsidR="003309A9">
          <w:rPr>
            <w:noProof/>
            <w:webHidden/>
          </w:rPr>
          <w:t>42</w:t>
        </w:r>
        <w:r w:rsidR="00425EBA">
          <w:rPr>
            <w:noProof/>
            <w:webHidden/>
          </w:rPr>
          <w:fldChar w:fldCharType="end"/>
        </w:r>
      </w:hyperlink>
    </w:p>
    <w:p w14:paraId="760EA3ED" w14:textId="5E3AA933" w:rsidR="00425EBA" w:rsidRDefault="00000000">
      <w:pPr>
        <w:pStyle w:val="Tabledesillustrations"/>
        <w:tabs>
          <w:tab w:val="right" w:leader="dot" w:pos="9060"/>
        </w:tabs>
        <w:rPr>
          <w:rFonts w:eastAsiaTheme="minorEastAsia"/>
          <w:noProof/>
          <w:lang w:eastAsia="fr-FR"/>
        </w:rPr>
      </w:pPr>
      <w:hyperlink w:anchor="_Toc199338585" w:history="1">
        <w:r w:rsidR="00425EBA" w:rsidRPr="00866061">
          <w:rPr>
            <w:rStyle w:val="Lienhypertexte"/>
            <w:rFonts w:asciiTheme="majorBidi" w:hAnsiTheme="majorBidi" w:cstheme="majorBidi"/>
            <w:b/>
            <w:bCs/>
            <w:noProof/>
            <w:lang w:val="en-CA"/>
          </w:rPr>
          <w:t>Figure 3:</w:t>
        </w:r>
        <w:r w:rsidR="00425EBA" w:rsidRPr="00866061">
          <w:rPr>
            <w:rStyle w:val="Lienhypertexte"/>
            <w:rFonts w:asciiTheme="majorBidi" w:hAnsiTheme="majorBidi" w:cstheme="majorBidi"/>
            <w:noProof/>
            <w:lang w:val="en-CA"/>
          </w:rPr>
          <w:t xml:space="preserve"> Stages of Bulter's tourism development model.</w:t>
        </w:r>
        <w:r w:rsidR="00425EBA">
          <w:rPr>
            <w:noProof/>
            <w:webHidden/>
          </w:rPr>
          <w:tab/>
        </w:r>
        <w:r w:rsidR="00425EBA">
          <w:rPr>
            <w:noProof/>
            <w:webHidden/>
          </w:rPr>
          <w:fldChar w:fldCharType="begin"/>
        </w:r>
        <w:r w:rsidR="00425EBA">
          <w:rPr>
            <w:noProof/>
            <w:webHidden/>
          </w:rPr>
          <w:instrText xml:space="preserve"> PAGEREF _Toc199338585 \h </w:instrText>
        </w:r>
        <w:r w:rsidR="00425EBA">
          <w:rPr>
            <w:noProof/>
            <w:webHidden/>
          </w:rPr>
        </w:r>
        <w:r w:rsidR="00425EBA">
          <w:rPr>
            <w:noProof/>
            <w:webHidden/>
          </w:rPr>
          <w:fldChar w:fldCharType="separate"/>
        </w:r>
        <w:r w:rsidR="003309A9">
          <w:rPr>
            <w:noProof/>
            <w:webHidden/>
          </w:rPr>
          <w:t>64</w:t>
        </w:r>
        <w:r w:rsidR="00425EBA">
          <w:rPr>
            <w:noProof/>
            <w:webHidden/>
          </w:rPr>
          <w:fldChar w:fldCharType="end"/>
        </w:r>
      </w:hyperlink>
    </w:p>
    <w:p w14:paraId="2AB3BD8D" w14:textId="77777777" w:rsidR="009470F2" w:rsidRDefault="00425EBA" w:rsidP="005579EC">
      <w:pPr>
        <w:spacing w:after="0" w:line="240" w:lineRule="auto"/>
        <w:rPr>
          <w:rStyle w:val="rynqvb"/>
          <w:rFonts w:asciiTheme="majorBidi" w:hAnsiTheme="majorBidi"/>
          <w:b/>
          <w:bCs/>
          <w:sz w:val="28"/>
          <w:szCs w:val="28"/>
          <w:rtl/>
          <w:lang w:val="en" w:bidi="ar-DZ"/>
        </w:rPr>
        <w:sectPr w:rsidR="009470F2" w:rsidSect="00FB25F6">
          <w:headerReference w:type="default" r:id="rId17"/>
          <w:pgSz w:w="11906" w:h="16838"/>
          <w:pgMar w:top="1418" w:right="1418" w:bottom="1418" w:left="1418" w:header="709" w:footer="709" w:gutter="0"/>
          <w:pgBorders w:offsetFrom="page">
            <w:top w:val="single" w:sz="48" w:space="24" w:color="000000" w:themeColor="text1"/>
            <w:bottom w:val="single" w:sz="48" w:space="24" w:color="000000" w:themeColor="text1"/>
          </w:pgBorders>
          <w:pgNumType w:fmt="upperRoman" w:start="9"/>
          <w:cols w:space="708"/>
          <w:docGrid w:linePitch="360"/>
        </w:sectPr>
      </w:pPr>
      <w:r>
        <w:fldChar w:fldCharType="end"/>
      </w:r>
    </w:p>
    <w:p w14:paraId="4C7B86D7" w14:textId="77777777" w:rsidR="000E209D" w:rsidRDefault="000E209D" w:rsidP="005579EC">
      <w:pPr>
        <w:pStyle w:val="Titre1"/>
        <w:rPr>
          <w:rStyle w:val="rynqvb"/>
          <w:rFonts w:asciiTheme="majorBidi" w:hAnsiTheme="majorBidi"/>
          <w:b/>
          <w:bCs/>
          <w:color w:val="auto"/>
          <w:sz w:val="144"/>
          <w:szCs w:val="144"/>
          <w:lang w:val="en-CA"/>
        </w:rPr>
        <w:sectPr w:rsidR="000E209D" w:rsidSect="005F3F9C">
          <w:headerReference w:type="default" r:id="rId18"/>
          <w:footerReference w:type="default" r:id="rId19"/>
          <w:pgSz w:w="11906" w:h="16838"/>
          <w:pgMar w:top="1418" w:right="1418" w:bottom="1418" w:left="1418" w:header="709" w:footer="709" w:gutter="0"/>
          <w:pgBorders w:offsetFrom="page">
            <w:top w:val="single" w:sz="48" w:space="24" w:color="000000" w:themeColor="text1"/>
            <w:bottom w:val="single" w:sz="48" w:space="24" w:color="000000" w:themeColor="text1"/>
          </w:pgBorders>
          <w:pgNumType w:fmt="upperLetter" w:start="1"/>
          <w:cols w:space="708"/>
          <w:docGrid w:linePitch="360"/>
        </w:sectPr>
      </w:pPr>
      <w:bookmarkStart w:id="14" w:name="_Toc198744455"/>
      <w:bookmarkStart w:id="15" w:name="_Toc198761016"/>
    </w:p>
    <w:p w14:paraId="39F0BDEC" w14:textId="77777777" w:rsidR="0019132C" w:rsidRDefault="0019132C" w:rsidP="005579EC">
      <w:pPr>
        <w:pStyle w:val="Titre1"/>
        <w:rPr>
          <w:rStyle w:val="rynqvb"/>
          <w:rFonts w:asciiTheme="majorBidi" w:hAnsiTheme="majorBidi"/>
          <w:b/>
          <w:bCs/>
          <w:color w:val="auto"/>
          <w:sz w:val="144"/>
          <w:szCs w:val="144"/>
          <w:lang w:val="en-CA"/>
        </w:rPr>
      </w:pPr>
    </w:p>
    <w:p w14:paraId="63B2DC13" w14:textId="77777777" w:rsidR="00DA6D0E" w:rsidRDefault="00DA6D0E" w:rsidP="00DA6D0E">
      <w:pPr>
        <w:rPr>
          <w:lang w:val="en-CA"/>
        </w:rPr>
      </w:pPr>
    </w:p>
    <w:p w14:paraId="5FB1C0D5" w14:textId="77777777" w:rsidR="00DA6D0E" w:rsidRPr="00DA6D0E" w:rsidRDefault="00DA6D0E" w:rsidP="00DA6D0E">
      <w:pPr>
        <w:rPr>
          <w:lang w:val="en-CA"/>
        </w:rPr>
      </w:pPr>
    </w:p>
    <w:p w14:paraId="413F95DA" w14:textId="77777777" w:rsidR="00DA6D0E" w:rsidRDefault="00DA6D0E" w:rsidP="00DA6D0E">
      <w:pPr>
        <w:pStyle w:val="Titre1"/>
        <w:spacing w:before="0" w:line="360" w:lineRule="auto"/>
        <w:jc w:val="center"/>
        <w:rPr>
          <w:rStyle w:val="rynqvb"/>
          <w:rFonts w:asciiTheme="majorBidi" w:hAnsiTheme="majorBidi"/>
          <w:b/>
          <w:bCs/>
          <w:color w:val="auto"/>
          <w:sz w:val="72"/>
          <w:szCs w:val="72"/>
          <w:lang w:val="en-CA"/>
        </w:rPr>
      </w:pPr>
    </w:p>
    <w:p w14:paraId="3F64AA4E" w14:textId="77777777" w:rsidR="00E9321A" w:rsidRPr="00DA6D0E" w:rsidRDefault="00696614" w:rsidP="00DA6D0E">
      <w:pPr>
        <w:pStyle w:val="Titre1"/>
        <w:spacing w:before="0" w:line="360" w:lineRule="auto"/>
        <w:jc w:val="center"/>
        <w:rPr>
          <w:rStyle w:val="rynqvb"/>
          <w:rFonts w:asciiTheme="majorBidi" w:hAnsiTheme="majorBidi"/>
          <w:b/>
          <w:bCs/>
          <w:color w:val="auto"/>
          <w:sz w:val="72"/>
          <w:szCs w:val="72"/>
          <w:lang w:val="en-CA"/>
        </w:rPr>
      </w:pPr>
      <w:bookmarkStart w:id="16" w:name="_Toc200531039"/>
      <w:r w:rsidRPr="00DA6D0E">
        <w:rPr>
          <w:rStyle w:val="rynqvb"/>
          <w:rFonts w:asciiTheme="majorBidi" w:hAnsiTheme="majorBidi"/>
          <w:b/>
          <w:bCs/>
          <w:color w:val="auto"/>
          <w:sz w:val="72"/>
          <w:szCs w:val="72"/>
          <w:lang w:val="en-CA"/>
        </w:rPr>
        <w:t>General introduction</w:t>
      </w:r>
      <w:bookmarkEnd w:id="12"/>
      <w:bookmarkEnd w:id="14"/>
      <w:bookmarkEnd w:id="15"/>
      <w:bookmarkEnd w:id="16"/>
    </w:p>
    <w:p w14:paraId="13E65193"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05D422B6"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36445D56"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77BD6F13"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395B2D01"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79DA5800"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486EF3A2"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63855C99"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0E3E561E"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087A6C08" w14:textId="77777777" w:rsidR="0019132C" w:rsidRDefault="0019132C" w:rsidP="005579EC">
      <w:pPr>
        <w:pStyle w:val="NormalWeb"/>
        <w:spacing w:before="0" w:beforeAutospacing="0" w:after="0" w:afterAutospacing="0" w:line="360" w:lineRule="auto"/>
        <w:ind w:firstLine="567"/>
        <w:contextualSpacing/>
        <w:jc w:val="both"/>
        <w:rPr>
          <w:color w:val="000000"/>
          <w:lang w:val="en-CA"/>
        </w:rPr>
      </w:pPr>
    </w:p>
    <w:p w14:paraId="5B8F2C0C" w14:textId="77777777" w:rsidR="0019132C" w:rsidRDefault="0019132C" w:rsidP="005579EC">
      <w:pPr>
        <w:pStyle w:val="NormalWeb"/>
        <w:spacing w:before="0" w:beforeAutospacing="0" w:after="0" w:afterAutospacing="0" w:line="360" w:lineRule="auto"/>
        <w:contextualSpacing/>
        <w:jc w:val="both"/>
        <w:rPr>
          <w:color w:val="000000"/>
          <w:lang w:val="en-CA"/>
        </w:rPr>
      </w:pPr>
    </w:p>
    <w:p w14:paraId="1E99AA98" w14:textId="77777777" w:rsidR="00DA6D0E" w:rsidRDefault="00DA6D0E" w:rsidP="005579EC">
      <w:pPr>
        <w:pStyle w:val="NormalWeb"/>
        <w:spacing w:before="0" w:beforeAutospacing="0" w:after="0" w:afterAutospacing="0" w:line="360" w:lineRule="auto"/>
        <w:contextualSpacing/>
        <w:jc w:val="both"/>
        <w:rPr>
          <w:color w:val="000000"/>
          <w:lang w:val="en-CA"/>
        </w:rPr>
      </w:pPr>
    </w:p>
    <w:p w14:paraId="083241B8" w14:textId="77777777" w:rsidR="00DA6D0E" w:rsidRDefault="00DA6D0E" w:rsidP="005579EC">
      <w:pPr>
        <w:pStyle w:val="NormalWeb"/>
        <w:spacing w:before="0" w:beforeAutospacing="0" w:after="0" w:afterAutospacing="0" w:line="360" w:lineRule="auto"/>
        <w:contextualSpacing/>
        <w:jc w:val="both"/>
        <w:rPr>
          <w:color w:val="000000"/>
          <w:lang w:val="en-CA"/>
        </w:rPr>
      </w:pPr>
    </w:p>
    <w:p w14:paraId="0B0FE1AD" w14:textId="77777777" w:rsidR="00DA6D0E" w:rsidRDefault="00DA6D0E" w:rsidP="005579EC">
      <w:pPr>
        <w:pStyle w:val="NormalWeb"/>
        <w:spacing w:before="0" w:beforeAutospacing="0" w:after="0" w:afterAutospacing="0" w:line="360" w:lineRule="auto"/>
        <w:contextualSpacing/>
        <w:jc w:val="both"/>
        <w:rPr>
          <w:color w:val="000000"/>
          <w:lang w:val="en-CA"/>
        </w:rPr>
      </w:pPr>
    </w:p>
    <w:p w14:paraId="7B51554E" w14:textId="77777777" w:rsidR="00DA6D0E" w:rsidRDefault="00DA6D0E" w:rsidP="005579EC">
      <w:pPr>
        <w:pStyle w:val="NormalWeb"/>
        <w:spacing w:before="0" w:beforeAutospacing="0" w:after="0" w:afterAutospacing="0" w:line="360" w:lineRule="auto"/>
        <w:contextualSpacing/>
        <w:jc w:val="both"/>
        <w:rPr>
          <w:color w:val="000000"/>
          <w:lang w:val="en-CA"/>
        </w:rPr>
      </w:pPr>
    </w:p>
    <w:p w14:paraId="7A4278A9" w14:textId="77777777" w:rsidR="00DA6D0E" w:rsidRDefault="00DA6D0E" w:rsidP="005579EC">
      <w:pPr>
        <w:pStyle w:val="NormalWeb"/>
        <w:spacing w:before="0" w:beforeAutospacing="0" w:after="0" w:afterAutospacing="0" w:line="360" w:lineRule="auto"/>
        <w:contextualSpacing/>
        <w:jc w:val="both"/>
        <w:rPr>
          <w:color w:val="000000"/>
          <w:lang w:val="en-CA"/>
        </w:rPr>
      </w:pPr>
    </w:p>
    <w:p w14:paraId="631BD7D0" w14:textId="77777777" w:rsidR="00DA6D0E" w:rsidRDefault="00DA6D0E" w:rsidP="005579EC">
      <w:pPr>
        <w:pStyle w:val="NormalWeb"/>
        <w:spacing w:before="0" w:beforeAutospacing="0" w:after="0" w:afterAutospacing="0" w:line="360" w:lineRule="auto"/>
        <w:contextualSpacing/>
        <w:jc w:val="both"/>
        <w:rPr>
          <w:color w:val="000000"/>
          <w:lang w:val="en-CA"/>
        </w:rPr>
      </w:pPr>
    </w:p>
    <w:p w14:paraId="3E334079" w14:textId="77777777" w:rsidR="00593872" w:rsidRPr="00696614" w:rsidRDefault="00696614" w:rsidP="005579EC">
      <w:pPr>
        <w:pStyle w:val="NormalWeb"/>
        <w:spacing w:before="0" w:beforeAutospacing="0" w:after="0" w:afterAutospacing="0" w:line="360" w:lineRule="auto"/>
        <w:ind w:firstLine="567"/>
        <w:contextualSpacing/>
        <w:jc w:val="both"/>
        <w:rPr>
          <w:color w:val="000000"/>
          <w:lang w:val="en-CA"/>
        </w:rPr>
      </w:pPr>
      <w:r w:rsidRPr="00696614">
        <w:rPr>
          <w:color w:val="000000"/>
          <w:lang w:val="en-CA"/>
        </w:rPr>
        <w:t>The tourism industry is a vital engine for global economic, social, and cultural development. It significantly contributes to job creation, national income generation, infrastructure improvement, and the promotion of cross-cultural understanding. However, amidst rapid technological advancements, evolving consumer preferences, and intensifying competition, tourism enterprises face significant challenges in maintaining their competitiveness and achieving sustainable growth. In this context, the human element emerges as a crucial strategic resource, arguably the cornerstone of successful and distinctive tourism organizations.</w:t>
      </w:r>
    </w:p>
    <w:p w14:paraId="4F3D29BD" w14:textId="77777777" w:rsidR="00593872" w:rsidRPr="00696614" w:rsidRDefault="00696614" w:rsidP="005579EC">
      <w:pPr>
        <w:pStyle w:val="NormalWeb"/>
        <w:spacing w:before="0" w:beforeAutospacing="0" w:after="0" w:afterAutospacing="0" w:line="360" w:lineRule="auto"/>
        <w:ind w:firstLine="567"/>
        <w:contextualSpacing/>
        <w:jc w:val="both"/>
        <w:rPr>
          <w:color w:val="000000"/>
          <w:lang w:val="en-CA"/>
        </w:rPr>
      </w:pPr>
      <w:r w:rsidRPr="00696614">
        <w:rPr>
          <w:color w:val="000000"/>
          <w:lang w:val="en-CA"/>
        </w:rPr>
        <w:t>Tourism enterprises, by their very nature, rely heavily on direct human interaction with customers. The quality of tourist service and the overall tour</w:t>
      </w:r>
      <w:r w:rsidR="00891681">
        <w:rPr>
          <w:color w:val="000000"/>
          <w:lang w:val="en-CA"/>
        </w:rPr>
        <w:t>ist experience are inextricably linked</w:t>
      </w:r>
      <w:r w:rsidRPr="00696614">
        <w:rPr>
          <w:color w:val="000000"/>
          <w:lang w:val="en-CA"/>
        </w:rPr>
        <w:t xml:space="preserve"> to the competence, skills, and professionalism of employees. The employee serves as the face of the enterprise, responsible for creating both the initial and lasting impression on the tourist. Therefore, investing in human resources, developing their capabilities, and empowering them is among the most critical investments a tourism enterprise can make.</w:t>
      </w:r>
    </w:p>
    <w:p w14:paraId="787711F2" w14:textId="77777777" w:rsidR="00593872" w:rsidRPr="00696614" w:rsidRDefault="00696614" w:rsidP="005579EC">
      <w:pPr>
        <w:pStyle w:val="NormalWeb"/>
        <w:spacing w:before="0" w:beforeAutospacing="0" w:after="0" w:afterAutospacing="0" w:line="360" w:lineRule="auto"/>
        <w:ind w:firstLine="567"/>
        <w:contextualSpacing/>
        <w:jc w:val="both"/>
        <w:rPr>
          <w:color w:val="000000"/>
          <w:lang w:val="en-CA"/>
        </w:rPr>
      </w:pPr>
      <w:r w:rsidRPr="00696614">
        <w:rPr>
          <w:color w:val="000000"/>
          <w:lang w:val="en-CA"/>
        </w:rPr>
        <w:t>Human resource empowerment aims to grant employees greater authority and responsibility, involve them in decision-making, and motivate them to perform at their best. This empowerment offers numerous benefits to tourism enterprises, including improved service quality, increased customer satisfaction, enhanced operational efficiency, the achievement of competitive advantage, and the development of a positive organizational culture. However, implementing a human resource empowerment strategy also presents challenges, such as resistance to change, resource constraints, and the difficulty of measurement.</w:t>
      </w:r>
    </w:p>
    <w:p w14:paraId="0AF86C66" w14:textId="77777777" w:rsidR="00B0573A" w:rsidRDefault="00696614" w:rsidP="005579EC">
      <w:pPr>
        <w:pStyle w:val="NormalWeb"/>
        <w:spacing w:before="0" w:beforeAutospacing="0" w:after="0" w:afterAutospacing="0" w:line="360" w:lineRule="auto"/>
        <w:ind w:firstLine="567"/>
        <w:contextualSpacing/>
        <w:jc w:val="both"/>
        <w:rPr>
          <w:color w:val="000000"/>
          <w:lang w:val="en-CA"/>
        </w:rPr>
      </w:pPr>
      <w:r w:rsidRPr="00696614">
        <w:rPr>
          <w:color w:val="000000"/>
          <w:lang w:val="en-CA"/>
        </w:rPr>
        <w:t>The nature of work in tourism enterprises requires constant interaction with the public, making employees an integral part of the tourist experience. An empowered employee, capable of making quick and appropriate decisions, and trained to handle various situations, directly contributes to improving the quality of service provided, thereby increasing customer satisfaction and loyalty. Moreover, empowering employees encourages them to be creative and innovative, which contributes to the development of new tourism products and services, and enhances the enterprise's ability to adapt to market changes.</w:t>
      </w:r>
    </w:p>
    <w:p w14:paraId="776345B7" w14:textId="77777777" w:rsidR="00593872" w:rsidRDefault="00593872" w:rsidP="005579EC">
      <w:pPr>
        <w:pStyle w:val="NormalWeb"/>
        <w:spacing w:before="0" w:beforeAutospacing="0" w:after="0" w:afterAutospacing="0" w:line="360" w:lineRule="auto"/>
        <w:contextualSpacing/>
        <w:jc w:val="both"/>
        <w:rPr>
          <w:color w:val="000000"/>
          <w:lang w:val="en-CA"/>
        </w:rPr>
      </w:pPr>
    </w:p>
    <w:p w14:paraId="36767451" w14:textId="77777777" w:rsidR="00B0573A" w:rsidRDefault="00696614" w:rsidP="005579EC">
      <w:pPr>
        <w:pStyle w:val="NormalWeb"/>
        <w:spacing w:before="0" w:beforeAutospacing="0" w:after="0" w:afterAutospacing="0" w:line="360" w:lineRule="auto"/>
        <w:contextualSpacing/>
        <w:jc w:val="both"/>
        <w:rPr>
          <w:color w:val="000000"/>
          <w:lang w:val="en-CA"/>
        </w:rPr>
      </w:pPr>
      <w:r w:rsidRPr="00B0573A">
        <w:rPr>
          <w:b/>
          <w:bCs/>
          <w:sz w:val="28"/>
          <w:szCs w:val="28"/>
          <w:lang w:val="en-CA"/>
        </w:rPr>
        <w:t>The Core Issue:</w:t>
      </w:r>
    </w:p>
    <w:p w14:paraId="7959248F" w14:textId="77777777" w:rsidR="00696614" w:rsidRDefault="00696614" w:rsidP="005579EC">
      <w:pPr>
        <w:pStyle w:val="NormalWeb"/>
        <w:spacing w:before="0" w:beforeAutospacing="0" w:after="0" w:afterAutospacing="0" w:line="360" w:lineRule="auto"/>
        <w:ind w:firstLine="567"/>
        <w:contextualSpacing/>
        <w:jc w:val="both"/>
        <w:rPr>
          <w:lang w:val="en-CA"/>
        </w:rPr>
      </w:pPr>
      <w:r w:rsidRPr="00696614">
        <w:rPr>
          <w:lang w:val="en-CA"/>
        </w:rPr>
        <w:t xml:space="preserve">How does empowering </w:t>
      </w:r>
      <w:r w:rsidR="00A730B3">
        <w:rPr>
          <w:lang w:val="en-CA"/>
        </w:rPr>
        <w:t>employees</w:t>
      </w:r>
      <w:r w:rsidRPr="00696614">
        <w:rPr>
          <w:lang w:val="en-CA"/>
        </w:rPr>
        <w:t xml:space="preserve"> contribute to the development of tourism enterprises in the face of increasing challenges?</w:t>
      </w:r>
    </w:p>
    <w:p w14:paraId="6BDC79AF" w14:textId="77777777" w:rsidR="00593872" w:rsidRPr="00B0573A" w:rsidRDefault="00593872" w:rsidP="005579EC">
      <w:pPr>
        <w:pStyle w:val="NormalWeb"/>
        <w:spacing w:before="0" w:beforeAutospacing="0" w:after="0" w:afterAutospacing="0" w:line="360" w:lineRule="auto"/>
        <w:ind w:firstLine="567"/>
        <w:contextualSpacing/>
        <w:jc w:val="both"/>
        <w:rPr>
          <w:color w:val="000000"/>
          <w:lang w:val="en-CA"/>
        </w:rPr>
      </w:pPr>
    </w:p>
    <w:p w14:paraId="0435129C" w14:textId="77777777" w:rsidR="00696614" w:rsidRPr="00B0573A" w:rsidRDefault="00696614" w:rsidP="005579EC">
      <w:pPr>
        <w:spacing w:after="0" w:line="360" w:lineRule="auto"/>
        <w:contextualSpacing/>
        <w:jc w:val="both"/>
        <w:rPr>
          <w:rFonts w:ascii="Times New Roman" w:eastAsia="Times New Roman" w:hAnsi="Times New Roman" w:cs="Times New Roman"/>
          <w:b/>
          <w:bCs/>
          <w:sz w:val="28"/>
          <w:szCs w:val="28"/>
          <w:lang w:val="en-CA" w:eastAsia="fr-FR"/>
        </w:rPr>
      </w:pPr>
      <w:r w:rsidRPr="00B0573A">
        <w:rPr>
          <w:rFonts w:ascii="Times New Roman" w:eastAsia="Times New Roman" w:hAnsi="Times New Roman" w:cs="Times New Roman"/>
          <w:b/>
          <w:bCs/>
          <w:sz w:val="28"/>
          <w:szCs w:val="28"/>
          <w:lang w:val="en-CA" w:eastAsia="fr-FR"/>
        </w:rPr>
        <w:t>This core issue can be broken down into more specific sub-questions, such as:</w:t>
      </w:r>
    </w:p>
    <w:p w14:paraId="03178AAC" w14:textId="77777777" w:rsidR="00391542" w:rsidRPr="00391542" w:rsidRDefault="00891681" w:rsidP="005579EC">
      <w:pPr>
        <w:pStyle w:val="Paragraphedeliste"/>
        <w:numPr>
          <w:ilvl w:val="0"/>
          <w:numId w:val="1"/>
        </w:numPr>
        <w:spacing w:after="0" w:line="360" w:lineRule="auto"/>
        <w:jc w:val="both"/>
        <w:rPr>
          <w:rFonts w:ascii="Times New Roman" w:eastAsia="Times New Roman" w:hAnsi="Times New Roman" w:cs="Times New Roman"/>
          <w:sz w:val="24"/>
          <w:szCs w:val="24"/>
          <w:lang w:val="en-CA" w:eastAsia="fr-FR"/>
        </w:rPr>
      </w:pPr>
      <w:r>
        <w:rPr>
          <w:rFonts w:ascii="Times New Roman" w:eastAsia="Times New Roman" w:hAnsi="Times New Roman" w:cs="Times New Roman"/>
          <w:sz w:val="24"/>
          <w:szCs w:val="24"/>
          <w:lang w:val="en-CA" w:eastAsia="fr-FR"/>
        </w:rPr>
        <w:t xml:space="preserve">What is the concept of </w:t>
      </w:r>
      <w:r w:rsidR="00B840AF">
        <w:rPr>
          <w:rFonts w:ascii="Times New Roman" w:eastAsia="Times New Roman" w:hAnsi="Times New Roman" w:cs="Times New Roman"/>
          <w:sz w:val="24"/>
          <w:szCs w:val="24"/>
          <w:lang w:val="en-CA" w:eastAsia="fr-FR"/>
        </w:rPr>
        <w:t>employees</w:t>
      </w:r>
      <w:r w:rsidR="00391542" w:rsidRPr="00391542">
        <w:rPr>
          <w:rFonts w:ascii="Times New Roman" w:eastAsia="Times New Roman" w:hAnsi="Times New Roman" w:cs="Times New Roman"/>
          <w:sz w:val="24"/>
          <w:szCs w:val="24"/>
          <w:lang w:val="en-CA" w:eastAsia="fr-FR"/>
        </w:rPr>
        <w:t xml:space="preserve"> empowerment in tourism, and what are its dimensions and basic components?</w:t>
      </w:r>
    </w:p>
    <w:p w14:paraId="392F8B1A" w14:textId="77777777" w:rsidR="00391542" w:rsidRPr="00391542" w:rsidRDefault="00391542" w:rsidP="005579EC">
      <w:pPr>
        <w:pStyle w:val="Paragraphedeliste"/>
        <w:numPr>
          <w:ilvl w:val="0"/>
          <w:numId w:val="1"/>
        </w:numPr>
        <w:spacing w:after="0" w:line="360" w:lineRule="auto"/>
        <w:jc w:val="both"/>
        <w:rPr>
          <w:rFonts w:asciiTheme="majorBidi" w:eastAsia="Times New Roman" w:hAnsiTheme="majorBidi" w:cstheme="majorBidi"/>
          <w:sz w:val="28"/>
          <w:szCs w:val="28"/>
          <w:lang w:val="en-CA" w:eastAsia="fr-FR"/>
        </w:rPr>
      </w:pPr>
      <w:r w:rsidRPr="00391542">
        <w:rPr>
          <w:rFonts w:asciiTheme="majorBidi" w:hAnsiTheme="majorBidi" w:cstheme="majorBidi"/>
          <w:sz w:val="24"/>
          <w:szCs w:val="24"/>
          <w:lang w:val="en-CA"/>
        </w:rPr>
        <w:t>What are the internal and external factors that affect the ability of tourism enterprises to empower their human resources?</w:t>
      </w:r>
    </w:p>
    <w:p w14:paraId="6FF83B23" w14:textId="77777777" w:rsidR="00391542" w:rsidRPr="00391542" w:rsidRDefault="00391542" w:rsidP="005579EC">
      <w:pPr>
        <w:pStyle w:val="Paragraphedeliste"/>
        <w:numPr>
          <w:ilvl w:val="0"/>
          <w:numId w:val="1"/>
        </w:numPr>
        <w:spacing w:after="0" w:line="360" w:lineRule="auto"/>
        <w:jc w:val="both"/>
        <w:rPr>
          <w:rFonts w:asciiTheme="majorBidi" w:eastAsia="Times New Roman" w:hAnsiTheme="majorBidi" w:cstheme="majorBidi"/>
          <w:sz w:val="28"/>
          <w:szCs w:val="28"/>
          <w:lang w:val="en-CA" w:eastAsia="fr-FR"/>
        </w:rPr>
      </w:pPr>
      <w:r w:rsidRPr="00391542">
        <w:rPr>
          <w:rFonts w:asciiTheme="majorBidi" w:hAnsiTheme="majorBidi" w:cstheme="majorBidi"/>
          <w:sz w:val="24"/>
          <w:szCs w:val="24"/>
          <w:lang w:val="en-CA"/>
        </w:rPr>
        <w:t>What are the challenges facing tourism enterprises in their pursuit of empowering their human resources, and how can they be overcome?</w:t>
      </w:r>
    </w:p>
    <w:p w14:paraId="2101A4A1" w14:textId="77777777" w:rsidR="0019132C" w:rsidRPr="005579EC" w:rsidRDefault="00391542" w:rsidP="005579EC">
      <w:pPr>
        <w:pStyle w:val="Paragraphedeliste"/>
        <w:numPr>
          <w:ilvl w:val="0"/>
          <w:numId w:val="1"/>
        </w:numPr>
        <w:spacing w:after="0" w:line="360" w:lineRule="auto"/>
        <w:jc w:val="both"/>
        <w:rPr>
          <w:rFonts w:asciiTheme="majorBidi" w:eastAsia="Times New Roman" w:hAnsiTheme="majorBidi" w:cstheme="majorBidi"/>
          <w:sz w:val="28"/>
          <w:szCs w:val="28"/>
          <w:lang w:val="en-CA" w:eastAsia="fr-FR"/>
        </w:rPr>
      </w:pPr>
      <w:r w:rsidRPr="00391542">
        <w:rPr>
          <w:rFonts w:asciiTheme="majorBidi" w:hAnsiTheme="majorBidi" w:cstheme="majorBidi"/>
          <w:sz w:val="24"/>
          <w:szCs w:val="24"/>
          <w:lang w:val="en-CA"/>
        </w:rPr>
        <w:t xml:space="preserve">What are the optimal mechanisms and strategies for </w:t>
      </w:r>
      <w:r w:rsidR="00B840AF">
        <w:rPr>
          <w:rFonts w:asciiTheme="majorBidi" w:hAnsiTheme="majorBidi" w:cstheme="majorBidi"/>
          <w:sz w:val="24"/>
          <w:szCs w:val="24"/>
          <w:lang w:val="en-CA"/>
        </w:rPr>
        <w:t>employees</w:t>
      </w:r>
      <w:r w:rsidRPr="00391542">
        <w:rPr>
          <w:rFonts w:asciiTheme="majorBidi" w:hAnsiTheme="majorBidi" w:cstheme="majorBidi"/>
          <w:sz w:val="24"/>
          <w:szCs w:val="24"/>
          <w:lang w:val="en-CA"/>
        </w:rPr>
        <w:t xml:space="preserve"> resources in tourism enterprises, ensuring the achievement of their goals and the development of their performance?</w:t>
      </w:r>
    </w:p>
    <w:p w14:paraId="57157227" w14:textId="77777777" w:rsidR="005579EC" w:rsidRPr="005579EC" w:rsidRDefault="005579EC" w:rsidP="005579EC">
      <w:pPr>
        <w:pStyle w:val="Paragraphedeliste"/>
        <w:spacing w:after="0" w:line="360" w:lineRule="auto"/>
        <w:jc w:val="both"/>
        <w:rPr>
          <w:rFonts w:asciiTheme="majorBidi" w:eastAsia="Times New Roman" w:hAnsiTheme="majorBidi" w:cstheme="majorBidi"/>
          <w:sz w:val="28"/>
          <w:szCs w:val="28"/>
          <w:lang w:val="en-CA" w:eastAsia="fr-FR"/>
        </w:rPr>
      </w:pPr>
    </w:p>
    <w:p w14:paraId="6CC92ED0" w14:textId="77777777" w:rsidR="00391542" w:rsidRPr="00B0573A" w:rsidRDefault="00391542" w:rsidP="005579EC">
      <w:pPr>
        <w:spacing w:after="0" w:line="360" w:lineRule="auto"/>
        <w:contextualSpacing/>
        <w:jc w:val="both"/>
        <w:rPr>
          <w:rFonts w:asciiTheme="majorBidi" w:hAnsiTheme="majorBidi" w:cstheme="majorBidi"/>
          <w:b/>
          <w:bCs/>
          <w:sz w:val="28"/>
          <w:szCs w:val="28"/>
          <w:rtl/>
        </w:rPr>
      </w:pPr>
      <w:r w:rsidRPr="00B0573A">
        <w:rPr>
          <w:rFonts w:asciiTheme="majorBidi" w:hAnsiTheme="majorBidi" w:cstheme="majorBidi"/>
          <w:b/>
          <w:bCs/>
          <w:sz w:val="28"/>
          <w:szCs w:val="28"/>
        </w:rPr>
        <w:t>Hypotheses</w:t>
      </w:r>
      <w:r w:rsidRPr="00B0573A">
        <w:rPr>
          <w:rFonts w:asciiTheme="majorBidi" w:hAnsiTheme="majorBidi" w:cstheme="majorBidi" w:hint="cs"/>
          <w:b/>
          <w:bCs/>
          <w:sz w:val="28"/>
          <w:szCs w:val="28"/>
          <w:rtl/>
        </w:rPr>
        <w:t xml:space="preserve"> : </w:t>
      </w:r>
    </w:p>
    <w:p w14:paraId="7D15C9EF" w14:textId="77777777" w:rsidR="00FF5508" w:rsidRPr="00FF5508" w:rsidRDefault="00FF5508" w:rsidP="00FF5508">
      <w:pPr>
        <w:pStyle w:val="Paragraphedeliste"/>
        <w:numPr>
          <w:ilvl w:val="0"/>
          <w:numId w:val="2"/>
        </w:numPr>
        <w:spacing w:after="0" w:line="360" w:lineRule="auto"/>
        <w:jc w:val="both"/>
        <w:rPr>
          <w:rFonts w:asciiTheme="majorBidi" w:hAnsiTheme="majorBidi" w:cstheme="majorBidi"/>
          <w:b/>
          <w:bCs/>
          <w:sz w:val="28"/>
          <w:szCs w:val="28"/>
          <w:lang w:val="en-CA"/>
        </w:rPr>
      </w:pPr>
      <w:r w:rsidRPr="00FF5508">
        <w:rPr>
          <w:rFonts w:asciiTheme="majorBidi" w:hAnsiTheme="majorBidi" w:cstheme="majorBidi"/>
          <w:sz w:val="24"/>
          <w:szCs w:val="24"/>
          <w:lang w:val="en-CA"/>
        </w:rPr>
        <w:t>There is no statistical significance between labour empowerment strategy with all its methods (training, team building...) on increasing profitability in the tourism sector.</w:t>
      </w:r>
    </w:p>
    <w:p w14:paraId="47F0D713" w14:textId="77777777" w:rsidR="00B0573A" w:rsidRPr="00FF5508" w:rsidRDefault="00FF5508" w:rsidP="00FF5508">
      <w:pPr>
        <w:pStyle w:val="Paragraphedeliste"/>
        <w:numPr>
          <w:ilvl w:val="0"/>
          <w:numId w:val="2"/>
        </w:numPr>
        <w:spacing w:after="0" w:line="360" w:lineRule="auto"/>
        <w:jc w:val="both"/>
        <w:rPr>
          <w:rFonts w:asciiTheme="majorBidi" w:hAnsiTheme="majorBidi" w:cstheme="majorBidi"/>
          <w:b/>
          <w:bCs/>
          <w:sz w:val="28"/>
          <w:szCs w:val="28"/>
          <w:lang w:val="en-CA"/>
        </w:rPr>
      </w:pPr>
      <w:r w:rsidRPr="00FF5508">
        <w:rPr>
          <w:rStyle w:val="rynqvb"/>
          <w:rFonts w:asciiTheme="majorBidi" w:hAnsiTheme="majorBidi" w:cstheme="majorBidi"/>
          <w:sz w:val="24"/>
          <w:szCs w:val="24"/>
          <w:lang w:val="en"/>
        </w:rPr>
        <w:t>There is a statistical significance between the strategy of empowering workers in all its methods (training, team building...) on increasing profitability in the tourism sector.</w:t>
      </w:r>
    </w:p>
    <w:p w14:paraId="7D77DA7A" w14:textId="77777777" w:rsidR="00730595" w:rsidRPr="00A468CE" w:rsidRDefault="002A50CE" w:rsidP="005579EC">
      <w:pPr>
        <w:spacing w:after="0" w:line="360" w:lineRule="auto"/>
        <w:contextualSpacing/>
        <w:jc w:val="both"/>
        <w:rPr>
          <w:rFonts w:asciiTheme="majorBidi" w:hAnsiTheme="majorBidi" w:cstheme="majorBidi"/>
          <w:b/>
          <w:bCs/>
          <w:sz w:val="24"/>
          <w:szCs w:val="24"/>
          <w:rtl/>
        </w:rPr>
      </w:pPr>
      <w:r w:rsidRPr="00A468CE">
        <w:rPr>
          <w:rFonts w:asciiTheme="majorBidi" w:hAnsiTheme="majorBidi" w:cstheme="majorBidi"/>
          <w:b/>
          <w:bCs/>
          <w:sz w:val="28"/>
          <w:szCs w:val="28"/>
        </w:rPr>
        <w:t>Study Objectives</w:t>
      </w:r>
      <w:r w:rsidRPr="00A468CE">
        <w:rPr>
          <w:rFonts w:asciiTheme="majorBidi" w:hAnsiTheme="majorBidi" w:cstheme="majorBidi"/>
          <w:b/>
          <w:bCs/>
          <w:sz w:val="28"/>
          <w:szCs w:val="28"/>
          <w:rtl/>
        </w:rPr>
        <w:t xml:space="preserve"> :</w:t>
      </w:r>
      <w:r w:rsidRPr="00A468CE">
        <w:rPr>
          <w:rFonts w:asciiTheme="majorBidi" w:hAnsiTheme="majorBidi" w:cstheme="majorBidi"/>
          <w:b/>
          <w:bCs/>
          <w:sz w:val="24"/>
          <w:szCs w:val="24"/>
          <w:rtl/>
        </w:rPr>
        <w:t xml:space="preserve"> </w:t>
      </w:r>
    </w:p>
    <w:p w14:paraId="7A056DB5" w14:textId="77777777" w:rsidR="002A50CE" w:rsidRPr="009951CA" w:rsidRDefault="002A50CE" w:rsidP="005579EC">
      <w:pPr>
        <w:pStyle w:val="Paragraphedeliste"/>
        <w:numPr>
          <w:ilvl w:val="0"/>
          <w:numId w:val="3"/>
        </w:numPr>
        <w:spacing w:after="0" w:line="360" w:lineRule="auto"/>
        <w:jc w:val="both"/>
        <w:rPr>
          <w:rFonts w:asciiTheme="majorBidi" w:hAnsiTheme="majorBidi" w:cstheme="majorBidi"/>
          <w:sz w:val="24"/>
          <w:szCs w:val="24"/>
          <w:lang w:val="en-CA"/>
        </w:rPr>
      </w:pPr>
      <w:r w:rsidRPr="009951CA">
        <w:rPr>
          <w:rFonts w:asciiTheme="majorBidi" w:hAnsiTheme="majorBidi" w:cstheme="majorBidi"/>
          <w:sz w:val="24"/>
          <w:szCs w:val="24"/>
          <w:lang w:val="en-CA"/>
        </w:rPr>
        <w:t xml:space="preserve">To identify the concept of </w:t>
      </w:r>
      <w:r w:rsidR="000E65FB">
        <w:rPr>
          <w:rFonts w:asciiTheme="majorBidi" w:hAnsiTheme="majorBidi" w:cstheme="majorBidi"/>
          <w:sz w:val="24"/>
          <w:szCs w:val="24"/>
          <w:lang w:val="en-CA"/>
        </w:rPr>
        <w:t>employees</w:t>
      </w:r>
      <w:r w:rsidRPr="009951CA">
        <w:rPr>
          <w:rFonts w:asciiTheme="majorBidi" w:hAnsiTheme="majorBidi" w:cstheme="majorBidi"/>
          <w:sz w:val="24"/>
          <w:szCs w:val="24"/>
          <w:lang w:val="en-CA"/>
        </w:rPr>
        <w:t xml:space="preserve"> empowerment and its various dimensions</w:t>
      </w:r>
      <w:r w:rsidRPr="009951CA">
        <w:rPr>
          <w:rFonts w:asciiTheme="majorBidi" w:hAnsiTheme="majorBidi" w:cstheme="majorBidi"/>
          <w:sz w:val="24"/>
          <w:szCs w:val="24"/>
          <w:rtl/>
          <w:lang w:val="en-CA"/>
        </w:rPr>
        <w:t>.</w:t>
      </w:r>
    </w:p>
    <w:p w14:paraId="3D4EAE77" w14:textId="77777777" w:rsidR="002A50CE" w:rsidRPr="009951CA" w:rsidRDefault="002A50CE" w:rsidP="005579EC">
      <w:pPr>
        <w:pStyle w:val="Paragraphedeliste"/>
        <w:numPr>
          <w:ilvl w:val="0"/>
          <w:numId w:val="3"/>
        </w:numPr>
        <w:spacing w:after="0" w:line="360" w:lineRule="auto"/>
        <w:jc w:val="both"/>
        <w:rPr>
          <w:rFonts w:asciiTheme="majorBidi" w:hAnsiTheme="majorBidi" w:cstheme="majorBidi"/>
          <w:sz w:val="24"/>
          <w:szCs w:val="24"/>
          <w:lang w:val="en-CA"/>
        </w:rPr>
      </w:pPr>
      <w:r w:rsidRPr="009951CA">
        <w:rPr>
          <w:rFonts w:asciiTheme="majorBidi" w:hAnsiTheme="majorBidi" w:cstheme="majorBidi"/>
          <w:sz w:val="24"/>
          <w:szCs w:val="24"/>
          <w:lang w:val="en-CA"/>
        </w:rPr>
        <w:t xml:space="preserve">To analyze the reality of </w:t>
      </w:r>
      <w:r w:rsidR="000E65FB">
        <w:rPr>
          <w:rFonts w:asciiTheme="majorBidi" w:hAnsiTheme="majorBidi" w:cstheme="majorBidi"/>
          <w:sz w:val="24"/>
          <w:szCs w:val="24"/>
          <w:lang w:val="en-CA"/>
        </w:rPr>
        <w:t>employees</w:t>
      </w:r>
      <w:r w:rsidRPr="009951CA">
        <w:rPr>
          <w:rFonts w:asciiTheme="majorBidi" w:hAnsiTheme="majorBidi" w:cstheme="majorBidi"/>
          <w:sz w:val="24"/>
          <w:szCs w:val="24"/>
          <w:lang w:val="en-CA"/>
        </w:rPr>
        <w:t xml:space="preserve"> empowerment in the tourism enterprise under study</w:t>
      </w:r>
      <w:r w:rsidRPr="009951CA">
        <w:rPr>
          <w:rFonts w:asciiTheme="majorBidi" w:hAnsiTheme="majorBidi" w:cstheme="majorBidi"/>
          <w:sz w:val="24"/>
          <w:szCs w:val="24"/>
          <w:rtl/>
          <w:lang w:val="en-CA"/>
        </w:rPr>
        <w:t>.</w:t>
      </w:r>
    </w:p>
    <w:p w14:paraId="0E87F2DC" w14:textId="0F0A0DD7" w:rsidR="002A50CE" w:rsidRPr="009951CA" w:rsidRDefault="002A50CE" w:rsidP="005579EC">
      <w:pPr>
        <w:pStyle w:val="Paragraphedeliste"/>
        <w:numPr>
          <w:ilvl w:val="0"/>
          <w:numId w:val="3"/>
        </w:numPr>
        <w:spacing w:after="0" w:line="360" w:lineRule="auto"/>
        <w:jc w:val="both"/>
        <w:rPr>
          <w:rFonts w:asciiTheme="majorBidi" w:hAnsiTheme="majorBidi" w:cstheme="majorBidi"/>
          <w:sz w:val="24"/>
          <w:szCs w:val="24"/>
          <w:lang w:val="en-CA"/>
        </w:rPr>
      </w:pPr>
      <w:r w:rsidRPr="009951CA">
        <w:rPr>
          <w:rFonts w:asciiTheme="majorBidi" w:hAnsiTheme="majorBidi" w:cstheme="majorBidi"/>
          <w:sz w:val="24"/>
          <w:szCs w:val="24"/>
          <w:lang w:val="en-CA"/>
        </w:rPr>
        <w:t xml:space="preserve">To evaluate the impact of </w:t>
      </w:r>
      <w:r w:rsidR="003D262F">
        <w:rPr>
          <w:rFonts w:asciiTheme="majorBidi" w:hAnsiTheme="majorBidi" w:cstheme="majorBidi"/>
          <w:sz w:val="24"/>
          <w:szCs w:val="24"/>
          <w:lang w:val="en-CA"/>
        </w:rPr>
        <w:t>employees</w:t>
      </w:r>
      <w:r w:rsidRPr="009951CA">
        <w:rPr>
          <w:rFonts w:asciiTheme="majorBidi" w:hAnsiTheme="majorBidi" w:cstheme="majorBidi"/>
          <w:sz w:val="24"/>
          <w:szCs w:val="24"/>
          <w:lang w:val="en-CA"/>
        </w:rPr>
        <w:t xml:space="preserve"> empowerment on the performance of the </w:t>
      </w:r>
      <w:r w:rsidR="00A468CE" w:rsidRPr="00A468CE">
        <w:rPr>
          <w:rFonts w:asciiTheme="majorBidi" w:hAnsiTheme="majorBidi" w:cstheme="majorBidi"/>
          <w:sz w:val="24"/>
          <w:szCs w:val="24"/>
          <w:lang w:val="en-CA"/>
        </w:rPr>
        <w:t xml:space="preserve">tourism </w:t>
      </w:r>
      <w:r w:rsidRPr="009951CA">
        <w:rPr>
          <w:rFonts w:asciiTheme="majorBidi" w:hAnsiTheme="majorBidi" w:cstheme="majorBidi"/>
          <w:sz w:val="24"/>
          <w:szCs w:val="24"/>
          <w:lang w:val="en-CA"/>
        </w:rPr>
        <w:t>enterprise</w:t>
      </w:r>
      <w:r w:rsidRPr="009951CA">
        <w:rPr>
          <w:rFonts w:asciiTheme="majorBidi" w:hAnsiTheme="majorBidi" w:cstheme="majorBidi"/>
          <w:sz w:val="24"/>
          <w:szCs w:val="24"/>
          <w:rtl/>
          <w:lang w:val="en-CA"/>
        </w:rPr>
        <w:t>.</w:t>
      </w:r>
    </w:p>
    <w:p w14:paraId="107C9D6B" w14:textId="77777777" w:rsidR="005579EC" w:rsidRDefault="002A50CE" w:rsidP="004003C1">
      <w:pPr>
        <w:pStyle w:val="Paragraphedeliste"/>
        <w:numPr>
          <w:ilvl w:val="0"/>
          <w:numId w:val="3"/>
        </w:numPr>
        <w:spacing w:after="0" w:line="360" w:lineRule="auto"/>
        <w:jc w:val="both"/>
        <w:rPr>
          <w:rFonts w:asciiTheme="majorBidi" w:hAnsiTheme="majorBidi" w:cstheme="majorBidi"/>
          <w:sz w:val="24"/>
          <w:szCs w:val="24"/>
          <w:lang w:val="en-CA"/>
        </w:rPr>
      </w:pPr>
      <w:r w:rsidRPr="009951CA">
        <w:rPr>
          <w:rFonts w:asciiTheme="majorBidi" w:hAnsiTheme="majorBidi" w:cstheme="majorBidi"/>
          <w:sz w:val="24"/>
          <w:szCs w:val="24"/>
          <w:lang w:val="en-CA"/>
        </w:rPr>
        <w:t>To provide practical recommendations to improve the level of human resource empowerment in tourism enterprises</w:t>
      </w:r>
      <w:r w:rsidRPr="009951CA">
        <w:rPr>
          <w:rFonts w:asciiTheme="majorBidi" w:hAnsiTheme="majorBidi" w:cstheme="majorBidi"/>
          <w:sz w:val="24"/>
          <w:szCs w:val="24"/>
          <w:rtl/>
          <w:lang w:val="en-CA"/>
        </w:rPr>
        <w:t>.</w:t>
      </w:r>
    </w:p>
    <w:p w14:paraId="17AFCDE4" w14:textId="77777777" w:rsidR="004003C1" w:rsidRPr="004003C1" w:rsidRDefault="004003C1" w:rsidP="004003C1">
      <w:pPr>
        <w:pStyle w:val="Paragraphedeliste"/>
        <w:spacing w:after="0" w:line="360" w:lineRule="auto"/>
        <w:jc w:val="both"/>
        <w:rPr>
          <w:rFonts w:asciiTheme="majorBidi" w:hAnsiTheme="majorBidi" w:cstheme="majorBidi"/>
          <w:sz w:val="24"/>
          <w:szCs w:val="24"/>
          <w:lang w:val="en-CA"/>
        </w:rPr>
      </w:pPr>
    </w:p>
    <w:p w14:paraId="4E7A6A43" w14:textId="77777777" w:rsidR="002A50CE" w:rsidRPr="00B0573A" w:rsidRDefault="002A50CE" w:rsidP="005579EC">
      <w:pPr>
        <w:spacing w:after="0" w:line="360" w:lineRule="auto"/>
        <w:contextualSpacing/>
        <w:jc w:val="both"/>
        <w:rPr>
          <w:rFonts w:asciiTheme="majorBidi" w:hAnsiTheme="majorBidi" w:cstheme="majorBidi"/>
          <w:b/>
          <w:bCs/>
          <w:sz w:val="24"/>
          <w:szCs w:val="24"/>
          <w:rtl/>
        </w:rPr>
      </w:pPr>
      <w:r w:rsidRPr="00B0573A">
        <w:rPr>
          <w:rFonts w:asciiTheme="majorBidi" w:hAnsiTheme="majorBidi" w:cstheme="majorBidi"/>
          <w:b/>
          <w:bCs/>
          <w:sz w:val="28"/>
          <w:szCs w:val="28"/>
        </w:rPr>
        <w:t>Study Importance</w:t>
      </w:r>
      <w:r w:rsidRPr="00B0573A">
        <w:rPr>
          <w:rFonts w:asciiTheme="majorBidi" w:hAnsiTheme="majorBidi" w:cstheme="majorBidi"/>
          <w:b/>
          <w:bCs/>
          <w:sz w:val="28"/>
          <w:szCs w:val="28"/>
          <w:rtl/>
        </w:rPr>
        <w:t xml:space="preserve"> :</w:t>
      </w:r>
    </w:p>
    <w:p w14:paraId="494B5C4A" w14:textId="77777777" w:rsidR="002A50CE" w:rsidRPr="00292BCA" w:rsidRDefault="002A50CE" w:rsidP="008D7306">
      <w:pPr>
        <w:pStyle w:val="Paragraphedeliste"/>
        <w:numPr>
          <w:ilvl w:val="0"/>
          <w:numId w:val="4"/>
        </w:numPr>
        <w:spacing w:after="0" w:line="360" w:lineRule="auto"/>
        <w:jc w:val="both"/>
        <w:rPr>
          <w:rFonts w:asciiTheme="majorBidi" w:hAnsiTheme="majorBidi" w:cstheme="majorBidi"/>
          <w:b/>
          <w:bCs/>
          <w:sz w:val="24"/>
          <w:szCs w:val="24"/>
          <w:rtl/>
        </w:rPr>
      </w:pPr>
      <w:r w:rsidRPr="00292BCA">
        <w:rPr>
          <w:rFonts w:asciiTheme="majorBidi" w:hAnsiTheme="majorBidi" w:cstheme="majorBidi"/>
          <w:b/>
          <w:bCs/>
          <w:sz w:val="24"/>
          <w:szCs w:val="24"/>
        </w:rPr>
        <w:t xml:space="preserve">Scientific </w:t>
      </w:r>
      <w:r w:rsidR="00D96B44">
        <w:rPr>
          <w:rFonts w:asciiTheme="majorBidi" w:hAnsiTheme="majorBidi" w:cstheme="majorBidi"/>
          <w:b/>
          <w:bCs/>
          <w:sz w:val="24"/>
          <w:szCs w:val="24"/>
        </w:rPr>
        <w:t>i</w:t>
      </w:r>
      <w:r w:rsidR="00D96B44" w:rsidRPr="00292BCA">
        <w:rPr>
          <w:rFonts w:asciiTheme="majorBidi" w:hAnsiTheme="majorBidi" w:cstheme="majorBidi"/>
          <w:b/>
          <w:bCs/>
          <w:sz w:val="24"/>
          <w:szCs w:val="24"/>
        </w:rPr>
        <w:t>mportance</w:t>
      </w:r>
      <w:r w:rsidR="00D96B44" w:rsidRPr="00292BCA">
        <w:rPr>
          <w:rFonts w:asciiTheme="majorBidi" w:hAnsiTheme="majorBidi" w:cstheme="majorBidi" w:hint="cs"/>
          <w:b/>
          <w:bCs/>
          <w:sz w:val="24"/>
          <w:szCs w:val="24"/>
          <w:rtl/>
        </w:rPr>
        <w:t> </w:t>
      </w:r>
      <w:r w:rsidR="00D96B44" w:rsidRPr="00292BCA">
        <w:rPr>
          <w:rFonts w:asciiTheme="majorBidi" w:hAnsiTheme="majorBidi" w:cstheme="majorBidi"/>
          <w:b/>
          <w:bCs/>
          <w:sz w:val="24"/>
          <w:szCs w:val="24"/>
          <w:rtl/>
        </w:rPr>
        <w:t>:</w:t>
      </w:r>
    </w:p>
    <w:p w14:paraId="6B205574" w14:textId="77777777" w:rsidR="002A50CE" w:rsidRPr="009951CA" w:rsidRDefault="002A50CE" w:rsidP="008D7306">
      <w:pPr>
        <w:pStyle w:val="Paragraphedeliste"/>
        <w:numPr>
          <w:ilvl w:val="0"/>
          <w:numId w:val="5"/>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Enriching the Literature:</w:t>
      </w:r>
      <w:r w:rsidR="009C5811">
        <w:rPr>
          <w:rFonts w:asciiTheme="majorBidi" w:eastAsia="Times New Roman" w:hAnsiTheme="majorBidi" w:cstheme="majorBidi" w:hint="cs"/>
          <w:sz w:val="24"/>
          <w:szCs w:val="24"/>
          <w:rtl/>
          <w:lang w:val="en-CA" w:eastAsia="fr-FR"/>
        </w:rPr>
        <w:t xml:space="preserve"> </w:t>
      </w:r>
      <w:r w:rsidRPr="009951CA">
        <w:rPr>
          <w:rFonts w:asciiTheme="majorBidi" w:eastAsia="Times New Roman" w:hAnsiTheme="majorBidi" w:cstheme="majorBidi"/>
          <w:sz w:val="24"/>
          <w:szCs w:val="24"/>
          <w:lang w:val="en-CA" w:eastAsia="fr-FR"/>
        </w:rPr>
        <w:t>The research contributes to the existing body of knowledge on human resource empowerment in the tourism sector, an area that requires further investigation and analysis. It helps to fill gaps in the current understanding of the topic.</w:t>
      </w:r>
    </w:p>
    <w:p w14:paraId="527B236C" w14:textId="77777777" w:rsidR="002A50CE" w:rsidRPr="009951CA" w:rsidRDefault="002A50CE" w:rsidP="008D7306">
      <w:pPr>
        <w:pStyle w:val="Paragraphedeliste"/>
        <w:numPr>
          <w:ilvl w:val="0"/>
          <w:numId w:val="5"/>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lastRenderedPageBreak/>
        <w:t>Developing Models and Theories: The research has the potential to contribute to the development of new models and theories related to human resource empowerment, specifically tailored to the unique context and needs of the tourism industry.</w:t>
      </w:r>
    </w:p>
    <w:p w14:paraId="590ACFCF" w14:textId="77777777" w:rsidR="00391542" w:rsidRPr="009951CA" w:rsidRDefault="002A50CE" w:rsidP="008D7306">
      <w:pPr>
        <w:pStyle w:val="Paragraphedeliste"/>
        <w:numPr>
          <w:ilvl w:val="0"/>
          <w:numId w:val="5"/>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Deepening Understanding of Relationships: The research helps to develop a deeper understanding of the complex relationships between human resource empowerment and other related variables, such as organizational performance, job satisfaction, innovation, and service quality.</w:t>
      </w:r>
    </w:p>
    <w:p w14:paraId="0ED30F6B" w14:textId="77777777" w:rsidR="002A50CE" w:rsidRPr="00292BCA" w:rsidRDefault="002A50CE" w:rsidP="008D7306">
      <w:pPr>
        <w:pStyle w:val="Paragraphedeliste"/>
        <w:numPr>
          <w:ilvl w:val="0"/>
          <w:numId w:val="4"/>
        </w:numPr>
        <w:spacing w:after="0" w:line="360" w:lineRule="auto"/>
        <w:jc w:val="both"/>
        <w:rPr>
          <w:rFonts w:asciiTheme="majorBidi" w:eastAsia="Times New Roman" w:hAnsiTheme="majorBidi" w:cstheme="majorBidi"/>
          <w:b/>
          <w:bCs/>
          <w:sz w:val="24"/>
          <w:szCs w:val="24"/>
          <w:lang w:val="en-CA" w:eastAsia="fr-FR"/>
        </w:rPr>
      </w:pPr>
      <w:r w:rsidRPr="00292BCA">
        <w:rPr>
          <w:rFonts w:asciiTheme="majorBidi" w:eastAsia="Times New Roman" w:hAnsiTheme="majorBidi" w:cstheme="majorBidi"/>
          <w:b/>
          <w:bCs/>
          <w:sz w:val="24"/>
          <w:szCs w:val="24"/>
          <w:lang w:val="en-CA" w:eastAsia="fr-FR"/>
        </w:rPr>
        <w:t>Practical Importance:</w:t>
      </w:r>
    </w:p>
    <w:p w14:paraId="52033FD5" w14:textId="77777777" w:rsidR="002A50CE" w:rsidRPr="009951CA" w:rsidRDefault="002A50CE" w:rsidP="008D7306">
      <w:pPr>
        <w:pStyle w:val="Paragraphedeliste"/>
        <w:numPr>
          <w:ilvl w:val="0"/>
          <w:numId w:val="7"/>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Improving Practices: The research provides practical and applicable recommendations for tourism enterprises to improve their human resource empowerment practices. This can lead to more effective strategies for attracting, retaining, and motivating employees.</w:t>
      </w:r>
    </w:p>
    <w:p w14:paraId="61B49E8D" w14:textId="77777777" w:rsidR="002A50CE" w:rsidRPr="009951CA" w:rsidRDefault="002A50CE" w:rsidP="008D7306">
      <w:pPr>
        <w:numPr>
          <w:ilvl w:val="0"/>
          <w:numId w:val="6"/>
        </w:numPr>
        <w:spacing w:after="0" w:line="360" w:lineRule="auto"/>
        <w:contextualSpacing/>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Increasing Competitiveness:</w:t>
      </w:r>
      <w:r w:rsidRPr="009951CA">
        <w:rPr>
          <w:rFonts w:asciiTheme="majorBidi" w:eastAsia="Times New Roman" w:hAnsiTheme="majorBidi" w:cstheme="majorBidi"/>
          <w:sz w:val="24"/>
          <w:szCs w:val="24"/>
          <w:rtl/>
          <w:lang w:val="en-CA" w:eastAsia="fr-FR"/>
        </w:rPr>
        <w:t xml:space="preserve"> </w:t>
      </w:r>
      <w:r w:rsidRPr="009951CA">
        <w:rPr>
          <w:rFonts w:asciiTheme="majorBidi" w:eastAsia="Times New Roman" w:hAnsiTheme="majorBidi" w:cstheme="majorBidi"/>
          <w:sz w:val="24"/>
          <w:szCs w:val="24"/>
          <w:lang w:val="en-CA" w:eastAsia="fr-FR"/>
        </w:rPr>
        <w:t>By empowering their human resources, tourism enterprises can enhance their competitiveness in the dynamic tourism market. Empowered employees are better equipped to deliver excellent customer service and adapt to changing market demands.</w:t>
      </w:r>
    </w:p>
    <w:p w14:paraId="69336EB2" w14:textId="77777777" w:rsidR="002A50CE" w:rsidRPr="009951CA" w:rsidRDefault="002A50CE" w:rsidP="008D7306">
      <w:pPr>
        <w:numPr>
          <w:ilvl w:val="0"/>
          <w:numId w:val="6"/>
        </w:numPr>
        <w:spacing w:after="0" w:line="360" w:lineRule="auto"/>
        <w:contextualSpacing/>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Enhancing the Work Environment: The research contributes to the improvement of the work environment within tourism enterprises by promoting employee participation, increasing job satisfaction, and fostering a culture of creativity and innovation.</w:t>
      </w:r>
    </w:p>
    <w:p w14:paraId="752A9CF2" w14:textId="77777777" w:rsidR="002A50CE" w:rsidRPr="00292BCA" w:rsidRDefault="002A50CE" w:rsidP="008D7306">
      <w:pPr>
        <w:pStyle w:val="Paragraphedeliste"/>
        <w:numPr>
          <w:ilvl w:val="0"/>
          <w:numId w:val="4"/>
        </w:numPr>
        <w:spacing w:after="0" w:line="360" w:lineRule="auto"/>
        <w:jc w:val="both"/>
        <w:rPr>
          <w:rFonts w:asciiTheme="majorBidi" w:eastAsia="Times New Roman" w:hAnsiTheme="majorBidi" w:cstheme="majorBidi"/>
          <w:b/>
          <w:bCs/>
          <w:sz w:val="24"/>
          <w:szCs w:val="24"/>
          <w:lang w:val="en-CA" w:eastAsia="fr-FR"/>
        </w:rPr>
      </w:pPr>
      <w:r w:rsidRPr="00292BCA">
        <w:rPr>
          <w:rFonts w:asciiTheme="majorBidi" w:eastAsia="Times New Roman" w:hAnsiTheme="majorBidi" w:cstheme="majorBidi"/>
          <w:b/>
          <w:bCs/>
          <w:sz w:val="24"/>
          <w:szCs w:val="24"/>
          <w:lang w:val="en-CA" w:eastAsia="fr-FR"/>
        </w:rPr>
        <w:t>Social Importance:</w:t>
      </w:r>
    </w:p>
    <w:p w14:paraId="7ED3DA89" w14:textId="77777777" w:rsidR="002A50CE" w:rsidRPr="009951CA" w:rsidRDefault="002A50CE" w:rsidP="008D7306">
      <w:pPr>
        <w:pStyle w:val="Paragraphedeliste"/>
        <w:numPr>
          <w:ilvl w:val="0"/>
          <w:numId w:val="7"/>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Developing the Tourism Sector: The research supports the overall development of the tourism sector by improving the performance of tourism enterprises and increasing their capacity to attract tourists. A thriving tourism sector can contribute to economic growth and job creation.</w:t>
      </w:r>
    </w:p>
    <w:p w14:paraId="2073A5E5" w14:textId="77777777" w:rsidR="002A50CE" w:rsidRPr="009951CA" w:rsidRDefault="002A50CE" w:rsidP="008D7306">
      <w:pPr>
        <w:pStyle w:val="Paragraphedeliste"/>
        <w:numPr>
          <w:ilvl w:val="0"/>
          <w:numId w:val="7"/>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Creating Job Opportunities: By strengthening tourism enterprises, the research can indirectly contribute to the creation of more job opportunities within the tourism sector. This can have a positive impact on local communities and economies.</w:t>
      </w:r>
    </w:p>
    <w:p w14:paraId="0FAFF9DE" w14:textId="77777777" w:rsidR="002A50CE" w:rsidRPr="009951CA" w:rsidRDefault="002A50CE" w:rsidP="008D7306">
      <w:pPr>
        <w:pStyle w:val="Paragraphedeliste"/>
        <w:numPr>
          <w:ilvl w:val="0"/>
          <w:numId w:val="7"/>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Improving Living Standards: The development of the tourism sector, facilitated in part by empowered human resources, can lead to improved living standards in local communities through increased income, enhanced services, and better infrastructure.</w:t>
      </w:r>
    </w:p>
    <w:p w14:paraId="6D116B8C" w14:textId="77777777" w:rsidR="002A50CE" w:rsidRPr="00292BCA" w:rsidRDefault="002A50CE" w:rsidP="008D7306">
      <w:pPr>
        <w:pStyle w:val="Paragraphedeliste"/>
        <w:numPr>
          <w:ilvl w:val="0"/>
          <w:numId w:val="4"/>
        </w:numPr>
        <w:spacing w:after="0" w:line="360" w:lineRule="auto"/>
        <w:jc w:val="both"/>
        <w:rPr>
          <w:rFonts w:asciiTheme="majorBidi" w:eastAsia="Times New Roman" w:hAnsiTheme="majorBidi" w:cstheme="majorBidi"/>
          <w:b/>
          <w:bCs/>
          <w:sz w:val="24"/>
          <w:szCs w:val="24"/>
          <w:rtl/>
          <w:lang w:val="en-CA" w:eastAsia="fr-FR"/>
        </w:rPr>
      </w:pPr>
      <w:r w:rsidRPr="00292BCA">
        <w:rPr>
          <w:rFonts w:asciiTheme="majorBidi" w:eastAsia="Times New Roman" w:hAnsiTheme="majorBidi" w:cstheme="majorBidi"/>
          <w:b/>
          <w:bCs/>
          <w:sz w:val="24"/>
          <w:szCs w:val="24"/>
          <w:lang w:val="en-CA" w:eastAsia="fr-FR"/>
        </w:rPr>
        <w:t>Specific Importance:</w:t>
      </w:r>
    </w:p>
    <w:p w14:paraId="5057D903" w14:textId="77777777" w:rsidR="002A50CE" w:rsidRPr="009951CA" w:rsidRDefault="002A50CE" w:rsidP="008D7306">
      <w:pPr>
        <w:pStyle w:val="Paragraphedeliste"/>
        <w:numPr>
          <w:ilvl w:val="0"/>
          <w:numId w:val="8"/>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Case Study Analysis: The research provides a detailed case study analysis of the current state of human resource empowerment within a specific tourism enterprise. This allows the enterprise to identify its strengths and weaknesses in this area.</w:t>
      </w:r>
    </w:p>
    <w:p w14:paraId="552D2B5E" w14:textId="77777777" w:rsidR="002A50CE" w:rsidRDefault="002A50CE" w:rsidP="008D7306">
      <w:pPr>
        <w:pStyle w:val="Paragraphedeliste"/>
        <w:numPr>
          <w:ilvl w:val="0"/>
          <w:numId w:val="8"/>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lastRenderedPageBreak/>
        <w:t>Tailored Recommendations: Based on the analysis and findings, the research offers specific and tailored recommendations for the tourism enterprise under study to improve its empowerment practices. These recommendations are designed to be practical and implementable within the specific context of the organization.</w:t>
      </w:r>
    </w:p>
    <w:p w14:paraId="40E5A8D7" w14:textId="77777777" w:rsidR="00593872" w:rsidRDefault="00593872" w:rsidP="005579EC">
      <w:pPr>
        <w:pStyle w:val="Paragraphedeliste"/>
        <w:spacing w:after="0" w:line="360" w:lineRule="auto"/>
        <w:jc w:val="both"/>
        <w:rPr>
          <w:rFonts w:asciiTheme="majorBidi" w:eastAsia="Times New Roman" w:hAnsiTheme="majorBidi" w:cstheme="majorBidi"/>
          <w:sz w:val="24"/>
          <w:szCs w:val="24"/>
          <w:lang w:val="en-CA" w:eastAsia="fr-FR"/>
        </w:rPr>
      </w:pPr>
    </w:p>
    <w:p w14:paraId="458B04F7" w14:textId="77777777" w:rsidR="00593872" w:rsidRPr="00593872" w:rsidRDefault="009951CA" w:rsidP="005579EC">
      <w:pPr>
        <w:spacing w:after="0" w:line="360" w:lineRule="auto"/>
        <w:contextualSpacing/>
        <w:jc w:val="both"/>
        <w:rPr>
          <w:rFonts w:asciiTheme="majorBidi" w:hAnsiTheme="majorBidi" w:cstheme="majorBidi"/>
          <w:b/>
          <w:bCs/>
          <w:sz w:val="28"/>
          <w:szCs w:val="28"/>
          <w:lang w:val="en-CA"/>
        </w:rPr>
      </w:pPr>
      <w:r w:rsidRPr="00B0573A">
        <w:rPr>
          <w:rFonts w:asciiTheme="majorBidi" w:hAnsiTheme="majorBidi" w:cstheme="majorBidi"/>
          <w:b/>
          <w:bCs/>
          <w:sz w:val="28"/>
          <w:szCs w:val="28"/>
          <w:lang w:val="en-CA"/>
        </w:rPr>
        <w:t xml:space="preserve">Reasons for Choosing the </w:t>
      </w:r>
      <w:r w:rsidR="00D96B44" w:rsidRPr="00B0573A">
        <w:rPr>
          <w:rFonts w:asciiTheme="majorBidi" w:hAnsiTheme="majorBidi" w:cstheme="majorBidi"/>
          <w:b/>
          <w:bCs/>
          <w:sz w:val="28"/>
          <w:szCs w:val="28"/>
          <w:lang w:val="en-CA"/>
        </w:rPr>
        <w:t>Topic</w:t>
      </w:r>
      <w:r w:rsidR="00D96B44" w:rsidRPr="00B0573A">
        <w:rPr>
          <w:rFonts w:asciiTheme="majorBidi" w:hAnsiTheme="majorBidi" w:cstheme="majorBidi" w:hint="cs"/>
          <w:b/>
          <w:bCs/>
          <w:sz w:val="28"/>
          <w:szCs w:val="28"/>
          <w:rtl/>
        </w:rPr>
        <w:t>:</w:t>
      </w:r>
    </w:p>
    <w:p w14:paraId="014A4ECD" w14:textId="77777777" w:rsidR="009951CA" w:rsidRPr="009951CA" w:rsidRDefault="009951CA" w:rsidP="008D7306">
      <w:pPr>
        <w:pStyle w:val="Paragraphedeliste"/>
        <w:numPr>
          <w:ilvl w:val="0"/>
          <w:numId w:val="9"/>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The great importance of the tourism sector.</w:t>
      </w:r>
    </w:p>
    <w:p w14:paraId="1ABDC480" w14:textId="77777777" w:rsidR="009951CA" w:rsidRPr="009951CA" w:rsidRDefault="009951CA" w:rsidP="008D7306">
      <w:pPr>
        <w:pStyle w:val="Paragraphedeliste"/>
        <w:numPr>
          <w:ilvl w:val="0"/>
          <w:numId w:val="9"/>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The increasing challenges facing tourism enterprises.</w:t>
      </w:r>
    </w:p>
    <w:p w14:paraId="7D28148D" w14:textId="77777777" w:rsidR="009951CA" w:rsidRPr="009951CA" w:rsidRDefault="009951CA" w:rsidP="008D7306">
      <w:pPr>
        <w:pStyle w:val="Paragraphedeliste"/>
        <w:numPr>
          <w:ilvl w:val="0"/>
          <w:numId w:val="9"/>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The pivotal role of human resources in achieving success in this sector.</w:t>
      </w:r>
    </w:p>
    <w:p w14:paraId="05A95774" w14:textId="77777777" w:rsidR="009951CA" w:rsidRDefault="009951CA" w:rsidP="008D7306">
      <w:pPr>
        <w:pStyle w:val="Paragraphedeliste"/>
        <w:numPr>
          <w:ilvl w:val="0"/>
          <w:numId w:val="9"/>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The scarcity of studies on empowering human resources in tourism.</w:t>
      </w:r>
    </w:p>
    <w:p w14:paraId="4C8CC080" w14:textId="77777777" w:rsidR="001435F9" w:rsidRPr="009951CA" w:rsidRDefault="001435F9" w:rsidP="008D7306">
      <w:pPr>
        <w:pStyle w:val="Paragraphedeliste"/>
        <w:numPr>
          <w:ilvl w:val="0"/>
          <w:numId w:val="9"/>
        </w:numPr>
        <w:spacing w:after="0" w:line="360" w:lineRule="auto"/>
        <w:jc w:val="both"/>
        <w:rPr>
          <w:rFonts w:asciiTheme="majorBidi" w:eastAsia="Times New Roman" w:hAnsiTheme="majorBidi" w:cstheme="majorBidi"/>
          <w:sz w:val="24"/>
          <w:szCs w:val="24"/>
          <w:lang w:val="en-CA" w:eastAsia="fr-FR"/>
        </w:rPr>
      </w:pPr>
      <w:r w:rsidRPr="001435F9">
        <w:rPr>
          <w:rFonts w:asciiTheme="majorBidi" w:eastAsia="Times New Roman" w:hAnsiTheme="majorBidi" w:cstheme="majorBidi"/>
          <w:sz w:val="24"/>
          <w:szCs w:val="24"/>
          <w:lang w:val="en-CA" w:eastAsia="fr-FR"/>
        </w:rPr>
        <w:t>The empowerment is one of the new topics that has not been discussed much.</w:t>
      </w:r>
    </w:p>
    <w:p w14:paraId="4EC1D3A7" w14:textId="77777777" w:rsidR="002A50CE" w:rsidRDefault="009951CA" w:rsidP="008D7306">
      <w:pPr>
        <w:pStyle w:val="Paragraphedeliste"/>
        <w:numPr>
          <w:ilvl w:val="0"/>
          <w:numId w:val="9"/>
        </w:numPr>
        <w:spacing w:after="0" w:line="360" w:lineRule="auto"/>
        <w:jc w:val="both"/>
        <w:rPr>
          <w:rFonts w:asciiTheme="majorBidi" w:eastAsia="Times New Roman" w:hAnsiTheme="majorBidi" w:cstheme="majorBidi"/>
          <w:sz w:val="24"/>
          <w:szCs w:val="24"/>
          <w:lang w:val="en-CA" w:eastAsia="fr-FR"/>
        </w:rPr>
      </w:pPr>
      <w:r w:rsidRPr="009951CA">
        <w:rPr>
          <w:rFonts w:asciiTheme="majorBidi" w:eastAsia="Times New Roman" w:hAnsiTheme="majorBidi" w:cstheme="majorBidi"/>
          <w:sz w:val="24"/>
          <w:szCs w:val="24"/>
          <w:lang w:val="en-CA" w:eastAsia="fr-FR"/>
        </w:rPr>
        <w:t>The desire to make a scientific and practical contribution to the development of this sector.</w:t>
      </w:r>
    </w:p>
    <w:p w14:paraId="7CE18FBF" w14:textId="77777777" w:rsidR="00593872" w:rsidRDefault="00593872" w:rsidP="005579EC">
      <w:pPr>
        <w:pStyle w:val="Paragraphedeliste"/>
        <w:spacing w:after="0" w:line="360" w:lineRule="auto"/>
        <w:ind w:left="1080"/>
        <w:jc w:val="both"/>
        <w:rPr>
          <w:rFonts w:asciiTheme="majorBidi" w:eastAsia="Times New Roman" w:hAnsiTheme="majorBidi" w:cstheme="majorBidi"/>
          <w:sz w:val="24"/>
          <w:szCs w:val="24"/>
          <w:lang w:val="en-CA" w:eastAsia="fr-FR"/>
        </w:rPr>
      </w:pPr>
    </w:p>
    <w:p w14:paraId="745489AB" w14:textId="77777777" w:rsidR="009951CA" w:rsidRPr="00B0573A" w:rsidRDefault="00EC0F50" w:rsidP="005579EC">
      <w:pPr>
        <w:spacing w:after="0" w:line="360" w:lineRule="auto"/>
        <w:contextualSpacing/>
        <w:jc w:val="both"/>
        <w:rPr>
          <w:rFonts w:asciiTheme="majorBidi" w:hAnsiTheme="majorBidi" w:cstheme="majorBidi"/>
          <w:b/>
          <w:bCs/>
          <w:sz w:val="28"/>
          <w:szCs w:val="28"/>
          <w:rtl/>
          <w:lang w:val="en-CA"/>
        </w:rPr>
      </w:pPr>
      <w:r w:rsidRPr="00B0573A">
        <w:rPr>
          <w:rFonts w:asciiTheme="majorBidi" w:hAnsiTheme="majorBidi" w:cstheme="majorBidi"/>
          <w:b/>
          <w:bCs/>
          <w:sz w:val="28"/>
          <w:szCs w:val="28"/>
          <w:lang w:val="en-CA"/>
        </w:rPr>
        <w:t>Defining the Scope and Limitations</w:t>
      </w:r>
      <w:r w:rsidRPr="00B0573A">
        <w:rPr>
          <w:rFonts w:asciiTheme="majorBidi" w:hAnsiTheme="majorBidi" w:cstheme="majorBidi" w:hint="cs"/>
          <w:b/>
          <w:bCs/>
          <w:sz w:val="28"/>
          <w:szCs w:val="28"/>
          <w:rtl/>
          <w:lang w:val="en-CA"/>
        </w:rPr>
        <w:t>:</w:t>
      </w:r>
    </w:p>
    <w:p w14:paraId="6A326BEA" w14:textId="77777777" w:rsidR="00EC0F50" w:rsidRPr="00912A4A" w:rsidRDefault="00EC0F50" w:rsidP="008D7306">
      <w:pPr>
        <w:pStyle w:val="Paragraphedeliste"/>
        <w:numPr>
          <w:ilvl w:val="0"/>
          <w:numId w:val="10"/>
        </w:numPr>
        <w:spacing w:after="0" w:line="360" w:lineRule="auto"/>
        <w:jc w:val="both"/>
        <w:rPr>
          <w:rFonts w:asciiTheme="majorBidi" w:hAnsiTheme="majorBidi" w:cstheme="majorBidi"/>
          <w:sz w:val="24"/>
          <w:szCs w:val="24"/>
          <w:lang w:val="en-CA" w:bidi="ar-DZ"/>
        </w:rPr>
      </w:pPr>
      <w:r w:rsidRPr="00912A4A">
        <w:rPr>
          <w:rFonts w:asciiTheme="majorBidi" w:hAnsiTheme="majorBidi" w:cstheme="majorBidi"/>
          <w:sz w:val="24"/>
          <w:szCs w:val="24"/>
          <w:lang w:val="en-CA" w:bidi="ar-DZ"/>
        </w:rPr>
        <w:t>Geographical Scope (Where):</w:t>
      </w:r>
      <w:r w:rsidR="009565FE">
        <w:rPr>
          <w:rFonts w:asciiTheme="majorBidi" w:hAnsiTheme="majorBidi" w:cstheme="majorBidi" w:hint="cs"/>
          <w:sz w:val="24"/>
          <w:szCs w:val="24"/>
          <w:rtl/>
          <w:lang w:val="en-CA" w:bidi="ar-DZ"/>
        </w:rPr>
        <w:t xml:space="preserve"> </w:t>
      </w:r>
      <w:r w:rsidR="009565FE" w:rsidRPr="009565FE">
        <w:rPr>
          <w:rFonts w:asciiTheme="majorBidi" w:hAnsiTheme="majorBidi" w:cstheme="majorBidi"/>
          <w:sz w:val="24"/>
          <w:szCs w:val="24"/>
          <w:lang w:val="en" w:bidi="ar-DZ"/>
        </w:rPr>
        <w:t>The study was limited to</w:t>
      </w:r>
      <w:r w:rsidR="009565FE">
        <w:rPr>
          <w:rFonts w:asciiTheme="majorBidi" w:hAnsiTheme="majorBidi" w:cstheme="majorBidi" w:hint="cs"/>
          <w:sz w:val="24"/>
          <w:szCs w:val="24"/>
          <w:rtl/>
          <w:lang w:val="en" w:bidi="ar-DZ"/>
        </w:rPr>
        <w:t xml:space="preserve"> </w:t>
      </w:r>
      <w:r w:rsidR="00B840AF">
        <w:rPr>
          <w:rFonts w:asciiTheme="majorBidi" w:hAnsiTheme="majorBidi" w:cstheme="majorBidi"/>
          <w:sz w:val="24"/>
          <w:szCs w:val="24"/>
          <w:lang w:val="en" w:bidi="ar-DZ"/>
        </w:rPr>
        <w:t>“MERMOURA HOTEL”.</w:t>
      </w:r>
    </w:p>
    <w:p w14:paraId="2B62E785" w14:textId="77777777" w:rsidR="00EC0F50" w:rsidRPr="00912A4A" w:rsidRDefault="00EC0F50" w:rsidP="008D7306">
      <w:pPr>
        <w:pStyle w:val="Paragraphedeliste"/>
        <w:numPr>
          <w:ilvl w:val="0"/>
          <w:numId w:val="10"/>
        </w:numPr>
        <w:spacing w:after="0" w:line="360" w:lineRule="auto"/>
        <w:jc w:val="both"/>
        <w:rPr>
          <w:rFonts w:asciiTheme="majorBidi" w:hAnsiTheme="majorBidi" w:cstheme="majorBidi"/>
          <w:sz w:val="24"/>
          <w:szCs w:val="24"/>
          <w:lang w:val="en-CA" w:bidi="ar-DZ"/>
        </w:rPr>
      </w:pPr>
      <w:r w:rsidRPr="00912A4A">
        <w:rPr>
          <w:rFonts w:asciiTheme="majorBidi" w:hAnsiTheme="majorBidi" w:cstheme="majorBidi"/>
          <w:sz w:val="24"/>
          <w:szCs w:val="24"/>
          <w:lang w:val="en-CA" w:bidi="ar-DZ"/>
        </w:rPr>
        <w:t>Time Scope (When):</w:t>
      </w:r>
      <w:r w:rsidR="009565FE" w:rsidRPr="009565FE">
        <w:rPr>
          <w:lang w:val="en"/>
        </w:rPr>
        <w:t xml:space="preserve"> </w:t>
      </w:r>
      <w:r w:rsidR="009565FE" w:rsidRPr="009565FE">
        <w:rPr>
          <w:rFonts w:asciiTheme="majorBidi" w:hAnsiTheme="majorBidi" w:cstheme="majorBidi"/>
          <w:sz w:val="24"/>
          <w:szCs w:val="24"/>
          <w:lang w:val="en" w:bidi="ar-DZ"/>
        </w:rPr>
        <w:t>The study was limited to the secon</w:t>
      </w:r>
      <w:r w:rsidR="009565FE">
        <w:rPr>
          <w:rFonts w:asciiTheme="majorBidi" w:hAnsiTheme="majorBidi" w:cstheme="majorBidi"/>
          <w:sz w:val="24"/>
          <w:szCs w:val="24"/>
          <w:lang w:val="en" w:bidi="ar-DZ"/>
        </w:rPr>
        <w:t>d semester of the academic year</w:t>
      </w:r>
      <w:r w:rsidR="009565FE" w:rsidRPr="009565FE">
        <w:rPr>
          <w:rFonts w:asciiTheme="majorBidi" w:hAnsiTheme="majorBidi" w:cstheme="majorBidi"/>
          <w:sz w:val="24"/>
          <w:szCs w:val="24"/>
          <w:lang w:val="en-CA" w:bidi="ar-DZ"/>
        </w:rPr>
        <w:t xml:space="preserve"> 2024 </w:t>
      </w:r>
      <w:r w:rsidR="009565FE">
        <w:rPr>
          <w:rFonts w:asciiTheme="majorBidi" w:hAnsiTheme="majorBidi" w:cstheme="majorBidi"/>
          <w:sz w:val="24"/>
          <w:szCs w:val="24"/>
          <w:lang w:val="en-CA" w:bidi="ar-DZ"/>
        </w:rPr>
        <w:t>/ 2025.</w:t>
      </w:r>
    </w:p>
    <w:p w14:paraId="0C58A84B" w14:textId="77777777" w:rsidR="00EC0F50" w:rsidRPr="00912A4A" w:rsidRDefault="00EC0F50" w:rsidP="008D7306">
      <w:pPr>
        <w:pStyle w:val="Paragraphedeliste"/>
        <w:numPr>
          <w:ilvl w:val="0"/>
          <w:numId w:val="10"/>
        </w:numPr>
        <w:spacing w:after="0" w:line="360" w:lineRule="auto"/>
        <w:jc w:val="both"/>
        <w:rPr>
          <w:rFonts w:asciiTheme="majorBidi" w:hAnsiTheme="majorBidi" w:cstheme="majorBidi"/>
          <w:sz w:val="24"/>
          <w:szCs w:val="24"/>
          <w:lang w:val="en-CA" w:bidi="ar-DZ"/>
        </w:rPr>
      </w:pPr>
      <w:r w:rsidRPr="00912A4A">
        <w:rPr>
          <w:rFonts w:asciiTheme="majorBidi" w:hAnsiTheme="majorBidi" w:cstheme="majorBidi"/>
          <w:sz w:val="24"/>
          <w:szCs w:val="24"/>
          <w:lang w:val="en-CA" w:bidi="ar-DZ"/>
        </w:rPr>
        <w:t>Methodological Limitations (How):</w:t>
      </w:r>
      <w:r w:rsidR="009565FE">
        <w:rPr>
          <w:rFonts w:asciiTheme="majorBidi" w:hAnsiTheme="majorBidi" w:cstheme="majorBidi"/>
          <w:sz w:val="24"/>
          <w:szCs w:val="24"/>
          <w:lang w:val="en-CA" w:bidi="ar-DZ"/>
        </w:rPr>
        <w:t xml:space="preserve"> </w:t>
      </w:r>
      <w:r w:rsidR="009565FE" w:rsidRPr="009565FE">
        <w:rPr>
          <w:rFonts w:asciiTheme="majorBidi" w:hAnsiTheme="majorBidi" w:cstheme="majorBidi"/>
          <w:sz w:val="24"/>
          <w:szCs w:val="24"/>
          <w:lang w:val="en" w:bidi="ar-DZ"/>
        </w:rPr>
        <w:t>Sample size</w:t>
      </w:r>
      <w:r w:rsidR="009565FE">
        <w:rPr>
          <w:rFonts w:asciiTheme="majorBidi" w:hAnsiTheme="majorBidi" w:cstheme="majorBidi" w:hint="cs"/>
          <w:sz w:val="24"/>
          <w:szCs w:val="24"/>
          <w:rtl/>
          <w:lang w:val="en" w:bidi="ar-DZ"/>
        </w:rPr>
        <w:t>.</w:t>
      </w:r>
    </w:p>
    <w:p w14:paraId="403D09F5" w14:textId="77777777" w:rsidR="00912A4A" w:rsidRPr="00593872" w:rsidRDefault="00912A4A" w:rsidP="008D7306">
      <w:pPr>
        <w:pStyle w:val="Paragraphedeliste"/>
        <w:numPr>
          <w:ilvl w:val="0"/>
          <w:numId w:val="10"/>
        </w:numPr>
        <w:spacing w:after="0" w:line="360" w:lineRule="auto"/>
        <w:jc w:val="both"/>
        <w:rPr>
          <w:rFonts w:asciiTheme="majorBidi" w:hAnsiTheme="majorBidi" w:cstheme="majorBidi"/>
          <w:sz w:val="24"/>
          <w:szCs w:val="24"/>
          <w:lang w:val="en-CA" w:bidi="ar-DZ"/>
        </w:rPr>
      </w:pPr>
      <w:r w:rsidRPr="00912A4A">
        <w:rPr>
          <w:rFonts w:asciiTheme="majorBidi" w:hAnsiTheme="majorBidi" w:cstheme="majorBidi"/>
          <w:sz w:val="24"/>
          <w:szCs w:val="24"/>
          <w:lang w:val="en-CA" w:bidi="ar-DZ"/>
        </w:rPr>
        <w:t>Scope of Human Resource Empowerment (What Aspects):</w:t>
      </w:r>
      <w:r w:rsidR="009565FE" w:rsidRPr="009565FE">
        <w:rPr>
          <w:lang w:val="en"/>
        </w:rPr>
        <w:t xml:space="preserve"> </w:t>
      </w:r>
      <w:r w:rsidR="009565FE" w:rsidRPr="009565FE">
        <w:rPr>
          <w:rFonts w:asciiTheme="majorBidi" w:hAnsiTheme="majorBidi" w:cstheme="majorBidi"/>
          <w:sz w:val="24"/>
          <w:szCs w:val="24"/>
          <w:lang w:val="en" w:bidi="ar-DZ"/>
        </w:rPr>
        <w:t>The study was limited to employees in</w:t>
      </w:r>
      <w:r w:rsidR="00B840AF">
        <w:rPr>
          <w:rFonts w:asciiTheme="majorBidi" w:hAnsiTheme="majorBidi" w:cstheme="majorBidi"/>
          <w:sz w:val="24"/>
          <w:szCs w:val="24"/>
          <w:lang w:val="en" w:bidi="ar-DZ"/>
        </w:rPr>
        <w:t xml:space="preserve"> “MERMOURA HOTEL”.</w:t>
      </w:r>
    </w:p>
    <w:p w14:paraId="00B3C523" w14:textId="77777777" w:rsidR="00593872" w:rsidRPr="00912A4A" w:rsidRDefault="00593872" w:rsidP="005579EC">
      <w:pPr>
        <w:pStyle w:val="Paragraphedeliste"/>
        <w:spacing w:after="0" w:line="360" w:lineRule="auto"/>
        <w:jc w:val="both"/>
        <w:rPr>
          <w:rFonts w:asciiTheme="majorBidi" w:hAnsiTheme="majorBidi" w:cstheme="majorBidi"/>
          <w:sz w:val="24"/>
          <w:szCs w:val="24"/>
          <w:lang w:val="en-CA" w:bidi="ar-DZ"/>
        </w:rPr>
      </w:pPr>
    </w:p>
    <w:p w14:paraId="0B9E8DFC" w14:textId="77777777" w:rsidR="00912A4A" w:rsidRPr="00B0573A" w:rsidRDefault="00912A4A" w:rsidP="005579EC">
      <w:pPr>
        <w:spacing w:after="0" w:line="360" w:lineRule="auto"/>
        <w:contextualSpacing/>
        <w:jc w:val="both"/>
        <w:rPr>
          <w:rFonts w:asciiTheme="majorBidi" w:hAnsiTheme="majorBidi" w:cstheme="majorBidi"/>
          <w:b/>
          <w:bCs/>
          <w:sz w:val="28"/>
          <w:szCs w:val="28"/>
          <w:lang w:val="en"/>
        </w:rPr>
      </w:pPr>
      <w:r w:rsidRPr="00B0573A">
        <w:rPr>
          <w:rStyle w:val="rynqvb"/>
          <w:rFonts w:asciiTheme="majorBidi" w:hAnsiTheme="majorBidi" w:cstheme="majorBidi"/>
          <w:b/>
          <w:bCs/>
          <w:sz w:val="28"/>
          <w:szCs w:val="28"/>
          <w:lang w:val="en"/>
        </w:rPr>
        <w:t>Study terms</w:t>
      </w:r>
      <w:r w:rsidRPr="00B0573A">
        <w:rPr>
          <w:rStyle w:val="rynqvb"/>
          <w:rFonts w:asciiTheme="majorBidi" w:hAnsiTheme="majorBidi" w:cstheme="majorBidi"/>
          <w:b/>
          <w:bCs/>
          <w:sz w:val="28"/>
          <w:szCs w:val="28"/>
          <w:rtl/>
          <w:lang w:val="en"/>
        </w:rPr>
        <w:t>:</w:t>
      </w:r>
    </w:p>
    <w:p w14:paraId="5CB9ADD9" w14:textId="77777777" w:rsidR="00912A4A" w:rsidRDefault="00912A4A" w:rsidP="00F937F8">
      <w:pPr>
        <w:pStyle w:val="Paragraphedeliste"/>
        <w:numPr>
          <w:ilvl w:val="0"/>
          <w:numId w:val="11"/>
        </w:numPr>
        <w:spacing w:after="0" w:line="360" w:lineRule="auto"/>
        <w:jc w:val="both"/>
        <w:rPr>
          <w:rFonts w:asciiTheme="majorBidi" w:hAnsiTheme="majorBidi" w:cstheme="majorBidi"/>
          <w:sz w:val="24"/>
          <w:szCs w:val="24"/>
          <w:lang w:val="en-CA" w:bidi="ar-DZ"/>
        </w:rPr>
      </w:pPr>
      <w:r w:rsidRPr="009F2978">
        <w:rPr>
          <w:rFonts w:asciiTheme="majorBidi" w:hAnsiTheme="majorBidi" w:cstheme="majorBidi"/>
          <w:sz w:val="24"/>
          <w:szCs w:val="24"/>
          <w:lang w:val="en-CA" w:bidi="ar-DZ"/>
        </w:rPr>
        <w:t>Independent Variable:</w:t>
      </w:r>
      <w:r w:rsidRPr="009F2978">
        <w:rPr>
          <w:rFonts w:asciiTheme="majorBidi" w:hAnsiTheme="majorBidi" w:cstheme="majorBidi" w:hint="cs"/>
          <w:sz w:val="24"/>
          <w:szCs w:val="24"/>
          <w:rtl/>
          <w:lang w:val="en-CA" w:bidi="ar-DZ"/>
        </w:rPr>
        <w:t xml:space="preserve"> </w:t>
      </w:r>
      <w:r w:rsidRPr="009F2978">
        <w:rPr>
          <w:rFonts w:asciiTheme="majorBidi" w:hAnsiTheme="majorBidi" w:cstheme="majorBidi"/>
          <w:sz w:val="24"/>
          <w:szCs w:val="24"/>
          <w:lang w:val="en-CA" w:bidi="ar-DZ"/>
        </w:rPr>
        <w:t>Empowerment</w:t>
      </w:r>
      <w:r w:rsidRPr="009F2978">
        <w:rPr>
          <w:rFonts w:asciiTheme="majorBidi" w:hAnsiTheme="majorBidi" w:cstheme="majorBidi" w:hint="cs"/>
          <w:sz w:val="24"/>
          <w:szCs w:val="24"/>
          <w:rtl/>
          <w:lang w:val="en-CA" w:bidi="ar-DZ"/>
        </w:rPr>
        <w:t>.</w:t>
      </w:r>
    </w:p>
    <w:p w14:paraId="5A4F571A" w14:textId="77777777" w:rsidR="009C5811" w:rsidRDefault="009F2978" w:rsidP="00F937F8">
      <w:pPr>
        <w:pStyle w:val="Paragraphedeliste"/>
        <w:numPr>
          <w:ilvl w:val="0"/>
          <w:numId w:val="11"/>
        </w:numPr>
        <w:spacing w:after="0" w:line="360" w:lineRule="auto"/>
        <w:jc w:val="both"/>
        <w:rPr>
          <w:rFonts w:asciiTheme="majorBidi" w:hAnsiTheme="majorBidi" w:cstheme="majorBidi"/>
          <w:sz w:val="24"/>
          <w:szCs w:val="24"/>
          <w:lang w:val="en-CA" w:bidi="ar-DZ"/>
        </w:rPr>
      </w:pPr>
      <w:r w:rsidRPr="009F2978">
        <w:rPr>
          <w:rFonts w:asciiTheme="majorBidi" w:hAnsiTheme="majorBidi" w:cstheme="majorBidi"/>
          <w:sz w:val="24"/>
          <w:szCs w:val="24"/>
          <w:lang w:val="en-CA" w:bidi="ar-DZ"/>
        </w:rPr>
        <w:t xml:space="preserve">Dependent Variable:  </w:t>
      </w:r>
      <w:r w:rsidR="00F937F8" w:rsidRPr="00F937F8">
        <w:rPr>
          <w:rFonts w:asciiTheme="majorBidi" w:hAnsiTheme="majorBidi" w:cstheme="majorBidi"/>
          <w:sz w:val="24"/>
          <w:szCs w:val="24"/>
          <w:lang w:val="en-CA" w:bidi="ar-DZ"/>
        </w:rPr>
        <w:t>Profit</w:t>
      </w:r>
      <w:r w:rsidRPr="009F2978">
        <w:rPr>
          <w:rFonts w:asciiTheme="majorBidi" w:hAnsiTheme="majorBidi" w:cstheme="majorBidi" w:hint="cs"/>
          <w:sz w:val="24"/>
          <w:szCs w:val="24"/>
          <w:rtl/>
          <w:lang w:val="en-CA" w:bidi="ar-DZ"/>
        </w:rPr>
        <w:t>.</w:t>
      </w:r>
    </w:p>
    <w:p w14:paraId="30CD6CF1" w14:textId="77777777" w:rsidR="00593872" w:rsidRDefault="00593872" w:rsidP="005579EC">
      <w:pPr>
        <w:pStyle w:val="Paragraphedeliste"/>
        <w:spacing w:after="0" w:line="360" w:lineRule="auto"/>
        <w:jc w:val="both"/>
        <w:rPr>
          <w:rFonts w:asciiTheme="majorBidi" w:hAnsiTheme="majorBidi" w:cstheme="majorBidi"/>
          <w:sz w:val="24"/>
          <w:szCs w:val="24"/>
          <w:lang w:val="en-CA" w:bidi="ar-DZ"/>
        </w:rPr>
      </w:pPr>
    </w:p>
    <w:p w14:paraId="53D933FD" w14:textId="77777777" w:rsidR="00C76BFA" w:rsidRPr="00B0573A" w:rsidRDefault="009565FE" w:rsidP="005579EC">
      <w:pPr>
        <w:spacing w:after="0" w:line="360" w:lineRule="auto"/>
        <w:contextualSpacing/>
        <w:jc w:val="both"/>
        <w:rPr>
          <w:rFonts w:asciiTheme="majorBidi" w:hAnsiTheme="majorBidi" w:cstheme="majorBidi"/>
          <w:b/>
          <w:bCs/>
          <w:sz w:val="28"/>
          <w:szCs w:val="28"/>
          <w:rtl/>
          <w:lang w:val="en" w:bidi="ar-DZ"/>
        </w:rPr>
      </w:pPr>
      <w:r w:rsidRPr="00B0573A">
        <w:rPr>
          <w:rFonts w:asciiTheme="majorBidi" w:hAnsiTheme="majorBidi" w:cstheme="majorBidi"/>
          <w:b/>
          <w:bCs/>
          <w:sz w:val="28"/>
          <w:szCs w:val="28"/>
          <w:lang w:val="en" w:bidi="ar-DZ"/>
        </w:rPr>
        <w:t xml:space="preserve">Study </w:t>
      </w:r>
      <w:r w:rsidR="00D96B44">
        <w:rPr>
          <w:rFonts w:asciiTheme="majorBidi" w:hAnsiTheme="majorBidi" w:cstheme="majorBidi"/>
          <w:b/>
          <w:bCs/>
          <w:sz w:val="28"/>
          <w:szCs w:val="28"/>
          <w:lang w:val="en" w:bidi="ar-DZ"/>
        </w:rPr>
        <w:t>methodology:</w:t>
      </w:r>
    </w:p>
    <w:p w14:paraId="4EAC53F7" w14:textId="77777777" w:rsidR="00A953AE" w:rsidRPr="00A953AE" w:rsidRDefault="00A953AE" w:rsidP="005579EC">
      <w:pPr>
        <w:spacing w:after="0" w:line="360" w:lineRule="auto"/>
        <w:ind w:firstLine="567"/>
        <w:jc w:val="both"/>
        <w:rPr>
          <w:rFonts w:ascii="Times New Roman" w:eastAsia="Times New Roman" w:hAnsi="Times New Roman" w:cs="Times New Roman"/>
          <w:sz w:val="24"/>
          <w:szCs w:val="24"/>
          <w:lang w:val="en-CA" w:eastAsia="fr-FR"/>
        </w:rPr>
      </w:pPr>
      <w:r w:rsidRPr="00A953AE">
        <w:rPr>
          <w:rFonts w:ascii="Times New Roman" w:eastAsia="Times New Roman" w:hAnsi="Times New Roman" w:cs="Times New Roman"/>
          <w:sz w:val="24"/>
          <w:szCs w:val="24"/>
          <w:lang w:val="en-CA" w:eastAsia="fr-FR"/>
        </w:rPr>
        <w:t xml:space="preserve">The research methodology in this study is based on an integrated approach that combines theoretical and applied aspects, where the theoretical part aims to build a strong reference framework based on a comprehensive review of the literature and previous studies related to the concept of employee empowerment and its role in the development of the tourism sector, especially in light of the increasing challenges. This section defines the key concepts associated </w:t>
      </w:r>
      <w:r w:rsidRPr="00A953AE">
        <w:rPr>
          <w:rFonts w:ascii="Times New Roman" w:eastAsia="Times New Roman" w:hAnsi="Times New Roman" w:cs="Times New Roman"/>
          <w:sz w:val="24"/>
          <w:szCs w:val="24"/>
          <w:lang w:val="en-CA" w:eastAsia="fr-FR"/>
        </w:rPr>
        <w:lastRenderedPageBreak/>
        <w:t xml:space="preserve">with the topic, formulates the theoretical framework that links the variables of the study, and develops the hypotheses that will be tested later. </w:t>
      </w:r>
    </w:p>
    <w:p w14:paraId="441E0984" w14:textId="77777777" w:rsidR="00A953AE" w:rsidRPr="00A953AE" w:rsidRDefault="00A953AE" w:rsidP="005579EC">
      <w:pPr>
        <w:spacing w:after="0" w:line="360" w:lineRule="auto"/>
        <w:ind w:firstLine="567"/>
        <w:jc w:val="both"/>
        <w:rPr>
          <w:rFonts w:ascii="Times New Roman" w:eastAsia="Times New Roman" w:hAnsi="Times New Roman" w:cs="Times New Roman"/>
          <w:sz w:val="24"/>
          <w:szCs w:val="24"/>
          <w:lang w:val="en-CA" w:eastAsia="fr-FR"/>
        </w:rPr>
      </w:pPr>
      <w:r w:rsidRPr="00A953AE">
        <w:rPr>
          <w:rFonts w:ascii="Times New Roman" w:eastAsia="Times New Roman" w:hAnsi="Times New Roman" w:cs="Times New Roman"/>
          <w:sz w:val="24"/>
          <w:szCs w:val="24"/>
          <w:lang w:val="en-CA" w:eastAsia="fr-FR"/>
        </w:rPr>
        <w:t>As for the applied part, the research relies on the descriptive-analytical approach, and data is collected through field tools: a questionnaire addressed to employees in tourism institutions, in this case Marmora Hotel, in addition to semi-structured interviews with some of its officials to deepen the understanding of the topic of empowerment and its impact on the development of the organisation. The study sample consists of a group of employees (30 workers) selected randomly, and the data is processed using statistical software such as SPSS and Google Forms, where the analysis includes descriptive aspects (such as averages and distributions) and inferential aspects (such as regression analysis and correlation analysis) to test the validity of the hypotheses. Limitations of the research were also identified. With regard to research ethics, care was taken to ensure the confidentiality of information, obtain the consent of the concerned authorities before collecting the data, and not to use it for non-research purposes.</w:t>
      </w:r>
    </w:p>
    <w:p w14:paraId="4F5FDE2D" w14:textId="77777777" w:rsidR="00A953AE" w:rsidRDefault="002161E2" w:rsidP="002161E2">
      <w:pPr>
        <w:tabs>
          <w:tab w:val="left" w:pos="6255"/>
        </w:tabs>
        <w:spacing w:after="0" w:line="360" w:lineRule="auto"/>
        <w:jc w:val="both"/>
        <w:rPr>
          <w:rFonts w:ascii="Times New Roman" w:eastAsia="Times New Roman" w:hAnsi="Times New Roman" w:cs="Times New Roman"/>
          <w:b/>
          <w:bCs/>
          <w:sz w:val="28"/>
          <w:szCs w:val="28"/>
          <w:rtl/>
          <w:lang w:val="en-CA" w:eastAsia="fr-FR"/>
        </w:rPr>
      </w:pPr>
      <w:r>
        <w:rPr>
          <w:rFonts w:ascii="Times New Roman" w:eastAsia="Times New Roman" w:hAnsi="Times New Roman" w:cs="Times New Roman"/>
          <w:b/>
          <w:bCs/>
          <w:sz w:val="28"/>
          <w:szCs w:val="28"/>
          <w:lang w:val="en-CA" w:eastAsia="fr-FR"/>
        </w:rPr>
        <w:tab/>
      </w:r>
    </w:p>
    <w:p w14:paraId="2BDB3A4B" w14:textId="77777777" w:rsidR="00457BB4" w:rsidRDefault="003F6C39" w:rsidP="005579EC">
      <w:pPr>
        <w:spacing w:after="0" w:line="360" w:lineRule="auto"/>
        <w:jc w:val="both"/>
        <w:rPr>
          <w:rFonts w:ascii="Times New Roman" w:eastAsia="Times New Roman" w:hAnsi="Times New Roman" w:cs="Times New Roman"/>
          <w:b/>
          <w:bCs/>
          <w:sz w:val="28"/>
          <w:szCs w:val="28"/>
          <w:lang w:val="en-CA" w:eastAsia="fr-FR"/>
        </w:rPr>
      </w:pPr>
      <w:r w:rsidRPr="003F6C39">
        <w:rPr>
          <w:rFonts w:ascii="Times New Roman" w:eastAsia="Times New Roman" w:hAnsi="Times New Roman" w:cs="Times New Roman"/>
          <w:b/>
          <w:bCs/>
          <w:sz w:val="28"/>
          <w:szCs w:val="28"/>
          <w:lang w:val="en-CA" w:eastAsia="fr-FR"/>
        </w:rPr>
        <w:t>Previous studies:</w:t>
      </w:r>
    </w:p>
    <w:p w14:paraId="14580FD6" w14:textId="77777777" w:rsidR="003F6C39" w:rsidRPr="00457BB4" w:rsidRDefault="00457BB4" w:rsidP="005579EC">
      <w:pPr>
        <w:spacing w:after="0" w:line="360" w:lineRule="auto"/>
        <w:jc w:val="both"/>
        <w:rPr>
          <w:rFonts w:ascii="Times New Roman" w:eastAsia="Times New Roman" w:hAnsi="Times New Roman" w:cs="Times New Roman"/>
          <w:b/>
          <w:bCs/>
          <w:sz w:val="28"/>
          <w:szCs w:val="28"/>
          <w:lang w:val="en-CA" w:eastAsia="fr-FR"/>
        </w:rPr>
      </w:pPr>
      <w:r>
        <w:rPr>
          <w:rFonts w:ascii="Times New Roman" w:eastAsia="Times New Roman" w:hAnsi="Times New Roman" w:cs="Times New Roman"/>
          <w:b/>
          <w:bCs/>
          <w:sz w:val="28"/>
          <w:szCs w:val="28"/>
          <w:lang w:val="en-CA" w:eastAsia="fr-FR"/>
        </w:rPr>
        <w:t>F</w:t>
      </w:r>
      <w:r w:rsidR="003F6C39" w:rsidRPr="003F6C39">
        <w:rPr>
          <w:rFonts w:asciiTheme="majorBidi" w:hAnsiTheme="majorBidi" w:cstheme="majorBidi"/>
          <w:b/>
          <w:bCs/>
          <w:sz w:val="24"/>
          <w:szCs w:val="24"/>
          <w:lang w:val="en-CA" w:bidi="ar-DZ"/>
        </w:rPr>
        <w:t>irst study:</w:t>
      </w:r>
      <w:r w:rsidR="003F6C39" w:rsidRPr="003F6C39">
        <w:rPr>
          <w:rFonts w:asciiTheme="majorBidi" w:hAnsiTheme="majorBidi" w:cstheme="majorBidi"/>
          <w:sz w:val="24"/>
          <w:szCs w:val="24"/>
          <w:lang w:val="en-CA" w:bidi="ar-DZ"/>
        </w:rPr>
        <w:t xml:space="preserve"> Ahmed Abdel Hamid (2020) - ‘The Impact of Employee Empowerment on the Performance of Tourism Organisations in Egypt’</w:t>
      </w:r>
      <w:r w:rsidR="003F6C39">
        <w:rPr>
          <w:rFonts w:asciiTheme="majorBidi" w:hAnsiTheme="majorBidi" w:cstheme="majorBidi"/>
          <w:sz w:val="24"/>
          <w:szCs w:val="24"/>
          <w:lang w:val="en-CA" w:bidi="ar-DZ"/>
        </w:rPr>
        <w:t xml:space="preserve">. </w:t>
      </w:r>
      <w:r w:rsidR="003F6C39" w:rsidRPr="003F6C39">
        <w:rPr>
          <w:rFonts w:asciiTheme="majorBidi" w:hAnsiTheme="majorBidi" w:cstheme="majorBidi"/>
          <w:sz w:val="24"/>
          <w:szCs w:val="24"/>
          <w:lang w:val="en-CA" w:bidi="ar-DZ"/>
        </w:rPr>
        <w:t>This study addressed the relationship between employee empowerment and the performance of tourism organisations, focusing on the hotel sector in the cities of Cairo and Alexandria. The study relied on a quantitative methodology, where questionnaires were distributed to hotel employees of different job levels, and statistical tools such as linear regression analysis were used to test the relationship between the variables. The study concluded that there is a positive and strong relationship between employee empowerment on the one hand, and improving service quality and organisational performance on the other. The results indicated that employee empowerment not only enhances the level of job satisfaction, but also contributes to improving the visitor experience, which directly reflects on the competitiveness of the tourism organisation. The study called on hotel management to adopt more open policies that allow employees to participate in decision-making and give them more freedom in dealing with customers.</w:t>
      </w:r>
    </w:p>
    <w:p w14:paraId="11644E40" w14:textId="77777777" w:rsidR="003F6C39" w:rsidRDefault="003F6C39" w:rsidP="005579EC">
      <w:pPr>
        <w:spacing w:after="0" w:line="360" w:lineRule="auto"/>
        <w:jc w:val="both"/>
        <w:rPr>
          <w:rFonts w:ascii="Times New Roman" w:eastAsia="Times New Roman" w:hAnsi="Times New Roman" w:cs="Times New Roman"/>
          <w:sz w:val="24"/>
          <w:szCs w:val="24"/>
          <w:rtl/>
          <w:lang w:val="en-CA" w:eastAsia="fr-FR"/>
        </w:rPr>
      </w:pPr>
      <w:r w:rsidRPr="003F6C39">
        <w:rPr>
          <w:rFonts w:ascii="Times New Roman" w:eastAsia="Times New Roman" w:hAnsi="Times New Roman" w:cs="Times New Roman"/>
          <w:b/>
          <w:bCs/>
          <w:sz w:val="24"/>
          <w:szCs w:val="24"/>
          <w:lang w:val="en-CA" w:eastAsia="fr-FR"/>
        </w:rPr>
        <w:t>Second Study:</w:t>
      </w:r>
      <w:r w:rsidRPr="003F6C39">
        <w:rPr>
          <w:rFonts w:ascii="Times New Roman" w:eastAsia="Times New Roman" w:hAnsi="Times New Roman" w:cs="Times New Roman"/>
          <w:sz w:val="24"/>
          <w:szCs w:val="24"/>
          <w:lang w:val="en-CA" w:eastAsia="fr-FR"/>
        </w:rPr>
        <w:t xml:space="preserve"> Hussein Ahmed (2022) - ‘The impact of environmental and health challenges on the performance of the tourism sector in Tuni</w:t>
      </w:r>
      <w:r w:rsidR="00457BB4">
        <w:rPr>
          <w:rFonts w:ascii="Times New Roman" w:eastAsia="Times New Roman" w:hAnsi="Times New Roman" w:cs="Times New Roman"/>
          <w:sz w:val="24"/>
          <w:szCs w:val="24"/>
          <w:lang w:val="en-CA" w:eastAsia="fr-FR"/>
        </w:rPr>
        <w:t>sia and ways to deal with them’</w:t>
      </w:r>
      <w:r w:rsidR="00457BB4">
        <w:rPr>
          <w:rFonts w:ascii="Times New Roman" w:eastAsia="Times New Roman" w:hAnsi="Times New Roman" w:cs="Times New Roman" w:hint="cs"/>
          <w:sz w:val="24"/>
          <w:szCs w:val="24"/>
          <w:rtl/>
          <w:lang w:val="en-CA" w:eastAsia="fr-FR"/>
        </w:rPr>
        <w:t>.</w:t>
      </w:r>
      <w:r w:rsidRPr="003F6C39">
        <w:rPr>
          <w:rFonts w:ascii="Times New Roman" w:eastAsia="Times New Roman" w:hAnsi="Times New Roman" w:cs="Times New Roman"/>
          <w:sz w:val="24"/>
          <w:szCs w:val="24"/>
          <w:lang w:val="en-CA" w:eastAsia="fr-FR"/>
        </w:rPr>
        <w:t xml:space="preserve">This study focused on analysing the impact of health pandemics and environmental challenges on the performance of the tourism sector in Tunisia, highlighting the role of employee empowerment in enhancing the ability of organisations to adapt to these challenges. A qualitative analysis </w:t>
      </w:r>
      <w:r w:rsidRPr="003F6C39">
        <w:rPr>
          <w:rFonts w:ascii="Times New Roman" w:eastAsia="Times New Roman" w:hAnsi="Times New Roman" w:cs="Times New Roman"/>
          <w:sz w:val="24"/>
          <w:szCs w:val="24"/>
          <w:lang w:val="en-CA" w:eastAsia="fr-FR"/>
        </w:rPr>
        <w:lastRenderedPageBreak/>
        <w:t>methodology was used to analyse the practices of a number of Tunisian companies before and after the COVID-19 pandemic. The results showed that organisations that had clear mechanisms for employee empowerment were able to adapt to the new circumstances better than others, especially in the area of reorganising services and adapting them to public health requirements. The study highlighted the importance of building a resilient work culture based on collaboration and participation between all levels of the organisation, which contributes to strengthening its response to unforeseen crises.</w:t>
      </w:r>
    </w:p>
    <w:p w14:paraId="501AA7FE" w14:textId="77777777" w:rsidR="003F6C39" w:rsidRDefault="003F6C39" w:rsidP="005579EC">
      <w:pPr>
        <w:spacing w:after="0" w:line="360" w:lineRule="auto"/>
        <w:jc w:val="both"/>
        <w:rPr>
          <w:rFonts w:ascii="Times New Roman" w:eastAsia="Times New Roman" w:hAnsi="Times New Roman" w:cs="Times New Roman"/>
          <w:sz w:val="24"/>
          <w:szCs w:val="24"/>
          <w:lang w:val="en-CA" w:eastAsia="fr-FR"/>
        </w:rPr>
      </w:pPr>
      <w:r w:rsidRPr="00457BB4">
        <w:rPr>
          <w:rFonts w:ascii="Times New Roman" w:eastAsia="Times New Roman" w:hAnsi="Times New Roman" w:cs="Times New Roman"/>
          <w:b/>
          <w:bCs/>
          <w:sz w:val="24"/>
          <w:szCs w:val="24"/>
          <w:lang w:val="en-CA" w:eastAsia="fr-FR"/>
        </w:rPr>
        <w:t>Third study:</w:t>
      </w:r>
      <w:r w:rsidRPr="003F6C39">
        <w:rPr>
          <w:rFonts w:ascii="Times New Roman" w:eastAsia="Times New Roman" w:hAnsi="Times New Roman" w:cs="Times New Roman"/>
          <w:sz w:val="24"/>
          <w:szCs w:val="24"/>
          <w:lang w:val="en-CA" w:eastAsia="fr-FR"/>
        </w:rPr>
        <w:t xml:space="preserve"> Al-Hawary &amp; Khasawneh (2021) - ‘Employee Empowerment and Service Innovati</w:t>
      </w:r>
      <w:r w:rsidR="00457BB4">
        <w:rPr>
          <w:rFonts w:ascii="Times New Roman" w:eastAsia="Times New Roman" w:hAnsi="Times New Roman" w:cs="Times New Roman"/>
          <w:sz w:val="24"/>
          <w:szCs w:val="24"/>
          <w:lang w:val="en-CA" w:eastAsia="fr-FR"/>
        </w:rPr>
        <w:t>on in Tourism Sector in Jordan’</w:t>
      </w:r>
      <w:r w:rsidR="00457BB4">
        <w:rPr>
          <w:rFonts w:ascii="Times New Roman" w:eastAsia="Times New Roman" w:hAnsi="Times New Roman" w:cs="Times New Roman" w:hint="cs"/>
          <w:sz w:val="24"/>
          <w:szCs w:val="24"/>
          <w:rtl/>
          <w:lang w:val="en-CA" w:eastAsia="fr-FR"/>
        </w:rPr>
        <w:t>.</w:t>
      </w:r>
      <w:r w:rsidRPr="003F6C39">
        <w:rPr>
          <w:rFonts w:ascii="Times New Roman" w:eastAsia="Times New Roman" w:hAnsi="Times New Roman" w:cs="Times New Roman"/>
          <w:sz w:val="24"/>
          <w:szCs w:val="24"/>
          <w:lang w:val="en-CA" w:eastAsia="fr-FR"/>
        </w:rPr>
        <w:t>This study examined the relationship between employee empowerment and service innovation in tourism services, focusing on tourism companies in Jordan. A quantitative methodology was used, where questionnaires were distributed to 200 employees in different tourism companies, and the data was analysed using various statistical tools. The study confirmed that employee empowerment is a driver of creativity and innovation within the organisation, and that employees who feel confident and supported tend to introduce new ideas that help develop tourism products and services. These innovations included developing innovative tourism programmes, offering interactive services, and designing unique visitor experiences. The study called for the need to invest in building an empowering culture within an organisation to stimulate employee creativity and foster competitive advantage.</w:t>
      </w:r>
    </w:p>
    <w:p w14:paraId="29ABA4B3" w14:textId="77777777" w:rsidR="00B0573A" w:rsidRDefault="00457BB4" w:rsidP="00534681">
      <w:pPr>
        <w:spacing w:after="0" w:line="360" w:lineRule="auto"/>
        <w:jc w:val="both"/>
        <w:rPr>
          <w:rFonts w:asciiTheme="majorBidi" w:hAnsiTheme="majorBidi" w:cstheme="majorBidi"/>
          <w:sz w:val="160"/>
          <w:szCs w:val="160"/>
          <w:lang w:val="en-CA" w:bidi="ar-DZ"/>
        </w:rPr>
      </w:pPr>
      <w:r w:rsidRPr="00457BB4">
        <w:rPr>
          <w:rFonts w:ascii="Times New Roman" w:eastAsia="Times New Roman" w:hAnsi="Times New Roman" w:cs="Times New Roman"/>
          <w:b/>
          <w:bCs/>
          <w:sz w:val="24"/>
          <w:szCs w:val="24"/>
          <w:lang w:val="en-CA" w:eastAsia="fr-FR"/>
        </w:rPr>
        <w:t>Fourth study:</w:t>
      </w:r>
      <w:r w:rsidRPr="00457BB4">
        <w:rPr>
          <w:rFonts w:ascii="Times New Roman" w:eastAsia="Times New Roman" w:hAnsi="Times New Roman" w:cs="Times New Roman"/>
          <w:sz w:val="24"/>
          <w:szCs w:val="24"/>
          <w:lang w:val="en-CA" w:eastAsia="fr-FR"/>
        </w:rPr>
        <w:t xml:space="preserve"> Pizam &amp; Shapoval (2018) - ‘Leadership and Employee Empowerment in Crisis Man</w:t>
      </w:r>
      <w:r w:rsidR="00D96B44">
        <w:rPr>
          <w:rFonts w:ascii="Times New Roman" w:eastAsia="Times New Roman" w:hAnsi="Times New Roman" w:cs="Times New Roman"/>
          <w:sz w:val="24"/>
          <w:szCs w:val="24"/>
          <w:lang w:val="en-CA" w:eastAsia="fr-FR"/>
        </w:rPr>
        <w:t xml:space="preserve">agement within Tourism Industry </w:t>
      </w:r>
      <w:r w:rsidRPr="00457BB4">
        <w:rPr>
          <w:rFonts w:ascii="Times New Roman" w:eastAsia="Times New Roman" w:hAnsi="Times New Roman" w:cs="Times New Roman"/>
          <w:sz w:val="24"/>
          <w:szCs w:val="24"/>
          <w:lang w:val="en-CA" w:eastAsia="fr-FR"/>
        </w:rPr>
        <w:t>.This study examined the relationship between leadership style and employee empowerment in the context of crisis management in the tourism industry. The study relied on a comparative review of a large number of studies from North America, Europe, and Asia. The researchers confirmed that empowering leadership contributes significantly to improving a tourism organisation's ability to effectively manage crises. The study indicated that leaders who adopt participative leadership styles and give employees the freedom to make decisions are the most successful in overcoming crises. Empowering employees enhances their ability to act quickly and flexibly in the face of uncertainty. The researchers recommended that leaders in the tourism sector should be trained in the tools of employee empowerment and delegation, especially in organisations that operate in unstable environments.</w:t>
      </w:r>
      <w:r w:rsidR="00534681">
        <w:rPr>
          <w:rFonts w:asciiTheme="majorBidi" w:hAnsiTheme="majorBidi" w:cstheme="majorBidi"/>
          <w:sz w:val="160"/>
          <w:szCs w:val="160"/>
          <w:lang w:val="en-CA" w:bidi="ar-DZ"/>
        </w:rPr>
        <w:t xml:space="preserve"> </w:t>
      </w:r>
    </w:p>
    <w:p w14:paraId="38DA304F" w14:textId="77777777" w:rsidR="002622B4" w:rsidRDefault="002622B4" w:rsidP="005579EC">
      <w:pPr>
        <w:spacing w:after="0" w:line="360" w:lineRule="auto"/>
        <w:rPr>
          <w:rFonts w:asciiTheme="majorBidi" w:hAnsiTheme="majorBidi" w:cstheme="majorBidi"/>
          <w:sz w:val="160"/>
          <w:szCs w:val="160"/>
          <w:lang w:val="en-CA" w:bidi="ar-DZ"/>
        </w:rPr>
        <w:sectPr w:rsidR="002622B4" w:rsidSect="000E209D">
          <w:headerReference w:type="default" r:id="rId20"/>
          <w:footerReference w:type="default" r:id="rId21"/>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fmt="upperLetter" w:start="1"/>
          <w:cols w:space="708"/>
          <w:docGrid w:linePitch="360"/>
        </w:sectPr>
      </w:pPr>
    </w:p>
    <w:p w14:paraId="257C12E7" w14:textId="77777777" w:rsidR="00060B60" w:rsidRDefault="00060B60" w:rsidP="00094FFB">
      <w:pPr>
        <w:pStyle w:val="Titre1"/>
        <w:spacing w:before="0" w:line="360" w:lineRule="auto"/>
        <w:rPr>
          <w:rFonts w:asciiTheme="majorBidi" w:hAnsiTheme="majorBidi"/>
          <w:b/>
          <w:bCs/>
          <w:color w:val="auto"/>
          <w:sz w:val="72"/>
          <w:szCs w:val="72"/>
          <w:lang w:val="en-CA" w:bidi="ar-DZ"/>
        </w:rPr>
      </w:pPr>
      <w:bookmarkStart w:id="17" w:name="_Toc198514543"/>
      <w:bookmarkStart w:id="18" w:name="_Toc198744456"/>
      <w:bookmarkStart w:id="19" w:name="_Toc198761017"/>
    </w:p>
    <w:p w14:paraId="23EDF758" w14:textId="77777777" w:rsidR="00094FFB" w:rsidRDefault="00094FFB" w:rsidP="00060B60">
      <w:pPr>
        <w:pStyle w:val="Titre1"/>
        <w:spacing w:before="0" w:line="360" w:lineRule="auto"/>
        <w:jc w:val="center"/>
        <w:rPr>
          <w:rFonts w:asciiTheme="majorBidi" w:hAnsiTheme="majorBidi"/>
          <w:b/>
          <w:bCs/>
          <w:color w:val="auto"/>
          <w:sz w:val="72"/>
          <w:szCs w:val="72"/>
          <w:lang w:val="en-CA" w:bidi="ar-DZ"/>
        </w:rPr>
      </w:pPr>
    </w:p>
    <w:p w14:paraId="7B36B31F" w14:textId="77777777" w:rsidR="00DA6D0E" w:rsidRDefault="00DA6D0E" w:rsidP="00060B60">
      <w:pPr>
        <w:pStyle w:val="Titre1"/>
        <w:spacing w:before="0" w:line="360" w:lineRule="auto"/>
        <w:jc w:val="center"/>
        <w:rPr>
          <w:rFonts w:asciiTheme="majorBidi" w:hAnsiTheme="majorBidi"/>
          <w:b/>
          <w:bCs/>
          <w:color w:val="auto"/>
          <w:sz w:val="72"/>
          <w:szCs w:val="72"/>
          <w:lang w:val="en-CA" w:bidi="ar-DZ"/>
        </w:rPr>
      </w:pPr>
    </w:p>
    <w:p w14:paraId="7C82A963" w14:textId="77777777" w:rsidR="00060B60" w:rsidRPr="00300E75" w:rsidRDefault="00A103CA" w:rsidP="00060B60">
      <w:pPr>
        <w:pStyle w:val="Titre1"/>
        <w:spacing w:before="0" w:line="360" w:lineRule="auto"/>
        <w:jc w:val="center"/>
        <w:rPr>
          <w:rFonts w:ascii="Times New Roman" w:eastAsia="Times New Roman" w:hAnsi="Times New Roman" w:cs="Times New Roman"/>
          <w:color w:val="auto"/>
          <w:sz w:val="20"/>
          <w:szCs w:val="20"/>
          <w:lang w:val="en-CA" w:eastAsia="fr-FR"/>
        </w:rPr>
      </w:pPr>
      <w:bookmarkStart w:id="20" w:name="_Toc200531040"/>
      <w:r w:rsidRPr="00060B60">
        <w:rPr>
          <w:rFonts w:asciiTheme="majorBidi" w:hAnsiTheme="majorBidi"/>
          <w:b/>
          <w:bCs/>
          <w:color w:val="auto"/>
          <w:sz w:val="72"/>
          <w:szCs w:val="72"/>
          <w:lang w:val="en-CA" w:bidi="ar-DZ"/>
        </w:rPr>
        <w:t>Chapter 1</w:t>
      </w:r>
      <w:bookmarkEnd w:id="17"/>
      <w:bookmarkEnd w:id="18"/>
      <w:bookmarkEnd w:id="19"/>
      <w:r w:rsidR="00060B60" w:rsidRPr="00060B60">
        <w:rPr>
          <w:rFonts w:asciiTheme="majorBidi" w:hAnsiTheme="majorBidi"/>
          <w:b/>
          <w:bCs/>
          <w:color w:val="auto"/>
          <w:sz w:val="72"/>
          <w:szCs w:val="72"/>
          <w:lang w:val="en-CA" w:bidi="ar-DZ"/>
        </w:rPr>
        <w:t>:</w:t>
      </w:r>
      <w:bookmarkEnd w:id="20"/>
      <w:r w:rsidR="00060B60" w:rsidRPr="00300E75">
        <w:rPr>
          <w:rFonts w:ascii="Times New Roman" w:eastAsia="Times New Roman" w:hAnsi="Times New Roman" w:cs="Times New Roman"/>
          <w:color w:val="auto"/>
          <w:sz w:val="20"/>
          <w:szCs w:val="20"/>
          <w:lang w:val="en-CA" w:eastAsia="fr-FR"/>
        </w:rPr>
        <w:t xml:space="preserve"> </w:t>
      </w:r>
    </w:p>
    <w:p w14:paraId="3BA9485B" w14:textId="77777777" w:rsidR="00060B60" w:rsidRPr="00300E75" w:rsidRDefault="00060B60" w:rsidP="00060B60">
      <w:pPr>
        <w:pStyle w:val="Titre1"/>
        <w:spacing w:before="0" w:line="360" w:lineRule="auto"/>
        <w:jc w:val="center"/>
        <w:rPr>
          <w:rFonts w:asciiTheme="majorBidi" w:hAnsiTheme="majorBidi"/>
          <w:b/>
          <w:bCs/>
          <w:color w:val="auto"/>
          <w:sz w:val="72"/>
          <w:szCs w:val="72"/>
          <w:lang w:val="en-CA" w:bidi="ar-DZ"/>
        </w:rPr>
      </w:pPr>
      <w:bookmarkStart w:id="21" w:name="_Toc200531041"/>
      <w:r w:rsidRPr="00300E75">
        <w:rPr>
          <w:rFonts w:asciiTheme="majorBidi" w:hAnsiTheme="majorBidi"/>
          <w:b/>
          <w:bCs/>
          <w:color w:val="auto"/>
          <w:sz w:val="72"/>
          <w:szCs w:val="72"/>
          <w:lang w:val="en-CA" w:bidi="ar-DZ"/>
        </w:rPr>
        <w:t>Employees Empowerment Strategy</w:t>
      </w:r>
      <w:bookmarkEnd w:id="21"/>
    </w:p>
    <w:p w14:paraId="68499B9B" w14:textId="77777777" w:rsidR="00A103CA" w:rsidRDefault="00A103CA" w:rsidP="00094FFB">
      <w:pPr>
        <w:pStyle w:val="Titre1"/>
        <w:spacing w:before="0" w:line="360" w:lineRule="auto"/>
        <w:rPr>
          <w:rFonts w:asciiTheme="majorBidi" w:hAnsiTheme="majorBidi"/>
          <w:b/>
          <w:bCs/>
          <w:color w:val="auto"/>
          <w:sz w:val="144"/>
          <w:szCs w:val="144"/>
          <w:lang w:val="en-CA" w:bidi="ar-DZ"/>
        </w:rPr>
      </w:pPr>
    </w:p>
    <w:p w14:paraId="6AE36D43" w14:textId="77777777" w:rsidR="00060B60" w:rsidRPr="00060B60" w:rsidRDefault="00060B60" w:rsidP="00060B60">
      <w:pPr>
        <w:rPr>
          <w:lang w:val="en-CA" w:bidi="ar-DZ"/>
        </w:rPr>
      </w:pPr>
    </w:p>
    <w:p w14:paraId="31E38905" w14:textId="77777777" w:rsidR="009F2978" w:rsidRPr="009C5811" w:rsidRDefault="009F2978" w:rsidP="005579EC">
      <w:pPr>
        <w:spacing w:after="0" w:line="360" w:lineRule="auto"/>
        <w:jc w:val="center"/>
        <w:rPr>
          <w:rFonts w:asciiTheme="majorBidi" w:hAnsiTheme="majorBidi" w:cstheme="majorBidi"/>
          <w:sz w:val="24"/>
          <w:szCs w:val="24"/>
          <w:lang w:val="en-CA" w:bidi="ar-DZ"/>
        </w:rPr>
      </w:pPr>
      <w:r w:rsidRPr="009C5811">
        <w:rPr>
          <w:rFonts w:asciiTheme="majorBidi" w:hAnsiTheme="majorBidi" w:cstheme="majorBidi"/>
          <w:sz w:val="24"/>
          <w:szCs w:val="24"/>
          <w:rtl/>
          <w:lang w:val="en-CA" w:bidi="ar-DZ"/>
        </w:rPr>
        <w:br/>
      </w:r>
    </w:p>
    <w:p w14:paraId="010C4B07" w14:textId="77777777" w:rsidR="009F2978" w:rsidRPr="009F2978" w:rsidRDefault="009F2978" w:rsidP="005579EC">
      <w:pPr>
        <w:spacing w:after="0" w:line="360" w:lineRule="auto"/>
        <w:rPr>
          <w:rFonts w:asciiTheme="majorBidi" w:hAnsiTheme="majorBidi" w:cstheme="majorBidi"/>
          <w:sz w:val="24"/>
          <w:szCs w:val="24"/>
          <w:lang w:val="en-CA" w:bidi="ar-DZ"/>
        </w:rPr>
      </w:pPr>
    </w:p>
    <w:p w14:paraId="4FA70696" w14:textId="77777777" w:rsidR="00E504B5" w:rsidRDefault="00E504B5" w:rsidP="005579EC">
      <w:pPr>
        <w:spacing w:after="0" w:line="360" w:lineRule="auto"/>
        <w:rPr>
          <w:rFonts w:asciiTheme="majorBidi" w:hAnsiTheme="majorBidi" w:cstheme="majorBidi"/>
          <w:sz w:val="24"/>
          <w:szCs w:val="24"/>
          <w:lang w:val="en-CA" w:bidi="ar-DZ"/>
        </w:rPr>
      </w:pPr>
    </w:p>
    <w:p w14:paraId="55B4876D" w14:textId="77777777" w:rsidR="002622B4" w:rsidRPr="00523415" w:rsidRDefault="002622B4" w:rsidP="00523415">
      <w:pPr>
        <w:spacing w:after="0" w:line="360" w:lineRule="auto"/>
        <w:rPr>
          <w:rFonts w:asciiTheme="majorBidi" w:hAnsiTheme="majorBidi" w:cstheme="majorBidi"/>
          <w:sz w:val="24"/>
          <w:szCs w:val="24"/>
          <w:lang w:val="en-CA" w:bidi="ar-DZ"/>
        </w:rPr>
        <w:sectPr w:rsidR="002622B4" w:rsidRPr="00523415" w:rsidSect="005F3F9C">
          <w:headerReference w:type="default" r:id="rId22"/>
          <w:footerReference w:type="default" r:id="rId23"/>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1"/>
          <w:cols w:space="708"/>
          <w:docGrid w:linePitch="360"/>
        </w:sectPr>
      </w:pPr>
      <w:bookmarkStart w:id="22" w:name="_Toc198514544"/>
    </w:p>
    <w:p w14:paraId="09BC4B39" w14:textId="77777777" w:rsidR="00FC37B0" w:rsidRPr="00643D22" w:rsidRDefault="00FC37B0" w:rsidP="005579EC">
      <w:pPr>
        <w:pStyle w:val="Titre2"/>
        <w:spacing w:before="0" w:line="360" w:lineRule="auto"/>
        <w:contextualSpacing/>
        <w:jc w:val="both"/>
        <w:rPr>
          <w:rFonts w:asciiTheme="majorBidi" w:hAnsiTheme="majorBidi"/>
          <w:b/>
          <w:bCs/>
          <w:color w:val="auto"/>
          <w:sz w:val="28"/>
          <w:szCs w:val="28"/>
          <w:rtl/>
          <w:lang w:val="en-CA" w:bidi="ar-DZ"/>
        </w:rPr>
      </w:pPr>
      <w:bookmarkStart w:id="23" w:name="_Toc198744457"/>
      <w:bookmarkStart w:id="24" w:name="_Toc198761018"/>
      <w:bookmarkStart w:id="25" w:name="_Toc200531042"/>
      <w:r w:rsidRPr="00643D22">
        <w:rPr>
          <w:rFonts w:asciiTheme="majorBidi" w:hAnsiTheme="majorBidi"/>
          <w:b/>
          <w:bCs/>
          <w:color w:val="auto"/>
          <w:sz w:val="28"/>
          <w:szCs w:val="28"/>
          <w:lang w:val="en-CA" w:bidi="ar-DZ"/>
        </w:rPr>
        <w:lastRenderedPageBreak/>
        <w:t>Introduction :</w:t>
      </w:r>
      <w:bookmarkEnd w:id="22"/>
      <w:bookmarkEnd w:id="23"/>
      <w:bookmarkEnd w:id="24"/>
      <w:bookmarkEnd w:id="25"/>
    </w:p>
    <w:p w14:paraId="179E8F65" w14:textId="77777777" w:rsidR="00593872" w:rsidRPr="00FC37B0" w:rsidRDefault="00DD5239" w:rsidP="005579EC">
      <w:pPr>
        <w:spacing w:after="0" w:line="360" w:lineRule="auto"/>
        <w:ind w:firstLine="567"/>
        <w:contextualSpacing/>
        <w:jc w:val="both"/>
        <w:rPr>
          <w:rFonts w:asciiTheme="majorBidi" w:hAnsiTheme="majorBidi" w:cstheme="majorBidi"/>
          <w:sz w:val="24"/>
          <w:szCs w:val="24"/>
          <w:lang w:val="en-CA" w:bidi="ar-DZ"/>
        </w:rPr>
      </w:pPr>
      <w:r w:rsidRPr="00FC37B0">
        <w:rPr>
          <w:rFonts w:asciiTheme="majorBidi" w:hAnsiTheme="majorBidi" w:cstheme="majorBidi"/>
          <w:sz w:val="24"/>
          <w:szCs w:val="24"/>
          <w:lang w:val="en-CA" w:bidi="ar-DZ"/>
        </w:rPr>
        <w:t>The empowerment strategy is an integrated and multidimensional development approach that aims to unlock the potential of individuals and groups by providing them with an integrated set of tools, including specialised knowledge, leadership skills, decentralised powers, and material and technical resources, enabling them to make proactive and effective decisions in their various contexts. This strategy is not limited to the administrative aspect, but extends to the restructuring of social and economic relations, as power shifts from a strictly centralised concept to a participatory concept based on mutual trust, transparency, and accountability.</w:t>
      </w:r>
    </w:p>
    <w:p w14:paraId="38EFC652" w14:textId="77777777" w:rsidR="00FC37B0" w:rsidRDefault="00DD5239" w:rsidP="005579EC">
      <w:pPr>
        <w:spacing w:after="0" w:line="360" w:lineRule="auto"/>
        <w:ind w:firstLine="567"/>
        <w:contextualSpacing/>
        <w:jc w:val="both"/>
        <w:rPr>
          <w:rFonts w:asciiTheme="majorBidi" w:hAnsiTheme="majorBidi" w:cstheme="majorBidi"/>
          <w:sz w:val="24"/>
          <w:szCs w:val="24"/>
          <w:lang w:val="en-CA" w:bidi="ar-DZ"/>
        </w:rPr>
      </w:pPr>
      <w:r w:rsidRPr="00FC37B0">
        <w:rPr>
          <w:rFonts w:asciiTheme="majorBidi" w:hAnsiTheme="majorBidi" w:cstheme="majorBidi"/>
          <w:sz w:val="24"/>
          <w:szCs w:val="24"/>
          <w:lang w:val="en-CA" w:bidi="ar-DZ"/>
        </w:rPr>
        <w:t xml:space="preserve">The philosophy of empowerment is based on the principle of “self-development”, which combines the promotion of individual autonomy and linking it to collective goals, creating a balance between personal and public interest. In organisations, </w:t>
      </w:r>
      <w:r w:rsidR="00D96B44" w:rsidRPr="00FC37B0">
        <w:rPr>
          <w:rFonts w:asciiTheme="majorBidi" w:hAnsiTheme="majorBidi" w:cstheme="majorBidi"/>
          <w:sz w:val="24"/>
          <w:szCs w:val="24"/>
          <w:lang w:val="en-CA" w:bidi="ar-DZ"/>
        </w:rPr>
        <w:t>transforming employees from mere executives to strategic partners who contribute to formulating the vision manifest this</w:t>
      </w:r>
      <w:r w:rsidRPr="00FC37B0">
        <w:rPr>
          <w:rFonts w:asciiTheme="majorBidi" w:hAnsiTheme="majorBidi" w:cstheme="majorBidi"/>
          <w:sz w:val="24"/>
          <w:szCs w:val="24"/>
          <w:lang w:val="en-CA" w:bidi="ar-DZ"/>
        </w:rPr>
        <w:t xml:space="preserve"> and measuring performance, while at the societal level, empowerment becomes a tool for equal opportunities, fighting marginalisation, and empowering vulnerable groups such as women, youth, and people with disabilities</w:t>
      </w:r>
      <w:r w:rsidR="00FC37B0" w:rsidRPr="00FC37B0">
        <w:rPr>
          <w:rFonts w:asciiTheme="majorBidi" w:hAnsiTheme="majorBidi" w:cstheme="majorBidi" w:hint="cs"/>
          <w:sz w:val="24"/>
          <w:szCs w:val="24"/>
          <w:rtl/>
          <w:lang w:val="en-CA" w:bidi="ar-DZ"/>
        </w:rPr>
        <w:t>.</w:t>
      </w:r>
    </w:p>
    <w:p w14:paraId="61980D35" w14:textId="77777777" w:rsidR="00292BCA" w:rsidRPr="00FC37B0" w:rsidRDefault="00292BCA" w:rsidP="005579EC">
      <w:pPr>
        <w:spacing w:after="0" w:line="360" w:lineRule="auto"/>
        <w:contextualSpacing/>
        <w:jc w:val="both"/>
        <w:rPr>
          <w:rFonts w:asciiTheme="majorBidi" w:hAnsiTheme="majorBidi" w:cstheme="majorBidi"/>
          <w:sz w:val="24"/>
          <w:szCs w:val="24"/>
          <w:lang w:val="en-CA" w:bidi="ar-DZ"/>
        </w:rPr>
      </w:pPr>
    </w:p>
    <w:p w14:paraId="213F86CB" w14:textId="77777777" w:rsidR="00606E2E" w:rsidRPr="006B5679" w:rsidRDefault="00D96B44" w:rsidP="006B5679">
      <w:pPr>
        <w:pStyle w:val="Titre2"/>
        <w:numPr>
          <w:ilvl w:val="0"/>
          <w:numId w:val="17"/>
        </w:numPr>
        <w:spacing w:before="0" w:line="360" w:lineRule="auto"/>
        <w:contextualSpacing/>
        <w:jc w:val="both"/>
        <w:rPr>
          <w:rFonts w:asciiTheme="majorBidi" w:hAnsiTheme="majorBidi"/>
          <w:b/>
          <w:bCs/>
          <w:sz w:val="28"/>
          <w:szCs w:val="28"/>
          <w:lang w:val="en-CA" w:bidi="ar-DZ"/>
        </w:rPr>
      </w:pPr>
      <w:bookmarkStart w:id="26" w:name="_Toc198514545"/>
      <w:bookmarkStart w:id="27" w:name="_Toc198744458"/>
      <w:bookmarkStart w:id="28" w:name="_Toc198761019"/>
      <w:bookmarkStart w:id="29" w:name="_Toc200531043"/>
      <w:r>
        <w:rPr>
          <w:rFonts w:asciiTheme="majorBidi" w:hAnsiTheme="majorBidi"/>
          <w:b/>
          <w:bCs/>
          <w:color w:val="auto"/>
          <w:sz w:val="28"/>
          <w:szCs w:val="28"/>
          <w:lang w:val="en-CA" w:bidi="ar-DZ"/>
        </w:rPr>
        <w:t>Section 1</w:t>
      </w:r>
      <w:r w:rsidR="00DD5239" w:rsidRPr="006B5679">
        <w:rPr>
          <w:rFonts w:asciiTheme="majorBidi" w:hAnsiTheme="majorBidi"/>
          <w:b/>
          <w:bCs/>
          <w:color w:val="auto"/>
          <w:sz w:val="28"/>
          <w:szCs w:val="28"/>
          <w:lang w:val="en-CA" w:bidi="ar-DZ"/>
        </w:rPr>
        <w:t>:</w:t>
      </w:r>
      <w:bookmarkEnd w:id="26"/>
      <w:bookmarkEnd w:id="27"/>
      <w:bookmarkEnd w:id="28"/>
      <w:r w:rsidR="00094FFB" w:rsidRPr="006B5679">
        <w:rPr>
          <w:rFonts w:asciiTheme="majorBidi" w:hAnsiTheme="majorBidi"/>
          <w:b/>
          <w:bCs/>
          <w:color w:val="auto"/>
          <w:sz w:val="28"/>
          <w:szCs w:val="28"/>
          <w:lang w:val="en-CA" w:bidi="ar-DZ"/>
        </w:rPr>
        <w:t xml:space="preserve"> </w:t>
      </w:r>
      <w:r w:rsidR="006B5679" w:rsidRPr="006B5679">
        <w:rPr>
          <w:rFonts w:asciiTheme="majorBidi" w:hAnsiTheme="majorBidi"/>
          <w:b/>
          <w:bCs/>
          <w:color w:val="auto"/>
          <w:sz w:val="28"/>
          <w:szCs w:val="28"/>
          <w:lang w:val="en-CA" w:bidi="ar-DZ"/>
        </w:rPr>
        <w:t>Empowering employees: From historical concept to modern strategy</w:t>
      </w:r>
      <w:r w:rsidR="00094FFB" w:rsidRPr="006B5679">
        <w:rPr>
          <w:rFonts w:asciiTheme="majorBidi" w:hAnsiTheme="majorBidi"/>
          <w:b/>
          <w:bCs/>
          <w:color w:val="auto"/>
          <w:sz w:val="28"/>
          <w:szCs w:val="28"/>
          <w:lang w:val="en-CA" w:bidi="ar-DZ"/>
        </w:rPr>
        <w:t>.</w:t>
      </w:r>
      <w:bookmarkEnd w:id="29"/>
    </w:p>
    <w:p w14:paraId="1D22D9BD" w14:textId="77777777" w:rsidR="00FB1AAA" w:rsidRPr="00AA4905" w:rsidRDefault="00D96B44" w:rsidP="001169F0">
      <w:pPr>
        <w:pStyle w:val="Titre3"/>
        <w:numPr>
          <w:ilvl w:val="1"/>
          <w:numId w:val="6"/>
        </w:numPr>
        <w:spacing w:before="0" w:line="360" w:lineRule="auto"/>
        <w:ind w:left="714" w:hanging="357"/>
        <w:contextualSpacing/>
        <w:rPr>
          <w:rFonts w:asciiTheme="majorBidi" w:hAnsiTheme="majorBidi"/>
          <w:b/>
          <w:bCs/>
          <w:color w:val="auto"/>
          <w:sz w:val="28"/>
          <w:szCs w:val="28"/>
          <w:rtl/>
          <w:lang w:val="en-CA" w:bidi="ar-DZ"/>
        </w:rPr>
      </w:pPr>
      <w:bookmarkStart w:id="30" w:name="_Toc198514546"/>
      <w:bookmarkStart w:id="31" w:name="_Toc198744459"/>
      <w:bookmarkStart w:id="32" w:name="_Toc198761020"/>
      <w:bookmarkStart w:id="33" w:name="_Toc200531044"/>
      <w:r>
        <w:rPr>
          <w:rFonts w:asciiTheme="majorBidi" w:hAnsiTheme="majorBidi"/>
          <w:b/>
          <w:bCs/>
          <w:color w:val="auto"/>
          <w:sz w:val="28"/>
          <w:szCs w:val="28"/>
          <w:lang w:val="en-CA" w:bidi="ar-DZ"/>
        </w:rPr>
        <w:t>History of the concept</w:t>
      </w:r>
      <w:r w:rsidR="00FB1AAA" w:rsidRPr="00AA4905">
        <w:rPr>
          <w:rFonts w:asciiTheme="majorBidi" w:hAnsiTheme="majorBidi"/>
          <w:b/>
          <w:bCs/>
          <w:color w:val="auto"/>
          <w:sz w:val="28"/>
          <w:szCs w:val="28"/>
          <w:lang w:val="en-CA" w:bidi="ar-DZ"/>
        </w:rPr>
        <w:t>:</w:t>
      </w:r>
      <w:bookmarkEnd w:id="30"/>
      <w:bookmarkEnd w:id="31"/>
      <w:bookmarkEnd w:id="32"/>
      <w:bookmarkEnd w:id="33"/>
    </w:p>
    <w:p w14:paraId="5D07DFC8" w14:textId="77777777" w:rsidR="00FB1AAA" w:rsidRPr="005C0C4C" w:rsidRDefault="00FB1AAA" w:rsidP="005579EC">
      <w:pPr>
        <w:spacing w:after="0" w:line="360" w:lineRule="auto"/>
        <w:ind w:firstLine="567"/>
        <w:contextualSpacing/>
        <w:jc w:val="both"/>
        <w:rPr>
          <w:rFonts w:asciiTheme="majorBidi" w:hAnsiTheme="majorBidi" w:cstheme="majorBidi"/>
          <w:sz w:val="24"/>
          <w:szCs w:val="24"/>
          <w:rtl/>
          <w:lang w:val="en-CA" w:bidi="ar-DZ"/>
        </w:rPr>
      </w:pPr>
      <w:r w:rsidRPr="005C0C4C">
        <w:rPr>
          <w:rFonts w:asciiTheme="majorBidi" w:hAnsiTheme="majorBidi" w:cstheme="majorBidi"/>
          <w:sz w:val="24"/>
          <w:szCs w:val="24"/>
          <w:lang w:val="en-CA" w:bidi="ar-DZ"/>
        </w:rPr>
        <w:t>Empowerment in the English language is defined by the verb "empower" to empower, which means to give legal authority to invest with legal power, or to authorise someone to authorise, or to enable.</w:t>
      </w:r>
      <w:r w:rsidRPr="005C0C4C">
        <w:rPr>
          <w:rStyle w:val="Appelnotedebasdep"/>
          <w:rFonts w:asciiTheme="majorBidi" w:hAnsiTheme="majorBidi" w:cstheme="majorBidi"/>
          <w:sz w:val="24"/>
          <w:szCs w:val="24"/>
          <w:lang w:val="en-CA" w:bidi="ar-DZ"/>
        </w:rPr>
        <w:footnoteReference w:id="1"/>
      </w:r>
    </w:p>
    <w:p w14:paraId="1220D75F" w14:textId="77777777" w:rsidR="00FB1AAA" w:rsidRPr="005C0C4C" w:rsidRDefault="00FB1AAA" w:rsidP="005579EC">
      <w:pPr>
        <w:spacing w:after="0" w:line="360" w:lineRule="auto"/>
        <w:ind w:firstLine="567"/>
        <w:contextualSpacing/>
        <w:jc w:val="both"/>
        <w:rPr>
          <w:rFonts w:asciiTheme="majorBidi" w:hAnsiTheme="majorBidi" w:cstheme="majorBidi"/>
          <w:sz w:val="24"/>
          <w:szCs w:val="24"/>
          <w:rtl/>
          <w:lang w:val="en-CA" w:bidi="ar-DZ"/>
        </w:rPr>
      </w:pPr>
      <w:r w:rsidRPr="005C0C4C">
        <w:rPr>
          <w:rFonts w:asciiTheme="majorBidi" w:hAnsiTheme="majorBidi" w:cstheme="majorBidi"/>
          <w:sz w:val="24"/>
          <w:szCs w:val="24"/>
          <w:lang w:val="en-CA" w:bidi="ar-DZ"/>
        </w:rPr>
        <w:t>The word empowerment is derived from the word (power), which is the key word in the formation of</w:t>
      </w:r>
      <w:r w:rsidRPr="005C0C4C">
        <w:rPr>
          <w:rFonts w:asciiTheme="majorBidi" w:hAnsiTheme="majorBidi" w:cstheme="majorBidi"/>
          <w:sz w:val="24"/>
          <w:szCs w:val="24"/>
          <w:rtl/>
          <w:lang w:val="en-CA" w:bidi="ar-DZ"/>
        </w:rPr>
        <w:t xml:space="preserve"> </w:t>
      </w:r>
      <w:r w:rsidRPr="005C0C4C">
        <w:rPr>
          <w:rFonts w:asciiTheme="majorBidi" w:hAnsiTheme="majorBidi" w:cstheme="majorBidi"/>
          <w:sz w:val="24"/>
          <w:szCs w:val="24"/>
          <w:lang w:val="en-CA" w:bidi="ar-DZ"/>
        </w:rPr>
        <w:t xml:space="preserve">the term empowerment... The potential for empowerment depends on two key factors: The first is that power can be distributed and circulated, but if it remains confined to institutions and individuals, empowerment is not possible. In other words, if power can be circulated and distributed, empowerment is possible. The second is that power expands, and this point reflects common practices and not how we think about it. Power is related to the ability to make others do what the giver wants regardless of their own inclinations and desires (i.e. power and authority must be shared and not limited to one individual). Power is based on co-operation and reciprocity between individuals and groups at different levels, and this is the </w:t>
      </w:r>
      <w:r w:rsidRPr="005C0C4C">
        <w:rPr>
          <w:rFonts w:asciiTheme="majorBidi" w:hAnsiTheme="majorBidi" w:cstheme="majorBidi"/>
          <w:sz w:val="24"/>
          <w:szCs w:val="24"/>
          <w:lang w:val="en-CA" w:bidi="ar-DZ"/>
        </w:rPr>
        <w:lastRenderedPageBreak/>
        <w:t>basis of empowerment... This means that the actual distribution of power and granting it to others increases the power of the group, not decreases it as in the power of domination and control, and from here</w:t>
      </w:r>
      <w:r w:rsidRPr="005C0C4C">
        <w:rPr>
          <w:rFonts w:asciiTheme="majorBidi" w:hAnsiTheme="majorBidi" w:cstheme="majorBidi"/>
          <w:sz w:val="24"/>
          <w:szCs w:val="24"/>
          <w:rtl/>
          <w:lang w:val="en-CA" w:bidi="ar-DZ"/>
        </w:rPr>
        <w:t xml:space="preserve"> </w:t>
      </w:r>
      <w:r w:rsidRPr="005C0C4C">
        <w:rPr>
          <w:rFonts w:asciiTheme="majorBidi" w:hAnsiTheme="majorBidi" w:cstheme="majorBidi"/>
          <w:sz w:val="24"/>
          <w:szCs w:val="24"/>
          <w:lang w:val="en-CA" w:bidi="ar-DZ"/>
        </w:rPr>
        <w:t>begins to understand empowerment as a process that occurs between relationships.</w:t>
      </w:r>
      <w:r w:rsidRPr="005C0C4C">
        <w:rPr>
          <w:rStyle w:val="Appelnotedebasdep"/>
          <w:rFonts w:asciiTheme="majorBidi" w:hAnsiTheme="majorBidi" w:cstheme="majorBidi"/>
          <w:sz w:val="24"/>
          <w:szCs w:val="24"/>
          <w:lang w:val="en-CA" w:bidi="ar-DZ"/>
        </w:rPr>
        <w:footnoteReference w:id="2"/>
      </w:r>
    </w:p>
    <w:p w14:paraId="10F31794" w14:textId="77777777" w:rsidR="00FB1AAA" w:rsidRPr="005C0C4C" w:rsidRDefault="00FB1AAA" w:rsidP="005579EC">
      <w:pPr>
        <w:spacing w:after="0" w:line="360" w:lineRule="auto"/>
        <w:ind w:firstLine="567"/>
        <w:contextualSpacing/>
        <w:jc w:val="both"/>
        <w:rPr>
          <w:rFonts w:asciiTheme="majorBidi" w:hAnsiTheme="majorBidi" w:cstheme="majorBidi"/>
          <w:sz w:val="24"/>
          <w:szCs w:val="24"/>
          <w:rtl/>
          <w:lang w:val="en-CA" w:bidi="ar-DZ"/>
        </w:rPr>
      </w:pPr>
      <w:r w:rsidRPr="005C0C4C">
        <w:rPr>
          <w:rFonts w:asciiTheme="majorBidi" w:hAnsiTheme="majorBidi" w:cstheme="majorBidi"/>
          <w:sz w:val="24"/>
          <w:szCs w:val="24"/>
          <w:lang w:val="en-CA" w:bidi="ar-DZ"/>
        </w:rPr>
        <w:t xml:space="preserve">According to Western sources, the first use of the term empowerment and its derivatives was in the 17th century AD by </w:t>
      </w:r>
      <w:r w:rsidR="00D96B44" w:rsidRPr="005C0C4C">
        <w:rPr>
          <w:rFonts w:asciiTheme="majorBidi" w:hAnsiTheme="majorBidi" w:cstheme="majorBidi"/>
          <w:sz w:val="24"/>
          <w:szCs w:val="24"/>
          <w:lang w:val="en-CA" w:bidi="ar-DZ"/>
        </w:rPr>
        <w:t>Hamon</w:t>
      </w:r>
      <w:r w:rsidR="00D96B44">
        <w:rPr>
          <w:rFonts w:asciiTheme="majorBidi" w:hAnsiTheme="majorBidi" w:cstheme="majorBidi"/>
          <w:sz w:val="24"/>
          <w:szCs w:val="24"/>
          <w:lang w:val="en-CA" w:bidi="ar-DZ"/>
        </w:rPr>
        <w:t xml:space="preserve"> </w:t>
      </w:r>
      <w:r w:rsidR="00D96B44" w:rsidRPr="005C0C4C">
        <w:rPr>
          <w:rFonts w:asciiTheme="majorBidi" w:hAnsiTheme="majorBidi" w:cstheme="majorBidi" w:hint="cs"/>
          <w:sz w:val="24"/>
          <w:szCs w:val="24"/>
          <w:lang w:val="en-CA" w:bidi="ar-DZ"/>
        </w:rPr>
        <w:t>l</w:t>
      </w:r>
      <w:r w:rsidR="00D96B44" w:rsidRPr="005C0C4C">
        <w:rPr>
          <w:rFonts w:asciiTheme="majorBidi" w:hAnsiTheme="majorBidi" w:cstheme="majorBidi" w:hint="cs"/>
          <w:sz w:val="24"/>
          <w:szCs w:val="24"/>
          <w:rtl/>
          <w:lang w:val="en-CA" w:bidi="ar-DZ"/>
        </w:rPr>
        <w:t>’</w:t>
      </w:r>
      <w:r w:rsidR="00D96B44" w:rsidRPr="005C0C4C">
        <w:rPr>
          <w:rFonts w:asciiTheme="majorBidi" w:hAnsiTheme="majorBidi" w:cstheme="majorBidi" w:hint="cs"/>
          <w:sz w:val="24"/>
          <w:szCs w:val="24"/>
          <w:lang w:val="en-CA" w:bidi="ar-DZ"/>
        </w:rPr>
        <w:t>estrange</w:t>
      </w:r>
      <w:r w:rsidRPr="005C0C4C">
        <w:rPr>
          <w:rFonts w:asciiTheme="majorBidi" w:hAnsiTheme="majorBidi" w:cstheme="majorBidi"/>
          <w:sz w:val="24"/>
          <w:szCs w:val="24"/>
          <w:lang w:val="en-CA" w:bidi="ar-DZ"/>
        </w:rPr>
        <w:t xml:space="preserve"> in his book "The reign of King Charles" and this use came in line with the idea of independence and authorisation in addition to the prevalence of this concept in other words: Enable, Permit, which was used in 1667 by Milton in his most famous work Paradise lost.</w:t>
      </w:r>
      <w:r w:rsidRPr="005C0C4C">
        <w:rPr>
          <w:rStyle w:val="Appelnotedebasdep"/>
          <w:rFonts w:asciiTheme="majorBidi" w:hAnsiTheme="majorBidi" w:cstheme="majorBidi"/>
          <w:sz w:val="24"/>
          <w:szCs w:val="24"/>
          <w:lang w:val="en-CA" w:bidi="ar-DZ"/>
        </w:rPr>
        <w:footnoteReference w:id="3"/>
      </w:r>
    </w:p>
    <w:p w14:paraId="58DC47DB" w14:textId="77777777" w:rsidR="0058058E" w:rsidRDefault="00FB1AAA" w:rsidP="005579EC">
      <w:pPr>
        <w:spacing w:after="0" w:line="360" w:lineRule="auto"/>
        <w:ind w:firstLine="567"/>
        <w:contextualSpacing/>
        <w:jc w:val="both"/>
        <w:rPr>
          <w:rFonts w:asciiTheme="majorBidi" w:hAnsiTheme="majorBidi" w:cstheme="majorBidi"/>
          <w:sz w:val="24"/>
          <w:szCs w:val="24"/>
          <w:lang w:val="en-CA" w:bidi="ar-DZ"/>
        </w:rPr>
      </w:pPr>
      <w:r w:rsidRPr="005C0C4C">
        <w:rPr>
          <w:rFonts w:asciiTheme="majorBidi" w:hAnsiTheme="majorBidi" w:cstheme="majorBidi"/>
          <w:sz w:val="24"/>
          <w:szCs w:val="24"/>
          <w:lang w:val="en-CA" w:bidi="ar-DZ"/>
        </w:rPr>
        <w:t>In the United States of America, the first formal study of empowerment dates back to Mary Parker Follet, in which she distinguished between two concepts power with and power</w:t>
      </w:r>
    </w:p>
    <w:p w14:paraId="15BD7427" w14:textId="77777777" w:rsidR="00FB1AAA" w:rsidRDefault="00FB1AAA" w:rsidP="005579EC">
      <w:pPr>
        <w:spacing w:after="0" w:line="360" w:lineRule="auto"/>
        <w:contextualSpacing/>
        <w:jc w:val="both"/>
        <w:rPr>
          <w:rFonts w:asciiTheme="majorBidi" w:hAnsiTheme="majorBidi" w:cstheme="majorBidi"/>
          <w:sz w:val="24"/>
          <w:szCs w:val="24"/>
          <w:lang w:val="en-CA" w:bidi="ar-DZ"/>
        </w:rPr>
      </w:pPr>
      <w:r w:rsidRPr="005C0C4C">
        <w:rPr>
          <w:rFonts w:asciiTheme="majorBidi" w:hAnsiTheme="majorBidi" w:cstheme="majorBidi"/>
          <w:sz w:val="24"/>
          <w:szCs w:val="24"/>
          <w:lang w:val="en-CA" w:bidi="ar-DZ"/>
        </w:rPr>
        <w:t>over, and suggested that the concepts of power together and power over should be strengthened and augmented.</w:t>
      </w:r>
      <w:r w:rsidRPr="005C0C4C">
        <w:rPr>
          <w:rStyle w:val="Appelnotedebasdep"/>
          <w:rFonts w:asciiTheme="majorBidi" w:hAnsiTheme="majorBidi" w:cstheme="majorBidi"/>
          <w:sz w:val="24"/>
          <w:szCs w:val="24"/>
          <w:lang w:val="en-CA" w:bidi="ar-DZ"/>
        </w:rPr>
        <w:footnoteReference w:id="4"/>
      </w:r>
    </w:p>
    <w:p w14:paraId="201DBC9C" w14:textId="77777777" w:rsidR="00593872" w:rsidRPr="005C0C4C" w:rsidRDefault="00593872" w:rsidP="005579EC">
      <w:pPr>
        <w:spacing w:after="0" w:line="360" w:lineRule="auto"/>
        <w:contextualSpacing/>
        <w:jc w:val="both"/>
        <w:rPr>
          <w:rFonts w:asciiTheme="majorBidi" w:hAnsiTheme="majorBidi" w:cstheme="majorBidi"/>
          <w:sz w:val="24"/>
          <w:szCs w:val="24"/>
          <w:lang w:val="en-CA" w:bidi="ar-DZ"/>
        </w:rPr>
      </w:pPr>
    </w:p>
    <w:p w14:paraId="2FD9683E" w14:textId="77777777" w:rsidR="00FB1AAA" w:rsidRPr="00AA4905" w:rsidRDefault="00605545" w:rsidP="001169F0">
      <w:pPr>
        <w:pStyle w:val="Titre3"/>
        <w:numPr>
          <w:ilvl w:val="1"/>
          <w:numId w:val="6"/>
        </w:numPr>
        <w:spacing w:before="0" w:line="360" w:lineRule="auto"/>
        <w:ind w:left="714" w:hanging="357"/>
        <w:contextualSpacing/>
        <w:jc w:val="both"/>
        <w:rPr>
          <w:rFonts w:asciiTheme="majorBidi" w:hAnsiTheme="majorBidi"/>
          <w:b/>
          <w:bCs/>
          <w:color w:val="auto"/>
          <w:sz w:val="28"/>
          <w:szCs w:val="28"/>
          <w:lang w:val="en-CA" w:bidi="ar-DZ"/>
        </w:rPr>
      </w:pPr>
      <w:bookmarkStart w:id="34" w:name="_Toc198514547"/>
      <w:bookmarkStart w:id="35" w:name="_Toc198744460"/>
      <w:bookmarkStart w:id="36" w:name="_Toc198761021"/>
      <w:bookmarkStart w:id="37" w:name="_Toc200531045"/>
      <w:r w:rsidRPr="00AA4905">
        <w:rPr>
          <w:rFonts w:asciiTheme="majorBidi" w:hAnsiTheme="majorBidi"/>
          <w:b/>
          <w:bCs/>
          <w:color w:val="auto"/>
          <w:sz w:val="28"/>
          <w:szCs w:val="28"/>
          <w:lang w:val="en-CA" w:bidi="ar-DZ"/>
        </w:rPr>
        <w:t xml:space="preserve">Definition of </w:t>
      </w:r>
      <w:bookmarkEnd w:id="34"/>
      <w:bookmarkEnd w:id="35"/>
      <w:bookmarkEnd w:id="36"/>
      <w:r w:rsidR="00D96B44" w:rsidRPr="00AA4905">
        <w:rPr>
          <w:rFonts w:asciiTheme="majorBidi" w:hAnsiTheme="majorBidi"/>
          <w:b/>
          <w:bCs/>
          <w:color w:val="auto"/>
          <w:sz w:val="28"/>
          <w:szCs w:val="28"/>
          <w:lang w:val="en-CA" w:bidi="ar-DZ"/>
        </w:rPr>
        <w:t>empowerment</w:t>
      </w:r>
      <w:r w:rsidR="00D96B44" w:rsidRPr="00AA4905">
        <w:rPr>
          <w:rFonts w:asciiTheme="majorBidi" w:hAnsiTheme="majorBidi" w:hint="cs"/>
          <w:b/>
          <w:bCs/>
          <w:color w:val="auto"/>
          <w:sz w:val="28"/>
          <w:szCs w:val="28"/>
          <w:rtl/>
          <w:lang w:bidi="ar-DZ"/>
        </w:rPr>
        <w:t>:</w:t>
      </w:r>
      <w:bookmarkEnd w:id="37"/>
    </w:p>
    <w:p w14:paraId="4280D582" w14:textId="77777777" w:rsidR="00605545" w:rsidRPr="00605545"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With reference to employees, the term “empowerment” became popular in the 1980s and the 1990s, along with the development of the idea of human resources management (HRM) and total quality management (TQM) [Wilkinson 1998, p. 40]. However, the origin of the term may be traced back to Taylorism [Jo and Park 2016, p. 391]. In addition, the roots of the term may be seen in psychology, sociology and theology [Whetten and Cameron 2011, p. 446].</w:t>
      </w:r>
    </w:p>
    <w:p w14:paraId="638BC4E6" w14:textId="77777777" w:rsidR="00605545" w:rsidRPr="00605545"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Empowerment is frequently understood as knowledge-sharing, improvement of intellectual abilities, and autonomy in decision-making [Karim and Rehman and 2012, p. 96]. However, some researchers suggest to perceive it as a motivating factor, rather than mere delegation [Conger and Kanungo 1988, p. 474].</w:t>
      </w:r>
    </w:p>
    <w:p w14:paraId="040DA23F" w14:textId="77777777" w:rsidR="00605545" w:rsidRPr="00605545"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Employees’ empowerment is perceived as a motivational practice aiming to boost efficiency by facilitating opportunities for p</w:t>
      </w:r>
      <w:r w:rsidR="00664C7B">
        <w:rPr>
          <w:rFonts w:asciiTheme="majorBidi" w:hAnsiTheme="majorBidi" w:cstheme="majorBidi"/>
          <w:sz w:val="24"/>
          <w:szCs w:val="24"/>
          <w:lang w:val="en-CA" w:bidi="ar-DZ"/>
        </w:rPr>
        <w:t xml:space="preserve">articipating and engaging in decision </w:t>
      </w:r>
      <w:r w:rsidRPr="00605545">
        <w:rPr>
          <w:rFonts w:asciiTheme="majorBidi" w:hAnsiTheme="majorBidi" w:cstheme="majorBidi"/>
          <w:sz w:val="24"/>
          <w:szCs w:val="24"/>
          <w:lang w:val="en-CA" w:bidi="ar-DZ"/>
        </w:rPr>
        <w:t>making. It is associated primarily with th</w:t>
      </w:r>
      <w:r w:rsidR="00664C7B">
        <w:rPr>
          <w:rFonts w:asciiTheme="majorBidi" w:hAnsiTheme="majorBidi" w:cstheme="majorBidi"/>
          <w:sz w:val="24"/>
          <w:szCs w:val="24"/>
          <w:lang w:val="en-CA" w:bidi="ar-DZ"/>
        </w:rPr>
        <w:t>e development of trust, motiva</w:t>
      </w:r>
      <w:r w:rsidRPr="00605545">
        <w:rPr>
          <w:rFonts w:asciiTheme="majorBidi" w:hAnsiTheme="majorBidi" w:cstheme="majorBidi"/>
          <w:sz w:val="24"/>
          <w:szCs w:val="24"/>
          <w:lang w:val="en-CA" w:bidi="ar-DZ"/>
        </w:rPr>
        <w:t xml:space="preserve">tion, participation in decision-making, and bridging gaps between employees and top management [Meyerson and Dewettinck 2012, p. 40]. Conger and Kanungo [1988, p. 474] present similar views. They </w:t>
      </w:r>
      <w:r w:rsidRPr="00605545">
        <w:rPr>
          <w:rFonts w:asciiTheme="majorBidi" w:hAnsiTheme="majorBidi" w:cstheme="majorBidi"/>
          <w:sz w:val="24"/>
          <w:szCs w:val="24"/>
          <w:lang w:val="en-CA" w:bidi="ar-DZ"/>
        </w:rPr>
        <w:lastRenderedPageBreak/>
        <w:t>define empowerment as “a process of enhancing feelings of self-efficacy among organizational members through the identification of conditions that foster powerlessness and through their removal by both formal organizational practices and informal techniques of providing efficacy information”.</w:t>
      </w:r>
    </w:p>
    <w:p w14:paraId="1A15F393" w14:textId="77777777" w:rsidR="009B58BB"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Whetten and Cameron [2011, p. 443] observe that empowerment constitutes a managerial skill which must be developed. According to researchers, it denotes enabling and assistance in growth of self-confidence, overcoming powerlessness and helplessness, fostering decision-making, and stimulating employees’ internal motivation to complete work tasks.</w:t>
      </w:r>
    </w:p>
    <w:p w14:paraId="572E1A14" w14:textId="77777777" w:rsidR="00605545"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The introduction of empowerment does not denote independent thinking and actions, doing what one feels like, and making critical decisions regarding work, but embracing co-responsibility and risks associated with results and consequences of these decisions [Blanchard 2007, p. 58]</w:t>
      </w:r>
      <w:r>
        <w:rPr>
          <w:rFonts w:asciiTheme="majorBidi" w:hAnsiTheme="majorBidi" w:cstheme="majorBidi"/>
          <w:sz w:val="24"/>
          <w:szCs w:val="24"/>
          <w:lang w:val="en-CA" w:bidi="ar-DZ"/>
        </w:rPr>
        <w:t>.</w:t>
      </w:r>
      <w:r>
        <w:rPr>
          <w:rStyle w:val="Appelnotedebasdep"/>
          <w:rFonts w:asciiTheme="majorBidi" w:hAnsiTheme="majorBidi" w:cstheme="majorBidi"/>
          <w:sz w:val="24"/>
          <w:szCs w:val="24"/>
          <w:lang w:val="en-CA" w:bidi="ar-DZ"/>
        </w:rPr>
        <w:footnoteReference w:id="5"/>
      </w:r>
    </w:p>
    <w:p w14:paraId="1EAB5CA4" w14:textId="77777777" w:rsidR="00605545" w:rsidRPr="00605545"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According to Richard Kath Nelson, ’Empowerment is the process coming to feel and behave as if one is in power and to feel as if they owned the firm.’</w:t>
      </w:r>
    </w:p>
    <w:p w14:paraId="2F0DBE38" w14:textId="77777777" w:rsidR="00605545" w:rsidRPr="00605545"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According to Bowen and Lawler, ’Employee empowerment refers to the management strategies for sharing decision-making power.’</w:t>
      </w:r>
    </w:p>
    <w:p w14:paraId="3D473E7D" w14:textId="77777777" w:rsidR="00605545" w:rsidRPr="00605545"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Empowerment is the ongoing process of providing the tools, infrastructure, training, resources, encouragement and motivation your workers need to perform at the optimum level. If you focus on employee empowerment, it will speed up processes with quality production and services. An employee feels much more control in their work life since authority is given to an individual to make decisions. There is hidden potential among employees, which can be revealed through empowerment.</w:t>
      </w:r>
    </w:p>
    <w:p w14:paraId="71351A92" w14:textId="77777777" w:rsidR="00673361"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 xml:space="preserve">Empowerment is related to the word power. In English, the concept leans on its original meaning of investment with legal power—permission to act for some specific goal or purpose (Rappaport, 1987). </w:t>
      </w:r>
    </w:p>
    <w:p w14:paraId="1D495917" w14:textId="77777777" w:rsidR="00605545" w:rsidRDefault="00605545" w:rsidP="005579EC">
      <w:pPr>
        <w:spacing w:after="0" w:line="360" w:lineRule="auto"/>
        <w:ind w:firstLine="567"/>
        <w:contextualSpacing/>
        <w:jc w:val="both"/>
        <w:rPr>
          <w:rFonts w:asciiTheme="majorBidi" w:hAnsiTheme="majorBidi" w:cstheme="majorBidi"/>
          <w:sz w:val="24"/>
          <w:szCs w:val="24"/>
          <w:lang w:val="en-CA" w:bidi="ar-DZ"/>
        </w:rPr>
      </w:pPr>
      <w:r w:rsidRPr="00605545">
        <w:rPr>
          <w:rFonts w:asciiTheme="majorBidi" w:hAnsiTheme="majorBidi" w:cstheme="majorBidi"/>
          <w:sz w:val="24"/>
          <w:szCs w:val="24"/>
          <w:lang w:val="en-CA" w:bidi="ar-DZ"/>
        </w:rPr>
        <w:t>The new meaning of the concept includes mainly references to power that develops and is acquired. People are managing to gain more control over their lives, either by themselves or with the help of others. The form to be empowered relates to what is both a process and an outcome—to the effort to obtain a relative degree of ability to influence the world (Staples, 1990).</w:t>
      </w:r>
      <w:r>
        <w:rPr>
          <w:rStyle w:val="Appelnotedebasdep"/>
          <w:rFonts w:asciiTheme="majorBidi" w:hAnsiTheme="majorBidi" w:cstheme="majorBidi"/>
          <w:sz w:val="24"/>
          <w:szCs w:val="24"/>
          <w:lang w:val="en-CA" w:bidi="ar-DZ"/>
        </w:rPr>
        <w:footnoteReference w:id="6"/>
      </w:r>
    </w:p>
    <w:p w14:paraId="21EB792F" w14:textId="77777777" w:rsidR="00673361" w:rsidRDefault="00673361" w:rsidP="005579EC">
      <w:pPr>
        <w:spacing w:after="0" w:line="360" w:lineRule="auto"/>
        <w:ind w:firstLine="567"/>
        <w:contextualSpacing/>
        <w:jc w:val="both"/>
        <w:rPr>
          <w:rFonts w:asciiTheme="majorBidi" w:hAnsiTheme="majorBidi" w:cstheme="majorBidi"/>
          <w:sz w:val="24"/>
          <w:szCs w:val="24"/>
          <w:lang w:val="en-CA" w:bidi="ar-DZ"/>
        </w:rPr>
      </w:pPr>
      <w:r w:rsidRPr="00673361">
        <w:rPr>
          <w:rFonts w:asciiTheme="majorBidi" w:hAnsiTheme="majorBidi" w:cstheme="majorBidi"/>
          <w:sz w:val="24"/>
          <w:szCs w:val="24"/>
          <w:lang w:val="en-CA" w:bidi="ar-DZ"/>
        </w:rPr>
        <w:lastRenderedPageBreak/>
        <w:t>Brown &amp; Harvey stated that empowerment is the process of giving employees the power to make decisions about their work, aiming to unleash the potential of individuals and involve them in the processes of building the organisation, as the success of the organisation depends on the alignment of employees' needs with the organisation's vision and long-term goals.</w:t>
      </w:r>
      <w:r>
        <w:rPr>
          <w:rStyle w:val="Appelnotedebasdep"/>
          <w:rFonts w:asciiTheme="majorBidi" w:hAnsiTheme="majorBidi" w:cstheme="majorBidi"/>
          <w:sz w:val="24"/>
          <w:szCs w:val="24"/>
          <w:lang w:val="en-CA" w:bidi="ar-DZ"/>
        </w:rPr>
        <w:footnoteReference w:id="7"/>
      </w:r>
    </w:p>
    <w:p w14:paraId="6194D1E5" w14:textId="77777777" w:rsidR="00673361" w:rsidRDefault="00673361" w:rsidP="005579EC">
      <w:pPr>
        <w:spacing w:after="0" w:line="360" w:lineRule="auto"/>
        <w:ind w:firstLine="567"/>
        <w:contextualSpacing/>
        <w:jc w:val="both"/>
        <w:rPr>
          <w:rFonts w:asciiTheme="majorBidi" w:hAnsiTheme="majorBidi" w:cstheme="majorBidi"/>
          <w:sz w:val="24"/>
          <w:szCs w:val="24"/>
          <w:rtl/>
          <w:lang w:val="en-CA" w:bidi="ar-DZ"/>
        </w:rPr>
      </w:pPr>
      <w:r w:rsidRPr="00673361">
        <w:rPr>
          <w:rFonts w:asciiTheme="majorBidi" w:hAnsiTheme="majorBidi" w:cstheme="majorBidi"/>
          <w:sz w:val="24"/>
          <w:szCs w:val="24"/>
          <w:lang w:val="en-CA" w:bidi="ar-DZ"/>
        </w:rPr>
        <w:t xml:space="preserve">Daft Richard In his definition of empowerment, he sees </w:t>
      </w:r>
      <w:r w:rsidR="004201E1" w:rsidRPr="00673361">
        <w:rPr>
          <w:rFonts w:asciiTheme="majorBidi" w:hAnsiTheme="majorBidi" w:cstheme="majorBidi"/>
          <w:sz w:val="24"/>
          <w:szCs w:val="24"/>
          <w:lang w:val="en-CA" w:bidi="ar-DZ"/>
        </w:rPr>
        <w:t>empowerment,</w:t>
      </w:r>
      <w:r w:rsidRPr="00673361">
        <w:rPr>
          <w:rFonts w:asciiTheme="majorBidi" w:hAnsiTheme="majorBidi" w:cstheme="majorBidi"/>
          <w:sz w:val="24"/>
          <w:szCs w:val="24"/>
          <w:lang w:val="en-CA" w:bidi="ar-DZ"/>
        </w:rPr>
        <w:t xml:space="preserve"> as an attempt to spread and share power everywhere in the organisation, adding that there are four elements that enable employees to act more freely to accomplish their work: Informati</w:t>
      </w:r>
      <w:r>
        <w:rPr>
          <w:rFonts w:asciiTheme="majorBidi" w:hAnsiTheme="majorBidi" w:cstheme="majorBidi"/>
          <w:sz w:val="24"/>
          <w:szCs w:val="24"/>
          <w:lang w:val="en-CA" w:bidi="ar-DZ"/>
        </w:rPr>
        <w:t>on, Knowledge, Power, and Reward.</w:t>
      </w:r>
      <w:r>
        <w:rPr>
          <w:rStyle w:val="Appelnotedebasdep"/>
          <w:rFonts w:asciiTheme="majorBidi" w:hAnsiTheme="majorBidi" w:cstheme="majorBidi"/>
          <w:sz w:val="24"/>
          <w:szCs w:val="24"/>
          <w:lang w:val="en-CA" w:bidi="ar-DZ"/>
        </w:rPr>
        <w:footnoteReference w:id="8"/>
      </w:r>
    </w:p>
    <w:p w14:paraId="25452585" w14:textId="77777777" w:rsidR="005067E9" w:rsidRDefault="004201E1" w:rsidP="0062206A">
      <w:pPr>
        <w:pStyle w:val="NormalWeb"/>
        <w:spacing w:before="0" w:beforeAutospacing="0" w:after="0" w:afterAutospacing="0" w:line="360" w:lineRule="auto"/>
        <w:ind w:firstLine="567"/>
        <w:contextualSpacing/>
        <w:jc w:val="both"/>
        <w:rPr>
          <w:lang w:val="en-CA"/>
        </w:rPr>
      </w:pPr>
      <w:r w:rsidRPr="00FB029C">
        <w:rPr>
          <w:lang w:val="en-CA"/>
        </w:rPr>
        <w:t>Therefore,</w:t>
      </w:r>
      <w:r w:rsidR="00FB029C" w:rsidRPr="00FB029C">
        <w:rPr>
          <w:lang w:val="en-CA"/>
        </w:rPr>
        <w:t xml:space="preserve"> we can define empowerment as a dynamic process that aims to enable individuals or groups to possess decision-making tools, self-realisation, and effective participation in public life, whether at the social, economic, or political level</w:t>
      </w:r>
      <w:r w:rsidR="00FB029C">
        <w:rPr>
          <w:rFonts w:hint="cs"/>
          <w:rtl/>
          <w:lang w:val="en-CA"/>
        </w:rPr>
        <w:t>.</w:t>
      </w:r>
      <w:bookmarkStart w:id="38" w:name="_Toc198514548"/>
    </w:p>
    <w:p w14:paraId="68BD254C" w14:textId="77777777" w:rsidR="0062206A" w:rsidRDefault="0062206A" w:rsidP="0062206A">
      <w:pPr>
        <w:pStyle w:val="NormalWeb"/>
        <w:spacing w:before="0" w:beforeAutospacing="0" w:after="0" w:afterAutospacing="0" w:line="360" w:lineRule="auto"/>
        <w:ind w:firstLine="567"/>
        <w:contextualSpacing/>
        <w:jc w:val="both"/>
        <w:rPr>
          <w:lang w:val="en-CA"/>
        </w:rPr>
      </w:pPr>
    </w:p>
    <w:p w14:paraId="3B4CC77A" w14:textId="77777777" w:rsidR="007745A2" w:rsidRPr="00AA4905" w:rsidRDefault="009B58BB" w:rsidP="001169F0">
      <w:pPr>
        <w:pStyle w:val="Titre3"/>
        <w:numPr>
          <w:ilvl w:val="1"/>
          <w:numId w:val="6"/>
        </w:numPr>
        <w:spacing w:before="0" w:line="360" w:lineRule="auto"/>
        <w:ind w:left="714" w:hanging="357"/>
        <w:contextualSpacing/>
        <w:jc w:val="both"/>
        <w:rPr>
          <w:rFonts w:asciiTheme="majorBidi" w:hAnsiTheme="majorBidi"/>
          <w:b/>
          <w:bCs/>
          <w:color w:val="auto"/>
          <w:sz w:val="28"/>
          <w:szCs w:val="28"/>
          <w:lang w:val="en-CA" w:bidi="ar-DZ"/>
        </w:rPr>
      </w:pPr>
      <w:bookmarkStart w:id="39" w:name="_Toc198744461"/>
      <w:bookmarkStart w:id="40" w:name="_Toc198761022"/>
      <w:bookmarkStart w:id="41" w:name="_Toc200531046"/>
      <w:r w:rsidRPr="00AA4905">
        <w:rPr>
          <w:rFonts w:asciiTheme="majorBidi" w:hAnsiTheme="majorBidi"/>
          <w:b/>
          <w:bCs/>
          <w:color w:val="auto"/>
          <w:sz w:val="28"/>
          <w:szCs w:val="28"/>
          <w:lang w:val="en-CA" w:bidi="ar-DZ"/>
        </w:rPr>
        <w:t xml:space="preserve">Definition of Employee </w:t>
      </w:r>
      <w:bookmarkEnd w:id="38"/>
      <w:bookmarkEnd w:id="39"/>
      <w:bookmarkEnd w:id="40"/>
      <w:r w:rsidR="004201E1" w:rsidRPr="00AA4905">
        <w:rPr>
          <w:rFonts w:asciiTheme="majorBidi" w:hAnsiTheme="majorBidi"/>
          <w:b/>
          <w:bCs/>
          <w:color w:val="auto"/>
          <w:sz w:val="28"/>
          <w:szCs w:val="28"/>
          <w:lang w:val="en-CA" w:bidi="ar-DZ"/>
        </w:rPr>
        <w:t>Empowerment</w:t>
      </w:r>
      <w:r w:rsidR="004201E1" w:rsidRPr="00AA4905">
        <w:rPr>
          <w:rFonts w:asciiTheme="majorBidi" w:hAnsiTheme="majorBidi" w:hint="cs"/>
          <w:b/>
          <w:bCs/>
          <w:color w:val="auto"/>
          <w:sz w:val="28"/>
          <w:szCs w:val="28"/>
          <w:rtl/>
          <w:lang w:val="en-CA" w:bidi="ar-DZ"/>
        </w:rPr>
        <w:t>:</w:t>
      </w:r>
      <w:bookmarkEnd w:id="41"/>
    </w:p>
    <w:p w14:paraId="0B8D5842" w14:textId="77777777" w:rsidR="00664C7B" w:rsidRPr="007745A2" w:rsidRDefault="009B58BB" w:rsidP="005579EC">
      <w:pPr>
        <w:spacing w:after="0" w:line="360" w:lineRule="auto"/>
        <w:ind w:firstLine="567"/>
        <w:contextualSpacing/>
        <w:jc w:val="both"/>
        <w:rPr>
          <w:rFonts w:asciiTheme="majorBidi" w:hAnsiTheme="majorBidi" w:cstheme="majorBidi"/>
          <w:b/>
          <w:bCs/>
          <w:sz w:val="28"/>
          <w:szCs w:val="28"/>
          <w:lang w:val="en-CA" w:bidi="ar-DZ"/>
        </w:rPr>
      </w:pPr>
      <w:r w:rsidRPr="007745A2">
        <w:rPr>
          <w:rFonts w:asciiTheme="majorBidi" w:eastAsia="Times New Roman" w:hAnsiTheme="majorBidi" w:cstheme="majorBidi"/>
          <w:sz w:val="24"/>
          <w:szCs w:val="24"/>
          <w:lang w:val="en-CA" w:eastAsia="fr-FR"/>
        </w:rPr>
        <w:t>Empowerment has been defined in numerous ways, but most authors agree t</w:t>
      </w:r>
      <w:r w:rsidR="00797562" w:rsidRPr="007745A2">
        <w:rPr>
          <w:rFonts w:asciiTheme="majorBidi" w:eastAsia="Times New Roman" w:hAnsiTheme="majorBidi" w:cstheme="majorBidi"/>
          <w:sz w:val="24"/>
          <w:szCs w:val="24"/>
          <w:lang w:val="en-CA" w:eastAsia="fr-FR"/>
        </w:rPr>
        <w:t>hat the core element of empower</w:t>
      </w:r>
      <w:r w:rsidRPr="007745A2">
        <w:rPr>
          <w:rFonts w:asciiTheme="majorBidi" w:eastAsia="Times New Roman" w:hAnsiTheme="majorBidi" w:cstheme="majorBidi"/>
          <w:sz w:val="24"/>
          <w:szCs w:val="24"/>
          <w:lang w:val="en-CA" w:eastAsia="fr-FR"/>
        </w:rPr>
        <w:t>ment involves giving employees a discretion (or latitude) over certain task related activities (Bowen and Lawler, 1992; Conger and Kanungo, 1988; Schessinger and Heskett, 1991). Randolph (1995) defines employee empowerment as “a transfer of power” from the employer to the employees. Blanchard et al. (1996) for instance argued that that empowerment is not only having the freedom to act, but also having hig</w:t>
      </w:r>
      <w:r w:rsidR="00797562" w:rsidRPr="007745A2">
        <w:rPr>
          <w:rFonts w:asciiTheme="majorBidi" w:eastAsia="Times New Roman" w:hAnsiTheme="majorBidi" w:cstheme="majorBidi"/>
          <w:sz w:val="24"/>
          <w:szCs w:val="24"/>
          <w:lang w:val="en-CA" w:eastAsia="fr-FR"/>
        </w:rPr>
        <w:t>her degree of res</w:t>
      </w:r>
      <w:r w:rsidRPr="007745A2">
        <w:rPr>
          <w:rFonts w:asciiTheme="majorBidi" w:eastAsia="Times New Roman" w:hAnsiTheme="majorBidi" w:cstheme="majorBidi"/>
          <w:sz w:val="24"/>
          <w:szCs w:val="24"/>
          <w:lang w:val="en-CA" w:eastAsia="fr-FR"/>
        </w:rPr>
        <w:t>ponsibility and accountabili</w:t>
      </w:r>
      <w:r w:rsidR="00797562" w:rsidRPr="007745A2">
        <w:rPr>
          <w:rFonts w:asciiTheme="majorBidi" w:eastAsia="Times New Roman" w:hAnsiTheme="majorBidi" w:cstheme="majorBidi"/>
          <w:sz w:val="24"/>
          <w:szCs w:val="24"/>
          <w:lang w:val="en-CA" w:eastAsia="fr-FR"/>
        </w:rPr>
        <w:t>ty. This indicates that manage</w:t>
      </w:r>
      <w:r w:rsidRPr="007745A2">
        <w:rPr>
          <w:rFonts w:asciiTheme="majorBidi" w:eastAsia="Times New Roman" w:hAnsiTheme="majorBidi" w:cstheme="majorBidi"/>
          <w:sz w:val="24"/>
          <w:szCs w:val="24"/>
          <w:lang w:val="en-CA" w:eastAsia="fr-FR"/>
        </w:rPr>
        <w:t>ment must empower their employees so that they can be motivated, committed, s</w:t>
      </w:r>
      <w:r w:rsidR="00797562" w:rsidRPr="007745A2">
        <w:rPr>
          <w:rFonts w:asciiTheme="majorBidi" w:eastAsia="Times New Roman" w:hAnsiTheme="majorBidi" w:cstheme="majorBidi"/>
          <w:sz w:val="24"/>
          <w:szCs w:val="24"/>
          <w:lang w:val="en-CA" w:eastAsia="fr-FR"/>
        </w:rPr>
        <w:t>atisfied and assist the organi</w:t>
      </w:r>
      <w:r w:rsidRPr="007745A2">
        <w:rPr>
          <w:rFonts w:asciiTheme="majorBidi" w:eastAsia="Times New Roman" w:hAnsiTheme="majorBidi" w:cstheme="majorBidi"/>
          <w:sz w:val="24"/>
          <w:szCs w:val="24"/>
          <w:lang w:val="en-CA" w:eastAsia="fr-FR"/>
        </w:rPr>
        <w:t>sation in achieving its objectives. However, transferring power to the employee</w:t>
      </w:r>
      <w:r w:rsidR="00797562" w:rsidRPr="007745A2">
        <w:rPr>
          <w:rFonts w:asciiTheme="majorBidi" w:eastAsia="Times New Roman" w:hAnsiTheme="majorBidi" w:cstheme="majorBidi"/>
          <w:sz w:val="24"/>
          <w:szCs w:val="24"/>
          <w:lang w:val="en-CA" w:eastAsia="fr-FR"/>
        </w:rPr>
        <w:t>s should be done with due dili</w:t>
      </w:r>
      <w:r w:rsidRPr="007745A2">
        <w:rPr>
          <w:rFonts w:asciiTheme="majorBidi" w:eastAsia="Times New Roman" w:hAnsiTheme="majorBidi" w:cstheme="majorBidi"/>
          <w:sz w:val="24"/>
          <w:szCs w:val="24"/>
          <w:lang w:val="en-CA" w:eastAsia="fr-FR"/>
        </w:rPr>
        <w:t>gence, at the same time the employees to whom the power is transferred to, must be held accountable for their actions. Accountability wo</w:t>
      </w:r>
      <w:r w:rsidR="00797562" w:rsidRPr="007745A2">
        <w:rPr>
          <w:rFonts w:asciiTheme="majorBidi" w:eastAsia="Times New Roman" w:hAnsiTheme="majorBidi" w:cstheme="majorBidi"/>
          <w:sz w:val="24"/>
          <w:szCs w:val="24"/>
          <w:lang w:val="en-CA" w:eastAsia="fr-FR"/>
        </w:rPr>
        <w:t>uld instil discipline in utiliz</w:t>
      </w:r>
      <w:r w:rsidRPr="007745A2">
        <w:rPr>
          <w:rFonts w:asciiTheme="majorBidi" w:eastAsia="Times New Roman" w:hAnsiTheme="majorBidi" w:cstheme="majorBidi"/>
          <w:sz w:val="24"/>
          <w:szCs w:val="24"/>
          <w:lang w:val="en-CA" w:eastAsia="fr-FR"/>
        </w:rPr>
        <w:t>ing scarce resources to benefit the organisation and other stakeholders. Employee empowerment takes place through sharing inform</w:t>
      </w:r>
      <w:r w:rsidR="00797562" w:rsidRPr="007745A2">
        <w:rPr>
          <w:rFonts w:asciiTheme="majorBidi" w:eastAsia="Times New Roman" w:hAnsiTheme="majorBidi" w:cstheme="majorBidi"/>
          <w:sz w:val="24"/>
          <w:szCs w:val="24"/>
          <w:lang w:val="en-CA" w:eastAsia="fr-FR"/>
        </w:rPr>
        <w:t>ation, autonomy in making deci</w:t>
      </w:r>
      <w:r w:rsidRPr="007745A2">
        <w:rPr>
          <w:rFonts w:asciiTheme="majorBidi" w:eastAsia="Times New Roman" w:hAnsiTheme="majorBidi" w:cstheme="majorBidi"/>
          <w:sz w:val="24"/>
          <w:szCs w:val="24"/>
          <w:lang w:val="en-CA" w:eastAsia="fr-FR"/>
        </w:rPr>
        <w:t xml:space="preserve">sions and improving intellectual capacity. Wellins et al. (1991) proposed that an organisation that empowers its employees will be able survive in the free economy. </w:t>
      </w:r>
    </w:p>
    <w:p w14:paraId="487F93A6" w14:textId="77777777" w:rsidR="009B58BB" w:rsidRPr="009B58BB" w:rsidRDefault="009B58BB"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9B58BB">
        <w:rPr>
          <w:rFonts w:asciiTheme="majorBidi" w:eastAsia="Times New Roman" w:hAnsiTheme="majorBidi" w:cstheme="majorBidi"/>
          <w:sz w:val="24"/>
          <w:szCs w:val="24"/>
          <w:lang w:val="en-CA" w:eastAsia="fr-FR"/>
        </w:rPr>
        <w:t xml:space="preserve">Mohammed et al. (1998) states that empowerment is a state of mind. An employee with an empowered state of mind experiences feelings of 1) control over the job to be performed, 2) </w:t>
      </w:r>
      <w:r w:rsidRPr="009B58BB">
        <w:rPr>
          <w:rFonts w:asciiTheme="majorBidi" w:eastAsia="Times New Roman" w:hAnsiTheme="majorBidi" w:cstheme="majorBidi"/>
          <w:sz w:val="24"/>
          <w:szCs w:val="24"/>
          <w:lang w:val="en-CA" w:eastAsia="fr-FR"/>
        </w:rPr>
        <w:lastRenderedPageBreak/>
        <w:t xml:space="preserve">awareness of the context in which the work is performed, 3) accountability for personal work output, 4) shared responsibility for unit and organisational performance, and 5) equity in the rewards based on individual and collective performance. </w:t>
      </w:r>
    </w:p>
    <w:p w14:paraId="61501F92" w14:textId="77777777" w:rsidR="00664C7B" w:rsidRDefault="009B58BB"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9B58BB">
        <w:rPr>
          <w:rFonts w:asciiTheme="majorBidi" w:eastAsia="Times New Roman" w:hAnsiTheme="majorBidi" w:cstheme="majorBidi"/>
          <w:sz w:val="24"/>
          <w:szCs w:val="24"/>
          <w:lang w:val="en-CA" w:eastAsia="fr-FR"/>
        </w:rPr>
        <w:t>“Cognitive model” o</w:t>
      </w:r>
      <w:r w:rsidR="00797562">
        <w:rPr>
          <w:rFonts w:asciiTheme="majorBidi" w:eastAsia="Times New Roman" w:hAnsiTheme="majorBidi" w:cstheme="majorBidi"/>
          <w:sz w:val="24"/>
          <w:szCs w:val="24"/>
          <w:lang w:val="en-CA" w:eastAsia="fr-FR"/>
        </w:rPr>
        <w:t>f empowerment, defines empower</w:t>
      </w:r>
      <w:r w:rsidRPr="009B58BB">
        <w:rPr>
          <w:rFonts w:asciiTheme="majorBidi" w:eastAsia="Times New Roman" w:hAnsiTheme="majorBidi" w:cstheme="majorBidi"/>
          <w:sz w:val="24"/>
          <w:szCs w:val="24"/>
          <w:lang w:val="en-CA" w:eastAsia="fr-FR"/>
        </w:rPr>
        <w:t>ment on a broad term with four components: choice, providing employee with genuine job enrichment and opportunities to have their voice heard, having real power for control and influence over work processes, which makes employees to be confident in discharging their duties. This model emphasizes that organisation have no option except to empower their employees for survival, motivational, job satisfaction, increase efficiency and to be globally competitive. The “model of work team effectiveness” postulated by Cohen et al. (1996) argued further that employee empowerment</w:t>
      </w:r>
      <w:r w:rsidR="0058058E">
        <w:rPr>
          <w:rFonts w:asciiTheme="majorBidi" w:eastAsia="Times New Roman" w:hAnsiTheme="majorBidi" w:cstheme="majorBidi"/>
          <w:sz w:val="24"/>
          <w:szCs w:val="24"/>
          <w:lang w:val="en-CA" w:eastAsia="fr-FR"/>
        </w:rPr>
        <w:t xml:space="preserve"> </w:t>
      </w:r>
      <w:r w:rsidRPr="009B58BB">
        <w:rPr>
          <w:rFonts w:asciiTheme="majorBidi" w:eastAsia="Times New Roman" w:hAnsiTheme="majorBidi" w:cstheme="majorBidi"/>
          <w:sz w:val="24"/>
          <w:szCs w:val="24"/>
          <w:lang w:val="en-CA" w:eastAsia="fr-FR"/>
        </w:rPr>
        <w:t xml:space="preserve">should be the primary focus for anyone trying to design effective self managing work teams in organisation. </w:t>
      </w:r>
      <w:r>
        <w:rPr>
          <w:rStyle w:val="Appelnotedebasdep"/>
          <w:rFonts w:asciiTheme="majorBidi" w:eastAsia="Times New Roman" w:hAnsiTheme="majorBidi" w:cstheme="majorBidi"/>
          <w:sz w:val="24"/>
          <w:szCs w:val="24"/>
          <w:lang w:val="en-CA" w:eastAsia="fr-FR"/>
        </w:rPr>
        <w:footnoteReference w:id="9"/>
      </w:r>
    </w:p>
    <w:p w14:paraId="59D7FCD4" w14:textId="77777777" w:rsidR="009B58BB" w:rsidRPr="009B58BB" w:rsidRDefault="009B58BB"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9B58BB">
        <w:rPr>
          <w:rFonts w:asciiTheme="majorBidi" w:eastAsia="Times New Roman" w:hAnsiTheme="majorBidi" w:cstheme="majorBidi"/>
          <w:sz w:val="24"/>
          <w:szCs w:val="24"/>
          <w:lang w:val="en-CA" w:eastAsia="fr-FR"/>
        </w:rPr>
        <w:t>Richard</w:t>
      </w:r>
      <w:r w:rsidR="00797562">
        <w:rPr>
          <w:rFonts w:asciiTheme="majorBidi" w:eastAsia="Times New Roman" w:hAnsiTheme="majorBidi" w:cstheme="majorBidi" w:hint="cs"/>
          <w:sz w:val="24"/>
          <w:szCs w:val="24"/>
          <w:rtl/>
          <w:lang w:val="en-CA" w:eastAsia="fr-FR"/>
        </w:rPr>
        <w:t xml:space="preserve"> </w:t>
      </w:r>
      <w:r w:rsidRPr="009B58BB">
        <w:rPr>
          <w:rFonts w:asciiTheme="majorBidi" w:eastAsia="Times New Roman" w:hAnsiTheme="majorBidi" w:cstheme="majorBidi"/>
          <w:sz w:val="24"/>
          <w:szCs w:val="24"/>
          <w:lang w:val="en-CA" w:eastAsia="fr-FR"/>
        </w:rPr>
        <w:t>Daft defines it as giving individuals and employees enough authority and power to make and participate in decisions.</w:t>
      </w:r>
      <w:r>
        <w:rPr>
          <w:rStyle w:val="Appelnotedebasdep"/>
          <w:rFonts w:asciiTheme="majorBidi" w:eastAsia="Times New Roman" w:hAnsiTheme="majorBidi" w:cstheme="majorBidi"/>
          <w:sz w:val="24"/>
          <w:szCs w:val="24"/>
          <w:lang w:eastAsia="fr-FR"/>
        </w:rPr>
        <w:footnoteReference w:id="10"/>
      </w:r>
    </w:p>
    <w:p w14:paraId="4E0B3438" w14:textId="77777777" w:rsidR="009B58BB" w:rsidRDefault="009B58BB" w:rsidP="005579EC">
      <w:pPr>
        <w:spacing w:after="0" w:line="360" w:lineRule="auto"/>
        <w:ind w:firstLine="567"/>
        <w:contextualSpacing/>
        <w:jc w:val="both"/>
        <w:rPr>
          <w:rFonts w:asciiTheme="majorBidi" w:eastAsia="Times New Roman" w:hAnsiTheme="majorBidi" w:cstheme="majorBidi"/>
          <w:sz w:val="24"/>
          <w:szCs w:val="24"/>
          <w:rtl/>
          <w:lang w:val="en-CA" w:eastAsia="fr-FR"/>
        </w:rPr>
      </w:pPr>
      <w:r w:rsidRPr="009B58BB">
        <w:rPr>
          <w:rFonts w:asciiTheme="majorBidi" w:eastAsia="Times New Roman" w:hAnsiTheme="majorBidi" w:cstheme="majorBidi"/>
          <w:sz w:val="24"/>
          <w:szCs w:val="24"/>
          <w:lang w:val="en-CA" w:eastAsia="fr-FR"/>
        </w:rPr>
        <w:t>Murrel, K.L. and Meredith, M is when someone is empowered to take on greater responsibilities and authority through training, trust and emotional support.</w:t>
      </w:r>
      <w:r>
        <w:rPr>
          <w:rStyle w:val="Appelnotedebasdep"/>
          <w:rFonts w:asciiTheme="majorBidi" w:eastAsia="Times New Roman" w:hAnsiTheme="majorBidi" w:cstheme="majorBidi"/>
          <w:sz w:val="24"/>
          <w:szCs w:val="24"/>
          <w:lang w:val="en-CA" w:eastAsia="fr-FR"/>
        </w:rPr>
        <w:footnoteReference w:id="11"/>
      </w:r>
    </w:p>
    <w:p w14:paraId="1EDF3511" w14:textId="77777777" w:rsidR="005067E9" w:rsidRDefault="00FB029C" w:rsidP="0062206A">
      <w:pPr>
        <w:pStyle w:val="NormalWeb"/>
        <w:spacing w:before="0" w:beforeAutospacing="0" w:after="0" w:afterAutospacing="0" w:line="360" w:lineRule="auto"/>
        <w:ind w:firstLine="567"/>
        <w:contextualSpacing/>
        <w:jc w:val="both"/>
        <w:rPr>
          <w:lang w:val="en-CA"/>
        </w:rPr>
      </w:pPr>
      <w:r>
        <w:rPr>
          <w:lang w:val="en-CA"/>
        </w:rPr>
        <w:t xml:space="preserve">Employee </w:t>
      </w:r>
      <w:r w:rsidRPr="00FB029C">
        <w:rPr>
          <w:lang w:val="en-CA"/>
        </w:rPr>
        <w:t xml:space="preserve">empowerment can be defined as giving </w:t>
      </w:r>
      <w:r>
        <w:rPr>
          <w:lang w:val="en-CA"/>
        </w:rPr>
        <w:t>employees</w:t>
      </w:r>
      <w:r w:rsidRPr="00FB029C">
        <w:rPr>
          <w:lang w:val="en-CA"/>
        </w:rPr>
        <w:t xml:space="preserve"> the ability to actively participate in decision-making, self-actualisation within the work environment, developing their skills through the provision of appropriate resources and information, and is a key element in improving organisational performance a</w:t>
      </w:r>
      <w:bookmarkStart w:id="42" w:name="_Toc198514549"/>
      <w:r w:rsidR="0062206A">
        <w:rPr>
          <w:lang w:val="en-CA"/>
        </w:rPr>
        <w:t>nd enhancing worker well-being.</w:t>
      </w:r>
    </w:p>
    <w:p w14:paraId="74039627" w14:textId="77777777" w:rsidR="0062206A" w:rsidRDefault="0062206A" w:rsidP="0062206A">
      <w:pPr>
        <w:pStyle w:val="NormalWeb"/>
        <w:spacing w:before="0" w:beforeAutospacing="0" w:after="0" w:afterAutospacing="0" w:line="360" w:lineRule="auto"/>
        <w:ind w:firstLine="567"/>
        <w:contextualSpacing/>
        <w:jc w:val="both"/>
        <w:rPr>
          <w:lang w:val="en-CA"/>
        </w:rPr>
      </w:pPr>
    </w:p>
    <w:p w14:paraId="48A45339" w14:textId="77777777" w:rsidR="00664C7B" w:rsidRPr="00AA4905" w:rsidRDefault="00664C7B" w:rsidP="001169F0">
      <w:pPr>
        <w:pStyle w:val="Titre3"/>
        <w:numPr>
          <w:ilvl w:val="1"/>
          <w:numId w:val="6"/>
        </w:numPr>
        <w:spacing w:before="0" w:line="360" w:lineRule="auto"/>
        <w:ind w:left="714" w:hanging="357"/>
        <w:contextualSpacing/>
        <w:jc w:val="both"/>
        <w:rPr>
          <w:rFonts w:asciiTheme="majorBidi" w:eastAsia="Times New Roman" w:hAnsiTheme="majorBidi"/>
          <w:b/>
          <w:bCs/>
          <w:color w:val="auto"/>
          <w:sz w:val="28"/>
          <w:szCs w:val="28"/>
          <w:lang w:val="en-CA" w:eastAsia="fr-FR"/>
        </w:rPr>
      </w:pPr>
      <w:bookmarkStart w:id="43" w:name="_Toc198744462"/>
      <w:bookmarkStart w:id="44" w:name="_Toc198761023"/>
      <w:bookmarkStart w:id="45" w:name="_Toc200531047"/>
      <w:r w:rsidRPr="00AA4905">
        <w:rPr>
          <w:rFonts w:asciiTheme="majorBidi" w:eastAsia="Times New Roman" w:hAnsiTheme="majorBidi"/>
          <w:b/>
          <w:bCs/>
          <w:color w:val="auto"/>
          <w:sz w:val="28"/>
          <w:szCs w:val="28"/>
          <w:lang w:val="en-CA" w:eastAsia="fr-FR" w:bidi="ar-DZ"/>
        </w:rPr>
        <w:t xml:space="preserve">Definition of Employee Empowerment </w:t>
      </w:r>
      <w:bookmarkEnd w:id="42"/>
      <w:bookmarkEnd w:id="43"/>
      <w:bookmarkEnd w:id="44"/>
      <w:r w:rsidR="004201E1" w:rsidRPr="00AA4905">
        <w:rPr>
          <w:rFonts w:asciiTheme="majorBidi" w:eastAsia="Times New Roman" w:hAnsiTheme="majorBidi"/>
          <w:b/>
          <w:bCs/>
          <w:color w:val="auto"/>
          <w:sz w:val="28"/>
          <w:szCs w:val="28"/>
          <w:lang w:val="en-CA" w:eastAsia="fr-FR" w:bidi="ar-DZ"/>
        </w:rPr>
        <w:t>Strategy</w:t>
      </w:r>
      <w:r w:rsidR="004201E1" w:rsidRPr="00AA4905">
        <w:rPr>
          <w:rFonts w:asciiTheme="majorBidi" w:eastAsia="Times New Roman" w:hAnsiTheme="majorBidi" w:hint="cs"/>
          <w:b/>
          <w:bCs/>
          <w:color w:val="auto"/>
          <w:sz w:val="28"/>
          <w:szCs w:val="28"/>
          <w:rtl/>
          <w:lang w:val="en-CA" w:eastAsia="fr-FR" w:bidi="ar-DZ"/>
        </w:rPr>
        <w:t>:</w:t>
      </w:r>
      <w:bookmarkEnd w:id="45"/>
    </w:p>
    <w:p w14:paraId="631991B0" w14:textId="77777777" w:rsidR="00664C7B" w:rsidRPr="005067E9" w:rsidRDefault="00664C7B" w:rsidP="005579EC">
      <w:pPr>
        <w:spacing w:after="0" w:line="360" w:lineRule="auto"/>
        <w:ind w:firstLine="567"/>
        <w:contextualSpacing/>
        <w:jc w:val="both"/>
        <w:rPr>
          <w:rFonts w:asciiTheme="majorBidi" w:eastAsia="Times New Roman" w:hAnsiTheme="majorBidi" w:cstheme="majorBidi"/>
          <w:sz w:val="28"/>
          <w:szCs w:val="28"/>
          <w:lang w:val="en-CA" w:eastAsia="fr-FR"/>
        </w:rPr>
      </w:pPr>
      <w:r w:rsidRPr="00664C7B">
        <w:rPr>
          <w:rFonts w:asciiTheme="majorBidi" w:eastAsia="Times New Roman" w:hAnsiTheme="majorBidi" w:cstheme="majorBidi"/>
          <w:sz w:val="24"/>
          <w:szCs w:val="24"/>
          <w:lang w:val="en-CA" w:eastAsia="fr-FR"/>
        </w:rPr>
        <w:t>According to Sohoo, empowerment is one of the strategies that organisations implement in order to develop the commitment of workers in the through participation programmes, for example, to emphasise collective bargaining, encourage workers' suggestions and try to  progress towards work design and training based on the needs of independent teams.</w:t>
      </w:r>
      <w:r w:rsidRPr="00664C7B">
        <w:rPr>
          <w:rStyle w:val="Appelnotedebasdep"/>
          <w:rFonts w:asciiTheme="majorBidi" w:eastAsia="Times New Roman" w:hAnsiTheme="majorBidi" w:cstheme="majorBidi"/>
          <w:sz w:val="24"/>
          <w:szCs w:val="24"/>
          <w:lang w:val="en-CA" w:eastAsia="fr-FR"/>
        </w:rPr>
        <w:footnoteReference w:id="12"/>
      </w:r>
    </w:p>
    <w:p w14:paraId="66F700ED" w14:textId="77777777" w:rsidR="00664C7B" w:rsidRPr="00B0573A" w:rsidRDefault="00664C7B"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lastRenderedPageBreak/>
        <w:t>According to Zhang and Bartol, an empowerment strategy is a management method that allows employees to participate in information sharing and encourages them by providing incentives to unleash their potential to improve the performance of the organisation.</w:t>
      </w:r>
      <w:r>
        <w:rPr>
          <w:rStyle w:val="Appelnotedebasdep"/>
          <w:rFonts w:asciiTheme="majorBidi" w:eastAsia="Times New Roman" w:hAnsiTheme="majorBidi" w:cstheme="majorBidi"/>
          <w:sz w:val="24"/>
          <w:szCs w:val="24"/>
          <w:lang w:val="en-CA" w:eastAsia="fr-FR"/>
        </w:rPr>
        <w:footnoteReference w:id="13"/>
      </w:r>
    </w:p>
    <w:p w14:paraId="2CEB64D5" w14:textId="77777777" w:rsidR="00664C7B" w:rsidRDefault="00664C7B" w:rsidP="005579EC">
      <w:pPr>
        <w:spacing w:after="0" w:line="360" w:lineRule="auto"/>
        <w:ind w:firstLine="567"/>
        <w:contextualSpacing/>
        <w:jc w:val="both"/>
        <w:rPr>
          <w:rFonts w:asciiTheme="majorBidi" w:eastAsia="Times New Roman" w:hAnsiTheme="majorBidi" w:cstheme="majorBidi"/>
          <w:sz w:val="24"/>
          <w:szCs w:val="24"/>
          <w:rtl/>
          <w:lang w:val="en-CA" w:eastAsia="fr-FR"/>
        </w:rPr>
      </w:pPr>
      <w:r w:rsidRPr="00664C7B">
        <w:rPr>
          <w:rFonts w:asciiTheme="majorBidi" w:eastAsia="Times New Roman" w:hAnsiTheme="majorBidi" w:cstheme="majorBidi"/>
          <w:sz w:val="24"/>
          <w:szCs w:val="24"/>
          <w:lang w:val="en-CA" w:eastAsia="fr-FR"/>
        </w:rPr>
        <w:t>Long R.F. There are three main concepts that define an empowerment strategy: Annual strategic plan, annual management assessments, training and development</w:t>
      </w:r>
      <w:r>
        <w:rPr>
          <w:rFonts w:asciiTheme="majorBidi" w:eastAsia="Times New Roman" w:hAnsiTheme="majorBidi" w:cstheme="majorBidi"/>
          <w:sz w:val="24"/>
          <w:szCs w:val="24"/>
          <w:lang w:val="en-CA" w:eastAsia="fr-FR"/>
        </w:rPr>
        <w:t>.</w:t>
      </w:r>
      <w:r>
        <w:rPr>
          <w:rStyle w:val="Appelnotedebasdep"/>
          <w:rFonts w:asciiTheme="majorBidi" w:eastAsia="Times New Roman" w:hAnsiTheme="majorBidi" w:cstheme="majorBidi"/>
          <w:sz w:val="24"/>
          <w:szCs w:val="24"/>
          <w:lang w:val="en-CA" w:eastAsia="fr-FR"/>
        </w:rPr>
        <w:footnoteReference w:id="14"/>
      </w:r>
    </w:p>
    <w:p w14:paraId="5D8805F6" w14:textId="77777777" w:rsidR="005067E9" w:rsidRDefault="00FB029C" w:rsidP="0062206A">
      <w:pPr>
        <w:pStyle w:val="NormalWeb"/>
        <w:spacing w:before="0" w:beforeAutospacing="0" w:after="0" w:afterAutospacing="0" w:line="360" w:lineRule="auto"/>
        <w:ind w:firstLine="567"/>
        <w:contextualSpacing/>
        <w:jc w:val="both"/>
        <w:rPr>
          <w:lang w:val="en-CA"/>
        </w:rPr>
      </w:pPr>
      <w:r w:rsidRPr="00FB029C">
        <w:rPr>
          <w:lang w:val="en-CA"/>
        </w:rPr>
        <w:t>Therefore, we conclude that a worker empowerment strategy is defined as a set of structured plans and procedures that aim to enhance the ability of workers to make decisions and raise their level of effective participation in the work environment, by providing training, access to information, improving working conditions, and providing opportunities for professional growth, which contributes to raising productivity and achieving job satisfaction.</w:t>
      </w:r>
      <w:bookmarkStart w:id="46" w:name="_Toc198514550"/>
    </w:p>
    <w:p w14:paraId="46598C41" w14:textId="77777777" w:rsidR="0062206A" w:rsidRDefault="0062206A" w:rsidP="0062206A">
      <w:pPr>
        <w:pStyle w:val="NormalWeb"/>
        <w:spacing w:before="0" w:beforeAutospacing="0" w:after="0" w:afterAutospacing="0" w:line="360" w:lineRule="auto"/>
        <w:ind w:firstLine="567"/>
        <w:contextualSpacing/>
        <w:jc w:val="both"/>
        <w:rPr>
          <w:lang w:val="en-CA"/>
        </w:rPr>
      </w:pPr>
    </w:p>
    <w:p w14:paraId="746663F0" w14:textId="77777777" w:rsidR="00664C7B" w:rsidRPr="00AA4905" w:rsidRDefault="00664C7B" w:rsidP="001169F0">
      <w:pPr>
        <w:pStyle w:val="Titre3"/>
        <w:numPr>
          <w:ilvl w:val="1"/>
          <w:numId w:val="6"/>
        </w:numPr>
        <w:spacing w:before="0" w:line="360" w:lineRule="auto"/>
        <w:ind w:left="714" w:hanging="357"/>
        <w:contextualSpacing/>
        <w:jc w:val="both"/>
        <w:rPr>
          <w:rFonts w:asciiTheme="majorBidi" w:eastAsia="Times New Roman" w:hAnsiTheme="majorBidi"/>
          <w:b/>
          <w:bCs/>
          <w:color w:val="auto"/>
          <w:sz w:val="28"/>
          <w:szCs w:val="28"/>
          <w:lang w:val="en-CA" w:eastAsia="fr-FR"/>
        </w:rPr>
      </w:pPr>
      <w:bookmarkStart w:id="47" w:name="_Toc198744463"/>
      <w:bookmarkStart w:id="48" w:name="_Toc198761024"/>
      <w:bookmarkStart w:id="49" w:name="_Toc200531048"/>
      <w:r w:rsidRPr="00AA4905">
        <w:rPr>
          <w:rFonts w:asciiTheme="majorBidi" w:eastAsia="Times New Roman" w:hAnsiTheme="majorBidi"/>
          <w:b/>
          <w:bCs/>
          <w:color w:val="auto"/>
          <w:sz w:val="28"/>
          <w:szCs w:val="28"/>
          <w:lang w:val="en-CA" w:eastAsia="fr-FR"/>
        </w:rPr>
        <w:t xml:space="preserve">Types of </w:t>
      </w:r>
      <w:bookmarkEnd w:id="46"/>
      <w:bookmarkEnd w:id="47"/>
      <w:bookmarkEnd w:id="48"/>
      <w:r w:rsidR="004201E1" w:rsidRPr="00AA4905">
        <w:rPr>
          <w:rFonts w:asciiTheme="majorBidi" w:eastAsia="Times New Roman" w:hAnsiTheme="majorBidi"/>
          <w:b/>
          <w:bCs/>
          <w:color w:val="auto"/>
          <w:sz w:val="28"/>
          <w:szCs w:val="28"/>
          <w:lang w:val="en-CA" w:eastAsia="fr-FR"/>
        </w:rPr>
        <w:t>Empowerment:</w:t>
      </w:r>
      <w:bookmarkEnd w:id="49"/>
    </w:p>
    <w:p w14:paraId="1714F596" w14:textId="77777777" w:rsidR="0075740D" w:rsidRPr="005067E9" w:rsidRDefault="00664C7B"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 xml:space="preserve">In general, empowerment is categorized into two types i.e., individual empowerment and group empowerment. </w:t>
      </w:r>
    </w:p>
    <w:p w14:paraId="1A1E37AA" w14:textId="77777777" w:rsidR="00664C7B" w:rsidRPr="00292BCA" w:rsidRDefault="00664C7B" w:rsidP="008D7306">
      <w:pPr>
        <w:pStyle w:val="Paragraphedeliste"/>
        <w:numPr>
          <w:ilvl w:val="0"/>
          <w:numId w:val="12"/>
        </w:numPr>
        <w:spacing w:after="0" w:line="360" w:lineRule="auto"/>
        <w:jc w:val="both"/>
        <w:rPr>
          <w:rFonts w:asciiTheme="majorBidi" w:eastAsia="Times New Roman" w:hAnsiTheme="majorBidi" w:cstheme="majorBidi"/>
          <w:b/>
          <w:bCs/>
          <w:sz w:val="24"/>
          <w:szCs w:val="24"/>
          <w:lang w:val="en-CA" w:eastAsia="fr-FR"/>
        </w:rPr>
      </w:pPr>
      <w:r w:rsidRPr="00292BCA">
        <w:rPr>
          <w:rFonts w:asciiTheme="majorBidi" w:eastAsia="Times New Roman" w:hAnsiTheme="majorBidi" w:cstheme="majorBidi"/>
          <w:b/>
          <w:bCs/>
          <w:sz w:val="24"/>
          <w:szCs w:val="24"/>
          <w:lang w:val="en-CA" w:eastAsia="fr-FR"/>
        </w:rPr>
        <w:t>Individual/personal empowerment :</w:t>
      </w:r>
    </w:p>
    <w:p w14:paraId="144A22C4"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It is the process of enhancing the capabilities of individual towards desired outcomes. Individual empowerment is best known as self-empowerment. The empowered person has acquired the ability to build confidence, insight and better understanding of real situation. It is t</w:t>
      </w:r>
      <w:r w:rsidR="005067E9">
        <w:rPr>
          <w:rFonts w:asciiTheme="majorBidi" w:eastAsia="Times New Roman" w:hAnsiTheme="majorBidi" w:cstheme="majorBidi"/>
          <w:sz w:val="24"/>
          <w:szCs w:val="24"/>
          <w:lang w:val="en-CA" w:eastAsia="fr-FR"/>
        </w:rPr>
        <w:t xml:space="preserve">he empowerment at micro level. </w:t>
      </w:r>
    </w:p>
    <w:p w14:paraId="7B2480E8" w14:textId="77777777" w:rsidR="00664C7B" w:rsidRPr="00292BCA" w:rsidRDefault="00664C7B" w:rsidP="008D7306">
      <w:pPr>
        <w:pStyle w:val="Paragraphedeliste"/>
        <w:numPr>
          <w:ilvl w:val="0"/>
          <w:numId w:val="12"/>
        </w:numPr>
        <w:spacing w:after="0" w:line="360" w:lineRule="auto"/>
        <w:jc w:val="both"/>
        <w:rPr>
          <w:rFonts w:asciiTheme="majorBidi" w:eastAsia="Times New Roman" w:hAnsiTheme="majorBidi" w:cstheme="majorBidi"/>
          <w:b/>
          <w:bCs/>
          <w:sz w:val="24"/>
          <w:szCs w:val="24"/>
          <w:lang w:val="en-CA" w:eastAsia="fr-FR"/>
        </w:rPr>
      </w:pPr>
      <w:r w:rsidRPr="00292BCA">
        <w:rPr>
          <w:rFonts w:asciiTheme="majorBidi" w:eastAsia="Times New Roman" w:hAnsiTheme="majorBidi" w:cstheme="majorBidi"/>
          <w:b/>
          <w:bCs/>
          <w:sz w:val="24"/>
          <w:szCs w:val="24"/>
          <w:lang w:val="en-CA" w:eastAsia="fr-FR"/>
        </w:rPr>
        <w:t>Group/community empowerment :</w:t>
      </w:r>
    </w:p>
    <w:p w14:paraId="42723DF7"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It is the process of enhancing the capabilities of group towards desired outcomes. After empowering, the groups will have the ability of trust building, co-operation and communication. One important thing in the group is that there should be provision for discussion and deliberation. It is the empowerment at macro level as it concentrates mainly on a group as a whole. One such example is the Self Hel</w:t>
      </w:r>
      <w:r w:rsidR="009C35A9">
        <w:rPr>
          <w:rFonts w:asciiTheme="majorBidi" w:eastAsia="Times New Roman" w:hAnsiTheme="majorBidi" w:cstheme="majorBidi"/>
          <w:sz w:val="24"/>
          <w:szCs w:val="24"/>
          <w:lang w:val="en-CA" w:eastAsia="fr-FR"/>
        </w:rPr>
        <w:t xml:space="preserve">p Groups and their activities. </w:t>
      </w:r>
    </w:p>
    <w:p w14:paraId="33C005F9" w14:textId="77777777" w:rsidR="006B6D0B" w:rsidRDefault="00664C7B" w:rsidP="0062206A">
      <w:pPr>
        <w:spacing w:after="0" w:line="360" w:lineRule="auto"/>
        <w:ind w:firstLine="567"/>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 xml:space="preserve">Do you think that community empowerment is possible without individual empowerment? The answer is no; because, community empowerment depends on the individual who is the sole force behind the empowerment of community. Individual should be empowered first. In practice, other than the above two types, there are two more types gaining </w:t>
      </w:r>
      <w:r w:rsidRPr="00664C7B">
        <w:rPr>
          <w:rFonts w:asciiTheme="majorBidi" w:eastAsia="Times New Roman" w:hAnsiTheme="majorBidi" w:cstheme="majorBidi"/>
          <w:sz w:val="24"/>
          <w:szCs w:val="24"/>
          <w:lang w:val="en-CA" w:eastAsia="fr-FR"/>
        </w:rPr>
        <w:lastRenderedPageBreak/>
        <w:t>popularity, women empowerment and youth empowerment. These are given more priority in view of empowering target groups.</w:t>
      </w:r>
      <w:r>
        <w:rPr>
          <w:rStyle w:val="Appelnotedebasdep"/>
          <w:rFonts w:asciiTheme="majorBidi" w:eastAsia="Times New Roman" w:hAnsiTheme="majorBidi" w:cstheme="majorBidi"/>
          <w:sz w:val="24"/>
          <w:szCs w:val="24"/>
          <w:lang w:val="en-CA" w:eastAsia="fr-FR"/>
        </w:rPr>
        <w:footnoteReference w:id="15"/>
      </w:r>
      <w:bookmarkStart w:id="50" w:name="_Toc198514551"/>
      <w:bookmarkStart w:id="51" w:name="_Toc198744464"/>
      <w:bookmarkStart w:id="52" w:name="_Toc198761025"/>
    </w:p>
    <w:p w14:paraId="68B1E1BE" w14:textId="77777777" w:rsidR="0062206A" w:rsidRPr="0062206A" w:rsidRDefault="0062206A" w:rsidP="0062206A">
      <w:pPr>
        <w:spacing w:after="0" w:line="360" w:lineRule="auto"/>
        <w:ind w:firstLine="567"/>
        <w:contextualSpacing/>
        <w:jc w:val="both"/>
        <w:rPr>
          <w:rFonts w:asciiTheme="majorBidi" w:eastAsia="Times New Roman" w:hAnsiTheme="majorBidi" w:cstheme="majorBidi"/>
          <w:sz w:val="24"/>
          <w:szCs w:val="24"/>
          <w:lang w:val="en-CA" w:eastAsia="fr-FR"/>
        </w:rPr>
      </w:pPr>
    </w:p>
    <w:p w14:paraId="0B2E3063" w14:textId="77777777" w:rsidR="00664C7B" w:rsidRPr="00CB65CC" w:rsidRDefault="00664C7B" w:rsidP="006B6D0B">
      <w:pPr>
        <w:pStyle w:val="Titre3"/>
        <w:numPr>
          <w:ilvl w:val="1"/>
          <w:numId w:val="6"/>
        </w:numPr>
        <w:spacing w:before="0" w:line="360" w:lineRule="auto"/>
        <w:ind w:left="714" w:hanging="357"/>
        <w:rPr>
          <w:rFonts w:asciiTheme="majorBidi" w:eastAsia="Times New Roman" w:hAnsiTheme="majorBidi"/>
          <w:b/>
          <w:bCs/>
          <w:color w:val="auto"/>
          <w:sz w:val="28"/>
          <w:szCs w:val="28"/>
          <w:lang w:val="en-CA" w:eastAsia="fr-FR"/>
        </w:rPr>
      </w:pPr>
      <w:bookmarkStart w:id="53" w:name="_Toc200531049"/>
      <w:r w:rsidRPr="00CB65CC">
        <w:rPr>
          <w:rFonts w:asciiTheme="majorBidi" w:eastAsia="Times New Roman" w:hAnsiTheme="majorBidi"/>
          <w:b/>
          <w:bCs/>
          <w:color w:val="auto"/>
          <w:sz w:val="28"/>
          <w:szCs w:val="28"/>
          <w:lang w:val="en-CA" w:eastAsia="fr-FR"/>
        </w:rPr>
        <w:t xml:space="preserve">Employee Empowerment Strategy </w:t>
      </w:r>
      <w:bookmarkEnd w:id="50"/>
      <w:bookmarkEnd w:id="51"/>
      <w:bookmarkEnd w:id="52"/>
      <w:r w:rsidR="004201E1" w:rsidRPr="00CB65CC">
        <w:rPr>
          <w:rFonts w:asciiTheme="majorBidi" w:eastAsia="Times New Roman" w:hAnsiTheme="majorBidi"/>
          <w:b/>
          <w:bCs/>
          <w:color w:val="auto"/>
          <w:sz w:val="28"/>
          <w:szCs w:val="28"/>
          <w:lang w:val="en-CA" w:eastAsia="fr-FR"/>
        </w:rPr>
        <w:t>Objectives:</w:t>
      </w:r>
      <w:bookmarkEnd w:id="53"/>
    </w:p>
    <w:p w14:paraId="0602EAD5" w14:textId="77777777" w:rsidR="00664C7B" w:rsidRDefault="00664C7B"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Empowered organisations need to set specific goals and a strong management strategy. The starting point is when managers and leaders readjust themselves within the framework of change programmes, which include modifying personal values, so as to promote</w:t>
      </w:r>
      <w:r w:rsidR="005067E9">
        <w:rPr>
          <w:rFonts w:asciiTheme="majorBidi" w:eastAsia="Times New Roman" w:hAnsiTheme="majorBidi" w:cstheme="majorBidi"/>
          <w:sz w:val="24"/>
          <w:szCs w:val="24"/>
          <w:lang w:val="en-CA" w:eastAsia="fr-FR"/>
        </w:rPr>
        <w:t xml:space="preserve"> interest in empowerment goals.</w:t>
      </w:r>
    </w:p>
    <w:p w14:paraId="38F7AEF1" w14:textId="77777777" w:rsidR="00664C7B" w:rsidRPr="00664C7B" w:rsidRDefault="00664C7B"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Turban &amp; Al's study in 2000 provided a summary of empowerment goals acc</w:t>
      </w:r>
      <w:r>
        <w:rPr>
          <w:rFonts w:asciiTheme="majorBidi" w:eastAsia="Times New Roman" w:hAnsiTheme="majorBidi" w:cstheme="majorBidi"/>
          <w:sz w:val="24"/>
          <w:szCs w:val="24"/>
          <w:lang w:val="en-CA" w:eastAsia="fr-FR"/>
        </w:rPr>
        <w:t xml:space="preserve">ording to the following </w:t>
      </w:r>
      <w:r w:rsidR="004201E1">
        <w:rPr>
          <w:rFonts w:asciiTheme="majorBidi" w:eastAsia="Times New Roman" w:hAnsiTheme="majorBidi" w:cstheme="majorBidi"/>
          <w:sz w:val="24"/>
          <w:szCs w:val="24"/>
          <w:lang w:val="en-CA" w:eastAsia="fr-FR"/>
        </w:rPr>
        <w:t>points:</w:t>
      </w:r>
      <w:r w:rsidR="00606E2E">
        <w:rPr>
          <w:rStyle w:val="Appelnotedebasdep"/>
          <w:rFonts w:asciiTheme="majorBidi" w:eastAsia="Times New Roman" w:hAnsiTheme="majorBidi" w:cstheme="majorBidi"/>
          <w:sz w:val="24"/>
          <w:szCs w:val="24"/>
          <w:lang w:val="en-CA" w:eastAsia="fr-FR"/>
        </w:rPr>
        <w:footnoteReference w:id="16"/>
      </w:r>
    </w:p>
    <w:p w14:paraId="10FF2AEC"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-Enhancing motivation to minimise errors so that individuals take greater responsibility for their tasks.</w:t>
      </w:r>
    </w:p>
    <w:p w14:paraId="281E4B45"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-Increase opportunities for innovation and creativity.</w:t>
      </w:r>
    </w:p>
    <w:p w14:paraId="2D3A5E00"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-Supporting continuous improvement of products and services.</w:t>
      </w:r>
    </w:p>
    <w:p w14:paraId="3334E7DD" w14:textId="77777777" w:rsidR="00664C7B" w:rsidRPr="00664C7B" w:rsidRDefault="00664C7B" w:rsidP="005579EC">
      <w:pPr>
        <w:tabs>
          <w:tab w:val="left" w:pos="7832"/>
        </w:tabs>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-Increase customer satisfaction and retention.</w:t>
      </w:r>
      <w:r w:rsidR="00587D5B">
        <w:rPr>
          <w:rFonts w:asciiTheme="majorBidi" w:eastAsia="Times New Roman" w:hAnsiTheme="majorBidi" w:cstheme="majorBidi"/>
          <w:sz w:val="24"/>
          <w:szCs w:val="24"/>
          <w:lang w:val="en-CA" w:eastAsia="fr-FR"/>
        </w:rPr>
        <w:tab/>
      </w:r>
    </w:p>
    <w:p w14:paraId="0FAFD62A"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-relieving senior and middle management of heavy regulatory burdens, while directing their focus on activities of strategic value to the organisation.</w:t>
      </w:r>
    </w:p>
    <w:p w14:paraId="67B7CAAB"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-Enhance employee satisfaction with their jobs and organisations, ensuring efficient performance.</w:t>
      </w:r>
    </w:p>
    <w:p w14:paraId="10E6F1EB"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-Strengthening the culture of change among the organisat</w:t>
      </w:r>
      <w:r w:rsidR="005067E9">
        <w:rPr>
          <w:rFonts w:asciiTheme="majorBidi" w:eastAsia="Times New Roman" w:hAnsiTheme="majorBidi" w:cstheme="majorBidi"/>
          <w:sz w:val="24"/>
          <w:szCs w:val="24"/>
          <w:lang w:val="en-CA" w:eastAsia="fr-FR"/>
        </w:rPr>
        <w:t>ion's members and stakeholders.</w:t>
      </w:r>
    </w:p>
    <w:p w14:paraId="06DB7826" w14:textId="77777777" w:rsidR="00664C7B" w:rsidRPr="00664C7B" w:rsidRDefault="00664C7B"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The 2013 study by Maisoum and Hussein indicates that there are multiple objectives that can be achieved through the adoption and implementation of an empowerment strategy, and these objectives can be summ</w:t>
      </w:r>
      <w:r>
        <w:rPr>
          <w:rFonts w:asciiTheme="majorBidi" w:eastAsia="Times New Roman" w:hAnsiTheme="majorBidi" w:cstheme="majorBidi"/>
          <w:sz w:val="24"/>
          <w:szCs w:val="24"/>
          <w:lang w:val="en-CA" w:eastAsia="fr-FR"/>
        </w:rPr>
        <w:t>arised in the following points :</w:t>
      </w:r>
      <w:r w:rsidR="00606E2E">
        <w:rPr>
          <w:rStyle w:val="Appelnotedebasdep"/>
          <w:rFonts w:asciiTheme="majorBidi" w:eastAsia="Times New Roman" w:hAnsiTheme="majorBidi" w:cstheme="majorBidi"/>
          <w:sz w:val="24"/>
          <w:szCs w:val="24"/>
          <w:lang w:val="en-CA" w:eastAsia="fr-FR"/>
        </w:rPr>
        <w:footnoteReference w:id="17"/>
      </w:r>
    </w:p>
    <w:p w14:paraId="2C9D10FD"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-Increase the effective influence of individuals and teams by giving them more freedom to accomplish tasks.</w:t>
      </w:r>
    </w:p>
    <w:p w14:paraId="20A182D1"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-Focusing on the real capabilities of individuals in dealing with professional issues and crises.</w:t>
      </w:r>
    </w:p>
    <w:p w14:paraId="6F245BA6" w14:textId="77777777" w:rsid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-Seek to fully and effectively utilise the skills and potential of individuals.</w:t>
      </w:r>
    </w:p>
    <w:p w14:paraId="60DCD355"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-Minimise dependence on management by giving individuals the appropriate authority to make decisions.</w:t>
      </w:r>
    </w:p>
    <w:p w14:paraId="12A4509A" w14:textId="77777777" w:rsidR="00664C7B" w:rsidRPr="00664C7B" w:rsidRDefault="00664C7B" w:rsidP="005579EC">
      <w:pPr>
        <w:spacing w:after="0" w:line="360" w:lineRule="auto"/>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lastRenderedPageBreak/>
        <w:t xml:space="preserve">-Instil a sense of responsibility in individuals for the results </w:t>
      </w:r>
      <w:r w:rsidR="005067E9">
        <w:rPr>
          <w:rFonts w:asciiTheme="majorBidi" w:eastAsia="Times New Roman" w:hAnsiTheme="majorBidi" w:cstheme="majorBidi"/>
          <w:sz w:val="24"/>
          <w:szCs w:val="24"/>
          <w:lang w:val="en-CA" w:eastAsia="fr-FR"/>
        </w:rPr>
        <w:t>of their actions and decisions.</w:t>
      </w:r>
    </w:p>
    <w:p w14:paraId="44B4ECED" w14:textId="77777777" w:rsidR="00664C7B" w:rsidRPr="005067E9" w:rsidRDefault="00664C7B"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664C7B">
        <w:rPr>
          <w:rFonts w:asciiTheme="majorBidi" w:eastAsia="Times New Roman" w:hAnsiTheme="majorBidi" w:cstheme="majorBidi"/>
          <w:sz w:val="24"/>
          <w:szCs w:val="24"/>
          <w:lang w:val="en-CA" w:eastAsia="fr-FR"/>
        </w:rPr>
        <w:t>The 2010 study confirms that the main objective of the empowerment process is to create a competent and empowered workforce that has the ability to produce products and services that exceed the expectations of internal and external customers. This is done by focusing mainly on the worker responsible for providing the service or product, and developing their awareness towards achieving the organisation's goals, by stimulating their creativity and innovation without being bound by rigid and restrictive policies and procedures. These individuals need an encouraging cultural environment that provides them with confidence and security, a high level of job satisfaction, as well as true belonging and loyalty to the organisation, with the aim</w:t>
      </w:r>
      <w:r w:rsidR="005067E9">
        <w:rPr>
          <w:rFonts w:asciiTheme="majorBidi" w:eastAsia="Times New Roman" w:hAnsiTheme="majorBidi" w:cstheme="majorBidi"/>
          <w:sz w:val="24"/>
          <w:szCs w:val="24"/>
          <w:lang w:val="en-CA" w:eastAsia="fr-FR"/>
        </w:rPr>
        <w:t xml:space="preserve"> </w:t>
      </w:r>
      <w:r w:rsidRPr="00664C7B">
        <w:rPr>
          <w:rFonts w:asciiTheme="majorBidi" w:eastAsia="Times New Roman" w:hAnsiTheme="majorBidi" w:cstheme="majorBidi"/>
          <w:sz w:val="24"/>
          <w:szCs w:val="24"/>
          <w:lang w:val="en-CA" w:eastAsia="fr-FR"/>
        </w:rPr>
        <w:t xml:space="preserve">of serving customers and gaining their satisfaction, which can only be achieved through </w:t>
      </w:r>
      <w:r w:rsidR="00606E2E">
        <w:rPr>
          <w:rFonts w:asciiTheme="majorBidi" w:eastAsia="Times New Roman" w:hAnsiTheme="majorBidi" w:cstheme="majorBidi"/>
          <w:sz w:val="24"/>
          <w:szCs w:val="24"/>
          <w:lang w:val="en-CA" w:eastAsia="fr-FR"/>
        </w:rPr>
        <w:t>internal customer satisfaction.</w:t>
      </w:r>
      <w:r w:rsidR="00606E2E">
        <w:rPr>
          <w:rStyle w:val="Appelnotedebasdep"/>
          <w:rFonts w:asciiTheme="majorBidi" w:eastAsia="Times New Roman" w:hAnsiTheme="majorBidi" w:cstheme="majorBidi"/>
          <w:sz w:val="24"/>
          <w:szCs w:val="24"/>
          <w:lang w:val="en-CA" w:eastAsia="fr-FR"/>
        </w:rPr>
        <w:footnoteReference w:id="18"/>
      </w:r>
    </w:p>
    <w:p w14:paraId="6BF216CA" w14:textId="77777777" w:rsidR="00606E2E" w:rsidRDefault="00606E2E" w:rsidP="005579EC">
      <w:pPr>
        <w:spacing w:after="0" w:line="360" w:lineRule="auto"/>
        <w:ind w:firstLine="567"/>
        <w:contextualSpacing/>
        <w:jc w:val="both"/>
        <w:rPr>
          <w:rFonts w:asciiTheme="majorBidi" w:eastAsia="Times New Roman" w:hAnsiTheme="majorBidi" w:cstheme="majorBidi"/>
          <w:sz w:val="24"/>
          <w:szCs w:val="24"/>
          <w:rtl/>
          <w:lang w:val="en-CA" w:eastAsia="fr-FR"/>
        </w:rPr>
      </w:pPr>
      <w:r w:rsidRPr="00606E2E">
        <w:rPr>
          <w:rFonts w:asciiTheme="majorBidi" w:eastAsia="Times New Roman" w:hAnsiTheme="majorBidi" w:cstheme="majorBidi"/>
          <w:sz w:val="24"/>
          <w:szCs w:val="24"/>
          <w:lang w:val="en-CA" w:eastAsia="fr-FR"/>
        </w:rPr>
        <w:t>In the same vein, C. Huang points out that empowerment contributes to the speed of responding to customer enquiries and meeting their requirements, as working individuals can make decisions themselves on issues that previously had to be referred to a manager at higher levels of the hierarchy.</w:t>
      </w:r>
      <w:r>
        <w:rPr>
          <w:rStyle w:val="Appelnotedebasdep"/>
          <w:rFonts w:asciiTheme="majorBidi" w:eastAsia="Times New Roman" w:hAnsiTheme="majorBidi" w:cstheme="majorBidi"/>
          <w:sz w:val="24"/>
          <w:szCs w:val="24"/>
          <w:lang w:val="en-CA" w:eastAsia="fr-FR"/>
        </w:rPr>
        <w:footnoteReference w:id="19"/>
      </w:r>
    </w:p>
    <w:p w14:paraId="4161234B" w14:textId="77777777" w:rsidR="00606E2E" w:rsidRPr="00606E2E" w:rsidRDefault="00606E2E"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606E2E">
        <w:rPr>
          <w:rFonts w:asciiTheme="majorBidi" w:eastAsia="Times New Roman" w:hAnsiTheme="majorBidi" w:cstheme="majorBidi"/>
          <w:sz w:val="24"/>
          <w:szCs w:val="24"/>
          <w:lang w:val="en-CA" w:eastAsia="fr-FR"/>
        </w:rPr>
        <w:t>Maysoon Ahmed and Adwaa Hussain also pointed out several key objectives, including:</w:t>
      </w:r>
    </w:p>
    <w:p w14:paraId="4693BAE7" w14:textId="77777777" w:rsidR="00606E2E" w:rsidRPr="00606E2E" w:rsidRDefault="00606E2E" w:rsidP="005579EC">
      <w:pPr>
        <w:spacing w:after="0" w:line="360" w:lineRule="auto"/>
        <w:contextualSpacing/>
        <w:jc w:val="both"/>
        <w:rPr>
          <w:rFonts w:asciiTheme="majorBidi" w:eastAsia="Times New Roman" w:hAnsiTheme="majorBidi" w:cstheme="majorBidi"/>
          <w:sz w:val="24"/>
          <w:szCs w:val="24"/>
          <w:lang w:val="en-CA" w:eastAsia="fr-FR"/>
        </w:rPr>
      </w:pPr>
      <w:r w:rsidRPr="00606E2E">
        <w:rPr>
          <w:rFonts w:asciiTheme="majorBidi" w:eastAsia="Times New Roman" w:hAnsiTheme="majorBidi" w:cstheme="majorBidi"/>
          <w:sz w:val="24"/>
          <w:szCs w:val="24"/>
          <w:rtl/>
          <w:lang w:val="en-CA" w:eastAsia="fr-FR"/>
        </w:rPr>
        <w:t>-</w:t>
      </w:r>
      <w:r w:rsidRPr="00606E2E">
        <w:rPr>
          <w:rFonts w:asciiTheme="majorBidi" w:eastAsia="Times New Roman" w:hAnsiTheme="majorBidi" w:cstheme="majorBidi"/>
          <w:sz w:val="24"/>
          <w:szCs w:val="24"/>
          <w:lang w:val="en-CA" w:eastAsia="fr-FR"/>
        </w:rPr>
        <w:t>Enhancing the actual influence of individuals and teams by giving them more freedom to perform their tasks.</w:t>
      </w:r>
    </w:p>
    <w:p w14:paraId="2C7614C6" w14:textId="77777777" w:rsidR="00606E2E" w:rsidRPr="00606E2E" w:rsidRDefault="00606E2E" w:rsidP="005579EC">
      <w:pPr>
        <w:spacing w:after="0" w:line="360" w:lineRule="auto"/>
        <w:contextualSpacing/>
        <w:jc w:val="both"/>
        <w:rPr>
          <w:rFonts w:asciiTheme="majorBidi" w:eastAsia="Times New Roman" w:hAnsiTheme="majorBidi" w:cstheme="majorBidi"/>
          <w:sz w:val="24"/>
          <w:szCs w:val="24"/>
          <w:lang w:val="en-CA" w:eastAsia="fr-FR"/>
        </w:rPr>
      </w:pPr>
      <w:r w:rsidRPr="00606E2E">
        <w:rPr>
          <w:rFonts w:asciiTheme="majorBidi" w:eastAsia="Times New Roman" w:hAnsiTheme="majorBidi" w:cstheme="majorBidi"/>
          <w:sz w:val="24"/>
          <w:szCs w:val="24"/>
          <w:rtl/>
          <w:lang w:val="en-CA" w:eastAsia="fr-FR"/>
        </w:rPr>
        <w:t>-</w:t>
      </w:r>
      <w:r w:rsidRPr="00606E2E">
        <w:rPr>
          <w:rFonts w:asciiTheme="majorBidi" w:eastAsia="Times New Roman" w:hAnsiTheme="majorBidi" w:cstheme="majorBidi"/>
          <w:sz w:val="24"/>
          <w:szCs w:val="24"/>
          <w:lang w:val="en-CA" w:eastAsia="fr-FR"/>
        </w:rPr>
        <w:t xml:space="preserve">Empowerment focuses on developing the actual capabilities of individuals in dealing with work challenges and </w:t>
      </w:r>
      <w:r w:rsidR="004201E1" w:rsidRPr="00606E2E">
        <w:rPr>
          <w:rFonts w:asciiTheme="majorBidi" w:eastAsia="Times New Roman" w:hAnsiTheme="majorBidi" w:cstheme="majorBidi"/>
          <w:sz w:val="24"/>
          <w:szCs w:val="24"/>
          <w:lang w:val="en-CA" w:eastAsia="fr-FR"/>
        </w:rPr>
        <w:t>issues. Empowerment</w:t>
      </w:r>
      <w:r w:rsidRPr="00606E2E">
        <w:rPr>
          <w:rFonts w:asciiTheme="majorBidi" w:eastAsia="Times New Roman" w:hAnsiTheme="majorBidi" w:cstheme="majorBidi"/>
          <w:sz w:val="24"/>
          <w:szCs w:val="24"/>
          <w:lang w:val="en-CA" w:eastAsia="fr-FR"/>
        </w:rPr>
        <w:t xml:space="preserve"> seeks to maximise the potential of individuals.</w:t>
      </w:r>
      <w:r>
        <w:rPr>
          <w:rStyle w:val="Appelnotedebasdep"/>
          <w:rFonts w:asciiTheme="majorBidi" w:eastAsia="Times New Roman" w:hAnsiTheme="majorBidi" w:cstheme="majorBidi"/>
          <w:sz w:val="24"/>
          <w:szCs w:val="24"/>
          <w:lang w:val="en-CA" w:eastAsia="fr-FR"/>
        </w:rPr>
        <w:footnoteReference w:id="20"/>
      </w:r>
    </w:p>
    <w:p w14:paraId="4907B623" w14:textId="77777777" w:rsidR="00606E2E" w:rsidRDefault="00606E2E"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606E2E">
        <w:rPr>
          <w:rFonts w:asciiTheme="majorBidi" w:eastAsia="Times New Roman" w:hAnsiTheme="majorBidi" w:cstheme="majorBidi"/>
          <w:sz w:val="24"/>
          <w:szCs w:val="24"/>
          <w:lang w:val="en-CA" w:eastAsia="fr-FR"/>
        </w:rPr>
        <w:t>Based on the above, the importance of organisations adopting an HR empowerment strategy and the benefits that can be achieved is clear, especially if the supporting factors such as an appropriate organisational structure, trust and management support, incentives and rewards, continuous training programmes, and other necessary elements are in place.</w:t>
      </w:r>
    </w:p>
    <w:p w14:paraId="47E33E1F" w14:textId="77777777" w:rsidR="00FC37B0" w:rsidRDefault="00FC37B0" w:rsidP="005579EC">
      <w:pPr>
        <w:pStyle w:val="Paragraphedeliste"/>
        <w:spacing w:after="0" w:line="360" w:lineRule="auto"/>
        <w:ind w:firstLine="567"/>
        <w:jc w:val="both"/>
        <w:rPr>
          <w:rFonts w:asciiTheme="majorBidi" w:eastAsia="Times New Roman" w:hAnsiTheme="majorBidi" w:cstheme="majorBidi"/>
          <w:sz w:val="28"/>
          <w:szCs w:val="28"/>
          <w:lang w:val="en-CA" w:eastAsia="fr-FR"/>
        </w:rPr>
      </w:pPr>
    </w:p>
    <w:p w14:paraId="73D30A31" w14:textId="77777777" w:rsidR="00DD5239" w:rsidRPr="00094FFB" w:rsidRDefault="004201E1" w:rsidP="00094FFB">
      <w:pPr>
        <w:pStyle w:val="Titre2"/>
        <w:numPr>
          <w:ilvl w:val="0"/>
          <w:numId w:val="17"/>
        </w:numPr>
        <w:spacing w:before="0" w:line="360" w:lineRule="auto"/>
        <w:contextualSpacing/>
        <w:jc w:val="both"/>
        <w:rPr>
          <w:rFonts w:asciiTheme="majorBidi" w:hAnsiTheme="majorBidi"/>
          <w:b/>
          <w:bCs/>
          <w:color w:val="auto"/>
          <w:sz w:val="28"/>
          <w:szCs w:val="28"/>
          <w:lang w:val="en-CA"/>
        </w:rPr>
      </w:pPr>
      <w:bookmarkStart w:id="54" w:name="_Toc198514552"/>
      <w:bookmarkStart w:id="55" w:name="_Toc198744465"/>
      <w:bookmarkStart w:id="56" w:name="_Toc198761026"/>
      <w:bookmarkStart w:id="57" w:name="_Toc200531050"/>
      <w:r>
        <w:rPr>
          <w:rFonts w:asciiTheme="majorBidi" w:eastAsia="Times New Roman" w:hAnsiTheme="majorBidi"/>
          <w:b/>
          <w:bCs/>
          <w:color w:val="auto"/>
          <w:sz w:val="28"/>
          <w:szCs w:val="28"/>
          <w:lang w:val="en-CA" w:eastAsia="fr-FR"/>
        </w:rPr>
        <w:lastRenderedPageBreak/>
        <w:t>Section 2</w:t>
      </w:r>
      <w:r w:rsidR="00DD5239" w:rsidRPr="00094FFB">
        <w:rPr>
          <w:rFonts w:asciiTheme="majorBidi" w:eastAsia="Times New Roman" w:hAnsiTheme="majorBidi"/>
          <w:b/>
          <w:bCs/>
          <w:color w:val="auto"/>
          <w:sz w:val="28"/>
          <w:szCs w:val="28"/>
          <w:lang w:val="en-CA" w:eastAsia="fr-FR"/>
        </w:rPr>
        <w:t>:</w:t>
      </w:r>
      <w:bookmarkEnd w:id="54"/>
      <w:bookmarkEnd w:id="55"/>
      <w:bookmarkEnd w:id="56"/>
      <w:r w:rsidR="00DD5239" w:rsidRPr="00094FFB">
        <w:rPr>
          <w:rFonts w:asciiTheme="majorBidi" w:eastAsia="Times New Roman" w:hAnsiTheme="majorBidi"/>
          <w:b/>
          <w:bCs/>
          <w:color w:val="auto"/>
          <w:sz w:val="28"/>
          <w:szCs w:val="28"/>
          <w:lang w:val="en-CA" w:eastAsia="fr-FR"/>
        </w:rPr>
        <w:t xml:space="preserve"> </w:t>
      </w:r>
      <w:r w:rsidR="00094FFB" w:rsidRPr="00094FFB">
        <w:rPr>
          <w:rFonts w:asciiTheme="majorBidi" w:hAnsiTheme="majorBidi"/>
          <w:b/>
          <w:bCs/>
          <w:color w:val="auto"/>
          <w:sz w:val="28"/>
          <w:szCs w:val="28"/>
          <w:lang w:val="en-CA"/>
        </w:rPr>
        <w:t>Theories Approaching Employees Empowerment Theory</w:t>
      </w:r>
      <w:r w:rsidR="00094FFB" w:rsidRPr="00094FFB">
        <w:rPr>
          <w:rFonts w:asciiTheme="majorBidi" w:hAnsiTheme="majorBidi" w:hint="cs"/>
          <w:b/>
          <w:bCs/>
          <w:color w:val="auto"/>
          <w:sz w:val="28"/>
          <w:szCs w:val="28"/>
          <w:rtl/>
          <w:lang w:val="en-CA"/>
        </w:rPr>
        <w:t>.</w:t>
      </w:r>
      <w:bookmarkEnd w:id="57"/>
    </w:p>
    <w:p w14:paraId="023AFF54" w14:textId="77777777" w:rsidR="00DA2CA1" w:rsidRPr="00CB65CC" w:rsidRDefault="00DA2CA1" w:rsidP="006B6D0B">
      <w:pPr>
        <w:pStyle w:val="Titre3"/>
        <w:numPr>
          <w:ilvl w:val="0"/>
          <w:numId w:val="18"/>
        </w:numPr>
        <w:spacing w:before="0" w:line="360" w:lineRule="auto"/>
        <w:contextualSpacing/>
        <w:jc w:val="both"/>
        <w:rPr>
          <w:rFonts w:asciiTheme="majorBidi" w:eastAsia="Times New Roman" w:hAnsiTheme="majorBidi"/>
          <w:b/>
          <w:bCs/>
          <w:color w:val="auto"/>
          <w:sz w:val="28"/>
          <w:szCs w:val="28"/>
          <w:lang w:val="en-CA" w:eastAsia="fr-FR"/>
        </w:rPr>
      </w:pPr>
      <w:bookmarkStart w:id="58" w:name="_Toc198514553"/>
      <w:bookmarkStart w:id="59" w:name="_Toc198744466"/>
      <w:bookmarkStart w:id="60" w:name="_Toc198761027"/>
      <w:bookmarkStart w:id="61" w:name="_Toc200531051"/>
      <w:r w:rsidRPr="00CB65CC">
        <w:rPr>
          <w:rFonts w:asciiTheme="majorBidi" w:eastAsia="Times New Roman" w:hAnsiTheme="majorBidi"/>
          <w:b/>
          <w:bCs/>
          <w:color w:val="auto"/>
          <w:sz w:val="28"/>
          <w:szCs w:val="28"/>
          <w:lang w:val="en-CA" w:eastAsia="fr-FR"/>
        </w:rPr>
        <w:t>Chris Argyris's Individ</w:t>
      </w:r>
      <w:r w:rsidR="004201E1">
        <w:rPr>
          <w:rFonts w:asciiTheme="majorBidi" w:eastAsia="Times New Roman" w:hAnsiTheme="majorBidi"/>
          <w:b/>
          <w:bCs/>
          <w:color w:val="auto"/>
          <w:sz w:val="28"/>
          <w:szCs w:val="28"/>
          <w:lang w:val="en-CA" w:eastAsia="fr-FR"/>
        </w:rPr>
        <w:t>ual-Organisation Paradox Theory</w:t>
      </w:r>
      <w:r w:rsidRPr="00CB65CC">
        <w:rPr>
          <w:rFonts w:asciiTheme="majorBidi" w:eastAsia="Times New Roman" w:hAnsiTheme="majorBidi"/>
          <w:b/>
          <w:bCs/>
          <w:color w:val="auto"/>
          <w:sz w:val="28"/>
          <w:szCs w:val="28"/>
          <w:lang w:val="en-CA" w:eastAsia="fr-FR"/>
        </w:rPr>
        <w:t>:</w:t>
      </w:r>
      <w:bookmarkEnd w:id="58"/>
      <w:bookmarkEnd w:id="59"/>
      <w:bookmarkEnd w:id="60"/>
      <w:bookmarkEnd w:id="61"/>
    </w:p>
    <w:p w14:paraId="2C61E101" w14:textId="77777777" w:rsidR="00DA2CA1" w:rsidRPr="00DA2CA1"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Chris Argyris believes that organisations become necessary when society is faced with complex issues, overarching needs, or important future goals that individuals cannot face or take responsibility for moving forward on their own. However, these organisations can only carry out the tasks assigned to them through the individuals themselves. This means that organisations are urban creations and management options that humans have reached</w:t>
      </w:r>
      <w:r w:rsidR="005067E9">
        <w:rPr>
          <w:rFonts w:asciiTheme="majorBidi" w:eastAsia="Times New Roman" w:hAnsiTheme="majorBidi" w:cstheme="majorBidi"/>
          <w:sz w:val="24"/>
          <w:szCs w:val="24"/>
          <w:lang w:val="en-CA" w:eastAsia="fr-FR"/>
        </w:rPr>
        <w:t xml:space="preserve"> in the process of development.</w:t>
      </w:r>
    </w:p>
    <w:p w14:paraId="4201B2A4" w14:textId="77777777" w:rsidR="00AA1D0E"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 xml:space="preserve">The desire to face the challenges of life and the requirements of survival and </w:t>
      </w:r>
      <w:r w:rsidR="00EA2D07" w:rsidRPr="00DA2CA1">
        <w:rPr>
          <w:rFonts w:asciiTheme="majorBidi" w:eastAsia="Times New Roman" w:hAnsiTheme="majorBidi" w:cstheme="majorBidi"/>
          <w:sz w:val="24"/>
          <w:szCs w:val="24"/>
          <w:lang w:val="en-CA" w:eastAsia="fr-FR"/>
        </w:rPr>
        <w:t>change.</w:t>
      </w:r>
      <w:r w:rsidR="00AA1D0E">
        <w:rPr>
          <w:rStyle w:val="Appelnotedebasdep"/>
          <w:rFonts w:asciiTheme="majorBidi" w:eastAsia="Times New Roman" w:hAnsiTheme="majorBidi" w:cstheme="majorBidi"/>
          <w:sz w:val="24"/>
          <w:szCs w:val="24"/>
          <w:lang w:val="en-CA" w:eastAsia="fr-FR"/>
        </w:rPr>
        <w:footnoteReference w:id="21"/>
      </w:r>
    </w:p>
    <w:p w14:paraId="562F0ECD" w14:textId="77777777" w:rsidR="00DA2CA1" w:rsidRPr="00DA2CA1"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Therefore, Argyris' theory contributes to the theory of supportive behaviour because he emphasises</w:t>
      </w:r>
      <w:r w:rsidR="00D34F50">
        <w:rPr>
          <w:rFonts w:asciiTheme="majorBidi" w:eastAsia="Times New Roman" w:hAnsiTheme="majorBidi" w:cstheme="majorBidi"/>
          <w:sz w:val="24"/>
          <w:szCs w:val="24"/>
          <w:lang w:val="en-CA" w:eastAsia="fr-FR"/>
        </w:rPr>
        <w:t xml:space="preserve"> </w:t>
      </w:r>
      <w:r w:rsidRPr="00DA2CA1">
        <w:rPr>
          <w:rFonts w:asciiTheme="majorBidi" w:eastAsia="Times New Roman" w:hAnsiTheme="majorBidi" w:cstheme="majorBidi"/>
          <w:sz w:val="24"/>
          <w:szCs w:val="24"/>
          <w:lang w:val="en-CA" w:eastAsia="fr-FR"/>
        </w:rPr>
        <w:t>The intellectual model of human behaviour in organisations starts with two basic questions, the first related to the individual and the second related to the formal organisation in which the individual is active and working</w:t>
      </w:r>
      <w:r w:rsidR="00AA1D0E">
        <w:rPr>
          <w:rStyle w:val="Appelnotedebasdep"/>
          <w:rFonts w:asciiTheme="majorBidi" w:eastAsia="Times New Roman" w:hAnsiTheme="majorBidi" w:cstheme="majorBidi"/>
          <w:sz w:val="24"/>
          <w:szCs w:val="24"/>
          <w:lang w:val="en-CA" w:eastAsia="fr-FR"/>
        </w:rPr>
        <w:footnoteReference w:id="22"/>
      </w:r>
      <w:r w:rsidRPr="00DA2CA1">
        <w:rPr>
          <w:rFonts w:asciiTheme="majorBidi" w:eastAsia="Times New Roman" w:hAnsiTheme="majorBidi" w:cstheme="majorBidi"/>
          <w:sz w:val="24"/>
          <w:szCs w:val="24"/>
          <w:lang w:val="en-CA" w:eastAsia="fr-FR"/>
        </w:rPr>
        <w:t>, as well as the organisational rules that govern the relationships between individuals and public groups in the organisation and determine the patterns of behaviour of individuals and public groups, and also determine the patterns of behaviour of individuals within the organisation individually and collectively, because</w:t>
      </w:r>
      <w:r w:rsidR="00D34F50">
        <w:rPr>
          <w:rFonts w:asciiTheme="majorBidi" w:eastAsia="Times New Roman" w:hAnsiTheme="majorBidi" w:cstheme="majorBidi"/>
          <w:sz w:val="24"/>
          <w:szCs w:val="24"/>
          <w:lang w:val="en-CA" w:eastAsia="fr-FR"/>
        </w:rPr>
        <w:t xml:space="preserve"> </w:t>
      </w:r>
      <w:r w:rsidRPr="00DA2CA1">
        <w:rPr>
          <w:rFonts w:asciiTheme="majorBidi" w:eastAsia="Times New Roman" w:hAnsiTheme="majorBidi" w:cstheme="majorBidi"/>
          <w:sz w:val="24"/>
          <w:szCs w:val="24"/>
          <w:lang w:val="en-CA" w:eastAsia="fr-FR"/>
        </w:rPr>
        <w:t>Chris Argyris in:</w:t>
      </w:r>
    </w:p>
    <w:p w14:paraId="6657A46A" w14:textId="77777777" w:rsidR="00D34F50" w:rsidRDefault="006A3434" w:rsidP="005579EC">
      <w:pPr>
        <w:spacing w:after="0" w:line="360" w:lineRule="auto"/>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sz w:val="24"/>
          <w:szCs w:val="24"/>
          <w:lang w:val="en-CA" w:eastAsia="fr-FR"/>
        </w:rPr>
        <w:t>-</w:t>
      </w:r>
      <w:r w:rsidR="00DA2CA1" w:rsidRPr="00DA2CA1">
        <w:rPr>
          <w:rFonts w:asciiTheme="majorBidi" w:eastAsia="Times New Roman" w:hAnsiTheme="majorBidi" w:cstheme="majorBidi"/>
          <w:sz w:val="24"/>
          <w:szCs w:val="24"/>
          <w:lang w:val="en-CA" w:eastAsia="fr-FR"/>
        </w:rPr>
        <w:t>Subjective factors relate to a person's personality, characteristics and specific patterns of behaviour.</w:t>
      </w:r>
    </w:p>
    <w:p w14:paraId="4B4B5D75" w14:textId="77777777" w:rsidR="00D61A8A" w:rsidRDefault="006A3434" w:rsidP="005579EC">
      <w:pPr>
        <w:spacing w:after="0" w:line="360" w:lineRule="auto"/>
        <w:contextualSpacing/>
        <w:jc w:val="both"/>
        <w:rPr>
          <w:rFonts w:asciiTheme="majorBidi" w:eastAsia="Times New Roman" w:hAnsiTheme="majorBidi" w:cstheme="majorBidi"/>
          <w:sz w:val="24"/>
          <w:szCs w:val="24"/>
          <w:rtl/>
          <w:lang w:val="en-CA" w:eastAsia="fr-FR"/>
        </w:rPr>
      </w:pPr>
      <w:r>
        <w:rPr>
          <w:rFonts w:asciiTheme="majorBidi" w:eastAsia="Times New Roman" w:hAnsiTheme="majorBidi" w:cstheme="majorBidi"/>
          <w:sz w:val="24"/>
          <w:szCs w:val="24"/>
          <w:lang w:val="en-CA" w:eastAsia="fr-FR"/>
        </w:rPr>
        <w:t>-</w:t>
      </w:r>
      <w:r w:rsidR="00DA2CA1" w:rsidRPr="00DA2CA1">
        <w:rPr>
          <w:rFonts w:asciiTheme="majorBidi" w:eastAsia="Times New Roman" w:hAnsiTheme="majorBidi" w:cstheme="majorBidi"/>
          <w:sz w:val="24"/>
          <w:szCs w:val="24"/>
          <w:lang w:val="en-CA" w:eastAsia="fr-FR"/>
        </w:rPr>
        <w:t xml:space="preserve">Factors related to the tendency of informal relationships within small circles and how to deal with these tendencies. </w:t>
      </w:r>
    </w:p>
    <w:p w14:paraId="254D4160" w14:textId="77777777" w:rsidR="00DA2CA1" w:rsidRPr="00DA2CA1" w:rsidRDefault="006A3434" w:rsidP="005579EC">
      <w:pPr>
        <w:spacing w:after="0" w:line="360" w:lineRule="auto"/>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sz w:val="24"/>
          <w:szCs w:val="24"/>
          <w:lang w:val="en-CA" w:eastAsia="fr-FR"/>
        </w:rPr>
        <w:t>-</w:t>
      </w:r>
      <w:r w:rsidR="00DA2CA1" w:rsidRPr="00DA2CA1">
        <w:rPr>
          <w:rFonts w:asciiTheme="majorBidi" w:eastAsia="Times New Roman" w:hAnsiTheme="majorBidi" w:cstheme="majorBidi"/>
          <w:sz w:val="24"/>
          <w:szCs w:val="24"/>
          <w:lang w:val="en-CA" w:eastAsia="fr-FR"/>
        </w:rPr>
        <w:t>Formal organisational factors include the variables of all the formulas, rules and m</w:t>
      </w:r>
      <w:r w:rsidR="005067E9">
        <w:rPr>
          <w:rFonts w:asciiTheme="majorBidi" w:eastAsia="Times New Roman" w:hAnsiTheme="majorBidi" w:cstheme="majorBidi"/>
          <w:sz w:val="24"/>
          <w:szCs w:val="24"/>
          <w:lang w:val="en-CA" w:eastAsia="fr-FR"/>
        </w:rPr>
        <w:t>ethods set by the organisation.</w:t>
      </w:r>
    </w:p>
    <w:p w14:paraId="1FD1BA9F" w14:textId="77777777" w:rsidR="00DA2CA1" w:rsidRPr="00DA2CA1"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Within the framework of achieving its goals</w:t>
      </w:r>
      <w:r w:rsidR="00D61A8A">
        <w:rPr>
          <w:rStyle w:val="Appelnotedebasdep"/>
          <w:rFonts w:asciiTheme="majorBidi" w:eastAsia="Times New Roman" w:hAnsiTheme="majorBidi" w:cstheme="majorBidi"/>
          <w:sz w:val="24"/>
          <w:szCs w:val="24"/>
          <w:lang w:val="en-CA" w:eastAsia="fr-FR"/>
        </w:rPr>
        <w:footnoteReference w:id="23"/>
      </w:r>
      <w:r w:rsidRPr="00DA2CA1">
        <w:rPr>
          <w:rFonts w:asciiTheme="majorBidi" w:eastAsia="Times New Roman" w:hAnsiTheme="majorBidi" w:cstheme="majorBidi"/>
          <w:sz w:val="24"/>
          <w:szCs w:val="24"/>
          <w:lang w:val="en-CA" w:eastAsia="fr-FR"/>
        </w:rPr>
        <w:t>. According to Argyris, an organisation is effective if it enables its members to</w:t>
      </w:r>
      <w:r w:rsidR="005067E9">
        <w:rPr>
          <w:rFonts w:asciiTheme="majorBidi" w:eastAsia="Times New Roman" w:hAnsiTheme="majorBidi" w:cstheme="majorBidi"/>
          <w:sz w:val="24"/>
          <w:szCs w:val="24"/>
          <w:lang w:val="en-CA" w:eastAsia="fr-FR"/>
        </w:rPr>
        <w:t xml:space="preserve"> achieve psychological success.</w:t>
      </w:r>
    </w:p>
    <w:p w14:paraId="4BF128D2" w14:textId="77777777" w:rsidR="00DA2CA1" w:rsidRPr="00DA2CA1"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 xml:space="preserve">According to Argyris, an effective organisation is one that is able to exploit all its resources, especially human resources or manpower, which consists mainly of psychological energy that can be developed in an atmosphere of trust. He therefore proposed the concept of </w:t>
      </w:r>
      <w:r w:rsidRPr="00DA2CA1">
        <w:rPr>
          <w:rFonts w:asciiTheme="majorBidi" w:eastAsia="Times New Roman" w:hAnsiTheme="majorBidi" w:cstheme="majorBidi"/>
          <w:sz w:val="24"/>
          <w:szCs w:val="24"/>
          <w:lang w:val="en-CA" w:eastAsia="fr-FR"/>
        </w:rPr>
        <w:lastRenderedPageBreak/>
        <w:t>‘psychological success’. To achieve this goal, every organisat</w:t>
      </w:r>
      <w:r w:rsidR="00AB2F4F">
        <w:rPr>
          <w:rFonts w:asciiTheme="majorBidi" w:eastAsia="Times New Roman" w:hAnsiTheme="majorBidi" w:cstheme="majorBidi"/>
          <w:sz w:val="24"/>
          <w:szCs w:val="24"/>
          <w:lang w:val="en-CA" w:eastAsia="fr-FR"/>
        </w:rPr>
        <w:t>ion must</w:t>
      </w:r>
      <w:r w:rsidR="00AB2F4F">
        <w:rPr>
          <w:rFonts w:asciiTheme="majorBidi" w:eastAsia="Times New Roman" w:hAnsiTheme="majorBidi" w:cstheme="majorBidi" w:hint="cs"/>
          <w:sz w:val="24"/>
          <w:szCs w:val="24"/>
          <w:rtl/>
          <w:lang w:val="en-CA" w:eastAsia="fr-FR"/>
        </w:rPr>
        <w:t xml:space="preserve"> </w:t>
      </w:r>
      <w:r w:rsidR="00AB2F4F" w:rsidRPr="00AB2F4F">
        <w:rPr>
          <w:rFonts w:asciiTheme="majorBidi" w:eastAsia="Times New Roman" w:hAnsiTheme="majorBidi" w:cstheme="majorBidi"/>
          <w:sz w:val="24"/>
          <w:szCs w:val="24"/>
          <w:lang w:val="en-CA" w:eastAsia="fr-FR"/>
        </w:rPr>
        <w:t>e</w:t>
      </w:r>
      <w:r w:rsidRPr="00DA2CA1">
        <w:rPr>
          <w:rFonts w:asciiTheme="majorBidi" w:eastAsia="Times New Roman" w:hAnsiTheme="majorBidi" w:cstheme="majorBidi"/>
          <w:sz w:val="24"/>
          <w:szCs w:val="24"/>
          <w:lang w:val="en-CA" w:eastAsia="fr-FR"/>
        </w:rPr>
        <w:t>very member has the opportunity to exercise their personal effectiveness, which requires two prerequisites:</w:t>
      </w:r>
    </w:p>
    <w:p w14:paraId="7DB7EFEE" w14:textId="77777777" w:rsidR="00DA2CA1" w:rsidRPr="00DA2CA1" w:rsidRDefault="006A3434" w:rsidP="005579EC">
      <w:pPr>
        <w:spacing w:after="0" w:line="360" w:lineRule="auto"/>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sz w:val="24"/>
          <w:szCs w:val="24"/>
          <w:lang w:val="en-CA" w:eastAsia="fr-FR"/>
        </w:rPr>
        <w:t>-</w:t>
      </w:r>
      <w:r w:rsidR="00DA2CA1" w:rsidRPr="00DA2CA1">
        <w:rPr>
          <w:rFonts w:asciiTheme="majorBidi" w:eastAsia="Times New Roman" w:hAnsiTheme="majorBidi" w:cstheme="majorBidi"/>
          <w:sz w:val="24"/>
          <w:szCs w:val="24"/>
          <w:lang w:val="en-CA" w:eastAsia="fr-FR"/>
        </w:rPr>
        <w:t>Organisation members should respect each other and work towards achieving a greater sense of efficiency by identifying challenges that need to be addressed.</w:t>
      </w:r>
    </w:p>
    <w:p w14:paraId="147C7007" w14:textId="77777777" w:rsidR="00DA2CA1" w:rsidRPr="00DA2CA1" w:rsidRDefault="006A3434" w:rsidP="005579EC">
      <w:pPr>
        <w:spacing w:after="0" w:line="360" w:lineRule="auto"/>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sz w:val="24"/>
          <w:szCs w:val="24"/>
          <w:lang w:val="en-CA" w:eastAsia="fr-FR"/>
        </w:rPr>
        <w:t>-</w:t>
      </w:r>
      <w:r w:rsidR="00DA2CA1" w:rsidRPr="00DA2CA1">
        <w:rPr>
          <w:rFonts w:asciiTheme="majorBidi" w:eastAsia="Times New Roman" w:hAnsiTheme="majorBidi" w:cstheme="majorBidi"/>
          <w:sz w:val="24"/>
          <w:szCs w:val="24"/>
          <w:lang w:val="en-CA" w:eastAsia="fr-FR"/>
        </w:rPr>
        <w:t>Organisations should also prioritise efficiency because the way organisations operate must change to allow individuals to</w:t>
      </w:r>
      <w:r w:rsidR="005067E9">
        <w:rPr>
          <w:rFonts w:asciiTheme="majorBidi" w:eastAsia="Times New Roman" w:hAnsiTheme="majorBidi" w:cstheme="majorBidi"/>
          <w:sz w:val="24"/>
          <w:szCs w:val="24"/>
          <w:lang w:val="en-CA" w:eastAsia="fr-FR"/>
        </w:rPr>
        <w:t xml:space="preserve"> achieve psychological success.</w:t>
      </w:r>
    </w:p>
    <w:p w14:paraId="04E28C0C" w14:textId="77777777" w:rsidR="00D34F50"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The model that Argyris proposes is based on several rules:</w:t>
      </w:r>
    </w:p>
    <w:p w14:paraId="02235120" w14:textId="77777777" w:rsidR="00D34F50"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 Interaction between unique organisational components.</w:t>
      </w:r>
    </w:p>
    <w:p w14:paraId="1FEBE4E9" w14:textId="77777777" w:rsidR="00D34F50"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 There must be what he calls a holistic understanding of the organisation.</w:t>
      </w:r>
    </w:p>
    <w:p w14:paraId="37B97F89" w14:textId="77777777" w:rsidR="00D34F50"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 The goals that are achieved must be the goals of the entire organisation.</w:t>
      </w:r>
    </w:p>
    <w:p w14:paraId="625E80C9" w14:textId="77777777" w:rsidR="00D34F50"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 xml:space="preserve">- The organisation must be able to transform its internal and external activities. </w:t>
      </w:r>
    </w:p>
    <w:p w14:paraId="5E7F8CF0" w14:textId="77777777" w:rsidR="00DA2CA1" w:rsidRPr="00DA2CA1"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 Managers and executives within the organisation must be forward-</w:t>
      </w:r>
      <w:r w:rsidR="00EA2D07" w:rsidRPr="00DA2CA1">
        <w:rPr>
          <w:rFonts w:asciiTheme="majorBidi" w:eastAsia="Times New Roman" w:hAnsiTheme="majorBidi" w:cstheme="majorBidi"/>
          <w:sz w:val="24"/>
          <w:szCs w:val="24"/>
          <w:lang w:val="en-CA" w:eastAsia="fr-FR"/>
        </w:rPr>
        <w:t>looking.</w:t>
      </w:r>
      <w:r w:rsidR="00D61A8A">
        <w:rPr>
          <w:rStyle w:val="Appelnotedebasdep"/>
          <w:rFonts w:asciiTheme="majorBidi" w:eastAsia="Times New Roman" w:hAnsiTheme="majorBidi" w:cstheme="majorBidi"/>
          <w:sz w:val="24"/>
          <w:szCs w:val="24"/>
          <w:rtl/>
          <w:lang w:val="en-CA" w:eastAsia="fr-FR"/>
        </w:rPr>
        <w:footnoteReference w:id="24"/>
      </w:r>
    </w:p>
    <w:p w14:paraId="5E4EBEEF" w14:textId="77777777" w:rsidR="00DA2CA1" w:rsidRPr="00DA2CA1"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 xml:space="preserve">According to Argyris, the fundamental issue facing any organisation is how to leverage individuals with different abilities, skills and inclinations and get them all to work collaboratively, thereby achieving organisational success on the one hand and improving individual productivity on the other. In short, the question is how to integrate </w:t>
      </w:r>
      <w:r w:rsidR="005067E9">
        <w:rPr>
          <w:rFonts w:asciiTheme="majorBidi" w:eastAsia="Times New Roman" w:hAnsiTheme="majorBidi" w:cstheme="majorBidi"/>
          <w:sz w:val="24"/>
          <w:szCs w:val="24"/>
          <w:lang w:val="en-CA" w:eastAsia="fr-FR"/>
        </w:rPr>
        <w:t>individuals with organisations.</w:t>
      </w:r>
    </w:p>
    <w:p w14:paraId="0DFFB84F" w14:textId="77777777" w:rsidR="00DA2CA1" w:rsidRPr="00DA2CA1"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This is called integration and it happens because:</w:t>
      </w:r>
    </w:p>
    <w:p w14:paraId="264E6E3E" w14:textId="77777777" w:rsidR="00DA2CA1" w:rsidRPr="00DA2CA1" w:rsidRDefault="00AA1D0E" w:rsidP="005579EC">
      <w:pPr>
        <w:spacing w:after="0" w:line="360" w:lineRule="auto"/>
        <w:contextualSpacing/>
        <w:jc w:val="both"/>
        <w:rPr>
          <w:rFonts w:asciiTheme="majorBidi" w:eastAsia="Times New Roman" w:hAnsiTheme="majorBidi" w:cstheme="majorBidi"/>
          <w:sz w:val="24"/>
          <w:szCs w:val="24"/>
          <w:lang w:val="en-CA" w:eastAsia="fr-FR"/>
        </w:rPr>
      </w:pPr>
      <w:r w:rsidRPr="00AA1D0E">
        <w:rPr>
          <w:rFonts w:asciiTheme="majorBidi" w:eastAsia="Times New Roman" w:hAnsiTheme="majorBidi" w:cstheme="majorBidi"/>
          <w:sz w:val="24"/>
          <w:szCs w:val="24"/>
          <w:lang w:val="en-CA" w:eastAsia="fr-FR"/>
        </w:rPr>
        <w:t>-</w:t>
      </w:r>
      <w:r w:rsidR="00DA2CA1" w:rsidRPr="00AA1D0E">
        <w:rPr>
          <w:rFonts w:asciiTheme="majorBidi" w:eastAsia="Times New Roman" w:hAnsiTheme="majorBidi" w:cstheme="majorBidi"/>
          <w:sz w:val="24"/>
          <w:szCs w:val="24"/>
          <w:lang w:val="en-CA" w:eastAsia="fr-FR"/>
        </w:rPr>
        <w:t>Individuals and organisations are two different organisational systems. Both systems have their own aspirations. The process by which an individual tries to realise their individuality through work is called individualisation. The activities by which the organisation tries to achieve its desires through the working individuals are called processes.</w:t>
      </w:r>
    </w:p>
    <w:p w14:paraId="29E7F533" w14:textId="77777777" w:rsidR="00DA2CA1" w:rsidRPr="00DA2CA1" w:rsidRDefault="00AA1D0E" w:rsidP="005579EC">
      <w:pPr>
        <w:spacing w:after="0" w:line="360" w:lineRule="auto"/>
        <w:contextualSpacing/>
        <w:jc w:val="both"/>
        <w:rPr>
          <w:rFonts w:asciiTheme="majorBidi" w:eastAsia="Times New Roman" w:hAnsiTheme="majorBidi" w:cstheme="majorBidi"/>
          <w:sz w:val="24"/>
          <w:szCs w:val="24"/>
          <w:lang w:val="en-CA" w:eastAsia="fr-FR"/>
        </w:rPr>
      </w:pPr>
      <w:r w:rsidRPr="00AA1D0E">
        <w:rPr>
          <w:rFonts w:asciiTheme="majorBidi" w:eastAsia="Times New Roman" w:hAnsiTheme="majorBidi" w:cstheme="majorBidi"/>
          <w:sz w:val="24"/>
          <w:szCs w:val="24"/>
          <w:lang w:val="en-CA" w:eastAsia="fr-FR"/>
        </w:rPr>
        <w:t>-</w:t>
      </w:r>
      <w:r w:rsidR="00DA2CA1" w:rsidRPr="00AA1D0E">
        <w:rPr>
          <w:rFonts w:asciiTheme="majorBidi" w:eastAsia="Times New Roman" w:hAnsiTheme="majorBidi" w:cstheme="majorBidi"/>
          <w:sz w:val="24"/>
          <w:szCs w:val="24"/>
          <w:lang w:val="en-CA" w:eastAsia="fr-FR"/>
        </w:rPr>
        <w:t xml:space="preserve">Social adaptation. The more an organisation can express its own social adaptations, the more likely it is to integrate with </w:t>
      </w:r>
      <w:r w:rsidR="00EA2D07" w:rsidRPr="00AA1D0E">
        <w:rPr>
          <w:rFonts w:asciiTheme="majorBidi" w:eastAsia="Times New Roman" w:hAnsiTheme="majorBidi" w:cstheme="majorBidi"/>
          <w:sz w:val="24"/>
          <w:szCs w:val="24"/>
          <w:lang w:val="en-CA" w:eastAsia="fr-FR"/>
        </w:rPr>
        <w:t>individuals.</w:t>
      </w:r>
      <w:r w:rsidR="00D61A8A">
        <w:rPr>
          <w:rStyle w:val="Appelnotedebasdep"/>
          <w:rFonts w:asciiTheme="majorBidi" w:eastAsia="Times New Roman" w:hAnsiTheme="majorBidi" w:cstheme="majorBidi"/>
          <w:sz w:val="24"/>
          <w:szCs w:val="24"/>
          <w:rtl/>
          <w:lang w:val="en-CA" w:eastAsia="fr-FR"/>
        </w:rPr>
        <w:footnoteReference w:id="25"/>
      </w:r>
    </w:p>
    <w:p w14:paraId="42B6739A" w14:textId="77777777" w:rsidR="00DA2CA1" w:rsidRPr="00AA1D0E" w:rsidRDefault="00AA1D0E" w:rsidP="005579EC">
      <w:pPr>
        <w:spacing w:after="0" w:line="360" w:lineRule="auto"/>
        <w:contextualSpacing/>
        <w:jc w:val="both"/>
        <w:rPr>
          <w:rFonts w:asciiTheme="majorBidi" w:eastAsia="Times New Roman" w:hAnsiTheme="majorBidi" w:cstheme="majorBidi"/>
          <w:sz w:val="24"/>
          <w:szCs w:val="24"/>
          <w:lang w:val="en-CA" w:eastAsia="fr-FR"/>
        </w:rPr>
      </w:pPr>
      <w:r w:rsidRPr="00AA1D0E">
        <w:rPr>
          <w:rFonts w:asciiTheme="majorBidi" w:eastAsia="Times New Roman" w:hAnsiTheme="majorBidi" w:cstheme="majorBidi"/>
          <w:sz w:val="24"/>
          <w:szCs w:val="24"/>
          <w:lang w:val="en-CA" w:eastAsia="fr-FR"/>
        </w:rPr>
        <w:t>-</w:t>
      </w:r>
      <w:r w:rsidR="00DA2CA1" w:rsidRPr="00AA1D0E">
        <w:rPr>
          <w:rFonts w:asciiTheme="majorBidi" w:eastAsia="Times New Roman" w:hAnsiTheme="majorBidi" w:cstheme="majorBidi"/>
          <w:sz w:val="24"/>
          <w:szCs w:val="24"/>
          <w:lang w:val="en-CA" w:eastAsia="fr-FR"/>
        </w:rPr>
        <w:t>It logically follows that in order for management to obtain positive actions from workers, it must give workers a degree of freedom that allows them to be creative and adapt to work sy</w:t>
      </w:r>
      <w:r w:rsidR="005E5347">
        <w:rPr>
          <w:rFonts w:asciiTheme="majorBidi" w:eastAsia="Times New Roman" w:hAnsiTheme="majorBidi" w:cstheme="majorBidi"/>
          <w:sz w:val="24"/>
          <w:szCs w:val="24"/>
          <w:lang w:val="en-CA" w:eastAsia="fr-FR"/>
        </w:rPr>
        <w:t>stems and procedures</w:t>
      </w:r>
      <w:r w:rsidR="00AB2F4F">
        <w:rPr>
          <w:rStyle w:val="Appelnotedebasdep"/>
          <w:rFonts w:asciiTheme="majorBidi" w:eastAsia="Times New Roman" w:hAnsiTheme="majorBidi" w:cstheme="majorBidi"/>
          <w:sz w:val="24"/>
          <w:szCs w:val="24"/>
          <w:lang w:val="en-CA" w:eastAsia="fr-FR"/>
        </w:rPr>
        <w:footnoteReference w:id="26"/>
      </w:r>
      <w:r w:rsidR="00DA2CA1" w:rsidRPr="00AA1D0E">
        <w:rPr>
          <w:rFonts w:asciiTheme="majorBidi" w:eastAsia="Times New Roman" w:hAnsiTheme="majorBidi" w:cstheme="majorBidi"/>
          <w:sz w:val="24"/>
          <w:szCs w:val="24"/>
          <w:lang w:val="en-CA" w:eastAsia="fr-FR"/>
        </w:rPr>
        <w:t>.</w:t>
      </w:r>
    </w:p>
    <w:p w14:paraId="6C7DBF1F" w14:textId="77777777" w:rsidR="005E5347"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lastRenderedPageBreak/>
        <w:t xml:space="preserve">The idea of empowering the individual (worker) has not always been associated with the use of the term "empowerment" in a direct and specific way, as in Chris Argyris' critique of classical theories. This was an early and clear expression of the concept of empowerment as early as 1957, especially when he made a sharp critique of classical theories in his book "The Organisation and the Personality". He emphasised that classical theories and traditional management methods do not suit the nature of the human being when he is seen as a mature, responsible and rational person. He argues that these theories treat the worker as a rational human being capable of assuming his responsibilities as an adult, but in </w:t>
      </w:r>
      <w:r w:rsidR="00EA2D07" w:rsidRPr="00DA2CA1">
        <w:rPr>
          <w:rFonts w:asciiTheme="majorBidi" w:eastAsia="Times New Roman" w:hAnsiTheme="majorBidi" w:cstheme="majorBidi"/>
          <w:sz w:val="24"/>
          <w:szCs w:val="24"/>
          <w:lang w:val="en-CA" w:eastAsia="fr-FR"/>
        </w:rPr>
        <w:t>practice,</w:t>
      </w:r>
      <w:r w:rsidRPr="00DA2CA1">
        <w:rPr>
          <w:rFonts w:asciiTheme="majorBidi" w:eastAsia="Times New Roman" w:hAnsiTheme="majorBidi" w:cstheme="majorBidi"/>
          <w:sz w:val="24"/>
          <w:szCs w:val="24"/>
          <w:lang w:val="en-CA" w:eastAsia="fr-FR"/>
        </w:rPr>
        <w:t xml:space="preserve"> they treat the worker as if he were a child who always needs guidance and direction. Accordingly, he emphasises that the solution lies in treating individuals as mature and responsible, by expanding their powers and giving them the opportunity to participate and take responsibility at work, and improving the quality of relations between workers and management. </w:t>
      </w:r>
    </w:p>
    <w:p w14:paraId="2F1A02D9" w14:textId="77777777" w:rsidR="00DA2CA1" w:rsidRPr="005E5347"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This is done by focuss</w:t>
      </w:r>
      <w:r w:rsidR="005E5347">
        <w:rPr>
          <w:rFonts w:asciiTheme="majorBidi" w:eastAsia="Times New Roman" w:hAnsiTheme="majorBidi" w:cstheme="majorBidi"/>
          <w:sz w:val="24"/>
          <w:szCs w:val="24"/>
          <w:lang w:val="en-CA" w:eastAsia="fr-FR"/>
        </w:rPr>
        <w:t xml:space="preserve">ing on a set of core </w:t>
      </w:r>
      <w:r w:rsidR="00EA2D07">
        <w:rPr>
          <w:rFonts w:asciiTheme="majorBidi" w:eastAsia="Times New Roman" w:hAnsiTheme="majorBidi" w:cstheme="majorBidi"/>
          <w:sz w:val="24"/>
          <w:szCs w:val="24"/>
          <w:lang w:val="en-CA" w:eastAsia="fr-FR"/>
        </w:rPr>
        <w:t>principles</w:t>
      </w:r>
      <w:r w:rsidR="00EA2D07">
        <w:rPr>
          <w:rFonts w:asciiTheme="majorBidi" w:eastAsia="Times New Roman" w:hAnsiTheme="majorBidi" w:cstheme="majorBidi" w:hint="cs"/>
          <w:sz w:val="24"/>
          <w:szCs w:val="24"/>
          <w:rtl/>
          <w:lang w:val="en-CA" w:eastAsia="fr-FR"/>
        </w:rPr>
        <w:t>:</w:t>
      </w:r>
      <w:r w:rsidR="005E5347">
        <w:rPr>
          <w:rStyle w:val="Appelnotedebasdep"/>
          <w:rFonts w:asciiTheme="majorBidi" w:eastAsia="Times New Roman" w:hAnsiTheme="majorBidi" w:cstheme="majorBidi"/>
          <w:sz w:val="24"/>
          <w:szCs w:val="24"/>
          <w:lang w:val="en-CA" w:eastAsia="fr-FR"/>
        </w:rPr>
        <w:footnoteReference w:id="27"/>
      </w:r>
    </w:p>
    <w:p w14:paraId="13EBF89B" w14:textId="77777777" w:rsidR="00DA2CA1" w:rsidRPr="00DA2CA1"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-Expanding employee participation in decision-making, formulating work visions, and monitoring the results achieved.</w:t>
      </w:r>
    </w:p>
    <w:p w14:paraId="5EAD0782" w14:textId="77777777" w:rsidR="00DA2CA1" w:rsidRPr="00DA2CA1"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-Modifying the values and behaviours of managers so that they are more oriented towards building trust and management based on rational thinking.</w:t>
      </w:r>
    </w:p>
    <w:p w14:paraId="2F05DEB8" w14:textId="77777777" w:rsidR="00DA2CA1" w:rsidRPr="00DA2CA1"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-Delegate control powers to management and sensitise employees to the importance of the economic aspect of their activities.</w:t>
      </w:r>
    </w:p>
    <w:p w14:paraId="0F3E002E" w14:textId="77777777" w:rsidR="00DA2CA1" w:rsidRPr="00DA2CA1"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-Develop evaluation and reward systems for employees, guiding and motivating them to contribute to maintaining and developing the organisation's internal system.</w:t>
      </w:r>
    </w:p>
    <w:p w14:paraId="58999530" w14:textId="77777777" w:rsidR="00DA2CA1" w:rsidRPr="00DA2CA1"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-Adopting a leadership style that focuses on individuals and their interests.</w:t>
      </w:r>
    </w:p>
    <w:p w14:paraId="16FD4049" w14:textId="77777777" w:rsidR="00DA2CA1" w:rsidRPr="00DA2CA1" w:rsidRDefault="00DA2CA1" w:rsidP="005579EC">
      <w:pPr>
        <w:spacing w:after="0" w:line="360" w:lineRule="auto"/>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-Expand the scope of work.</w:t>
      </w:r>
    </w:p>
    <w:p w14:paraId="0C97EEF0" w14:textId="77777777" w:rsidR="00DA2CA1" w:rsidRPr="00DA2CA1" w:rsidRDefault="00DA2CA1"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DA2CA1">
        <w:rPr>
          <w:rFonts w:asciiTheme="majorBidi" w:eastAsia="Times New Roman" w:hAnsiTheme="majorBidi" w:cstheme="majorBidi"/>
          <w:sz w:val="24"/>
          <w:szCs w:val="24"/>
          <w:lang w:val="en-CA" w:eastAsia="fr-FR"/>
        </w:rPr>
        <w:t>Contradiction often arises between the individual and the organisation, but the most important thing is how to address and remove this discrepancy between the two parties, especially in terms of goals, because the state of conflict between the employee and the organisation negatively affects the performance of the organisation at various levels. Therefore, the organisation must work to resolve this contradiction that Argyris drew attention to, as what is important is not only to recognise the contradiction itself, but to know the methods that enable it to be eliminated, and this aspect was not focused on by Argyris in his theory.</w:t>
      </w:r>
    </w:p>
    <w:p w14:paraId="3BB62C6D" w14:textId="77777777" w:rsidR="00664C7B" w:rsidRPr="00664C7B" w:rsidRDefault="00664C7B" w:rsidP="005579EC">
      <w:pPr>
        <w:spacing w:after="0" w:line="360" w:lineRule="auto"/>
        <w:contextualSpacing/>
        <w:jc w:val="both"/>
        <w:rPr>
          <w:rFonts w:asciiTheme="majorBidi" w:eastAsia="Times New Roman" w:hAnsiTheme="majorBidi" w:cstheme="majorBidi"/>
          <w:sz w:val="28"/>
          <w:szCs w:val="28"/>
          <w:lang w:val="en-CA" w:eastAsia="fr-FR"/>
        </w:rPr>
      </w:pPr>
    </w:p>
    <w:p w14:paraId="56D33720" w14:textId="77777777" w:rsidR="004F5175" w:rsidRPr="00CB65CC" w:rsidRDefault="005E5347" w:rsidP="001169F0">
      <w:pPr>
        <w:pStyle w:val="Titre3"/>
        <w:numPr>
          <w:ilvl w:val="0"/>
          <w:numId w:val="18"/>
        </w:numPr>
        <w:spacing w:before="0" w:line="360" w:lineRule="auto"/>
        <w:contextualSpacing/>
        <w:jc w:val="both"/>
        <w:rPr>
          <w:rFonts w:asciiTheme="majorBidi" w:eastAsia="Times New Roman" w:hAnsiTheme="majorBidi"/>
          <w:b/>
          <w:bCs/>
          <w:color w:val="auto"/>
          <w:sz w:val="28"/>
          <w:szCs w:val="28"/>
          <w:lang w:val="en-CA" w:eastAsia="fr-FR"/>
        </w:rPr>
      </w:pPr>
      <w:bookmarkStart w:id="62" w:name="_Toc198514554"/>
      <w:bookmarkStart w:id="63" w:name="_Toc198744467"/>
      <w:bookmarkStart w:id="64" w:name="_Toc198761028"/>
      <w:bookmarkStart w:id="65" w:name="_Toc200531052"/>
      <w:r w:rsidRPr="00CB65CC">
        <w:rPr>
          <w:rFonts w:asciiTheme="majorBidi" w:eastAsia="Times New Roman" w:hAnsiTheme="majorBidi"/>
          <w:b/>
          <w:bCs/>
          <w:color w:val="auto"/>
          <w:sz w:val="28"/>
          <w:szCs w:val="28"/>
          <w:lang w:val="en-CA" w:eastAsia="fr-FR"/>
        </w:rPr>
        <w:lastRenderedPageBreak/>
        <w:t xml:space="preserve">Introduction to Open </w:t>
      </w:r>
      <w:bookmarkEnd w:id="62"/>
      <w:bookmarkEnd w:id="63"/>
      <w:bookmarkEnd w:id="64"/>
      <w:r w:rsidR="00EA2D07" w:rsidRPr="00CB65CC">
        <w:rPr>
          <w:rFonts w:asciiTheme="majorBidi" w:eastAsia="Times New Roman" w:hAnsiTheme="majorBidi"/>
          <w:b/>
          <w:bCs/>
          <w:color w:val="auto"/>
          <w:sz w:val="28"/>
          <w:szCs w:val="28"/>
          <w:lang w:val="en-CA" w:eastAsia="fr-FR"/>
        </w:rPr>
        <w:t>Systems:</w:t>
      </w:r>
      <w:bookmarkEnd w:id="65"/>
    </w:p>
    <w:p w14:paraId="7FF6A52E" w14:textId="77777777" w:rsidR="004F5175"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4F5175">
        <w:rPr>
          <w:rFonts w:asciiTheme="majorBidi" w:eastAsia="Times New Roman" w:hAnsiTheme="majorBidi" w:cstheme="majorBidi"/>
          <w:sz w:val="24"/>
          <w:szCs w:val="24"/>
          <w:lang w:val="en-CA" w:eastAsia="fr-FR"/>
        </w:rPr>
        <w:t>Management thought has undergone a qualitative shift as a result of the development of scientific research and the interplay of psychological, economic and social factors with the internal variables of the organisation, as classical thought overlooked the importance of the relationship between the organisation and its external environment. This resulted in a fundamental shift in the concept of management with the adoption of the idea of ‘system’. The systems school played a pivotal role in interpreting organisations as an open and homogeneous system consisting of interdependent parts that are influenced by each other and dependent on the surrounding society. According to this concept, an organisation is defined as ‘a purposeful human and social entity that includes a group of individuals who agree to reach a specific goal, and this human grouping is built on a set of diverse relationships between individuals, whether organ</w:t>
      </w:r>
      <w:r w:rsidR="006D5A32">
        <w:rPr>
          <w:rFonts w:asciiTheme="majorBidi" w:eastAsia="Times New Roman" w:hAnsiTheme="majorBidi" w:cstheme="majorBidi"/>
          <w:sz w:val="24"/>
          <w:szCs w:val="24"/>
          <w:lang w:val="en-CA" w:eastAsia="fr-FR"/>
        </w:rPr>
        <w:t>isational, social or economic’.</w:t>
      </w:r>
      <w:r w:rsidR="006D5A32">
        <w:rPr>
          <w:rStyle w:val="Appelnotedebasdep"/>
          <w:rFonts w:asciiTheme="majorBidi" w:eastAsia="Times New Roman" w:hAnsiTheme="majorBidi" w:cstheme="majorBidi"/>
          <w:sz w:val="24"/>
          <w:szCs w:val="24"/>
          <w:lang w:val="en-CA" w:eastAsia="fr-FR"/>
        </w:rPr>
        <w:footnoteReference w:id="28"/>
      </w:r>
      <w:r w:rsidRPr="004F5175">
        <w:rPr>
          <w:rFonts w:asciiTheme="majorBidi" w:eastAsia="Times New Roman" w:hAnsiTheme="majorBidi" w:cstheme="majorBidi"/>
          <w:sz w:val="24"/>
          <w:szCs w:val="24"/>
          <w:lang w:val="en-CA" w:eastAsia="fr-FR"/>
        </w:rPr>
        <w:t xml:space="preserve"> </w:t>
      </w:r>
    </w:p>
    <w:p w14:paraId="342BDEC1" w14:textId="77777777" w:rsidR="004F5175"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4F5175">
        <w:rPr>
          <w:rFonts w:asciiTheme="majorBidi" w:eastAsia="Times New Roman" w:hAnsiTheme="majorBidi" w:cstheme="majorBidi"/>
          <w:sz w:val="24"/>
          <w:szCs w:val="24"/>
          <w:lang w:val="en-CA" w:eastAsia="fr-FR"/>
        </w:rPr>
        <w:t>He stressed that the system represents an integrated set of social behaviours supported by a set of ideas, values and principles, so it was considered a sub-cultural system that follows the culture of society, meaning that there is an interdependent relationship between the organisation and society in terms of cultural values and influen</w:t>
      </w:r>
      <w:r w:rsidR="006D5A32">
        <w:rPr>
          <w:rFonts w:asciiTheme="majorBidi" w:eastAsia="Times New Roman" w:hAnsiTheme="majorBidi" w:cstheme="majorBidi"/>
          <w:sz w:val="24"/>
          <w:szCs w:val="24"/>
          <w:lang w:val="en-CA" w:eastAsia="fr-FR"/>
        </w:rPr>
        <w:t>ced by changing factors in it</w:t>
      </w:r>
      <w:r w:rsidR="006D5A32">
        <w:rPr>
          <w:rStyle w:val="Appelnotedebasdep"/>
          <w:rFonts w:asciiTheme="majorBidi" w:eastAsia="Times New Roman" w:hAnsiTheme="majorBidi" w:cstheme="majorBidi"/>
          <w:sz w:val="24"/>
          <w:szCs w:val="24"/>
          <w:lang w:val="en-CA" w:eastAsia="fr-FR"/>
        </w:rPr>
        <w:footnoteReference w:id="29"/>
      </w:r>
      <w:r w:rsidRPr="004F5175">
        <w:rPr>
          <w:rFonts w:asciiTheme="majorBidi" w:eastAsia="Times New Roman" w:hAnsiTheme="majorBidi" w:cstheme="majorBidi"/>
          <w:sz w:val="24"/>
          <w:szCs w:val="24"/>
          <w:lang w:val="en-CA" w:eastAsia="fr-FR"/>
        </w:rPr>
        <w:t>.</w:t>
      </w:r>
    </w:p>
    <w:p w14:paraId="120D747F" w14:textId="77777777" w:rsidR="004F5175"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4F5175">
        <w:rPr>
          <w:rFonts w:asciiTheme="majorBidi" w:eastAsia="Times New Roman" w:hAnsiTheme="majorBidi" w:cstheme="majorBidi"/>
          <w:sz w:val="24"/>
          <w:szCs w:val="24"/>
          <w:lang w:val="en-CA" w:eastAsia="fr-FR"/>
        </w:rPr>
        <w:t xml:space="preserve">This school is distinguished from others in that it is mainly based on scientific efforts that aim to analyse things as a set of complex and overlapping elements that form a unified system, so studying a single part away from the other parts does not reflect the </w:t>
      </w:r>
      <w:r w:rsidR="00EA2D07" w:rsidRPr="004F5175">
        <w:rPr>
          <w:rFonts w:asciiTheme="majorBidi" w:eastAsia="Times New Roman" w:hAnsiTheme="majorBidi" w:cstheme="majorBidi"/>
          <w:sz w:val="24"/>
          <w:szCs w:val="24"/>
          <w:lang w:val="en-CA" w:eastAsia="fr-FR"/>
        </w:rPr>
        <w:t>full-integrated</w:t>
      </w:r>
      <w:r w:rsidRPr="004F5175">
        <w:rPr>
          <w:rFonts w:asciiTheme="majorBidi" w:eastAsia="Times New Roman" w:hAnsiTheme="majorBidi" w:cstheme="majorBidi"/>
          <w:sz w:val="24"/>
          <w:szCs w:val="24"/>
          <w:lang w:val="en-CA" w:eastAsia="fr-FR"/>
        </w:rPr>
        <w:t xml:space="preserve"> picture. </w:t>
      </w:r>
      <w:r w:rsidR="00BF5CF1">
        <w:rPr>
          <w:rFonts w:asciiTheme="majorBidi" w:eastAsia="Times New Roman" w:hAnsiTheme="majorBidi" w:cstheme="majorBidi"/>
          <w:sz w:val="24"/>
          <w:szCs w:val="24"/>
          <w:lang w:val="en-CA" w:eastAsia="fr-FR"/>
        </w:rPr>
        <w:t xml:space="preserve">    </w:t>
      </w:r>
      <w:r w:rsidRPr="004F5175">
        <w:rPr>
          <w:rFonts w:asciiTheme="majorBidi" w:eastAsia="Times New Roman" w:hAnsiTheme="majorBidi" w:cstheme="majorBidi"/>
          <w:sz w:val="24"/>
          <w:szCs w:val="24"/>
          <w:lang w:val="en-CA" w:eastAsia="fr-FR"/>
        </w:rPr>
        <w:t>Previous researchers focused their attention on the manager's job and his efficiency in performing his work without looking at the administrative apparatus as a whole, i.e. they assumed that the manager's mastery of his work is sufficient for his success. Merton, Kast, and Rosenzweig are among the most prominent scholars i</w:t>
      </w:r>
      <w:r w:rsidR="006D5A32">
        <w:rPr>
          <w:rFonts w:asciiTheme="majorBidi" w:eastAsia="Times New Roman" w:hAnsiTheme="majorBidi" w:cstheme="majorBidi"/>
          <w:sz w:val="24"/>
          <w:szCs w:val="24"/>
          <w:lang w:val="en-CA" w:eastAsia="fr-FR"/>
        </w:rPr>
        <w:t>n the field of systems theory</w:t>
      </w:r>
      <w:r w:rsidR="006D5A32">
        <w:rPr>
          <w:rStyle w:val="Appelnotedebasdep"/>
          <w:rFonts w:asciiTheme="majorBidi" w:eastAsia="Times New Roman" w:hAnsiTheme="majorBidi" w:cstheme="majorBidi"/>
          <w:sz w:val="24"/>
          <w:szCs w:val="24"/>
          <w:lang w:val="en-CA" w:eastAsia="fr-FR"/>
        </w:rPr>
        <w:footnoteReference w:id="30"/>
      </w:r>
      <w:r w:rsidRPr="004F5175">
        <w:rPr>
          <w:rFonts w:asciiTheme="majorBidi" w:eastAsia="Times New Roman" w:hAnsiTheme="majorBidi" w:cstheme="majorBidi"/>
          <w:sz w:val="24"/>
          <w:szCs w:val="24"/>
          <w:lang w:val="en-CA" w:eastAsia="fr-FR"/>
        </w:rPr>
        <w:t>. Systems theory emerged in the 1960s to defend the combination of the advantages of the traditional and human relations schools; it supports formal organisation and administrations that operate within a legal and legal framework, while taking into account informal organisation and the human as</w:t>
      </w:r>
      <w:r w:rsidR="006D5A32">
        <w:rPr>
          <w:rFonts w:asciiTheme="majorBidi" w:eastAsia="Times New Roman" w:hAnsiTheme="majorBidi" w:cstheme="majorBidi"/>
          <w:sz w:val="24"/>
          <w:szCs w:val="24"/>
          <w:lang w:val="en-CA" w:eastAsia="fr-FR"/>
        </w:rPr>
        <w:t>pects of the work environment</w:t>
      </w:r>
      <w:r w:rsidR="006D5A32">
        <w:rPr>
          <w:rStyle w:val="Appelnotedebasdep"/>
          <w:rFonts w:asciiTheme="majorBidi" w:eastAsia="Times New Roman" w:hAnsiTheme="majorBidi" w:cstheme="majorBidi"/>
          <w:sz w:val="24"/>
          <w:szCs w:val="24"/>
          <w:lang w:val="en-CA" w:eastAsia="fr-FR"/>
        </w:rPr>
        <w:footnoteReference w:id="31"/>
      </w:r>
      <w:r w:rsidRPr="004F5175">
        <w:rPr>
          <w:rFonts w:asciiTheme="majorBidi" w:eastAsia="Times New Roman" w:hAnsiTheme="majorBidi" w:cstheme="majorBidi"/>
          <w:sz w:val="24"/>
          <w:szCs w:val="24"/>
          <w:lang w:val="en-CA" w:eastAsia="fr-FR"/>
        </w:rPr>
        <w:t>.</w:t>
      </w:r>
    </w:p>
    <w:p w14:paraId="293AF292" w14:textId="77777777" w:rsidR="004F5175"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4F5175">
        <w:rPr>
          <w:rFonts w:asciiTheme="majorBidi" w:eastAsia="Times New Roman" w:hAnsiTheme="majorBidi" w:cstheme="majorBidi"/>
          <w:sz w:val="24"/>
          <w:szCs w:val="24"/>
          <w:lang w:val="en-CA" w:eastAsia="fr-FR"/>
        </w:rPr>
        <w:lastRenderedPageBreak/>
        <w:t>Accordingly, a system consists of elements that interact with each other, so a ‘system’ is defined as a set of components that continuously interact in order to achieve a certain goal, and these components may include people, equi</w:t>
      </w:r>
      <w:r w:rsidR="006D5A32">
        <w:rPr>
          <w:rFonts w:asciiTheme="majorBidi" w:eastAsia="Times New Roman" w:hAnsiTheme="majorBidi" w:cstheme="majorBidi"/>
          <w:sz w:val="24"/>
          <w:szCs w:val="24"/>
          <w:lang w:val="en-CA" w:eastAsia="fr-FR"/>
        </w:rPr>
        <w:t>pment, organs, or even cells</w:t>
      </w:r>
      <w:r w:rsidRPr="004F5175">
        <w:rPr>
          <w:rFonts w:asciiTheme="majorBidi" w:eastAsia="Times New Roman" w:hAnsiTheme="majorBidi" w:cstheme="majorBidi"/>
          <w:sz w:val="24"/>
          <w:szCs w:val="24"/>
          <w:lang w:val="en-CA" w:eastAsia="fr-FR"/>
        </w:rPr>
        <w:t>.</w:t>
      </w:r>
    </w:p>
    <w:p w14:paraId="55789AFD" w14:textId="77777777" w:rsidR="004F5175"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4F5175">
        <w:rPr>
          <w:rFonts w:asciiTheme="majorBidi" w:eastAsia="Times New Roman" w:hAnsiTheme="majorBidi" w:cstheme="majorBidi"/>
          <w:sz w:val="24"/>
          <w:szCs w:val="24"/>
          <w:lang w:val="en-CA" w:eastAsia="fr-FR"/>
        </w:rPr>
        <w:t>According to this concept, an open system consists of the following elements:</w:t>
      </w:r>
    </w:p>
    <w:p w14:paraId="0EDEAE7C" w14:textId="77777777" w:rsidR="004F5175" w:rsidRPr="00922187" w:rsidRDefault="004F5175" w:rsidP="00922187">
      <w:pPr>
        <w:pStyle w:val="Paragraphedeliste"/>
        <w:numPr>
          <w:ilvl w:val="0"/>
          <w:numId w:val="19"/>
        </w:numPr>
        <w:spacing w:after="0" w:line="360" w:lineRule="auto"/>
        <w:jc w:val="both"/>
        <w:rPr>
          <w:rFonts w:asciiTheme="majorBidi" w:eastAsia="Times New Roman" w:hAnsiTheme="majorBidi" w:cstheme="majorBidi"/>
          <w:sz w:val="24"/>
          <w:szCs w:val="24"/>
          <w:lang w:val="en-CA" w:eastAsia="fr-FR"/>
        </w:rPr>
      </w:pPr>
      <w:r w:rsidRPr="00922187">
        <w:rPr>
          <w:rFonts w:asciiTheme="majorBidi" w:eastAsia="Times New Roman" w:hAnsiTheme="majorBidi" w:cstheme="majorBidi"/>
          <w:b/>
          <w:bCs/>
          <w:sz w:val="24"/>
          <w:szCs w:val="24"/>
          <w:lang w:val="en-CA" w:eastAsia="fr-FR"/>
        </w:rPr>
        <w:t>Inputs:</w:t>
      </w:r>
      <w:r w:rsidRPr="00922187">
        <w:rPr>
          <w:rFonts w:asciiTheme="majorBidi" w:eastAsia="Times New Roman" w:hAnsiTheme="majorBidi" w:cstheme="majorBidi"/>
          <w:sz w:val="24"/>
          <w:szCs w:val="24"/>
          <w:lang w:val="en-CA" w:eastAsia="fr-FR"/>
        </w:rPr>
        <w:t xml:space="preserve"> They are divided into:</w:t>
      </w:r>
    </w:p>
    <w:p w14:paraId="0FD884F8" w14:textId="77777777" w:rsidR="005E128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D44B60">
        <w:rPr>
          <w:rFonts w:asciiTheme="majorBidi" w:eastAsia="Times New Roman" w:hAnsiTheme="majorBidi" w:cstheme="majorBidi"/>
          <w:b/>
          <w:bCs/>
          <w:sz w:val="24"/>
          <w:szCs w:val="24"/>
          <w:lang w:val="en-CA" w:eastAsia="fr-FR"/>
        </w:rPr>
        <w:t>-Physical inputs:</w:t>
      </w:r>
      <w:r w:rsidRPr="004F5175">
        <w:rPr>
          <w:rFonts w:asciiTheme="majorBidi" w:eastAsia="Times New Roman" w:hAnsiTheme="majorBidi" w:cstheme="majorBidi"/>
          <w:sz w:val="24"/>
          <w:szCs w:val="24"/>
          <w:lang w:val="en-CA" w:eastAsia="fr-FR"/>
        </w:rPr>
        <w:t xml:space="preserve"> Such as financial resources, machinery, and equipment.</w:t>
      </w:r>
    </w:p>
    <w:p w14:paraId="0071E13C" w14:textId="77777777" w:rsidR="005E128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D44B60">
        <w:rPr>
          <w:rFonts w:asciiTheme="majorBidi" w:eastAsia="Times New Roman" w:hAnsiTheme="majorBidi" w:cstheme="majorBidi"/>
          <w:b/>
          <w:bCs/>
          <w:sz w:val="24"/>
          <w:szCs w:val="24"/>
          <w:lang w:val="en-CA" w:eastAsia="fr-FR"/>
        </w:rPr>
        <w:t>-Human inputs:</w:t>
      </w:r>
      <w:r w:rsidRPr="005E128A">
        <w:rPr>
          <w:rFonts w:asciiTheme="majorBidi" w:eastAsia="Times New Roman" w:hAnsiTheme="majorBidi" w:cstheme="majorBidi"/>
          <w:sz w:val="24"/>
          <w:szCs w:val="24"/>
          <w:lang w:val="en-CA" w:eastAsia="fr-FR"/>
        </w:rPr>
        <w:t xml:space="preserve"> These are individuals as well as the values, desires, attitudes, and social relationships associated with them.</w:t>
      </w:r>
    </w:p>
    <w:p w14:paraId="2BDA64AF" w14:textId="77777777" w:rsidR="00D31134"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D44B60">
        <w:rPr>
          <w:rFonts w:asciiTheme="majorBidi" w:eastAsia="Times New Roman" w:hAnsiTheme="majorBidi" w:cstheme="majorBidi"/>
          <w:b/>
          <w:bCs/>
          <w:sz w:val="24"/>
          <w:szCs w:val="24"/>
          <w:lang w:val="en-CA" w:eastAsia="fr-FR"/>
        </w:rPr>
        <w:t>-Moral inputs:</w:t>
      </w:r>
      <w:r w:rsidRPr="005E128A">
        <w:rPr>
          <w:rFonts w:asciiTheme="majorBidi" w:eastAsia="Times New Roman" w:hAnsiTheme="majorBidi" w:cstheme="majorBidi"/>
          <w:sz w:val="24"/>
          <w:szCs w:val="24"/>
          <w:lang w:val="en-CA" w:eastAsia="fr-FR"/>
        </w:rPr>
        <w:t xml:space="preserve"> These include goals, policies, information about society and its structure, opportunities, and constraints.</w:t>
      </w:r>
    </w:p>
    <w:p w14:paraId="745555A7" w14:textId="77777777" w:rsidR="00506012" w:rsidRDefault="00D31134"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D44B60">
        <w:rPr>
          <w:rFonts w:asciiTheme="majorBidi" w:eastAsia="Times New Roman" w:hAnsiTheme="majorBidi" w:cstheme="majorBidi"/>
          <w:b/>
          <w:bCs/>
          <w:sz w:val="24"/>
          <w:szCs w:val="24"/>
          <w:lang w:val="en-CA" w:eastAsia="fr-FR"/>
        </w:rPr>
        <w:t>-</w:t>
      </w:r>
      <w:r w:rsidR="004F5175" w:rsidRPr="00D44B60">
        <w:rPr>
          <w:rFonts w:asciiTheme="majorBidi" w:eastAsia="Times New Roman" w:hAnsiTheme="majorBidi" w:cstheme="majorBidi"/>
          <w:b/>
          <w:bCs/>
          <w:sz w:val="24"/>
          <w:szCs w:val="24"/>
          <w:lang w:val="en-CA" w:eastAsia="fr-FR"/>
        </w:rPr>
        <w:t>Technical inputs:</w:t>
      </w:r>
      <w:r w:rsidR="00D44B60">
        <w:rPr>
          <w:rFonts w:asciiTheme="majorBidi" w:eastAsia="Times New Roman" w:hAnsiTheme="majorBidi" w:cstheme="majorBidi"/>
          <w:sz w:val="24"/>
          <w:szCs w:val="24"/>
          <w:lang w:val="en-CA" w:eastAsia="fr-FR"/>
        </w:rPr>
        <w:t xml:space="preserve"> </w:t>
      </w:r>
      <w:r w:rsidR="004F5175" w:rsidRPr="00D31134">
        <w:rPr>
          <w:rFonts w:asciiTheme="majorBidi" w:eastAsia="Times New Roman" w:hAnsiTheme="majorBidi" w:cstheme="majorBidi"/>
          <w:sz w:val="24"/>
          <w:szCs w:val="24"/>
          <w:lang w:val="en-CA" w:eastAsia="fr-FR"/>
        </w:rPr>
        <w:t>These are the production methods and know-how on which the organisation relies.</w:t>
      </w:r>
    </w:p>
    <w:p w14:paraId="08C3E956" w14:textId="77777777" w:rsidR="006A3434" w:rsidRDefault="004F5175" w:rsidP="005579EC">
      <w:pPr>
        <w:spacing w:after="0" w:line="360" w:lineRule="auto"/>
        <w:ind w:left="357" w:firstLine="567"/>
        <w:contextualSpacing/>
        <w:jc w:val="both"/>
        <w:rPr>
          <w:rFonts w:asciiTheme="majorBidi" w:eastAsia="Times New Roman" w:hAnsiTheme="majorBidi" w:cstheme="majorBidi"/>
          <w:sz w:val="24"/>
          <w:szCs w:val="24"/>
          <w:lang w:val="en-CA" w:eastAsia="fr-FR"/>
        </w:rPr>
      </w:pPr>
      <w:r w:rsidRPr="006A3434">
        <w:rPr>
          <w:rFonts w:asciiTheme="majorBidi" w:eastAsia="Times New Roman" w:hAnsiTheme="majorBidi" w:cstheme="majorBidi"/>
          <w:sz w:val="24"/>
          <w:szCs w:val="24"/>
          <w:lang w:val="en-CA" w:eastAsia="fr-FR"/>
        </w:rPr>
        <w:t>Through these inputs, the organisation has the energy that gives it the ability to produce a certain output that is used to invest new returns that enhance the replenishment of inputs at the resource level, in addition to promoting investment expansion and achieving a surplus in consumption on the other hand. These inputs are essential for the continuity of the organisation, as some of them are transformed through the processes of change to which the system is subjected, while others contribute to shaping the structure of the organisation</w:t>
      </w:r>
      <w:r w:rsidR="006D5A32">
        <w:rPr>
          <w:rFonts w:asciiTheme="majorBidi" w:eastAsia="Times New Roman" w:hAnsiTheme="majorBidi" w:cstheme="majorBidi"/>
          <w:sz w:val="24"/>
          <w:szCs w:val="24"/>
          <w:lang w:val="en-CA" w:eastAsia="fr-FR"/>
        </w:rPr>
        <w:t xml:space="preserve"> and defining its dimensions</w:t>
      </w:r>
      <w:r w:rsidR="00EA2D07">
        <w:rPr>
          <w:rFonts w:asciiTheme="majorBidi" w:eastAsia="Times New Roman" w:hAnsiTheme="majorBidi" w:cstheme="majorBidi"/>
          <w:sz w:val="24"/>
          <w:szCs w:val="24"/>
          <w:lang w:val="en-CA" w:eastAsia="fr-FR"/>
        </w:rPr>
        <w:t>.</w:t>
      </w:r>
      <w:r w:rsidR="006D5A32">
        <w:rPr>
          <w:rFonts w:asciiTheme="majorBidi" w:eastAsia="Times New Roman" w:hAnsiTheme="majorBidi" w:cstheme="majorBidi"/>
          <w:sz w:val="24"/>
          <w:szCs w:val="24"/>
          <w:lang w:val="en-CA" w:eastAsia="fr-FR"/>
        </w:rPr>
        <w:t xml:space="preserve"> </w:t>
      </w:r>
      <w:r w:rsidR="006D5A32">
        <w:rPr>
          <w:rStyle w:val="Appelnotedebasdep"/>
          <w:rFonts w:asciiTheme="majorBidi" w:eastAsia="Times New Roman" w:hAnsiTheme="majorBidi" w:cstheme="majorBidi"/>
          <w:sz w:val="24"/>
          <w:szCs w:val="24"/>
          <w:lang w:val="en-CA" w:eastAsia="fr-FR"/>
        </w:rPr>
        <w:footnoteReference w:id="32"/>
      </w:r>
    </w:p>
    <w:p w14:paraId="5EDB3546" w14:textId="77777777" w:rsidR="00D87A4A" w:rsidRPr="00922187" w:rsidRDefault="004F5175" w:rsidP="00922187">
      <w:pPr>
        <w:pStyle w:val="Paragraphedeliste"/>
        <w:numPr>
          <w:ilvl w:val="0"/>
          <w:numId w:val="19"/>
        </w:numPr>
        <w:spacing w:after="0" w:line="360" w:lineRule="auto"/>
        <w:jc w:val="both"/>
        <w:rPr>
          <w:rFonts w:asciiTheme="majorBidi" w:eastAsia="Times New Roman" w:hAnsiTheme="majorBidi" w:cstheme="majorBidi"/>
          <w:sz w:val="24"/>
          <w:szCs w:val="24"/>
          <w:lang w:val="en-CA" w:eastAsia="fr-FR"/>
        </w:rPr>
      </w:pPr>
      <w:r w:rsidRPr="00922187">
        <w:rPr>
          <w:rFonts w:asciiTheme="majorBidi" w:eastAsia="Times New Roman" w:hAnsiTheme="majorBidi" w:cstheme="majorBidi"/>
          <w:b/>
          <w:bCs/>
          <w:sz w:val="24"/>
          <w:szCs w:val="24"/>
          <w:lang w:val="en-CA" w:eastAsia="fr-FR"/>
        </w:rPr>
        <w:t>Processes and activities:</w:t>
      </w:r>
      <w:r w:rsidRPr="00922187">
        <w:rPr>
          <w:rFonts w:asciiTheme="majorBidi" w:eastAsia="Times New Roman" w:hAnsiTheme="majorBidi" w:cstheme="majorBidi"/>
          <w:sz w:val="24"/>
          <w:szCs w:val="24"/>
          <w:lang w:val="en-CA" w:eastAsia="fr-FR"/>
        </w:rPr>
        <w:t xml:space="preserve"> They represent the transfo</w:t>
      </w:r>
      <w:r w:rsidR="00D87A4A" w:rsidRPr="00922187">
        <w:rPr>
          <w:rFonts w:asciiTheme="majorBidi" w:eastAsia="Times New Roman" w:hAnsiTheme="majorBidi" w:cstheme="majorBidi"/>
          <w:sz w:val="24"/>
          <w:szCs w:val="24"/>
          <w:lang w:val="en-CA" w:eastAsia="fr-FR"/>
        </w:rPr>
        <w:t>rmative actions that the system</w:t>
      </w:r>
    </w:p>
    <w:p w14:paraId="1A979EA4" w14:textId="77777777" w:rsidR="004F5175" w:rsidRP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D87A4A">
        <w:rPr>
          <w:rFonts w:asciiTheme="majorBidi" w:eastAsia="Times New Roman" w:hAnsiTheme="majorBidi" w:cstheme="majorBidi"/>
          <w:sz w:val="24"/>
          <w:szCs w:val="24"/>
          <w:lang w:val="en-CA" w:eastAsia="fr-FR"/>
        </w:rPr>
        <w:t xml:space="preserve">performs by changing the inputs into appropriate </w:t>
      </w:r>
      <w:r w:rsidR="00B91994" w:rsidRPr="00D87A4A">
        <w:rPr>
          <w:rFonts w:asciiTheme="majorBidi" w:eastAsia="Times New Roman" w:hAnsiTheme="majorBidi" w:cstheme="majorBidi"/>
          <w:sz w:val="24"/>
          <w:szCs w:val="24"/>
          <w:lang w:val="en-CA" w:eastAsia="fr-FR"/>
        </w:rPr>
        <w:t xml:space="preserve">forms in line with its goals </w:t>
      </w:r>
      <w:r w:rsidR="00B91994">
        <w:rPr>
          <w:rStyle w:val="Appelnotedebasdep"/>
          <w:rFonts w:asciiTheme="majorBidi" w:eastAsia="Times New Roman" w:hAnsiTheme="majorBidi" w:cstheme="majorBidi"/>
          <w:sz w:val="24"/>
          <w:szCs w:val="24"/>
          <w:lang w:val="en-CA" w:eastAsia="fr-FR"/>
        </w:rPr>
        <w:footnoteReference w:id="33"/>
      </w:r>
      <w:r w:rsidRPr="00D87A4A">
        <w:rPr>
          <w:rFonts w:asciiTheme="majorBidi" w:eastAsia="Times New Roman" w:hAnsiTheme="majorBidi" w:cstheme="majorBidi"/>
          <w:sz w:val="24"/>
          <w:szCs w:val="24"/>
          <w:lang w:val="en-CA" w:eastAsia="fr-FR"/>
        </w:rPr>
        <w:t>, and include the following:</w:t>
      </w:r>
    </w:p>
    <w:p w14:paraId="45ADB5BF" w14:textId="77777777" w:rsid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506012">
        <w:rPr>
          <w:rFonts w:asciiTheme="majorBidi" w:eastAsia="Times New Roman" w:hAnsiTheme="majorBidi" w:cstheme="majorBidi"/>
          <w:sz w:val="24"/>
          <w:szCs w:val="24"/>
          <w:lang w:val="en-CA" w:eastAsia="fr-FR"/>
        </w:rPr>
        <w:t>-Formal and informal communication processes.</w:t>
      </w:r>
    </w:p>
    <w:p w14:paraId="342234C2" w14:textId="77777777" w:rsid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506012">
        <w:rPr>
          <w:rFonts w:asciiTheme="majorBidi" w:eastAsia="Times New Roman" w:hAnsiTheme="majorBidi" w:cstheme="majorBidi"/>
          <w:sz w:val="24"/>
          <w:szCs w:val="24"/>
          <w:lang w:val="en-CA" w:eastAsia="fr-FR"/>
        </w:rPr>
        <w:t xml:space="preserve">-The process of </w:t>
      </w:r>
      <w:r w:rsidR="00EA2D07">
        <w:rPr>
          <w:rFonts w:asciiTheme="majorBidi" w:eastAsia="Times New Roman" w:hAnsiTheme="majorBidi" w:cstheme="majorBidi"/>
          <w:sz w:val="24"/>
          <w:szCs w:val="24"/>
          <w:lang w:val="en-CA" w:eastAsia="fr-FR"/>
        </w:rPr>
        <w:t>leadership, supervision</w:t>
      </w:r>
      <w:r w:rsidRPr="00506012">
        <w:rPr>
          <w:rFonts w:asciiTheme="majorBidi" w:eastAsia="Times New Roman" w:hAnsiTheme="majorBidi" w:cstheme="majorBidi"/>
          <w:sz w:val="24"/>
          <w:szCs w:val="24"/>
          <w:lang w:val="en-CA" w:eastAsia="fr-FR"/>
        </w:rPr>
        <w:t xml:space="preserve"> and the ability to influence the behaviour of subordinate individuals.</w:t>
      </w:r>
    </w:p>
    <w:p w14:paraId="1F4EBE2F" w14:textId="77777777" w:rsid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506012">
        <w:rPr>
          <w:rFonts w:asciiTheme="majorBidi" w:eastAsia="Times New Roman" w:hAnsiTheme="majorBidi" w:cstheme="majorBidi"/>
          <w:sz w:val="24"/>
          <w:szCs w:val="24"/>
          <w:lang w:val="en-CA" w:eastAsia="fr-FR"/>
        </w:rPr>
        <w:t>-Research, information gathering, and analysing situations and variables.</w:t>
      </w:r>
    </w:p>
    <w:p w14:paraId="2AE2E465" w14:textId="77777777" w:rsid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506012">
        <w:rPr>
          <w:rFonts w:asciiTheme="majorBidi" w:eastAsia="Times New Roman" w:hAnsiTheme="majorBidi" w:cstheme="majorBidi"/>
          <w:sz w:val="24"/>
          <w:szCs w:val="24"/>
          <w:lang w:val="en-CA" w:eastAsia="fr-FR"/>
        </w:rPr>
        <w:t>-Choosing and comparing alternatives to make decisions and solve problems.</w:t>
      </w:r>
    </w:p>
    <w:p w14:paraId="5D60CFEE" w14:textId="77777777" w:rsid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506012">
        <w:rPr>
          <w:rFonts w:asciiTheme="majorBidi" w:eastAsia="Times New Roman" w:hAnsiTheme="majorBidi" w:cstheme="majorBidi"/>
          <w:sz w:val="24"/>
          <w:szCs w:val="24"/>
          <w:lang w:val="en-CA" w:eastAsia="fr-FR"/>
        </w:rPr>
        <w:t>-Motivating individuals and groups to achieve common goals.</w:t>
      </w:r>
    </w:p>
    <w:p w14:paraId="6615C41C" w14:textId="77777777" w:rsid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506012">
        <w:rPr>
          <w:rFonts w:asciiTheme="majorBidi" w:eastAsia="Times New Roman" w:hAnsiTheme="majorBidi" w:cstheme="majorBidi"/>
          <w:sz w:val="24"/>
          <w:szCs w:val="24"/>
          <w:lang w:val="en-CA" w:eastAsia="fr-FR"/>
        </w:rPr>
        <w:t>-Control processes to ensure that people's efforts are directed towards achieving set goals.</w:t>
      </w:r>
    </w:p>
    <w:p w14:paraId="6C116087" w14:textId="77777777" w:rsid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506012">
        <w:rPr>
          <w:rFonts w:asciiTheme="majorBidi" w:eastAsia="Times New Roman" w:hAnsiTheme="majorBidi" w:cstheme="majorBidi"/>
          <w:sz w:val="24"/>
          <w:szCs w:val="24"/>
          <w:lang w:val="en-CA" w:eastAsia="fr-FR"/>
        </w:rPr>
        <w:lastRenderedPageBreak/>
        <w:t>-Processes for breaking down organisational deliverables as planned in terms of time and effort.</w:t>
      </w:r>
    </w:p>
    <w:p w14:paraId="71B10CA2" w14:textId="77777777" w:rsid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506012">
        <w:rPr>
          <w:rFonts w:asciiTheme="majorBidi" w:eastAsia="Times New Roman" w:hAnsiTheme="majorBidi" w:cstheme="majorBidi"/>
          <w:sz w:val="24"/>
          <w:szCs w:val="24"/>
          <w:lang w:val="en-CA" w:eastAsia="fr-FR"/>
        </w:rPr>
        <w:t>-Correcting and updating processes to ensure consistency of movement and safety of change.</w:t>
      </w:r>
    </w:p>
    <w:p w14:paraId="303E8AC7" w14:textId="77777777" w:rsidR="004F5175" w:rsidRPr="00506012"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506012">
        <w:rPr>
          <w:rFonts w:asciiTheme="majorBidi" w:eastAsia="Times New Roman" w:hAnsiTheme="majorBidi" w:cstheme="majorBidi"/>
          <w:sz w:val="24"/>
          <w:szCs w:val="24"/>
          <w:lang w:val="en-CA" w:eastAsia="fr-FR"/>
        </w:rPr>
        <w:t>-Resource pooling processes to optimise the use of surpluses.</w:t>
      </w:r>
    </w:p>
    <w:p w14:paraId="6A5ECBBB" w14:textId="77777777" w:rsidR="00EA2D07" w:rsidRDefault="004F5175" w:rsidP="00922187">
      <w:pPr>
        <w:numPr>
          <w:ilvl w:val="0"/>
          <w:numId w:val="19"/>
        </w:numPr>
        <w:spacing w:after="0" w:line="360" w:lineRule="auto"/>
        <w:contextualSpacing/>
        <w:jc w:val="both"/>
        <w:rPr>
          <w:rFonts w:asciiTheme="majorBidi" w:eastAsia="Times New Roman" w:hAnsiTheme="majorBidi" w:cstheme="majorBidi"/>
          <w:sz w:val="24"/>
          <w:szCs w:val="24"/>
          <w:lang w:val="en-CA" w:eastAsia="fr-FR"/>
        </w:rPr>
      </w:pPr>
      <w:r w:rsidRPr="004F5175">
        <w:rPr>
          <w:rFonts w:asciiTheme="majorBidi" w:eastAsia="Times New Roman" w:hAnsiTheme="majorBidi" w:cstheme="majorBidi"/>
          <w:sz w:val="24"/>
          <w:szCs w:val="24"/>
          <w:lang w:val="en-CA" w:eastAsia="fr-FR"/>
        </w:rPr>
        <w:t xml:space="preserve"> </w:t>
      </w:r>
      <w:r w:rsidRPr="0049740C">
        <w:rPr>
          <w:rFonts w:asciiTheme="majorBidi" w:eastAsia="Times New Roman" w:hAnsiTheme="majorBidi" w:cstheme="majorBidi"/>
          <w:b/>
          <w:bCs/>
          <w:sz w:val="24"/>
          <w:szCs w:val="24"/>
          <w:lang w:val="en-CA" w:eastAsia="fr-FR"/>
        </w:rPr>
        <w:t>Outputs:</w:t>
      </w:r>
      <w:r w:rsidRPr="004F5175">
        <w:rPr>
          <w:rFonts w:asciiTheme="majorBidi" w:eastAsia="Times New Roman" w:hAnsiTheme="majorBidi" w:cstheme="majorBidi"/>
          <w:sz w:val="24"/>
          <w:szCs w:val="24"/>
          <w:lang w:val="en-CA" w:eastAsia="fr-FR"/>
        </w:rPr>
        <w:t xml:space="preserve"> The results achieved through the transformation process, usual</w:t>
      </w:r>
      <w:r w:rsidR="00D87A4A">
        <w:rPr>
          <w:rFonts w:asciiTheme="majorBidi" w:eastAsia="Times New Roman" w:hAnsiTheme="majorBidi" w:cstheme="majorBidi"/>
          <w:sz w:val="24"/>
          <w:szCs w:val="24"/>
          <w:lang w:val="en-CA" w:eastAsia="fr-FR"/>
        </w:rPr>
        <w:t>ly in the form</w:t>
      </w:r>
      <w:r w:rsidR="0049740C">
        <w:rPr>
          <w:rFonts w:asciiTheme="majorBidi" w:eastAsia="Times New Roman" w:hAnsiTheme="majorBidi" w:cstheme="majorBidi"/>
          <w:sz w:val="24"/>
          <w:szCs w:val="24"/>
          <w:lang w:val="en-CA" w:eastAsia="fr-FR"/>
        </w:rPr>
        <w:t xml:space="preserve"> </w:t>
      </w:r>
    </w:p>
    <w:p w14:paraId="51BAC429" w14:textId="77777777" w:rsidR="004F5175" w:rsidRPr="0049740C" w:rsidRDefault="00EA2D07" w:rsidP="00EA2D07">
      <w:pPr>
        <w:spacing w:after="0" w:line="360" w:lineRule="auto"/>
        <w:ind w:left="360"/>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sz w:val="24"/>
          <w:szCs w:val="24"/>
          <w:lang w:val="en-CA" w:eastAsia="fr-FR"/>
        </w:rPr>
        <w:t>o</w:t>
      </w:r>
      <w:r w:rsidRPr="0049740C">
        <w:rPr>
          <w:rFonts w:asciiTheme="majorBidi" w:eastAsia="Times New Roman" w:hAnsiTheme="majorBidi" w:cstheme="majorBidi"/>
          <w:sz w:val="24"/>
          <w:szCs w:val="24"/>
          <w:lang w:val="en-CA" w:eastAsia="fr-FR"/>
        </w:rPr>
        <w:t>f</w:t>
      </w:r>
      <w:r w:rsidR="004F5175" w:rsidRPr="0049740C">
        <w:rPr>
          <w:rFonts w:asciiTheme="majorBidi" w:eastAsia="Times New Roman" w:hAnsiTheme="majorBidi" w:cstheme="majorBidi"/>
          <w:sz w:val="24"/>
          <w:szCs w:val="24"/>
          <w:lang w:val="en-CA" w:eastAsia="fr-FR"/>
        </w:rPr>
        <w:t xml:space="preserve"> products, and it is necessary to emphasise that a successful organisation is one that provides society with products that meet its ne</w:t>
      </w:r>
      <w:r w:rsidR="00031070" w:rsidRPr="0049740C">
        <w:rPr>
          <w:rFonts w:asciiTheme="majorBidi" w:eastAsia="Times New Roman" w:hAnsiTheme="majorBidi" w:cstheme="majorBidi"/>
          <w:sz w:val="24"/>
          <w:szCs w:val="24"/>
          <w:lang w:val="en-CA" w:eastAsia="fr-FR"/>
        </w:rPr>
        <w:t>eds and desires of its members.</w:t>
      </w:r>
      <w:r w:rsidR="00031070">
        <w:rPr>
          <w:rStyle w:val="Appelnotedebasdep"/>
          <w:rFonts w:asciiTheme="majorBidi" w:eastAsia="Times New Roman" w:hAnsiTheme="majorBidi" w:cstheme="majorBidi"/>
          <w:sz w:val="24"/>
          <w:szCs w:val="24"/>
          <w:lang w:val="en-CA" w:eastAsia="fr-FR"/>
        </w:rPr>
        <w:footnoteReference w:id="34"/>
      </w:r>
    </w:p>
    <w:p w14:paraId="05044312" w14:textId="77777777" w:rsidR="00D87A4A" w:rsidRDefault="004F5175" w:rsidP="00922187">
      <w:pPr>
        <w:numPr>
          <w:ilvl w:val="0"/>
          <w:numId w:val="19"/>
        </w:numPr>
        <w:spacing w:after="0" w:line="360" w:lineRule="auto"/>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t xml:space="preserve"> Environment:</w:t>
      </w:r>
      <w:r w:rsidRPr="00607689">
        <w:rPr>
          <w:rFonts w:asciiTheme="majorBidi" w:eastAsia="Times New Roman" w:hAnsiTheme="majorBidi" w:cstheme="majorBidi"/>
          <w:sz w:val="24"/>
          <w:szCs w:val="24"/>
          <w:lang w:val="en-CA" w:eastAsia="fr-FR"/>
        </w:rPr>
        <w:t xml:space="preserve"> Refers to the external environment w</w:t>
      </w:r>
      <w:r w:rsidR="00D87A4A">
        <w:rPr>
          <w:rFonts w:asciiTheme="majorBidi" w:eastAsia="Times New Roman" w:hAnsiTheme="majorBidi" w:cstheme="majorBidi"/>
          <w:sz w:val="24"/>
          <w:szCs w:val="24"/>
          <w:lang w:val="en-CA" w:eastAsia="fr-FR"/>
        </w:rPr>
        <w:t>ith which the system interacts,</w:t>
      </w:r>
    </w:p>
    <w:p w14:paraId="0F8DCBC7" w14:textId="77777777" w:rsidR="004F5175" w:rsidRPr="00607689"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607689">
        <w:rPr>
          <w:rFonts w:asciiTheme="majorBidi" w:eastAsia="Times New Roman" w:hAnsiTheme="majorBidi" w:cstheme="majorBidi"/>
          <w:sz w:val="24"/>
          <w:szCs w:val="24"/>
          <w:lang w:val="en-CA" w:eastAsia="fr-FR"/>
        </w:rPr>
        <w:t>which plays a major role in shaping organisational behaviour, and this environment also influences the provision of i</w:t>
      </w:r>
      <w:r w:rsidR="00031070">
        <w:rPr>
          <w:rFonts w:asciiTheme="majorBidi" w:eastAsia="Times New Roman" w:hAnsiTheme="majorBidi" w:cstheme="majorBidi"/>
          <w:sz w:val="24"/>
          <w:szCs w:val="24"/>
          <w:lang w:val="en-CA" w:eastAsia="fr-FR"/>
        </w:rPr>
        <w:t>nputs used by the organisation.</w:t>
      </w:r>
      <w:r w:rsidR="00031070">
        <w:rPr>
          <w:rStyle w:val="Appelnotedebasdep"/>
          <w:rFonts w:asciiTheme="majorBidi" w:eastAsia="Times New Roman" w:hAnsiTheme="majorBidi" w:cstheme="majorBidi"/>
          <w:sz w:val="24"/>
          <w:szCs w:val="24"/>
          <w:lang w:val="en-CA" w:eastAsia="fr-FR"/>
        </w:rPr>
        <w:footnoteReference w:id="35"/>
      </w:r>
    </w:p>
    <w:p w14:paraId="4DCF5AA6" w14:textId="77777777" w:rsidR="00D87A4A" w:rsidRDefault="004F5175" w:rsidP="00922187">
      <w:pPr>
        <w:numPr>
          <w:ilvl w:val="0"/>
          <w:numId w:val="19"/>
        </w:numPr>
        <w:spacing w:after="0" w:line="360" w:lineRule="auto"/>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t xml:space="preserve"> Feedback:</w:t>
      </w:r>
      <w:r w:rsidRPr="00607689">
        <w:rPr>
          <w:rFonts w:asciiTheme="majorBidi" w:eastAsia="Times New Roman" w:hAnsiTheme="majorBidi" w:cstheme="majorBidi"/>
          <w:sz w:val="24"/>
          <w:szCs w:val="24"/>
          <w:lang w:val="en-CA" w:eastAsia="fr-FR"/>
        </w:rPr>
        <w:t xml:space="preserve"> It expresses all the processes of m</w:t>
      </w:r>
      <w:r w:rsidR="00D87A4A">
        <w:rPr>
          <w:rFonts w:asciiTheme="majorBidi" w:eastAsia="Times New Roman" w:hAnsiTheme="majorBidi" w:cstheme="majorBidi"/>
          <w:sz w:val="24"/>
          <w:szCs w:val="24"/>
          <w:lang w:val="en-CA" w:eastAsia="fr-FR"/>
        </w:rPr>
        <w:t>utual communication between the</w:t>
      </w:r>
    </w:p>
    <w:p w14:paraId="26D5657A" w14:textId="77777777" w:rsidR="00D87A4A" w:rsidRDefault="004F5175"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607689">
        <w:rPr>
          <w:rFonts w:asciiTheme="majorBidi" w:eastAsia="Times New Roman" w:hAnsiTheme="majorBidi" w:cstheme="majorBidi"/>
          <w:sz w:val="24"/>
          <w:szCs w:val="24"/>
          <w:lang w:val="en-CA" w:eastAsia="fr-FR"/>
        </w:rPr>
        <w:t>outputs and the internal and external environment, which helps the organisation to identify and correct its production methods with the ai</w:t>
      </w:r>
      <w:r w:rsidR="00031070">
        <w:rPr>
          <w:rFonts w:asciiTheme="majorBidi" w:eastAsia="Times New Roman" w:hAnsiTheme="majorBidi" w:cstheme="majorBidi"/>
          <w:sz w:val="24"/>
          <w:szCs w:val="24"/>
          <w:lang w:val="en-CA" w:eastAsia="fr-FR"/>
        </w:rPr>
        <w:t>m of adaptation and continuity.</w:t>
      </w:r>
      <w:r w:rsidR="00031070">
        <w:rPr>
          <w:rStyle w:val="Appelnotedebasdep"/>
          <w:rFonts w:asciiTheme="majorBidi" w:eastAsia="Times New Roman" w:hAnsiTheme="majorBidi" w:cstheme="majorBidi"/>
          <w:sz w:val="24"/>
          <w:szCs w:val="24"/>
          <w:lang w:val="en-CA" w:eastAsia="fr-FR"/>
        </w:rPr>
        <w:footnoteReference w:id="36"/>
      </w:r>
    </w:p>
    <w:p w14:paraId="63A2C49F" w14:textId="77777777" w:rsidR="00D87A4A"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607689">
        <w:rPr>
          <w:rFonts w:asciiTheme="majorBidi" w:eastAsia="Times New Roman" w:hAnsiTheme="majorBidi" w:cstheme="majorBidi"/>
          <w:sz w:val="24"/>
          <w:szCs w:val="24"/>
          <w:lang w:val="en-CA" w:eastAsia="fr-FR"/>
        </w:rPr>
        <w:t>The organisation is considered an open system that is influenced and affected by the surrounding environment, as it depends on mutual and reciprocal relationships with the external environment, as the organisation needs some inputs from the environment to maintain its continuity and present the results of its operations to it. An open system is characterised by the following characteristics:</w:t>
      </w:r>
    </w:p>
    <w:p w14:paraId="765DF6A7" w14:textId="77777777" w:rsidR="00D87A4A" w:rsidRDefault="00607689" w:rsidP="005579EC">
      <w:pPr>
        <w:spacing w:after="0" w:line="360" w:lineRule="auto"/>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t>-</w:t>
      </w:r>
      <w:r w:rsidR="004F5175" w:rsidRPr="0049740C">
        <w:rPr>
          <w:rFonts w:asciiTheme="majorBidi" w:eastAsia="Times New Roman" w:hAnsiTheme="majorBidi" w:cstheme="majorBidi"/>
          <w:b/>
          <w:bCs/>
          <w:sz w:val="24"/>
          <w:szCs w:val="24"/>
          <w:lang w:val="en-CA" w:eastAsia="fr-FR"/>
        </w:rPr>
        <w:t>Environmental awareness:</w:t>
      </w:r>
      <w:r w:rsidR="004F5175" w:rsidRPr="00607689">
        <w:rPr>
          <w:rFonts w:asciiTheme="majorBidi" w:eastAsia="Times New Roman" w:hAnsiTheme="majorBidi" w:cstheme="majorBidi"/>
          <w:sz w:val="24"/>
          <w:szCs w:val="24"/>
          <w:lang w:val="en-CA" w:eastAsia="fr-FR"/>
        </w:rPr>
        <w:t xml:space="preserve"> By studying the environment and keeping abreast of changes in the environment.</w:t>
      </w:r>
    </w:p>
    <w:p w14:paraId="0DCC5E48" w14:textId="77777777" w:rsidR="00D87A4A" w:rsidRDefault="00607689" w:rsidP="005579EC">
      <w:pPr>
        <w:spacing w:after="0" w:line="360" w:lineRule="auto"/>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t>-</w:t>
      </w:r>
      <w:r w:rsidR="004F5175" w:rsidRPr="0049740C">
        <w:rPr>
          <w:rFonts w:asciiTheme="majorBidi" w:eastAsia="Times New Roman" w:hAnsiTheme="majorBidi" w:cstheme="majorBidi"/>
          <w:b/>
          <w:bCs/>
          <w:sz w:val="24"/>
          <w:szCs w:val="24"/>
          <w:lang w:val="en-CA" w:eastAsia="fr-FR"/>
        </w:rPr>
        <w:t>Feedback:</w:t>
      </w:r>
      <w:r w:rsidR="004F5175" w:rsidRPr="00607689">
        <w:rPr>
          <w:rFonts w:asciiTheme="majorBidi" w:eastAsia="Times New Roman" w:hAnsiTheme="majorBidi" w:cstheme="majorBidi"/>
          <w:sz w:val="24"/>
          <w:szCs w:val="24"/>
          <w:lang w:val="en-CA" w:eastAsia="fr-FR"/>
        </w:rPr>
        <w:t xml:space="preserve"> These are the mutual communication processes between the outputs and the internal and external environment, which support the organisation in modifying and improving production methods to ensure adaptation and permanence.</w:t>
      </w:r>
    </w:p>
    <w:p w14:paraId="74499C23" w14:textId="77777777" w:rsidR="00D87A4A" w:rsidRDefault="00607689" w:rsidP="005579EC">
      <w:pPr>
        <w:spacing w:after="0" w:line="360" w:lineRule="auto"/>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t>-</w:t>
      </w:r>
      <w:r w:rsidR="004F5175" w:rsidRPr="0049740C">
        <w:rPr>
          <w:rFonts w:asciiTheme="majorBidi" w:eastAsia="Times New Roman" w:hAnsiTheme="majorBidi" w:cstheme="majorBidi"/>
          <w:b/>
          <w:bCs/>
          <w:sz w:val="24"/>
          <w:szCs w:val="24"/>
          <w:lang w:val="en-CA" w:eastAsia="fr-FR"/>
        </w:rPr>
        <w:t>Balance between maintenance and adaptation activities:</w:t>
      </w:r>
      <w:r w:rsidR="004F5175" w:rsidRPr="00607689">
        <w:rPr>
          <w:rFonts w:asciiTheme="majorBidi" w:eastAsia="Times New Roman" w:hAnsiTheme="majorBidi" w:cstheme="majorBidi"/>
          <w:sz w:val="24"/>
          <w:szCs w:val="24"/>
          <w:lang w:val="en-CA" w:eastAsia="fr-FR"/>
        </w:rPr>
        <w:t xml:space="preserve"> maintenance activities seek to maintain the balance of subsystems and the system with the environment, while adaptation activities aim to respond to changes in the internal and external environment, and the open system works to achieve compatibility between thes</w:t>
      </w:r>
      <w:r w:rsidR="00031070">
        <w:rPr>
          <w:rFonts w:asciiTheme="majorBidi" w:eastAsia="Times New Roman" w:hAnsiTheme="majorBidi" w:cstheme="majorBidi"/>
          <w:sz w:val="24"/>
          <w:szCs w:val="24"/>
          <w:lang w:val="en-CA" w:eastAsia="fr-FR"/>
        </w:rPr>
        <w:t>e two activities.</w:t>
      </w:r>
      <w:r w:rsidR="00031070">
        <w:rPr>
          <w:rStyle w:val="Appelnotedebasdep"/>
          <w:rFonts w:asciiTheme="majorBidi" w:eastAsia="Times New Roman" w:hAnsiTheme="majorBidi" w:cstheme="majorBidi"/>
          <w:sz w:val="24"/>
          <w:szCs w:val="24"/>
          <w:lang w:val="en-CA" w:eastAsia="fr-FR"/>
        </w:rPr>
        <w:footnoteReference w:id="37"/>
      </w:r>
    </w:p>
    <w:p w14:paraId="46F7DC75" w14:textId="77777777" w:rsidR="00D87A4A" w:rsidRDefault="00566A82" w:rsidP="005579EC">
      <w:pPr>
        <w:spacing w:after="0" w:line="360" w:lineRule="auto"/>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lastRenderedPageBreak/>
        <w:t>-</w:t>
      </w:r>
      <w:r w:rsidR="004F5175" w:rsidRPr="0049740C">
        <w:rPr>
          <w:rFonts w:asciiTheme="majorBidi" w:eastAsia="Times New Roman" w:hAnsiTheme="majorBidi" w:cstheme="majorBidi"/>
          <w:b/>
          <w:bCs/>
          <w:sz w:val="24"/>
          <w:szCs w:val="24"/>
          <w:lang w:val="en-CA" w:eastAsia="fr-FR"/>
        </w:rPr>
        <w:t>Stability and balance in movement:</w:t>
      </w:r>
      <w:r w:rsidR="004F5175" w:rsidRPr="00607689">
        <w:rPr>
          <w:rFonts w:asciiTheme="majorBidi" w:eastAsia="Times New Roman" w:hAnsiTheme="majorBidi" w:cstheme="majorBidi"/>
          <w:sz w:val="24"/>
          <w:szCs w:val="24"/>
          <w:lang w:val="en-CA" w:eastAsia="fr-FR"/>
        </w:rPr>
        <w:t xml:space="preserve"> This is done by maintaining the continuity of activity performance.</w:t>
      </w:r>
    </w:p>
    <w:p w14:paraId="2DD14427" w14:textId="77777777" w:rsidR="004F5175" w:rsidRPr="00566A82" w:rsidRDefault="004F5175" w:rsidP="005579EC">
      <w:pPr>
        <w:spacing w:after="0" w:line="360" w:lineRule="auto"/>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t>-Maintaining the links between the components of the organisation.</w:t>
      </w:r>
    </w:p>
    <w:p w14:paraId="5030693A" w14:textId="77777777" w:rsidR="004F5175" w:rsidRPr="00566A82" w:rsidRDefault="00D44B60" w:rsidP="005579EC">
      <w:pPr>
        <w:spacing w:after="0" w:line="360" w:lineRule="auto"/>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b/>
          <w:bCs/>
          <w:sz w:val="24"/>
          <w:szCs w:val="24"/>
          <w:lang w:val="en-CA" w:eastAsia="fr-FR"/>
        </w:rPr>
        <w:t>-</w:t>
      </w:r>
      <w:r w:rsidR="004F5175" w:rsidRPr="0049740C">
        <w:rPr>
          <w:rFonts w:asciiTheme="majorBidi" w:eastAsia="Times New Roman" w:hAnsiTheme="majorBidi" w:cstheme="majorBidi"/>
          <w:b/>
          <w:bCs/>
          <w:sz w:val="24"/>
          <w:szCs w:val="24"/>
          <w:lang w:val="en-CA" w:eastAsia="fr-FR"/>
        </w:rPr>
        <w:t>Maintain interdependencies between the various levels of systems</w:t>
      </w:r>
      <w:r>
        <w:rPr>
          <w:rFonts w:asciiTheme="majorBidi" w:eastAsia="Times New Roman" w:hAnsiTheme="majorBidi" w:cstheme="majorBidi"/>
          <w:sz w:val="24"/>
          <w:szCs w:val="24"/>
          <w:lang w:val="en-CA" w:eastAsia="fr-FR"/>
        </w:rPr>
        <w:t>:</w:t>
      </w:r>
    </w:p>
    <w:p w14:paraId="6C41C6D6" w14:textId="77777777" w:rsidR="00D87A4A" w:rsidRDefault="00566A82"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t>-</w:t>
      </w:r>
      <w:r w:rsidR="004F5175" w:rsidRPr="0049740C">
        <w:rPr>
          <w:rFonts w:asciiTheme="majorBidi" w:eastAsia="Times New Roman" w:hAnsiTheme="majorBidi" w:cstheme="majorBidi"/>
          <w:b/>
          <w:bCs/>
          <w:sz w:val="24"/>
          <w:szCs w:val="24"/>
          <w:lang w:val="en-CA" w:eastAsia="fr-FR"/>
        </w:rPr>
        <w:t>Hierarchical Structure:</w:t>
      </w:r>
      <w:r w:rsidR="004F5175" w:rsidRPr="00566A82">
        <w:rPr>
          <w:rFonts w:asciiTheme="majorBidi" w:eastAsia="Times New Roman" w:hAnsiTheme="majorBidi" w:cstheme="majorBidi"/>
          <w:sz w:val="24"/>
          <w:szCs w:val="24"/>
          <w:lang w:val="en-CA" w:eastAsia="fr-FR"/>
        </w:rPr>
        <w:t xml:space="preserve"> A system has hierarchical organisational relationships, with each system being part of a larger system, and the larger system itself being a subsystem within a larger system that forms the overall framework. Levels within the hierarchical structure are usually defined based on specific locations in order to avoid confusion between what is part of one system and what is subordinate to other systems. The independent unit of a system is called a subsystem, while the top level of the original system is referred to as the meta-system. The top level of the meta-system is known as the environment, which is a kind of meta-system, containing mult</w:t>
      </w:r>
      <w:r w:rsidR="00031070">
        <w:rPr>
          <w:rFonts w:asciiTheme="majorBidi" w:eastAsia="Times New Roman" w:hAnsiTheme="majorBidi" w:cstheme="majorBidi"/>
          <w:sz w:val="24"/>
          <w:szCs w:val="24"/>
          <w:lang w:val="en-CA" w:eastAsia="fr-FR"/>
        </w:rPr>
        <w:t xml:space="preserve">iple systems and meta-systems. </w:t>
      </w:r>
    </w:p>
    <w:p w14:paraId="3275E7BE" w14:textId="77777777" w:rsidR="00922187" w:rsidRDefault="00566A82" w:rsidP="00922187">
      <w:pPr>
        <w:spacing w:after="0" w:line="360" w:lineRule="auto"/>
        <w:ind w:left="360"/>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t>-</w:t>
      </w:r>
      <w:r w:rsidR="004F5175" w:rsidRPr="0049740C">
        <w:rPr>
          <w:rFonts w:asciiTheme="majorBidi" w:eastAsia="Times New Roman" w:hAnsiTheme="majorBidi" w:cstheme="majorBidi"/>
          <w:b/>
          <w:bCs/>
          <w:sz w:val="24"/>
          <w:szCs w:val="24"/>
          <w:lang w:val="en-CA" w:eastAsia="fr-FR"/>
        </w:rPr>
        <w:t>System dynamics:</w:t>
      </w:r>
      <w:r w:rsidR="004F5175" w:rsidRPr="00566A82">
        <w:rPr>
          <w:rFonts w:asciiTheme="majorBidi" w:eastAsia="Times New Roman" w:hAnsiTheme="majorBidi" w:cstheme="majorBidi"/>
          <w:sz w:val="24"/>
          <w:szCs w:val="24"/>
          <w:lang w:val="en-CA" w:eastAsia="fr-FR"/>
        </w:rPr>
        <w:t xml:space="preserve"> Dynamics expresses the interaction that occurs within a system, whether between its parts within its boundaries or between the system and its external environment. This aspect focuses on the operations of the system and the ways in which inputs are processed to produce useful and valuable outputs. Hence, a dynamic system is a self-directed system that is associated with behaviour that aims to achieve a specific purpose. The dynamism of systems is governed</w:t>
      </w:r>
      <w:r w:rsidR="00031070">
        <w:rPr>
          <w:rFonts w:asciiTheme="majorBidi" w:eastAsia="Times New Roman" w:hAnsiTheme="majorBidi" w:cstheme="majorBidi"/>
          <w:sz w:val="24"/>
          <w:szCs w:val="24"/>
          <w:lang w:val="en-CA" w:eastAsia="fr-FR"/>
        </w:rPr>
        <w:t xml:space="preserve"> by several factors including: </w:t>
      </w:r>
    </w:p>
    <w:p w14:paraId="7048425B" w14:textId="77777777" w:rsidR="00922187" w:rsidRDefault="004F5175" w:rsidP="00922187">
      <w:pPr>
        <w:spacing w:after="0" w:line="360" w:lineRule="auto"/>
        <w:ind w:left="360"/>
        <w:contextualSpacing/>
        <w:jc w:val="both"/>
        <w:rPr>
          <w:rFonts w:asciiTheme="majorBidi" w:eastAsia="Times New Roman" w:hAnsiTheme="majorBidi" w:cstheme="majorBidi"/>
          <w:sz w:val="24"/>
          <w:szCs w:val="24"/>
          <w:lang w:val="en-CA" w:eastAsia="fr-FR"/>
        </w:rPr>
      </w:pPr>
      <w:r w:rsidRPr="00566A82">
        <w:rPr>
          <w:rFonts w:asciiTheme="majorBidi" w:eastAsia="Times New Roman" w:hAnsiTheme="majorBidi" w:cstheme="majorBidi"/>
          <w:sz w:val="24"/>
          <w:szCs w:val="24"/>
          <w:lang w:val="en-CA" w:eastAsia="fr-FR"/>
        </w:rPr>
        <w:t>The spec</w:t>
      </w:r>
      <w:r w:rsidR="00922187">
        <w:rPr>
          <w:rFonts w:asciiTheme="majorBidi" w:eastAsia="Times New Roman" w:hAnsiTheme="majorBidi" w:cstheme="majorBidi"/>
          <w:sz w:val="24"/>
          <w:szCs w:val="24"/>
          <w:lang w:val="en-CA" w:eastAsia="fr-FR"/>
        </w:rPr>
        <w:t xml:space="preserve">ific objectives of the system. </w:t>
      </w:r>
    </w:p>
    <w:p w14:paraId="1F269133" w14:textId="77777777" w:rsidR="00922187" w:rsidRDefault="004F5175" w:rsidP="00922187">
      <w:pPr>
        <w:spacing w:after="0" w:line="360" w:lineRule="auto"/>
        <w:ind w:left="360"/>
        <w:contextualSpacing/>
        <w:jc w:val="both"/>
        <w:rPr>
          <w:rFonts w:asciiTheme="majorBidi" w:eastAsia="Times New Roman" w:hAnsiTheme="majorBidi" w:cstheme="majorBidi"/>
          <w:sz w:val="24"/>
          <w:szCs w:val="24"/>
          <w:lang w:val="en-CA" w:eastAsia="fr-FR"/>
        </w:rPr>
      </w:pPr>
      <w:r w:rsidRPr="00566A82">
        <w:rPr>
          <w:rFonts w:asciiTheme="majorBidi" w:eastAsia="Times New Roman" w:hAnsiTheme="majorBidi" w:cstheme="majorBidi"/>
          <w:sz w:val="24"/>
          <w:szCs w:val="24"/>
          <w:lang w:val="en-CA" w:eastAsia="fr-FR"/>
        </w:rPr>
        <w:t>Opportunities to</w:t>
      </w:r>
      <w:r w:rsidR="00922187">
        <w:rPr>
          <w:rFonts w:asciiTheme="majorBidi" w:eastAsia="Times New Roman" w:hAnsiTheme="majorBidi" w:cstheme="majorBidi"/>
          <w:sz w:val="24"/>
          <w:szCs w:val="24"/>
          <w:lang w:val="en-CA" w:eastAsia="fr-FR"/>
        </w:rPr>
        <w:t xml:space="preserve"> promote products or services. </w:t>
      </w:r>
    </w:p>
    <w:p w14:paraId="259D19FC" w14:textId="77777777" w:rsidR="00922187" w:rsidRDefault="004F5175" w:rsidP="00922187">
      <w:pPr>
        <w:spacing w:after="0" w:line="360" w:lineRule="auto"/>
        <w:ind w:left="360"/>
        <w:contextualSpacing/>
        <w:jc w:val="both"/>
        <w:rPr>
          <w:rFonts w:asciiTheme="majorBidi" w:eastAsia="Times New Roman" w:hAnsiTheme="majorBidi" w:cstheme="majorBidi"/>
          <w:sz w:val="24"/>
          <w:szCs w:val="24"/>
          <w:lang w:val="en-CA" w:eastAsia="fr-FR"/>
        </w:rPr>
      </w:pPr>
      <w:r w:rsidRPr="00566A82">
        <w:rPr>
          <w:rFonts w:asciiTheme="majorBidi" w:eastAsia="Times New Roman" w:hAnsiTheme="majorBidi" w:cstheme="majorBidi"/>
          <w:sz w:val="24"/>
          <w:szCs w:val="24"/>
          <w:lang w:val="en-CA" w:eastAsia="fr-FR"/>
        </w:rPr>
        <w:t>Alignment between oppor</w:t>
      </w:r>
      <w:r w:rsidR="00922187">
        <w:rPr>
          <w:rFonts w:asciiTheme="majorBidi" w:eastAsia="Times New Roman" w:hAnsiTheme="majorBidi" w:cstheme="majorBidi"/>
          <w:sz w:val="24"/>
          <w:szCs w:val="24"/>
          <w:lang w:val="en-CA" w:eastAsia="fr-FR"/>
        </w:rPr>
        <w:t xml:space="preserve">tunities and adopted policies. </w:t>
      </w:r>
    </w:p>
    <w:p w14:paraId="16FAA4D4" w14:textId="77777777" w:rsidR="004F5175" w:rsidRPr="00566A82" w:rsidRDefault="004F5175" w:rsidP="00922187">
      <w:pPr>
        <w:spacing w:after="0" w:line="360" w:lineRule="auto"/>
        <w:ind w:left="360"/>
        <w:contextualSpacing/>
        <w:jc w:val="both"/>
        <w:rPr>
          <w:rFonts w:asciiTheme="majorBidi" w:eastAsia="Times New Roman" w:hAnsiTheme="majorBidi" w:cstheme="majorBidi"/>
          <w:sz w:val="24"/>
          <w:szCs w:val="24"/>
          <w:lang w:val="en-CA" w:eastAsia="fr-FR"/>
        </w:rPr>
      </w:pPr>
      <w:r w:rsidRPr="00566A82">
        <w:rPr>
          <w:rFonts w:asciiTheme="majorBidi" w:eastAsia="Times New Roman" w:hAnsiTheme="majorBidi" w:cstheme="majorBidi"/>
          <w:sz w:val="24"/>
          <w:szCs w:val="24"/>
          <w:lang w:val="en-CA" w:eastAsia="fr-FR"/>
        </w:rPr>
        <w:t xml:space="preserve">Systems that are aligned with the selected opportunities. </w:t>
      </w:r>
    </w:p>
    <w:p w14:paraId="2892090C" w14:textId="77777777" w:rsidR="00D87A4A" w:rsidRDefault="00566A82" w:rsidP="005579EC">
      <w:pPr>
        <w:spacing w:after="0" w:line="360" w:lineRule="auto"/>
        <w:ind w:left="360"/>
        <w:contextualSpacing/>
        <w:jc w:val="both"/>
        <w:rPr>
          <w:rFonts w:asciiTheme="majorBidi" w:eastAsia="Times New Roman" w:hAnsiTheme="majorBidi" w:cstheme="majorBidi"/>
          <w:sz w:val="24"/>
          <w:szCs w:val="24"/>
          <w:lang w:val="en-CA" w:eastAsia="fr-FR"/>
        </w:rPr>
      </w:pPr>
      <w:r w:rsidRPr="0049740C">
        <w:rPr>
          <w:rFonts w:asciiTheme="majorBidi" w:eastAsia="Times New Roman" w:hAnsiTheme="majorBidi" w:cstheme="majorBidi"/>
          <w:b/>
          <w:bCs/>
          <w:sz w:val="24"/>
          <w:szCs w:val="24"/>
          <w:lang w:val="en-CA" w:eastAsia="fr-FR"/>
        </w:rPr>
        <w:t>-</w:t>
      </w:r>
      <w:r w:rsidR="004F5175" w:rsidRPr="0049740C">
        <w:rPr>
          <w:rFonts w:asciiTheme="majorBidi" w:eastAsia="Times New Roman" w:hAnsiTheme="majorBidi" w:cstheme="majorBidi"/>
          <w:b/>
          <w:bCs/>
          <w:sz w:val="24"/>
          <w:szCs w:val="24"/>
          <w:lang w:val="en-CA" w:eastAsia="fr-FR"/>
        </w:rPr>
        <w:t>Conversion processes:</w:t>
      </w:r>
      <w:r w:rsidR="004F5175" w:rsidRPr="00566A82">
        <w:rPr>
          <w:rFonts w:asciiTheme="majorBidi" w:eastAsia="Times New Roman" w:hAnsiTheme="majorBidi" w:cstheme="majorBidi"/>
          <w:sz w:val="24"/>
          <w:szCs w:val="24"/>
          <w:lang w:val="en-CA" w:eastAsia="fr-FR"/>
        </w:rPr>
        <w:t xml:space="preserve"> Refers to the activities through which inputs are transformed into finalised products or services, in accordance with market requirements and needs. </w:t>
      </w:r>
    </w:p>
    <w:p w14:paraId="0571D566" w14:textId="77777777" w:rsidR="00D87A4A"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566A82">
        <w:rPr>
          <w:rFonts w:asciiTheme="majorBidi" w:eastAsia="Times New Roman" w:hAnsiTheme="majorBidi" w:cstheme="majorBidi"/>
          <w:sz w:val="24"/>
          <w:szCs w:val="24"/>
          <w:lang w:val="en-CA" w:eastAsia="fr-FR"/>
        </w:rPr>
        <w:t xml:space="preserve">Accordingly, this approach is based on a set </w:t>
      </w:r>
      <w:r w:rsidR="00566A82">
        <w:rPr>
          <w:rFonts w:asciiTheme="majorBidi" w:eastAsia="Times New Roman" w:hAnsiTheme="majorBidi" w:cstheme="majorBidi"/>
          <w:sz w:val="24"/>
          <w:szCs w:val="24"/>
          <w:lang w:val="en-CA" w:eastAsia="fr-FR"/>
        </w:rPr>
        <w:t xml:space="preserve">of basic principles that can be </w:t>
      </w:r>
      <w:r w:rsidRPr="00566A82">
        <w:rPr>
          <w:rFonts w:asciiTheme="majorBidi" w:eastAsia="Times New Roman" w:hAnsiTheme="majorBidi" w:cstheme="majorBidi"/>
          <w:sz w:val="24"/>
          <w:szCs w:val="24"/>
          <w:lang w:val="en-CA" w:eastAsia="fr-FR"/>
        </w:rPr>
        <w:t xml:space="preserve">summarised as follows: </w:t>
      </w:r>
    </w:p>
    <w:p w14:paraId="7B145AD4" w14:textId="77777777" w:rsidR="00D87A4A" w:rsidRDefault="00566A82" w:rsidP="005579EC">
      <w:pPr>
        <w:spacing w:after="0" w:line="360" w:lineRule="auto"/>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sz w:val="24"/>
          <w:szCs w:val="24"/>
          <w:lang w:val="en-CA" w:eastAsia="fr-FR"/>
        </w:rPr>
        <w:t>-</w:t>
      </w:r>
      <w:r w:rsidR="00D44B60">
        <w:rPr>
          <w:rFonts w:asciiTheme="majorBidi" w:eastAsia="Times New Roman" w:hAnsiTheme="majorBidi" w:cstheme="majorBidi"/>
          <w:sz w:val="24"/>
          <w:szCs w:val="24"/>
          <w:lang w:val="en-CA" w:eastAsia="fr-FR"/>
        </w:rPr>
        <w:t>A</w:t>
      </w:r>
      <w:r w:rsidR="004F5175" w:rsidRPr="00566A82">
        <w:rPr>
          <w:rFonts w:asciiTheme="majorBidi" w:eastAsia="Times New Roman" w:hAnsiTheme="majorBidi" w:cstheme="majorBidi"/>
          <w:sz w:val="24"/>
          <w:szCs w:val="24"/>
          <w:lang w:val="en-CA" w:eastAsia="fr-FR"/>
        </w:rPr>
        <w:t xml:space="preserve">sserts that the organisation is an open, not closed, system that interacts with its external environment, where it receives inputs from the environment and produces outputs that it reintroduces to it. </w:t>
      </w:r>
    </w:p>
    <w:p w14:paraId="56ED80BC" w14:textId="77777777" w:rsidR="00D87A4A" w:rsidRDefault="00566A82" w:rsidP="005579EC">
      <w:pPr>
        <w:spacing w:after="0" w:line="360" w:lineRule="auto"/>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sz w:val="24"/>
          <w:szCs w:val="24"/>
          <w:lang w:val="en-CA" w:eastAsia="fr-FR"/>
        </w:rPr>
        <w:t>-</w:t>
      </w:r>
      <w:r w:rsidR="004F5175" w:rsidRPr="00566A82">
        <w:rPr>
          <w:rFonts w:asciiTheme="majorBidi" w:eastAsia="Times New Roman" w:hAnsiTheme="majorBidi" w:cstheme="majorBidi"/>
          <w:sz w:val="24"/>
          <w:szCs w:val="24"/>
          <w:lang w:val="en-CA" w:eastAsia="fr-FR"/>
        </w:rPr>
        <w:t>A total system consists of a set of microsystems that work in coordination to achieve the overall goal of the system.</w:t>
      </w:r>
    </w:p>
    <w:p w14:paraId="707080BD" w14:textId="77777777" w:rsidR="00D87A4A" w:rsidRDefault="004F5175" w:rsidP="005579EC">
      <w:pPr>
        <w:spacing w:after="0" w:line="360" w:lineRule="auto"/>
        <w:contextualSpacing/>
        <w:jc w:val="both"/>
        <w:rPr>
          <w:rFonts w:asciiTheme="majorBidi" w:eastAsia="Times New Roman" w:hAnsiTheme="majorBidi" w:cstheme="majorBidi"/>
          <w:sz w:val="24"/>
          <w:szCs w:val="24"/>
          <w:lang w:val="en-CA" w:eastAsia="fr-FR"/>
        </w:rPr>
      </w:pPr>
      <w:r w:rsidRPr="00566A82">
        <w:rPr>
          <w:rFonts w:asciiTheme="majorBidi" w:eastAsia="Times New Roman" w:hAnsiTheme="majorBidi" w:cstheme="majorBidi"/>
          <w:sz w:val="24"/>
          <w:szCs w:val="24"/>
          <w:lang w:val="en-CA" w:eastAsia="fr-FR"/>
        </w:rPr>
        <w:t>-System elements include (capital, raw materials, machinery and technology, labour force, ideas, etc.)</w:t>
      </w:r>
    </w:p>
    <w:p w14:paraId="2707C7B3" w14:textId="77777777" w:rsidR="00D87A4A" w:rsidRDefault="004F5175" w:rsidP="005579EC">
      <w:pPr>
        <w:spacing w:after="0" w:line="360" w:lineRule="auto"/>
        <w:contextualSpacing/>
        <w:jc w:val="both"/>
        <w:rPr>
          <w:rFonts w:asciiTheme="majorBidi" w:eastAsia="Times New Roman" w:hAnsiTheme="majorBidi" w:cstheme="majorBidi"/>
          <w:sz w:val="24"/>
          <w:szCs w:val="24"/>
          <w:lang w:val="en-CA" w:eastAsia="fr-FR"/>
        </w:rPr>
      </w:pPr>
      <w:r w:rsidRPr="00566A82">
        <w:rPr>
          <w:rFonts w:asciiTheme="majorBidi" w:eastAsia="Times New Roman" w:hAnsiTheme="majorBidi" w:cstheme="majorBidi"/>
          <w:sz w:val="24"/>
          <w:szCs w:val="24"/>
          <w:lang w:val="en-CA" w:eastAsia="fr-FR"/>
        </w:rPr>
        <w:t>-Conversion is the series of steps and processes by which inputs are transformed into outputs.</w:t>
      </w:r>
    </w:p>
    <w:p w14:paraId="7084ED60" w14:textId="77777777" w:rsidR="00D87A4A" w:rsidRDefault="00566A82" w:rsidP="005579EC">
      <w:pPr>
        <w:spacing w:after="0" w:line="360" w:lineRule="auto"/>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sz w:val="24"/>
          <w:szCs w:val="24"/>
          <w:lang w:val="en-CA" w:eastAsia="fr-FR"/>
        </w:rPr>
        <w:lastRenderedPageBreak/>
        <w:t>-</w:t>
      </w:r>
      <w:r w:rsidR="004F5175" w:rsidRPr="00566A82">
        <w:rPr>
          <w:rFonts w:asciiTheme="majorBidi" w:eastAsia="Times New Roman" w:hAnsiTheme="majorBidi" w:cstheme="majorBidi"/>
          <w:sz w:val="24"/>
          <w:szCs w:val="24"/>
          <w:lang w:val="en-CA" w:eastAsia="fr-FR"/>
        </w:rPr>
        <w:t xml:space="preserve"> Outputs, whether products or services, are a direct result</w:t>
      </w:r>
      <w:r w:rsidR="00E312F5">
        <w:rPr>
          <w:rFonts w:asciiTheme="majorBidi" w:eastAsia="Times New Roman" w:hAnsiTheme="majorBidi" w:cstheme="majorBidi"/>
          <w:sz w:val="24"/>
          <w:szCs w:val="24"/>
          <w:lang w:val="en-CA" w:eastAsia="fr-FR"/>
        </w:rPr>
        <w:t xml:space="preserve"> of the transformation process.</w:t>
      </w:r>
      <w:r w:rsidR="00031070">
        <w:rPr>
          <w:rStyle w:val="Appelnotedebasdep"/>
          <w:rFonts w:asciiTheme="majorBidi" w:eastAsia="Times New Roman" w:hAnsiTheme="majorBidi" w:cstheme="majorBidi"/>
          <w:sz w:val="24"/>
          <w:szCs w:val="24"/>
          <w:lang w:val="en-CA" w:eastAsia="fr-FR"/>
        </w:rPr>
        <w:footnoteReference w:id="38"/>
      </w:r>
    </w:p>
    <w:p w14:paraId="3693636D" w14:textId="77777777" w:rsidR="00D87A4A" w:rsidRDefault="00566A82" w:rsidP="005579EC">
      <w:pPr>
        <w:spacing w:after="0" w:line="360" w:lineRule="auto"/>
        <w:contextualSpacing/>
        <w:jc w:val="both"/>
        <w:rPr>
          <w:rFonts w:asciiTheme="majorBidi" w:eastAsia="Times New Roman" w:hAnsiTheme="majorBidi" w:cstheme="majorBidi"/>
          <w:sz w:val="24"/>
          <w:szCs w:val="24"/>
          <w:lang w:val="en-CA" w:eastAsia="fr-FR"/>
        </w:rPr>
      </w:pPr>
      <w:r>
        <w:rPr>
          <w:rFonts w:asciiTheme="majorBidi" w:eastAsia="Times New Roman" w:hAnsiTheme="majorBidi" w:cstheme="majorBidi"/>
          <w:sz w:val="24"/>
          <w:szCs w:val="24"/>
          <w:lang w:val="en-CA" w:eastAsia="fr-FR"/>
        </w:rPr>
        <w:t>-</w:t>
      </w:r>
      <w:r w:rsidR="004F5175" w:rsidRPr="00566A82">
        <w:rPr>
          <w:rFonts w:asciiTheme="majorBidi" w:eastAsia="Times New Roman" w:hAnsiTheme="majorBidi" w:cstheme="majorBidi"/>
          <w:sz w:val="24"/>
          <w:szCs w:val="24"/>
          <w:lang w:val="en-CA" w:eastAsia="fr-FR"/>
        </w:rPr>
        <w:t xml:space="preserve"> The system concept includes the idea of complementary cooperation between its parts, where each part performs its own role while providing support to the other parts, which positively affects the overall p</w:t>
      </w:r>
      <w:r w:rsidR="00E312F5">
        <w:rPr>
          <w:rFonts w:asciiTheme="majorBidi" w:eastAsia="Times New Roman" w:hAnsiTheme="majorBidi" w:cstheme="majorBidi"/>
          <w:sz w:val="24"/>
          <w:szCs w:val="24"/>
          <w:lang w:val="en-CA" w:eastAsia="fr-FR"/>
        </w:rPr>
        <w:t>erformance of the organisation.</w:t>
      </w:r>
    </w:p>
    <w:p w14:paraId="4F5A27A3" w14:textId="77777777" w:rsidR="00D87A4A"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566A82">
        <w:rPr>
          <w:rFonts w:asciiTheme="majorBidi" w:eastAsia="Times New Roman" w:hAnsiTheme="majorBidi" w:cstheme="majorBidi"/>
          <w:sz w:val="24"/>
          <w:szCs w:val="24"/>
          <w:lang w:val="en-CA" w:eastAsia="fr-FR"/>
        </w:rPr>
        <w:t>This approach focuses on the interaction of the organisation with its external environment, which necessitates monitoring and analysing the surrounding environment and managing it effectively, especially under volatile conditions.</w:t>
      </w:r>
      <w:r w:rsidR="00797562">
        <w:rPr>
          <w:rFonts w:asciiTheme="majorBidi" w:eastAsia="Times New Roman" w:hAnsiTheme="majorBidi" w:cstheme="majorBidi" w:hint="cs"/>
          <w:sz w:val="24"/>
          <w:szCs w:val="24"/>
          <w:rtl/>
          <w:lang w:val="en-CA" w:eastAsia="fr-FR"/>
        </w:rPr>
        <w:t xml:space="preserve"> </w:t>
      </w:r>
      <w:r w:rsidRPr="00566A82">
        <w:rPr>
          <w:rFonts w:asciiTheme="majorBidi" w:eastAsia="Times New Roman" w:hAnsiTheme="majorBidi" w:cstheme="majorBidi"/>
          <w:sz w:val="24"/>
          <w:szCs w:val="24"/>
          <w:lang w:val="en-CA" w:eastAsia="fr-FR"/>
        </w:rPr>
        <w:t>This theory helped shift the perspective of workers within the organisation from a narrow focus on their individual tasks to adopting a holistic vision based on the common goals of the organisation as a whole, by considering the organisation as an integrated system consisting of interdependent and cooperative functions. This has led to the establishment of the principles of coordination, cooperation and teamwork, as well as empowering individuals to become effective members of qualified teams with</w:t>
      </w:r>
      <w:r w:rsidR="00566A82">
        <w:rPr>
          <w:rFonts w:asciiTheme="majorBidi" w:eastAsia="Times New Roman" w:hAnsiTheme="majorBidi" w:cstheme="majorBidi"/>
          <w:sz w:val="24"/>
          <w:szCs w:val="24"/>
          <w:lang w:val="en-CA" w:eastAsia="fr-FR"/>
        </w:rPr>
        <w:t xml:space="preserve"> </w:t>
      </w:r>
      <w:r w:rsidRPr="00566A82">
        <w:rPr>
          <w:rFonts w:asciiTheme="majorBidi" w:eastAsia="Times New Roman" w:hAnsiTheme="majorBidi" w:cstheme="majorBidi"/>
          <w:sz w:val="24"/>
          <w:szCs w:val="24"/>
          <w:lang w:val="en-CA" w:eastAsia="fr-FR"/>
        </w:rPr>
        <w:t xml:space="preserve">knowledge and the ability to innovate and develop. One of the most important characteristics of homogeneous team members is that each of them has the ability to add value and make a qualitative contribution within the team, otherwise it will be considered a burden and an obstacle </w:t>
      </w:r>
      <w:r w:rsidR="00E312F5">
        <w:rPr>
          <w:rFonts w:asciiTheme="majorBidi" w:eastAsia="Times New Roman" w:hAnsiTheme="majorBidi" w:cstheme="majorBidi"/>
          <w:sz w:val="24"/>
          <w:szCs w:val="24"/>
          <w:lang w:val="en-CA" w:eastAsia="fr-FR"/>
        </w:rPr>
        <w:t>to achieving the desired goals.</w:t>
      </w:r>
      <w:r w:rsidR="00E312F5">
        <w:rPr>
          <w:rStyle w:val="Appelnotedebasdep"/>
          <w:rFonts w:asciiTheme="majorBidi" w:eastAsia="Times New Roman" w:hAnsiTheme="majorBidi" w:cstheme="majorBidi"/>
          <w:sz w:val="24"/>
          <w:szCs w:val="24"/>
          <w:lang w:val="en-CA" w:eastAsia="fr-FR"/>
        </w:rPr>
        <w:footnoteReference w:id="39"/>
      </w:r>
    </w:p>
    <w:p w14:paraId="50AF664A" w14:textId="77777777" w:rsidR="00D44B60"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4F5175">
        <w:rPr>
          <w:rFonts w:asciiTheme="majorBidi" w:eastAsia="Times New Roman" w:hAnsiTheme="majorBidi" w:cstheme="majorBidi"/>
          <w:sz w:val="24"/>
          <w:szCs w:val="24"/>
          <w:lang w:val="en-CA" w:eastAsia="fr-FR"/>
        </w:rPr>
        <w:t xml:space="preserve">The systems school in the study of management has both positive and negative aspects, just like other schools before it, but its advantage lies in the fact that its positives outweigh its negatives. It is considered one of the most modern and accurate theories in the field of organisation, and its application varies according to the circumstances of each organisation. </w:t>
      </w:r>
      <w:r w:rsidR="00D44B60">
        <w:rPr>
          <w:rFonts w:asciiTheme="majorBidi" w:eastAsia="Times New Roman" w:hAnsiTheme="majorBidi" w:cstheme="majorBidi"/>
          <w:sz w:val="24"/>
          <w:szCs w:val="24"/>
          <w:lang w:val="en-CA" w:eastAsia="fr-FR"/>
        </w:rPr>
        <w:t xml:space="preserve">   </w:t>
      </w:r>
    </w:p>
    <w:p w14:paraId="73F4090F" w14:textId="77777777" w:rsidR="004F5175" w:rsidRDefault="004F5175" w:rsidP="005579EC">
      <w:pPr>
        <w:spacing w:after="0" w:line="360" w:lineRule="auto"/>
        <w:ind w:firstLine="567"/>
        <w:contextualSpacing/>
        <w:jc w:val="both"/>
        <w:rPr>
          <w:rFonts w:asciiTheme="majorBidi" w:eastAsia="Times New Roman" w:hAnsiTheme="majorBidi" w:cstheme="majorBidi"/>
          <w:sz w:val="24"/>
          <w:szCs w:val="24"/>
          <w:lang w:val="en-CA" w:eastAsia="fr-FR"/>
        </w:rPr>
      </w:pPr>
      <w:r w:rsidRPr="004F5175">
        <w:rPr>
          <w:rFonts w:asciiTheme="majorBidi" w:eastAsia="Times New Roman" w:hAnsiTheme="majorBidi" w:cstheme="majorBidi"/>
          <w:sz w:val="24"/>
          <w:szCs w:val="24"/>
          <w:lang w:val="en-CA" w:eastAsia="fr-FR"/>
        </w:rPr>
        <w:t>However, it is not without its critics. One of the main criticisms is that it is abstract and impractical, as the manager cannot discuss day-to-day issues, make decisions or deal with reality by focusing only on inputs, transformations and outputs. This approach does not suit the complexities of decision-making in practical situations. In addition, the systems school emphasises the importance of the interconnectedness, integration and interaction between the different parts of the organisation, so that any imbalance or deficiency in one of these parts will affect the entire system.</w:t>
      </w:r>
    </w:p>
    <w:p w14:paraId="740C7F07" w14:textId="77777777" w:rsidR="00152CC0" w:rsidRPr="00152CC0" w:rsidRDefault="00152CC0" w:rsidP="005579EC">
      <w:pPr>
        <w:pStyle w:val="Paragraphedeliste"/>
        <w:spacing w:after="0" w:line="360" w:lineRule="auto"/>
        <w:jc w:val="both"/>
        <w:rPr>
          <w:rFonts w:asciiTheme="majorBidi" w:eastAsia="Times New Roman" w:hAnsiTheme="majorBidi" w:cstheme="majorBidi"/>
          <w:b/>
          <w:bCs/>
          <w:sz w:val="24"/>
          <w:szCs w:val="24"/>
          <w:lang w:val="en-CA" w:eastAsia="fr-FR"/>
        </w:rPr>
      </w:pPr>
    </w:p>
    <w:p w14:paraId="1E72360B" w14:textId="77777777" w:rsidR="00FE2352" w:rsidRPr="00CB65CC" w:rsidRDefault="00FE2352" w:rsidP="00922187">
      <w:pPr>
        <w:pStyle w:val="Titre3"/>
        <w:numPr>
          <w:ilvl w:val="0"/>
          <w:numId w:val="18"/>
        </w:numPr>
        <w:spacing w:before="0" w:line="360" w:lineRule="auto"/>
        <w:contextualSpacing/>
        <w:jc w:val="both"/>
        <w:rPr>
          <w:rFonts w:asciiTheme="majorBidi" w:eastAsia="Times New Roman" w:hAnsiTheme="majorBidi"/>
          <w:b/>
          <w:bCs/>
          <w:color w:val="auto"/>
          <w:sz w:val="28"/>
          <w:szCs w:val="28"/>
          <w:lang w:val="en-CA" w:eastAsia="fr-FR"/>
        </w:rPr>
      </w:pPr>
      <w:bookmarkStart w:id="66" w:name="_Toc198514555"/>
      <w:bookmarkStart w:id="67" w:name="_Toc198744468"/>
      <w:bookmarkStart w:id="68" w:name="_Toc198761029"/>
      <w:bookmarkStart w:id="69" w:name="_Toc200531053"/>
      <w:r w:rsidRPr="00CB65CC">
        <w:rPr>
          <w:rFonts w:asciiTheme="majorBidi" w:hAnsiTheme="majorBidi"/>
          <w:b/>
          <w:bCs/>
          <w:color w:val="auto"/>
          <w:sz w:val="28"/>
          <w:szCs w:val="28"/>
          <w:lang w:val="en-CA"/>
        </w:rPr>
        <w:t xml:space="preserve">Situationist </w:t>
      </w:r>
      <w:bookmarkEnd w:id="66"/>
      <w:bookmarkEnd w:id="67"/>
      <w:bookmarkEnd w:id="68"/>
      <w:r w:rsidR="00EA2D07" w:rsidRPr="00CB65CC">
        <w:rPr>
          <w:rFonts w:asciiTheme="majorBidi" w:hAnsiTheme="majorBidi"/>
          <w:b/>
          <w:bCs/>
          <w:color w:val="auto"/>
          <w:sz w:val="28"/>
          <w:szCs w:val="28"/>
          <w:lang w:val="en-CA"/>
        </w:rPr>
        <w:t>theory:</w:t>
      </w:r>
      <w:bookmarkEnd w:id="69"/>
    </w:p>
    <w:p w14:paraId="1E8FF946" w14:textId="77777777" w:rsidR="00DE078B"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 xml:space="preserve">This school is considered an extension of systems theory, as it views the organisation as an open system that is separated by boundaries from its broader external environment. It aims </w:t>
      </w:r>
      <w:r w:rsidRPr="00FE2352">
        <w:rPr>
          <w:rFonts w:asciiTheme="majorBidi" w:hAnsiTheme="majorBidi" w:cstheme="majorBidi"/>
          <w:lang w:val="en-CA"/>
        </w:rPr>
        <w:lastRenderedPageBreak/>
        <w:t>to study the interactions between the elements of the organisation and its external environment, as well as identifying the patterns of relationships and associated variables. It also emphasises the multidimensionality of the organisation and seeks to understand how it operates and is managed under changing conditions and in specific contexts. Ultimately, this theory aims to provide design and management models for organisations that are more appropriate to specifi</w:t>
      </w:r>
      <w:r w:rsidR="00470399">
        <w:rPr>
          <w:rFonts w:asciiTheme="majorBidi" w:hAnsiTheme="majorBidi" w:cstheme="majorBidi"/>
          <w:lang w:val="en-CA"/>
        </w:rPr>
        <w:t>c situations and circumstances.</w:t>
      </w:r>
      <w:r w:rsidR="00470399">
        <w:rPr>
          <w:rStyle w:val="Appelnotedebasdep"/>
          <w:rFonts w:asciiTheme="majorBidi" w:hAnsiTheme="majorBidi" w:cstheme="majorBidi"/>
          <w:lang w:val="en-CA"/>
        </w:rPr>
        <w:footnoteReference w:id="40"/>
      </w:r>
    </w:p>
    <w:p w14:paraId="145AAB87" w14:textId="77777777" w:rsidR="00D44B60"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Situational management theory is one of the modern theories dealing with the subject of administrative management. It did not arise in a vacuum, but rather as a result of developments in theories of organisational behaviour, which can be divided into two main types:</w:t>
      </w:r>
    </w:p>
    <w:p w14:paraId="75731D40"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-Closed system theory, which includes the classical school.</w:t>
      </w:r>
    </w:p>
    <w:p w14:paraId="5C361DD4"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 xml:space="preserve">-Open systems theory, which includes behavioural thought with the exception of human relations </w:t>
      </w:r>
      <w:r w:rsidR="00470399">
        <w:rPr>
          <w:rFonts w:asciiTheme="majorBidi" w:hAnsiTheme="majorBidi" w:cstheme="majorBidi"/>
          <w:lang w:val="en-CA"/>
        </w:rPr>
        <w:t>theories and adaptation theory.</w:t>
      </w:r>
      <w:r w:rsidR="00470399">
        <w:rPr>
          <w:rStyle w:val="Appelnotedebasdep"/>
          <w:rFonts w:asciiTheme="majorBidi" w:hAnsiTheme="majorBidi" w:cstheme="majorBidi"/>
          <w:lang w:val="en-CA"/>
        </w:rPr>
        <w:footnoteReference w:id="41"/>
      </w:r>
    </w:p>
    <w:p w14:paraId="23233857" w14:textId="77777777" w:rsidR="00DE078B"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 xml:space="preserve">The open system model provided the basis for situational management theory, which drew extensively on the principles of this theory and even used it as a major starting point for the development of its concepts. </w:t>
      </w:r>
      <w:r w:rsidRPr="00DE078B">
        <w:rPr>
          <w:rFonts w:asciiTheme="majorBidi" w:hAnsiTheme="majorBidi" w:cstheme="majorBidi"/>
          <w:lang w:val="en-CA"/>
        </w:rPr>
        <w:t>A definition of this</w:t>
      </w:r>
      <w:r w:rsidR="00470399">
        <w:rPr>
          <w:rFonts w:asciiTheme="majorBidi" w:hAnsiTheme="majorBidi" w:cstheme="majorBidi"/>
          <w:lang w:val="en-CA"/>
        </w:rPr>
        <w:t xml:space="preserve"> theory will be provided below.</w:t>
      </w:r>
      <w:r w:rsidR="00470399">
        <w:rPr>
          <w:rStyle w:val="Appelnotedebasdep"/>
          <w:rFonts w:asciiTheme="majorBidi" w:hAnsiTheme="majorBidi" w:cstheme="majorBidi"/>
          <w:lang w:val="en-CA"/>
        </w:rPr>
        <w:footnoteReference w:id="42"/>
      </w:r>
    </w:p>
    <w:p w14:paraId="193531C8" w14:textId="77777777" w:rsidR="00DE078B"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Mohsen Ahmed Al-Khudairi defines situational management as: ‘the art of continuous readiness to face changing circumstances and deal with them effectively, in addition to responding quickly to surprises and changes that may occur in the course of events’, as he sees it as a combination of</w:t>
      </w:r>
      <w:r w:rsidR="00470399">
        <w:rPr>
          <w:rFonts w:asciiTheme="majorBidi" w:hAnsiTheme="majorBidi" w:cstheme="majorBidi"/>
          <w:lang w:val="en-CA"/>
        </w:rPr>
        <w:t xml:space="preserve"> positive interactions between:</w:t>
      </w:r>
    </w:p>
    <w:p w14:paraId="28C386C5"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 current situation in all its dimensions and aspects.</w:t>
      </w:r>
    </w:p>
    <w:p w14:paraId="7016077C"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 general surrounding circumstances that led to the emergence of this situation.</w:t>
      </w:r>
    </w:p>
    <w:p w14:paraId="182A0AAC"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 general direction in which the situation is heading.</w:t>
      </w:r>
    </w:p>
    <w:p w14:paraId="1FE82E3F"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 available possibilities and investable resources and the ability to utilise them.5</w:t>
      </w:r>
      <w:r w:rsidR="00470399">
        <w:rPr>
          <w:rStyle w:val="Appelnotedebasdep"/>
          <w:rFonts w:asciiTheme="majorBidi" w:hAnsiTheme="majorBidi" w:cstheme="majorBidi"/>
          <w:lang w:val="en-CA"/>
        </w:rPr>
        <w:footnoteReference w:id="43"/>
      </w:r>
    </w:p>
    <w:p w14:paraId="2942DE7C" w14:textId="77777777" w:rsidR="00DE078B"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Situational management theory extends particularly to the field of public and open systems, and Thompson emphasises that the convergence of these theories and their</w:t>
      </w:r>
      <w:r w:rsidR="00FB4684">
        <w:rPr>
          <w:rFonts w:asciiTheme="majorBidi" w:hAnsiTheme="majorBidi" w:cstheme="majorBidi"/>
          <w:lang w:val="en-CA"/>
        </w:rPr>
        <w:t xml:space="preserve"> </w:t>
      </w:r>
      <w:r w:rsidRPr="00FE2352">
        <w:rPr>
          <w:rFonts w:asciiTheme="majorBidi" w:hAnsiTheme="majorBidi" w:cstheme="majorBidi"/>
          <w:lang w:val="en-CA"/>
        </w:rPr>
        <w:t>development into an integrated organisational structure forms the main bas</w:t>
      </w:r>
      <w:r w:rsidR="006A559E">
        <w:rPr>
          <w:rFonts w:asciiTheme="majorBidi" w:hAnsiTheme="majorBidi" w:cstheme="majorBidi"/>
          <w:lang w:val="en-CA"/>
        </w:rPr>
        <w:t>is of the situational approach.</w:t>
      </w:r>
      <w:r w:rsidR="006A559E">
        <w:rPr>
          <w:rStyle w:val="Appelnotedebasdep"/>
          <w:rFonts w:asciiTheme="majorBidi" w:hAnsiTheme="majorBidi" w:cstheme="majorBidi"/>
          <w:lang w:val="en-CA"/>
        </w:rPr>
        <w:footnoteReference w:id="44"/>
      </w:r>
    </w:p>
    <w:p w14:paraId="055E0C59" w14:textId="77777777" w:rsidR="00DE078B"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lastRenderedPageBreak/>
        <w:t>The basic principles of situational management theory can be summarised as follows:</w:t>
      </w:r>
    </w:p>
    <w:p w14:paraId="040C68E2"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-There are many differences between individuals, times and circumstances, and management researchers and practitioners should embrace this concept as the main premise of their work.</w:t>
      </w:r>
    </w:p>
    <w:p w14:paraId="6B206291"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-There is no one ideal style that can be applied in all management situations and circumstances.</w:t>
      </w:r>
    </w:p>
    <w:p w14:paraId="547244EB"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-Managers are not free to choose methods based on their personal tastes, biases or preferences, but must take into account the surrounding circumstances in which they work.</w:t>
      </w:r>
    </w:p>
    <w:p w14:paraId="3ECAC91B"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 effectiveness of management techniques, procedures and methods depends largely on the nature of the surrounding circumstances, and there is no theory that provides ready-made rules that define the optimal way to manage under a particular situation and under specific circumstances.</w:t>
      </w:r>
    </w:p>
    <w:p w14:paraId="0491F391"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 essence of this theory lies in the need to align management policies with the nature of the tasks, the environment, and the requirements of employees.</w:t>
      </w:r>
    </w:p>
    <w:p w14:paraId="6E39C496"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 theory focuses on the study of variables such as the external environment, the nature of the tasks, the labour force, and the technology used.</w:t>
      </w:r>
    </w:p>
    <w:p w14:paraId="39379033"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-The theory seeks to identify the relationship between the event and the outcome, and then provides practical recommendations that can be used in future situations that are similar</w:t>
      </w:r>
      <w:r w:rsidR="006A559E">
        <w:rPr>
          <w:rFonts w:asciiTheme="majorBidi" w:hAnsiTheme="majorBidi" w:cstheme="majorBidi"/>
          <w:lang w:val="en-CA"/>
        </w:rPr>
        <w:t xml:space="preserve"> to those past events.</w:t>
      </w:r>
      <w:r w:rsidR="006A559E">
        <w:rPr>
          <w:rStyle w:val="Appelnotedebasdep"/>
          <w:rFonts w:asciiTheme="majorBidi" w:hAnsiTheme="majorBidi" w:cstheme="majorBidi"/>
          <w:lang w:val="en-CA"/>
        </w:rPr>
        <w:footnoteReference w:id="45"/>
      </w:r>
    </w:p>
    <w:p w14:paraId="23A3C8F9" w14:textId="77777777" w:rsidR="00DE078B"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Situational management is characterised by a number of distinctive features:</w:t>
      </w:r>
    </w:p>
    <w:p w14:paraId="5D61C721"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-High adaptability and immediate response to emergency situations.</w:t>
      </w:r>
    </w:p>
    <w:p w14:paraId="0B21328E"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-Situational management team members are distinguished based on their skills and work experience, rather than relying on traditional job ranks.</w:t>
      </w:r>
    </w:p>
    <w:p w14:paraId="139D24D7" w14:textId="77777777" w:rsidR="00DE078B"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-Fostering effective and fast working relationships, where professional loyalty to the job itself prevails over loyalty to formal titles and structure, helping to bypass bureaucratic and hierarchical administrative constraints.</w:t>
      </w:r>
    </w:p>
    <w:p w14:paraId="0E9B08E0" w14:textId="77777777" w:rsidR="00D87A4A"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Although flexibility is a key feature of situational management, it is also characterised by relative instability, as the dynamic dynamics of the environment surrounding situations affect its effectiveness, making these factors either a positive gain or a negative challenge, depending</w:t>
      </w:r>
      <w:r w:rsidR="006A559E">
        <w:rPr>
          <w:rFonts w:asciiTheme="majorBidi" w:hAnsiTheme="majorBidi" w:cstheme="majorBidi"/>
          <w:lang w:val="en-CA"/>
        </w:rPr>
        <w:t xml:space="preserve"> on how seriously we take them.</w:t>
      </w:r>
    </w:p>
    <w:p w14:paraId="6CB038C3" w14:textId="77777777" w:rsidR="00D87A4A" w:rsidRDefault="00F2730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Pr>
          <w:rFonts w:asciiTheme="majorBidi" w:hAnsiTheme="majorBidi" w:cstheme="majorBidi"/>
          <w:lang w:val="en-CA"/>
        </w:rPr>
        <w:t>In short, situational theory is</w:t>
      </w:r>
      <w:r w:rsidR="00FE2352" w:rsidRPr="00FE2352">
        <w:rPr>
          <w:rFonts w:asciiTheme="majorBidi" w:hAnsiTheme="majorBidi" w:cstheme="majorBidi"/>
          <w:lang w:val="en-CA"/>
        </w:rPr>
        <w:t>; on the following key principles:</w:t>
      </w:r>
    </w:p>
    <w:p w14:paraId="3F7E844E" w14:textId="77777777" w:rsidR="00D87A4A"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lastRenderedPageBreak/>
        <w:t>-The evolution of work styles in the 21st century is radically different from those of previous centuries, which requires adapting to new developments and trends in management and administration behaviours.</w:t>
      </w:r>
    </w:p>
    <w:p w14:paraId="73A67ABA" w14:textId="77777777" w:rsidR="00D87A4A"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-Reality has proven that there is no such thing as the “right way to work”, but rather the right way that is appropriate for each individual work environment.</w:t>
      </w:r>
    </w:p>
    <w:p w14:paraId="54BF1BF8" w14:textId="77777777" w:rsidR="00D87A4A"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-Studies of human behaviour in the workplace have shown that different circumstances require different behavioural practices depending on the work environment, in order to ensure effective levels of performance.</w:t>
      </w:r>
    </w:p>
    <w:p w14:paraId="42A0D03C" w14:textId="77777777" w:rsidR="00D87A4A"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-An empowered manager is one who has the ability to identify the factors affecting his/her work environment and can choose the most appropriate methods according to the specifics of his/her environment and the requirements and conditions of the organisation he/she manages.</w:t>
      </w:r>
    </w:p>
    <w:p w14:paraId="2E617127" w14:textId="77777777" w:rsidR="00D87A4A" w:rsidRDefault="00FE2352" w:rsidP="005579EC">
      <w:pPr>
        <w:pStyle w:val="NormalWeb"/>
        <w:spacing w:before="0" w:beforeAutospacing="0" w:after="0" w:afterAutospacing="0" w:line="360" w:lineRule="auto"/>
        <w:contextualSpacing/>
        <w:jc w:val="both"/>
        <w:rPr>
          <w:rFonts w:asciiTheme="majorBidi" w:hAnsiTheme="majorBidi" w:cstheme="majorBidi"/>
          <w:lang w:val="en-CA"/>
        </w:rPr>
      </w:pPr>
      <w:r w:rsidRPr="00FE2352">
        <w:rPr>
          <w:rFonts w:asciiTheme="majorBidi" w:hAnsiTheme="majorBidi" w:cstheme="majorBidi"/>
          <w:lang w:val="en-CA"/>
        </w:rPr>
        <w:t>-A modern manager is one who continuously seeks to develop the skills and abilities of each individual employee, enabling them to utilise these skills effectively to improve overall performance.</w:t>
      </w:r>
    </w:p>
    <w:p w14:paraId="6B3EB976" w14:textId="77777777" w:rsidR="00D87A4A"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In general, this theory is based on the idea that there is no one perfect management theory or leadership style that can be applied successfully in all situations. Rather, the choice of the appropriate style is based on the nature of the situation, which is characterised by change and instability.</w:t>
      </w:r>
    </w:p>
    <w:p w14:paraId="605DCAF8" w14:textId="77777777" w:rsidR="00D87A4A"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Accordingly, the success of management styles is highly dependent on the surrounding circumstances, and a successful manager is one who understands the necessity of aligning management with the internal and external e</w:t>
      </w:r>
      <w:r w:rsidR="006A559E">
        <w:rPr>
          <w:rFonts w:asciiTheme="majorBidi" w:hAnsiTheme="majorBidi" w:cstheme="majorBidi"/>
          <w:lang w:val="en-CA"/>
        </w:rPr>
        <w:t>nvironment of the organisation.</w:t>
      </w:r>
    </w:p>
    <w:p w14:paraId="0940638A" w14:textId="77777777" w:rsidR="00D87A4A" w:rsidRDefault="00FE235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FE2352">
        <w:rPr>
          <w:rFonts w:asciiTheme="majorBidi" w:hAnsiTheme="majorBidi" w:cstheme="majorBidi"/>
          <w:lang w:val="en-CA"/>
        </w:rPr>
        <w:t xml:space="preserve">This theory is based on the principle of adapting to environmental changes or conditions surrounding the organisation. It emphasises the need not to generalise any management concept or principle to all organisations regardless of the different environments and circumstances in which they operate. The importance of this theory lies in the fact that it encourages organisations to think critically and brainstorm before adopting any new idea or management principle. This is because many organisations face failure as a result of rushing to adopt a management idea that has been successful elsewhere, but does not achieve the same success because it does not fit the circumstances, culture or variables of that organisation. Situational or situational theory is a suitable framework for adopting creative thinking and caution in decision-making, especially when the organisation is based on the principle of participation and </w:t>
      </w:r>
      <w:r w:rsidRPr="00FE2352">
        <w:rPr>
          <w:rFonts w:asciiTheme="majorBidi" w:hAnsiTheme="majorBidi" w:cstheme="majorBidi"/>
          <w:lang w:val="en-CA"/>
        </w:rPr>
        <w:lastRenderedPageBreak/>
        <w:t>empowerment, which allows the opportunity to study and review ideas thoro</w:t>
      </w:r>
      <w:r w:rsidR="006A559E">
        <w:rPr>
          <w:rFonts w:asciiTheme="majorBidi" w:hAnsiTheme="majorBidi" w:cstheme="majorBidi"/>
          <w:lang w:val="en-CA"/>
        </w:rPr>
        <w:t>ughly before implementing them.</w:t>
      </w:r>
      <w:r w:rsidR="006A559E">
        <w:rPr>
          <w:rStyle w:val="Appelnotedebasdep"/>
          <w:rFonts w:asciiTheme="majorBidi" w:hAnsiTheme="majorBidi" w:cstheme="majorBidi"/>
          <w:lang w:val="en-CA"/>
        </w:rPr>
        <w:footnoteReference w:id="46"/>
      </w:r>
    </w:p>
    <w:p w14:paraId="063757A3" w14:textId="77777777" w:rsidR="00FE2352" w:rsidRDefault="00FE2352" w:rsidP="005579EC">
      <w:pPr>
        <w:pStyle w:val="NormalWeb"/>
        <w:spacing w:before="0" w:beforeAutospacing="0" w:after="0" w:afterAutospacing="0" w:line="360" w:lineRule="auto"/>
        <w:ind w:firstLine="567"/>
        <w:contextualSpacing/>
        <w:jc w:val="both"/>
        <w:rPr>
          <w:rFonts w:asciiTheme="majorBidi" w:hAnsiTheme="majorBidi" w:cstheme="majorBidi"/>
          <w:rtl/>
          <w:lang w:val="en-CA"/>
        </w:rPr>
      </w:pPr>
      <w:r w:rsidRPr="00DE078B">
        <w:rPr>
          <w:rFonts w:asciiTheme="majorBidi" w:hAnsiTheme="majorBidi" w:cstheme="majorBidi"/>
          <w:lang w:val="en-CA"/>
        </w:rPr>
        <w:t>The concept has been criticised for ignoring key issues related to the results of the required changes and their effects on the workflow, and the focus on the independence of organisational structures and environmental conditions was insufficient to ensure the success of the organisation. It has also been criticised as an attempt to merge different management theories and ideas, but the reality is that situational management is a modern</w:t>
      </w:r>
      <w:r w:rsidR="00510071">
        <w:rPr>
          <w:rFonts w:asciiTheme="majorBidi" w:hAnsiTheme="majorBidi" w:cstheme="majorBidi"/>
          <w:lang w:val="en-CA"/>
        </w:rPr>
        <w:t xml:space="preserve"> </w:t>
      </w:r>
      <w:r w:rsidRPr="00DE078B">
        <w:rPr>
          <w:rFonts w:asciiTheme="majorBidi" w:hAnsiTheme="majorBidi" w:cstheme="majorBidi"/>
          <w:lang w:val="en-CA"/>
        </w:rPr>
        <w:t>approach that aims to modify these theories and ideas to suit the changing environment of business entities.</w:t>
      </w:r>
    </w:p>
    <w:p w14:paraId="1429CC07" w14:textId="77777777" w:rsidR="00152CC0" w:rsidRPr="00152CC0" w:rsidRDefault="00152CC0" w:rsidP="005579EC">
      <w:pPr>
        <w:pStyle w:val="NormalWeb"/>
        <w:spacing w:before="0" w:beforeAutospacing="0" w:after="0" w:afterAutospacing="0" w:line="360" w:lineRule="auto"/>
        <w:ind w:left="720" w:firstLine="567"/>
        <w:contextualSpacing/>
        <w:jc w:val="both"/>
        <w:rPr>
          <w:rFonts w:asciiTheme="majorBidi" w:hAnsiTheme="majorBidi" w:cstheme="majorBidi"/>
          <w:b/>
          <w:bCs/>
          <w:lang w:val="en-CA"/>
        </w:rPr>
      </w:pPr>
    </w:p>
    <w:p w14:paraId="2284EAC8" w14:textId="77777777" w:rsidR="006A559E" w:rsidRPr="00CB65CC" w:rsidRDefault="006A559E" w:rsidP="00922187">
      <w:pPr>
        <w:pStyle w:val="Titre3"/>
        <w:numPr>
          <w:ilvl w:val="0"/>
          <w:numId w:val="18"/>
        </w:numPr>
        <w:spacing w:before="0" w:line="360" w:lineRule="auto"/>
        <w:contextualSpacing/>
        <w:jc w:val="both"/>
        <w:rPr>
          <w:rFonts w:asciiTheme="majorBidi" w:hAnsiTheme="majorBidi"/>
          <w:b/>
          <w:bCs/>
          <w:color w:val="auto"/>
          <w:sz w:val="28"/>
          <w:szCs w:val="28"/>
          <w:lang w:val="en-CA"/>
        </w:rPr>
      </w:pPr>
      <w:bookmarkStart w:id="70" w:name="_Toc198514556"/>
      <w:bookmarkStart w:id="71" w:name="_Toc198744469"/>
      <w:bookmarkStart w:id="72" w:name="_Toc198761030"/>
      <w:bookmarkStart w:id="73" w:name="_Toc200531054"/>
      <w:r w:rsidRPr="00CB65CC">
        <w:rPr>
          <w:rFonts w:asciiTheme="majorBidi" w:hAnsiTheme="majorBidi"/>
          <w:b/>
          <w:bCs/>
          <w:color w:val="auto"/>
          <w:sz w:val="28"/>
          <w:szCs w:val="28"/>
          <w:lang w:val="en-CA"/>
        </w:rPr>
        <w:t xml:space="preserve">Overall </w:t>
      </w:r>
      <w:bookmarkEnd w:id="70"/>
      <w:bookmarkEnd w:id="71"/>
      <w:bookmarkEnd w:id="72"/>
      <w:r w:rsidR="00F27302" w:rsidRPr="00CB65CC">
        <w:rPr>
          <w:rFonts w:asciiTheme="majorBidi" w:hAnsiTheme="majorBidi"/>
          <w:b/>
          <w:bCs/>
          <w:color w:val="auto"/>
          <w:sz w:val="28"/>
          <w:szCs w:val="28"/>
          <w:lang w:val="en-CA"/>
        </w:rPr>
        <w:t>quality:</w:t>
      </w:r>
      <w:bookmarkEnd w:id="73"/>
    </w:p>
    <w:p w14:paraId="602FC402" w14:textId="77777777" w:rsidR="00313CB6" w:rsidRDefault="00313CB6"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13CB6">
        <w:rPr>
          <w:rFonts w:asciiTheme="majorBidi" w:hAnsiTheme="majorBidi" w:cstheme="majorBidi"/>
          <w:lang w:val="en-CA"/>
        </w:rPr>
        <w:t>This concept emerged after 1980 and continues to the present time. The reason for its emergence is due to the intensification of global competition and the control of Japanese industry over markets, especially in developing countries, which led to the loss of large shares of those markets by American and European companies. In the face of these challenges, American organisations strengthened and expanded the concept of strategic quality management by adding more comprehensive and deep aspects, adopting advanced methods of quality improvement, dealing with customers and suppliers, and activating quality assurance mechanisms to become a quality-focused strategic control tool.</w:t>
      </w:r>
    </w:p>
    <w:p w14:paraId="237F7A43" w14:textId="77777777" w:rsidR="00313CB6" w:rsidRDefault="00313CB6"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13CB6">
        <w:rPr>
          <w:rFonts w:asciiTheme="majorBidi" w:hAnsiTheme="majorBidi" w:cstheme="majorBidi"/>
          <w:lang w:val="en-CA"/>
        </w:rPr>
        <w:t xml:space="preserve">It is clear that TQM is nothing more than an evolution of strategic quality management as a means of defence adopted by American and European companies to counter the great expansion of Japanese industry in their markets. Japanese companies followed an advanced approach to quality improvement, which Japanese quality leader Ichikawa </w:t>
      </w:r>
      <w:r>
        <w:rPr>
          <w:rFonts w:asciiTheme="majorBidi" w:hAnsiTheme="majorBidi" w:cstheme="majorBidi"/>
          <w:lang w:val="en-CA"/>
        </w:rPr>
        <w:t>called ‘total quality control’.</w:t>
      </w:r>
      <w:r>
        <w:rPr>
          <w:rStyle w:val="Appelnotedebasdep"/>
          <w:rFonts w:asciiTheme="majorBidi" w:hAnsiTheme="majorBidi" w:cstheme="majorBidi"/>
          <w:lang w:val="en-CA"/>
        </w:rPr>
        <w:footnoteReference w:id="47"/>
      </w:r>
    </w:p>
    <w:p w14:paraId="6C8227A4" w14:textId="77777777" w:rsidR="00313CB6" w:rsidRDefault="00313CB6"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13CB6">
        <w:rPr>
          <w:rFonts w:asciiTheme="majorBidi" w:hAnsiTheme="majorBidi" w:cstheme="majorBidi"/>
          <w:lang w:val="en-CA"/>
        </w:rPr>
        <w:t xml:space="preserve">Armond Vigenau was the first to address the concept of total quality in one of his books, describing it as an integrated system that seeks to integrate the various product development activities, ensure continuity of quality, and improve it across the various teams within the organisation, with the aim of reaching the highest economic efficiency in production and services, thus achieving full customer satisfaction. The Japanese were the first to implement TQM, based on the efforts of Dr Edward Deming, who gave important lectures on quality and process monitoring, and presented the principles of TQM. Subsequently, European countries </w:t>
      </w:r>
      <w:r w:rsidRPr="00313CB6">
        <w:rPr>
          <w:rFonts w:asciiTheme="majorBidi" w:hAnsiTheme="majorBidi" w:cstheme="majorBidi"/>
          <w:lang w:val="en-CA"/>
        </w:rPr>
        <w:lastRenderedPageBreak/>
        <w:t>and the United States began to pay great attention to TQM, culminating in the issuance of the ISO 9000 standard by the International Organisation for Standardisation in 1987, which includes a set of standards that must be met in any facility to ensure i</w:t>
      </w:r>
      <w:r>
        <w:rPr>
          <w:rFonts w:asciiTheme="majorBidi" w:hAnsiTheme="majorBidi" w:cstheme="majorBidi"/>
          <w:lang w:val="en-CA"/>
        </w:rPr>
        <w:t>ts reliability and reliability.</w:t>
      </w:r>
      <w:r>
        <w:rPr>
          <w:rStyle w:val="Appelnotedebasdep"/>
          <w:rFonts w:asciiTheme="majorBidi" w:hAnsiTheme="majorBidi" w:cstheme="majorBidi"/>
          <w:lang w:val="en-CA"/>
        </w:rPr>
        <w:footnoteReference w:id="48"/>
      </w:r>
    </w:p>
    <w:p w14:paraId="5837AD79" w14:textId="77777777" w:rsidR="00952A53" w:rsidRDefault="00313CB6" w:rsidP="00952A53">
      <w:pPr>
        <w:pStyle w:val="NormalWeb"/>
        <w:spacing w:before="0" w:beforeAutospacing="0" w:after="0" w:afterAutospacing="0" w:line="360" w:lineRule="auto"/>
        <w:ind w:firstLine="567"/>
        <w:contextualSpacing/>
        <w:jc w:val="both"/>
        <w:rPr>
          <w:rFonts w:asciiTheme="majorBidi" w:hAnsiTheme="majorBidi" w:cstheme="majorBidi"/>
          <w:lang w:val="en-CA"/>
        </w:rPr>
      </w:pPr>
      <w:r w:rsidRPr="00313CB6">
        <w:rPr>
          <w:rFonts w:asciiTheme="majorBidi" w:hAnsiTheme="majorBidi" w:cstheme="majorBidi"/>
          <w:lang w:val="en-CA"/>
        </w:rPr>
        <w:t>Edward Deming, Joseph Juran, Karo Ashikawa, and Philip Crosby are the pioneers of this scientific intellectual model, which focuses on meeting the needs and requirements of internal and external beneficiaries of the organisation's outputs, as quickly and cheaply as possible, by giving all employees the opportunity to participate in improving work methods and</w:t>
      </w:r>
    </w:p>
    <w:p w14:paraId="6B06CE33" w14:textId="77777777" w:rsidR="00313CB6" w:rsidRDefault="00313CB6" w:rsidP="00BC0E9A">
      <w:pPr>
        <w:pStyle w:val="NormalWeb"/>
        <w:spacing w:before="0" w:beforeAutospacing="0" w:after="0" w:afterAutospacing="0" w:line="360" w:lineRule="auto"/>
        <w:contextualSpacing/>
        <w:jc w:val="both"/>
        <w:rPr>
          <w:rFonts w:asciiTheme="majorBidi" w:hAnsiTheme="majorBidi" w:cstheme="majorBidi"/>
          <w:lang w:val="en-CA"/>
        </w:rPr>
      </w:pPr>
      <w:r w:rsidRPr="00313CB6">
        <w:rPr>
          <w:rFonts w:asciiTheme="majorBidi" w:hAnsiTheme="majorBidi" w:cstheme="majorBidi"/>
          <w:lang w:val="en-CA"/>
        </w:rPr>
        <w:t>procedures and devising appropriate solutions and methods to avoid issues and obstacles, as provided by the</w:t>
      </w:r>
      <w:r w:rsidR="00F762D9">
        <w:rPr>
          <w:rFonts w:asciiTheme="majorBidi" w:hAnsiTheme="majorBidi" w:cstheme="majorBidi"/>
          <w:lang w:val="en-CA"/>
        </w:rPr>
        <w:t xml:space="preserve"> employee empowerment approach.</w:t>
      </w:r>
      <w:r w:rsidR="00F762D9">
        <w:rPr>
          <w:rStyle w:val="Appelnotedebasdep"/>
          <w:rFonts w:asciiTheme="majorBidi" w:hAnsiTheme="majorBidi" w:cstheme="majorBidi"/>
          <w:lang w:val="en-CA"/>
        </w:rPr>
        <w:footnoteReference w:id="49"/>
      </w:r>
    </w:p>
    <w:p w14:paraId="7F217329" w14:textId="77777777" w:rsidR="00313CB6" w:rsidRDefault="00313CB6"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13CB6">
        <w:rPr>
          <w:rFonts w:asciiTheme="majorBidi" w:hAnsiTheme="majorBidi" w:cstheme="majorBidi"/>
          <w:lang w:val="en-CA"/>
        </w:rPr>
        <w:t>The basic principles of TQM are as follows:</w:t>
      </w:r>
    </w:p>
    <w:p w14:paraId="414BD6D1" w14:textId="77777777" w:rsidR="00313CB6" w:rsidRDefault="00313CB6" w:rsidP="005579EC">
      <w:pPr>
        <w:pStyle w:val="NormalWeb"/>
        <w:spacing w:before="0" w:beforeAutospacing="0" w:after="0" w:afterAutospacing="0" w:line="360" w:lineRule="auto"/>
        <w:contextualSpacing/>
        <w:jc w:val="both"/>
        <w:rPr>
          <w:rFonts w:asciiTheme="majorBidi" w:hAnsiTheme="majorBidi" w:cstheme="majorBidi"/>
          <w:lang w:val="en-CA"/>
        </w:rPr>
      </w:pPr>
      <w:r w:rsidRPr="00313CB6">
        <w:rPr>
          <w:rFonts w:asciiTheme="majorBidi" w:hAnsiTheme="majorBidi" w:cstheme="majorBidi"/>
          <w:lang w:val="en-CA"/>
        </w:rPr>
        <w:t>-Accepting change as a reality, and dealing with positive shifts rather than ignoring them or trying to resist them, i.e. applying the concepts of change management.</w:t>
      </w:r>
    </w:p>
    <w:p w14:paraId="157CF18F" w14:textId="77777777" w:rsidR="00313CB6" w:rsidRDefault="00313CB6" w:rsidP="005579EC">
      <w:pPr>
        <w:pStyle w:val="NormalWeb"/>
        <w:spacing w:before="0" w:beforeAutospacing="0" w:after="0" w:afterAutospacing="0" w:line="360" w:lineRule="auto"/>
        <w:contextualSpacing/>
        <w:jc w:val="both"/>
        <w:rPr>
          <w:rFonts w:asciiTheme="majorBidi" w:hAnsiTheme="majorBidi" w:cstheme="majorBidi"/>
          <w:lang w:val="en-CA"/>
        </w:rPr>
      </w:pPr>
      <w:r w:rsidRPr="00313CB6">
        <w:rPr>
          <w:rFonts w:asciiTheme="majorBidi" w:hAnsiTheme="majorBidi" w:cstheme="majorBidi"/>
          <w:lang w:val="en-CA"/>
        </w:rPr>
        <w:t>-Recognise the importance of the organisational climate and devise ways to interact with and influence its components, rather than just from the inside, thus adopting the concept of open climate management.</w:t>
      </w:r>
    </w:p>
    <w:p w14:paraId="754BC86C" w14:textId="77777777" w:rsidR="00313CB6" w:rsidRDefault="00313CB6" w:rsidP="005579EC">
      <w:pPr>
        <w:pStyle w:val="NormalWeb"/>
        <w:spacing w:before="0" w:beforeAutospacing="0" w:after="0" w:afterAutospacing="0" w:line="360" w:lineRule="auto"/>
        <w:contextualSpacing/>
        <w:jc w:val="both"/>
        <w:rPr>
          <w:rFonts w:asciiTheme="majorBidi" w:hAnsiTheme="majorBidi" w:cstheme="majorBidi"/>
          <w:lang w:val="en-CA"/>
        </w:rPr>
      </w:pPr>
      <w:r w:rsidRPr="00313CB6">
        <w:rPr>
          <w:rFonts w:asciiTheme="majorBidi" w:hAnsiTheme="majorBidi" w:cstheme="majorBidi"/>
          <w:lang w:val="en-CA"/>
        </w:rPr>
        <w:t>-Adapting to modern and advanced technology and new management methods (employee empowerment) as a key factor affecting management philosophy and decisions.</w:t>
      </w:r>
    </w:p>
    <w:p w14:paraId="7754D064" w14:textId="77777777" w:rsidR="00313CB6" w:rsidRDefault="00313CB6" w:rsidP="005579EC">
      <w:pPr>
        <w:pStyle w:val="NormalWeb"/>
        <w:spacing w:before="0" w:beforeAutospacing="0" w:after="0" w:afterAutospacing="0" w:line="360" w:lineRule="auto"/>
        <w:contextualSpacing/>
        <w:jc w:val="both"/>
        <w:rPr>
          <w:rFonts w:asciiTheme="majorBidi" w:hAnsiTheme="majorBidi" w:cstheme="majorBidi"/>
          <w:lang w:val="en-CA"/>
        </w:rPr>
      </w:pPr>
      <w:r w:rsidRPr="00313CB6">
        <w:rPr>
          <w:rFonts w:asciiTheme="majorBidi" w:hAnsiTheme="majorBidi" w:cstheme="majorBidi"/>
          <w:lang w:val="en-CA"/>
        </w:rPr>
        <w:t>-Recognise the necessity of competition and strive to achieve superiority over competitors by creating excellence and innovation.</w:t>
      </w:r>
    </w:p>
    <w:p w14:paraId="0BCB8198" w14:textId="77777777" w:rsidR="00313CB6" w:rsidRDefault="00313CB6" w:rsidP="005579EC">
      <w:pPr>
        <w:pStyle w:val="NormalWeb"/>
        <w:spacing w:before="0" w:beforeAutospacing="0" w:after="0" w:afterAutospacing="0" w:line="360" w:lineRule="auto"/>
        <w:contextualSpacing/>
        <w:jc w:val="both"/>
        <w:rPr>
          <w:rFonts w:asciiTheme="majorBidi" w:hAnsiTheme="majorBidi" w:cstheme="majorBidi"/>
          <w:lang w:val="en-CA"/>
        </w:rPr>
      </w:pPr>
      <w:r w:rsidRPr="00313CB6">
        <w:rPr>
          <w:rFonts w:asciiTheme="majorBidi" w:hAnsiTheme="majorBidi" w:cstheme="majorBidi"/>
          <w:lang w:val="en-CA"/>
        </w:rPr>
        <w:t>-Understanding the importance of the customer and approaching him so that he becomes a major criterion in making management decisions.</w:t>
      </w:r>
    </w:p>
    <w:p w14:paraId="1937620A" w14:textId="77777777" w:rsidR="00313CB6" w:rsidRDefault="00313CB6" w:rsidP="005579EC">
      <w:pPr>
        <w:pStyle w:val="NormalWeb"/>
        <w:spacing w:before="0" w:beforeAutospacing="0" w:after="0" w:afterAutospacing="0" w:line="360" w:lineRule="auto"/>
        <w:contextualSpacing/>
        <w:jc w:val="both"/>
        <w:rPr>
          <w:rFonts w:asciiTheme="majorBidi" w:hAnsiTheme="majorBidi" w:cstheme="majorBidi"/>
          <w:lang w:val="en-CA"/>
        </w:rPr>
      </w:pPr>
      <w:r w:rsidRPr="00313CB6">
        <w:rPr>
          <w:rFonts w:asciiTheme="majorBidi" w:hAnsiTheme="majorBidi" w:cstheme="majorBidi"/>
          <w:lang w:val="en-CA"/>
        </w:rPr>
        <w:t>-Rejecting traditional administrative and organisational ideas and traditions, and being ready to receive concepts and ideas that may initially seem unusual or illogical.</w:t>
      </w:r>
    </w:p>
    <w:p w14:paraId="7CB8C77C" w14:textId="77777777" w:rsidR="00313CB6" w:rsidRDefault="00313CB6" w:rsidP="005579EC">
      <w:pPr>
        <w:pStyle w:val="NormalWeb"/>
        <w:spacing w:before="0" w:beforeAutospacing="0" w:after="0" w:afterAutospacing="0" w:line="360" w:lineRule="auto"/>
        <w:contextualSpacing/>
        <w:jc w:val="both"/>
        <w:rPr>
          <w:rFonts w:asciiTheme="majorBidi" w:hAnsiTheme="majorBidi" w:cstheme="majorBidi"/>
          <w:lang w:val="en-CA"/>
        </w:rPr>
      </w:pPr>
      <w:r w:rsidRPr="00313CB6">
        <w:rPr>
          <w:rFonts w:asciiTheme="majorBidi" w:hAnsiTheme="majorBidi" w:cstheme="majorBidi"/>
          <w:lang w:val="en-CA"/>
        </w:rPr>
        <w:t>-Believing that the human element is the main pillar of management success, and therefore human resource management and development should be given the greatest attention by modern management, by adopting a people empowerment approach.</w:t>
      </w:r>
    </w:p>
    <w:p w14:paraId="57C9E68B" w14:textId="77777777" w:rsidR="00313CB6" w:rsidRDefault="00313CB6" w:rsidP="005579EC">
      <w:pPr>
        <w:pStyle w:val="NormalWeb"/>
        <w:spacing w:before="0" w:beforeAutospacing="0" w:after="0" w:afterAutospacing="0" w:line="360" w:lineRule="auto"/>
        <w:contextualSpacing/>
        <w:jc w:val="both"/>
        <w:rPr>
          <w:rFonts w:asciiTheme="majorBidi" w:hAnsiTheme="majorBidi" w:cstheme="majorBidi"/>
          <w:lang w:val="en-CA"/>
        </w:rPr>
      </w:pPr>
      <w:r w:rsidRPr="00313CB6">
        <w:rPr>
          <w:rFonts w:asciiTheme="majorBidi" w:hAnsiTheme="majorBidi" w:cstheme="majorBidi"/>
          <w:lang w:val="en-CA"/>
        </w:rPr>
        <w:t>-The achievement of goals and results is the main objective of the organisation, and the various processes and activities are only tools and mechanisms to achieve these results, i.e.</w:t>
      </w:r>
      <w:r>
        <w:rPr>
          <w:rFonts w:asciiTheme="majorBidi" w:hAnsiTheme="majorBidi" w:cstheme="majorBidi"/>
          <w:lang w:val="en-CA"/>
        </w:rPr>
        <w:t xml:space="preserve"> management is results-focused.</w:t>
      </w:r>
    </w:p>
    <w:p w14:paraId="779E3E21" w14:textId="77777777" w:rsidR="00510071" w:rsidRDefault="00313CB6"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13CB6">
        <w:rPr>
          <w:rFonts w:asciiTheme="majorBidi" w:hAnsiTheme="majorBidi" w:cstheme="majorBidi"/>
          <w:lang w:val="en-CA"/>
        </w:rPr>
        <w:lastRenderedPageBreak/>
        <w:t xml:space="preserve">Total Quality not only focuses on the quality of products and services, but also pays great attention to the quality of employee performance, as their performance is one of the key factors that directly affect the quality of the results, whether they are tangible products or intangible services. Therefore, many organisations seek to develop the skills of employees through continuous training, enhance their capabilities, and motivate them to participate in a spirit of cooperation and initiative. One of the most important requirements of TQM is the employee's participation in improving quality by improving their performance, as well as their ability to take initiatives and take responsibility on their own, without the need for excessive monitoring from the manager or detailed instructions for each step, especially in the service sector. </w:t>
      </w:r>
      <w:r w:rsidR="00510071">
        <w:rPr>
          <w:rFonts w:asciiTheme="majorBidi" w:hAnsiTheme="majorBidi" w:cstheme="majorBidi"/>
          <w:lang w:val="en-CA"/>
        </w:rPr>
        <w:t xml:space="preserve"> </w:t>
      </w:r>
    </w:p>
    <w:p w14:paraId="0CC27DD0" w14:textId="77777777" w:rsidR="00313CB6" w:rsidRDefault="00313CB6"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13CB6">
        <w:rPr>
          <w:rFonts w:asciiTheme="majorBidi" w:hAnsiTheme="majorBidi" w:cstheme="majorBidi"/>
          <w:lang w:val="en-CA"/>
        </w:rPr>
        <w:t>Accordingly, literature studies in the field of management have focused on the importance of empowering employees clearly and specifically when talking about total quality, because the manager alone cannot ensure the gradual achievement of sustainable quality without the effective and pivotal role played by employees in this process. Continuous quality improvement can only be achieved through employee dedication and loyalty to the concept of quality, and this requires the employee's sense of belonging, sincere belief in quality programs, and cooperation with the org</w:t>
      </w:r>
      <w:r w:rsidR="00F762D9">
        <w:rPr>
          <w:rFonts w:asciiTheme="majorBidi" w:hAnsiTheme="majorBidi" w:cstheme="majorBidi"/>
          <w:lang w:val="en-CA"/>
        </w:rPr>
        <w:t>anisation to achieve its goals.</w:t>
      </w:r>
      <w:r w:rsidR="00F762D9">
        <w:rPr>
          <w:rStyle w:val="Appelnotedebasdep"/>
          <w:rFonts w:asciiTheme="majorBidi" w:hAnsiTheme="majorBidi" w:cstheme="majorBidi"/>
          <w:lang w:val="en-CA"/>
        </w:rPr>
        <w:footnoteReference w:id="50"/>
      </w:r>
    </w:p>
    <w:p w14:paraId="1C6157ED" w14:textId="77777777" w:rsidR="00313CB6" w:rsidRDefault="00313CB6" w:rsidP="00952A53">
      <w:pPr>
        <w:pStyle w:val="NormalWeb"/>
        <w:spacing w:before="0" w:beforeAutospacing="0" w:after="0" w:afterAutospacing="0" w:line="360" w:lineRule="auto"/>
        <w:ind w:firstLine="567"/>
        <w:contextualSpacing/>
        <w:jc w:val="both"/>
        <w:rPr>
          <w:rFonts w:asciiTheme="majorBidi" w:hAnsiTheme="majorBidi" w:cstheme="majorBidi"/>
          <w:lang w:val="en-CA"/>
        </w:rPr>
      </w:pPr>
      <w:r w:rsidRPr="00313CB6">
        <w:rPr>
          <w:rFonts w:asciiTheme="majorBidi" w:hAnsiTheme="majorBidi" w:cstheme="majorBidi"/>
          <w:lang w:val="en-CA"/>
        </w:rPr>
        <w:t>TQ proponents stress the need to modify the processes and activities on which the organisation relies, commensurate with employee empowerment, in order to achieve continuous and progressive improvement in all aspects and areas of the organisation. This is done through the involvement and active participation of everyone in the development and quality improvement process. This requires giving employees freedom of action and autonomy, as well as involving them in making decisions and assuming responsibilities, which contributes to moving the organisation forward. Top management alone cannot achieve this holistic improvement in all areas of the organisation; everyone must share this responsibility. Under a TQM programme, employees should be empowered, encouraged and supported, so that they can do their best to achieve development and quality improvement, with the aim of meeting customer</w:t>
      </w:r>
      <w:r w:rsidR="00F762D9">
        <w:rPr>
          <w:rFonts w:asciiTheme="majorBidi" w:hAnsiTheme="majorBidi" w:cstheme="majorBidi"/>
          <w:lang w:val="en-CA"/>
        </w:rPr>
        <w:t xml:space="preserve"> expectations and satisfaction.</w:t>
      </w:r>
      <w:r w:rsidR="00F762D9">
        <w:rPr>
          <w:rStyle w:val="Appelnotedebasdep"/>
          <w:rFonts w:asciiTheme="majorBidi" w:hAnsiTheme="majorBidi" w:cstheme="majorBidi"/>
          <w:lang w:val="en-CA"/>
        </w:rPr>
        <w:footnoteReference w:id="51"/>
      </w:r>
    </w:p>
    <w:p w14:paraId="5D76DDE3" w14:textId="77777777" w:rsidR="00BC0E9A" w:rsidRDefault="00313CB6" w:rsidP="00BC0E9A">
      <w:pPr>
        <w:pStyle w:val="NormalWeb"/>
        <w:spacing w:before="0" w:beforeAutospacing="0" w:after="0" w:afterAutospacing="0" w:line="360" w:lineRule="auto"/>
        <w:ind w:firstLine="567"/>
        <w:contextualSpacing/>
        <w:jc w:val="both"/>
        <w:rPr>
          <w:rFonts w:asciiTheme="majorBidi" w:hAnsiTheme="majorBidi" w:cstheme="majorBidi"/>
          <w:lang w:val="en-CA"/>
        </w:rPr>
      </w:pPr>
      <w:r w:rsidRPr="00313CB6">
        <w:rPr>
          <w:rFonts w:asciiTheme="majorBidi" w:hAnsiTheme="majorBidi" w:cstheme="majorBidi"/>
          <w:lang w:val="en-CA"/>
        </w:rPr>
        <w:t xml:space="preserve">One of the main criticisms of TQM is the lack of unified quality standards that are compatible with international standards, in addition to the lack of access to these standards and </w:t>
      </w:r>
      <w:r w:rsidRPr="00313CB6">
        <w:rPr>
          <w:rFonts w:asciiTheme="majorBidi" w:hAnsiTheme="majorBidi" w:cstheme="majorBidi"/>
          <w:lang w:val="en-CA"/>
        </w:rPr>
        <w:lastRenderedPageBreak/>
        <w:t>the lack of necessary training for those who specialise in them. It is also criticised for not reviewing and updating the standards periodically in line with changes in the work environment and emerging developments. Therefore, standards should have a sufficient degree of flexibility to be modified or developed based on informed and critical assessments based on observation and global and regional expertise.</w:t>
      </w:r>
      <w:bookmarkStart w:id="74" w:name="_Toc198514557"/>
      <w:bookmarkStart w:id="75" w:name="_Toc198744470"/>
      <w:bookmarkStart w:id="76" w:name="_Toc198761031"/>
    </w:p>
    <w:p w14:paraId="342B2F8C" w14:textId="77777777" w:rsidR="00BC0E9A" w:rsidRPr="00BC0E9A" w:rsidRDefault="00BC0E9A" w:rsidP="00BC0E9A">
      <w:pPr>
        <w:pStyle w:val="NormalWeb"/>
        <w:spacing w:before="0" w:beforeAutospacing="0" w:after="0" w:afterAutospacing="0" w:line="360" w:lineRule="auto"/>
        <w:ind w:firstLine="567"/>
        <w:contextualSpacing/>
        <w:jc w:val="both"/>
        <w:rPr>
          <w:rFonts w:asciiTheme="majorBidi" w:hAnsiTheme="majorBidi" w:cstheme="majorBidi"/>
          <w:lang w:val="en-CA"/>
        </w:rPr>
      </w:pPr>
    </w:p>
    <w:p w14:paraId="77CBDEC7" w14:textId="77777777" w:rsidR="00313CB6" w:rsidRPr="00CB65CC" w:rsidRDefault="002D74C4" w:rsidP="00922187">
      <w:pPr>
        <w:pStyle w:val="Titre3"/>
        <w:numPr>
          <w:ilvl w:val="0"/>
          <w:numId w:val="18"/>
        </w:numPr>
        <w:spacing w:before="0" w:line="360" w:lineRule="auto"/>
        <w:contextualSpacing/>
        <w:jc w:val="both"/>
        <w:rPr>
          <w:rFonts w:asciiTheme="majorBidi" w:hAnsiTheme="majorBidi"/>
          <w:b/>
          <w:bCs/>
          <w:color w:val="auto"/>
          <w:sz w:val="28"/>
          <w:szCs w:val="28"/>
          <w:lang w:val="en-CA"/>
        </w:rPr>
      </w:pPr>
      <w:bookmarkStart w:id="77" w:name="_Toc200531055"/>
      <w:r w:rsidRPr="00CB65CC">
        <w:rPr>
          <w:rFonts w:asciiTheme="majorBidi" w:hAnsiTheme="majorBidi"/>
          <w:b/>
          <w:bCs/>
          <w:color w:val="auto"/>
          <w:sz w:val="28"/>
          <w:szCs w:val="28"/>
          <w:lang w:val="en-CA"/>
        </w:rPr>
        <w:t xml:space="preserve">Japanese Theory </w:t>
      </w:r>
      <w:bookmarkEnd w:id="74"/>
      <w:bookmarkEnd w:id="75"/>
      <w:bookmarkEnd w:id="76"/>
      <w:r w:rsidR="00F27302" w:rsidRPr="00CB65CC">
        <w:rPr>
          <w:rFonts w:asciiTheme="majorBidi" w:hAnsiTheme="majorBidi"/>
          <w:b/>
          <w:bCs/>
          <w:color w:val="auto"/>
          <w:sz w:val="28"/>
          <w:szCs w:val="28"/>
          <w:lang w:val="en-CA"/>
        </w:rPr>
        <w:t>Z:</w:t>
      </w:r>
      <w:bookmarkEnd w:id="77"/>
    </w:p>
    <w:p w14:paraId="632E7F16" w14:textId="77777777" w:rsidR="002D74C4" w:rsidRDefault="002D74C4"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D74C4">
        <w:rPr>
          <w:rFonts w:asciiTheme="majorBidi" w:hAnsiTheme="majorBidi" w:cstheme="majorBidi"/>
          <w:lang w:val="en-CA"/>
        </w:rPr>
        <w:t>Theory Z was based on philosophical and intellectual foundations derived from the Japanese experience, as well as the nature and influence of the social, cultural and educational structure in Japanese society. It is based on very vital principles, as it focuses on the human dimensions of business management, which goes back to the principles of ‘Japanese Confucianism’, referring to the philosophy founded by Confucius and dat</w:t>
      </w:r>
      <w:r>
        <w:rPr>
          <w:rFonts w:asciiTheme="majorBidi" w:hAnsiTheme="majorBidi" w:cstheme="majorBidi"/>
          <w:lang w:val="en-CA"/>
        </w:rPr>
        <w:t>ing back to prehistoric times</w:t>
      </w:r>
      <w:r>
        <w:rPr>
          <w:rFonts w:asciiTheme="majorBidi" w:hAnsiTheme="majorBidi" w:cstheme="majorBidi" w:hint="cs"/>
          <w:rtl/>
          <w:lang w:val="en-CA"/>
        </w:rPr>
        <w:t>.</w:t>
      </w:r>
      <w:r w:rsidRPr="002D74C4">
        <w:rPr>
          <w:rFonts w:asciiTheme="majorBidi" w:hAnsiTheme="majorBidi" w:cstheme="majorBidi"/>
          <w:lang w:val="en-CA"/>
        </w:rPr>
        <w:t xml:space="preserve"> Japanese management has paid special attention to the human aspect of the work environment, hence Theory Z, developed by William Ouchi in 1981, emphasises the importance of the human being and the worker in the workplace, appreciating that increasing employee productivity is not achieved by simply pumping money or investing in research and development, as these aspects alone are not enough to teach how to manage human resources in a way that makes workers feel a sense of belo</w:t>
      </w:r>
      <w:r>
        <w:rPr>
          <w:rFonts w:asciiTheme="majorBidi" w:hAnsiTheme="majorBidi" w:cstheme="majorBidi"/>
          <w:lang w:val="en-CA"/>
        </w:rPr>
        <w:t>nging and collective vitality</w:t>
      </w:r>
      <w:r w:rsidRPr="002D74C4">
        <w:rPr>
          <w:rFonts w:asciiTheme="majorBidi" w:hAnsiTheme="majorBidi" w:cstheme="majorBidi"/>
          <w:lang w:val="en-CA"/>
        </w:rPr>
        <w:t>.</w:t>
      </w:r>
    </w:p>
    <w:p w14:paraId="09CE6682" w14:textId="77777777" w:rsidR="002D74C4" w:rsidRDefault="002D74C4"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D74C4">
        <w:rPr>
          <w:rFonts w:asciiTheme="majorBidi" w:hAnsiTheme="majorBidi" w:cstheme="majorBidi"/>
          <w:lang w:val="en-CA"/>
        </w:rPr>
        <w:t>Theory Z is actually an extension of Theory Y. Its basic concepts appeared in one of William Ouchi's books published in 1981, which received widespread attention in the scientific community specialised in organisational behaviour and management. Ouchi presented new ideas to Americans to enhance productivity and improve labour efficiency, stressing that the essence of the management issue in achieving high production and large profits does not lie in increasing financial incentives or inflating spending on research and development, nor in extending working hours or overburdening employees, but rather in managing human resources effectively. Good management creates an atmosphere of harmony and camaraderie</w:t>
      </w:r>
      <w:r>
        <w:rPr>
          <w:rStyle w:val="Appelnotedebasdep"/>
          <w:rFonts w:asciiTheme="majorBidi" w:hAnsiTheme="majorBidi" w:cstheme="majorBidi"/>
          <w:lang w:val="en-CA"/>
        </w:rPr>
        <w:footnoteReference w:id="52"/>
      </w:r>
      <w:r w:rsidRPr="002D74C4">
        <w:rPr>
          <w:rFonts w:asciiTheme="majorBidi" w:hAnsiTheme="majorBidi" w:cstheme="majorBidi"/>
          <w:lang w:val="en-CA"/>
        </w:rPr>
        <w:t xml:space="preserve"> among people, which fosters co-operation between th</w:t>
      </w:r>
      <w:r>
        <w:rPr>
          <w:rFonts w:asciiTheme="majorBidi" w:hAnsiTheme="majorBidi" w:cstheme="majorBidi"/>
          <w:lang w:val="en-CA"/>
        </w:rPr>
        <w:t>em to achieve positive results.</w:t>
      </w:r>
    </w:p>
    <w:p w14:paraId="4E3F31D6" w14:textId="77777777" w:rsidR="002D74C4" w:rsidRDefault="00952A53"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Pr>
          <w:rFonts w:asciiTheme="majorBidi" w:hAnsiTheme="majorBidi" w:cstheme="majorBidi"/>
          <w:lang w:val="en-CA"/>
        </w:rPr>
        <w:t>To summarise</w:t>
      </w:r>
      <w:r w:rsidR="002D74C4" w:rsidRPr="002D74C4">
        <w:rPr>
          <w:rFonts w:asciiTheme="majorBidi" w:hAnsiTheme="majorBidi" w:cstheme="majorBidi"/>
          <w:lang w:val="en-CA"/>
        </w:rPr>
        <w:t xml:space="preserve"> Z </w:t>
      </w:r>
      <w:r>
        <w:rPr>
          <w:rFonts w:asciiTheme="majorBidi" w:hAnsiTheme="majorBidi" w:cstheme="majorBidi"/>
          <w:lang w:val="en-CA"/>
        </w:rPr>
        <w:t>theory has several key features</w:t>
      </w:r>
      <w:r w:rsidR="002D74C4" w:rsidRPr="002D74C4">
        <w:rPr>
          <w:rFonts w:asciiTheme="majorBidi" w:hAnsiTheme="majorBidi" w:cstheme="majorBidi"/>
          <w:lang w:val="en-CA"/>
        </w:rPr>
        <w:t xml:space="preserve"> including:</w:t>
      </w:r>
    </w:p>
    <w:p w14:paraId="6967C9D0" w14:textId="77777777" w:rsidR="002D74C4"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A. </w:t>
      </w:r>
      <w:r w:rsidR="002D74C4" w:rsidRPr="0049740C">
        <w:rPr>
          <w:rFonts w:asciiTheme="majorBidi" w:hAnsiTheme="majorBidi" w:cstheme="majorBidi"/>
          <w:b/>
          <w:bCs/>
          <w:lang w:val="en-CA"/>
        </w:rPr>
        <w:t>Job st</w:t>
      </w:r>
      <w:r w:rsidR="00F27302">
        <w:rPr>
          <w:rFonts w:asciiTheme="majorBidi" w:hAnsiTheme="majorBidi" w:cstheme="majorBidi"/>
          <w:b/>
          <w:bCs/>
          <w:lang w:val="en-CA"/>
        </w:rPr>
        <w:t xml:space="preserve">ability and lifelong continuity: </w:t>
      </w:r>
      <w:r w:rsidR="002D74C4" w:rsidRPr="002D74C4">
        <w:rPr>
          <w:rFonts w:asciiTheme="majorBidi" w:hAnsiTheme="majorBidi" w:cstheme="majorBidi"/>
          <w:lang w:val="en-CA"/>
        </w:rPr>
        <w:t>which is one of the most prominent characteristics of Japanese management that contributes to providing job security and a sense of stability for employees.</w:t>
      </w:r>
    </w:p>
    <w:p w14:paraId="4DB6200E" w14:textId="77777777" w:rsidR="002D74C4"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lastRenderedPageBreak/>
        <w:t xml:space="preserve">B. </w:t>
      </w:r>
      <w:r w:rsidR="002D74C4" w:rsidRPr="0049740C">
        <w:rPr>
          <w:rFonts w:asciiTheme="majorBidi" w:hAnsiTheme="majorBidi" w:cstheme="majorBidi"/>
          <w:b/>
          <w:bCs/>
          <w:lang w:val="en-CA"/>
        </w:rPr>
        <w:t>Prog</w:t>
      </w:r>
      <w:r w:rsidR="0049740C" w:rsidRPr="0049740C">
        <w:rPr>
          <w:rFonts w:asciiTheme="majorBidi" w:hAnsiTheme="majorBidi" w:cstheme="majorBidi"/>
          <w:b/>
          <w:bCs/>
          <w:lang w:val="en-CA"/>
        </w:rPr>
        <w:t>ressive appraisal and promotion</w:t>
      </w:r>
      <w:r w:rsidR="0049740C">
        <w:rPr>
          <w:rFonts w:asciiTheme="majorBidi" w:hAnsiTheme="majorBidi" w:cstheme="majorBidi"/>
          <w:lang w:val="en-CA"/>
        </w:rPr>
        <w:t>:</w:t>
      </w:r>
      <w:r w:rsidR="002D74C4" w:rsidRPr="002D74C4">
        <w:rPr>
          <w:rFonts w:asciiTheme="majorBidi" w:hAnsiTheme="majorBidi" w:cstheme="majorBidi"/>
          <w:lang w:val="en-CA"/>
        </w:rPr>
        <w:t xml:space="preserve"> whereby employees are appraised and promoted over a long period of time, up to about ten years, allowing sufficient time for wisdom and accuracy in decision-making, as well as gradually empowering employees to perform their tasks better.</w:t>
      </w:r>
    </w:p>
    <w:p w14:paraId="5EF89DB7" w14:textId="77777777" w:rsidR="00510071"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C. </w:t>
      </w:r>
      <w:r w:rsidR="002D74C4" w:rsidRPr="0049740C">
        <w:rPr>
          <w:rFonts w:asciiTheme="majorBidi" w:hAnsiTheme="majorBidi" w:cstheme="majorBidi"/>
          <w:b/>
          <w:bCs/>
          <w:lang w:val="en-CA"/>
        </w:rPr>
        <w:t>Diversity of professional skills:</w:t>
      </w:r>
      <w:r w:rsidR="002D74C4" w:rsidRPr="002D74C4">
        <w:rPr>
          <w:rFonts w:asciiTheme="majorBidi" w:hAnsiTheme="majorBidi" w:cstheme="majorBidi"/>
          <w:lang w:val="en-CA"/>
        </w:rPr>
        <w:t xml:space="preserve"> It refers to the employee working in more than one professional field within the agency or organisation, and is qualified to perform multiple tasks.</w:t>
      </w:r>
    </w:p>
    <w:p w14:paraId="02C74D27"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-Implicit control process:</w:t>
      </w:r>
      <w:r w:rsidRPr="002D74C4">
        <w:rPr>
          <w:rFonts w:asciiTheme="majorBidi" w:hAnsiTheme="majorBidi" w:cstheme="majorBidi"/>
          <w:lang w:val="en-CA"/>
        </w:rPr>
        <w:t xml:space="preserve"> Relies on ellipses, implicit concepts and internal factors, and is applied accurately and simultaneously.</w:t>
      </w:r>
    </w:p>
    <w:p w14:paraId="32E77236" w14:textId="77777777" w:rsidR="002D74C4"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D. </w:t>
      </w:r>
      <w:r w:rsidR="002D74C4" w:rsidRPr="0049740C">
        <w:rPr>
          <w:rFonts w:asciiTheme="majorBidi" w:hAnsiTheme="majorBidi" w:cstheme="majorBidi"/>
          <w:b/>
          <w:bCs/>
          <w:lang w:val="en-CA"/>
        </w:rPr>
        <w:t>Team decision-making:</w:t>
      </w:r>
      <w:r w:rsidR="002D74C4" w:rsidRPr="002D74C4">
        <w:rPr>
          <w:rFonts w:asciiTheme="majorBidi" w:hAnsiTheme="majorBidi" w:cstheme="majorBidi"/>
          <w:lang w:val="en-CA"/>
        </w:rPr>
        <w:t xml:space="preserve"> Team decision-making enhances the level of productivity and develops individuals' sense of the importance of their role.</w:t>
      </w:r>
    </w:p>
    <w:p w14:paraId="74155F6D" w14:textId="77777777" w:rsidR="00510071"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E. </w:t>
      </w:r>
      <w:r w:rsidR="002D74C4" w:rsidRPr="0049740C">
        <w:rPr>
          <w:rFonts w:asciiTheme="majorBidi" w:hAnsiTheme="majorBidi" w:cstheme="majorBidi"/>
          <w:b/>
          <w:bCs/>
          <w:lang w:val="en-CA"/>
        </w:rPr>
        <w:t>Comprehensive employee care:</w:t>
      </w:r>
      <w:r w:rsidR="002D74C4" w:rsidRPr="002D74C4">
        <w:rPr>
          <w:rFonts w:asciiTheme="majorBidi" w:hAnsiTheme="majorBidi" w:cstheme="majorBidi"/>
          <w:lang w:val="en-CA"/>
        </w:rPr>
        <w:t xml:space="preserve"> Japan's organisations pay full and comprehensive attention to employees, such as inviting their families to events, which fosters trust and camaraderie.</w:t>
      </w:r>
    </w:p>
    <w:p w14:paraId="72FAD952" w14:textId="77777777" w:rsidR="002D74C4"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F. </w:t>
      </w:r>
      <w:r w:rsidR="002D74C4" w:rsidRPr="0049740C">
        <w:rPr>
          <w:rFonts w:asciiTheme="majorBidi" w:hAnsiTheme="majorBidi" w:cstheme="majorBidi"/>
          <w:b/>
          <w:bCs/>
          <w:lang w:val="en-CA"/>
        </w:rPr>
        <w:t>Trust and friendliness:</w:t>
      </w:r>
      <w:r w:rsidR="002D74C4" w:rsidRPr="002D74C4">
        <w:rPr>
          <w:rFonts w:asciiTheme="majorBidi" w:hAnsiTheme="majorBidi" w:cstheme="majorBidi"/>
          <w:lang w:val="en-CA"/>
        </w:rPr>
        <w:t xml:space="preserve"> These principles form the foundation of Japanese work organisations, contributing to employee motivation, productivity and job satisfaction.1</w:t>
      </w:r>
    </w:p>
    <w:p w14:paraId="1C702164" w14:textId="77777777" w:rsidR="002D74C4" w:rsidRDefault="002D74C4"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D74C4">
        <w:rPr>
          <w:rFonts w:asciiTheme="majorBidi" w:hAnsiTheme="majorBidi" w:cstheme="majorBidi"/>
          <w:lang w:val="en-CA"/>
        </w:rPr>
        <w:t>Ouchi conducted a comparison between Japanese and American companies and placed them in a unified framework as shown in the following table, where he named the term (Q) for the American management style and (J) for the Japanese management style. Through this comparison, he explained that some American companies with high productivity are characterised by combining the distinctive qualities of the two previous management styles, which Ouchi called the third style and abbreviated it as (Z).</w:t>
      </w:r>
    </w:p>
    <w:p w14:paraId="14BDC3E2" w14:textId="77777777" w:rsidR="002D74C4" w:rsidRDefault="002D74C4"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D74C4">
        <w:rPr>
          <w:rFonts w:asciiTheme="majorBidi" w:hAnsiTheme="majorBidi" w:cstheme="majorBidi"/>
          <w:lang w:val="en-CA"/>
        </w:rPr>
        <w:t>This theory is based on several key foundations, including:</w:t>
      </w:r>
    </w:p>
    <w:p w14:paraId="4F1084AD" w14:textId="77777777" w:rsidR="002D74C4"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A. </w:t>
      </w:r>
      <w:r w:rsidR="002D74C4" w:rsidRPr="0049740C">
        <w:rPr>
          <w:rFonts w:asciiTheme="majorBidi" w:hAnsiTheme="majorBidi" w:cstheme="majorBidi"/>
          <w:b/>
          <w:bCs/>
          <w:lang w:val="en-CA"/>
        </w:rPr>
        <w:t>Trust:</w:t>
      </w:r>
      <w:r w:rsidR="0058058E">
        <w:rPr>
          <w:rFonts w:asciiTheme="majorBidi" w:hAnsiTheme="majorBidi" w:cstheme="majorBidi"/>
          <w:lang w:val="en-CA"/>
        </w:rPr>
        <w:t xml:space="preserve"> </w:t>
      </w:r>
      <w:r w:rsidR="002D74C4" w:rsidRPr="002D74C4">
        <w:rPr>
          <w:rFonts w:asciiTheme="majorBidi" w:hAnsiTheme="majorBidi" w:cstheme="majorBidi"/>
          <w:lang w:val="en-CA"/>
        </w:rPr>
        <w:t>Japanese companies rely in their management methods on a comprehensive management system that relies mainly on the existence of an atmosphere of trust between employees, as human relations cannot develop positively without it, and in its absence it may turn into conflicts that lead to many issues.</w:t>
      </w:r>
    </w:p>
    <w:p w14:paraId="47BEB6F1" w14:textId="77777777" w:rsidR="002D74C4"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B. </w:t>
      </w:r>
      <w:r w:rsidR="002D74C4" w:rsidRPr="0049740C">
        <w:rPr>
          <w:rFonts w:asciiTheme="majorBidi" w:hAnsiTheme="majorBidi" w:cstheme="majorBidi"/>
          <w:b/>
          <w:bCs/>
          <w:lang w:val="en-CA"/>
        </w:rPr>
        <w:t>Expertise:</w:t>
      </w:r>
      <w:r w:rsidR="002D74C4" w:rsidRPr="002D74C4">
        <w:rPr>
          <w:rFonts w:asciiTheme="majorBidi" w:hAnsiTheme="majorBidi" w:cstheme="majorBidi"/>
          <w:lang w:val="en-CA"/>
        </w:rPr>
        <w:t xml:space="preserve"> Japanese methods are characterised by high efficiency, and this can only be achieved through accumulated experience, continuous practice and long time on the job.</w:t>
      </w:r>
    </w:p>
    <w:p w14:paraId="7A7D0A13" w14:textId="77777777" w:rsidR="002D74C4"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C. </w:t>
      </w:r>
      <w:r w:rsidR="002D74C4" w:rsidRPr="0049740C">
        <w:rPr>
          <w:rFonts w:asciiTheme="majorBidi" w:hAnsiTheme="majorBidi" w:cstheme="majorBidi"/>
          <w:b/>
          <w:bCs/>
          <w:lang w:val="en-CA"/>
        </w:rPr>
        <w:t>Bonding and affection</w:t>
      </w:r>
      <w:r w:rsidR="002D74C4" w:rsidRPr="002D74C4">
        <w:rPr>
          <w:rFonts w:asciiTheme="majorBidi" w:hAnsiTheme="majorBidi" w:cstheme="majorBidi"/>
          <w:lang w:val="en-CA"/>
        </w:rPr>
        <w:t>: Mutual social ties in Japanese culture promote management based on familiarity and affection, which contributes to building strong social relationships and true friendship and eliminates selfishness.</w:t>
      </w:r>
    </w:p>
    <w:p w14:paraId="29F86288" w14:textId="77777777" w:rsidR="002D74C4" w:rsidRDefault="002D74C4"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D74C4">
        <w:rPr>
          <w:rFonts w:asciiTheme="majorBidi" w:hAnsiTheme="majorBidi" w:cstheme="majorBidi"/>
          <w:lang w:val="en-CA"/>
        </w:rPr>
        <w:t>This theory has played an important role in motivating and empowering employees through the following points:</w:t>
      </w:r>
    </w:p>
    <w:p w14:paraId="38E8B6FA"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-Decisions made collectively encourage greater productivity and employee satisfaction.</w:t>
      </w:r>
    </w:p>
    <w:p w14:paraId="52C057CE"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lastRenderedPageBreak/>
        <w:t>-Permanent employment policy leads to increased levels of trust and loyalty between employees and the organisation.</w:t>
      </w:r>
    </w:p>
    <w:p w14:paraId="37F56283"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-Job mobility contributes to skill development and commitment to the job.</w:t>
      </w:r>
    </w:p>
    <w:p w14:paraId="5BD10BE9"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-Active participation in goal-setting is an essent</w:t>
      </w:r>
      <w:r w:rsidR="002F4CF7">
        <w:rPr>
          <w:rFonts w:asciiTheme="majorBidi" w:hAnsiTheme="majorBidi" w:cstheme="majorBidi"/>
          <w:lang w:val="en-CA"/>
        </w:rPr>
        <w:t>ial element of self-monitoring.</w:t>
      </w:r>
      <w:r w:rsidR="009933E6">
        <w:rPr>
          <w:rStyle w:val="Appelnotedebasdep"/>
          <w:rFonts w:asciiTheme="majorBidi" w:hAnsiTheme="majorBidi" w:cstheme="majorBidi"/>
          <w:lang w:val="en-CA"/>
        </w:rPr>
        <w:footnoteReference w:id="53"/>
      </w:r>
    </w:p>
    <w:p w14:paraId="7DC2DF0E" w14:textId="77777777" w:rsidR="002D74C4" w:rsidRDefault="002D74C4"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D74C4">
        <w:rPr>
          <w:rFonts w:asciiTheme="majorBidi" w:hAnsiTheme="majorBidi" w:cstheme="majorBidi"/>
          <w:lang w:val="en-CA"/>
        </w:rPr>
        <w:t>This theory is based on a set of stages that aim to gradually transition the organisation to the adoption of Theory Z. The most prominent of these stages are as follows:</w:t>
      </w:r>
    </w:p>
    <w:p w14:paraId="37F40E21"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-Leaders and management within the organisation are aware of the principles of Japanese management.</w:t>
      </w:r>
    </w:p>
    <w:p w14:paraId="28CECD26"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-Introducing employees to the organisation's goals and policies to give them a clear understanding of the organisation's philosophy and core values.</w:t>
      </w:r>
    </w:p>
    <w:p w14:paraId="20A0F762"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-Clarifying and explaining the new principles to employees and identifying the values that should be adopted.</w:t>
      </w:r>
    </w:p>
    <w:p w14:paraId="5A3F3681"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-Comparing the new philosophy with the old one in order to reveal the weaknesses of the old practices and values, as well as the advantages and benefits of the new philosophy.</w:t>
      </w:r>
    </w:p>
    <w:p w14:paraId="461ACCC7"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-Restructuring work and designing jobs in line with the new concepts, including modifying the organisational structure and work procedures.</w:t>
      </w:r>
    </w:p>
    <w:p w14:paraId="0D2EC6F0"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-Informing trade unions and labour bodies concerned with the process of change and transformation.</w:t>
      </w:r>
    </w:p>
    <w:p w14:paraId="56929417"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-Providing an appropriate career system that guarantees professional stability, organising promotions in line with long-term goals, and implementing a profit-sharing system with a focus on material incentives.</w:t>
      </w:r>
    </w:p>
    <w:p w14:paraId="50482B51" w14:textId="77777777" w:rsidR="002D74C4"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-Promoting areas of employee engagement, which is a key aspect of employee empowerment.</w:t>
      </w:r>
    </w:p>
    <w:p w14:paraId="7BB2B104" w14:textId="77777777" w:rsidR="00510071" w:rsidRDefault="002D74C4" w:rsidP="005579EC">
      <w:pPr>
        <w:pStyle w:val="NormalWeb"/>
        <w:spacing w:before="0" w:beforeAutospacing="0" w:after="0" w:afterAutospacing="0" w:line="360" w:lineRule="auto"/>
        <w:contextualSpacing/>
        <w:jc w:val="both"/>
        <w:rPr>
          <w:rFonts w:asciiTheme="majorBidi" w:hAnsiTheme="majorBidi" w:cstheme="majorBidi"/>
          <w:lang w:val="en-CA"/>
        </w:rPr>
      </w:pPr>
      <w:r w:rsidRPr="002D74C4">
        <w:rPr>
          <w:rFonts w:asciiTheme="majorBidi" w:hAnsiTheme="majorBidi" w:cstheme="majorBidi"/>
          <w:lang w:val="en-CA"/>
        </w:rPr>
        <w:t>-Achieving harmony and social compatibility between managers and subordinates and</w:t>
      </w:r>
      <w:r w:rsidR="009933E6">
        <w:rPr>
          <w:rFonts w:asciiTheme="majorBidi" w:hAnsiTheme="majorBidi" w:cstheme="majorBidi"/>
          <w:lang w:val="en-CA"/>
        </w:rPr>
        <w:t xml:space="preserve"> building trust between them</w:t>
      </w:r>
      <w:r w:rsidRPr="002D74C4">
        <w:rPr>
          <w:rFonts w:asciiTheme="majorBidi" w:hAnsiTheme="majorBidi" w:cstheme="majorBidi"/>
          <w:lang w:val="en-CA"/>
        </w:rPr>
        <w:t>.</w:t>
      </w:r>
    </w:p>
    <w:p w14:paraId="113DEA8E" w14:textId="77777777" w:rsidR="002D74C4" w:rsidRDefault="002D74C4"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D74C4">
        <w:rPr>
          <w:rFonts w:asciiTheme="majorBidi" w:hAnsiTheme="majorBidi" w:cstheme="majorBidi"/>
          <w:lang w:val="en-CA"/>
        </w:rPr>
        <w:t>Accordingly, it can be considered that this theory put forward by William Ouchi aims to identify the positives of</w:t>
      </w:r>
      <w:r w:rsidR="00510071">
        <w:rPr>
          <w:rFonts w:asciiTheme="majorBidi" w:hAnsiTheme="majorBidi" w:cstheme="majorBidi"/>
          <w:lang w:val="en-CA"/>
        </w:rPr>
        <w:t xml:space="preserve"> </w:t>
      </w:r>
      <w:r w:rsidRPr="002D74C4">
        <w:rPr>
          <w:rFonts w:asciiTheme="majorBidi" w:hAnsiTheme="majorBidi" w:cstheme="majorBidi"/>
          <w:lang w:val="en-CA"/>
        </w:rPr>
        <w:t xml:space="preserve">Western organisations and reflect them in Japanese organisations, while excluding the negative aspects of both models in the ‘Z names’ model, the letter that follows the two letters that McGregor called his X and Y theory. Ouchi emphasises the need to integrate </w:t>
      </w:r>
      <w:r w:rsidRPr="002D74C4">
        <w:rPr>
          <w:rFonts w:asciiTheme="majorBidi" w:hAnsiTheme="majorBidi" w:cstheme="majorBidi"/>
          <w:lang w:val="en-CA"/>
        </w:rPr>
        <w:lastRenderedPageBreak/>
        <w:t>these two models in order to create an organisation that adapts to social and economic changes, which is achieved through the con</w:t>
      </w:r>
      <w:r w:rsidR="009933E6">
        <w:rPr>
          <w:rFonts w:asciiTheme="majorBidi" w:hAnsiTheme="majorBidi" w:cstheme="majorBidi"/>
          <w:lang w:val="en-CA"/>
        </w:rPr>
        <w:t>cept of employee empowerment</w:t>
      </w:r>
      <w:r w:rsidR="009933E6">
        <w:rPr>
          <w:rStyle w:val="Appelnotedebasdep"/>
          <w:rFonts w:asciiTheme="majorBidi" w:hAnsiTheme="majorBidi" w:cstheme="majorBidi"/>
          <w:lang w:val="en-CA"/>
        </w:rPr>
        <w:footnoteReference w:id="54"/>
      </w:r>
      <w:r w:rsidRPr="002D74C4">
        <w:rPr>
          <w:rFonts w:asciiTheme="majorBidi" w:hAnsiTheme="majorBidi" w:cstheme="majorBidi"/>
          <w:lang w:val="en-CA"/>
        </w:rPr>
        <w:t>.</w:t>
      </w:r>
    </w:p>
    <w:p w14:paraId="0F5C060E" w14:textId="77777777" w:rsidR="002D74C4" w:rsidRDefault="002D74C4"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D74C4">
        <w:rPr>
          <w:rFonts w:asciiTheme="majorBidi" w:hAnsiTheme="majorBidi" w:cstheme="majorBidi"/>
          <w:lang w:val="en-CA"/>
        </w:rPr>
        <w:t>This theory focuses on the horizontal movement of workers, i.e. mastering different tasks before seeking promotions, career planning and development, collective decision-making, focus on teamwork, and the participation of employees and active members of the organisation, all of which promote a culture of employee empo</w:t>
      </w:r>
      <w:r w:rsidR="009933E6">
        <w:rPr>
          <w:rFonts w:asciiTheme="majorBidi" w:hAnsiTheme="majorBidi" w:cstheme="majorBidi"/>
          <w:lang w:val="en-CA"/>
        </w:rPr>
        <w:t xml:space="preserve">werment within organisations </w:t>
      </w:r>
      <w:r w:rsidR="009933E6">
        <w:rPr>
          <w:rStyle w:val="Appelnotedebasdep"/>
          <w:rFonts w:asciiTheme="majorBidi" w:hAnsiTheme="majorBidi" w:cstheme="majorBidi"/>
          <w:lang w:val="en-CA"/>
        </w:rPr>
        <w:footnoteReference w:id="55"/>
      </w:r>
      <w:r w:rsidRPr="002D74C4">
        <w:rPr>
          <w:rFonts w:asciiTheme="majorBidi" w:hAnsiTheme="majorBidi" w:cstheme="majorBidi"/>
          <w:lang w:val="en-CA"/>
        </w:rPr>
        <w:t>.</w:t>
      </w:r>
    </w:p>
    <w:p w14:paraId="586110F7" w14:textId="77777777" w:rsidR="002D74C4" w:rsidRPr="002D74C4" w:rsidRDefault="002D74C4"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D74C4">
        <w:rPr>
          <w:rFonts w:asciiTheme="majorBidi" w:hAnsiTheme="majorBidi" w:cstheme="majorBidi"/>
          <w:lang w:val="en-CA"/>
        </w:rPr>
        <w:t>However, this theory has been subjected to a number of criticisms, as it is difficult to apply the ideas proposed in it due to the different work structures between organisations. One of the most prominent criticisms is that it does not specify clear techniques that can be implemented within specific time frames, in addition to the fact that some organisations cannot provide jobs permanently due to the impact of the law of supply and demand in the market on the production processes. The model, which is suited to Japanese culture, is not suitable for other countries' labour systems due to the prevalence of seasonal work and the promotion of employees by moving to higher positions in other companies.</w:t>
      </w:r>
    </w:p>
    <w:p w14:paraId="1ED4B151" w14:textId="77777777" w:rsidR="00152CC0" w:rsidRPr="00152CC0" w:rsidRDefault="00152CC0" w:rsidP="005579EC">
      <w:pPr>
        <w:pStyle w:val="NormalWeb"/>
        <w:spacing w:before="0" w:beforeAutospacing="0" w:after="0" w:afterAutospacing="0" w:line="360" w:lineRule="auto"/>
        <w:ind w:left="720"/>
        <w:contextualSpacing/>
        <w:jc w:val="both"/>
        <w:rPr>
          <w:rFonts w:asciiTheme="majorBidi" w:hAnsiTheme="majorBidi" w:cstheme="majorBidi"/>
          <w:b/>
          <w:bCs/>
          <w:lang w:val="en-CA"/>
        </w:rPr>
      </w:pPr>
    </w:p>
    <w:p w14:paraId="60A3453E" w14:textId="77777777" w:rsidR="002D74C4" w:rsidRPr="00CB65CC" w:rsidRDefault="00F27302" w:rsidP="00922187">
      <w:pPr>
        <w:pStyle w:val="Titre3"/>
        <w:numPr>
          <w:ilvl w:val="0"/>
          <w:numId w:val="18"/>
        </w:numPr>
        <w:spacing w:before="0" w:line="360" w:lineRule="auto"/>
        <w:contextualSpacing/>
        <w:jc w:val="both"/>
        <w:rPr>
          <w:rFonts w:asciiTheme="majorBidi" w:hAnsiTheme="majorBidi"/>
          <w:b/>
          <w:bCs/>
          <w:color w:val="auto"/>
          <w:sz w:val="28"/>
          <w:szCs w:val="28"/>
          <w:lang w:val="en-CA"/>
        </w:rPr>
      </w:pPr>
      <w:bookmarkStart w:id="78" w:name="_Toc198514558"/>
      <w:bookmarkStart w:id="79" w:name="_Toc198744471"/>
      <w:bookmarkStart w:id="80" w:name="_Toc198761032"/>
      <w:bookmarkStart w:id="81" w:name="_Toc200531056"/>
      <w:r>
        <w:rPr>
          <w:rFonts w:asciiTheme="majorBidi" w:hAnsiTheme="majorBidi"/>
          <w:b/>
          <w:bCs/>
          <w:color w:val="auto"/>
          <w:sz w:val="28"/>
          <w:szCs w:val="28"/>
          <w:lang w:val="en-CA"/>
        </w:rPr>
        <w:t>Learning organisation theory</w:t>
      </w:r>
      <w:r w:rsidR="00AD252F" w:rsidRPr="00CB65CC">
        <w:rPr>
          <w:rFonts w:asciiTheme="majorBidi" w:hAnsiTheme="majorBidi"/>
          <w:b/>
          <w:bCs/>
          <w:color w:val="auto"/>
          <w:sz w:val="28"/>
          <w:szCs w:val="28"/>
          <w:lang w:val="en-CA"/>
        </w:rPr>
        <w:t>:</w:t>
      </w:r>
      <w:bookmarkEnd w:id="78"/>
      <w:bookmarkEnd w:id="79"/>
      <w:bookmarkEnd w:id="80"/>
      <w:bookmarkEnd w:id="81"/>
    </w:p>
    <w:p w14:paraId="72A44D09" w14:textId="77777777" w:rsidR="00AD252F" w:rsidRDefault="00AD252F"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AD252F">
        <w:rPr>
          <w:rFonts w:asciiTheme="majorBidi" w:hAnsiTheme="majorBidi" w:cstheme="majorBidi"/>
          <w:lang w:val="en-CA"/>
        </w:rPr>
        <w:t xml:space="preserve">The concept of ‘learning organisation’ refers to organisations that are committed to learning and seek to achieve it continuously. However, this concept is still shrouded in a great deal of ambiguity due to its novelty and its inclusion of many concepts and issues branching out across multiple scientific fields. Accordingly, researchers have approached this topic from multiple angles and different methodologies, as several terms have been used to denote the same concept such as: Knowledge Organisations, Intellectual Organisations, Qualified Organisations and Learning Organisations. The American researcher ‘Peter Senge’ is considered the first to lay the foundations of the concept of the learning organisation in his book entitled </w:t>
      </w:r>
      <w:r w:rsidR="007F49FA">
        <w:rPr>
          <w:rFonts w:asciiTheme="majorBidi" w:hAnsiTheme="majorBidi" w:cstheme="majorBidi"/>
          <w:lang w:val="en-CA"/>
        </w:rPr>
        <w:t>‘The Fifth Discipline’ in 1990.</w:t>
      </w:r>
      <w:r w:rsidR="007F49FA">
        <w:rPr>
          <w:rStyle w:val="Appelnotedebasdep"/>
          <w:rFonts w:asciiTheme="majorBidi" w:hAnsiTheme="majorBidi" w:cstheme="majorBidi"/>
          <w:lang w:val="en-CA"/>
        </w:rPr>
        <w:footnoteReference w:id="56"/>
      </w:r>
      <w:r w:rsidRPr="00AD252F">
        <w:rPr>
          <w:rFonts w:asciiTheme="majorBidi" w:hAnsiTheme="majorBidi" w:cstheme="majorBidi"/>
          <w:lang w:val="en-CA"/>
        </w:rPr>
        <w:t xml:space="preserve"> The following are the most important definitions provided by researchers in this context:</w:t>
      </w:r>
    </w:p>
    <w:p w14:paraId="242C5998" w14:textId="77777777" w:rsidR="0058058E" w:rsidRDefault="00AD252F"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AD252F">
        <w:rPr>
          <w:rFonts w:asciiTheme="majorBidi" w:hAnsiTheme="majorBidi" w:cstheme="majorBidi"/>
          <w:lang w:val="en-CA"/>
        </w:rPr>
        <w:t xml:space="preserve">Senge defines a learning organisation as an organisation in which individuals work independently and collaboratively to continuously develop their skills in order to achieve the </w:t>
      </w:r>
      <w:r w:rsidRPr="00AD252F">
        <w:rPr>
          <w:rFonts w:asciiTheme="majorBidi" w:hAnsiTheme="majorBidi" w:cstheme="majorBidi"/>
          <w:lang w:val="en-CA"/>
        </w:rPr>
        <w:lastRenderedPageBreak/>
        <w:t>desired goals, and seeks to adopt new patterns of thinking and establish a set of collective goals and ambitions, as its members are constantly learnin</w:t>
      </w:r>
      <w:r w:rsidR="007F49FA">
        <w:rPr>
          <w:rFonts w:asciiTheme="majorBidi" w:hAnsiTheme="majorBidi" w:cstheme="majorBidi"/>
          <w:lang w:val="en-CA"/>
        </w:rPr>
        <w:t>g how to learn collectively.</w:t>
      </w:r>
      <w:r w:rsidR="007F49FA">
        <w:rPr>
          <w:rStyle w:val="Appelnotedebasdep"/>
          <w:rFonts w:asciiTheme="majorBidi" w:hAnsiTheme="majorBidi" w:cstheme="majorBidi"/>
          <w:lang w:val="en-CA"/>
        </w:rPr>
        <w:footnoteReference w:id="57"/>
      </w:r>
    </w:p>
    <w:p w14:paraId="5475D17E" w14:textId="77777777" w:rsidR="007F49FA" w:rsidRDefault="00AD252F" w:rsidP="005579EC">
      <w:pPr>
        <w:pStyle w:val="NormalWeb"/>
        <w:spacing w:before="0" w:beforeAutospacing="0" w:after="0" w:afterAutospacing="0" w:line="360" w:lineRule="auto"/>
        <w:ind w:firstLine="567"/>
        <w:contextualSpacing/>
        <w:jc w:val="both"/>
        <w:rPr>
          <w:rFonts w:asciiTheme="majorBidi" w:hAnsiTheme="majorBidi" w:cstheme="majorBidi"/>
          <w:rtl/>
          <w:lang w:val="en-CA"/>
        </w:rPr>
      </w:pPr>
      <w:r w:rsidRPr="00AD252F">
        <w:rPr>
          <w:rFonts w:asciiTheme="majorBidi" w:hAnsiTheme="majorBidi" w:cstheme="majorBidi"/>
          <w:lang w:val="en-CA"/>
        </w:rPr>
        <w:t>A learning organisation can be defined as an organisation that has built a continuous capacity to adapt and evolve, where all its members are actively involved in identifying and addressing</w:t>
      </w:r>
      <w:r w:rsidR="007F49FA">
        <w:rPr>
          <w:rFonts w:asciiTheme="majorBidi" w:hAnsiTheme="majorBidi" w:cstheme="majorBidi"/>
          <w:lang w:val="en-CA"/>
        </w:rPr>
        <w:t xml:space="preserve"> various work-related issues </w:t>
      </w:r>
      <w:r w:rsidR="007F49FA">
        <w:rPr>
          <w:rStyle w:val="Appelnotedebasdep"/>
          <w:rFonts w:asciiTheme="majorBidi" w:hAnsiTheme="majorBidi" w:cstheme="majorBidi"/>
          <w:lang w:val="en-CA"/>
        </w:rPr>
        <w:footnoteReference w:id="58"/>
      </w:r>
      <w:r w:rsidRPr="00AD252F">
        <w:rPr>
          <w:rFonts w:asciiTheme="majorBidi" w:hAnsiTheme="majorBidi" w:cstheme="majorBidi"/>
          <w:lang w:val="en-CA"/>
        </w:rPr>
        <w:t>. Marsik</w:t>
      </w:r>
      <w:r w:rsidR="00797562">
        <w:rPr>
          <w:rFonts w:asciiTheme="majorBidi" w:hAnsiTheme="majorBidi" w:cstheme="majorBidi" w:hint="cs"/>
          <w:rtl/>
          <w:lang w:val="en-CA"/>
        </w:rPr>
        <w:t xml:space="preserve"> </w:t>
      </w:r>
      <w:r w:rsidRPr="00AD252F">
        <w:rPr>
          <w:rFonts w:asciiTheme="majorBidi" w:hAnsiTheme="majorBidi" w:cstheme="majorBidi"/>
          <w:lang w:val="en-CA"/>
        </w:rPr>
        <w:t>Watkins points out that learning organisations are characterised by empowering their employees, encouraging continuous learning, fostering collaboration and dialogue, and recognising the interconnectedness between individuals, the organisation and the s</w:t>
      </w:r>
      <w:r w:rsidR="007F49FA">
        <w:rPr>
          <w:rFonts w:asciiTheme="majorBidi" w:hAnsiTheme="majorBidi" w:cstheme="majorBidi"/>
          <w:lang w:val="en-CA"/>
        </w:rPr>
        <w:t xml:space="preserve">urrounding </w:t>
      </w:r>
      <w:r w:rsidR="00F27302">
        <w:rPr>
          <w:rFonts w:asciiTheme="majorBidi" w:hAnsiTheme="majorBidi" w:cstheme="majorBidi"/>
          <w:lang w:val="en-CA"/>
        </w:rPr>
        <w:t>communities</w:t>
      </w:r>
      <w:r w:rsidR="007F49FA">
        <w:rPr>
          <w:rStyle w:val="Appelnotedebasdep"/>
          <w:rFonts w:asciiTheme="majorBidi" w:hAnsiTheme="majorBidi" w:cstheme="majorBidi"/>
          <w:lang w:val="en-CA"/>
        </w:rPr>
        <w:footnoteReference w:id="59"/>
      </w:r>
      <w:r w:rsidRPr="00AD252F">
        <w:rPr>
          <w:rFonts w:asciiTheme="majorBidi" w:hAnsiTheme="majorBidi" w:cstheme="majorBidi"/>
          <w:lang w:val="en-CA"/>
        </w:rPr>
        <w:t xml:space="preserve">. According to Richard Daft, a learning organisation has a set of attributes that give it a distinctive networked interaction, </w:t>
      </w:r>
      <w:r w:rsidR="00F27302" w:rsidRPr="00AD252F">
        <w:rPr>
          <w:rFonts w:asciiTheme="majorBidi" w:hAnsiTheme="majorBidi" w:cstheme="majorBidi"/>
          <w:lang w:val="en-CA"/>
        </w:rPr>
        <w:t>including</w:t>
      </w:r>
      <w:r w:rsidR="00F27302">
        <w:rPr>
          <w:rFonts w:asciiTheme="majorBidi" w:hAnsiTheme="majorBidi" w:cstheme="majorBidi" w:hint="cs"/>
          <w:rtl/>
          <w:lang w:val="en-CA"/>
        </w:rPr>
        <w:t>:</w:t>
      </w:r>
      <w:r w:rsidR="007F49FA">
        <w:rPr>
          <w:rFonts w:asciiTheme="majorBidi" w:hAnsiTheme="majorBidi" w:cstheme="majorBidi" w:hint="cs"/>
          <w:rtl/>
          <w:lang w:val="en-CA"/>
        </w:rPr>
        <w:t xml:space="preserve"> </w:t>
      </w:r>
    </w:p>
    <w:p w14:paraId="46F2AE3B" w14:textId="77777777" w:rsidR="007F49FA" w:rsidRDefault="007F49FA" w:rsidP="005579EC">
      <w:pPr>
        <w:pStyle w:val="NormalWeb"/>
        <w:spacing w:before="0" w:beforeAutospacing="0" w:after="0" w:afterAutospacing="0" w:line="360" w:lineRule="auto"/>
        <w:contextualSpacing/>
        <w:jc w:val="both"/>
        <w:rPr>
          <w:rFonts w:asciiTheme="majorBidi" w:hAnsiTheme="majorBidi" w:cstheme="majorBidi"/>
          <w:rtl/>
          <w:lang w:val="en-CA"/>
        </w:rPr>
      </w:pPr>
      <w:r>
        <w:rPr>
          <w:rFonts w:asciiTheme="majorBidi" w:hAnsiTheme="majorBidi" w:cstheme="majorBidi"/>
          <w:lang w:val="en-CA"/>
        </w:rPr>
        <w:t>-</w:t>
      </w:r>
      <w:r w:rsidR="00AD252F" w:rsidRPr="00AD252F">
        <w:rPr>
          <w:rFonts w:asciiTheme="majorBidi" w:hAnsiTheme="majorBidi" w:cstheme="majorBidi"/>
          <w:lang w:val="en-CA"/>
        </w:rPr>
        <w:t xml:space="preserve">Conscious leadership designed to support workers. </w:t>
      </w:r>
    </w:p>
    <w:p w14:paraId="6712F701" w14:textId="77777777" w:rsidR="007F49FA" w:rsidRDefault="007F49FA" w:rsidP="005579EC">
      <w:pPr>
        <w:pStyle w:val="NormalWeb"/>
        <w:spacing w:before="0" w:beforeAutospacing="0" w:after="0" w:afterAutospacing="0" w:line="360" w:lineRule="auto"/>
        <w:contextualSpacing/>
        <w:jc w:val="both"/>
        <w:rPr>
          <w:rFonts w:asciiTheme="majorBidi" w:hAnsiTheme="majorBidi" w:cstheme="majorBidi"/>
          <w:rtl/>
          <w:lang w:val="en-CA"/>
        </w:rPr>
      </w:pPr>
      <w:r>
        <w:rPr>
          <w:rFonts w:asciiTheme="majorBidi" w:hAnsiTheme="majorBidi" w:cstheme="majorBidi"/>
          <w:lang w:val="en-CA"/>
        </w:rPr>
        <w:t>-</w:t>
      </w:r>
      <w:r w:rsidR="00AD252F" w:rsidRPr="00AD252F">
        <w:rPr>
          <w:rFonts w:asciiTheme="majorBidi" w:hAnsiTheme="majorBidi" w:cstheme="majorBidi"/>
          <w:lang w:val="en-CA"/>
        </w:rPr>
        <w:t xml:space="preserve">A flexible organisational culture that is open to participation. </w:t>
      </w:r>
    </w:p>
    <w:p w14:paraId="5D9ADEF1" w14:textId="77777777" w:rsidR="007F49FA" w:rsidRDefault="007F49FA" w:rsidP="005579EC">
      <w:pPr>
        <w:pStyle w:val="NormalWeb"/>
        <w:spacing w:before="0" w:beforeAutospacing="0" w:after="0" w:afterAutospacing="0" w:line="360" w:lineRule="auto"/>
        <w:contextualSpacing/>
        <w:jc w:val="both"/>
        <w:rPr>
          <w:rFonts w:asciiTheme="majorBidi" w:hAnsiTheme="majorBidi" w:cstheme="majorBidi"/>
          <w:rtl/>
          <w:lang w:val="en-CA"/>
        </w:rPr>
      </w:pPr>
      <w:r>
        <w:rPr>
          <w:rFonts w:asciiTheme="majorBidi" w:hAnsiTheme="majorBidi" w:cstheme="majorBidi"/>
          <w:lang w:val="en-CA"/>
        </w:rPr>
        <w:t xml:space="preserve">-A participatory strategy. </w:t>
      </w:r>
    </w:p>
    <w:p w14:paraId="1967ADE0" w14:textId="77777777" w:rsidR="007F49FA" w:rsidRDefault="007F49FA" w:rsidP="005579EC">
      <w:pPr>
        <w:pStyle w:val="NormalWeb"/>
        <w:spacing w:before="0" w:beforeAutospacing="0" w:after="0" w:afterAutospacing="0" w:line="360" w:lineRule="auto"/>
        <w:contextualSpacing/>
        <w:jc w:val="both"/>
        <w:rPr>
          <w:rFonts w:asciiTheme="majorBidi" w:hAnsiTheme="majorBidi" w:cstheme="majorBidi"/>
          <w:rtl/>
          <w:lang w:val="en-CA"/>
        </w:rPr>
      </w:pPr>
      <w:r>
        <w:rPr>
          <w:rFonts w:asciiTheme="majorBidi" w:hAnsiTheme="majorBidi" w:cstheme="majorBidi"/>
          <w:lang w:val="en-CA"/>
        </w:rPr>
        <w:t>-</w:t>
      </w:r>
      <w:r w:rsidR="00AD252F" w:rsidRPr="00AD252F">
        <w:rPr>
          <w:rFonts w:asciiTheme="majorBidi" w:hAnsiTheme="majorBidi" w:cstheme="majorBidi"/>
          <w:lang w:val="en-CA"/>
        </w:rPr>
        <w:t>Manager</w:t>
      </w:r>
      <w:r>
        <w:rPr>
          <w:rFonts w:asciiTheme="majorBidi" w:hAnsiTheme="majorBidi" w:cstheme="majorBidi"/>
          <w:lang w:val="en-CA"/>
        </w:rPr>
        <w:t xml:space="preserve">ial empowerment of employees. </w:t>
      </w:r>
    </w:p>
    <w:p w14:paraId="39863A8D" w14:textId="77777777" w:rsidR="003324D6" w:rsidRDefault="007F49FA"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lang w:val="en-CA"/>
        </w:rPr>
        <w:t>-</w:t>
      </w:r>
      <w:r w:rsidR="00AD252F" w:rsidRPr="00AD252F">
        <w:rPr>
          <w:rFonts w:asciiTheme="majorBidi" w:hAnsiTheme="majorBidi" w:cstheme="majorBidi"/>
          <w:lang w:val="en-CA"/>
        </w:rPr>
        <w:t>A team-based organisational struct</w:t>
      </w:r>
      <w:r>
        <w:rPr>
          <w:rFonts w:asciiTheme="majorBidi" w:hAnsiTheme="majorBidi" w:cstheme="majorBidi"/>
          <w:lang w:val="en-CA"/>
        </w:rPr>
        <w:t>ure (networked organisatio</w:t>
      </w:r>
      <w:r w:rsidR="003324D6">
        <w:rPr>
          <w:rFonts w:asciiTheme="majorBidi" w:hAnsiTheme="majorBidi" w:cstheme="majorBidi"/>
          <w:lang w:val="en-CA"/>
        </w:rPr>
        <w:t>n).</w:t>
      </w:r>
    </w:p>
    <w:p w14:paraId="6D80F455" w14:textId="77777777" w:rsidR="00AD252F" w:rsidRDefault="003324D6"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lang w:val="en-CA"/>
        </w:rPr>
        <w:t xml:space="preserve"> -</w:t>
      </w:r>
      <w:r w:rsidR="00AD252F" w:rsidRPr="00AD252F">
        <w:rPr>
          <w:rFonts w:asciiTheme="majorBidi" w:hAnsiTheme="majorBidi" w:cstheme="majorBidi"/>
          <w:lang w:val="en-CA"/>
        </w:rPr>
        <w:t>An open flow of information through knowledge seeking</w:t>
      </w:r>
      <w:r w:rsidR="007F49FA">
        <w:rPr>
          <w:rFonts w:asciiTheme="majorBidi" w:hAnsiTheme="majorBidi" w:cstheme="majorBidi"/>
          <w:lang w:val="en-CA"/>
        </w:rPr>
        <w:t xml:space="preserve">, acquisition and </w:t>
      </w:r>
      <w:r w:rsidR="00F27302">
        <w:rPr>
          <w:rFonts w:asciiTheme="majorBidi" w:hAnsiTheme="majorBidi" w:cstheme="majorBidi"/>
          <w:lang w:val="en-CA"/>
        </w:rPr>
        <w:t>generation</w:t>
      </w:r>
      <w:r w:rsidR="007F49FA">
        <w:rPr>
          <w:rStyle w:val="Appelnotedebasdep"/>
          <w:rFonts w:asciiTheme="majorBidi" w:hAnsiTheme="majorBidi" w:cstheme="majorBidi"/>
          <w:lang w:val="en-CA"/>
        </w:rPr>
        <w:footnoteReference w:id="60"/>
      </w:r>
      <w:r w:rsidR="00AD252F" w:rsidRPr="00AD252F">
        <w:rPr>
          <w:rFonts w:asciiTheme="majorBidi" w:hAnsiTheme="majorBidi" w:cstheme="majorBidi"/>
          <w:lang w:val="en-CA"/>
        </w:rPr>
        <w:t>.</w:t>
      </w:r>
    </w:p>
    <w:p w14:paraId="072A5B2A" w14:textId="77777777" w:rsidR="00AD252F" w:rsidRDefault="00AD252F"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AD252F">
        <w:rPr>
          <w:rFonts w:asciiTheme="majorBidi" w:hAnsiTheme="majorBidi" w:cstheme="majorBidi"/>
          <w:lang w:val="en-CA"/>
        </w:rPr>
        <w:t>Creating a learning organisation requires five key foundations:</w:t>
      </w:r>
    </w:p>
    <w:p w14:paraId="7EF81E84" w14:textId="77777777" w:rsidR="00AD252F" w:rsidRDefault="00922187"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A. </w:t>
      </w:r>
      <w:r w:rsidR="00AD252F" w:rsidRPr="0049740C">
        <w:rPr>
          <w:rFonts w:asciiTheme="majorBidi" w:hAnsiTheme="majorBidi" w:cstheme="majorBidi"/>
          <w:b/>
          <w:bCs/>
          <w:lang w:val="en-CA"/>
        </w:rPr>
        <w:t>Driving forces:</w:t>
      </w:r>
      <w:r w:rsidR="00AD252F" w:rsidRPr="00AD252F">
        <w:rPr>
          <w:rFonts w:asciiTheme="majorBidi" w:hAnsiTheme="majorBidi" w:cstheme="majorBidi"/>
          <w:lang w:val="en-CA"/>
        </w:rPr>
        <w:t xml:space="preserve"> This pillar is essential in establishing a learning organisation, as the organisation must create a suitable environment that enables the human element to acquire knowledge that supports the achievement of its goals, and the organisation strives to benefit from the accumulated experiences of employees.</w:t>
      </w:r>
    </w:p>
    <w:p w14:paraId="0FB79A01" w14:textId="77777777" w:rsidR="00AD252F" w:rsidRDefault="00922187"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B. </w:t>
      </w:r>
      <w:r w:rsidR="00AD252F" w:rsidRPr="0049740C">
        <w:rPr>
          <w:rFonts w:asciiTheme="majorBidi" w:hAnsiTheme="majorBidi" w:cstheme="majorBidi"/>
          <w:b/>
          <w:bCs/>
          <w:lang w:val="en-CA"/>
        </w:rPr>
        <w:t>Goal setting:</w:t>
      </w:r>
      <w:r w:rsidR="00AD252F" w:rsidRPr="00AD252F">
        <w:rPr>
          <w:rFonts w:asciiTheme="majorBidi" w:hAnsiTheme="majorBidi" w:cstheme="majorBidi"/>
          <w:lang w:val="en-CA"/>
        </w:rPr>
        <w:t xml:space="preserve"> This pillar represents the basis for motivating learning, as it urges employees to self-strive to achieve the organisation's goals through their awareness and understanding of its values and strategies, and this is considered a gain for the organisation as employees exert their efforts to accomplish their tasks by acquiring new knowledge and skills.</w:t>
      </w:r>
    </w:p>
    <w:p w14:paraId="119BC925" w14:textId="77777777" w:rsidR="00AD252F" w:rsidRDefault="00922187"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C. </w:t>
      </w:r>
      <w:r w:rsidR="00AD252F" w:rsidRPr="0049740C">
        <w:rPr>
          <w:rFonts w:asciiTheme="majorBidi" w:hAnsiTheme="majorBidi" w:cstheme="majorBidi"/>
          <w:b/>
          <w:bCs/>
          <w:lang w:val="en-CA"/>
        </w:rPr>
        <w:t>Inquiry:</w:t>
      </w:r>
      <w:r w:rsidR="00AD252F" w:rsidRPr="00AD252F">
        <w:rPr>
          <w:rFonts w:asciiTheme="majorBidi" w:hAnsiTheme="majorBidi" w:cstheme="majorBidi"/>
          <w:lang w:val="en-CA"/>
        </w:rPr>
        <w:t xml:space="preserve"> Based on the driving forces of learning, employees move towards curiosity and inquiry through various communication channels, in order to learn about the internal and </w:t>
      </w:r>
      <w:r w:rsidR="00AD252F" w:rsidRPr="00AD252F">
        <w:rPr>
          <w:rFonts w:asciiTheme="majorBidi" w:hAnsiTheme="majorBidi" w:cstheme="majorBidi"/>
          <w:lang w:val="en-CA"/>
        </w:rPr>
        <w:lastRenderedPageBreak/>
        <w:t>external conditions of the organisation, which in turn expands their knowledge and enhances their understanding of the required tasks, which contributes to facilitating their completion and creating effective metho</w:t>
      </w:r>
      <w:r w:rsidR="007F49FA">
        <w:rPr>
          <w:rFonts w:asciiTheme="majorBidi" w:hAnsiTheme="majorBidi" w:cstheme="majorBidi"/>
          <w:lang w:val="en-CA"/>
        </w:rPr>
        <w:t>ds to complete those processes.</w:t>
      </w:r>
    </w:p>
    <w:p w14:paraId="20804D6F" w14:textId="77777777" w:rsidR="00AD252F" w:rsidRDefault="00922187"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D. </w:t>
      </w:r>
      <w:r w:rsidR="00AD252F" w:rsidRPr="0049740C">
        <w:rPr>
          <w:rFonts w:asciiTheme="majorBidi" w:hAnsiTheme="majorBidi" w:cstheme="majorBidi"/>
          <w:b/>
          <w:bCs/>
          <w:lang w:val="en-CA"/>
        </w:rPr>
        <w:t>Empowerment:</w:t>
      </w:r>
      <w:r w:rsidR="00AD252F" w:rsidRPr="00AD252F">
        <w:rPr>
          <w:rFonts w:asciiTheme="majorBidi" w:hAnsiTheme="majorBidi" w:cstheme="majorBidi"/>
          <w:lang w:val="en-CA"/>
        </w:rPr>
        <w:t xml:space="preserve"> Increasing employees' awareness of the organisation's vision, mission, goals and strategies, and their enthusiasm to acquire new skills and develop their capabilities, requires the organisation to be flexible and give employees higher levels of autonomy and participation in decision-making. This is done through mechanisms of delegation and teamwork, which requires everyone in the organisation to contribute to making decisions that are in the best interest of all.</w:t>
      </w:r>
    </w:p>
    <w:p w14:paraId="75276F9E" w14:textId="77777777" w:rsidR="00AD252F" w:rsidRDefault="00946B80"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E. </w:t>
      </w:r>
      <w:r w:rsidR="00AD252F" w:rsidRPr="0049740C">
        <w:rPr>
          <w:rFonts w:asciiTheme="majorBidi" w:hAnsiTheme="majorBidi" w:cstheme="majorBidi"/>
          <w:b/>
          <w:bCs/>
          <w:lang w:val="en-CA"/>
        </w:rPr>
        <w:t>Evaluation:</w:t>
      </w:r>
      <w:r w:rsidR="00AD252F" w:rsidRPr="00AD252F">
        <w:rPr>
          <w:rFonts w:asciiTheme="majorBidi" w:hAnsiTheme="majorBidi" w:cstheme="majorBidi"/>
          <w:lang w:val="en-CA"/>
        </w:rPr>
        <w:t xml:space="preserve"> An organisation can excel and successfully achieve the desired results if it continues to evaluate its performance on a regular basis, using feedback to correct short-term mistakes. They must transform the information and experience gained into methods and tools that enable them to set clear criteria for success and systematically </w:t>
      </w:r>
      <w:r w:rsidR="007F49FA">
        <w:rPr>
          <w:rFonts w:asciiTheme="majorBidi" w:hAnsiTheme="majorBidi" w:cstheme="majorBidi"/>
          <w:lang w:val="en-CA"/>
        </w:rPr>
        <w:t>divide the results of the work.</w:t>
      </w:r>
      <w:r w:rsidR="007F49FA">
        <w:rPr>
          <w:rStyle w:val="Appelnotedebasdep"/>
          <w:rFonts w:asciiTheme="majorBidi" w:hAnsiTheme="majorBidi" w:cstheme="majorBidi"/>
          <w:lang w:val="en-CA"/>
        </w:rPr>
        <w:footnoteReference w:id="61"/>
      </w:r>
    </w:p>
    <w:p w14:paraId="04F1E781" w14:textId="77777777" w:rsidR="00AD252F" w:rsidRDefault="00AD252F"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AD252F">
        <w:rPr>
          <w:rFonts w:asciiTheme="majorBidi" w:hAnsiTheme="majorBidi" w:cstheme="majorBidi"/>
          <w:lang w:val="en-CA"/>
        </w:rPr>
        <w:t>Some of the reasons why organisations are becoming continuous learning organisations include the following:</w:t>
      </w:r>
    </w:p>
    <w:p w14:paraId="4F4AF0F1" w14:textId="77777777" w:rsidR="00AD252F" w:rsidRDefault="00AD252F"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-Moving from a vertical to a horizontal organisational structure:</w:t>
      </w:r>
      <w:r w:rsidRPr="00AD252F">
        <w:rPr>
          <w:rFonts w:asciiTheme="majorBidi" w:hAnsiTheme="majorBidi" w:cstheme="majorBidi"/>
          <w:lang w:val="en-CA"/>
        </w:rPr>
        <w:t xml:space="preserve"> Vertical structures are characterised by gaps between top management and employees, while horizontal structures allow for smoother process flows than traditional functional departments, exemplified by self-managed work teams.</w:t>
      </w:r>
    </w:p>
    <w:p w14:paraId="090A266B" w14:textId="77777777" w:rsidR="00AD252F" w:rsidRDefault="00AD252F"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-Move from performing routine tasks to adopting empowering roles:</w:t>
      </w:r>
      <w:r w:rsidRPr="00AD252F">
        <w:rPr>
          <w:rFonts w:asciiTheme="majorBidi" w:hAnsiTheme="majorBidi" w:cstheme="majorBidi"/>
          <w:lang w:val="en-CA"/>
        </w:rPr>
        <w:t xml:space="preserve"> Roles are part of a dynamic social system; they confer responsibility and allow the individual to utilise their capabilities, providing them with the freedom to act to achieve goals, and roles can be modified and redefined, allowing for greater flexibility.</w:t>
      </w:r>
    </w:p>
    <w:p w14:paraId="65709AAE" w14:textId="77777777" w:rsidR="00AD252F" w:rsidRDefault="00AD252F"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-Moving from traditional, formalised oversight to promoting information sharing</w:t>
      </w:r>
      <w:r w:rsidRPr="00AD252F">
        <w:rPr>
          <w:rFonts w:asciiTheme="majorBidi" w:hAnsiTheme="majorBidi" w:cstheme="majorBidi"/>
          <w:lang w:val="en-CA"/>
        </w:rPr>
        <w:t xml:space="preserve">: It is necessary to share information and knowledge related to the performance of the organisation and its overall situation. Increasing the level of participation contributes to preserving the functions of the organisation and enables it to work in the best way, and requires expanding the </w:t>
      </w:r>
      <w:r w:rsidRPr="00AD252F">
        <w:rPr>
          <w:rFonts w:asciiTheme="majorBidi" w:hAnsiTheme="majorBidi" w:cstheme="majorBidi"/>
          <w:lang w:val="en-CA"/>
        </w:rPr>
        <w:lastRenderedPageBreak/>
        <w:t>sharing of information to all employees to enable them to take decisions and a</w:t>
      </w:r>
      <w:r w:rsidR="007F49FA">
        <w:rPr>
          <w:rFonts w:asciiTheme="majorBidi" w:hAnsiTheme="majorBidi" w:cstheme="majorBidi"/>
          <w:lang w:val="en-CA"/>
        </w:rPr>
        <w:t>ctions quickly and effectively.</w:t>
      </w:r>
      <w:r w:rsidR="007F49FA">
        <w:rPr>
          <w:rStyle w:val="Appelnotedebasdep"/>
          <w:rFonts w:asciiTheme="majorBidi" w:hAnsiTheme="majorBidi" w:cstheme="majorBidi"/>
          <w:lang w:val="en-CA"/>
        </w:rPr>
        <w:footnoteReference w:id="62"/>
      </w:r>
    </w:p>
    <w:p w14:paraId="2BEAEDD0" w14:textId="77777777" w:rsidR="00AD252F" w:rsidRDefault="00AD252F"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-Moving from a strategy of competition to a strategy of co-operation:</w:t>
      </w:r>
      <w:r w:rsidRPr="00AD252F">
        <w:rPr>
          <w:rFonts w:asciiTheme="majorBidi" w:hAnsiTheme="majorBidi" w:cstheme="majorBidi"/>
          <w:lang w:val="en-CA"/>
        </w:rPr>
        <w:t xml:space="preserve"> Organisations that promote learning attach importance to integrating activities by empowering employees and involving them in formulating and developing strategies, rather than imposing them from above, since they are in direct contact with customers, suppliers and new technologies, and have accurate knowledge of needs and solutions, which promotes cooperation, learning and adaptability, even in the face of intense competition and the globalisation of markets.</w:t>
      </w:r>
    </w:p>
    <w:p w14:paraId="6EB20DEA" w14:textId="77777777" w:rsidR="00AD252F" w:rsidRDefault="00AD252F"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-Moving from a rigid to an agile culture:</w:t>
      </w:r>
      <w:r w:rsidRPr="00AD252F">
        <w:rPr>
          <w:rFonts w:asciiTheme="majorBidi" w:hAnsiTheme="majorBidi" w:cstheme="majorBidi"/>
          <w:lang w:val="en-CA"/>
        </w:rPr>
        <w:t xml:space="preserve"> An agile culture encourages openness, the removal of barriers and risks, as well as the continuous pursuit of performance improvement to create th</w:t>
      </w:r>
      <w:r w:rsidR="007F49FA">
        <w:rPr>
          <w:rFonts w:asciiTheme="majorBidi" w:hAnsiTheme="majorBidi" w:cstheme="majorBidi"/>
          <w:lang w:val="en-CA"/>
        </w:rPr>
        <w:t xml:space="preserve">e organisations of the future. </w:t>
      </w:r>
      <w:r w:rsidR="007F49FA">
        <w:rPr>
          <w:rStyle w:val="Appelnotedebasdep"/>
          <w:rFonts w:asciiTheme="majorBidi" w:hAnsiTheme="majorBidi" w:cstheme="majorBidi"/>
          <w:lang w:val="en-CA"/>
        </w:rPr>
        <w:footnoteReference w:id="63"/>
      </w:r>
    </w:p>
    <w:p w14:paraId="3FCCC38B" w14:textId="77777777" w:rsidR="00946B80" w:rsidRDefault="00AD252F" w:rsidP="00946B80">
      <w:pPr>
        <w:pStyle w:val="NormalWeb"/>
        <w:spacing w:before="0" w:beforeAutospacing="0" w:after="0" w:afterAutospacing="0" w:line="360" w:lineRule="auto"/>
        <w:ind w:firstLine="567"/>
        <w:contextualSpacing/>
        <w:jc w:val="both"/>
        <w:rPr>
          <w:rFonts w:asciiTheme="majorBidi" w:hAnsiTheme="majorBidi" w:cstheme="majorBidi"/>
          <w:lang w:val="en-CA"/>
        </w:rPr>
      </w:pPr>
      <w:r w:rsidRPr="00AD252F">
        <w:rPr>
          <w:rFonts w:asciiTheme="majorBidi" w:hAnsiTheme="majorBidi" w:cstheme="majorBidi"/>
          <w:lang w:val="en-CA"/>
        </w:rPr>
        <w:t>Moreover, there are many models of the learning organisation that reflect the views and approaches of its creators and their experiences in this field, and below w</w:t>
      </w:r>
      <w:r w:rsidR="00946B80">
        <w:rPr>
          <w:rFonts w:asciiTheme="majorBidi" w:hAnsiTheme="majorBidi" w:cstheme="majorBidi"/>
          <w:lang w:val="en-CA"/>
        </w:rPr>
        <w:t>e present some of these models:</w:t>
      </w:r>
    </w:p>
    <w:p w14:paraId="2D7676F3" w14:textId="77777777" w:rsidR="00AD252F" w:rsidRDefault="00AD252F" w:rsidP="00946B80">
      <w:pPr>
        <w:pStyle w:val="NormalWeb"/>
        <w:numPr>
          <w:ilvl w:val="0"/>
          <w:numId w:val="20"/>
        </w:numPr>
        <w:spacing w:before="0" w:beforeAutospacing="0" w:after="0" w:afterAutospacing="0" w:line="360" w:lineRule="auto"/>
        <w:contextualSpacing/>
        <w:jc w:val="both"/>
        <w:rPr>
          <w:rFonts w:asciiTheme="majorBidi" w:hAnsiTheme="majorBidi" w:cstheme="majorBidi"/>
          <w:lang w:val="en-CA"/>
        </w:rPr>
      </w:pPr>
      <w:r w:rsidRPr="00946B80">
        <w:rPr>
          <w:rFonts w:asciiTheme="majorBidi" w:hAnsiTheme="majorBidi" w:cstheme="majorBidi"/>
          <w:b/>
          <w:bCs/>
          <w:lang w:val="en-CA"/>
        </w:rPr>
        <w:t>Peter Senge's model:</w:t>
      </w:r>
      <w:r w:rsidRPr="00AD252F">
        <w:rPr>
          <w:rFonts w:asciiTheme="majorBidi" w:hAnsiTheme="majorBidi" w:cstheme="majorBidi"/>
          <w:lang w:val="en-CA"/>
        </w:rPr>
        <w:t xml:space="preserve"> This model was introduced in</w:t>
      </w:r>
      <w:r>
        <w:rPr>
          <w:rFonts w:asciiTheme="majorBidi" w:hAnsiTheme="majorBidi" w:cstheme="majorBidi"/>
          <w:lang w:val="en-CA"/>
        </w:rPr>
        <w:t xml:space="preserve"> 1990, where he identified five</w:t>
      </w:r>
    </w:p>
    <w:p w14:paraId="34BE1EBF"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sidRPr="00AD252F">
        <w:rPr>
          <w:rFonts w:asciiTheme="majorBidi" w:hAnsiTheme="majorBidi" w:cstheme="majorBidi"/>
          <w:lang w:val="en-CA"/>
        </w:rPr>
        <w:t>principles that must be adhered to by an organisation that aims to become a learning organisation, including: </w:t>
      </w:r>
    </w:p>
    <w:p w14:paraId="7CAE5063"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sidRPr="0049740C">
        <w:rPr>
          <w:rFonts w:asciiTheme="majorBidi" w:hAnsiTheme="majorBidi" w:cstheme="majorBidi"/>
          <w:b/>
          <w:bCs/>
          <w:lang w:val="en-CA"/>
        </w:rPr>
        <w:t>-Organizational Thinking:</w:t>
      </w:r>
      <w:r w:rsidRPr="00AD252F">
        <w:rPr>
          <w:rFonts w:asciiTheme="majorBidi" w:hAnsiTheme="majorBidi" w:cstheme="majorBidi"/>
          <w:lang w:val="en-CA"/>
        </w:rPr>
        <w:t xml:space="preserve"> A framework and approach that reflects an understanding of the structural relationships that link the different parts of the system, with less emphasis on the individual parts.</w:t>
      </w:r>
    </w:p>
    <w:p w14:paraId="464EDF59" w14:textId="77777777" w:rsidR="00946B80" w:rsidRDefault="00AD252F" w:rsidP="00946B80">
      <w:pPr>
        <w:pStyle w:val="NormalWeb"/>
        <w:spacing w:before="0" w:beforeAutospacing="0" w:after="0" w:afterAutospacing="0" w:line="360" w:lineRule="auto"/>
        <w:ind w:left="360"/>
        <w:contextualSpacing/>
        <w:jc w:val="both"/>
        <w:rPr>
          <w:rFonts w:asciiTheme="majorBidi" w:hAnsiTheme="majorBidi" w:cstheme="majorBidi"/>
          <w:lang w:val="en-CA"/>
        </w:rPr>
      </w:pPr>
      <w:r w:rsidRPr="0049740C">
        <w:rPr>
          <w:rFonts w:asciiTheme="majorBidi" w:hAnsiTheme="majorBidi" w:cstheme="majorBidi"/>
          <w:b/>
          <w:bCs/>
          <w:lang w:val="en-CA"/>
        </w:rPr>
        <w:t>-Self-actualisation:</w:t>
      </w:r>
      <w:r w:rsidRPr="00AD252F">
        <w:rPr>
          <w:rFonts w:asciiTheme="majorBidi" w:hAnsiTheme="majorBidi" w:cstheme="majorBidi"/>
          <w:lang w:val="en-CA"/>
        </w:rPr>
        <w:t xml:space="preserve"> It is the persistence in clarifying and defining one's personal vision with accuracy and clarity, with the ability to view reality objectively, which promotes focused efforts and perseverance in the pursuit of the goals to which one aspires.</w:t>
      </w:r>
    </w:p>
    <w:p w14:paraId="5ADB3D0F" w14:textId="77777777" w:rsidR="00AD252F" w:rsidRDefault="00946B80" w:rsidP="00946B80">
      <w:pPr>
        <w:pStyle w:val="NormalWeb"/>
        <w:spacing w:before="0" w:beforeAutospacing="0" w:after="0" w:afterAutospacing="0" w:line="360" w:lineRule="auto"/>
        <w:ind w:left="360"/>
        <w:contextualSpacing/>
        <w:jc w:val="both"/>
        <w:rPr>
          <w:rFonts w:asciiTheme="majorBidi" w:hAnsiTheme="majorBidi" w:cstheme="majorBidi"/>
          <w:lang w:val="en-CA"/>
        </w:rPr>
      </w:pPr>
      <w:r>
        <w:rPr>
          <w:rFonts w:asciiTheme="majorBidi" w:hAnsiTheme="majorBidi" w:cstheme="majorBidi"/>
          <w:b/>
          <w:bCs/>
          <w:lang w:val="en-CA"/>
        </w:rPr>
        <w:t>-</w:t>
      </w:r>
      <w:r w:rsidR="00AD252F" w:rsidRPr="0049740C">
        <w:rPr>
          <w:rFonts w:asciiTheme="majorBidi" w:hAnsiTheme="majorBidi" w:cstheme="majorBidi"/>
          <w:b/>
          <w:bCs/>
          <w:lang w:val="en-CA"/>
        </w:rPr>
        <w:t>Mental models:</w:t>
      </w:r>
      <w:r w:rsidR="00AD252F" w:rsidRPr="00AD252F">
        <w:rPr>
          <w:rFonts w:asciiTheme="majorBidi" w:hAnsiTheme="majorBidi" w:cstheme="majorBidi"/>
          <w:lang w:val="en-CA"/>
        </w:rPr>
        <w:t xml:space="preserve"> refers to the deep-seated assumpti</w:t>
      </w:r>
      <w:r w:rsidR="00AD252F">
        <w:rPr>
          <w:rFonts w:asciiTheme="majorBidi" w:hAnsiTheme="majorBidi" w:cstheme="majorBidi"/>
          <w:lang w:val="en-CA"/>
        </w:rPr>
        <w:t>ons, generalisations and mental</w:t>
      </w:r>
    </w:p>
    <w:p w14:paraId="27C25F96"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sidRPr="00AD252F">
        <w:rPr>
          <w:rFonts w:asciiTheme="majorBidi" w:hAnsiTheme="majorBidi" w:cstheme="majorBidi"/>
          <w:lang w:val="en-CA"/>
        </w:rPr>
        <w:t>images that are embedded in people's consciousness and influence the way they perceive and deal with events around them.</w:t>
      </w:r>
    </w:p>
    <w:p w14:paraId="66D9CFFC"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sidRPr="0049740C">
        <w:rPr>
          <w:rFonts w:asciiTheme="majorBidi" w:hAnsiTheme="majorBidi" w:cstheme="majorBidi"/>
          <w:b/>
          <w:bCs/>
          <w:lang w:val="en-CA"/>
        </w:rPr>
        <w:t xml:space="preserve">-Shared vision: </w:t>
      </w:r>
      <w:r w:rsidRPr="00AD252F">
        <w:rPr>
          <w:rFonts w:asciiTheme="majorBidi" w:hAnsiTheme="majorBidi" w:cstheme="majorBidi"/>
          <w:lang w:val="en-CA"/>
        </w:rPr>
        <w:t>The ability of a group of individuals to create a unified or similar picture of a desired future.</w:t>
      </w:r>
    </w:p>
    <w:p w14:paraId="4D0CF639" w14:textId="77777777" w:rsidR="00AD252F" w:rsidRDefault="00946B80"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Pr>
          <w:rFonts w:asciiTheme="majorBidi" w:hAnsiTheme="majorBidi" w:cstheme="majorBidi"/>
          <w:b/>
          <w:bCs/>
          <w:lang w:val="en-CA"/>
        </w:rPr>
        <w:t>-</w:t>
      </w:r>
      <w:r w:rsidR="00AD252F" w:rsidRPr="0049740C">
        <w:rPr>
          <w:rFonts w:asciiTheme="majorBidi" w:hAnsiTheme="majorBidi" w:cstheme="majorBidi"/>
          <w:b/>
          <w:bCs/>
          <w:lang w:val="en-CA"/>
        </w:rPr>
        <w:t>Collective learning:</w:t>
      </w:r>
      <w:r w:rsidR="00AD252F" w:rsidRPr="00AD252F">
        <w:rPr>
          <w:rFonts w:asciiTheme="majorBidi" w:hAnsiTheme="majorBidi" w:cstheme="majorBidi"/>
          <w:lang w:val="en-CA"/>
        </w:rPr>
        <w:t xml:space="preserve"> The process by which the efforts of a group of individuals are coordinated and organised in order to reach the desire</w:t>
      </w:r>
      <w:r w:rsidR="00797562">
        <w:rPr>
          <w:rFonts w:asciiTheme="majorBidi" w:hAnsiTheme="majorBidi" w:cstheme="majorBidi"/>
          <w:lang w:val="en-CA"/>
        </w:rPr>
        <w:t>d results they wish to achieve.</w:t>
      </w:r>
    </w:p>
    <w:p w14:paraId="054ED655" w14:textId="77777777" w:rsidR="00AD252F" w:rsidRDefault="00946B80" w:rsidP="00F27302">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lastRenderedPageBreak/>
        <w:t xml:space="preserve">     -</w:t>
      </w:r>
      <w:r w:rsidR="00AD252F" w:rsidRPr="0049740C">
        <w:rPr>
          <w:rFonts w:asciiTheme="majorBidi" w:hAnsiTheme="majorBidi" w:cstheme="majorBidi"/>
          <w:b/>
          <w:bCs/>
          <w:lang w:val="en-CA"/>
        </w:rPr>
        <w:t>Marschke and Watkins' model</w:t>
      </w:r>
      <w:r w:rsidR="00AD252F" w:rsidRPr="00AD252F">
        <w:rPr>
          <w:rFonts w:asciiTheme="majorBidi" w:hAnsiTheme="majorBidi" w:cstheme="majorBidi"/>
          <w:lang w:val="en-CA"/>
        </w:rPr>
        <w:t>: In 1993,</w:t>
      </w:r>
      <w:r w:rsidR="00F27302">
        <w:rPr>
          <w:rFonts w:asciiTheme="majorBidi" w:hAnsiTheme="majorBidi" w:cstheme="majorBidi"/>
          <w:lang w:val="en-CA"/>
        </w:rPr>
        <w:t xml:space="preserve"> Marsch and Watkins presented a </w:t>
      </w:r>
      <w:r w:rsidR="00AD252F" w:rsidRPr="00AD252F">
        <w:rPr>
          <w:rFonts w:asciiTheme="majorBidi" w:hAnsiTheme="majorBidi" w:cstheme="majorBidi"/>
          <w:lang w:val="en-CA"/>
        </w:rPr>
        <w:t xml:space="preserve">comprehensive model of the learning organisation, which identifies two key elements that complement each other in influencing an organisation's ability to change and evolve, namely human resources and organisational structure. The model focuses on continuous learning across all levels of learning within the organisation, with each element containing a set of sub-components that overlap to form the dimensions of a learning organisation, including </w:t>
      </w:r>
      <w:r w:rsidR="00AD252F">
        <w:rPr>
          <w:rFonts w:asciiTheme="majorBidi" w:hAnsiTheme="majorBidi" w:cstheme="majorBidi"/>
          <w:lang w:val="en-CA"/>
        </w:rPr>
        <w:t>:</w:t>
      </w:r>
    </w:p>
    <w:p w14:paraId="3C812464"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Pr>
          <w:rFonts w:asciiTheme="majorBidi" w:hAnsiTheme="majorBidi" w:cstheme="majorBidi"/>
          <w:lang w:val="en-CA"/>
        </w:rPr>
        <w:t>-</w:t>
      </w:r>
      <w:r w:rsidRPr="00AD252F">
        <w:rPr>
          <w:rFonts w:asciiTheme="majorBidi" w:hAnsiTheme="majorBidi" w:cstheme="majorBidi"/>
          <w:lang w:val="en-CA"/>
        </w:rPr>
        <w:t xml:space="preserve">Stimulate questioning and discussion. </w:t>
      </w:r>
    </w:p>
    <w:p w14:paraId="415DDBEE"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Pr>
          <w:rFonts w:asciiTheme="majorBidi" w:hAnsiTheme="majorBidi" w:cstheme="majorBidi"/>
          <w:lang w:val="en-CA"/>
        </w:rPr>
        <w:t>-</w:t>
      </w:r>
      <w:r w:rsidRPr="00AD252F">
        <w:rPr>
          <w:rFonts w:asciiTheme="majorBidi" w:hAnsiTheme="majorBidi" w:cstheme="majorBidi"/>
          <w:lang w:val="en-CA"/>
        </w:rPr>
        <w:t xml:space="preserve">Promote collaboration and collective learning. </w:t>
      </w:r>
    </w:p>
    <w:p w14:paraId="48CB1DDD"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Pr>
          <w:rFonts w:asciiTheme="majorBidi" w:hAnsiTheme="majorBidi" w:cstheme="majorBidi"/>
          <w:lang w:val="en-CA"/>
        </w:rPr>
        <w:t>-</w:t>
      </w:r>
      <w:r w:rsidRPr="00AD252F">
        <w:rPr>
          <w:rFonts w:asciiTheme="majorBidi" w:hAnsiTheme="majorBidi" w:cstheme="majorBidi"/>
          <w:lang w:val="en-CA"/>
        </w:rPr>
        <w:t xml:space="preserve">Empowering employees to bring them together (train them) around a unified vision. </w:t>
      </w:r>
    </w:p>
    <w:p w14:paraId="33459069"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Pr>
          <w:rFonts w:asciiTheme="majorBidi" w:hAnsiTheme="majorBidi" w:cstheme="majorBidi"/>
          <w:lang w:val="en-CA"/>
        </w:rPr>
        <w:t>-</w:t>
      </w:r>
      <w:r w:rsidRPr="00AD252F">
        <w:rPr>
          <w:rFonts w:asciiTheme="majorBidi" w:hAnsiTheme="majorBidi" w:cstheme="majorBidi"/>
          <w:lang w:val="en-CA"/>
        </w:rPr>
        <w:t xml:space="preserve">Building systems to </w:t>
      </w:r>
      <w:r>
        <w:rPr>
          <w:rFonts w:asciiTheme="majorBidi" w:hAnsiTheme="majorBidi" w:cstheme="majorBidi"/>
          <w:lang w:val="en-CA"/>
        </w:rPr>
        <w:t xml:space="preserve">share knowledge and learning. </w:t>
      </w:r>
    </w:p>
    <w:p w14:paraId="0EC1DFEB" w14:textId="77777777" w:rsidR="003324D6"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Pr>
          <w:rFonts w:asciiTheme="majorBidi" w:hAnsiTheme="majorBidi" w:cstheme="majorBidi"/>
          <w:lang w:val="en-CA"/>
        </w:rPr>
        <w:t>-</w:t>
      </w:r>
      <w:r w:rsidRPr="00AD252F">
        <w:rPr>
          <w:rFonts w:asciiTheme="majorBidi" w:hAnsiTheme="majorBidi" w:cstheme="majorBidi"/>
          <w:lang w:val="en-CA"/>
        </w:rPr>
        <w:t xml:space="preserve">Connecting the organisation to the external environment. </w:t>
      </w:r>
    </w:p>
    <w:p w14:paraId="3EB7F0B2" w14:textId="77777777" w:rsidR="00AD252F" w:rsidRP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Pr>
          <w:rFonts w:asciiTheme="majorBidi" w:hAnsiTheme="majorBidi" w:cstheme="majorBidi"/>
          <w:lang w:val="en-CA"/>
        </w:rPr>
        <w:t>-</w:t>
      </w:r>
      <w:r w:rsidRPr="00AD252F">
        <w:rPr>
          <w:rFonts w:asciiTheme="majorBidi" w:hAnsiTheme="majorBidi" w:cstheme="majorBidi"/>
          <w:lang w:val="en-CA"/>
        </w:rPr>
        <w:t>S</w:t>
      </w:r>
      <w:r w:rsidR="00797562">
        <w:rPr>
          <w:rFonts w:asciiTheme="majorBidi" w:hAnsiTheme="majorBidi" w:cstheme="majorBidi"/>
          <w:lang w:val="en-CA"/>
        </w:rPr>
        <w:t>trategic leadership</w:t>
      </w:r>
      <w:r w:rsidR="00797562">
        <w:rPr>
          <w:rStyle w:val="Appelnotedebasdep"/>
          <w:rFonts w:asciiTheme="majorBidi" w:hAnsiTheme="majorBidi" w:cstheme="majorBidi"/>
          <w:lang w:val="en-CA"/>
        </w:rPr>
        <w:footnoteReference w:id="64"/>
      </w:r>
      <w:r w:rsidRPr="00AD252F">
        <w:rPr>
          <w:rFonts w:asciiTheme="majorBidi" w:hAnsiTheme="majorBidi" w:cstheme="majorBidi"/>
          <w:lang w:val="en-CA"/>
        </w:rPr>
        <w:t>.</w:t>
      </w:r>
    </w:p>
    <w:p w14:paraId="3199AA97" w14:textId="77777777" w:rsidR="00AD252F" w:rsidRDefault="00AD252F" w:rsidP="00946B80">
      <w:pPr>
        <w:pStyle w:val="NormalWeb"/>
        <w:numPr>
          <w:ilvl w:val="0"/>
          <w:numId w:val="20"/>
        </w:numPr>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Mylonen's model</w:t>
      </w:r>
      <w:r w:rsidRPr="00AD252F">
        <w:rPr>
          <w:rFonts w:asciiTheme="majorBidi" w:hAnsiTheme="majorBidi" w:cstheme="majorBidi"/>
          <w:lang w:val="en-CA"/>
        </w:rPr>
        <w:t>: Mylonen proposed a framew</w:t>
      </w:r>
      <w:r>
        <w:rPr>
          <w:rFonts w:asciiTheme="majorBidi" w:hAnsiTheme="majorBidi" w:cstheme="majorBidi"/>
          <w:lang w:val="en-CA"/>
        </w:rPr>
        <w:t>ork for a learning organisation</w:t>
      </w:r>
    </w:p>
    <w:p w14:paraId="6F323918"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lang w:val="en-CA"/>
        </w:rPr>
      </w:pPr>
      <w:r w:rsidRPr="00AD252F">
        <w:rPr>
          <w:rFonts w:asciiTheme="majorBidi" w:hAnsiTheme="majorBidi" w:cstheme="majorBidi"/>
          <w:lang w:val="en-CA"/>
        </w:rPr>
        <w:t>consisting of five main dimensions, namely: - Motivational drivers. - Goal setting. - Exploration and research.-Enhance capacity and enable learning within the context of p</w:t>
      </w:r>
      <w:r w:rsidR="00797562">
        <w:rPr>
          <w:rFonts w:asciiTheme="majorBidi" w:hAnsiTheme="majorBidi" w:cstheme="majorBidi"/>
          <w:lang w:val="en-CA"/>
        </w:rPr>
        <w:t xml:space="preserve">rofessional work.-Assessment </w:t>
      </w:r>
      <w:r w:rsidR="00797562">
        <w:rPr>
          <w:rStyle w:val="Appelnotedebasdep"/>
          <w:rFonts w:asciiTheme="majorBidi" w:hAnsiTheme="majorBidi" w:cstheme="majorBidi"/>
          <w:lang w:val="en-CA"/>
        </w:rPr>
        <w:footnoteReference w:id="65"/>
      </w:r>
      <w:r w:rsidRPr="00AD252F">
        <w:rPr>
          <w:rFonts w:asciiTheme="majorBidi" w:hAnsiTheme="majorBidi" w:cstheme="majorBidi"/>
          <w:lang w:val="en-CA"/>
        </w:rPr>
        <w:t>.</w:t>
      </w:r>
    </w:p>
    <w:p w14:paraId="74C5508A" w14:textId="77777777" w:rsidR="00AD252F" w:rsidRDefault="00AD252F" w:rsidP="005579EC">
      <w:pPr>
        <w:pStyle w:val="NormalWeb"/>
        <w:spacing w:before="0" w:beforeAutospacing="0" w:after="0" w:afterAutospacing="0" w:line="360" w:lineRule="auto"/>
        <w:ind w:left="360"/>
        <w:contextualSpacing/>
        <w:jc w:val="both"/>
        <w:rPr>
          <w:rFonts w:asciiTheme="majorBidi" w:hAnsiTheme="majorBidi" w:cstheme="majorBidi"/>
          <w:rtl/>
          <w:lang w:val="en-CA"/>
        </w:rPr>
      </w:pPr>
      <w:r w:rsidRPr="00AD252F">
        <w:rPr>
          <w:rFonts w:asciiTheme="majorBidi" w:hAnsiTheme="majorBidi" w:cstheme="majorBidi"/>
          <w:lang w:val="en-CA"/>
        </w:rPr>
        <w:t>Among the criticisms of this theory are that it does not accurately reflect the nature of learning that occurs in the digital age, it is limited to explaining learning in formal and structured environments, and it fails to explain learning processes that take place in informal environments. In addition, the theory focuses on the learning process itself without paying attention to the value and content that is acquired.</w:t>
      </w:r>
    </w:p>
    <w:p w14:paraId="50AFC407" w14:textId="77777777" w:rsidR="00152CC0" w:rsidRDefault="00152CC0" w:rsidP="005579EC">
      <w:pPr>
        <w:pStyle w:val="NormalWeb"/>
        <w:spacing w:before="0" w:beforeAutospacing="0" w:after="0" w:afterAutospacing="0" w:line="360" w:lineRule="auto"/>
        <w:ind w:left="720"/>
        <w:contextualSpacing/>
        <w:jc w:val="both"/>
        <w:rPr>
          <w:rFonts w:asciiTheme="majorBidi" w:hAnsiTheme="majorBidi" w:cstheme="majorBidi"/>
          <w:b/>
          <w:bCs/>
          <w:lang w:val="en-CA"/>
        </w:rPr>
      </w:pPr>
    </w:p>
    <w:p w14:paraId="0200312A" w14:textId="77777777" w:rsidR="00797562" w:rsidRPr="00CB65CC" w:rsidRDefault="00797562" w:rsidP="00946B80">
      <w:pPr>
        <w:pStyle w:val="Titre3"/>
        <w:numPr>
          <w:ilvl w:val="0"/>
          <w:numId w:val="18"/>
        </w:numPr>
        <w:spacing w:before="0" w:line="360" w:lineRule="auto"/>
        <w:contextualSpacing/>
        <w:jc w:val="both"/>
        <w:rPr>
          <w:rFonts w:asciiTheme="majorBidi" w:hAnsiTheme="majorBidi"/>
          <w:b/>
          <w:bCs/>
          <w:color w:val="auto"/>
          <w:sz w:val="28"/>
          <w:szCs w:val="28"/>
          <w:lang w:val="en-CA"/>
        </w:rPr>
      </w:pPr>
      <w:bookmarkStart w:id="82" w:name="_Toc198514559"/>
      <w:bookmarkStart w:id="83" w:name="_Toc198744472"/>
      <w:bookmarkStart w:id="84" w:name="_Toc198761033"/>
      <w:bookmarkStart w:id="85" w:name="_Toc200531057"/>
      <w:r w:rsidRPr="00CB65CC">
        <w:rPr>
          <w:rFonts w:asciiTheme="majorBidi" w:hAnsiTheme="majorBidi"/>
          <w:b/>
          <w:bCs/>
          <w:color w:val="auto"/>
          <w:sz w:val="28"/>
          <w:szCs w:val="28"/>
          <w:lang w:val="en-CA"/>
        </w:rPr>
        <w:t>Psychological Empowerment Theory (Psychology of Empowerment</w:t>
      </w:r>
      <w:bookmarkEnd w:id="82"/>
      <w:bookmarkEnd w:id="83"/>
      <w:bookmarkEnd w:id="84"/>
      <w:r w:rsidR="00F27302" w:rsidRPr="00CB65CC">
        <w:rPr>
          <w:rFonts w:asciiTheme="majorBidi" w:hAnsiTheme="majorBidi"/>
          <w:b/>
          <w:bCs/>
          <w:color w:val="auto"/>
          <w:sz w:val="28"/>
          <w:szCs w:val="28"/>
          <w:lang w:val="en-CA"/>
        </w:rPr>
        <w:t>)</w:t>
      </w:r>
      <w:r w:rsidR="00F27302">
        <w:rPr>
          <w:rFonts w:asciiTheme="majorBidi" w:hAnsiTheme="majorBidi" w:hint="cs"/>
          <w:b/>
          <w:bCs/>
          <w:color w:val="auto"/>
          <w:sz w:val="28"/>
          <w:szCs w:val="28"/>
          <w:rtl/>
          <w:lang w:val="en-CA"/>
        </w:rPr>
        <w:t>:</w:t>
      </w:r>
      <w:bookmarkEnd w:id="85"/>
    </w:p>
    <w:p w14:paraId="5C6ACBF5" w14:textId="77777777" w:rsidR="00797562" w:rsidRDefault="0079756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797562">
        <w:rPr>
          <w:rFonts w:asciiTheme="majorBidi" w:hAnsiTheme="majorBidi" w:cstheme="majorBidi"/>
          <w:lang w:val="en-CA"/>
        </w:rPr>
        <w:t>The theory of psychological empowerment is a modern theory that aims to raise the level of the human element in various aspects of life to higher levels. The essence of this theory lies in giving individuals greater freedom to perform, encouraging them to share responsibilities, and increasing awareness of the importance of the roles they play. This process can lead to positive outcomes on a personal, organisa</w:t>
      </w:r>
      <w:r w:rsidR="00D433A5">
        <w:rPr>
          <w:rFonts w:asciiTheme="majorBidi" w:hAnsiTheme="majorBidi" w:cstheme="majorBidi"/>
          <w:lang w:val="en-CA"/>
        </w:rPr>
        <w:t>tional and institutional level.</w:t>
      </w:r>
      <w:r w:rsidR="00D433A5">
        <w:rPr>
          <w:rStyle w:val="Appelnotedebasdep"/>
          <w:rFonts w:asciiTheme="majorBidi" w:hAnsiTheme="majorBidi" w:cstheme="majorBidi"/>
          <w:lang w:val="en-CA"/>
        </w:rPr>
        <w:footnoteReference w:id="66"/>
      </w:r>
    </w:p>
    <w:p w14:paraId="081F5C96" w14:textId="77777777" w:rsidR="00797562" w:rsidRDefault="0079756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797562">
        <w:rPr>
          <w:rFonts w:asciiTheme="majorBidi" w:hAnsiTheme="majorBidi" w:cstheme="majorBidi"/>
          <w:lang w:val="en-CA"/>
        </w:rPr>
        <w:lastRenderedPageBreak/>
        <w:t>Psychological empowerment is defined as an individual's perception that their work is meaningful, that they have the expertise and competence to perform their tasks, their confidence in themselves and their abilities to choose and organise their tasks, and their feeling that their work has a tangible impact within the org</w:t>
      </w:r>
      <w:r w:rsidR="00D433A5">
        <w:rPr>
          <w:rFonts w:asciiTheme="majorBidi" w:hAnsiTheme="majorBidi" w:cstheme="majorBidi"/>
          <w:lang w:val="en-CA"/>
        </w:rPr>
        <w:t>anisation to which they belong.</w:t>
      </w:r>
      <w:r w:rsidR="00D433A5">
        <w:rPr>
          <w:rStyle w:val="Appelnotedebasdep"/>
          <w:rFonts w:asciiTheme="majorBidi" w:hAnsiTheme="majorBidi" w:cstheme="majorBidi"/>
          <w:lang w:val="en-CA"/>
        </w:rPr>
        <w:footnoteReference w:id="67"/>
      </w:r>
    </w:p>
    <w:p w14:paraId="362FA429" w14:textId="77777777" w:rsidR="00797562" w:rsidRDefault="0079756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797562">
        <w:rPr>
          <w:rFonts w:asciiTheme="majorBidi" w:hAnsiTheme="majorBidi" w:cstheme="majorBidi"/>
          <w:lang w:val="en-CA"/>
        </w:rPr>
        <w:t>Spreitzer also described it as a psychological state that includes four cognitive dimensions: Meaning, competence, freedom, and influence. Mitton defined it as a cognitive state characterised by a sense of self-control, perception of competence, and the ability to employ the organisation's goa</w:t>
      </w:r>
      <w:r w:rsidR="00D433A5">
        <w:rPr>
          <w:rFonts w:asciiTheme="majorBidi" w:hAnsiTheme="majorBidi" w:cstheme="majorBidi"/>
          <w:lang w:val="en-CA"/>
        </w:rPr>
        <w:t>ls and objectives.</w:t>
      </w:r>
    </w:p>
    <w:p w14:paraId="5CB97F2D" w14:textId="77777777" w:rsidR="003324D6" w:rsidRDefault="0079756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797562">
        <w:rPr>
          <w:rFonts w:asciiTheme="majorBidi" w:hAnsiTheme="majorBidi" w:cstheme="majorBidi"/>
          <w:lang w:val="en-CA"/>
        </w:rPr>
        <w:t>Thus, psychological empowerment does not differ from the concept of general empowerment except in being an integral part of it, as it is considered the process of preparing and supporting the human being psychologically, which enhances his abilities, aptitudes and ambitions. This empowerment stems from the self and the belief system that governs the individual's p</w:t>
      </w:r>
      <w:r w:rsidR="00D433A5">
        <w:rPr>
          <w:rFonts w:asciiTheme="majorBidi" w:hAnsiTheme="majorBidi" w:cstheme="majorBidi"/>
          <w:lang w:val="en-CA"/>
        </w:rPr>
        <w:t>erception of the outside world.</w:t>
      </w:r>
      <w:r w:rsidR="00D433A5">
        <w:rPr>
          <w:rStyle w:val="Appelnotedebasdep"/>
          <w:rFonts w:asciiTheme="majorBidi" w:hAnsiTheme="majorBidi" w:cstheme="majorBidi"/>
          <w:lang w:val="en-CA"/>
        </w:rPr>
        <w:footnoteReference w:id="68"/>
      </w:r>
    </w:p>
    <w:p w14:paraId="5350C9B9" w14:textId="77777777" w:rsidR="00797562" w:rsidRDefault="0079756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797562">
        <w:rPr>
          <w:rFonts w:asciiTheme="majorBidi" w:hAnsiTheme="majorBidi" w:cstheme="majorBidi"/>
          <w:lang w:val="en-CA"/>
        </w:rPr>
        <w:t>The concept of psychological empowerment focuses on the mental and psychological state of individuals rather than on organisational structures or management practices, and is particularly concerned with an individual's sense of control over their work. It is concerned with how individuals perceive their job role, with empowerment emerging as a result of personal beliefs held by individuals regarding their roles and relationships within their organisation. The emergence of this concept is attributed to researchers Conger and Kanungo in 1988, who explained in their study that empowerment is a process that promotes a sense of self-efficacy among organisational members by identifying and neutralising factors that ca</w:t>
      </w:r>
      <w:r w:rsidR="00D433A5">
        <w:rPr>
          <w:rFonts w:asciiTheme="majorBidi" w:hAnsiTheme="majorBidi" w:cstheme="majorBidi"/>
          <w:lang w:val="en-CA"/>
        </w:rPr>
        <w:t xml:space="preserve">use feelings of powerlessness. </w:t>
      </w:r>
      <w:r w:rsidR="00D433A5">
        <w:rPr>
          <w:rStyle w:val="Appelnotedebasdep"/>
          <w:rFonts w:asciiTheme="majorBidi" w:hAnsiTheme="majorBidi" w:cstheme="majorBidi"/>
          <w:lang w:val="en-CA"/>
        </w:rPr>
        <w:footnoteReference w:id="69"/>
      </w:r>
      <w:r w:rsidRPr="00797562">
        <w:rPr>
          <w:rFonts w:asciiTheme="majorBidi" w:hAnsiTheme="majorBidi" w:cstheme="majorBidi"/>
          <w:lang w:val="en-CA"/>
        </w:rPr>
        <w:t>Among the most prominent developers of this theoretical framework are Thomas and Felthouse, who expanded the concept after Conger and Kanungo by building a multifaceted model of empowerment, emphasising that empowerment cannot be understood as a one-sided concept. They defined empowerment as a set of cognitions or states, influenced by the environmental context, that lead workers t</w:t>
      </w:r>
      <w:r w:rsidR="00D433A5">
        <w:rPr>
          <w:rFonts w:asciiTheme="majorBidi" w:hAnsiTheme="majorBidi" w:cstheme="majorBidi"/>
          <w:lang w:val="en-CA"/>
        </w:rPr>
        <w:t>o actively engage in their work</w:t>
      </w:r>
      <w:r w:rsidRPr="00797562">
        <w:rPr>
          <w:rFonts w:asciiTheme="majorBidi" w:hAnsiTheme="majorBidi" w:cstheme="majorBidi"/>
          <w:lang w:val="en-CA"/>
        </w:rPr>
        <w:t>. They saw empowerment as an internal motivational task consisting of four key realisations:</w:t>
      </w:r>
      <w:r w:rsidR="00D433A5">
        <w:rPr>
          <w:rStyle w:val="Appelnotedebasdep"/>
          <w:rFonts w:asciiTheme="majorBidi" w:hAnsiTheme="majorBidi" w:cstheme="majorBidi"/>
          <w:lang w:val="en-CA"/>
        </w:rPr>
        <w:footnoteReference w:id="70"/>
      </w:r>
    </w:p>
    <w:p w14:paraId="5D579905" w14:textId="77777777" w:rsidR="00797562" w:rsidRDefault="00797562"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lastRenderedPageBreak/>
        <w:t>-Meaning:</w:t>
      </w:r>
      <w:r w:rsidRPr="00797562">
        <w:rPr>
          <w:rFonts w:asciiTheme="majorBidi" w:hAnsiTheme="majorBidi" w:cstheme="majorBidi"/>
          <w:lang w:val="en-CA"/>
        </w:rPr>
        <w:t xml:space="preserve"> Meaning here refers to the employee's perception of the importance of the work he/she performs and the value inherent in it. Therefore, meaning requires a compatibility between the requirements of the job and the tasks performed by the individual on the one hand, and his/her beliefs, values and behaviours on the other hand. If these elements are compatible and harmonious, the job is undoubtedly valuable, but if they are contradictory, this generates the employee's feeling of meaninglessness, i.e. the job</w:t>
      </w:r>
      <w:r w:rsidR="00D433A5">
        <w:rPr>
          <w:rFonts w:asciiTheme="majorBidi" w:hAnsiTheme="majorBidi" w:cstheme="majorBidi"/>
          <w:lang w:val="en-CA"/>
        </w:rPr>
        <w:t xml:space="preserve"> loses its meaning and essence.</w:t>
      </w:r>
      <w:r w:rsidRPr="0049740C">
        <w:rPr>
          <w:rFonts w:asciiTheme="majorBidi" w:hAnsiTheme="majorBidi" w:cstheme="majorBidi"/>
          <w:b/>
          <w:bCs/>
          <w:lang w:val="en-CA"/>
        </w:rPr>
        <w:t>-Competence:</w:t>
      </w:r>
      <w:r w:rsidRPr="00797562">
        <w:rPr>
          <w:rFonts w:asciiTheme="majorBidi" w:hAnsiTheme="majorBidi" w:cstheme="majorBidi"/>
          <w:lang w:val="en-CA"/>
        </w:rPr>
        <w:t xml:space="preserve"> It refers to the individual's conviction in his/her ability to carry out tasks and dut</w:t>
      </w:r>
      <w:r w:rsidR="00D433A5">
        <w:rPr>
          <w:rFonts w:asciiTheme="majorBidi" w:hAnsiTheme="majorBidi" w:cstheme="majorBidi"/>
          <w:lang w:val="en-CA"/>
        </w:rPr>
        <w:t>ies efficiently and skillfully.</w:t>
      </w:r>
    </w:p>
    <w:p w14:paraId="0496345B" w14:textId="77777777" w:rsidR="00797562" w:rsidRDefault="00797562"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-Autonomy and freedom to make decisions:</w:t>
      </w:r>
      <w:r w:rsidRPr="00797562">
        <w:rPr>
          <w:rFonts w:asciiTheme="majorBidi" w:hAnsiTheme="majorBidi" w:cstheme="majorBidi"/>
          <w:lang w:val="en-CA"/>
        </w:rPr>
        <w:t xml:space="preserve"> In addition to feeling capable and competent, autonomy expresses the employee's feeling of freedom of choice in how work is done, as they have the right to make decisions and choose appropriate methods that are in line with their</w:t>
      </w:r>
      <w:r w:rsidR="00D433A5">
        <w:rPr>
          <w:rFonts w:asciiTheme="majorBidi" w:hAnsiTheme="majorBidi" w:cstheme="majorBidi"/>
          <w:lang w:val="en-CA"/>
        </w:rPr>
        <w:t xml:space="preserve"> personal vision and judgement.</w:t>
      </w:r>
    </w:p>
    <w:p w14:paraId="11632AE1" w14:textId="77777777" w:rsidR="00797562" w:rsidRDefault="00797562"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-Influence:</w:t>
      </w:r>
      <w:r w:rsidRPr="00797562">
        <w:rPr>
          <w:rFonts w:asciiTheme="majorBidi" w:hAnsiTheme="majorBidi" w:cstheme="majorBidi"/>
          <w:lang w:val="en-CA"/>
        </w:rPr>
        <w:t xml:space="preserve"> It means that the individual believes that he/she has the ability to influence the decisions and policies adopted by the organisation, especially those related to his/her direct work, or the sy</w:t>
      </w:r>
      <w:r w:rsidR="00D433A5">
        <w:rPr>
          <w:rFonts w:asciiTheme="majorBidi" w:hAnsiTheme="majorBidi" w:cstheme="majorBidi"/>
          <w:lang w:val="en-CA"/>
        </w:rPr>
        <w:t>stem within which he/she works.</w:t>
      </w:r>
    </w:p>
    <w:p w14:paraId="2470A679" w14:textId="77777777" w:rsidR="00797562" w:rsidRDefault="0079756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797562">
        <w:rPr>
          <w:rFonts w:asciiTheme="majorBidi" w:hAnsiTheme="majorBidi" w:cstheme="majorBidi"/>
          <w:lang w:val="en-CA"/>
        </w:rPr>
        <w:t>In 1995, Spreitzer conducted an in-depth study on the concept of empowerment, adding several ideas:</w:t>
      </w:r>
    </w:p>
    <w:p w14:paraId="10AF344B" w14:textId="77777777" w:rsidR="00797562" w:rsidRDefault="00797562" w:rsidP="005579EC">
      <w:pPr>
        <w:pStyle w:val="NormalWeb"/>
        <w:spacing w:before="0" w:beforeAutospacing="0" w:after="0" w:afterAutospacing="0" w:line="360" w:lineRule="auto"/>
        <w:contextualSpacing/>
        <w:jc w:val="both"/>
        <w:rPr>
          <w:rFonts w:asciiTheme="majorBidi" w:hAnsiTheme="majorBidi" w:cstheme="majorBidi"/>
          <w:lang w:val="en-CA"/>
        </w:rPr>
      </w:pPr>
      <w:r w:rsidRPr="00797562">
        <w:rPr>
          <w:rFonts w:asciiTheme="majorBidi" w:hAnsiTheme="majorBidi" w:cstheme="majorBidi"/>
          <w:lang w:val="en-CA"/>
        </w:rPr>
        <w:t>-Empowerment is not a permanent and fixed personality trait that can be generalised to all environments or locations, but rather a set of perceptions that are formed within the work environment, thus empowerment reflects a constant movement of highs and lows in individuals' perception of themselves within the work context.</w:t>
      </w:r>
    </w:p>
    <w:p w14:paraId="2C75EDE6" w14:textId="77777777" w:rsidR="00797562" w:rsidRDefault="00797562" w:rsidP="005579EC">
      <w:pPr>
        <w:pStyle w:val="NormalWeb"/>
        <w:spacing w:before="0" w:beforeAutospacing="0" w:after="0" w:afterAutospacing="0" w:line="360" w:lineRule="auto"/>
        <w:contextualSpacing/>
        <w:jc w:val="both"/>
        <w:rPr>
          <w:rFonts w:asciiTheme="majorBidi" w:hAnsiTheme="majorBidi" w:cstheme="majorBidi"/>
          <w:lang w:val="en-CA"/>
        </w:rPr>
      </w:pPr>
      <w:r w:rsidRPr="00797562">
        <w:rPr>
          <w:rFonts w:asciiTheme="majorBidi" w:hAnsiTheme="majorBidi" w:cstheme="majorBidi"/>
          <w:lang w:val="en-CA"/>
        </w:rPr>
        <w:t>-Empowerment is a dynamic and changing process, meaning that individuals can be categorised on a scale between the least and most empowered, rather than a binary categorisation between empowered and disempowered, i.e. the difference between them is quantitative rather than qualitative.</w:t>
      </w:r>
    </w:p>
    <w:p w14:paraId="4334636D" w14:textId="77777777" w:rsidR="00797562" w:rsidRDefault="00797562" w:rsidP="005579EC">
      <w:pPr>
        <w:pStyle w:val="NormalWeb"/>
        <w:spacing w:before="0" w:beforeAutospacing="0" w:after="0" w:afterAutospacing="0" w:line="360" w:lineRule="auto"/>
        <w:contextualSpacing/>
        <w:jc w:val="both"/>
        <w:rPr>
          <w:rFonts w:asciiTheme="majorBidi" w:hAnsiTheme="majorBidi" w:cstheme="majorBidi"/>
          <w:lang w:val="en-CA"/>
        </w:rPr>
      </w:pPr>
      <w:r w:rsidRPr="00797562">
        <w:rPr>
          <w:rFonts w:asciiTheme="majorBidi" w:hAnsiTheme="majorBidi" w:cstheme="majorBidi"/>
          <w:lang w:val="en-CA"/>
        </w:rPr>
        <w:t>-Empowerment is not a holistic or universal construct that can be applied to all situations or life roles, but rather it is linked and specific to the work context and professional environment.</w:t>
      </w:r>
    </w:p>
    <w:p w14:paraId="4BD72264" w14:textId="77777777" w:rsidR="00797562" w:rsidRDefault="0079756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797562">
        <w:rPr>
          <w:rFonts w:asciiTheme="majorBidi" w:hAnsiTheme="majorBidi" w:cstheme="majorBidi"/>
          <w:lang w:val="en-CA"/>
        </w:rPr>
        <w:t>In her 1995 study, Spreitzer hypothesised several assumptions, including:</w:t>
      </w:r>
    </w:p>
    <w:p w14:paraId="174F2F59" w14:textId="77777777" w:rsidR="00797562" w:rsidRDefault="00797562"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 xml:space="preserve">-There are four distinct dimensions of psychological empowerment: </w:t>
      </w:r>
      <w:r w:rsidRPr="00797562">
        <w:rPr>
          <w:rFonts w:asciiTheme="majorBidi" w:hAnsiTheme="majorBidi" w:cstheme="majorBidi"/>
          <w:lang w:val="en-CA"/>
        </w:rPr>
        <w:t>A sense of meaning, competence, freedom of will, and influence, with each of these dimensions contributing to the overall concept of psychologic</w:t>
      </w:r>
      <w:r w:rsidR="00D433A5">
        <w:rPr>
          <w:rFonts w:asciiTheme="majorBidi" w:hAnsiTheme="majorBidi" w:cstheme="majorBidi"/>
          <w:lang w:val="en-CA"/>
        </w:rPr>
        <w:t>al empowerment.</w:t>
      </w:r>
    </w:p>
    <w:p w14:paraId="53D814B7" w14:textId="77777777" w:rsidR="00797562" w:rsidRDefault="00797562" w:rsidP="005579EC">
      <w:pPr>
        <w:pStyle w:val="NormalWeb"/>
        <w:spacing w:before="0" w:beforeAutospacing="0" w:after="0" w:afterAutospacing="0" w:line="360" w:lineRule="auto"/>
        <w:contextualSpacing/>
        <w:jc w:val="both"/>
        <w:rPr>
          <w:rFonts w:asciiTheme="majorBidi" w:hAnsiTheme="majorBidi" w:cstheme="majorBidi"/>
          <w:lang w:val="en-CA"/>
        </w:rPr>
      </w:pPr>
      <w:r w:rsidRPr="0049740C">
        <w:rPr>
          <w:rFonts w:asciiTheme="majorBidi" w:hAnsiTheme="majorBidi" w:cstheme="majorBidi"/>
          <w:b/>
          <w:bCs/>
          <w:lang w:val="en-CA"/>
        </w:rPr>
        <w:t>-The presence of two characteristics in the individual's personality</w:t>
      </w:r>
      <w:r w:rsidR="0049740C" w:rsidRPr="0049740C">
        <w:rPr>
          <w:rFonts w:asciiTheme="majorBidi" w:hAnsiTheme="majorBidi" w:cstheme="majorBidi"/>
          <w:b/>
          <w:bCs/>
          <w:lang w:val="en-CA"/>
        </w:rPr>
        <w:t>:</w:t>
      </w:r>
      <w:r w:rsidRPr="00797562">
        <w:rPr>
          <w:rFonts w:asciiTheme="majorBidi" w:hAnsiTheme="majorBidi" w:cstheme="majorBidi"/>
          <w:lang w:val="en-CA"/>
        </w:rPr>
        <w:t xml:space="preserve"> namely self-esteem and the degree of internal control (control centre), as these characteristics were considered essential precursors to empowerment, as they reflect the way the individual sees himself in relation to </w:t>
      </w:r>
      <w:r w:rsidRPr="00797562">
        <w:rPr>
          <w:rFonts w:asciiTheme="majorBidi" w:hAnsiTheme="majorBidi" w:cstheme="majorBidi"/>
          <w:lang w:val="en-CA"/>
        </w:rPr>
        <w:lastRenderedPageBreak/>
        <w:t>the work environment, in addition to the work context itself playing an influential role in the individual's sense of empowerment.</w:t>
      </w:r>
    </w:p>
    <w:p w14:paraId="239F90D7" w14:textId="77777777" w:rsidR="00797562" w:rsidRDefault="00797562" w:rsidP="00952A53">
      <w:pPr>
        <w:pStyle w:val="NormalWeb"/>
        <w:spacing w:before="0" w:beforeAutospacing="0" w:after="0" w:afterAutospacing="0" w:line="360" w:lineRule="auto"/>
        <w:contextualSpacing/>
        <w:jc w:val="both"/>
        <w:rPr>
          <w:rFonts w:asciiTheme="majorBidi" w:hAnsiTheme="majorBidi" w:cstheme="majorBidi"/>
          <w:lang w:val="en-CA"/>
        </w:rPr>
      </w:pPr>
      <w:r w:rsidRPr="00210557">
        <w:rPr>
          <w:rFonts w:asciiTheme="majorBidi" w:hAnsiTheme="majorBidi" w:cstheme="majorBidi"/>
          <w:b/>
          <w:bCs/>
          <w:lang w:val="en-CA"/>
        </w:rPr>
        <w:t>-There are two outcomes associated with psychological empowerment:</w:t>
      </w:r>
      <w:r w:rsidRPr="00797562">
        <w:rPr>
          <w:rFonts w:asciiTheme="majorBidi" w:hAnsiTheme="majorBidi" w:cstheme="majorBidi"/>
          <w:lang w:val="en-CA"/>
        </w:rPr>
        <w:t xml:space="preserve"> Managerial effectiv</w:t>
      </w:r>
      <w:r w:rsidR="00D433A5">
        <w:rPr>
          <w:rFonts w:asciiTheme="majorBidi" w:hAnsiTheme="majorBidi" w:cstheme="majorBidi"/>
          <w:lang w:val="en-CA"/>
        </w:rPr>
        <w:t>eness and innovative behaviour.</w:t>
      </w:r>
      <w:r w:rsidR="00D433A5">
        <w:rPr>
          <w:rStyle w:val="Appelnotedebasdep"/>
          <w:rFonts w:asciiTheme="majorBidi" w:hAnsiTheme="majorBidi" w:cstheme="majorBidi"/>
          <w:lang w:val="en-CA"/>
        </w:rPr>
        <w:footnoteReference w:id="71"/>
      </w:r>
    </w:p>
    <w:p w14:paraId="3B845236" w14:textId="77777777" w:rsidR="00EF5EF6" w:rsidRDefault="00797562"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797562">
        <w:rPr>
          <w:rFonts w:asciiTheme="majorBidi" w:hAnsiTheme="majorBidi" w:cstheme="majorBidi"/>
          <w:lang w:val="en-CA"/>
        </w:rPr>
        <w:t>A criticism of this theory is that it only focuses on how individuals perceive their work, ignoring the distribution of power among employees at all levels, as the distribution of sources of power can have a decisive impact on workers, especially if they have a sense of self-efficacy. </w:t>
      </w:r>
    </w:p>
    <w:p w14:paraId="5E52ADBE" w14:textId="77777777" w:rsidR="00292BCA" w:rsidRPr="00292BCA" w:rsidRDefault="00292BCA" w:rsidP="005579EC">
      <w:pPr>
        <w:pStyle w:val="NormalWeb"/>
        <w:spacing w:before="0" w:beforeAutospacing="0" w:after="0" w:afterAutospacing="0" w:line="360" w:lineRule="auto"/>
        <w:ind w:left="720"/>
        <w:contextualSpacing/>
        <w:jc w:val="both"/>
        <w:rPr>
          <w:rFonts w:asciiTheme="majorBidi" w:hAnsiTheme="majorBidi" w:cstheme="majorBidi"/>
          <w:lang w:val="en-CA"/>
        </w:rPr>
      </w:pPr>
    </w:p>
    <w:p w14:paraId="24E040D8" w14:textId="77777777" w:rsidR="00454AD9" w:rsidRPr="006B5679" w:rsidRDefault="00454AD9" w:rsidP="006B5679">
      <w:pPr>
        <w:pStyle w:val="Titre2"/>
        <w:numPr>
          <w:ilvl w:val="0"/>
          <w:numId w:val="17"/>
        </w:numPr>
        <w:spacing w:before="0" w:line="360" w:lineRule="auto"/>
        <w:contextualSpacing/>
        <w:jc w:val="both"/>
        <w:rPr>
          <w:rFonts w:asciiTheme="majorBidi" w:hAnsiTheme="majorBidi"/>
          <w:b/>
          <w:bCs/>
          <w:color w:val="auto"/>
          <w:sz w:val="28"/>
          <w:szCs w:val="28"/>
        </w:rPr>
      </w:pPr>
      <w:bookmarkStart w:id="86" w:name="_Toc198514560"/>
      <w:bookmarkStart w:id="87" w:name="_Toc198744473"/>
      <w:bookmarkStart w:id="88" w:name="_Toc198761034"/>
      <w:bookmarkStart w:id="89" w:name="_Toc200531058"/>
      <w:r w:rsidRPr="006B5679">
        <w:rPr>
          <w:rFonts w:asciiTheme="majorBidi" w:hAnsiTheme="majorBidi"/>
          <w:b/>
          <w:bCs/>
          <w:color w:val="auto"/>
          <w:sz w:val="28"/>
          <w:szCs w:val="28"/>
        </w:rPr>
        <w:t>Section 3 :</w:t>
      </w:r>
      <w:bookmarkEnd w:id="86"/>
      <w:bookmarkEnd w:id="87"/>
      <w:bookmarkEnd w:id="88"/>
      <w:r w:rsidR="00523415" w:rsidRPr="006B5679">
        <w:rPr>
          <w:rFonts w:asciiTheme="majorBidi" w:hAnsiTheme="majorBidi"/>
          <w:b/>
          <w:bCs/>
          <w:color w:val="auto"/>
          <w:sz w:val="28"/>
          <w:szCs w:val="28"/>
        </w:rPr>
        <w:t xml:space="preserve"> </w:t>
      </w:r>
      <w:r w:rsidR="006B5679" w:rsidRPr="006B5679">
        <w:rPr>
          <w:rFonts w:asciiTheme="majorBidi" w:hAnsiTheme="majorBidi"/>
          <w:b/>
          <w:bCs/>
          <w:color w:val="auto"/>
          <w:sz w:val="28"/>
          <w:szCs w:val="28"/>
        </w:rPr>
        <w:t>Employee Empowerment Strategies</w:t>
      </w:r>
      <w:r w:rsidR="00547AA8">
        <w:rPr>
          <w:rFonts w:asciiTheme="majorBidi" w:hAnsiTheme="majorBidi"/>
          <w:b/>
          <w:bCs/>
          <w:color w:val="auto"/>
          <w:sz w:val="28"/>
          <w:szCs w:val="28"/>
        </w:rPr>
        <w:t xml:space="preserve"> </w:t>
      </w:r>
      <w:r w:rsidR="006B5679" w:rsidRPr="006B5679">
        <w:rPr>
          <w:rFonts w:asciiTheme="majorBidi" w:hAnsiTheme="majorBidi"/>
          <w:b/>
          <w:bCs/>
          <w:color w:val="auto"/>
          <w:sz w:val="28"/>
          <w:szCs w:val="28"/>
        </w:rPr>
        <w:t>: Principles, Stages, Styles, Obstacles.</w:t>
      </w:r>
      <w:bookmarkEnd w:id="89"/>
    </w:p>
    <w:p w14:paraId="4A246ABF" w14:textId="77777777" w:rsidR="004B44AC" w:rsidRPr="00CB65CC" w:rsidRDefault="004B44AC" w:rsidP="00946B80">
      <w:pPr>
        <w:pStyle w:val="Titre3"/>
        <w:numPr>
          <w:ilvl w:val="0"/>
          <w:numId w:val="21"/>
        </w:numPr>
        <w:spacing w:before="0" w:line="360" w:lineRule="auto"/>
        <w:contextualSpacing/>
        <w:jc w:val="both"/>
        <w:rPr>
          <w:rFonts w:asciiTheme="majorBidi" w:hAnsiTheme="majorBidi"/>
          <w:b/>
          <w:bCs/>
          <w:color w:val="auto"/>
          <w:sz w:val="28"/>
          <w:szCs w:val="28"/>
          <w:lang w:val="en-CA"/>
        </w:rPr>
      </w:pPr>
      <w:bookmarkStart w:id="90" w:name="_Toc198514561"/>
      <w:bookmarkStart w:id="91" w:name="_Toc198744474"/>
      <w:bookmarkStart w:id="92" w:name="_Toc198761035"/>
      <w:bookmarkStart w:id="93" w:name="_Toc200531059"/>
      <w:r w:rsidRPr="00CB65CC">
        <w:rPr>
          <w:rFonts w:asciiTheme="majorBidi" w:hAnsiTheme="majorBidi"/>
          <w:b/>
          <w:bCs/>
          <w:color w:val="auto"/>
          <w:sz w:val="28"/>
          <w:szCs w:val="28"/>
          <w:lang w:val="en-CA"/>
        </w:rPr>
        <w:t xml:space="preserve">Principles of Employee Empowerment </w:t>
      </w:r>
      <w:bookmarkEnd w:id="90"/>
      <w:bookmarkEnd w:id="91"/>
      <w:bookmarkEnd w:id="92"/>
      <w:r w:rsidR="00547AA8" w:rsidRPr="00CB65CC">
        <w:rPr>
          <w:rFonts w:asciiTheme="majorBidi" w:hAnsiTheme="majorBidi"/>
          <w:b/>
          <w:bCs/>
          <w:color w:val="auto"/>
          <w:sz w:val="28"/>
          <w:szCs w:val="28"/>
          <w:lang w:val="en-CA"/>
        </w:rPr>
        <w:t>Strategy</w:t>
      </w:r>
      <w:r w:rsidR="00547AA8" w:rsidRPr="00CB65CC">
        <w:rPr>
          <w:rFonts w:asciiTheme="majorBidi" w:hAnsiTheme="majorBidi" w:hint="cs"/>
          <w:b/>
          <w:bCs/>
          <w:color w:val="auto"/>
          <w:sz w:val="28"/>
          <w:szCs w:val="28"/>
          <w:rtl/>
        </w:rPr>
        <w:t>:</w:t>
      </w:r>
      <w:bookmarkEnd w:id="93"/>
    </w:p>
    <w:p w14:paraId="721FF7C7" w14:textId="77777777" w:rsidR="004B44AC" w:rsidRPr="004B44AC" w:rsidRDefault="004B44AC"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4B44AC">
        <w:rPr>
          <w:rFonts w:asciiTheme="majorBidi" w:hAnsiTheme="majorBidi" w:cstheme="majorBidi"/>
          <w:lang w:val="en-CA"/>
        </w:rPr>
        <w:t>The process of empowerment begins with understanding and believing in its core principles. In this context, Stirr's 2003 study presented seven key rules of empowerment derived from the letters of the word ‘Empower’, where each letter represents a key principle of empowerment:</w:t>
      </w:r>
      <w:r>
        <w:rPr>
          <w:rStyle w:val="Appelnotedebasdep"/>
          <w:rFonts w:asciiTheme="majorBidi" w:hAnsiTheme="majorBidi" w:cstheme="majorBidi"/>
          <w:lang w:val="en-CA"/>
        </w:rPr>
        <w:footnoteReference w:id="72"/>
      </w:r>
    </w:p>
    <w:p w14:paraId="4F7177B1" w14:textId="77777777" w:rsidR="004B44AC" w:rsidRPr="004B44AC" w:rsidRDefault="00946B80"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A. </w:t>
      </w:r>
      <w:r w:rsidR="004B44AC" w:rsidRPr="00152CC0">
        <w:rPr>
          <w:rFonts w:asciiTheme="majorBidi" w:hAnsiTheme="majorBidi" w:cstheme="majorBidi"/>
          <w:b/>
          <w:bCs/>
          <w:lang w:val="en-CA"/>
        </w:rPr>
        <w:t>Education:</w:t>
      </w:r>
      <w:r w:rsidR="004B44AC" w:rsidRPr="004B44AC">
        <w:rPr>
          <w:rFonts w:asciiTheme="majorBidi" w:hAnsiTheme="majorBidi" w:cstheme="majorBidi"/>
          <w:lang w:val="en-CA"/>
        </w:rPr>
        <w:t xml:space="preserve"> The focus should be on providing continuous learning opportunities for everyone within the organisation, as knowledge development enhances the competence of employees, which has a positive impact on the success of the organisation.</w:t>
      </w:r>
    </w:p>
    <w:p w14:paraId="4F099871" w14:textId="77777777" w:rsidR="004B44AC" w:rsidRPr="004B44AC" w:rsidRDefault="00946B80"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B. </w:t>
      </w:r>
      <w:r w:rsidR="004B44AC" w:rsidRPr="00152CC0">
        <w:rPr>
          <w:rFonts w:asciiTheme="majorBidi" w:hAnsiTheme="majorBidi" w:cstheme="majorBidi"/>
          <w:b/>
          <w:bCs/>
          <w:lang w:val="en-CA"/>
        </w:rPr>
        <w:t>Motivation:</w:t>
      </w:r>
      <w:r w:rsidR="004B44AC" w:rsidRPr="004B44AC">
        <w:rPr>
          <w:rFonts w:asciiTheme="majorBidi" w:hAnsiTheme="majorBidi" w:cstheme="majorBidi"/>
          <w:lang w:val="en-CA"/>
        </w:rPr>
        <w:t xml:space="preserve"> Management must develop clear strategies to encourage and motivate employees to adopt the concept of empowerment through awareness programmes, creating integrated teams, and adopting an open door policy for direct communication between senior management and employees.</w:t>
      </w:r>
    </w:p>
    <w:p w14:paraId="3E2A0A68" w14:textId="77777777" w:rsidR="004B44AC" w:rsidRPr="004B44AC" w:rsidRDefault="00946B80"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C. </w:t>
      </w:r>
      <w:r w:rsidR="004B44AC" w:rsidRPr="00152CC0">
        <w:rPr>
          <w:rFonts w:asciiTheme="majorBidi" w:hAnsiTheme="majorBidi" w:cstheme="majorBidi"/>
          <w:b/>
          <w:bCs/>
          <w:lang w:val="en-CA"/>
        </w:rPr>
        <w:t>Purpose:</w:t>
      </w:r>
      <w:r w:rsidR="004B44AC" w:rsidRPr="004B44AC">
        <w:rPr>
          <w:rFonts w:asciiTheme="majorBidi" w:hAnsiTheme="majorBidi" w:cstheme="majorBidi"/>
          <w:lang w:val="en-CA"/>
        </w:rPr>
        <w:t xml:space="preserve"> Empowerment processes cannot achieve effective results unless everyone has a clear understanding of the organisation's vision, mission and, most importantly, its objectives. The essence of empowerment lies in the systematic and directed use of the creative potential of individuals to achieve the organisation's goals.</w:t>
      </w:r>
    </w:p>
    <w:p w14:paraId="6DDE0C13" w14:textId="77777777" w:rsidR="003324D6" w:rsidRDefault="00946B80"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D. </w:t>
      </w:r>
      <w:r w:rsidR="004B44AC" w:rsidRPr="00152CC0">
        <w:rPr>
          <w:rFonts w:asciiTheme="majorBidi" w:hAnsiTheme="majorBidi" w:cstheme="majorBidi"/>
          <w:b/>
          <w:bCs/>
          <w:lang w:val="en-CA"/>
        </w:rPr>
        <w:t>Ownership:</w:t>
      </w:r>
      <w:r w:rsidR="004B44AC" w:rsidRPr="004B44AC">
        <w:rPr>
          <w:rFonts w:asciiTheme="majorBidi" w:hAnsiTheme="majorBidi" w:cstheme="majorBidi"/>
          <w:lang w:val="en-CA"/>
        </w:rPr>
        <w:t xml:space="preserve"> In this context, Stirr proposed an equation consisting of three elements known as (3A), which represents the beginning of the following words:</w:t>
      </w:r>
    </w:p>
    <w:p w14:paraId="7A821C00" w14:textId="77777777" w:rsidR="004B44AC" w:rsidRPr="004B44AC" w:rsidRDefault="004B44AC" w:rsidP="005579EC">
      <w:pPr>
        <w:pStyle w:val="NormalWeb"/>
        <w:spacing w:before="0" w:beforeAutospacing="0" w:after="0" w:afterAutospacing="0" w:line="360" w:lineRule="auto"/>
        <w:contextualSpacing/>
        <w:jc w:val="center"/>
        <w:rPr>
          <w:rFonts w:asciiTheme="majorBidi" w:hAnsiTheme="majorBidi" w:cstheme="majorBidi"/>
          <w:lang w:val="en-CA"/>
        </w:rPr>
      </w:pPr>
      <w:r w:rsidRPr="004B44AC">
        <w:rPr>
          <w:rFonts w:asciiTheme="majorBidi" w:hAnsiTheme="majorBidi" w:cstheme="majorBidi"/>
          <w:lang w:val="en-CA"/>
        </w:rPr>
        <w:t>Authority + Accountability = Achievement.</w:t>
      </w:r>
    </w:p>
    <w:p w14:paraId="6C7929CD" w14:textId="77777777" w:rsidR="004B44AC" w:rsidRPr="004B44AC" w:rsidRDefault="004B44AC"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4B44AC">
        <w:rPr>
          <w:rFonts w:asciiTheme="majorBidi" w:hAnsiTheme="majorBidi" w:cstheme="majorBidi"/>
          <w:lang w:val="en-CA"/>
        </w:rPr>
        <w:t xml:space="preserve">To reach fulfilment, management and employees must take responsibility for their actions and decisions. Accountability can be a motivating experience for employees, especially if they </w:t>
      </w:r>
      <w:r w:rsidRPr="004B44AC">
        <w:rPr>
          <w:rFonts w:asciiTheme="majorBidi" w:hAnsiTheme="majorBidi" w:cstheme="majorBidi"/>
          <w:lang w:val="en-CA"/>
        </w:rPr>
        <w:lastRenderedPageBreak/>
        <w:t>are encouraged to bring their ideas to senior management and are given the freedom to exercise their authority within the scope of their work.</w:t>
      </w:r>
    </w:p>
    <w:p w14:paraId="7F459CC6" w14:textId="77777777" w:rsidR="004B44AC" w:rsidRPr="004B44AC" w:rsidRDefault="00946B80"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E. </w:t>
      </w:r>
      <w:r w:rsidR="004B44AC" w:rsidRPr="00152CC0">
        <w:rPr>
          <w:rFonts w:asciiTheme="majorBidi" w:hAnsiTheme="majorBidi" w:cstheme="majorBidi"/>
          <w:b/>
          <w:bCs/>
          <w:lang w:val="en-CA"/>
        </w:rPr>
        <w:t>Prepare for change:</w:t>
      </w:r>
      <w:r w:rsidR="004B44AC" w:rsidRPr="004B44AC">
        <w:rPr>
          <w:rFonts w:asciiTheme="majorBidi" w:hAnsiTheme="majorBidi" w:cstheme="majorBidi"/>
          <w:lang w:val="en-CA"/>
        </w:rPr>
        <w:t xml:space="preserve"> Empowerment is a modern management approach that is very different from previous traditional methods, and in order for a manager to succeed in implementing it, he must be convinced of the idea of change and work to convince others of the importance of this transformation to achieve the desired goals.</w:t>
      </w:r>
    </w:p>
    <w:p w14:paraId="2C9C4926" w14:textId="77777777" w:rsidR="004B44AC" w:rsidRPr="004B44AC" w:rsidRDefault="00946B80"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F. </w:t>
      </w:r>
      <w:r w:rsidR="004B44AC" w:rsidRPr="00152CC0">
        <w:rPr>
          <w:rFonts w:asciiTheme="majorBidi" w:hAnsiTheme="majorBidi" w:cstheme="majorBidi"/>
          <w:b/>
          <w:bCs/>
          <w:lang w:val="en-CA"/>
        </w:rPr>
        <w:t>Self-limitation:</w:t>
      </w:r>
      <w:r w:rsidR="004B44AC" w:rsidRPr="004B44AC">
        <w:rPr>
          <w:rFonts w:asciiTheme="majorBidi" w:hAnsiTheme="majorBidi" w:cstheme="majorBidi"/>
          <w:lang w:val="en-CA"/>
        </w:rPr>
        <w:t xml:space="preserve"> Empowerment programmes sometimes fail because some managers rely on traditional management styles that focus on control and central authority, as they view empowerment as a threat to their status rather than an opportunity to develop themselves as leaders and supervisors. The best conditions for the success of empowerment require managers to be able to transcend condescension and selfishness.</w:t>
      </w:r>
    </w:p>
    <w:p w14:paraId="02AEFBF8" w14:textId="77777777" w:rsidR="004B44AC" w:rsidRPr="004B44AC" w:rsidRDefault="00946B80"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G. </w:t>
      </w:r>
      <w:r w:rsidR="004B44AC" w:rsidRPr="00152CC0">
        <w:rPr>
          <w:rFonts w:asciiTheme="majorBidi" w:hAnsiTheme="majorBidi" w:cstheme="majorBidi"/>
          <w:b/>
          <w:bCs/>
          <w:lang w:val="en-CA"/>
        </w:rPr>
        <w:t>Mutual respect:</w:t>
      </w:r>
      <w:r w:rsidR="004B44AC" w:rsidRPr="004B44AC">
        <w:rPr>
          <w:rFonts w:asciiTheme="majorBidi" w:hAnsiTheme="majorBidi" w:cstheme="majorBidi"/>
          <w:lang w:val="en-CA"/>
        </w:rPr>
        <w:t xml:space="preserve"> The key to successful empowerment lies in the belief that everyone in the organisation, regardless of their position, has the ability to contribute to the achievement of the organisation's goals. Therefore, adopting respect as a core value among team members is a sine qua non, as any lack of respect inevitably hinders empowerment efforts and results.</w:t>
      </w:r>
    </w:p>
    <w:p w14:paraId="0E04FF50" w14:textId="77777777" w:rsidR="002F4CF7" w:rsidRDefault="002F4CF7" w:rsidP="005579EC">
      <w:pPr>
        <w:pStyle w:val="NormalWeb"/>
        <w:spacing w:before="0" w:beforeAutospacing="0" w:after="0" w:afterAutospacing="0" w:line="360" w:lineRule="auto"/>
        <w:ind w:left="720"/>
        <w:contextualSpacing/>
        <w:jc w:val="both"/>
        <w:rPr>
          <w:rFonts w:asciiTheme="majorBidi" w:hAnsiTheme="majorBidi" w:cstheme="majorBidi"/>
          <w:b/>
          <w:bCs/>
          <w:sz w:val="28"/>
          <w:szCs w:val="28"/>
          <w:lang w:val="en-CA"/>
        </w:rPr>
      </w:pPr>
    </w:p>
    <w:p w14:paraId="70C3459A" w14:textId="77777777" w:rsidR="00EF5EF6" w:rsidRPr="00CB65CC" w:rsidRDefault="004B44AC" w:rsidP="00946B80">
      <w:pPr>
        <w:pStyle w:val="Titre3"/>
        <w:numPr>
          <w:ilvl w:val="0"/>
          <w:numId w:val="21"/>
        </w:numPr>
        <w:spacing w:before="0" w:line="360" w:lineRule="auto"/>
        <w:contextualSpacing/>
        <w:jc w:val="both"/>
        <w:rPr>
          <w:rFonts w:asciiTheme="majorBidi" w:hAnsiTheme="majorBidi"/>
          <w:b/>
          <w:bCs/>
          <w:color w:val="auto"/>
          <w:sz w:val="28"/>
          <w:szCs w:val="28"/>
          <w:lang w:val="en-CA"/>
        </w:rPr>
      </w:pPr>
      <w:bookmarkStart w:id="94" w:name="_Toc198514562"/>
      <w:bookmarkStart w:id="95" w:name="_Toc198744475"/>
      <w:bookmarkStart w:id="96" w:name="_Toc198761036"/>
      <w:bookmarkStart w:id="97" w:name="_Toc200531060"/>
      <w:r w:rsidRPr="00CB65CC">
        <w:rPr>
          <w:rFonts w:asciiTheme="majorBidi" w:hAnsiTheme="majorBidi"/>
          <w:b/>
          <w:bCs/>
          <w:color w:val="auto"/>
          <w:sz w:val="28"/>
          <w:szCs w:val="28"/>
          <w:lang w:val="en-CA"/>
        </w:rPr>
        <w:t xml:space="preserve">Steps of </w:t>
      </w:r>
      <w:r w:rsidR="002F4CF7" w:rsidRPr="00CB65CC">
        <w:rPr>
          <w:rFonts w:asciiTheme="majorBidi" w:hAnsiTheme="majorBidi"/>
          <w:b/>
          <w:bCs/>
          <w:color w:val="auto"/>
          <w:sz w:val="28"/>
          <w:szCs w:val="28"/>
          <w:lang w:val="en-CA"/>
        </w:rPr>
        <w:t xml:space="preserve">Employee Empowerment </w:t>
      </w:r>
      <w:bookmarkEnd w:id="94"/>
      <w:bookmarkEnd w:id="95"/>
      <w:bookmarkEnd w:id="96"/>
      <w:r w:rsidR="00547AA8" w:rsidRPr="00CB65CC">
        <w:rPr>
          <w:rFonts w:asciiTheme="majorBidi" w:hAnsiTheme="majorBidi"/>
          <w:b/>
          <w:bCs/>
          <w:color w:val="auto"/>
          <w:sz w:val="28"/>
          <w:szCs w:val="28"/>
          <w:lang w:val="en-CA"/>
        </w:rPr>
        <w:t>Strategy</w:t>
      </w:r>
      <w:r w:rsidR="00547AA8" w:rsidRPr="00CB65CC">
        <w:rPr>
          <w:rFonts w:asciiTheme="majorBidi" w:hAnsiTheme="majorBidi" w:hint="cs"/>
          <w:b/>
          <w:bCs/>
          <w:color w:val="auto"/>
          <w:sz w:val="28"/>
          <w:szCs w:val="28"/>
          <w:rtl/>
        </w:rPr>
        <w:t>:</w:t>
      </w:r>
      <w:bookmarkEnd w:id="97"/>
    </w:p>
    <w:p w14:paraId="0E5215DE" w14:textId="77777777" w:rsidR="002F4CF7" w:rsidRPr="002F4CF7" w:rsidRDefault="002F4CF7"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2F4CF7">
        <w:rPr>
          <w:rFonts w:asciiTheme="majorBidi" w:hAnsiTheme="majorBidi" w:cstheme="majorBidi"/>
          <w:lang w:val="en-CA"/>
        </w:rPr>
        <w:t xml:space="preserve">Organisations considering adopting an HR empowerment strategy should be aware that this option is not an easy one. A number of authors have explained that the empowerment process should be implemented in stages and that the training method is one of the best ways to empower work teams. In this regard, Al-Otaibi suggested the following options for implementing an empowerment strategy in </w:t>
      </w:r>
      <w:r w:rsidR="00547AA8" w:rsidRPr="002F4CF7">
        <w:rPr>
          <w:rFonts w:asciiTheme="majorBidi" w:hAnsiTheme="majorBidi" w:cstheme="majorBidi"/>
          <w:lang w:val="en-CA"/>
        </w:rPr>
        <w:t>organisations.</w:t>
      </w:r>
      <w:r w:rsidRPr="002F4CF7">
        <w:rPr>
          <w:rStyle w:val="Appelnotedebasdep"/>
          <w:rFonts w:asciiTheme="majorBidi" w:hAnsiTheme="majorBidi" w:cstheme="majorBidi"/>
          <w:lang w:val="en-CA"/>
        </w:rPr>
        <w:footnoteReference w:id="73"/>
      </w:r>
    </w:p>
    <w:p w14:paraId="7E1D8EEE" w14:textId="77777777" w:rsidR="00946B80" w:rsidRDefault="002F4CF7" w:rsidP="00946B80">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t>Stage 1:</w:t>
      </w:r>
      <w:r w:rsidRPr="002F4CF7">
        <w:rPr>
          <w:rFonts w:asciiTheme="majorBidi" w:hAnsiTheme="majorBidi" w:cstheme="majorBidi"/>
          <w:lang w:val="en-CA"/>
        </w:rPr>
        <w:t xml:space="preserve"> Identify the drivers of the need for change A manager must </w:t>
      </w:r>
      <w:r w:rsidR="00946B80">
        <w:rPr>
          <w:rFonts w:asciiTheme="majorBidi" w:hAnsiTheme="majorBidi" w:cstheme="majorBidi"/>
          <w:lang w:val="en-CA"/>
        </w:rPr>
        <w:t>first clearly identify</w:t>
      </w:r>
    </w:p>
    <w:p w14:paraId="4F0143E2" w14:textId="77777777" w:rsidR="002F4CF7" w:rsidRPr="002F4CF7" w:rsidRDefault="002F4CF7" w:rsidP="00946B80">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the reasons for adopting an empowerment strategy. The goal may be to improve customer service, increase productivity, enhance the quality of work, develop the skills and capabilities of employees, or reduce the pressure on the manager, among other reasons.</w:t>
      </w:r>
    </w:p>
    <w:p w14:paraId="7E962604" w14:textId="77777777" w:rsidR="002F4CF7" w:rsidRPr="002F4CF7" w:rsidRDefault="002F4CF7" w:rsidP="005579EC">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 xml:space="preserve">Whatever the reason, explaining these reasons to employees will help minimise uncertainty and hesitation, and enable them to better understand management's expectations of them. It is essential that the manager explains to employees the nature and method of empowerment, with clear and specific examples that illustrate exactly what powers will be given to them within the </w:t>
      </w:r>
      <w:r w:rsidRPr="002F4CF7">
        <w:rPr>
          <w:rFonts w:asciiTheme="majorBidi" w:hAnsiTheme="majorBidi" w:cstheme="majorBidi"/>
          <w:lang w:val="en-CA"/>
        </w:rPr>
        <w:lastRenderedPageBreak/>
        <w:t>empowerment framework. The manager must clearly and responsibly define the tasks and powers that will be transferred to employees as a result of the implementation of this strategy.</w:t>
      </w:r>
    </w:p>
    <w:p w14:paraId="613D5D63" w14:textId="77777777" w:rsidR="00946B80" w:rsidRDefault="002F4CF7" w:rsidP="00946B80">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t>Stage 2:</w:t>
      </w:r>
      <w:r w:rsidRPr="002F4CF7">
        <w:rPr>
          <w:rFonts w:asciiTheme="majorBidi" w:hAnsiTheme="majorBidi" w:cstheme="majorBidi"/>
          <w:lang w:val="en-CA"/>
        </w:rPr>
        <w:t xml:space="preserve"> Modifying managers' behaviours This is one o</w:t>
      </w:r>
      <w:r w:rsidR="00946B80">
        <w:rPr>
          <w:rFonts w:asciiTheme="majorBidi" w:hAnsiTheme="majorBidi" w:cstheme="majorBidi"/>
          <w:lang w:val="en-CA"/>
        </w:rPr>
        <w:t>f the most difficult phases for</w:t>
      </w:r>
    </w:p>
    <w:p w14:paraId="0A349B93" w14:textId="77777777" w:rsidR="002F4CF7" w:rsidRPr="002F4CF7" w:rsidRDefault="002F4CF7" w:rsidP="00946B80">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managers, as it requires them to create a supportive work environment for change, starting with accepting the idea of giving up some of their powers and responsibilities in favour of employees. Often, managers are used to exercising and holding on to them for many years, which makes it very difficult to give up some of these powers.</w:t>
      </w:r>
    </w:p>
    <w:p w14:paraId="1F410C81" w14:textId="77777777" w:rsidR="002F4CF7" w:rsidRPr="002F4CF7" w:rsidRDefault="002F4CF7" w:rsidP="005579EC">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Modifying the behaviour of managers to exercise less individual power and more power to subordinates is an essential step in successfully implementing an empowerment methodology.</w:t>
      </w:r>
    </w:p>
    <w:p w14:paraId="1D8969E3" w14:textId="77777777" w:rsidR="00946B80" w:rsidRDefault="002F4CF7" w:rsidP="00946B80">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t>Stage 3:</w:t>
      </w:r>
      <w:r w:rsidRPr="002F4CF7">
        <w:rPr>
          <w:rFonts w:asciiTheme="majorBidi" w:hAnsiTheme="majorBidi" w:cstheme="majorBidi"/>
          <w:lang w:val="en-CA"/>
        </w:rPr>
        <w:t xml:space="preserve"> Define the decisions that employees will be involv</w:t>
      </w:r>
      <w:r w:rsidR="00946B80">
        <w:rPr>
          <w:rFonts w:asciiTheme="majorBidi" w:hAnsiTheme="majorBidi" w:cstheme="majorBidi"/>
          <w:lang w:val="en-CA"/>
        </w:rPr>
        <w:t>ed in Clarifying what decisions</w:t>
      </w:r>
    </w:p>
    <w:p w14:paraId="3BAFE5B5" w14:textId="77777777" w:rsidR="002F4CF7" w:rsidRPr="00946B80" w:rsidRDefault="002F4CF7" w:rsidP="00946B80">
      <w:pPr>
        <w:pStyle w:val="NormalWeb"/>
        <w:spacing w:before="0" w:beforeAutospacing="0" w:after="0" w:afterAutospacing="0" w:line="360" w:lineRule="auto"/>
        <w:contextualSpacing/>
        <w:jc w:val="both"/>
        <w:rPr>
          <w:rFonts w:asciiTheme="majorBidi" w:hAnsiTheme="majorBidi" w:cstheme="majorBidi"/>
          <w:lang w:val="en-CA"/>
        </w:rPr>
      </w:pPr>
      <w:r w:rsidRPr="00946B80">
        <w:rPr>
          <w:rFonts w:asciiTheme="majorBidi" w:hAnsiTheme="majorBidi" w:cstheme="majorBidi"/>
          <w:lang w:val="en-CA"/>
        </w:rPr>
        <w:t>will be delegated from managers to employees is one of the best ways to help managers and employees understand the required changes in their behaviours. Usually, managers do not prefer to give up the power and authority they have gained during their tenure, so it is best for management to gradually define the nature and type of decisions that employees can contribute to, as well as reviewing and evaluating them on an ongoing basis so that managers can adjust the decisions that employees can effectively participate in.</w:t>
      </w:r>
    </w:p>
    <w:p w14:paraId="660C2C17" w14:textId="77777777" w:rsidR="00946B80" w:rsidRDefault="002F4CF7" w:rsidP="00946B80">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t>Stage 4:</w:t>
      </w:r>
      <w:r w:rsidRPr="002F4CF7">
        <w:rPr>
          <w:rFonts w:asciiTheme="majorBidi" w:hAnsiTheme="majorBidi" w:cstheme="majorBidi"/>
          <w:lang w:val="en-CA"/>
        </w:rPr>
        <w:t xml:space="preserve"> Form teams Implementing an empowerment strateg</w:t>
      </w:r>
      <w:r w:rsidR="00946B80">
        <w:rPr>
          <w:rFonts w:asciiTheme="majorBidi" w:hAnsiTheme="majorBidi" w:cstheme="majorBidi"/>
          <w:lang w:val="en-CA"/>
        </w:rPr>
        <w:t>y within an organisation relies</w:t>
      </w:r>
    </w:p>
    <w:p w14:paraId="7C04584D" w14:textId="77777777" w:rsidR="002F4CF7" w:rsidRPr="002F4CF7" w:rsidRDefault="002F4CF7" w:rsidP="00946B80">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on teamwork, as employees who work in teams have more effective ideas and decisions than those who work individually. In order for employees to be able to express their opinions about their tasks, they must be aware of the impact of their jobs on their colleagues and the overall performance of the company. One of the best ways to foster this awareness is through direct work between employees in teams. As work teams are an essential part of the empowerment process, the organisation must redesign work tasks to allow work teams to emerge naturally and dynamically.</w:t>
      </w:r>
    </w:p>
    <w:p w14:paraId="4DBC7C08" w14:textId="77777777" w:rsidR="00946B80" w:rsidRDefault="002F4CF7" w:rsidP="00946B80">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t>Stage 5:</w:t>
      </w:r>
      <w:r w:rsidRPr="002F4CF7">
        <w:rPr>
          <w:rFonts w:asciiTheme="majorBidi" w:hAnsiTheme="majorBidi" w:cstheme="majorBidi"/>
          <w:lang w:val="en-CA"/>
        </w:rPr>
        <w:t xml:space="preserve"> Share information In order for employees under management to make more </w:t>
      </w:r>
    </w:p>
    <w:p w14:paraId="52EF14B3" w14:textId="77777777" w:rsidR="002F4CF7" w:rsidRPr="00946B80" w:rsidRDefault="002F4CF7" w:rsidP="00946B80">
      <w:pPr>
        <w:pStyle w:val="NormalWeb"/>
        <w:spacing w:before="0" w:beforeAutospacing="0" w:after="0" w:afterAutospacing="0" w:line="360" w:lineRule="auto"/>
        <w:contextualSpacing/>
        <w:jc w:val="both"/>
        <w:rPr>
          <w:rFonts w:asciiTheme="majorBidi" w:hAnsiTheme="majorBidi" w:cstheme="majorBidi"/>
          <w:lang w:val="en-CA"/>
        </w:rPr>
      </w:pPr>
      <w:r w:rsidRPr="00946B80">
        <w:rPr>
          <w:rFonts w:asciiTheme="majorBidi" w:hAnsiTheme="majorBidi" w:cstheme="majorBidi"/>
          <w:lang w:val="en-CA"/>
        </w:rPr>
        <w:t>effective decisions for the benefit of the company, they need access to information about their jobs and the organisation as a whole. Therefore, it is essential that they have access to data that helps them understand how their jobs and teams contribute to the success of the organisation. The more information available to employees about their performance, the more their contributions will be maximised.</w:t>
      </w:r>
    </w:p>
    <w:p w14:paraId="38F9F00B" w14:textId="77777777" w:rsidR="00946B80" w:rsidRDefault="002F4CF7" w:rsidP="00946B80">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t xml:space="preserve">Stage </w:t>
      </w:r>
      <w:r w:rsidR="00BD782A" w:rsidRPr="00152CC0">
        <w:rPr>
          <w:rFonts w:asciiTheme="majorBidi" w:hAnsiTheme="majorBidi" w:cstheme="majorBidi"/>
          <w:b/>
          <w:bCs/>
          <w:lang w:val="en-CA"/>
        </w:rPr>
        <w:t>6</w:t>
      </w:r>
      <w:r w:rsidRPr="00152CC0">
        <w:rPr>
          <w:rFonts w:asciiTheme="majorBidi" w:hAnsiTheme="majorBidi" w:cstheme="majorBidi"/>
          <w:b/>
          <w:bCs/>
          <w:lang w:val="en-CA"/>
        </w:rPr>
        <w:t>:</w:t>
      </w:r>
      <w:r w:rsidRPr="002F4CF7">
        <w:rPr>
          <w:rFonts w:asciiTheme="majorBidi" w:hAnsiTheme="majorBidi" w:cstheme="majorBidi"/>
          <w:lang w:val="en-CA"/>
        </w:rPr>
        <w:t xml:space="preserve"> Select the right talent Managers need to select individuals who have the </w:t>
      </w:r>
    </w:p>
    <w:p w14:paraId="677AA7BE" w14:textId="77777777" w:rsidR="002F4CF7" w:rsidRPr="002F4CF7" w:rsidRDefault="002F4CF7" w:rsidP="00946B80">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qualifications and skills needed to collaborate effectively with others. It is best if the organisation has clear and specific criteria to help evaluate and select applicants for positions.</w:t>
      </w:r>
    </w:p>
    <w:p w14:paraId="67820461" w14:textId="77777777" w:rsidR="00946B80" w:rsidRDefault="00BD782A" w:rsidP="00946B80">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lastRenderedPageBreak/>
        <w:t>Stage 7</w:t>
      </w:r>
      <w:r w:rsidR="002F4CF7" w:rsidRPr="00152CC0">
        <w:rPr>
          <w:rFonts w:asciiTheme="majorBidi" w:hAnsiTheme="majorBidi" w:cstheme="majorBidi"/>
          <w:b/>
          <w:bCs/>
          <w:lang w:val="en-CA"/>
        </w:rPr>
        <w:t>:</w:t>
      </w:r>
      <w:r w:rsidR="002F4CF7" w:rsidRPr="002F4CF7">
        <w:rPr>
          <w:rFonts w:asciiTheme="majorBidi" w:hAnsiTheme="majorBidi" w:cstheme="majorBidi"/>
          <w:lang w:val="en-CA"/>
        </w:rPr>
        <w:t xml:space="preserve"> Provide training programmes Training is one of the main pillars of empowerment </w:t>
      </w:r>
    </w:p>
    <w:p w14:paraId="01EEEDB6" w14:textId="77777777" w:rsidR="002F4CF7" w:rsidRPr="002F4CF7" w:rsidRDefault="002F4CF7" w:rsidP="00946B80">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efforts, through which the company seeks to provide educational programmes aimed at developing problem-solving skills, communication skills, conflict management, teamwork, and motivation, in order to raise the level of technical and professional competence of employees.</w:t>
      </w:r>
    </w:p>
    <w:p w14:paraId="462204E2" w14:textId="77777777" w:rsidR="00946B80" w:rsidRDefault="002F4CF7" w:rsidP="00946B80">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t>St</w:t>
      </w:r>
      <w:r w:rsidR="00BD782A" w:rsidRPr="00152CC0">
        <w:rPr>
          <w:rFonts w:asciiTheme="majorBidi" w:hAnsiTheme="majorBidi" w:cstheme="majorBidi"/>
          <w:b/>
          <w:bCs/>
          <w:lang w:val="en-CA"/>
        </w:rPr>
        <w:t>age 8</w:t>
      </w:r>
      <w:r w:rsidRPr="00152CC0">
        <w:rPr>
          <w:rFonts w:asciiTheme="majorBidi" w:hAnsiTheme="majorBidi" w:cstheme="majorBidi"/>
          <w:b/>
          <w:bCs/>
          <w:lang w:val="en-CA"/>
        </w:rPr>
        <w:t>:</w:t>
      </w:r>
      <w:r w:rsidRPr="002F4CF7">
        <w:rPr>
          <w:rFonts w:asciiTheme="majorBidi" w:hAnsiTheme="majorBidi" w:cstheme="majorBidi"/>
          <w:lang w:val="en-CA"/>
        </w:rPr>
        <w:t xml:space="preserve"> Communicate expectations Managers need to clarify the concept of empowerment </w:t>
      </w:r>
    </w:p>
    <w:p w14:paraId="22221A90" w14:textId="77777777" w:rsidR="002F4CF7" w:rsidRPr="002F4CF7" w:rsidRDefault="002F4CF7" w:rsidP="00946B80">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and what it means for employees in terms of their job responsibilities and requirements. Work meetings and performance reviews can be used as tools to convey management's expectations to employees. Annual goals are set with employees that focus on performance improvement or continuous learning and development.</w:t>
      </w:r>
    </w:p>
    <w:p w14:paraId="1161C33B" w14:textId="77777777" w:rsidR="000677C8" w:rsidRDefault="002F4CF7" w:rsidP="000677C8">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t>St</w:t>
      </w:r>
      <w:r w:rsidR="00BD782A" w:rsidRPr="00152CC0">
        <w:rPr>
          <w:rFonts w:asciiTheme="majorBidi" w:hAnsiTheme="majorBidi" w:cstheme="majorBidi"/>
          <w:b/>
          <w:bCs/>
          <w:lang w:val="en-CA"/>
        </w:rPr>
        <w:t>age 9</w:t>
      </w:r>
      <w:r w:rsidRPr="00152CC0">
        <w:rPr>
          <w:rFonts w:asciiTheme="majorBidi" w:hAnsiTheme="majorBidi" w:cstheme="majorBidi"/>
          <w:b/>
          <w:bCs/>
          <w:lang w:val="en-CA"/>
        </w:rPr>
        <w:t>:</w:t>
      </w:r>
      <w:r w:rsidRPr="002F4CF7">
        <w:rPr>
          <w:rFonts w:asciiTheme="majorBidi" w:hAnsiTheme="majorBidi" w:cstheme="majorBidi"/>
          <w:lang w:val="en-CA"/>
        </w:rPr>
        <w:t xml:space="preserve"> Set up a reward and recognition system To ensure the success of empowerment </w:t>
      </w:r>
    </w:p>
    <w:p w14:paraId="6E8B7BC2" w14:textId="77777777" w:rsidR="002F4CF7" w:rsidRPr="002F4CF7" w:rsidRDefault="002F4CF7" w:rsidP="000677C8">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efforts, the reward and recognition system should be linked to the organisation's goals. These rewards should be designed in line with the organisation's direction, which focuses on enhancing performance through teams.</w:t>
      </w:r>
    </w:p>
    <w:p w14:paraId="7817ACB2" w14:textId="77777777" w:rsidR="000677C8" w:rsidRDefault="00BD782A" w:rsidP="000677C8">
      <w:pPr>
        <w:pStyle w:val="NormalWeb"/>
        <w:numPr>
          <w:ilvl w:val="0"/>
          <w:numId w:val="23"/>
        </w:numPr>
        <w:spacing w:before="0" w:beforeAutospacing="0" w:after="0" w:afterAutospacing="0" w:line="360" w:lineRule="auto"/>
        <w:ind w:left="357" w:hanging="357"/>
        <w:contextualSpacing/>
        <w:jc w:val="both"/>
        <w:rPr>
          <w:rFonts w:asciiTheme="majorBidi" w:hAnsiTheme="majorBidi" w:cstheme="majorBidi"/>
          <w:lang w:val="en-CA"/>
        </w:rPr>
      </w:pPr>
      <w:r w:rsidRPr="00152CC0">
        <w:rPr>
          <w:rFonts w:asciiTheme="majorBidi" w:hAnsiTheme="majorBidi" w:cstheme="majorBidi"/>
          <w:b/>
          <w:bCs/>
          <w:lang w:val="en-CA"/>
        </w:rPr>
        <w:t>Stage 10</w:t>
      </w:r>
      <w:r w:rsidR="002F4CF7" w:rsidRPr="00152CC0">
        <w:rPr>
          <w:rFonts w:asciiTheme="majorBidi" w:hAnsiTheme="majorBidi" w:cstheme="majorBidi"/>
          <w:b/>
          <w:bCs/>
          <w:lang w:val="en-CA"/>
        </w:rPr>
        <w:t>:</w:t>
      </w:r>
      <w:r w:rsidR="002F4CF7" w:rsidRPr="002F4CF7">
        <w:rPr>
          <w:rFonts w:asciiTheme="majorBidi" w:hAnsiTheme="majorBidi" w:cstheme="majorBidi"/>
          <w:lang w:val="en-CA"/>
        </w:rPr>
        <w:t xml:space="preserve"> Avoid rushing results An empowerment strategy represents a radical and </w:t>
      </w:r>
    </w:p>
    <w:p w14:paraId="3F49262B" w14:textId="77777777" w:rsidR="002F4CF7" w:rsidRDefault="002F4CF7" w:rsidP="000677C8">
      <w:pPr>
        <w:pStyle w:val="NormalWeb"/>
        <w:spacing w:before="0" w:beforeAutospacing="0" w:after="0" w:afterAutospacing="0" w:line="360" w:lineRule="auto"/>
        <w:contextualSpacing/>
        <w:jc w:val="both"/>
        <w:rPr>
          <w:rFonts w:asciiTheme="majorBidi" w:hAnsiTheme="majorBidi" w:cstheme="majorBidi"/>
          <w:lang w:val="en-CA"/>
        </w:rPr>
      </w:pPr>
      <w:r w:rsidRPr="002F4CF7">
        <w:rPr>
          <w:rFonts w:asciiTheme="majorBidi" w:hAnsiTheme="majorBidi" w:cstheme="majorBidi"/>
          <w:lang w:val="en-CA"/>
        </w:rPr>
        <w:t>sweeping change within an organisation, and an organisation cannot adjust the work environment quickly. Therefore, care must be taken to avoid resistance to change, as employees tend to resist any initiative that may add new responsibilities. Therefore, the organisation's management should not be in a hurry to expect immediate results, as empowerment is an integrated process that requires time and involves the participation of all parties within the organisation.</w:t>
      </w:r>
    </w:p>
    <w:p w14:paraId="744A230C" w14:textId="77777777" w:rsidR="00BD782A" w:rsidRPr="002F4CF7" w:rsidRDefault="00BD782A" w:rsidP="005579EC">
      <w:pPr>
        <w:pStyle w:val="NormalWeb"/>
        <w:spacing w:before="0" w:beforeAutospacing="0" w:after="0" w:afterAutospacing="0" w:line="360" w:lineRule="auto"/>
        <w:contextualSpacing/>
        <w:jc w:val="both"/>
        <w:rPr>
          <w:rFonts w:asciiTheme="majorBidi" w:hAnsiTheme="majorBidi" w:cstheme="majorBidi"/>
          <w:rtl/>
          <w:lang w:val="en-CA" w:bidi="ar-DZ"/>
        </w:rPr>
      </w:pPr>
    </w:p>
    <w:p w14:paraId="5B2F84FC" w14:textId="77777777" w:rsidR="00BD782A" w:rsidRPr="00CB65CC" w:rsidRDefault="0039370F" w:rsidP="000677C8">
      <w:pPr>
        <w:pStyle w:val="Titre3"/>
        <w:numPr>
          <w:ilvl w:val="0"/>
          <w:numId w:val="21"/>
        </w:numPr>
        <w:spacing w:before="0" w:line="360" w:lineRule="auto"/>
        <w:contextualSpacing/>
        <w:jc w:val="both"/>
        <w:rPr>
          <w:rFonts w:asciiTheme="majorBidi" w:hAnsiTheme="majorBidi"/>
          <w:b/>
          <w:bCs/>
          <w:color w:val="auto"/>
          <w:sz w:val="28"/>
          <w:szCs w:val="28"/>
          <w:lang w:val="en-CA"/>
        </w:rPr>
      </w:pPr>
      <w:bookmarkStart w:id="98" w:name="_Toc198514563"/>
      <w:bookmarkStart w:id="99" w:name="_Toc198744476"/>
      <w:bookmarkStart w:id="100" w:name="_Toc198761037"/>
      <w:bookmarkStart w:id="101" w:name="_Toc200531061"/>
      <w:r w:rsidRPr="00CB65CC">
        <w:rPr>
          <w:rFonts w:asciiTheme="majorBidi" w:hAnsiTheme="majorBidi"/>
          <w:b/>
          <w:bCs/>
          <w:color w:val="auto"/>
          <w:sz w:val="28"/>
          <w:szCs w:val="28"/>
          <w:lang w:val="en-CA"/>
        </w:rPr>
        <w:t xml:space="preserve">Employee empowerment strategy </w:t>
      </w:r>
      <w:bookmarkEnd w:id="98"/>
      <w:bookmarkEnd w:id="99"/>
      <w:bookmarkEnd w:id="100"/>
      <w:r w:rsidR="00547AA8" w:rsidRPr="00CB65CC">
        <w:rPr>
          <w:rFonts w:asciiTheme="majorBidi" w:hAnsiTheme="majorBidi"/>
          <w:b/>
          <w:bCs/>
          <w:color w:val="auto"/>
          <w:sz w:val="28"/>
          <w:szCs w:val="28"/>
          <w:lang w:val="en-CA"/>
        </w:rPr>
        <w:t>methods</w:t>
      </w:r>
      <w:r w:rsidR="00547AA8" w:rsidRPr="00CB65CC">
        <w:rPr>
          <w:rFonts w:asciiTheme="majorBidi" w:hAnsiTheme="majorBidi" w:hint="cs"/>
          <w:b/>
          <w:bCs/>
          <w:color w:val="auto"/>
          <w:sz w:val="28"/>
          <w:szCs w:val="28"/>
          <w:rtl/>
        </w:rPr>
        <w:t>:</w:t>
      </w:r>
      <w:bookmarkEnd w:id="101"/>
    </w:p>
    <w:p w14:paraId="490D9AAD" w14:textId="77777777" w:rsidR="00BD782A" w:rsidRPr="00BD782A" w:rsidRDefault="00BD782A"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BD782A">
        <w:rPr>
          <w:rFonts w:asciiTheme="majorBidi" w:hAnsiTheme="majorBidi" w:cstheme="majorBidi"/>
          <w:lang w:val="en-CA"/>
        </w:rPr>
        <w:t>Davis suggested several ways to empower employees, including the following:</w:t>
      </w:r>
      <w:r>
        <w:rPr>
          <w:rStyle w:val="Appelnotedebasdep"/>
          <w:rFonts w:asciiTheme="majorBidi" w:hAnsiTheme="majorBidi" w:cstheme="majorBidi"/>
          <w:lang w:val="en-CA"/>
        </w:rPr>
        <w:footnoteReference w:id="74"/>
      </w:r>
    </w:p>
    <w:p w14:paraId="29F3C49A" w14:textId="77777777" w:rsidR="00BD782A" w:rsidRPr="00B0573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3.1. </w:t>
      </w:r>
      <w:r w:rsidR="00BD782A" w:rsidRPr="00152CC0">
        <w:rPr>
          <w:rFonts w:asciiTheme="majorBidi" w:hAnsiTheme="majorBidi" w:cstheme="majorBidi"/>
          <w:b/>
          <w:bCs/>
          <w:lang w:val="en-CA"/>
        </w:rPr>
        <w:t>Empowerment through delegation:</w:t>
      </w:r>
      <w:r w:rsidR="00BD782A" w:rsidRPr="00BD782A">
        <w:rPr>
          <w:rFonts w:asciiTheme="majorBidi" w:hAnsiTheme="majorBidi" w:cstheme="majorBidi"/>
          <w:lang w:val="en-CA"/>
        </w:rPr>
        <w:t xml:space="preserve"> The tasks assigned to an employee must be clear and have defined boundaries. This does not mean that managerial decision-making should remain solely within the scope of managers, but the manager should understand that any activity that contributes to the service of the organisation is within his/her responsibilities. Therefore, empowerment aims to enhance the manager's feeling that their responsibilities extend to managing the entire organisational processes, not just the tasks assigned to them by regulations and instructions.</w:t>
      </w:r>
    </w:p>
    <w:p w14:paraId="07CA150D" w14:textId="77777777" w:rsidR="00BD782A" w:rsidRPr="000677C8" w:rsidRDefault="000677C8" w:rsidP="000677C8">
      <w:pPr>
        <w:pStyle w:val="NormalWeb"/>
        <w:spacing w:before="0" w:beforeAutospacing="0" w:after="0" w:afterAutospacing="0" w:line="360" w:lineRule="auto"/>
        <w:contextualSpacing/>
        <w:jc w:val="both"/>
        <w:rPr>
          <w:rFonts w:asciiTheme="majorBidi" w:hAnsiTheme="majorBidi" w:cstheme="majorBidi"/>
          <w:b/>
          <w:bCs/>
          <w:lang w:val="en-CA"/>
        </w:rPr>
      </w:pPr>
      <w:r>
        <w:rPr>
          <w:rFonts w:asciiTheme="majorBidi" w:hAnsiTheme="majorBidi" w:cstheme="majorBidi"/>
          <w:b/>
          <w:bCs/>
          <w:lang w:val="en-CA"/>
        </w:rPr>
        <w:lastRenderedPageBreak/>
        <w:t xml:space="preserve">3.2. </w:t>
      </w:r>
      <w:r w:rsidR="00BD782A" w:rsidRPr="00152CC0">
        <w:rPr>
          <w:rFonts w:asciiTheme="majorBidi" w:hAnsiTheme="majorBidi" w:cstheme="majorBidi"/>
          <w:b/>
          <w:bCs/>
          <w:lang w:val="en-CA"/>
        </w:rPr>
        <w:t>Empowerment through empowerment:</w:t>
      </w:r>
      <w:r w:rsidR="00BD782A" w:rsidRPr="00BD782A">
        <w:rPr>
          <w:rFonts w:asciiTheme="majorBidi" w:hAnsiTheme="majorBidi" w:cstheme="majorBidi"/>
          <w:lang w:val="en-CA"/>
        </w:rPr>
        <w:t xml:space="preserve"> Employees are more motivated to work when they are given more authority within their tasks. Therefore, the manager should be empowered to fulfil his/her role in accordance with the applicable regulations. Empowerment in the modern sense is seen as multidimensional, encompassing autonomy in work performance, the ability to influence organisational outcomes, and making critical leadership decisions. The manager is entitled to this empowerment, not only as the highest official in the management structure, but also as an organisational leader who is expected to develop and grow the organisation.</w:t>
      </w:r>
    </w:p>
    <w:p w14:paraId="6E9643AD" w14:textId="77777777" w:rsidR="00BD782A" w:rsidRPr="00BD782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3.3. </w:t>
      </w:r>
      <w:r w:rsidR="00BD782A" w:rsidRPr="00152CC0">
        <w:rPr>
          <w:rFonts w:asciiTheme="majorBidi" w:hAnsiTheme="majorBidi" w:cstheme="majorBidi"/>
          <w:b/>
          <w:bCs/>
          <w:lang w:val="en-CA"/>
        </w:rPr>
        <w:t>Empowerment through optimal performance standards:</w:t>
      </w:r>
      <w:r w:rsidR="00BD782A" w:rsidRPr="00BD782A">
        <w:rPr>
          <w:rFonts w:asciiTheme="majorBidi" w:hAnsiTheme="majorBidi" w:cstheme="majorBidi"/>
          <w:lang w:val="en-CA"/>
        </w:rPr>
        <w:t> Management should define clear metrics that motivate employees and enable them to realise their full potential. It is important to emphasise the importance of these standards as an accurate reference point, as well as maintaining impartiality and objectivity when selecting exemplary performance models, to ensure that empowerment is achieved based on high standards and performance.</w:t>
      </w:r>
    </w:p>
    <w:p w14:paraId="15AF2748" w14:textId="77777777" w:rsidR="00BD782A" w:rsidRPr="00BD782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3.4. </w:t>
      </w:r>
      <w:r w:rsidR="00BD782A" w:rsidRPr="00152CC0">
        <w:rPr>
          <w:rFonts w:asciiTheme="majorBidi" w:hAnsiTheme="majorBidi" w:cstheme="majorBidi"/>
          <w:b/>
          <w:bCs/>
          <w:lang w:val="en-CA"/>
        </w:rPr>
        <w:t>Empowerment through training and development programmes:</w:t>
      </w:r>
      <w:r w:rsidR="00BD782A">
        <w:rPr>
          <w:rFonts w:asciiTheme="majorBidi" w:hAnsiTheme="majorBidi" w:cstheme="majorBidi"/>
          <w:lang w:val="en-CA"/>
        </w:rPr>
        <w:t xml:space="preserve"> </w:t>
      </w:r>
      <w:r w:rsidR="00BD782A" w:rsidRPr="00BD782A">
        <w:rPr>
          <w:rFonts w:asciiTheme="majorBidi" w:hAnsiTheme="majorBidi" w:cstheme="majorBidi"/>
          <w:lang w:val="en-CA"/>
        </w:rPr>
        <w:t>Training is one of the main pillars that contribute to improving employees' skills and increasing their expertise in the tasks assigned to them. It is important to note that training should be applied to both new and old employees in the organisation, as most training programmes focus on the new employee, leaving old employees out of development, which may negatively affect the results. Therefore, training is a vital element to continuously enhance the empowerment process.</w:t>
      </w:r>
    </w:p>
    <w:p w14:paraId="7B82AA21" w14:textId="77777777" w:rsidR="00BD782A" w:rsidRPr="00BD782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3.5. </w:t>
      </w:r>
      <w:r w:rsidR="00BD782A" w:rsidRPr="00152CC0">
        <w:rPr>
          <w:rFonts w:asciiTheme="majorBidi" w:hAnsiTheme="majorBidi" w:cstheme="majorBidi"/>
          <w:b/>
          <w:bCs/>
          <w:lang w:val="en-CA"/>
        </w:rPr>
        <w:t>Empowerment through knowledge and information:</w:t>
      </w:r>
      <w:r w:rsidR="00BD782A">
        <w:rPr>
          <w:rFonts w:asciiTheme="majorBidi" w:hAnsiTheme="majorBidi" w:cstheme="majorBidi"/>
          <w:lang w:val="en-CA"/>
        </w:rPr>
        <w:t xml:space="preserve"> </w:t>
      </w:r>
      <w:r w:rsidR="00BD782A" w:rsidRPr="00BD782A">
        <w:rPr>
          <w:rFonts w:asciiTheme="majorBidi" w:hAnsiTheme="majorBidi" w:cstheme="majorBidi"/>
          <w:lang w:val="en-CA"/>
        </w:rPr>
        <w:t>Employees must be provided with sufficient knowledge and information so that they can make decisions related to their work efficiently. Without this information, employees will find themselves unable to effectively fulfil the tasks and responsibilities assigned to them.</w:t>
      </w:r>
    </w:p>
    <w:p w14:paraId="5EC59DEF" w14:textId="77777777" w:rsidR="00BD782A" w:rsidRPr="00BD782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3.6. </w:t>
      </w:r>
      <w:r w:rsidR="00BD782A" w:rsidRPr="00152CC0">
        <w:rPr>
          <w:rFonts w:asciiTheme="majorBidi" w:hAnsiTheme="majorBidi" w:cstheme="majorBidi"/>
          <w:b/>
          <w:bCs/>
          <w:lang w:val="en-CA"/>
        </w:rPr>
        <w:t>Empowerment through recognition and celebration:</w:t>
      </w:r>
      <w:r w:rsidR="00BD782A">
        <w:rPr>
          <w:rFonts w:asciiTheme="majorBidi" w:hAnsiTheme="majorBidi" w:cstheme="majorBidi"/>
          <w:lang w:val="en-CA"/>
        </w:rPr>
        <w:t xml:space="preserve"> </w:t>
      </w:r>
      <w:r w:rsidR="00BD782A" w:rsidRPr="00BD782A">
        <w:rPr>
          <w:rFonts w:asciiTheme="majorBidi" w:hAnsiTheme="majorBidi" w:cstheme="majorBidi"/>
          <w:lang w:val="en-CA"/>
        </w:rPr>
        <w:t>A manager should express his/her appreciation to the employee, as this has a significant impact on the employee's motivation, performance, and attitudes towards work and empowerment. Empowering the manager is done through recognition by the organisation's management and thanking them for their efforts in their managerial work. It is also important to continuously monitor the manager's performance, highlight the creative and innovative employees in the organisation, and thank them, as this contributes to enhancing their job performance on the one hand, and stimulating the spirit of competition among colleagues on the other hand.</w:t>
      </w:r>
    </w:p>
    <w:p w14:paraId="5E48D408" w14:textId="77777777" w:rsidR="00BD782A" w:rsidRPr="00B0573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3.7. </w:t>
      </w:r>
      <w:r w:rsidR="00BD782A" w:rsidRPr="00152CC0">
        <w:rPr>
          <w:rFonts w:asciiTheme="majorBidi" w:hAnsiTheme="majorBidi" w:cstheme="majorBidi"/>
          <w:b/>
          <w:bCs/>
          <w:lang w:val="en-CA"/>
        </w:rPr>
        <w:t>Empowerment through trust:</w:t>
      </w:r>
      <w:r w:rsidR="00BD782A" w:rsidRPr="00BD782A">
        <w:rPr>
          <w:rFonts w:asciiTheme="majorBidi" w:hAnsiTheme="majorBidi" w:cstheme="majorBidi"/>
          <w:lang w:val="en-CA"/>
        </w:rPr>
        <w:t xml:space="preserve"> Giving an employee enough trust minimises the need to justify their actions, freeing up time and effort to focus on the task at hand. Trust is a mutual feeling between a leader and subordinates, and the fact that employees trust a manager is a clear indicator of success, which is one of the core outcomes of empowerment, otherwise known as </w:t>
      </w:r>
      <w:r w:rsidR="00BD782A" w:rsidRPr="00BD782A">
        <w:rPr>
          <w:rFonts w:asciiTheme="majorBidi" w:hAnsiTheme="majorBidi" w:cstheme="majorBidi"/>
          <w:lang w:val="en-CA"/>
        </w:rPr>
        <w:lastRenderedPageBreak/>
        <w:t>positive energy exchange. As trust is earned, leadership is an art that needs to be continuously developed. Trust can be gained by caring for others and standing by their side, as trust is built gradually over time and in different contexts.</w:t>
      </w:r>
    </w:p>
    <w:p w14:paraId="2AFB1A90" w14:textId="77777777" w:rsidR="00BD782A" w:rsidRPr="00B0573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3.8. </w:t>
      </w:r>
      <w:r w:rsidR="00BD782A" w:rsidRPr="00152CC0">
        <w:rPr>
          <w:rFonts w:asciiTheme="majorBidi" w:hAnsiTheme="majorBidi" w:cstheme="majorBidi"/>
          <w:b/>
          <w:bCs/>
          <w:lang w:val="en-CA"/>
        </w:rPr>
        <w:t>Empowerment through participation:</w:t>
      </w:r>
      <w:r w:rsidR="00BD782A" w:rsidRPr="00BD782A">
        <w:rPr>
          <w:rFonts w:asciiTheme="majorBidi" w:hAnsiTheme="majorBidi" w:cstheme="majorBidi"/>
          <w:lang w:val="en-CA"/>
        </w:rPr>
        <w:t> This type of empowerment focuses on giving employees the power to make certain decisions in work tasks that were originally the prerogative of managers. Participatory empowerment involves empowering employees to respond quickly to customer demands and service delivery, and is reinforced through customer care training and job rotation.</w:t>
      </w:r>
    </w:p>
    <w:p w14:paraId="7E36D01D" w14:textId="77777777" w:rsidR="00BD782A" w:rsidRPr="00B0573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3.9. </w:t>
      </w:r>
      <w:r w:rsidR="00BD782A" w:rsidRPr="00152CC0">
        <w:rPr>
          <w:rFonts w:asciiTheme="majorBidi" w:hAnsiTheme="majorBidi" w:cstheme="majorBidi"/>
          <w:b/>
          <w:bCs/>
          <w:lang w:val="en-CA"/>
        </w:rPr>
        <w:t>Empowerment through integration:</w:t>
      </w:r>
      <w:r w:rsidR="00BD782A" w:rsidRPr="00BD782A">
        <w:rPr>
          <w:rFonts w:asciiTheme="majorBidi" w:hAnsiTheme="majorBidi" w:cstheme="majorBidi"/>
          <w:lang w:val="en-CA"/>
        </w:rPr>
        <w:t> This form of empowerment is based on utilising the expertise and experience of individuals in service delivery through consultation and participation in solving issues, with the decision-making authority remaining with the manager. Employees are engaged by providing information in regular meetings that are used as a means of sharing information and soliciting feedback.</w:t>
      </w:r>
    </w:p>
    <w:p w14:paraId="17DAE585" w14:textId="77777777" w:rsidR="00BD782A" w:rsidRPr="00B0573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3.10. </w:t>
      </w:r>
      <w:r w:rsidR="00BD782A" w:rsidRPr="00152CC0">
        <w:rPr>
          <w:rFonts w:asciiTheme="majorBidi" w:hAnsiTheme="majorBidi" w:cstheme="majorBidi"/>
          <w:b/>
          <w:bCs/>
          <w:lang w:val="en-CA"/>
        </w:rPr>
        <w:t>Empowerment through commitment:</w:t>
      </w:r>
      <w:r w:rsidR="00BD782A" w:rsidRPr="00BD782A">
        <w:rPr>
          <w:rFonts w:asciiTheme="majorBidi" w:hAnsiTheme="majorBidi" w:cstheme="majorBidi"/>
          <w:lang w:val="en-CA"/>
        </w:rPr>
        <w:t xml:space="preserve"> Focuses on strengthening employees' connection to the organisation's goals and motivating them to take greater responsibility for their own performance. This commitment is achieved by improving employees' satisfaction with the work environment and enhancing their sense of belonging to the organisation, making the process of enhancing commitment align and sometimes overlap with empowerment through participation and inclusion.</w:t>
      </w:r>
    </w:p>
    <w:p w14:paraId="43A3D1E5" w14:textId="77777777" w:rsidR="00BD782A" w:rsidRPr="00BD782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3.11. </w:t>
      </w:r>
      <w:r w:rsidR="00547AA8" w:rsidRPr="00152CC0">
        <w:rPr>
          <w:rFonts w:asciiTheme="majorBidi" w:hAnsiTheme="majorBidi" w:cstheme="majorBidi"/>
          <w:b/>
          <w:bCs/>
          <w:lang w:val="en-CA"/>
        </w:rPr>
        <w:t>Training:</w:t>
      </w:r>
      <w:r w:rsidR="00BD782A" w:rsidRPr="00BD782A">
        <w:rPr>
          <w:rFonts w:asciiTheme="majorBidi" w:hAnsiTheme="majorBidi" w:cstheme="majorBidi"/>
          <w:lang w:val="en-CA"/>
        </w:rPr>
        <w:t xml:space="preserve"> is a systematic and continuous procedure that focuses entirely on the individual and aims to bring about a permanent transformation of knowledge, attitudes and work behaviours, with the aim of enhancing the individual's performance and developing his/her skills and expertise, raising his/her competence to meet specific requirements, whether current or future, that are needed by the individual or the organisation to which he/she belongs.</w:t>
      </w:r>
    </w:p>
    <w:p w14:paraId="7EB808F7" w14:textId="77777777" w:rsidR="00BD782A" w:rsidRPr="00BD782A" w:rsidRDefault="000677C8"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b/>
          <w:bCs/>
          <w:lang w:val="en-CA"/>
        </w:rPr>
        <w:t xml:space="preserve">3.11.1. </w:t>
      </w:r>
      <w:r w:rsidR="00BD782A" w:rsidRPr="00152CC0">
        <w:rPr>
          <w:rFonts w:asciiTheme="majorBidi" w:hAnsiTheme="majorBidi" w:cstheme="majorBidi"/>
          <w:b/>
          <w:bCs/>
          <w:lang w:val="en-CA"/>
        </w:rPr>
        <w:t xml:space="preserve">The relationship between training and </w:t>
      </w:r>
      <w:r w:rsidR="00547AA8" w:rsidRPr="00152CC0">
        <w:rPr>
          <w:rFonts w:asciiTheme="majorBidi" w:hAnsiTheme="majorBidi" w:cstheme="majorBidi"/>
          <w:b/>
          <w:bCs/>
          <w:lang w:val="en-CA"/>
        </w:rPr>
        <w:t>empowerment:</w:t>
      </w:r>
      <w:r w:rsidR="00BD782A">
        <w:rPr>
          <w:rFonts w:asciiTheme="majorBidi" w:hAnsiTheme="majorBidi" w:cstheme="majorBidi"/>
          <w:lang w:val="en-CA"/>
        </w:rPr>
        <w:t xml:space="preserve"> </w:t>
      </w:r>
      <w:r w:rsidR="00BD782A" w:rsidRPr="00BD782A">
        <w:rPr>
          <w:rFonts w:asciiTheme="majorBidi" w:hAnsiTheme="majorBidi" w:cstheme="majorBidi"/>
          <w:lang w:val="en-CA"/>
        </w:rPr>
        <w:t>An economic organisation faces stiff competition with its counterparts in light of rapid and continuous changes, depending on the capabilities available to it. In order for an organisation to enter the path of progress and participate in it effectively, it is necessary for it to have an optimal combination of its various resources, whether material or human, along with quality training and effective incentive programmes, which contributes to transforming it into a successful organisation. For this reason, training means teaching an individual to acquire skills and knowledge, while fostering behaviours and attitudes that motivate them to love and commit to work, which is essential when designing training programmes to empower employees to perform their tasks at the highest level of efficiency.</w:t>
      </w:r>
    </w:p>
    <w:p w14:paraId="753CF692" w14:textId="77777777" w:rsidR="00BD782A" w:rsidRPr="00BD782A" w:rsidRDefault="00BD782A"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BD782A">
        <w:rPr>
          <w:rFonts w:asciiTheme="majorBidi" w:hAnsiTheme="majorBidi" w:cstheme="majorBidi"/>
          <w:lang w:val="en-CA"/>
        </w:rPr>
        <w:lastRenderedPageBreak/>
        <w:t>Therefore, every organisation should take the initiative to activate training processes as an effective way to raise the efficiency of employees and improve their performance. It is worth noting that these processes are not only limited to new employees, but also include veterans, and are not limited to certain administrative levels, but extend to all levels, including senior management. In light of this, the organisation seeks to train and develop the competencies of employees whose jobs require them to keep abreast of rapid developments in the work environment, whether internal or external.</w:t>
      </w:r>
    </w:p>
    <w:p w14:paraId="3ECC2F35" w14:textId="77777777" w:rsidR="00BD782A" w:rsidRPr="00BD782A" w:rsidRDefault="00BD782A"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BD782A">
        <w:rPr>
          <w:rFonts w:asciiTheme="majorBidi" w:hAnsiTheme="majorBidi" w:cstheme="majorBidi"/>
          <w:lang w:val="en-CA"/>
        </w:rPr>
        <w:t>Thus, we can emphasise that training is an essential and fundamental element to achieve empowerment, and that this relationship is characterised by complementarity and interdependence, as the required level of empowerment cannot be achieved without relying on training as a key tool to reach the desired and planned goal.</w:t>
      </w:r>
    </w:p>
    <w:p w14:paraId="3A3BDAF2" w14:textId="77777777" w:rsidR="002F4CF7" w:rsidRDefault="002F4CF7" w:rsidP="005579EC">
      <w:pPr>
        <w:pStyle w:val="NormalWeb"/>
        <w:spacing w:before="0" w:beforeAutospacing="0" w:after="0" w:afterAutospacing="0" w:line="360" w:lineRule="auto"/>
        <w:contextualSpacing/>
        <w:jc w:val="both"/>
        <w:rPr>
          <w:rFonts w:ascii="Geeza Pro" w:hAnsi="Geeza Pro"/>
          <w:sz w:val="18"/>
          <w:szCs w:val="18"/>
          <w:rtl/>
          <w:lang w:val="en-CA"/>
        </w:rPr>
      </w:pPr>
    </w:p>
    <w:p w14:paraId="254B55D3" w14:textId="77777777" w:rsidR="0039370F" w:rsidRPr="00CB65CC" w:rsidRDefault="0039370F" w:rsidP="000677C8">
      <w:pPr>
        <w:pStyle w:val="Titre3"/>
        <w:numPr>
          <w:ilvl w:val="0"/>
          <w:numId w:val="21"/>
        </w:numPr>
        <w:spacing w:before="0" w:line="360" w:lineRule="auto"/>
        <w:contextualSpacing/>
        <w:jc w:val="both"/>
        <w:rPr>
          <w:rFonts w:asciiTheme="majorBidi" w:hAnsiTheme="majorBidi"/>
          <w:b/>
          <w:bCs/>
          <w:color w:val="auto"/>
          <w:sz w:val="22"/>
          <w:szCs w:val="22"/>
          <w:lang w:val="en-CA"/>
        </w:rPr>
      </w:pPr>
      <w:bookmarkStart w:id="102" w:name="_Toc198514564"/>
      <w:bookmarkStart w:id="103" w:name="_Toc198744477"/>
      <w:bookmarkStart w:id="104" w:name="_Toc198761038"/>
      <w:bookmarkStart w:id="105" w:name="_Toc200531062"/>
      <w:r w:rsidRPr="00CB65CC">
        <w:rPr>
          <w:rFonts w:asciiTheme="majorBidi" w:hAnsiTheme="majorBidi"/>
          <w:b/>
          <w:bCs/>
          <w:color w:val="auto"/>
          <w:sz w:val="28"/>
          <w:szCs w:val="28"/>
          <w:lang w:val="en-CA"/>
        </w:rPr>
        <w:t>New trends</w:t>
      </w:r>
      <w:r w:rsidRPr="00CB65CC">
        <w:rPr>
          <w:rFonts w:asciiTheme="majorBidi" w:hAnsiTheme="majorBidi"/>
          <w:b/>
          <w:bCs/>
          <w:color w:val="auto"/>
          <w:sz w:val="28"/>
          <w:szCs w:val="28"/>
          <w:rtl/>
        </w:rPr>
        <w:t xml:space="preserve"> </w:t>
      </w:r>
      <w:r w:rsidRPr="00CB65CC">
        <w:rPr>
          <w:rFonts w:asciiTheme="majorBidi" w:hAnsiTheme="majorBidi"/>
          <w:b/>
          <w:bCs/>
          <w:color w:val="auto"/>
          <w:sz w:val="28"/>
          <w:szCs w:val="28"/>
          <w:lang w:val="en-CA"/>
        </w:rPr>
        <w:t xml:space="preserve">of employee empowerment </w:t>
      </w:r>
      <w:bookmarkEnd w:id="102"/>
      <w:bookmarkEnd w:id="103"/>
      <w:bookmarkEnd w:id="104"/>
      <w:r w:rsidR="00547AA8" w:rsidRPr="00CB65CC">
        <w:rPr>
          <w:rFonts w:asciiTheme="majorBidi" w:hAnsiTheme="majorBidi"/>
          <w:b/>
          <w:bCs/>
          <w:color w:val="auto"/>
          <w:sz w:val="28"/>
          <w:szCs w:val="28"/>
          <w:lang w:val="en-CA"/>
        </w:rPr>
        <w:t>strategy:</w:t>
      </w:r>
      <w:bookmarkEnd w:id="105"/>
    </w:p>
    <w:p w14:paraId="5628464F" w14:textId="77777777" w:rsidR="0039370F" w:rsidRPr="007B6C08" w:rsidRDefault="0039370F"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9370F">
        <w:rPr>
          <w:rFonts w:asciiTheme="majorBidi" w:hAnsiTheme="majorBidi" w:cstheme="majorBidi"/>
          <w:lang w:val="en-CA"/>
        </w:rPr>
        <w:t xml:space="preserve">To ensure the success of their empowerment strategy, contemporary organisations are adapting their organisational frameworks to the evolving business environment. This enables them to foster a culture of empowerment within their ranks. In pursuit of this goal, these organisations are adopting numerous contemporary organisational trends. </w:t>
      </w:r>
      <w:r w:rsidRPr="007B6C08">
        <w:rPr>
          <w:rFonts w:asciiTheme="majorBidi" w:hAnsiTheme="majorBidi" w:cstheme="majorBidi"/>
          <w:lang w:val="en-CA"/>
        </w:rPr>
        <w:t>The most significant of these are:</w:t>
      </w:r>
      <w:r>
        <w:rPr>
          <w:rStyle w:val="Appelnotedebasdep"/>
          <w:rFonts w:asciiTheme="majorBidi" w:hAnsiTheme="majorBidi" w:cstheme="majorBidi"/>
        </w:rPr>
        <w:footnoteReference w:id="75"/>
      </w:r>
    </w:p>
    <w:p w14:paraId="621E298D" w14:textId="77777777" w:rsidR="00C64EC2"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152CC0">
        <w:rPr>
          <w:rFonts w:asciiTheme="majorBidi" w:hAnsiTheme="majorBidi" w:cstheme="majorBidi"/>
          <w:b/>
          <w:bCs/>
          <w:lang w:val="en-CA"/>
        </w:rPr>
        <w:t xml:space="preserve">1- Inverted Organisational Structure: </w:t>
      </w:r>
      <w:r w:rsidRPr="0039370F">
        <w:rPr>
          <w:rFonts w:asciiTheme="majorBidi" w:hAnsiTheme="majorBidi" w:cstheme="majorBidi"/>
          <w:lang w:val="en-CA"/>
        </w:rPr>
        <w:t>In this type of organisational structure, customers are given the highest priority in terms of importance, followed by employees, various levels of management, and finally senior management. This shift requires the organisation to adopt a strong service culture, which means empowering employees by giving them authority and responsibility, as well as enhancing their skills, experience and understanding of business requirements. They must be motivated, committed and confident. The following figure illustrates this structure.</w:t>
      </w:r>
    </w:p>
    <w:p w14:paraId="3A2CF2CB" w14:textId="77777777" w:rsidR="0039370F" w:rsidRPr="00B0573A"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p>
    <w:p w14:paraId="696B3727" w14:textId="77777777" w:rsidR="008B312F" w:rsidRPr="002A0FDC" w:rsidRDefault="008B312F" w:rsidP="005579EC">
      <w:pPr>
        <w:pStyle w:val="Lgende"/>
        <w:spacing w:after="0" w:line="360" w:lineRule="auto"/>
        <w:jc w:val="center"/>
        <w:rPr>
          <w:rFonts w:asciiTheme="majorBidi" w:hAnsiTheme="majorBidi" w:cstheme="majorBidi"/>
          <w:b/>
          <w:bCs/>
          <w:color w:val="auto"/>
          <w:sz w:val="22"/>
          <w:szCs w:val="22"/>
          <w:lang w:val="en-CA"/>
        </w:rPr>
      </w:pPr>
      <w:bookmarkStart w:id="106" w:name="_Toc198570589"/>
      <w:bookmarkStart w:id="107" w:name="_Toc198571627"/>
      <w:bookmarkStart w:id="108" w:name="_Toc198571667"/>
      <w:bookmarkStart w:id="109" w:name="_Toc199338583"/>
    </w:p>
    <w:p w14:paraId="512FB21A" w14:textId="77777777" w:rsidR="008B312F" w:rsidRPr="002A0FDC" w:rsidRDefault="008B312F" w:rsidP="005579EC">
      <w:pPr>
        <w:pStyle w:val="Lgende"/>
        <w:spacing w:after="0" w:line="360" w:lineRule="auto"/>
        <w:jc w:val="center"/>
        <w:rPr>
          <w:rFonts w:asciiTheme="majorBidi" w:hAnsiTheme="majorBidi" w:cstheme="majorBidi"/>
          <w:b/>
          <w:bCs/>
          <w:color w:val="auto"/>
          <w:sz w:val="22"/>
          <w:szCs w:val="22"/>
          <w:lang w:val="en-CA"/>
        </w:rPr>
      </w:pPr>
    </w:p>
    <w:p w14:paraId="2DD06E9B" w14:textId="77777777" w:rsidR="008B312F" w:rsidRPr="002A0FDC" w:rsidRDefault="008B312F" w:rsidP="005579EC">
      <w:pPr>
        <w:pStyle w:val="Lgende"/>
        <w:spacing w:after="0" w:line="360" w:lineRule="auto"/>
        <w:jc w:val="center"/>
        <w:rPr>
          <w:rFonts w:asciiTheme="majorBidi" w:hAnsiTheme="majorBidi" w:cstheme="majorBidi"/>
          <w:b/>
          <w:bCs/>
          <w:color w:val="auto"/>
          <w:sz w:val="22"/>
          <w:szCs w:val="22"/>
          <w:lang w:val="en-CA"/>
        </w:rPr>
      </w:pPr>
    </w:p>
    <w:p w14:paraId="302FFE03" w14:textId="77777777" w:rsidR="008B312F" w:rsidRPr="002A0FDC" w:rsidRDefault="008B312F" w:rsidP="005579EC">
      <w:pPr>
        <w:pStyle w:val="Lgende"/>
        <w:spacing w:after="0" w:line="360" w:lineRule="auto"/>
        <w:jc w:val="center"/>
        <w:rPr>
          <w:rFonts w:asciiTheme="majorBidi" w:hAnsiTheme="majorBidi" w:cstheme="majorBidi"/>
          <w:b/>
          <w:bCs/>
          <w:color w:val="auto"/>
          <w:sz w:val="22"/>
          <w:szCs w:val="22"/>
          <w:lang w:val="en-CA"/>
        </w:rPr>
      </w:pPr>
    </w:p>
    <w:p w14:paraId="3C307A6E" w14:textId="77777777" w:rsidR="008B312F" w:rsidRPr="002A0FDC" w:rsidRDefault="008B312F" w:rsidP="005579EC">
      <w:pPr>
        <w:pStyle w:val="Lgende"/>
        <w:spacing w:after="0" w:line="360" w:lineRule="auto"/>
        <w:jc w:val="center"/>
        <w:rPr>
          <w:rFonts w:asciiTheme="majorBidi" w:hAnsiTheme="majorBidi" w:cstheme="majorBidi"/>
          <w:b/>
          <w:bCs/>
          <w:color w:val="auto"/>
          <w:sz w:val="22"/>
          <w:szCs w:val="22"/>
          <w:lang w:val="en-CA"/>
        </w:rPr>
      </w:pPr>
    </w:p>
    <w:p w14:paraId="2AD5906D" w14:textId="77777777" w:rsidR="008B312F" w:rsidRPr="002A0FDC" w:rsidRDefault="008B312F" w:rsidP="005579EC">
      <w:pPr>
        <w:pStyle w:val="Lgende"/>
        <w:spacing w:after="0" w:line="360" w:lineRule="auto"/>
        <w:jc w:val="center"/>
        <w:rPr>
          <w:rFonts w:asciiTheme="majorBidi" w:hAnsiTheme="majorBidi" w:cstheme="majorBidi"/>
          <w:b/>
          <w:bCs/>
          <w:color w:val="auto"/>
          <w:sz w:val="22"/>
          <w:szCs w:val="22"/>
          <w:lang w:val="en-CA"/>
        </w:rPr>
      </w:pPr>
    </w:p>
    <w:p w14:paraId="5E125D7E" w14:textId="617739C1" w:rsidR="00C65347" w:rsidRPr="00BC0E9A" w:rsidRDefault="00C65347" w:rsidP="005579EC">
      <w:pPr>
        <w:pStyle w:val="Lgende"/>
        <w:spacing w:after="0" w:line="360" w:lineRule="auto"/>
        <w:jc w:val="center"/>
        <w:rPr>
          <w:rFonts w:asciiTheme="majorBidi" w:hAnsiTheme="majorBidi" w:cstheme="majorBidi"/>
          <w:color w:val="auto"/>
          <w:sz w:val="22"/>
          <w:szCs w:val="22"/>
        </w:rPr>
      </w:pPr>
      <w:r w:rsidRPr="00BC0E9A">
        <w:rPr>
          <w:rFonts w:asciiTheme="majorBidi" w:hAnsiTheme="majorBidi" w:cstheme="majorBidi"/>
          <w:b/>
          <w:bCs/>
          <w:color w:val="auto"/>
          <w:sz w:val="22"/>
          <w:szCs w:val="22"/>
        </w:rPr>
        <w:lastRenderedPageBreak/>
        <w:t xml:space="preserve">Figure </w:t>
      </w:r>
      <w:r w:rsidR="002F6145">
        <w:rPr>
          <w:rFonts w:asciiTheme="majorBidi" w:hAnsiTheme="majorBidi" w:cstheme="majorBidi"/>
          <w:b/>
          <w:bCs/>
          <w:color w:val="auto"/>
          <w:sz w:val="22"/>
          <w:szCs w:val="22"/>
        </w:rPr>
        <w:fldChar w:fldCharType="begin"/>
      </w:r>
      <w:r w:rsidR="002F6145">
        <w:rPr>
          <w:rFonts w:asciiTheme="majorBidi" w:hAnsiTheme="majorBidi" w:cstheme="majorBidi"/>
          <w:b/>
          <w:bCs/>
          <w:color w:val="auto"/>
          <w:sz w:val="22"/>
          <w:szCs w:val="22"/>
        </w:rPr>
        <w:instrText xml:space="preserve"> SEQ Figure \* ARABIC </w:instrText>
      </w:r>
      <w:r w:rsidR="002F6145">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rPr>
        <w:t>1</w:t>
      </w:r>
      <w:r w:rsidR="002F6145">
        <w:rPr>
          <w:rFonts w:asciiTheme="majorBidi" w:hAnsiTheme="majorBidi" w:cstheme="majorBidi"/>
          <w:b/>
          <w:bCs/>
          <w:color w:val="auto"/>
          <w:sz w:val="22"/>
          <w:szCs w:val="22"/>
        </w:rPr>
        <w:fldChar w:fldCharType="end"/>
      </w:r>
      <w:r w:rsidRPr="00BC0E9A">
        <w:rPr>
          <w:rFonts w:asciiTheme="majorBidi" w:hAnsiTheme="majorBidi" w:cstheme="majorBidi"/>
          <w:b/>
          <w:bCs/>
          <w:color w:val="auto"/>
          <w:sz w:val="22"/>
          <w:szCs w:val="22"/>
          <w:lang w:val="en-CA" w:bidi="ar-DZ"/>
        </w:rPr>
        <w:t>:</w:t>
      </w:r>
      <w:r w:rsidR="00CB65CC" w:rsidRPr="00BC0E9A">
        <w:rPr>
          <w:rFonts w:asciiTheme="majorBidi" w:hAnsiTheme="majorBidi" w:cstheme="majorBidi"/>
          <w:color w:val="auto"/>
          <w:sz w:val="22"/>
          <w:szCs w:val="22"/>
          <w:lang w:val="en-CA" w:bidi="ar-DZ"/>
        </w:rPr>
        <w:t xml:space="preserve"> </w:t>
      </w:r>
      <w:r w:rsidRPr="00BC0E9A">
        <w:rPr>
          <w:rFonts w:asciiTheme="majorBidi" w:hAnsiTheme="majorBidi" w:cstheme="majorBidi"/>
          <w:color w:val="auto"/>
          <w:sz w:val="22"/>
          <w:szCs w:val="22"/>
          <w:lang w:val="en-CA" w:bidi="ar-DZ"/>
        </w:rPr>
        <w:t>in</w:t>
      </w:r>
      <w:r w:rsidRPr="00BC0E9A">
        <w:rPr>
          <w:rFonts w:asciiTheme="majorBidi" w:hAnsiTheme="majorBidi" w:cstheme="majorBidi"/>
          <w:color w:val="auto"/>
          <w:sz w:val="22"/>
          <w:szCs w:val="22"/>
          <w:lang w:bidi="ar-DZ"/>
        </w:rPr>
        <w:t>verted organisitional structure.</w:t>
      </w:r>
      <w:bookmarkEnd w:id="106"/>
      <w:bookmarkEnd w:id="107"/>
      <w:bookmarkEnd w:id="108"/>
      <w:bookmarkEnd w:id="109"/>
    </w:p>
    <w:p w14:paraId="019997F3" w14:textId="77777777" w:rsidR="00C65347" w:rsidRDefault="00C65347" w:rsidP="005579EC">
      <w:pPr>
        <w:pStyle w:val="NormalWeb"/>
        <w:keepNext/>
        <w:spacing w:before="0" w:beforeAutospacing="0" w:after="0" w:afterAutospacing="0" w:line="360" w:lineRule="auto"/>
        <w:contextualSpacing/>
        <w:jc w:val="center"/>
      </w:pPr>
      <w:r w:rsidRPr="007B6C08">
        <w:rPr>
          <w:rFonts w:asciiTheme="majorBidi" w:hAnsiTheme="majorBidi" w:cstheme="majorBidi"/>
          <w:noProof/>
        </w:rPr>
        <mc:AlternateContent>
          <mc:Choice Requires="wps">
            <w:drawing>
              <wp:anchor distT="45720" distB="45720" distL="114300" distR="114300" simplePos="0" relativeHeight="251659264" behindDoc="0" locked="0" layoutInCell="1" allowOverlap="1" wp14:anchorId="5BCE95B1" wp14:editId="1F51A123">
                <wp:simplePos x="0" y="0"/>
                <wp:positionH relativeFrom="margin">
                  <wp:align>right</wp:align>
                </wp:positionH>
                <wp:positionV relativeFrom="paragraph">
                  <wp:posOffset>1619405</wp:posOffset>
                </wp:positionV>
                <wp:extent cx="5737225" cy="445770"/>
                <wp:effectExtent l="0" t="0" r="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7225" cy="446049"/>
                        </a:xfrm>
                        <a:prstGeom prst="rect">
                          <a:avLst/>
                        </a:prstGeom>
                        <a:solidFill>
                          <a:srgbClr val="FFFFFF"/>
                        </a:solidFill>
                        <a:ln w="9525">
                          <a:noFill/>
                          <a:miter lim="800000"/>
                          <a:headEnd/>
                          <a:tailEnd/>
                        </a:ln>
                      </wps:spPr>
                      <wps:txbx>
                        <w:txbxContent>
                          <w:p w14:paraId="5C26DBA7" w14:textId="77777777" w:rsidR="002361B2" w:rsidRPr="009C35A9" w:rsidRDefault="002361B2" w:rsidP="009C35A9">
                            <w:pPr>
                              <w:jc w:val="center"/>
                              <w:rPr>
                                <w:rFonts w:asciiTheme="majorBidi" w:hAnsiTheme="majorBidi" w:cstheme="majorBidi"/>
                                <w:lang w:val="en-CA"/>
                              </w:rPr>
                            </w:pPr>
                            <w:r w:rsidRPr="00DD5F64">
                              <w:rPr>
                                <w:rFonts w:asciiTheme="majorBidi" w:hAnsiTheme="majorBidi" w:cstheme="majorBidi"/>
                                <w:b/>
                                <w:bCs/>
                                <w:lang w:val="en-CA"/>
                              </w:rPr>
                              <w:t>Source :</w:t>
                            </w:r>
                            <w:r w:rsidRPr="00C65347">
                              <w:rPr>
                                <w:rFonts w:asciiTheme="majorBidi" w:hAnsiTheme="majorBidi" w:cstheme="majorBidi"/>
                                <w:lang w:val="en-CA"/>
                              </w:rPr>
                              <w:t xml:space="preserve"> Hammer, M., &amp; Champy, J. Reengineering the corporation: A manifesto for business revolution . </w:t>
                            </w:r>
                            <w:r w:rsidRPr="009C35A9">
                              <w:rPr>
                                <w:rFonts w:asciiTheme="majorBidi" w:hAnsiTheme="majorBidi" w:cstheme="majorBidi"/>
                                <w:lang w:val="en-CA"/>
                              </w:rPr>
                              <w:t>New York,</w:t>
                            </w:r>
                            <w:r>
                              <w:rPr>
                                <w:rFonts w:asciiTheme="majorBidi" w:hAnsiTheme="majorBidi" w:cstheme="majorBidi"/>
                                <w:lang w:val="en-CA"/>
                              </w:rPr>
                              <w:t xml:space="preserve"> NY: Harper Business Essentials, 1993</w:t>
                            </w:r>
                            <w:r w:rsidRPr="00C65347">
                              <w:rPr>
                                <w:rFonts w:asciiTheme="majorBidi" w:hAnsiTheme="majorBidi" w:cstheme="majorBidi"/>
                                <w:lang w:val="en-CA"/>
                              </w:rPr>
                              <w:t>.</w:t>
                            </w:r>
                          </w:p>
                          <w:p w14:paraId="59C56B03" w14:textId="77777777" w:rsidR="002361B2" w:rsidRPr="007B6C08" w:rsidRDefault="002361B2" w:rsidP="007B6C08">
                            <w:pPr>
                              <w:rPr>
                                <w:lang w:val="en-C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CE95B1" id="_x0000_s1045" type="#_x0000_t202" style="position:absolute;left:0;text-align:left;margin-left:400.55pt;margin-top:127.5pt;width:451.75pt;height:35.1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" stroked="f">
                <v:textbox>
                  <w:txbxContent>
                    <w:p w14:paraId="5C26DBA7" w14:textId="77777777" w:rsidR="002361B2" w:rsidRPr="009C35A9" w:rsidRDefault="002361B2" w:rsidP="009C35A9">
                      <w:pPr>
                        <w:jc w:val="center"/>
                        <w:rPr>
                          <w:rFonts w:asciiTheme="majorBidi" w:hAnsiTheme="majorBidi" w:cstheme="majorBidi"/>
                          <w:lang w:val="en-CA"/>
                        </w:rPr>
                      </w:pPr>
                      <w:r w:rsidRPr="00DD5F64">
                        <w:rPr>
                          <w:rFonts w:asciiTheme="majorBidi" w:hAnsiTheme="majorBidi" w:cstheme="majorBidi"/>
                          <w:b/>
                          <w:bCs/>
                          <w:lang w:val="en-CA"/>
                        </w:rPr>
                        <w:t>Source :</w:t>
                      </w:r>
                      <w:r w:rsidRPr="00C65347">
                        <w:rPr>
                          <w:rFonts w:asciiTheme="majorBidi" w:hAnsiTheme="majorBidi" w:cstheme="majorBidi"/>
                          <w:lang w:val="en-CA"/>
                        </w:rPr>
                        <w:t xml:space="preserve"> Hammer, M., &amp; Champy, J. Reengineering the corporation: A manifesto for business revolution . </w:t>
                      </w:r>
                      <w:r w:rsidRPr="009C35A9">
                        <w:rPr>
                          <w:rFonts w:asciiTheme="majorBidi" w:hAnsiTheme="majorBidi" w:cstheme="majorBidi"/>
                          <w:lang w:val="en-CA"/>
                        </w:rPr>
                        <w:t>New York,</w:t>
                      </w:r>
                      <w:r>
                        <w:rPr>
                          <w:rFonts w:asciiTheme="majorBidi" w:hAnsiTheme="majorBidi" w:cstheme="majorBidi"/>
                          <w:lang w:val="en-CA"/>
                        </w:rPr>
                        <w:t xml:space="preserve"> NY: Harper Business Essentials, 1993</w:t>
                      </w:r>
                      <w:r w:rsidRPr="00C65347">
                        <w:rPr>
                          <w:rFonts w:asciiTheme="majorBidi" w:hAnsiTheme="majorBidi" w:cstheme="majorBidi"/>
                          <w:lang w:val="en-CA"/>
                        </w:rPr>
                        <w:t>.</w:t>
                      </w:r>
                    </w:p>
                    <w:p w14:paraId="59C56B03" w14:textId="77777777" w:rsidR="002361B2" w:rsidRPr="007B6C08" w:rsidRDefault="002361B2" w:rsidP="007B6C08">
                      <w:pPr>
                        <w:rPr>
                          <w:lang w:val="en-CA"/>
                        </w:rPr>
                      </w:pPr>
                    </w:p>
                  </w:txbxContent>
                </v:textbox>
                <w10:wrap type="square" anchorx="margin"/>
              </v:shape>
            </w:pict>
          </mc:Fallback>
        </mc:AlternateContent>
      </w:r>
      <w:r w:rsidR="007B6C08">
        <w:rPr>
          <w:rFonts w:asciiTheme="majorBidi" w:hAnsiTheme="majorBidi" w:cstheme="majorBidi"/>
          <w:noProof/>
        </w:rPr>
        <w:drawing>
          <wp:inline distT="0" distB="0" distL="0" distR="0" wp14:anchorId="199F7C88" wp14:editId="16792575">
            <wp:extent cx="4337050" cy="1497021"/>
            <wp:effectExtent l="38100" t="0" r="63500" b="65405"/>
            <wp:docPr id="2" name="Diagramme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7C66EB56" w14:textId="77777777" w:rsidR="00D4589D" w:rsidRPr="00B31858" w:rsidRDefault="00D4589D" w:rsidP="005579EC">
      <w:pPr>
        <w:pStyle w:val="NormalWeb"/>
        <w:spacing w:before="0" w:beforeAutospacing="0" w:after="0" w:afterAutospacing="0" w:line="360" w:lineRule="auto"/>
        <w:contextualSpacing/>
        <w:jc w:val="both"/>
        <w:rPr>
          <w:rFonts w:asciiTheme="majorBidi" w:hAnsiTheme="majorBidi" w:cstheme="majorBidi"/>
        </w:rPr>
      </w:pPr>
    </w:p>
    <w:p w14:paraId="135F4CF0"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152CC0">
        <w:rPr>
          <w:rFonts w:asciiTheme="majorBidi" w:hAnsiTheme="majorBidi" w:cstheme="majorBidi"/>
          <w:b/>
          <w:bCs/>
          <w:lang w:val="en-CA"/>
        </w:rPr>
        <w:t>2- Participatory Organisational Structure (Hyperarchy):</w:t>
      </w:r>
      <w:r w:rsidRPr="0039370F">
        <w:rPr>
          <w:rFonts w:asciiTheme="majorBidi" w:hAnsiTheme="majorBidi" w:cstheme="majorBidi"/>
          <w:lang w:val="en-CA"/>
        </w:rPr>
        <w:t xml:space="preserve"> It is a modern organisational structure that is characterised by being open, which helps to activate the latent abilities of employees in a natural and flexible way. This type of structure is considered an organised team that works collaboratively and with high morale, where interaction flows between its members continuously, and is similar to a collaborative teamwork style.</w:t>
      </w:r>
    </w:p>
    <w:p w14:paraId="4A175A98"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152CC0">
        <w:rPr>
          <w:rFonts w:asciiTheme="majorBidi" w:hAnsiTheme="majorBidi" w:cstheme="majorBidi"/>
          <w:b/>
          <w:bCs/>
          <w:lang w:val="en-CA"/>
        </w:rPr>
        <w:t>3- Minimise the number of layers of management:</w:t>
      </w:r>
      <w:r w:rsidRPr="0039370F">
        <w:rPr>
          <w:rFonts w:asciiTheme="majorBidi" w:hAnsiTheme="majorBidi" w:cstheme="majorBidi"/>
          <w:lang w:val="en-CA"/>
        </w:rPr>
        <w:t xml:space="preserve"> Reducing administrative layers in the organisational structure aims to enhance flexibility, improve the efficiency of communication and information transfer, enhance transparency and clarity of the decision-making process, and increase the rate of effective supervision. The more layers of management within an organisation, the less autonomy, authority and influence employees have. A simplified and horizontal organisational structure is best suited to achieving a competitive advantage. The relationship between organisational structure, organisational culture and management's perceptions of management and leadership styles, especially the degree to which management is directive and authoritarian, is strong and clear. The advantages of reducing the number of levels of manag</w:t>
      </w:r>
      <w:r>
        <w:rPr>
          <w:rFonts w:asciiTheme="majorBidi" w:hAnsiTheme="majorBidi" w:cstheme="majorBidi"/>
          <w:lang w:val="en-CA"/>
        </w:rPr>
        <w:t xml:space="preserve">ement include the following: </w:t>
      </w:r>
    </w:p>
    <w:p w14:paraId="7CFB5707"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152CC0">
        <w:rPr>
          <w:rFonts w:asciiTheme="majorBidi" w:hAnsiTheme="majorBidi" w:cstheme="majorBidi"/>
          <w:b/>
          <w:bCs/>
          <w:lang w:val="en-CA"/>
        </w:rPr>
        <w:t>-Minimise and avoid a rigid command pattern:</w:t>
      </w:r>
      <w:r w:rsidRPr="0039370F">
        <w:rPr>
          <w:rFonts w:asciiTheme="majorBidi" w:hAnsiTheme="majorBidi" w:cstheme="majorBidi"/>
          <w:lang w:val="en-CA"/>
        </w:rPr>
        <w:t xml:space="preserve"> Horizontal structures that emphasise team collaboration, encourage a participative leadership style based on consultation, trust and delegation, and support employee participation in decision-making. Modern organisations rely on organising teams and clearly defining tasks within horizontal, customer-focused, rather than centralised, structures.</w:t>
      </w:r>
    </w:p>
    <w:p w14:paraId="51469144" w14:textId="77777777" w:rsidR="00BC0E9A" w:rsidRPr="008B312F" w:rsidRDefault="0039370F" w:rsidP="008B312F">
      <w:pPr>
        <w:pStyle w:val="NormalWeb"/>
        <w:spacing w:before="0" w:beforeAutospacing="0" w:after="0" w:afterAutospacing="0" w:line="360" w:lineRule="auto"/>
        <w:contextualSpacing/>
        <w:jc w:val="both"/>
        <w:rPr>
          <w:rFonts w:asciiTheme="majorBidi" w:hAnsiTheme="majorBidi" w:cstheme="majorBidi"/>
          <w:lang w:val="en-CA"/>
        </w:rPr>
      </w:pPr>
      <w:r w:rsidRPr="00152CC0">
        <w:rPr>
          <w:rFonts w:asciiTheme="majorBidi" w:hAnsiTheme="majorBidi" w:cstheme="majorBidi"/>
          <w:b/>
          <w:bCs/>
          <w:lang w:val="en-CA"/>
        </w:rPr>
        <w:t>-Open management style:</w:t>
      </w:r>
      <w:r w:rsidRPr="0039370F">
        <w:rPr>
          <w:rFonts w:asciiTheme="majorBidi" w:hAnsiTheme="majorBidi" w:cstheme="majorBidi"/>
          <w:lang w:val="en-CA"/>
        </w:rPr>
        <w:t xml:space="preserve"> It refers to minimising direct control over individual subordinates, giving them greater autonomy by providing them with more trust, authority and freedom to make decisions. This style generates a sense of self-esteem, competence and responsibility, empowering employees to exercise informal governance, which is a source of power within the </w:t>
      </w:r>
      <w:r w:rsidRPr="0039370F">
        <w:rPr>
          <w:rFonts w:asciiTheme="majorBidi" w:hAnsiTheme="majorBidi" w:cstheme="majorBidi"/>
          <w:lang w:val="en-CA"/>
        </w:rPr>
        <w:lastRenderedPageBreak/>
        <w:t>organisation. Recently, organisations have begun to recognise the important role that grassroots workers play, and the skills and knowledge they possess. In the age of knowledge, digital technology and the information revolution, the number of employees has increased compared to the number of managers, which led to the transformation of the organisational structure from the traditional hierarchical form to a more flattened form, where the number of workers at the base increased and the number of supervisors decreased, and the following figure shows the difference between a hierarchical and a flattened organisational structure.</w:t>
      </w:r>
      <w:bookmarkStart w:id="110" w:name="_Toc198571628"/>
      <w:bookmarkStart w:id="111" w:name="_Toc198571668"/>
    </w:p>
    <w:p w14:paraId="1B3FC2EF" w14:textId="77777777" w:rsidR="00BC0E9A" w:rsidRDefault="00BC0E9A" w:rsidP="005579EC">
      <w:pPr>
        <w:pStyle w:val="Lgende"/>
        <w:spacing w:after="0" w:line="360" w:lineRule="auto"/>
        <w:jc w:val="center"/>
        <w:rPr>
          <w:rFonts w:asciiTheme="majorBidi" w:hAnsiTheme="majorBidi" w:cstheme="majorBidi"/>
          <w:b/>
          <w:bCs/>
          <w:color w:val="auto"/>
          <w:lang w:val="en-CA"/>
        </w:rPr>
      </w:pPr>
    </w:p>
    <w:p w14:paraId="78260D82" w14:textId="1D10D40E" w:rsidR="00643D22" w:rsidRPr="00DA262F" w:rsidRDefault="00643D22" w:rsidP="005579EC">
      <w:pPr>
        <w:pStyle w:val="Lgende"/>
        <w:spacing w:after="0" w:line="360" w:lineRule="auto"/>
        <w:jc w:val="center"/>
        <w:rPr>
          <w:rFonts w:asciiTheme="majorBidi" w:hAnsiTheme="majorBidi" w:cstheme="majorBidi"/>
          <w:color w:val="auto"/>
          <w:sz w:val="22"/>
          <w:szCs w:val="22"/>
          <w:lang w:val="en-CA"/>
        </w:rPr>
      </w:pPr>
      <w:bookmarkStart w:id="112" w:name="_Toc199338584"/>
      <w:r w:rsidRPr="00DA262F">
        <w:rPr>
          <w:rFonts w:asciiTheme="majorBidi" w:hAnsiTheme="majorBidi" w:cstheme="majorBidi"/>
          <w:b/>
          <w:bCs/>
          <w:color w:val="auto"/>
          <w:sz w:val="22"/>
          <w:szCs w:val="22"/>
          <w:lang w:val="en-CA"/>
        </w:rPr>
        <w:t xml:space="preserve">Figure </w:t>
      </w:r>
      <w:r w:rsidR="002F6145">
        <w:rPr>
          <w:rFonts w:asciiTheme="majorBidi" w:hAnsiTheme="majorBidi" w:cstheme="majorBidi"/>
          <w:b/>
          <w:bCs/>
          <w:color w:val="auto"/>
          <w:sz w:val="22"/>
          <w:szCs w:val="22"/>
          <w:lang w:val="en-CA"/>
        </w:rPr>
        <w:fldChar w:fldCharType="begin"/>
      </w:r>
      <w:r w:rsidR="002F6145">
        <w:rPr>
          <w:rFonts w:asciiTheme="majorBidi" w:hAnsiTheme="majorBidi" w:cstheme="majorBidi"/>
          <w:b/>
          <w:bCs/>
          <w:color w:val="auto"/>
          <w:sz w:val="22"/>
          <w:szCs w:val="22"/>
          <w:lang w:val="en-CA"/>
        </w:rPr>
        <w:instrText xml:space="preserve"> SEQ Figure \* ARABIC </w:instrText>
      </w:r>
      <w:r w:rsidR="002F6145">
        <w:rPr>
          <w:rFonts w:asciiTheme="majorBidi" w:hAnsiTheme="majorBidi" w:cstheme="majorBidi"/>
          <w:b/>
          <w:bCs/>
          <w:color w:val="auto"/>
          <w:sz w:val="22"/>
          <w:szCs w:val="22"/>
          <w:lang w:val="en-CA"/>
        </w:rPr>
        <w:fldChar w:fldCharType="separate"/>
      </w:r>
      <w:r w:rsidR="003309A9">
        <w:rPr>
          <w:rFonts w:asciiTheme="majorBidi" w:hAnsiTheme="majorBidi" w:cstheme="majorBidi"/>
          <w:b/>
          <w:bCs/>
          <w:noProof/>
          <w:color w:val="auto"/>
          <w:sz w:val="22"/>
          <w:szCs w:val="22"/>
          <w:lang w:val="en-CA"/>
        </w:rPr>
        <w:t>2</w:t>
      </w:r>
      <w:r w:rsidR="002F6145">
        <w:rPr>
          <w:rFonts w:asciiTheme="majorBidi" w:hAnsiTheme="majorBidi" w:cstheme="majorBidi"/>
          <w:b/>
          <w:bCs/>
          <w:color w:val="auto"/>
          <w:sz w:val="22"/>
          <w:szCs w:val="22"/>
          <w:lang w:val="en-CA"/>
        </w:rPr>
        <w:fldChar w:fldCharType="end"/>
      </w:r>
      <w:r w:rsidRPr="00DA262F">
        <w:rPr>
          <w:rFonts w:asciiTheme="majorBidi" w:hAnsiTheme="majorBidi" w:cstheme="majorBidi"/>
          <w:b/>
          <w:bCs/>
          <w:color w:val="auto"/>
          <w:sz w:val="22"/>
          <w:szCs w:val="22"/>
          <w:lang w:val="en-CA"/>
        </w:rPr>
        <w:t>:</w:t>
      </w:r>
      <w:r w:rsidR="00CB65CC" w:rsidRPr="00DA262F">
        <w:rPr>
          <w:rFonts w:asciiTheme="majorBidi" w:hAnsiTheme="majorBidi" w:cstheme="majorBidi"/>
          <w:color w:val="auto"/>
          <w:sz w:val="22"/>
          <w:szCs w:val="22"/>
          <w:lang w:val="en-CA"/>
        </w:rPr>
        <w:t xml:space="preserve"> </w:t>
      </w:r>
      <w:r w:rsidRPr="00DA262F">
        <w:rPr>
          <w:rFonts w:asciiTheme="majorBidi" w:hAnsiTheme="majorBidi" w:cstheme="majorBidi"/>
          <w:color w:val="auto"/>
          <w:sz w:val="22"/>
          <w:szCs w:val="22"/>
          <w:lang w:val="en-CA"/>
        </w:rPr>
        <w:t>comparaison of the flate structure and the vertical structure.</w:t>
      </w:r>
      <w:bookmarkEnd w:id="110"/>
      <w:bookmarkEnd w:id="111"/>
      <w:bookmarkEnd w:id="112"/>
    </w:p>
    <w:p w14:paraId="66E12764" w14:textId="77777777" w:rsidR="00643D22" w:rsidRPr="00643D22" w:rsidRDefault="00643D22" w:rsidP="005579EC">
      <w:pPr>
        <w:spacing w:after="0" w:line="360" w:lineRule="auto"/>
        <w:rPr>
          <w:lang w:val="en-CA"/>
        </w:rPr>
      </w:pPr>
    </w:p>
    <w:p w14:paraId="66B10835" w14:textId="77777777" w:rsidR="00342D06" w:rsidRPr="00B0573A" w:rsidRDefault="00342D06" w:rsidP="005579EC">
      <w:pPr>
        <w:pStyle w:val="NormalWeb"/>
        <w:spacing w:before="0" w:beforeAutospacing="0" w:after="0" w:afterAutospacing="0" w:line="360" w:lineRule="auto"/>
        <w:contextualSpacing/>
        <w:jc w:val="both"/>
        <w:rPr>
          <w:rFonts w:asciiTheme="majorBidi" w:hAnsiTheme="majorBidi" w:cstheme="majorBidi"/>
          <w:lang w:val="en-CA"/>
        </w:rPr>
      </w:pPr>
    </w:p>
    <w:p w14:paraId="3094D423" w14:textId="77777777" w:rsidR="00342D06" w:rsidRPr="00B0573A" w:rsidRDefault="00342D06" w:rsidP="005579EC">
      <w:pPr>
        <w:pStyle w:val="NormalWeb"/>
        <w:spacing w:before="0" w:beforeAutospacing="0" w:after="0" w:afterAutospacing="0" w:line="360" w:lineRule="auto"/>
        <w:contextualSpacing/>
        <w:jc w:val="both"/>
        <w:rPr>
          <w:rFonts w:asciiTheme="majorBidi" w:hAnsiTheme="majorBidi" w:cstheme="majorBidi"/>
          <w:lang w:val="en-CA"/>
        </w:rPr>
      </w:pPr>
    </w:p>
    <w:p w14:paraId="589B185B" w14:textId="77777777" w:rsidR="00342D06" w:rsidRPr="00B0573A" w:rsidRDefault="00342D06" w:rsidP="005579EC">
      <w:pPr>
        <w:pStyle w:val="NormalWeb"/>
        <w:spacing w:before="0" w:beforeAutospacing="0" w:after="0" w:afterAutospacing="0" w:line="360" w:lineRule="auto"/>
        <w:contextualSpacing/>
        <w:jc w:val="both"/>
        <w:rPr>
          <w:rFonts w:asciiTheme="majorBidi" w:hAnsiTheme="majorBidi" w:cstheme="majorBidi"/>
          <w:lang w:val="en-CA"/>
        </w:rPr>
      </w:pPr>
    </w:p>
    <w:p w14:paraId="51024C80" w14:textId="77777777" w:rsidR="00705549" w:rsidRPr="00B0573A" w:rsidRDefault="00342D06"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noProof/>
        </w:rPr>
        <mc:AlternateContent>
          <mc:Choice Requires="wps">
            <w:drawing>
              <wp:anchor distT="0" distB="0" distL="114300" distR="114300" simplePos="0" relativeHeight="251681792" behindDoc="0" locked="0" layoutInCell="1" allowOverlap="1" wp14:anchorId="409EA7E3" wp14:editId="219B73A7">
                <wp:simplePos x="0" y="0"/>
                <wp:positionH relativeFrom="column">
                  <wp:posOffset>3890691</wp:posOffset>
                </wp:positionH>
                <wp:positionV relativeFrom="paragraph">
                  <wp:posOffset>-640850</wp:posOffset>
                </wp:positionV>
                <wp:extent cx="24276" cy="2184850"/>
                <wp:effectExtent l="0" t="0" r="33020" b="25400"/>
                <wp:wrapNone/>
                <wp:docPr id="18" name="Connecteur droit 18"/>
                <wp:cNvGraphicFramePr/>
                <a:graphic xmlns:a="http://schemas.openxmlformats.org/drawingml/2006/main">
                  <a:graphicData uri="http://schemas.microsoft.com/office/word/2010/wordprocessingShape">
                    <wps:wsp>
                      <wps:cNvCnPr/>
                      <wps:spPr>
                        <a:xfrm>
                          <a:off x="0" y="0"/>
                          <a:ext cx="24276" cy="21848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line w14:anchorId="218B0BD8" id="Connecteur droit 18"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35pt,-50.45pt" to="308.25pt,1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" strokecolor="black [3200]" strokeweight="1.5pt">
                <v:stroke joinstyle="miter"/>
              </v:line>
            </w:pict>
          </mc:Fallback>
        </mc:AlternateContent>
      </w:r>
      <w:r w:rsidR="00705549">
        <w:rPr>
          <w:rFonts w:asciiTheme="majorBidi" w:hAnsiTheme="majorBidi" w:cstheme="majorBidi"/>
          <w:noProof/>
        </w:rPr>
        <mc:AlternateContent>
          <mc:Choice Requires="wps">
            <w:drawing>
              <wp:anchor distT="0" distB="0" distL="114300" distR="114300" simplePos="0" relativeHeight="251672576" behindDoc="0" locked="0" layoutInCell="1" allowOverlap="1" wp14:anchorId="63B08C62" wp14:editId="070666B8">
                <wp:simplePos x="0" y="0"/>
                <wp:positionH relativeFrom="column">
                  <wp:posOffset>4764630</wp:posOffset>
                </wp:positionH>
                <wp:positionV relativeFrom="paragraph">
                  <wp:posOffset>14605</wp:posOffset>
                </wp:positionV>
                <wp:extent cx="444893" cy="137565"/>
                <wp:effectExtent l="19050" t="19050" r="12700" b="34290"/>
                <wp:wrapNone/>
                <wp:docPr id="12" name="Double flèche horizontale 12"/>
                <wp:cNvGraphicFramePr/>
                <a:graphic xmlns:a="http://schemas.openxmlformats.org/drawingml/2006/main">
                  <a:graphicData uri="http://schemas.microsoft.com/office/word/2010/wordprocessingShape">
                    <wps:wsp>
                      <wps:cNvSpPr/>
                      <wps:spPr>
                        <a:xfrm>
                          <a:off x="0" y="0"/>
                          <a:ext cx="444893" cy="137565"/>
                        </a:xfrm>
                        <a:prstGeom prst="left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type w14:anchorId="6DBF4D99"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Double flèche horizontale 12" o:spid="_x0000_s1026" type="#_x0000_t69" style="position:absolute;margin-left:375.15pt;margin-top:1.15pt;width:35.05pt;height:10.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" adj="3339" fillcolor="window" strokecolor="windowText" strokeweight="1pt"/>
            </w:pict>
          </mc:Fallback>
        </mc:AlternateContent>
      </w:r>
      <w:r w:rsidR="00705549">
        <w:rPr>
          <w:rFonts w:asciiTheme="majorBidi" w:hAnsiTheme="majorBidi" w:cstheme="majorBidi"/>
          <w:noProof/>
        </w:rPr>
        <mc:AlternateContent>
          <mc:Choice Requires="wps">
            <w:drawing>
              <wp:anchor distT="0" distB="0" distL="114300" distR="114300" simplePos="0" relativeHeight="251670528" behindDoc="0" locked="0" layoutInCell="1" allowOverlap="1" wp14:anchorId="1B9F4F87" wp14:editId="49BAA7BD">
                <wp:simplePos x="0" y="0"/>
                <wp:positionH relativeFrom="column">
                  <wp:posOffset>4821162</wp:posOffset>
                </wp:positionH>
                <wp:positionV relativeFrom="paragraph">
                  <wp:posOffset>-227656</wp:posOffset>
                </wp:positionV>
                <wp:extent cx="339866" cy="121380"/>
                <wp:effectExtent l="19050" t="19050" r="22225" b="31115"/>
                <wp:wrapNone/>
                <wp:docPr id="11" name="Double flèche horizontale 11"/>
                <wp:cNvGraphicFramePr/>
                <a:graphic xmlns:a="http://schemas.openxmlformats.org/drawingml/2006/main">
                  <a:graphicData uri="http://schemas.microsoft.com/office/word/2010/wordprocessingShape">
                    <wps:wsp>
                      <wps:cNvSpPr/>
                      <wps:spPr>
                        <a:xfrm>
                          <a:off x="0" y="0"/>
                          <a:ext cx="339866" cy="121380"/>
                        </a:xfrm>
                        <a:prstGeom prst="left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57FE8EF9" id="Double flèche horizontale 11" o:spid="_x0000_s1026" type="#_x0000_t69" style="position:absolute;margin-left:379.6pt;margin-top:-17.95pt;width:26.75pt;height:9.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" adj="3857" fillcolor="window" strokecolor="windowText" strokeweight="1pt"/>
            </w:pict>
          </mc:Fallback>
        </mc:AlternateContent>
      </w:r>
      <w:r w:rsidR="00705549">
        <w:rPr>
          <w:rFonts w:asciiTheme="majorBidi" w:hAnsiTheme="majorBidi" w:cstheme="majorBidi"/>
          <w:noProof/>
        </w:rPr>
        <mc:AlternateContent>
          <mc:Choice Requires="wps">
            <w:drawing>
              <wp:anchor distT="0" distB="0" distL="114300" distR="114300" simplePos="0" relativeHeight="251664384" behindDoc="0" locked="0" layoutInCell="1" allowOverlap="1" wp14:anchorId="18C1D242" wp14:editId="5EABE439">
                <wp:simplePos x="0" y="0"/>
                <wp:positionH relativeFrom="column">
                  <wp:posOffset>1220318</wp:posOffset>
                </wp:positionH>
                <wp:positionV relativeFrom="paragraph">
                  <wp:posOffset>103617</wp:posOffset>
                </wp:positionV>
                <wp:extent cx="1197622" cy="153749"/>
                <wp:effectExtent l="19050" t="19050" r="21590" b="36830"/>
                <wp:wrapNone/>
                <wp:docPr id="7" name="Double flèche horizontale 7"/>
                <wp:cNvGraphicFramePr/>
                <a:graphic xmlns:a="http://schemas.openxmlformats.org/drawingml/2006/main">
                  <a:graphicData uri="http://schemas.microsoft.com/office/word/2010/wordprocessingShape">
                    <wps:wsp>
                      <wps:cNvSpPr/>
                      <wps:spPr>
                        <a:xfrm>
                          <a:off x="0" y="0"/>
                          <a:ext cx="1197622" cy="153749"/>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xmlns:w16sdtfl="http://schemas.microsoft.com/office/word/2024/wordml/sdtformatlock">
            <w:pict>
              <v:shape w14:anchorId="04AB4CEB" id="Double flèche horizontale 7" o:spid="_x0000_s1026" type="#_x0000_t69" style="position:absolute;margin-left:96.1pt;margin-top:8.15pt;width:94.3pt;height:12.1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" adj="1386" fillcolor="white [3201]" strokecolor="black [3200]" strokeweight="1pt"/>
            </w:pict>
          </mc:Fallback>
        </mc:AlternateContent>
      </w:r>
      <w:r w:rsidR="00705549">
        <w:rPr>
          <w:rFonts w:asciiTheme="majorBidi" w:hAnsiTheme="majorBidi" w:cstheme="majorBidi"/>
          <w:noProof/>
        </w:rPr>
        <mc:AlternateContent>
          <mc:Choice Requires="wps">
            <w:drawing>
              <wp:anchor distT="0" distB="0" distL="114300" distR="114300" simplePos="0" relativeHeight="251662336" behindDoc="0" locked="0" layoutInCell="1" allowOverlap="1" wp14:anchorId="035F4C08" wp14:editId="79F482E7">
                <wp:simplePos x="0" y="0"/>
                <wp:positionH relativeFrom="margin">
                  <wp:align>left</wp:align>
                </wp:positionH>
                <wp:positionV relativeFrom="paragraph">
                  <wp:posOffset>-219564</wp:posOffset>
                </wp:positionV>
                <wp:extent cx="3568588" cy="1132885"/>
                <wp:effectExtent l="38100" t="19050" r="51435" b="10160"/>
                <wp:wrapNone/>
                <wp:docPr id="5" name="Triangle isocèle 5"/>
                <wp:cNvGraphicFramePr/>
                <a:graphic xmlns:a="http://schemas.openxmlformats.org/drawingml/2006/main">
                  <a:graphicData uri="http://schemas.microsoft.com/office/word/2010/wordprocessingShape">
                    <wps:wsp>
                      <wps:cNvSpPr/>
                      <wps:spPr>
                        <a:xfrm>
                          <a:off x="0" y="0"/>
                          <a:ext cx="3568588" cy="1132885"/>
                        </a:xfrm>
                        <a:prstGeom prst="triangl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w16sdtfl="http://schemas.microsoft.com/office/word/2024/wordml/sdtformatlock">
            <w:pict>
              <v:shapetype w14:anchorId="662881C4"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isocèle 5" o:spid="_x0000_s1026" type="#_x0000_t5" style="position:absolute;margin-left:0;margin-top:-17.3pt;width:281pt;height:89.2pt;z-index:251662336;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" fillcolor="white [3201]" strokecolor="black [3200]" strokeweight="1pt">
                <w10:wrap anchorx="margin"/>
              </v:shape>
            </w:pict>
          </mc:Fallback>
        </mc:AlternateContent>
      </w:r>
      <w:r w:rsidR="00705549">
        <w:rPr>
          <w:rFonts w:asciiTheme="majorBidi" w:hAnsiTheme="majorBidi" w:cstheme="majorBidi"/>
          <w:noProof/>
        </w:rPr>
        <mc:AlternateContent>
          <mc:Choice Requires="wps">
            <w:drawing>
              <wp:anchor distT="0" distB="0" distL="114300" distR="114300" simplePos="0" relativeHeight="251663360" behindDoc="0" locked="0" layoutInCell="1" allowOverlap="1" wp14:anchorId="344EDA5F" wp14:editId="501C2B21">
                <wp:simplePos x="0" y="0"/>
                <wp:positionH relativeFrom="column">
                  <wp:posOffset>4416672</wp:posOffset>
                </wp:positionH>
                <wp:positionV relativeFrom="paragraph">
                  <wp:posOffset>-859335</wp:posOffset>
                </wp:positionV>
                <wp:extent cx="1149069" cy="2435703"/>
                <wp:effectExtent l="19050" t="38100" r="32385" b="22225"/>
                <wp:wrapNone/>
                <wp:docPr id="6" name="Triangle isocèle 6"/>
                <wp:cNvGraphicFramePr/>
                <a:graphic xmlns:a="http://schemas.openxmlformats.org/drawingml/2006/main">
                  <a:graphicData uri="http://schemas.microsoft.com/office/word/2010/wordprocessingShape">
                    <wps:wsp>
                      <wps:cNvSpPr/>
                      <wps:spPr>
                        <a:xfrm>
                          <a:off x="0" y="0"/>
                          <a:ext cx="1149069" cy="2435703"/>
                        </a:xfrm>
                        <a:prstGeom prst="triangl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7CA817A0" id="Triangle isocèle 6" o:spid="_x0000_s1026" type="#_x0000_t5" style="position:absolute;margin-left:347.75pt;margin-top:-67.65pt;width:90.5pt;height:19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" fillcolor="white [3201]" strokecolor="black [3200]" strokeweight="1pt"/>
            </w:pict>
          </mc:Fallback>
        </mc:AlternateContent>
      </w:r>
    </w:p>
    <w:p w14:paraId="603DA47D" w14:textId="77777777" w:rsidR="00705549" w:rsidRPr="00B0573A" w:rsidRDefault="00DA262F"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noProof/>
        </w:rPr>
        <mc:AlternateContent>
          <mc:Choice Requires="wps">
            <w:drawing>
              <wp:anchor distT="0" distB="0" distL="114300" distR="114300" simplePos="0" relativeHeight="251666432" behindDoc="0" locked="0" layoutInCell="1" allowOverlap="1" wp14:anchorId="63AF68CD" wp14:editId="5B547C2E">
                <wp:simplePos x="0" y="0"/>
                <wp:positionH relativeFrom="column">
                  <wp:posOffset>853383</wp:posOffset>
                </wp:positionH>
                <wp:positionV relativeFrom="paragraph">
                  <wp:posOffset>88034</wp:posOffset>
                </wp:positionV>
                <wp:extent cx="1917813" cy="169933"/>
                <wp:effectExtent l="19050" t="19050" r="25400" b="40005"/>
                <wp:wrapNone/>
                <wp:docPr id="9" name="Double flèche horizontale 9"/>
                <wp:cNvGraphicFramePr/>
                <a:graphic xmlns:a="http://schemas.openxmlformats.org/drawingml/2006/main">
                  <a:graphicData uri="http://schemas.microsoft.com/office/word/2010/wordprocessingShape">
                    <wps:wsp>
                      <wps:cNvSpPr/>
                      <wps:spPr>
                        <a:xfrm>
                          <a:off x="0" y="0"/>
                          <a:ext cx="1917813" cy="169933"/>
                        </a:xfrm>
                        <a:prstGeom prst="left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1539C048" id="Double flèche horizontale 9" o:spid="_x0000_s1026" type="#_x0000_t69" style="position:absolute;margin-left:67.2pt;margin-top:6.95pt;width:151pt;height:1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" adj="957" fillcolor="window" strokecolor="windowText" strokeweight="1pt"/>
            </w:pict>
          </mc:Fallback>
        </mc:AlternateContent>
      </w:r>
      <w:r w:rsidR="00342D06">
        <w:rPr>
          <w:rFonts w:asciiTheme="majorBidi" w:hAnsiTheme="majorBidi" w:cstheme="majorBidi"/>
          <w:noProof/>
        </w:rPr>
        <mc:AlternateContent>
          <mc:Choice Requires="wps">
            <w:drawing>
              <wp:anchor distT="0" distB="0" distL="114300" distR="114300" simplePos="0" relativeHeight="251674624" behindDoc="0" locked="0" layoutInCell="1" allowOverlap="1" wp14:anchorId="532CC647" wp14:editId="77BF7C43">
                <wp:simplePos x="0" y="0"/>
                <wp:positionH relativeFrom="column">
                  <wp:posOffset>4709852</wp:posOffset>
                </wp:positionH>
                <wp:positionV relativeFrom="paragraph">
                  <wp:posOffset>97905</wp:posOffset>
                </wp:positionV>
                <wp:extent cx="582571" cy="137176"/>
                <wp:effectExtent l="19050" t="19050" r="27305" b="34290"/>
                <wp:wrapNone/>
                <wp:docPr id="13" name="Double flèche horizontale 13"/>
                <wp:cNvGraphicFramePr/>
                <a:graphic xmlns:a="http://schemas.openxmlformats.org/drawingml/2006/main">
                  <a:graphicData uri="http://schemas.microsoft.com/office/word/2010/wordprocessingShape">
                    <wps:wsp>
                      <wps:cNvSpPr/>
                      <wps:spPr>
                        <a:xfrm>
                          <a:off x="0" y="0"/>
                          <a:ext cx="582571" cy="137176"/>
                        </a:xfrm>
                        <a:prstGeom prst="left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6943A92F" id="Double flèche horizontale 13" o:spid="_x0000_s1026" type="#_x0000_t69" style="position:absolute;margin-left:370.85pt;margin-top:7.7pt;width:45.85pt;height:10.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" adj="2543" fillcolor="window" strokecolor="windowText" strokeweight="1pt"/>
            </w:pict>
          </mc:Fallback>
        </mc:AlternateContent>
      </w:r>
    </w:p>
    <w:p w14:paraId="37DC2F05" w14:textId="77777777" w:rsidR="00705549" w:rsidRPr="00B0573A" w:rsidRDefault="00DA262F"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noProof/>
        </w:rPr>
        <mc:AlternateContent>
          <mc:Choice Requires="wps">
            <w:drawing>
              <wp:anchor distT="0" distB="0" distL="114300" distR="114300" simplePos="0" relativeHeight="251668480" behindDoc="0" locked="0" layoutInCell="1" allowOverlap="1" wp14:anchorId="080F1AD1" wp14:editId="46847CCC">
                <wp:simplePos x="0" y="0"/>
                <wp:positionH relativeFrom="column">
                  <wp:posOffset>336897</wp:posOffset>
                </wp:positionH>
                <wp:positionV relativeFrom="paragraph">
                  <wp:posOffset>130521</wp:posOffset>
                </wp:positionV>
                <wp:extent cx="2918691" cy="193963"/>
                <wp:effectExtent l="19050" t="19050" r="15240" b="34925"/>
                <wp:wrapNone/>
                <wp:docPr id="10" name="Double flèche horizontale 10"/>
                <wp:cNvGraphicFramePr/>
                <a:graphic xmlns:a="http://schemas.openxmlformats.org/drawingml/2006/main">
                  <a:graphicData uri="http://schemas.microsoft.com/office/word/2010/wordprocessingShape">
                    <wps:wsp>
                      <wps:cNvSpPr/>
                      <wps:spPr>
                        <a:xfrm>
                          <a:off x="0" y="0"/>
                          <a:ext cx="2918691" cy="193963"/>
                        </a:xfrm>
                        <a:prstGeom prst="left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09F0E3EB" id="Double flèche horizontale 10" o:spid="_x0000_s1026" type="#_x0000_t69" style="position:absolute;margin-left:26.55pt;margin-top:10.3pt;width:229.8pt;height:1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" adj="718" fillcolor="window" strokecolor="windowText" strokeweight="1pt"/>
            </w:pict>
          </mc:Fallback>
        </mc:AlternateContent>
      </w:r>
      <w:r>
        <w:rPr>
          <w:rFonts w:asciiTheme="majorBidi" w:hAnsiTheme="majorBidi" w:cstheme="majorBidi"/>
          <w:noProof/>
        </w:rPr>
        <mc:AlternateContent>
          <mc:Choice Requires="wps">
            <w:drawing>
              <wp:anchor distT="0" distB="0" distL="114300" distR="114300" simplePos="0" relativeHeight="251676672" behindDoc="0" locked="0" layoutInCell="1" allowOverlap="1" wp14:anchorId="63B472C7" wp14:editId="1CA41FE0">
                <wp:simplePos x="0" y="0"/>
                <wp:positionH relativeFrom="column">
                  <wp:posOffset>4619279</wp:posOffset>
                </wp:positionH>
                <wp:positionV relativeFrom="paragraph">
                  <wp:posOffset>143048</wp:posOffset>
                </wp:positionV>
                <wp:extent cx="760651" cy="161841"/>
                <wp:effectExtent l="19050" t="19050" r="20955" b="29210"/>
                <wp:wrapNone/>
                <wp:docPr id="14" name="Double flèche horizontale 14"/>
                <wp:cNvGraphicFramePr/>
                <a:graphic xmlns:a="http://schemas.openxmlformats.org/drawingml/2006/main">
                  <a:graphicData uri="http://schemas.microsoft.com/office/word/2010/wordprocessingShape">
                    <wps:wsp>
                      <wps:cNvSpPr/>
                      <wps:spPr>
                        <a:xfrm>
                          <a:off x="0" y="0"/>
                          <a:ext cx="760651" cy="161841"/>
                        </a:xfrm>
                        <a:prstGeom prst="left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62F28E1C" id="Double flèche horizontale 14" o:spid="_x0000_s1026" type="#_x0000_t69" style="position:absolute;margin-left:363.7pt;margin-top:11.25pt;width:59.9pt;height:12.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" adj="2298" fillcolor="window" strokecolor="windowText" strokeweight="1pt"/>
            </w:pict>
          </mc:Fallback>
        </mc:AlternateContent>
      </w:r>
    </w:p>
    <w:p w14:paraId="1504A3F7" w14:textId="77777777" w:rsidR="00705549" w:rsidRPr="00B0573A" w:rsidRDefault="00DA262F"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noProof/>
        </w:rPr>
        <mc:AlternateContent>
          <mc:Choice Requires="wps">
            <w:drawing>
              <wp:anchor distT="0" distB="0" distL="114300" distR="114300" simplePos="0" relativeHeight="251678720" behindDoc="0" locked="0" layoutInCell="1" allowOverlap="1" wp14:anchorId="5F679736" wp14:editId="2420CD5B">
                <wp:simplePos x="0" y="0"/>
                <wp:positionH relativeFrom="column">
                  <wp:posOffset>4554220</wp:posOffset>
                </wp:positionH>
                <wp:positionV relativeFrom="paragraph">
                  <wp:posOffset>166889</wp:posOffset>
                </wp:positionV>
                <wp:extent cx="873496" cy="161841"/>
                <wp:effectExtent l="19050" t="19050" r="22225" b="29210"/>
                <wp:wrapNone/>
                <wp:docPr id="15" name="Double flèche horizontale 15"/>
                <wp:cNvGraphicFramePr/>
                <a:graphic xmlns:a="http://schemas.openxmlformats.org/drawingml/2006/main">
                  <a:graphicData uri="http://schemas.microsoft.com/office/word/2010/wordprocessingShape">
                    <wps:wsp>
                      <wps:cNvSpPr/>
                      <wps:spPr>
                        <a:xfrm>
                          <a:off x="0" y="0"/>
                          <a:ext cx="873496" cy="161841"/>
                        </a:xfrm>
                        <a:prstGeom prst="left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074B2E4D" id="Double flèche horizontale 15" o:spid="_x0000_s1026" type="#_x0000_t69" style="position:absolute;margin-left:358.6pt;margin-top:13.15pt;width:68.8pt;height:12.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" adj="2001" fillcolor="window" strokecolor="windowText" strokeweight="1pt"/>
            </w:pict>
          </mc:Fallback>
        </mc:AlternateContent>
      </w:r>
    </w:p>
    <w:p w14:paraId="6E1309B4" w14:textId="77777777" w:rsidR="00705549" w:rsidRPr="00B0573A" w:rsidRDefault="00DA262F" w:rsidP="005579EC">
      <w:pPr>
        <w:pStyle w:val="NormalWeb"/>
        <w:spacing w:before="0" w:beforeAutospacing="0" w:after="0" w:afterAutospacing="0" w:line="360" w:lineRule="auto"/>
        <w:contextualSpacing/>
        <w:jc w:val="both"/>
        <w:rPr>
          <w:rFonts w:asciiTheme="majorBidi" w:hAnsiTheme="majorBidi" w:cstheme="majorBidi"/>
          <w:lang w:val="en-CA"/>
        </w:rPr>
      </w:pPr>
      <w:r>
        <w:rPr>
          <w:rFonts w:asciiTheme="majorBidi" w:hAnsiTheme="majorBidi" w:cstheme="majorBidi"/>
          <w:noProof/>
        </w:rPr>
        <mc:AlternateContent>
          <mc:Choice Requires="wps">
            <w:drawing>
              <wp:anchor distT="0" distB="0" distL="114300" distR="114300" simplePos="0" relativeHeight="251680768" behindDoc="0" locked="0" layoutInCell="1" allowOverlap="1" wp14:anchorId="1972F4A0" wp14:editId="6A1F6C6C">
                <wp:simplePos x="0" y="0"/>
                <wp:positionH relativeFrom="column">
                  <wp:posOffset>4498687</wp:posOffset>
                </wp:positionH>
                <wp:positionV relativeFrom="paragraph">
                  <wp:posOffset>176761</wp:posOffset>
                </wp:positionV>
                <wp:extent cx="994893" cy="153749"/>
                <wp:effectExtent l="19050" t="19050" r="15240" b="36830"/>
                <wp:wrapNone/>
                <wp:docPr id="16" name="Double flèche horizontale 16"/>
                <wp:cNvGraphicFramePr/>
                <a:graphic xmlns:a="http://schemas.openxmlformats.org/drawingml/2006/main">
                  <a:graphicData uri="http://schemas.microsoft.com/office/word/2010/wordprocessingShape">
                    <wps:wsp>
                      <wps:cNvSpPr/>
                      <wps:spPr>
                        <a:xfrm>
                          <a:off x="0" y="0"/>
                          <a:ext cx="994893" cy="153749"/>
                        </a:xfrm>
                        <a:prstGeom prst="left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29290BB0" id="Double flèche horizontale 16" o:spid="_x0000_s1026" type="#_x0000_t69" style="position:absolute;margin-left:354.25pt;margin-top:13.9pt;width:78.35pt;height:12.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" adj="1669" fillcolor="window" strokecolor="windowText" strokeweight="1pt"/>
            </w:pict>
          </mc:Fallback>
        </mc:AlternateContent>
      </w:r>
    </w:p>
    <w:p w14:paraId="6B682976" w14:textId="77777777" w:rsidR="00705549" w:rsidRDefault="00705549" w:rsidP="005579EC">
      <w:pPr>
        <w:pStyle w:val="NormalWeb"/>
        <w:spacing w:before="0" w:beforeAutospacing="0" w:after="0" w:afterAutospacing="0" w:line="360" w:lineRule="auto"/>
        <w:contextualSpacing/>
        <w:jc w:val="both"/>
        <w:rPr>
          <w:rFonts w:asciiTheme="majorBidi" w:hAnsiTheme="majorBidi" w:cstheme="majorBidi"/>
          <w:lang w:val="en-CA"/>
        </w:rPr>
      </w:pPr>
    </w:p>
    <w:p w14:paraId="160B8370" w14:textId="77777777" w:rsidR="00705549" w:rsidRDefault="00DA262F" w:rsidP="00DA262F">
      <w:pPr>
        <w:pStyle w:val="NormalWeb"/>
        <w:spacing w:before="0" w:beforeAutospacing="0" w:after="0" w:afterAutospacing="0" w:line="360" w:lineRule="auto"/>
        <w:contextualSpacing/>
        <w:jc w:val="both"/>
        <w:rPr>
          <w:rFonts w:asciiTheme="majorBidi" w:hAnsiTheme="majorBidi" w:cstheme="majorBidi"/>
          <w:lang w:val="en-CA"/>
        </w:rPr>
      </w:pPr>
      <w:r w:rsidRPr="00342D06">
        <w:rPr>
          <w:rFonts w:asciiTheme="majorBidi" w:hAnsiTheme="majorBidi" w:cstheme="majorBidi"/>
          <w:noProof/>
        </w:rPr>
        <mc:AlternateContent>
          <mc:Choice Requires="wps">
            <w:drawing>
              <wp:anchor distT="45720" distB="45720" distL="114300" distR="114300" simplePos="0" relativeHeight="251683840" behindDoc="0" locked="0" layoutInCell="1" allowOverlap="1" wp14:anchorId="528F6451" wp14:editId="620865A5">
                <wp:simplePos x="0" y="0"/>
                <wp:positionH relativeFrom="margin">
                  <wp:align>center</wp:align>
                </wp:positionH>
                <wp:positionV relativeFrom="paragraph">
                  <wp:posOffset>263814</wp:posOffset>
                </wp:positionV>
                <wp:extent cx="6391275" cy="596900"/>
                <wp:effectExtent l="0" t="0" r="9525" b="0"/>
                <wp:wrapSquare wrapText="bothSides"/>
                <wp:docPr id="1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91275" cy="596900"/>
                        </a:xfrm>
                        <a:prstGeom prst="rect">
                          <a:avLst/>
                        </a:prstGeom>
                        <a:solidFill>
                          <a:srgbClr val="FFFFFF"/>
                        </a:solidFill>
                        <a:ln w="9525">
                          <a:noFill/>
                          <a:miter lim="800000"/>
                          <a:headEnd/>
                          <a:tailEnd/>
                        </a:ln>
                      </wps:spPr>
                      <wps:txbx>
                        <w:txbxContent>
                          <w:p w14:paraId="78A94280" w14:textId="77777777" w:rsidR="002361B2" w:rsidRPr="00DA262F" w:rsidRDefault="002361B2" w:rsidP="003279C6">
                            <w:pPr>
                              <w:spacing w:before="100" w:beforeAutospacing="1" w:after="100" w:afterAutospacing="1" w:line="240" w:lineRule="auto"/>
                              <w:jc w:val="center"/>
                              <w:rPr>
                                <w:rFonts w:ascii="Times New Roman" w:eastAsia="Times New Roman" w:hAnsi="Times New Roman" w:cs="Times New Roman"/>
                                <w:lang w:val="en-CA" w:eastAsia="fr-FR"/>
                              </w:rPr>
                            </w:pPr>
                            <w:r w:rsidRPr="00DD5F64">
                              <w:rPr>
                                <w:rFonts w:ascii="Times New Roman" w:eastAsia="Times New Roman" w:hAnsi="Times New Roman" w:cs="Times New Roman"/>
                                <w:b/>
                                <w:bCs/>
                                <w:lang w:val="en-CA" w:eastAsia="fr-FR"/>
                              </w:rPr>
                              <w:t>Source :</w:t>
                            </w:r>
                            <w:r w:rsidRPr="00DA262F">
                              <w:rPr>
                                <w:rFonts w:ascii="Times New Roman" w:eastAsia="Times New Roman" w:hAnsi="Times New Roman" w:cs="Times New Roman"/>
                                <w:lang w:val="en-CA" w:eastAsia="fr-FR"/>
                              </w:rPr>
                              <w:t xml:space="preserve"> Bright, D. S. The inverted pyramid: Implications for management and leadership in organizations. Leadership &amp; Organization Development Journal , 29 (5), 2008, p  413–426. https://doi.org/10.1108/01437730810876194.</w:t>
                            </w:r>
                          </w:p>
                          <w:p w14:paraId="10692CFA" w14:textId="77777777" w:rsidR="002361B2" w:rsidRPr="003279C6" w:rsidRDefault="002361B2">
                            <w:pPr>
                              <w:rPr>
                                <w:lang w:val="en-C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8F6451" id="_x0000_s1046" type="#_x0000_t202" style="position:absolute;left:0;text-align:left;margin-left:0;margin-top:20.75pt;width:503.25pt;height:47pt;z-index:25168384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" stroked="f">
                <v:textbox>
                  <w:txbxContent>
                    <w:p w14:paraId="78A94280" w14:textId="77777777" w:rsidR="002361B2" w:rsidRPr="00DA262F" w:rsidRDefault="002361B2" w:rsidP="003279C6">
                      <w:pPr>
                        <w:spacing w:before="100" w:beforeAutospacing="1" w:after="100" w:afterAutospacing="1" w:line="240" w:lineRule="auto"/>
                        <w:jc w:val="center"/>
                        <w:rPr>
                          <w:rFonts w:ascii="Times New Roman" w:eastAsia="Times New Roman" w:hAnsi="Times New Roman" w:cs="Times New Roman"/>
                          <w:lang w:val="en-CA" w:eastAsia="fr-FR"/>
                        </w:rPr>
                      </w:pPr>
                      <w:r w:rsidRPr="00DD5F64">
                        <w:rPr>
                          <w:rFonts w:ascii="Times New Roman" w:eastAsia="Times New Roman" w:hAnsi="Times New Roman" w:cs="Times New Roman"/>
                          <w:b/>
                          <w:bCs/>
                          <w:lang w:val="en-CA" w:eastAsia="fr-FR"/>
                        </w:rPr>
                        <w:t>Source :</w:t>
                      </w:r>
                      <w:r w:rsidRPr="00DA262F">
                        <w:rPr>
                          <w:rFonts w:ascii="Times New Roman" w:eastAsia="Times New Roman" w:hAnsi="Times New Roman" w:cs="Times New Roman"/>
                          <w:lang w:val="en-CA" w:eastAsia="fr-FR"/>
                        </w:rPr>
                        <w:t xml:space="preserve"> Bright, D. S. The inverted pyramid: Implications for management and leadership in organizations. Leadership &amp; Organization Development Journal , 29 (5), 2008, p  413–426. https://doi.org/10.1108/01437730810876194.</w:t>
                      </w:r>
                    </w:p>
                    <w:p w14:paraId="10692CFA" w14:textId="77777777" w:rsidR="002361B2" w:rsidRPr="003279C6" w:rsidRDefault="002361B2">
                      <w:pPr>
                        <w:rPr>
                          <w:lang w:val="en-CA"/>
                        </w:rPr>
                      </w:pPr>
                    </w:p>
                  </w:txbxContent>
                </v:textbox>
                <w10:wrap type="square" anchorx="margin"/>
              </v:shape>
            </w:pict>
          </mc:Fallback>
        </mc:AlternateContent>
      </w:r>
    </w:p>
    <w:p w14:paraId="52BE24FF" w14:textId="77777777" w:rsidR="0039370F" w:rsidRPr="0039370F" w:rsidRDefault="003324D6"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Pr>
          <w:rFonts w:asciiTheme="majorBidi" w:hAnsiTheme="majorBidi" w:cstheme="majorBidi"/>
          <w:lang w:val="en-CA"/>
        </w:rPr>
        <w:t>W</w:t>
      </w:r>
      <w:r w:rsidR="0039370F" w:rsidRPr="0039370F">
        <w:rPr>
          <w:rFonts w:asciiTheme="majorBidi" w:hAnsiTheme="majorBidi" w:cstheme="majorBidi"/>
          <w:lang w:val="en-CA"/>
        </w:rPr>
        <w:t>e note that the first form has a large number of administrative levels that separate the top from th</w:t>
      </w:r>
      <w:r w:rsidR="00342D06">
        <w:rPr>
          <w:rFonts w:asciiTheme="majorBidi" w:hAnsiTheme="majorBidi" w:cstheme="majorBidi"/>
          <w:lang w:val="en-CA"/>
        </w:rPr>
        <w:t xml:space="preserve">e bottom, while </w:t>
      </w:r>
      <w:r w:rsidR="0039370F" w:rsidRPr="0039370F">
        <w:rPr>
          <w:rFonts w:asciiTheme="majorBidi" w:hAnsiTheme="majorBidi" w:cstheme="majorBidi"/>
          <w:lang w:val="en-CA"/>
        </w:rPr>
        <w:t>the second form has fewer administrative levels and a wider range of supervision, and contributes to increasing the efficiency and effectiveness of this design by providing services that achieve the conditions of knowledge, skill and autonomy of workers and when there is empowerment, the right to act independently and mutual dependence.</w:t>
      </w:r>
    </w:p>
    <w:p w14:paraId="639E2526" w14:textId="77777777" w:rsidR="0039370F" w:rsidRPr="0039370F" w:rsidRDefault="003324D6"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Pr>
          <w:rFonts w:asciiTheme="majorBidi" w:hAnsiTheme="majorBidi" w:cstheme="majorBidi"/>
          <w:lang w:val="en-CA"/>
        </w:rPr>
        <w:t>T</w:t>
      </w:r>
      <w:r w:rsidR="0039370F" w:rsidRPr="0039370F">
        <w:rPr>
          <w:rFonts w:asciiTheme="majorBidi" w:hAnsiTheme="majorBidi" w:cstheme="majorBidi"/>
          <w:lang w:val="en-CA"/>
        </w:rPr>
        <w:t>his shift was followed by training shifts in organisational forms, so that the organisational structure was no longer designed in the shape of a triangle as in the previous two figures, but rather in the shape of an organisational matrix, and then in some organisations in the shape of a circular or horizontal shape</w:t>
      </w:r>
      <w:r w:rsidR="00342D06">
        <w:rPr>
          <w:rFonts w:asciiTheme="majorBidi" w:hAnsiTheme="majorBidi" w:cstheme="majorBidi"/>
          <w:lang w:val="en-CA"/>
        </w:rPr>
        <w:t>.</w:t>
      </w:r>
    </w:p>
    <w:p w14:paraId="45040CD4" w14:textId="77777777" w:rsidR="0039370F" w:rsidRPr="0039370F" w:rsidRDefault="0039370F" w:rsidP="00547AA8">
      <w:pPr>
        <w:pStyle w:val="NormalWeb"/>
        <w:spacing w:before="0" w:beforeAutospacing="0" w:after="0" w:afterAutospacing="0" w:line="360" w:lineRule="auto"/>
        <w:ind w:firstLine="567"/>
        <w:contextualSpacing/>
        <w:jc w:val="both"/>
        <w:rPr>
          <w:rFonts w:asciiTheme="majorBidi" w:hAnsiTheme="majorBidi" w:cstheme="majorBidi"/>
          <w:lang w:val="en-CA"/>
        </w:rPr>
      </w:pPr>
      <w:r w:rsidRPr="0039370F">
        <w:rPr>
          <w:rFonts w:asciiTheme="majorBidi" w:hAnsiTheme="majorBidi" w:cstheme="majorBidi"/>
          <w:lang w:val="en-CA"/>
        </w:rPr>
        <w:t>These organisations rely on a team spirit, where each team has a leader who works for a specific purpose, and this purpose is crystallised</w:t>
      </w:r>
      <w:r w:rsidR="00547AA8">
        <w:rPr>
          <w:rFonts w:asciiTheme="majorBidi" w:hAnsiTheme="majorBidi" w:cstheme="majorBidi"/>
          <w:lang w:val="en-CA"/>
        </w:rPr>
        <w:t xml:space="preserve"> </w:t>
      </w:r>
      <w:r w:rsidRPr="0039370F">
        <w:rPr>
          <w:rFonts w:asciiTheme="majorBidi" w:hAnsiTheme="majorBidi" w:cstheme="majorBidi"/>
          <w:lang w:val="en-CA"/>
        </w:rPr>
        <w:t xml:space="preserve">in the main axis of the organisation's work, as </w:t>
      </w:r>
      <w:r w:rsidRPr="0039370F">
        <w:rPr>
          <w:rFonts w:asciiTheme="majorBidi" w:hAnsiTheme="majorBidi" w:cstheme="majorBidi"/>
          <w:lang w:val="en-CA"/>
        </w:rPr>
        <w:lastRenderedPageBreak/>
        <w:t>shown in the middle of the figure, which makes everyone work in coordination and cooperation towards achieving the central purpose, and this gives multiple advantages.</w:t>
      </w:r>
    </w:p>
    <w:p w14:paraId="476CFBAE" w14:textId="77777777" w:rsidR="0039370F" w:rsidRPr="0039370F" w:rsidRDefault="0039370F"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9370F">
        <w:rPr>
          <w:rFonts w:asciiTheme="majorBidi" w:hAnsiTheme="majorBidi" w:cstheme="majorBidi"/>
          <w:lang w:val="en-CA"/>
        </w:rPr>
        <w:t>In the era of team organisation and horizontal alignment, management is more inclined to give employees a greater level of freedom to work, act, participate in decision-making and intervene in what was once a matter of little concern to them.</w:t>
      </w:r>
    </w:p>
    <w:p w14:paraId="3B0013CF" w14:textId="77777777" w:rsidR="00797562" w:rsidRDefault="0039370F" w:rsidP="005579EC">
      <w:pPr>
        <w:pStyle w:val="NormalWeb"/>
        <w:spacing w:before="0" w:beforeAutospacing="0" w:after="0" w:afterAutospacing="0" w:line="360" w:lineRule="auto"/>
        <w:contextualSpacing/>
        <w:jc w:val="both"/>
        <w:rPr>
          <w:rFonts w:asciiTheme="majorBidi" w:hAnsiTheme="majorBidi" w:cstheme="majorBidi"/>
          <w:rtl/>
          <w:lang w:val="en-CA"/>
        </w:rPr>
      </w:pPr>
      <w:r w:rsidRPr="00152CC0">
        <w:rPr>
          <w:rFonts w:asciiTheme="majorBidi" w:hAnsiTheme="majorBidi" w:cstheme="majorBidi"/>
          <w:b/>
          <w:bCs/>
          <w:lang w:val="en-CA"/>
        </w:rPr>
        <w:t>4- Decentralisation:</w:t>
      </w:r>
      <w:r w:rsidRPr="0039370F">
        <w:rPr>
          <w:rFonts w:asciiTheme="majorBidi" w:hAnsiTheme="majorBidi" w:cstheme="majorBidi"/>
          <w:lang w:val="en-CA"/>
        </w:rPr>
        <w:t xml:space="preserve"> Modern organisations seek to promote employee empowerment by focusing on investing their efforts and skills in work content and objectives. There is no need for close monitoring from management, as the employee is responsible for self-monitoring their own performance. This approach encourages a greater degree of decentralisation within the organisation. Effective decentralisation reduces the number of layers of management, allowing for greater flexibility and adaptability to external changes, especially those related to the market, customers, competitors and technology.</w:t>
      </w:r>
    </w:p>
    <w:p w14:paraId="0D04BEA0" w14:textId="77777777" w:rsidR="0039370F" w:rsidRDefault="0039370F" w:rsidP="005579EC">
      <w:pPr>
        <w:pStyle w:val="NormalWeb"/>
        <w:spacing w:before="0" w:beforeAutospacing="0" w:after="0" w:afterAutospacing="0" w:line="360" w:lineRule="auto"/>
        <w:contextualSpacing/>
        <w:jc w:val="both"/>
        <w:rPr>
          <w:rFonts w:asciiTheme="majorBidi" w:hAnsiTheme="majorBidi" w:cstheme="majorBidi"/>
          <w:rtl/>
          <w:lang w:val="en-CA"/>
        </w:rPr>
      </w:pPr>
    </w:p>
    <w:p w14:paraId="0A11AC1D" w14:textId="77777777" w:rsidR="0039370F" w:rsidRPr="00CB65CC" w:rsidRDefault="00C41957" w:rsidP="000677C8">
      <w:pPr>
        <w:pStyle w:val="Titre3"/>
        <w:numPr>
          <w:ilvl w:val="0"/>
          <w:numId w:val="21"/>
        </w:numPr>
        <w:spacing w:before="0" w:line="360" w:lineRule="auto"/>
        <w:contextualSpacing/>
        <w:jc w:val="both"/>
        <w:rPr>
          <w:rFonts w:asciiTheme="majorBidi" w:hAnsiTheme="majorBidi"/>
          <w:b/>
          <w:bCs/>
          <w:color w:val="auto"/>
          <w:sz w:val="28"/>
          <w:szCs w:val="28"/>
          <w:lang w:val="en-CA"/>
        </w:rPr>
      </w:pPr>
      <w:bookmarkStart w:id="113" w:name="_Toc198514565"/>
      <w:bookmarkStart w:id="114" w:name="_Toc198744478"/>
      <w:bookmarkStart w:id="115" w:name="_Toc198761039"/>
      <w:bookmarkStart w:id="116" w:name="_Toc200531063"/>
      <w:r w:rsidRPr="00C41957">
        <w:rPr>
          <w:rFonts w:asciiTheme="majorBidi" w:hAnsiTheme="majorBidi"/>
          <w:b/>
          <w:bCs/>
          <w:color w:val="auto"/>
          <w:sz w:val="28"/>
          <w:szCs w:val="28"/>
          <w:lang w:val="en-CA"/>
        </w:rPr>
        <w:t>Obstacle</w:t>
      </w:r>
      <w:r w:rsidR="0039370F" w:rsidRPr="00CB65CC">
        <w:rPr>
          <w:rFonts w:asciiTheme="majorBidi" w:hAnsiTheme="majorBidi"/>
          <w:b/>
          <w:bCs/>
          <w:color w:val="auto"/>
          <w:sz w:val="28"/>
          <w:szCs w:val="28"/>
          <w:rtl/>
        </w:rPr>
        <w:t xml:space="preserve"> </w:t>
      </w:r>
      <w:r w:rsidR="0039370F" w:rsidRPr="00CB65CC">
        <w:rPr>
          <w:rFonts w:asciiTheme="majorBidi" w:hAnsiTheme="majorBidi"/>
          <w:b/>
          <w:bCs/>
          <w:color w:val="auto"/>
          <w:sz w:val="28"/>
          <w:szCs w:val="28"/>
          <w:lang w:val="en-CA"/>
        </w:rPr>
        <w:t xml:space="preserve">of employee empowerment </w:t>
      </w:r>
      <w:bookmarkEnd w:id="113"/>
      <w:bookmarkEnd w:id="114"/>
      <w:bookmarkEnd w:id="115"/>
      <w:r w:rsidR="00547AA8" w:rsidRPr="00CB65CC">
        <w:rPr>
          <w:rFonts w:asciiTheme="majorBidi" w:hAnsiTheme="majorBidi"/>
          <w:b/>
          <w:bCs/>
          <w:color w:val="auto"/>
          <w:sz w:val="28"/>
          <w:szCs w:val="28"/>
          <w:lang w:val="en-CA"/>
        </w:rPr>
        <w:t>strategy:</w:t>
      </w:r>
      <w:bookmarkEnd w:id="116"/>
    </w:p>
    <w:p w14:paraId="6304798C" w14:textId="77777777" w:rsidR="0039370F" w:rsidRPr="00E66E82" w:rsidRDefault="0039370F"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9370F">
        <w:rPr>
          <w:rFonts w:asciiTheme="majorBidi" w:hAnsiTheme="majorBidi" w:cstheme="majorBidi"/>
          <w:lang w:val="en-CA"/>
        </w:rPr>
        <w:t xml:space="preserve">Through the implementation of the concept of empowerment in a number of organisations, researchers and management experts have observed many barriers that officials face when trying to implement the concept. </w:t>
      </w:r>
      <w:r w:rsidRPr="00E66E82">
        <w:rPr>
          <w:rFonts w:asciiTheme="majorBidi" w:hAnsiTheme="majorBidi" w:cstheme="majorBidi"/>
          <w:lang w:val="en-CA"/>
        </w:rPr>
        <w:t>These barriers can be categorised as follows:</w:t>
      </w:r>
      <w:r w:rsidR="00E66E82">
        <w:rPr>
          <w:rStyle w:val="Appelnotedebasdep"/>
          <w:rFonts w:asciiTheme="majorBidi" w:hAnsiTheme="majorBidi" w:cstheme="majorBidi"/>
        </w:rPr>
        <w:footnoteReference w:id="76"/>
      </w:r>
    </w:p>
    <w:p w14:paraId="3DB7E5B9" w14:textId="77777777" w:rsidR="0039370F" w:rsidRPr="00152CC0" w:rsidRDefault="000677C8" w:rsidP="005579EC">
      <w:pPr>
        <w:pStyle w:val="NormalWeb"/>
        <w:spacing w:before="0" w:beforeAutospacing="0" w:after="0" w:afterAutospacing="0" w:line="360" w:lineRule="auto"/>
        <w:contextualSpacing/>
        <w:jc w:val="both"/>
        <w:rPr>
          <w:rFonts w:asciiTheme="majorBidi" w:hAnsiTheme="majorBidi" w:cstheme="majorBidi"/>
          <w:b/>
          <w:bCs/>
          <w:lang w:val="en-CA"/>
        </w:rPr>
      </w:pPr>
      <w:r>
        <w:rPr>
          <w:rFonts w:asciiTheme="majorBidi" w:hAnsiTheme="majorBidi" w:cstheme="majorBidi"/>
          <w:b/>
          <w:bCs/>
          <w:lang w:val="en-CA"/>
        </w:rPr>
        <w:t xml:space="preserve">A. </w:t>
      </w:r>
      <w:r w:rsidR="0039370F" w:rsidRPr="00152CC0">
        <w:rPr>
          <w:rFonts w:asciiTheme="majorBidi" w:hAnsiTheme="majorBidi" w:cstheme="majorBidi"/>
          <w:b/>
          <w:bCs/>
          <w:lang w:val="en-CA"/>
        </w:rPr>
        <w:t xml:space="preserve">Organisational </w:t>
      </w:r>
      <w:r w:rsidR="00152CC0" w:rsidRPr="003718A0">
        <w:rPr>
          <w:rFonts w:asciiTheme="majorBidi" w:hAnsiTheme="majorBidi" w:cstheme="majorBidi"/>
          <w:b/>
          <w:bCs/>
          <w:lang w:val="en-CA"/>
        </w:rPr>
        <w:t>Obstacles</w:t>
      </w:r>
      <w:r w:rsidR="0039370F" w:rsidRPr="00152CC0">
        <w:rPr>
          <w:rFonts w:asciiTheme="majorBidi" w:hAnsiTheme="majorBidi" w:cstheme="majorBidi"/>
          <w:b/>
          <w:bCs/>
          <w:lang w:val="en-CA"/>
        </w:rPr>
        <w:t>:</w:t>
      </w:r>
    </w:p>
    <w:p w14:paraId="52F4B955" w14:textId="77777777" w:rsidR="0039370F" w:rsidRPr="00E66E82"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E66E82">
        <w:rPr>
          <w:rFonts w:asciiTheme="majorBidi" w:hAnsiTheme="majorBidi" w:cstheme="majorBidi"/>
          <w:lang w:val="en-CA"/>
        </w:rPr>
        <w:t>-Traditional hierarchical organisational structure.</w:t>
      </w:r>
    </w:p>
    <w:p w14:paraId="1176C487"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-Strict rules and procedures that hinder the spirit of initiative and innovation.</w:t>
      </w:r>
    </w:p>
    <w:p w14:paraId="145E2FEF"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organisational resources necessary to acti</w:t>
      </w:r>
      <w:r w:rsidR="00E66E82">
        <w:rPr>
          <w:rFonts w:asciiTheme="majorBidi" w:hAnsiTheme="majorBidi" w:cstheme="majorBidi"/>
          <w:lang w:val="en-CA"/>
        </w:rPr>
        <w:t>vate the empowerment mechanism.</w:t>
      </w:r>
    </w:p>
    <w:p w14:paraId="7C61A2D6"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 xml:space="preserve">-Ineffective communication </w:t>
      </w:r>
      <w:r w:rsidR="00E66E82">
        <w:rPr>
          <w:rFonts w:asciiTheme="majorBidi" w:hAnsiTheme="majorBidi" w:cstheme="majorBidi"/>
          <w:lang w:val="en-CA"/>
        </w:rPr>
        <w:t>system within the organisation.</w:t>
      </w:r>
    </w:p>
    <w:p w14:paraId="48B0E2BA"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-The dominance of bureaucracy based on multi-level hierarchical organisational structures, where authority and instructions flow from the top to the bottom, and the presence of a large number of regulations that limit the powers of employees and do not allow them opportunities for initiative and creativity.</w:t>
      </w:r>
    </w:p>
    <w:p w14:paraId="44F6E47E"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-The policy of layoffs adopted by some organisations, which causes employees to feel insecure about their jobs, and then it becomes difficult to empower employees in an unstable work environment that abandons the workforce.</w:t>
      </w:r>
    </w:p>
    <w:p w14:paraId="4EA89754"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lastRenderedPageBreak/>
        <w:t>-Mergers between organisations, which hinder efforts to implement empowerment, due to the difference in the programmes and concepts followed, making it difficult to achieve rapid integration between them.</w:t>
      </w:r>
    </w:p>
    <w:p w14:paraId="34C25E63"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-Disparity in the goals of management and employees, with a lack of clarit</w:t>
      </w:r>
      <w:r>
        <w:rPr>
          <w:rFonts w:asciiTheme="majorBidi" w:hAnsiTheme="majorBidi" w:cstheme="majorBidi"/>
          <w:lang w:val="en-CA"/>
        </w:rPr>
        <w:t>y of these goals for employees.</w:t>
      </w:r>
    </w:p>
    <w:p w14:paraId="1FABD2E2"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-The absence of a culture of teamwork and the inefficiency of existing work teams.</w:t>
      </w:r>
    </w:p>
    <w:p w14:paraId="1DC5F68E"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objective criteria for evaluating performance, and the adoption of a system centred on monitoring, control an</w:t>
      </w:r>
      <w:r>
        <w:rPr>
          <w:rFonts w:asciiTheme="majorBidi" w:hAnsiTheme="majorBidi" w:cstheme="majorBidi"/>
          <w:lang w:val="en-CA"/>
        </w:rPr>
        <w:t>d strict discipline of workers.</w:t>
      </w:r>
    </w:p>
    <w:p w14:paraId="4E905FE1" w14:textId="77777777" w:rsidR="0039370F" w:rsidRPr="00152CC0" w:rsidRDefault="000677C8" w:rsidP="005579EC">
      <w:pPr>
        <w:pStyle w:val="NormalWeb"/>
        <w:spacing w:before="0" w:beforeAutospacing="0" w:after="0" w:afterAutospacing="0" w:line="360" w:lineRule="auto"/>
        <w:contextualSpacing/>
        <w:jc w:val="both"/>
        <w:rPr>
          <w:rFonts w:asciiTheme="majorBidi" w:hAnsiTheme="majorBidi" w:cstheme="majorBidi"/>
          <w:b/>
          <w:bCs/>
          <w:lang w:val="en-CA"/>
        </w:rPr>
      </w:pPr>
      <w:r>
        <w:rPr>
          <w:rFonts w:asciiTheme="majorBidi" w:hAnsiTheme="majorBidi" w:cstheme="majorBidi"/>
          <w:b/>
          <w:bCs/>
          <w:lang w:val="en-CA"/>
        </w:rPr>
        <w:t xml:space="preserve">B. </w:t>
      </w:r>
      <w:r w:rsidR="0039370F" w:rsidRPr="003718A0">
        <w:rPr>
          <w:rFonts w:asciiTheme="majorBidi" w:hAnsiTheme="majorBidi" w:cstheme="majorBidi"/>
          <w:b/>
          <w:bCs/>
          <w:lang w:val="en-CA"/>
        </w:rPr>
        <w:t xml:space="preserve">Technical </w:t>
      </w:r>
      <w:r w:rsidR="00547AA8" w:rsidRPr="003718A0">
        <w:rPr>
          <w:rFonts w:asciiTheme="majorBidi" w:hAnsiTheme="majorBidi" w:cstheme="majorBidi"/>
          <w:b/>
          <w:bCs/>
          <w:lang w:val="en-CA"/>
        </w:rPr>
        <w:t>Obstacles</w:t>
      </w:r>
      <w:r w:rsidR="00547AA8" w:rsidRPr="00152CC0">
        <w:rPr>
          <w:rFonts w:asciiTheme="majorBidi" w:hAnsiTheme="majorBidi" w:cstheme="majorBidi"/>
          <w:b/>
          <w:bCs/>
          <w:lang w:val="en-CA"/>
        </w:rPr>
        <w:t>:</w:t>
      </w:r>
    </w:p>
    <w:p w14:paraId="13BB20B8" w14:textId="77777777" w:rsidR="0039370F" w:rsidRPr="0039370F" w:rsidRDefault="0039370F" w:rsidP="005579EC">
      <w:pPr>
        <w:pStyle w:val="NormalWeb"/>
        <w:spacing w:before="0" w:beforeAutospacing="0" w:after="0" w:afterAutospacing="0" w:line="360" w:lineRule="auto"/>
        <w:ind w:firstLine="567"/>
        <w:contextualSpacing/>
        <w:jc w:val="both"/>
        <w:rPr>
          <w:rFonts w:asciiTheme="majorBidi" w:hAnsiTheme="majorBidi" w:cstheme="majorBidi"/>
          <w:lang w:val="en-CA"/>
        </w:rPr>
      </w:pPr>
      <w:r w:rsidRPr="0039370F">
        <w:rPr>
          <w:rFonts w:asciiTheme="majorBidi" w:hAnsiTheme="majorBidi" w:cstheme="majorBidi"/>
          <w:lang w:val="en-CA"/>
        </w:rPr>
        <w:t>Technical obstacles are divided into two types:</w:t>
      </w:r>
    </w:p>
    <w:p w14:paraId="0CE2EE7D"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-Obstacles related to the technologies supporting empowerment:</w:t>
      </w:r>
    </w:p>
    <w:p w14:paraId="78E3FB5C"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—The obsolescence of hardware and software used in administrative organisations, with a lack of interest in modernising modern technologies.</w:t>
      </w:r>
    </w:p>
    <w:p w14:paraId="5D2F0356"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availability of technical tools necessary to analyse data related to making decisions to develop the organisation.</w:t>
      </w:r>
    </w:p>
    <w:p w14:paraId="6F9FF173" w14:textId="77777777" w:rsidR="0039370F" w:rsidRPr="00B0573A"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B0573A">
        <w:rPr>
          <w:rFonts w:asciiTheme="majorBidi" w:hAnsiTheme="majorBidi" w:cstheme="majorBidi"/>
          <w:lang w:val="en-CA"/>
        </w:rPr>
        <w:t>-Personnel-related obstacles:</w:t>
      </w:r>
    </w:p>
    <w:p w14:paraId="65FEC89A"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—Poor technical skills of employees, or their lack of knowledge of modern technologies and their resistance to adopting them.</w:t>
      </w:r>
    </w:p>
    <w:p w14:paraId="7A62B7A6"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—Workers' fear of the negative effects that the use of new technologies may have on their interests.</w:t>
      </w:r>
    </w:p>
    <w:p w14:paraId="382C573D"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appropriate training programmes for human resources to acquire the skills to use modern technologies.</w:t>
      </w:r>
    </w:p>
    <w:p w14:paraId="181B836C"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familiarity with the tools</w:t>
      </w:r>
      <w:r w:rsidR="00E66E82">
        <w:rPr>
          <w:rFonts w:asciiTheme="majorBidi" w:hAnsiTheme="majorBidi" w:cstheme="majorBidi"/>
          <w:lang w:val="en-CA"/>
        </w:rPr>
        <w:t xml:space="preserve"> and techniques of empowerment.</w:t>
      </w:r>
    </w:p>
    <w:p w14:paraId="728D8BEA" w14:textId="77777777" w:rsidR="0039370F" w:rsidRPr="00152CC0" w:rsidRDefault="000677C8" w:rsidP="005579EC">
      <w:pPr>
        <w:pStyle w:val="NormalWeb"/>
        <w:spacing w:before="0" w:beforeAutospacing="0" w:after="0" w:afterAutospacing="0" w:line="360" w:lineRule="auto"/>
        <w:contextualSpacing/>
        <w:jc w:val="both"/>
        <w:rPr>
          <w:rFonts w:asciiTheme="majorBidi" w:hAnsiTheme="majorBidi" w:cstheme="majorBidi"/>
          <w:b/>
          <w:bCs/>
          <w:lang w:val="en-CA"/>
        </w:rPr>
      </w:pPr>
      <w:r>
        <w:rPr>
          <w:rFonts w:asciiTheme="majorBidi" w:hAnsiTheme="majorBidi" w:cstheme="majorBidi"/>
          <w:b/>
          <w:bCs/>
          <w:lang w:val="en-CA"/>
        </w:rPr>
        <w:t>C.</w:t>
      </w:r>
      <w:r w:rsidR="0039370F" w:rsidRPr="00152CC0">
        <w:rPr>
          <w:rFonts w:asciiTheme="majorBidi" w:hAnsiTheme="majorBidi" w:cstheme="majorBidi"/>
          <w:b/>
          <w:bCs/>
          <w:lang w:val="en-CA"/>
        </w:rPr>
        <w:t xml:space="preserve"> Administrative obstacles</w:t>
      </w:r>
      <w:r w:rsidR="00152CC0" w:rsidRPr="00152CC0">
        <w:rPr>
          <w:rFonts w:asciiTheme="majorBidi" w:hAnsiTheme="majorBidi" w:cstheme="majorBidi"/>
          <w:b/>
          <w:bCs/>
          <w:lang w:val="en-CA"/>
        </w:rPr>
        <w:t>:</w:t>
      </w:r>
    </w:p>
    <w:p w14:paraId="3B3D8D5D"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-Adopting traditional leadership styles in management.</w:t>
      </w:r>
    </w:p>
    <w:p w14:paraId="4364FE47"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willingness of employees to adopt change.</w:t>
      </w:r>
    </w:p>
    <w:p w14:paraId="147BCD4D"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trust at administrative levels.</w:t>
      </w:r>
    </w:p>
    <w:p w14:paraId="6C7FBED7"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-Increased time required to accomplish teamwork and organise committees.</w:t>
      </w:r>
    </w:p>
    <w:p w14:paraId="7BC91CF6"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-The high costs incurred by the organisation as a result of training and qualifying employees for empowerment.</w:t>
      </w:r>
    </w:p>
    <w:p w14:paraId="6D690812"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 xml:space="preserve">-Focusing attention on employees without giving the organisational </w:t>
      </w:r>
      <w:r w:rsidR="00E66E82">
        <w:rPr>
          <w:rFonts w:asciiTheme="majorBidi" w:hAnsiTheme="majorBidi" w:cstheme="majorBidi"/>
          <w:lang w:val="en-CA"/>
        </w:rPr>
        <w:t>side the attention it deserves.</w:t>
      </w:r>
    </w:p>
    <w:p w14:paraId="71677A5F"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leadership support in the face of the failure of some decisions, which puts the entire empowerment process at risk of faltering or failing.</w:t>
      </w:r>
    </w:p>
    <w:p w14:paraId="29CE74A4"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lastRenderedPageBreak/>
        <w:t>-The misconception that a successful empowerment programme in one organisation can be transferred or replicated in the same form in other organisations without modification.</w:t>
      </w:r>
    </w:p>
    <w:p w14:paraId="705D813B"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-The misconception that empowering employees is a quick fix for all the issues facing the organisation.</w:t>
      </w:r>
    </w:p>
    <w:p w14:paraId="4E33A37A"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-Turnover of existing managers, as the natural tendency of new managers to change the status quo may negatively impact the empowerment efforts that preceded their appointment.</w:t>
      </w:r>
    </w:p>
    <w:p w14:paraId="2E1360A7"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-Stumbling in some stages of empowerment or making mistakes during implementation, leading to the failure of some decisions or the emergence of unexpected side effects.</w:t>
      </w:r>
    </w:p>
    <w:p w14:paraId="386FBEA2"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-Ignoring the needs of customers and not adopting methods, products or services that meet their requirements, in addition to neglecting to conduct the necessary research to innovate or improve the product or service.</w:t>
      </w:r>
    </w:p>
    <w:p w14:paraId="31F13022" w14:textId="77777777" w:rsidR="0039370F" w:rsidRPr="00152CC0" w:rsidRDefault="000677C8" w:rsidP="005579EC">
      <w:pPr>
        <w:pStyle w:val="NormalWeb"/>
        <w:spacing w:before="0" w:beforeAutospacing="0" w:after="0" w:afterAutospacing="0" w:line="360" w:lineRule="auto"/>
        <w:contextualSpacing/>
        <w:jc w:val="both"/>
        <w:rPr>
          <w:rFonts w:asciiTheme="majorBidi" w:hAnsiTheme="majorBidi" w:cstheme="majorBidi"/>
          <w:b/>
          <w:bCs/>
          <w:lang w:val="en-CA"/>
        </w:rPr>
      </w:pPr>
      <w:r>
        <w:rPr>
          <w:rFonts w:asciiTheme="majorBidi" w:hAnsiTheme="majorBidi" w:cstheme="majorBidi"/>
          <w:b/>
          <w:bCs/>
          <w:lang w:val="en-CA"/>
        </w:rPr>
        <w:t>D.</w:t>
      </w:r>
      <w:r w:rsidR="0039370F" w:rsidRPr="00152CC0">
        <w:rPr>
          <w:rFonts w:asciiTheme="majorBidi" w:hAnsiTheme="majorBidi" w:cstheme="majorBidi"/>
          <w:b/>
          <w:bCs/>
          <w:lang w:val="en-CA"/>
        </w:rPr>
        <w:t xml:space="preserve"> Obstacles of a personal and social nature:</w:t>
      </w:r>
    </w:p>
    <w:p w14:paraId="0CD055AE"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-Some employees focus on achieving individual success and favour it over the success of the</w:t>
      </w:r>
      <w:r w:rsidR="00E66E82">
        <w:rPr>
          <w:rFonts w:asciiTheme="majorBidi" w:hAnsiTheme="majorBidi" w:cstheme="majorBidi"/>
          <w:lang w:val="en-CA"/>
        </w:rPr>
        <w:t xml:space="preserve"> team as a whole.</w:t>
      </w:r>
    </w:p>
    <w:p w14:paraId="2F73B912"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-The tendency of some individuals to adhere to theoretical and formal concepts without focusing on realism an</w:t>
      </w:r>
      <w:r w:rsidR="00E66E82">
        <w:rPr>
          <w:rFonts w:asciiTheme="majorBidi" w:hAnsiTheme="majorBidi" w:cstheme="majorBidi"/>
          <w:lang w:val="en-CA"/>
        </w:rPr>
        <w:t>d effectiveness of application.</w:t>
      </w:r>
    </w:p>
    <w:p w14:paraId="058FBE9C"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-Increased conflicts and friction between employees during teamwork.</w:t>
      </w:r>
    </w:p>
    <w:p w14:paraId="76901CB1"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-Making decisions based on personal considerations instead of relying on logical and objective grounds.</w:t>
      </w:r>
    </w:p>
    <w:p w14:paraId="11A9B115"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-Widespread randomness and unfairness in reward and incentive systems.</w:t>
      </w:r>
    </w:p>
    <w:p w14:paraId="35FB32FE"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job security, as employees will not be able to innovate and work within the empowerment system unl</w:t>
      </w:r>
      <w:r w:rsidR="00E66E82">
        <w:rPr>
          <w:rFonts w:asciiTheme="majorBidi" w:hAnsiTheme="majorBidi" w:cstheme="majorBidi"/>
          <w:lang w:val="en-CA"/>
        </w:rPr>
        <w:t>ess they feel job stability.</w:t>
      </w:r>
    </w:p>
    <w:p w14:paraId="00E0153E"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-Lack of readiness of employees to assume the power</w:t>
      </w:r>
      <w:r w:rsidR="00E66E82">
        <w:rPr>
          <w:rFonts w:asciiTheme="majorBidi" w:hAnsiTheme="majorBidi" w:cstheme="majorBidi"/>
          <w:lang w:val="en-CA"/>
        </w:rPr>
        <w:t>s of empowerment appropriately.</w:t>
      </w:r>
    </w:p>
    <w:p w14:paraId="2F9B8C45"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-Top management is not convinced of the importance of applying the concept of empowerment within the organisation.</w:t>
      </w:r>
    </w:p>
    <w:p w14:paraId="7D60F500"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-Managers fear losing their power and influence under centralisation and non-involvement of others, in addition to their fear of subordinates' superiority in efficiency and ability in performing their tasks compared to their abilities, which may lead to the shaking of their managerial status.</w:t>
      </w:r>
    </w:p>
    <w:p w14:paraId="0BA406B7"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-The values of obedience, submission, compliance and imitation prevail, with an</w:t>
      </w:r>
      <w:r w:rsidR="00E66E82">
        <w:rPr>
          <w:rFonts w:asciiTheme="majorBidi" w:hAnsiTheme="majorBidi" w:cstheme="majorBidi"/>
          <w:lang w:val="en-CA"/>
        </w:rPr>
        <w:t xml:space="preserve"> over-appreciation of the past.</w:t>
      </w:r>
    </w:p>
    <w:p w14:paraId="2EA2402C" w14:textId="77777777" w:rsidR="0039370F"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t xml:space="preserve">-The absence of the qualities of a creative and innovative transformational </w:t>
      </w:r>
      <w:r w:rsidR="00E66E82">
        <w:rPr>
          <w:rFonts w:asciiTheme="majorBidi" w:hAnsiTheme="majorBidi" w:cstheme="majorBidi"/>
          <w:lang w:val="en-CA"/>
        </w:rPr>
        <w:t>leader with a strategic vision.</w:t>
      </w:r>
    </w:p>
    <w:p w14:paraId="21849979" w14:textId="77777777" w:rsidR="00E66E82" w:rsidRPr="0039370F" w:rsidRDefault="0039370F" w:rsidP="005579EC">
      <w:pPr>
        <w:pStyle w:val="NormalWeb"/>
        <w:spacing w:before="0" w:beforeAutospacing="0" w:after="0" w:afterAutospacing="0" w:line="360" w:lineRule="auto"/>
        <w:contextualSpacing/>
        <w:jc w:val="both"/>
        <w:rPr>
          <w:rFonts w:asciiTheme="majorBidi" w:hAnsiTheme="majorBidi" w:cstheme="majorBidi"/>
          <w:lang w:val="en-CA"/>
        </w:rPr>
      </w:pPr>
      <w:r w:rsidRPr="0039370F">
        <w:rPr>
          <w:rFonts w:asciiTheme="majorBidi" w:hAnsiTheme="majorBidi" w:cstheme="majorBidi"/>
          <w:lang w:val="en-CA"/>
        </w:rPr>
        <w:lastRenderedPageBreak/>
        <w:t>-Managers or leaders obstruct empowerment processes, or do not support and provide th</w:t>
      </w:r>
      <w:r w:rsidR="00E66E82">
        <w:rPr>
          <w:rFonts w:asciiTheme="majorBidi" w:hAnsiTheme="majorBidi" w:cstheme="majorBidi"/>
          <w:lang w:val="en-CA"/>
        </w:rPr>
        <w:t>e necessary resources for them.</w:t>
      </w:r>
    </w:p>
    <w:p w14:paraId="7700875A" w14:textId="77777777" w:rsidR="0039370F" w:rsidRDefault="0039370F" w:rsidP="005579EC">
      <w:pPr>
        <w:pStyle w:val="NormalWeb"/>
        <w:spacing w:before="0" w:beforeAutospacing="0" w:after="0" w:afterAutospacing="0" w:line="360" w:lineRule="auto"/>
        <w:contextualSpacing/>
        <w:jc w:val="both"/>
        <w:rPr>
          <w:rFonts w:asciiTheme="majorBidi" w:hAnsiTheme="majorBidi" w:cstheme="majorBidi"/>
          <w:rtl/>
          <w:lang w:val="en-CA"/>
        </w:rPr>
      </w:pPr>
    </w:p>
    <w:p w14:paraId="6A558413" w14:textId="77777777" w:rsidR="009E1DA1" w:rsidRPr="00CB65CC" w:rsidRDefault="00547AA8" w:rsidP="005579EC">
      <w:pPr>
        <w:pStyle w:val="Titre2"/>
        <w:spacing w:before="0" w:line="360" w:lineRule="auto"/>
        <w:contextualSpacing/>
        <w:jc w:val="both"/>
        <w:rPr>
          <w:rFonts w:asciiTheme="majorBidi" w:hAnsiTheme="majorBidi"/>
          <w:b/>
          <w:bCs/>
          <w:color w:val="auto"/>
          <w:sz w:val="28"/>
          <w:szCs w:val="28"/>
          <w:lang w:val="en-CA"/>
        </w:rPr>
      </w:pPr>
      <w:bookmarkStart w:id="117" w:name="_Toc200531064"/>
      <w:r w:rsidRPr="00CB65CC">
        <w:rPr>
          <w:rFonts w:asciiTheme="majorBidi" w:hAnsiTheme="majorBidi"/>
          <w:b/>
          <w:bCs/>
          <w:color w:val="auto"/>
          <w:sz w:val="28"/>
          <w:szCs w:val="28"/>
          <w:lang w:val="en-CA"/>
        </w:rPr>
        <w:t>Conclusion:</w:t>
      </w:r>
      <w:bookmarkEnd w:id="117"/>
    </w:p>
    <w:p w14:paraId="6DB8BAD2" w14:textId="77777777" w:rsidR="009E1DA1" w:rsidRDefault="009E1DA1" w:rsidP="005579EC">
      <w:pPr>
        <w:pStyle w:val="NormalWeb"/>
        <w:spacing w:before="0" w:beforeAutospacing="0" w:after="0" w:afterAutospacing="0" w:line="360" w:lineRule="auto"/>
        <w:ind w:firstLine="567"/>
        <w:contextualSpacing/>
        <w:jc w:val="both"/>
        <w:rPr>
          <w:lang w:val="en-CA"/>
        </w:rPr>
      </w:pPr>
      <w:r w:rsidRPr="009E1DA1">
        <w:rPr>
          <w:lang w:val="en-CA"/>
        </w:rPr>
        <w:t xml:space="preserve">The strategy of empowering workers is one of the main pillars that constitute the cornerstone of sustainable development and building a just, productive and prosperous society. This strategy seeks to place the working person at the centre of developmental concerns as the main engine of production and development in various economic and social fields. In light of the rapid changes in the labour market and the significant shifts in the nature of the required skills, it has become necessary to reconsider mechanisms to support workers and enhance their capabilities, not only to improve their professional performance, but also to ensure their social stability and achieve their overall well-being. </w:t>
      </w:r>
    </w:p>
    <w:p w14:paraId="62E3F609" w14:textId="77777777" w:rsidR="009E1DA1" w:rsidRDefault="009E1DA1" w:rsidP="005579EC">
      <w:pPr>
        <w:pStyle w:val="NormalWeb"/>
        <w:spacing w:before="0" w:beforeAutospacing="0" w:after="0" w:afterAutospacing="0" w:line="360" w:lineRule="auto"/>
        <w:ind w:firstLine="567"/>
        <w:contextualSpacing/>
        <w:jc w:val="both"/>
        <w:rPr>
          <w:lang w:val="en-CA"/>
        </w:rPr>
      </w:pPr>
      <w:r w:rsidRPr="009E1DA1">
        <w:rPr>
          <w:lang w:val="en-CA"/>
        </w:rPr>
        <w:t xml:space="preserve">The Worker Empowerment Strategy targets a set of core objectives that go beyond simply improving job performance, to comprehensively build a worker's personality and provide the right environment that enables them to achieve self-fulfilment and develop their career and life path. These objectives include </w:t>
      </w:r>
      <w:r w:rsidR="00547AA8" w:rsidRPr="009E1DA1">
        <w:rPr>
          <w:lang w:val="en-CA"/>
        </w:rPr>
        <w:t>raising</w:t>
      </w:r>
      <w:r w:rsidRPr="009E1DA1">
        <w:rPr>
          <w:lang w:val="en-CA"/>
        </w:rPr>
        <w:t xml:space="preserve"> the level of efficiency and productivity of the workforce by equipping them with modern skills and advanced knowledge that are compatible with the needs of the contemporary labour market, and improving the quality of life for workers by enhancing their opportunities for professional growth, increasing their income, and improving their work environment. The strategy also aims to enhance workers' sense of belonging and responsibility towards their organisations and communities by building a relationship based on trust, cooperation and active participation. In addition, the strategy seeks to open new horizons for youth and the new labour force, to ensure fair opportunities for all, reduce unemployment and poverty rates, and support social cohesion within societies.</w:t>
      </w:r>
    </w:p>
    <w:p w14:paraId="5E6298E6" w14:textId="77777777" w:rsidR="009E1DA1" w:rsidRPr="009E1DA1" w:rsidRDefault="009E1DA1" w:rsidP="005579EC">
      <w:pPr>
        <w:pStyle w:val="NormalWeb"/>
        <w:spacing w:before="0" w:beforeAutospacing="0" w:after="0" w:afterAutospacing="0" w:line="360" w:lineRule="auto"/>
        <w:ind w:firstLine="567"/>
        <w:contextualSpacing/>
        <w:jc w:val="both"/>
        <w:rPr>
          <w:rFonts w:asciiTheme="majorBidi" w:hAnsiTheme="majorBidi" w:cstheme="majorBidi"/>
          <w:b/>
          <w:bCs/>
          <w:sz w:val="28"/>
          <w:szCs w:val="28"/>
          <w:lang w:val="en-CA"/>
        </w:rPr>
      </w:pPr>
      <w:r w:rsidRPr="009E1DA1">
        <w:rPr>
          <w:lang w:val="en-CA"/>
        </w:rPr>
        <w:t xml:space="preserve">To achieve these ambitious goals, the strategy relies on an integrated set of practical and effective methods that target all dimensions of the worker's professional, emotional and social personality. These methods include </w:t>
      </w:r>
      <w:r w:rsidR="00547AA8" w:rsidRPr="009E1DA1">
        <w:rPr>
          <w:lang w:val="en-CA"/>
        </w:rPr>
        <w:t>implementing</w:t>
      </w:r>
      <w:r w:rsidRPr="009E1DA1">
        <w:rPr>
          <w:lang w:val="en-CA"/>
        </w:rPr>
        <w:t xml:space="preserve"> specialised and diverse training programmes that cover technical, behavioural and professional aspects, in line with the nature and requirements of each sector, with the aim of raising the worker's efficiency and improving his competitiveness in the labour market. The strategy also includes encouraging a culture of continuous education and lifelong learning, by providing flexible and accessible learning opportunities that help them keep pace with professional and economic developments and continuously enhance their skills. </w:t>
      </w:r>
    </w:p>
    <w:p w14:paraId="0790A366" w14:textId="77777777" w:rsidR="009E1DA1" w:rsidRPr="009E1DA1" w:rsidRDefault="009E1DA1" w:rsidP="005579EC">
      <w:pPr>
        <w:spacing w:after="0" w:line="360" w:lineRule="auto"/>
        <w:ind w:firstLine="567"/>
        <w:contextualSpacing/>
        <w:jc w:val="both"/>
        <w:rPr>
          <w:rFonts w:ascii="Times New Roman" w:eastAsia="Times New Roman" w:hAnsi="Times New Roman" w:cs="Times New Roman"/>
          <w:sz w:val="24"/>
          <w:szCs w:val="24"/>
          <w:lang w:val="en-CA" w:eastAsia="fr-FR"/>
        </w:rPr>
      </w:pPr>
      <w:r w:rsidRPr="009E1DA1">
        <w:rPr>
          <w:rFonts w:ascii="Times New Roman" w:eastAsia="Times New Roman" w:hAnsi="Times New Roman" w:cs="Times New Roman"/>
          <w:sz w:val="24"/>
          <w:szCs w:val="24"/>
          <w:lang w:val="en-CA" w:eastAsia="fr-FR"/>
        </w:rPr>
        <w:lastRenderedPageBreak/>
        <w:t>In addition, the strategy attaches great importance to the development of personal and leadership skills such as communication, time management, problem solving, and decision-making, which enhances the worker's ability to deal with various work challenges and gives them the confidence needed to advance their role within the organisation. The strategy also focuses on enhancing workers' participation in decision-making processes within the organisation, by involving them in internal meetings and discussions, and receiving their ideas and suggestions, which contributes to increasing their loyalty and motivating them to give their best.</w:t>
      </w:r>
    </w:p>
    <w:p w14:paraId="52D92C7D" w14:textId="77777777" w:rsidR="009E1DA1" w:rsidRPr="009E1DA1" w:rsidRDefault="009E1DA1" w:rsidP="005579EC">
      <w:pPr>
        <w:spacing w:after="0" w:line="360" w:lineRule="auto"/>
        <w:ind w:firstLine="567"/>
        <w:contextualSpacing/>
        <w:jc w:val="both"/>
        <w:rPr>
          <w:rFonts w:ascii="Times New Roman" w:eastAsia="Times New Roman" w:hAnsi="Times New Roman" w:cs="Times New Roman"/>
          <w:sz w:val="24"/>
          <w:szCs w:val="24"/>
          <w:lang w:val="en-CA" w:eastAsia="fr-FR"/>
        </w:rPr>
      </w:pPr>
      <w:r w:rsidRPr="009E1DA1">
        <w:rPr>
          <w:rFonts w:ascii="Times New Roman" w:eastAsia="Times New Roman" w:hAnsi="Times New Roman" w:cs="Times New Roman"/>
          <w:sz w:val="24"/>
          <w:szCs w:val="24"/>
          <w:lang w:val="en-CA" w:eastAsia="fr-FR"/>
        </w:rPr>
        <w:t xml:space="preserve">Another key pillar is to take care of the mental and physical health of workers, by providing a safe and healthy work environment, offering psychological and social support services, and organising workshops on how to manage daily pressures and face professional and personal challenges. Social and financial awareness for workers is also a key component of the strategy, which aims to educate them on their rights and duties in the work environment, the basics of personal financial planning, resource management, and simple savings and investment methods, thereby contributing to improving their income level and overall living conditions. </w:t>
      </w:r>
    </w:p>
    <w:p w14:paraId="708C863B" w14:textId="77777777" w:rsidR="00B0573A" w:rsidRDefault="009E1DA1" w:rsidP="005579EC">
      <w:pPr>
        <w:spacing w:after="0" w:line="360" w:lineRule="auto"/>
        <w:ind w:firstLine="567"/>
        <w:contextualSpacing/>
        <w:jc w:val="both"/>
        <w:rPr>
          <w:rFonts w:ascii="Times New Roman" w:eastAsia="Times New Roman" w:hAnsi="Times New Roman" w:cs="Times New Roman"/>
          <w:sz w:val="24"/>
          <w:szCs w:val="24"/>
          <w:lang w:val="en-CA" w:eastAsia="fr-FR"/>
        </w:rPr>
      </w:pPr>
      <w:r w:rsidRPr="009E1DA1">
        <w:rPr>
          <w:rFonts w:ascii="Times New Roman" w:eastAsia="Times New Roman" w:hAnsi="Times New Roman" w:cs="Times New Roman"/>
          <w:sz w:val="24"/>
          <w:szCs w:val="24"/>
          <w:lang w:val="en-CA" w:eastAsia="fr-FR"/>
        </w:rPr>
        <w:t>In short, a worker empowerment strategy not only improves organisational performance or increases productivity, but also creates sustainable economic growth, promotes social justice, and builds a more stable and cohesive society. True investment in the human worker is the most rewarding investment in the long term, and the best way to achieve comprehensive economic and social advancement. Therefore, the worker empowerment strategy is not just a developmental step within the organisation, but a comprehensive strategic vision that serves the individual, society and the state together, and is the cornerstone of a prosperous future that everyone deserves.</w:t>
      </w:r>
      <w:r w:rsidR="001613C9">
        <w:rPr>
          <w:rFonts w:ascii="Times New Roman" w:eastAsia="Times New Roman" w:hAnsi="Times New Roman" w:cs="Times New Roman"/>
          <w:sz w:val="24"/>
          <w:szCs w:val="24"/>
          <w:lang w:val="en-CA" w:eastAsia="fr-FR"/>
        </w:rPr>
        <w:t xml:space="preserve"> </w:t>
      </w:r>
    </w:p>
    <w:p w14:paraId="5A0688EE" w14:textId="77777777" w:rsidR="00B0573A" w:rsidRDefault="00B0573A" w:rsidP="005579EC">
      <w:pPr>
        <w:spacing w:after="0" w:line="360" w:lineRule="auto"/>
        <w:contextualSpacing/>
        <w:rPr>
          <w:rFonts w:ascii="Times New Roman" w:eastAsia="Times New Roman" w:hAnsi="Times New Roman" w:cs="Times New Roman"/>
          <w:sz w:val="24"/>
          <w:szCs w:val="24"/>
          <w:lang w:val="en-CA" w:eastAsia="fr-FR"/>
        </w:rPr>
      </w:pPr>
    </w:p>
    <w:p w14:paraId="47C00A45" w14:textId="77777777" w:rsidR="00B0573A" w:rsidRDefault="00B0573A" w:rsidP="005579EC">
      <w:pPr>
        <w:spacing w:after="0" w:line="360" w:lineRule="auto"/>
        <w:contextualSpacing/>
        <w:rPr>
          <w:rFonts w:ascii="Times New Roman" w:eastAsia="Times New Roman" w:hAnsi="Times New Roman" w:cs="Times New Roman"/>
          <w:sz w:val="24"/>
          <w:szCs w:val="24"/>
          <w:lang w:val="en-CA" w:eastAsia="fr-FR"/>
        </w:rPr>
      </w:pPr>
    </w:p>
    <w:p w14:paraId="2D56E3EA" w14:textId="77777777" w:rsidR="00210557" w:rsidRDefault="00210557" w:rsidP="005579EC">
      <w:pPr>
        <w:spacing w:after="0" w:line="360" w:lineRule="auto"/>
        <w:rPr>
          <w:rFonts w:asciiTheme="majorBidi" w:hAnsiTheme="majorBidi" w:cstheme="majorBidi"/>
          <w:sz w:val="160"/>
          <w:szCs w:val="160"/>
          <w:lang w:val="en-CA" w:bidi="ar-DZ"/>
        </w:rPr>
      </w:pPr>
    </w:p>
    <w:p w14:paraId="79726298" w14:textId="77777777" w:rsidR="00F372F4" w:rsidRDefault="00F372F4" w:rsidP="005579EC">
      <w:pPr>
        <w:spacing w:after="0" w:line="360" w:lineRule="auto"/>
        <w:jc w:val="center"/>
        <w:rPr>
          <w:rFonts w:asciiTheme="majorBidi" w:hAnsiTheme="majorBidi" w:cstheme="majorBidi"/>
          <w:sz w:val="160"/>
          <w:szCs w:val="160"/>
          <w:lang w:val="en-CA" w:bidi="ar-DZ"/>
        </w:rPr>
        <w:sectPr w:rsidR="00F372F4" w:rsidSect="005F3F9C">
          <w:headerReference w:type="default" r:id="rId29"/>
          <w:footerReference w:type="default" r:id="rId30"/>
          <w:footnotePr>
            <w:numRestart w:val="eachPage"/>
          </w:footnotePr>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2"/>
          <w:cols w:space="708"/>
          <w:docGrid w:linePitch="360"/>
        </w:sectPr>
      </w:pPr>
    </w:p>
    <w:p w14:paraId="343D5236" w14:textId="77777777" w:rsidR="00210557" w:rsidRPr="00DA6D0E" w:rsidRDefault="00210557" w:rsidP="005579EC">
      <w:pPr>
        <w:spacing w:after="0" w:line="360" w:lineRule="auto"/>
        <w:jc w:val="center"/>
        <w:rPr>
          <w:rFonts w:asciiTheme="majorBidi" w:hAnsiTheme="majorBidi" w:cstheme="majorBidi"/>
          <w:sz w:val="96"/>
          <w:szCs w:val="96"/>
          <w:lang w:val="en-CA" w:bidi="ar-DZ"/>
        </w:rPr>
      </w:pPr>
    </w:p>
    <w:p w14:paraId="2F87B829" w14:textId="77777777" w:rsidR="00DA6D0E" w:rsidRDefault="00DA6D0E" w:rsidP="00DA6D0E">
      <w:pPr>
        <w:pStyle w:val="Titre1"/>
        <w:spacing w:before="0" w:line="360" w:lineRule="auto"/>
        <w:jc w:val="center"/>
        <w:rPr>
          <w:rFonts w:asciiTheme="majorBidi" w:hAnsiTheme="majorBidi"/>
          <w:b/>
          <w:bCs/>
          <w:color w:val="auto"/>
          <w:sz w:val="72"/>
          <w:szCs w:val="72"/>
          <w:lang w:val="en-CA" w:bidi="ar-DZ"/>
        </w:rPr>
      </w:pPr>
      <w:bookmarkStart w:id="118" w:name="_Toc198514567"/>
      <w:bookmarkStart w:id="119" w:name="_Toc198744480"/>
      <w:bookmarkStart w:id="120" w:name="_Toc198761041"/>
    </w:p>
    <w:p w14:paraId="04B0CEDF" w14:textId="77777777" w:rsidR="00DA6D0E" w:rsidRDefault="00DA6D0E" w:rsidP="00DA6D0E">
      <w:pPr>
        <w:pStyle w:val="Titre1"/>
        <w:spacing w:before="0" w:line="360" w:lineRule="auto"/>
        <w:jc w:val="center"/>
        <w:rPr>
          <w:rFonts w:asciiTheme="majorBidi" w:hAnsiTheme="majorBidi"/>
          <w:b/>
          <w:bCs/>
          <w:color w:val="auto"/>
          <w:sz w:val="72"/>
          <w:szCs w:val="72"/>
          <w:lang w:val="en-CA" w:bidi="ar-DZ"/>
        </w:rPr>
      </w:pPr>
    </w:p>
    <w:p w14:paraId="0DFCE98D" w14:textId="77777777" w:rsidR="00DA6D0E" w:rsidRDefault="00DA6D0E" w:rsidP="00DA6D0E">
      <w:pPr>
        <w:pStyle w:val="Titre1"/>
        <w:spacing w:before="0" w:line="360" w:lineRule="auto"/>
        <w:jc w:val="center"/>
        <w:rPr>
          <w:rFonts w:asciiTheme="majorBidi" w:hAnsiTheme="majorBidi"/>
          <w:b/>
          <w:bCs/>
          <w:color w:val="auto"/>
          <w:sz w:val="72"/>
          <w:szCs w:val="72"/>
          <w:lang w:val="en-CA" w:bidi="ar-DZ"/>
        </w:rPr>
      </w:pPr>
    </w:p>
    <w:p w14:paraId="3A9883F7" w14:textId="77777777" w:rsidR="00DA6D0E" w:rsidRDefault="00B0573A" w:rsidP="00DA6D0E">
      <w:pPr>
        <w:pStyle w:val="Titre1"/>
        <w:spacing w:before="0" w:line="360" w:lineRule="auto"/>
        <w:jc w:val="center"/>
        <w:rPr>
          <w:rFonts w:asciiTheme="majorBidi" w:hAnsiTheme="majorBidi"/>
          <w:b/>
          <w:bCs/>
          <w:color w:val="auto"/>
          <w:sz w:val="72"/>
          <w:szCs w:val="72"/>
          <w:lang w:val="en-CA" w:bidi="ar-DZ"/>
        </w:rPr>
      </w:pPr>
      <w:bookmarkStart w:id="121" w:name="_Toc200531065"/>
      <w:r w:rsidRPr="00DA6D0E">
        <w:rPr>
          <w:rFonts w:asciiTheme="majorBidi" w:hAnsiTheme="majorBidi"/>
          <w:b/>
          <w:bCs/>
          <w:color w:val="auto"/>
          <w:sz w:val="72"/>
          <w:szCs w:val="72"/>
          <w:lang w:val="en-CA" w:bidi="ar-DZ"/>
        </w:rPr>
        <w:t xml:space="preserve">Chapter </w:t>
      </w:r>
      <w:bookmarkEnd w:id="118"/>
      <w:bookmarkEnd w:id="119"/>
      <w:bookmarkEnd w:id="120"/>
      <w:r w:rsidR="00547AA8" w:rsidRPr="00DA6D0E">
        <w:rPr>
          <w:rFonts w:asciiTheme="majorBidi" w:hAnsiTheme="majorBidi"/>
          <w:b/>
          <w:bCs/>
          <w:color w:val="auto"/>
          <w:sz w:val="72"/>
          <w:szCs w:val="72"/>
          <w:lang w:val="en-CA" w:bidi="ar-DZ"/>
        </w:rPr>
        <w:t>2</w:t>
      </w:r>
      <w:r w:rsidR="00547AA8" w:rsidRPr="00DA6D0E">
        <w:rPr>
          <w:rFonts w:asciiTheme="majorBidi" w:hAnsiTheme="majorBidi" w:hint="cs"/>
          <w:b/>
          <w:bCs/>
          <w:color w:val="auto"/>
          <w:sz w:val="72"/>
          <w:szCs w:val="72"/>
          <w:rtl/>
          <w:lang w:val="en-CA" w:bidi="ar-DZ"/>
        </w:rPr>
        <w:t>:</w:t>
      </w:r>
      <w:bookmarkEnd w:id="121"/>
      <w:r w:rsidR="00DA6D0E" w:rsidRPr="00DA6D0E">
        <w:rPr>
          <w:rFonts w:asciiTheme="majorBidi" w:hAnsiTheme="majorBidi"/>
          <w:b/>
          <w:bCs/>
          <w:color w:val="auto"/>
          <w:sz w:val="72"/>
          <w:szCs w:val="72"/>
          <w:lang w:val="en-CA" w:bidi="ar-DZ"/>
        </w:rPr>
        <w:t xml:space="preserve"> </w:t>
      </w:r>
    </w:p>
    <w:p w14:paraId="080B67FC" w14:textId="77777777" w:rsidR="00B0573A" w:rsidRPr="00DA6D0E" w:rsidRDefault="00DA6D0E" w:rsidP="00DA6D0E">
      <w:pPr>
        <w:pStyle w:val="Titre1"/>
        <w:spacing w:before="0" w:line="360" w:lineRule="auto"/>
        <w:jc w:val="center"/>
        <w:rPr>
          <w:rFonts w:asciiTheme="majorBidi" w:hAnsiTheme="majorBidi"/>
          <w:b/>
          <w:bCs/>
          <w:color w:val="auto"/>
          <w:sz w:val="300"/>
          <w:szCs w:val="300"/>
          <w:lang w:val="en-CA" w:bidi="ar-DZ"/>
        </w:rPr>
      </w:pPr>
      <w:bookmarkStart w:id="122" w:name="_Toc200531066"/>
      <w:r w:rsidRPr="00DA6D0E">
        <w:rPr>
          <w:rFonts w:asciiTheme="majorBidi" w:hAnsiTheme="majorBidi"/>
          <w:b/>
          <w:bCs/>
          <w:color w:val="auto"/>
          <w:sz w:val="72"/>
          <w:szCs w:val="72"/>
          <w:lang w:val="en-CA" w:bidi="ar-DZ"/>
        </w:rPr>
        <w:t>Development of the tourism sector</w:t>
      </w:r>
      <w:bookmarkEnd w:id="122"/>
    </w:p>
    <w:p w14:paraId="38A0EC70" w14:textId="77777777" w:rsidR="00B0573A" w:rsidRPr="009E1DA1" w:rsidRDefault="00B0573A" w:rsidP="005579EC">
      <w:pPr>
        <w:spacing w:after="0" w:line="360" w:lineRule="auto"/>
        <w:rPr>
          <w:rFonts w:ascii="Times New Roman" w:eastAsia="Times New Roman" w:hAnsi="Times New Roman" w:cs="Times New Roman"/>
          <w:sz w:val="24"/>
          <w:szCs w:val="24"/>
          <w:lang w:val="en-CA" w:eastAsia="fr-FR"/>
        </w:rPr>
      </w:pPr>
    </w:p>
    <w:p w14:paraId="109B5FE1" w14:textId="77777777" w:rsidR="009E1DA1" w:rsidRPr="009E1DA1" w:rsidRDefault="009E1DA1" w:rsidP="005579EC">
      <w:pPr>
        <w:pStyle w:val="NormalWeb"/>
        <w:spacing w:before="0" w:beforeAutospacing="0" w:after="0" w:afterAutospacing="0" w:line="360" w:lineRule="auto"/>
        <w:rPr>
          <w:rFonts w:asciiTheme="majorBidi" w:hAnsiTheme="majorBidi" w:cstheme="majorBidi"/>
          <w:b/>
          <w:bCs/>
          <w:sz w:val="28"/>
          <w:szCs w:val="28"/>
          <w:lang w:val="en-CA"/>
        </w:rPr>
      </w:pPr>
    </w:p>
    <w:p w14:paraId="33B9F063" w14:textId="77777777" w:rsidR="00AD252F" w:rsidRPr="002D74C4" w:rsidRDefault="00AD252F" w:rsidP="005579EC">
      <w:pPr>
        <w:pStyle w:val="NormalWeb"/>
        <w:spacing w:before="0" w:beforeAutospacing="0" w:after="0" w:afterAutospacing="0" w:line="360" w:lineRule="auto"/>
        <w:ind w:left="360"/>
        <w:rPr>
          <w:rFonts w:asciiTheme="majorBidi" w:hAnsiTheme="majorBidi" w:cstheme="majorBidi"/>
          <w:sz w:val="32"/>
          <w:szCs w:val="32"/>
          <w:lang w:val="en-CA"/>
        </w:rPr>
      </w:pPr>
    </w:p>
    <w:p w14:paraId="7F47E1E6" w14:textId="77777777" w:rsidR="00FE2352" w:rsidRPr="00FE2352" w:rsidRDefault="00FE2352" w:rsidP="005579EC">
      <w:pPr>
        <w:spacing w:after="0" w:line="360" w:lineRule="auto"/>
        <w:ind w:left="360"/>
        <w:rPr>
          <w:rFonts w:asciiTheme="majorBidi" w:eastAsia="Times New Roman" w:hAnsiTheme="majorBidi" w:cstheme="majorBidi"/>
          <w:sz w:val="24"/>
          <w:szCs w:val="24"/>
          <w:rtl/>
          <w:lang w:val="en-CA" w:eastAsia="fr-FR"/>
        </w:rPr>
      </w:pPr>
    </w:p>
    <w:p w14:paraId="03B22FE4" w14:textId="77777777" w:rsidR="00B0573A" w:rsidRDefault="00B0573A" w:rsidP="005579EC">
      <w:pPr>
        <w:spacing w:after="0" w:line="360" w:lineRule="auto"/>
        <w:rPr>
          <w:rFonts w:asciiTheme="majorBidi" w:hAnsiTheme="majorBidi" w:cstheme="majorBidi"/>
          <w:sz w:val="24"/>
          <w:szCs w:val="24"/>
          <w:lang w:val="en-CA" w:bidi="ar-DZ"/>
        </w:rPr>
      </w:pPr>
    </w:p>
    <w:p w14:paraId="65E3F0B4" w14:textId="77777777" w:rsidR="00B0573A" w:rsidRDefault="00B0573A" w:rsidP="005579EC">
      <w:pPr>
        <w:spacing w:after="0" w:line="360" w:lineRule="auto"/>
        <w:rPr>
          <w:rFonts w:asciiTheme="majorBidi" w:hAnsiTheme="majorBidi" w:cstheme="majorBidi"/>
          <w:sz w:val="24"/>
          <w:szCs w:val="24"/>
          <w:lang w:val="en-CA" w:bidi="ar-DZ"/>
        </w:rPr>
      </w:pPr>
      <w:r>
        <w:rPr>
          <w:rFonts w:asciiTheme="majorBidi" w:hAnsiTheme="majorBidi" w:cstheme="majorBidi"/>
          <w:sz w:val="24"/>
          <w:szCs w:val="24"/>
          <w:lang w:val="en-CA" w:bidi="ar-DZ"/>
        </w:rPr>
        <w:br w:type="page"/>
      </w:r>
    </w:p>
    <w:p w14:paraId="7496100A" w14:textId="77777777" w:rsidR="00F372F4" w:rsidRDefault="00F372F4" w:rsidP="005579EC">
      <w:pPr>
        <w:pStyle w:val="Titre2"/>
        <w:spacing w:before="0" w:line="360" w:lineRule="auto"/>
        <w:rPr>
          <w:lang w:val="en-CA" w:bidi="ar-DZ"/>
        </w:rPr>
        <w:sectPr w:rsidR="00F372F4" w:rsidSect="00330A61">
          <w:headerReference w:type="default" r:id="rId31"/>
          <w:footerReference w:type="default" r:id="rId32"/>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48"/>
          <w:cols w:space="708"/>
          <w:docGrid w:linePitch="360"/>
        </w:sectPr>
      </w:pPr>
      <w:bookmarkStart w:id="123" w:name="_Toc198514568"/>
    </w:p>
    <w:p w14:paraId="3BF249FE" w14:textId="77777777" w:rsidR="00AE1834" w:rsidRPr="00CB65CC" w:rsidRDefault="00547AA8" w:rsidP="005579EC">
      <w:pPr>
        <w:pStyle w:val="Titre2"/>
        <w:spacing w:before="0" w:line="360" w:lineRule="auto"/>
        <w:jc w:val="both"/>
        <w:rPr>
          <w:rFonts w:asciiTheme="majorBidi" w:hAnsiTheme="majorBidi"/>
          <w:b/>
          <w:bCs/>
          <w:color w:val="auto"/>
          <w:sz w:val="28"/>
          <w:szCs w:val="28"/>
          <w:lang w:val="en-CA" w:bidi="ar-DZ"/>
        </w:rPr>
      </w:pPr>
      <w:bookmarkStart w:id="124" w:name="_Toc200531067"/>
      <w:bookmarkEnd w:id="123"/>
      <w:r w:rsidRPr="00CB65CC">
        <w:rPr>
          <w:rFonts w:asciiTheme="majorBidi" w:hAnsiTheme="majorBidi"/>
          <w:b/>
          <w:bCs/>
          <w:color w:val="auto"/>
          <w:sz w:val="28"/>
          <w:szCs w:val="28"/>
          <w:lang w:val="en-CA" w:bidi="ar-DZ"/>
        </w:rPr>
        <w:lastRenderedPageBreak/>
        <w:t>Introduction:</w:t>
      </w:r>
      <w:bookmarkEnd w:id="124"/>
    </w:p>
    <w:p w14:paraId="590D6093" w14:textId="77777777" w:rsidR="00AE1834" w:rsidRPr="00AE1834" w:rsidRDefault="00AE1834" w:rsidP="005579EC">
      <w:pPr>
        <w:spacing w:after="0" w:line="360" w:lineRule="auto"/>
        <w:ind w:firstLine="567"/>
        <w:jc w:val="both"/>
        <w:rPr>
          <w:rFonts w:asciiTheme="majorBidi" w:hAnsiTheme="majorBidi" w:cstheme="majorBidi"/>
          <w:b/>
          <w:bCs/>
          <w:sz w:val="24"/>
          <w:szCs w:val="24"/>
          <w:lang w:val="en-CA" w:bidi="ar-DZ"/>
        </w:rPr>
      </w:pPr>
      <w:r w:rsidRPr="00AE1834">
        <w:rPr>
          <w:rFonts w:asciiTheme="majorBidi" w:hAnsiTheme="majorBidi" w:cstheme="majorBidi"/>
          <w:sz w:val="24"/>
          <w:szCs w:val="24"/>
          <w:lang w:val="en-CA"/>
        </w:rPr>
        <w:t>Tourism plays a pivotal role in the economic, social and cultural life of many countries in the modern era. It is not just an individual recreational activity, but has become a huge industry that contributes significantly to GDP, job creation, and the development of local areas. Tourism is also a bridge between civilisations and peoples, a means of spreading cultural awareness and promoting international understanding.</w:t>
      </w:r>
    </w:p>
    <w:p w14:paraId="713ED64B" w14:textId="77777777" w:rsidR="00AE1834" w:rsidRPr="00AE1834" w:rsidRDefault="00AE1834" w:rsidP="005579EC">
      <w:pPr>
        <w:pStyle w:val="NormalWeb"/>
        <w:spacing w:before="0" w:beforeAutospacing="0" w:after="0" w:afterAutospacing="0" w:line="360" w:lineRule="auto"/>
        <w:ind w:firstLine="567"/>
        <w:jc w:val="both"/>
        <w:rPr>
          <w:rFonts w:asciiTheme="majorBidi" w:hAnsiTheme="majorBidi" w:cstheme="majorBidi"/>
          <w:lang w:val="en-CA"/>
        </w:rPr>
      </w:pPr>
      <w:r w:rsidRPr="00AE1834">
        <w:rPr>
          <w:rFonts w:asciiTheme="majorBidi" w:hAnsiTheme="majorBidi" w:cstheme="majorBidi"/>
          <w:lang w:val="en-CA"/>
        </w:rPr>
        <w:t>Tourism has evolved significantly over the decades, as a result of technological advances, improved means of transport, and easy access to information. With the growing interest in sustainability and environmental responsibility, tourism has taken on new dimensions that focus on preserving natural and cultural resources, while bringing economic benefit to host communities.</w:t>
      </w:r>
    </w:p>
    <w:p w14:paraId="12AFF4DC" w14:textId="77777777" w:rsidR="00AE1834" w:rsidRDefault="00AE1834" w:rsidP="005579EC">
      <w:pPr>
        <w:pStyle w:val="NormalWeb"/>
        <w:spacing w:before="0" w:beforeAutospacing="0" w:after="0" w:afterAutospacing="0" w:line="360" w:lineRule="auto"/>
        <w:ind w:firstLine="567"/>
        <w:jc w:val="both"/>
        <w:rPr>
          <w:lang w:val="en-CA"/>
        </w:rPr>
      </w:pPr>
      <w:r w:rsidRPr="00AE1834">
        <w:rPr>
          <w:rFonts w:asciiTheme="majorBidi" w:hAnsiTheme="majorBidi" w:cstheme="majorBidi"/>
          <w:lang w:val="en-CA"/>
        </w:rPr>
        <w:t>Studying tourism and understanding the nature of its development over time is an essential step in developing effective tourism strategies and achieving inclusive and sustainable development around the world</w:t>
      </w:r>
      <w:r w:rsidRPr="00AE1834">
        <w:rPr>
          <w:lang w:val="en-CA"/>
        </w:rPr>
        <w:t>.</w:t>
      </w:r>
    </w:p>
    <w:p w14:paraId="035147E9" w14:textId="77777777" w:rsidR="004C03C6" w:rsidRDefault="004C03C6" w:rsidP="005579EC">
      <w:pPr>
        <w:pStyle w:val="NormalWeb"/>
        <w:spacing w:before="0" w:beforeAutospacing="0" w:after="0" w:afterAutospacing="0" w:line="360" w:lineRule="auto"/>
        <w:ind w:firstLine="567"/>
        <w:jc w:val="both"/>
        <w:rPr>
          <w:lang w:val="en-CA"/>
        </w:rPr>
      </w:pPr>
    </w:p>
    <w:p w14:paraId="60405AA8" w14:textId="77777777" w:rsidR="00AE1834" w:rsidRPr="00300E75" w:rsidRDefault="00AE1834" w:rsidP="00300E75">
      <w:pPr>
        <w:pStyle w:val="Titre2"/>
        <w:numPr>
          <w:ilvl w:val="0"/>
          <w:numId w:val="24"/>
        </w:numPr>
        <w:spacing w:before="0" w:line="360" w:lineRule="auto"/>
        <w:jc w:val="both"/>
        <w:rPr>
          <w:rFonts w:asciiTheme="majorBidi" w:hAnsiTheme="majorBidi"/>
          <w:b/>
          <w:bCs/>
          <w:color w:val="auto"/>
          <w:sz w:val="28"/>
          <w:szCs w:val="28"/>
          <w:lang w:val="en-CA"/>
        </w:rPr>
      </w:pPr>
      <w:bookmarkStart w:id="125" w:name="_Toc198514569"/>
      <w:bookmarkStart w:id="126" w:name="_Toc198744482"/>
      <w:bookmarkStart w:id="127" w:name="_Toc198761043"/>
      <w:bookmarkStart w:id="128" w:name="_Toc200531068"/>
      <w:r w:rsidRPr="00300E75">
        <w:rPr>
          <w:rFonts w:asciiTheme="majorBidi" w:hAnsiTheme="majorBidi"/>
          <w:b/>
          <w:bCs/>
          <w:color w:val="auto"/>
          <w:sz w:val="28"/>
          <w:szCs w:val="28"/>
          <w:lang w:val="en-CA"/>
        </w:rPr>
        <w:t xml:space="preserve">Section </w:t>
      </w:r>
      <w:bookmarkEnd w:id="125"/>
      <w:bookmarkEnd w:id="126"/>
      <w:bookmarkEnd w:id="127"/>
      <w:r w:rsidR="00547AA8" w:rsidRPr="00300E75">
        <w:rPr>
          <w:rFonts w:asciiTheme="majorBidi" w:hAnsiTheme="majorBidi"/>
          <w:b/>
          <w:bCs/>
          <w:color w:val="auto"/>
          <w:sz w:val="28"/>
          <w:szCs w:val="28"/>
          <w:lang w:val="en-CA"/>
        </w:rPr>
        <w:t>1:</w:t>
      </w:r>
      <w:r w:rsidR="00300E75" w:rsidRPr="00300E75">
        <w:rPr>
          <w:rFonts w:asciiTheme="majorBidi" w:hAnsiTheme="majorBidi"/>
          <w:b/>
          <w:bCs/>
          <w:color w:val="auto"/>
          <w:sz w:val="28"/>
          <w:szCs w:val="28"/>
          <w:lang w:val="en-CA"/>
        </w:rPr>
        <w:t xml:space="preserve"> Tourism and its evolution: Definitions from tourism as an initial concept to the tourism industry and sustainable tourism.</w:t>
      </w:r>
      <w:bookmarkEnd w:id="128"/>
    </w:p>
    <w:p w14:paraId="1FE2D4E6" w14:textId="77777777" w:rsidR="00AE1834" w:rsidRPr="00CB65CC" w:rsidRDefault="00AE1834" w:rsidP="00170944">
      <w:pPr>
        <w:pStyle w:val="Titre3"/>
        <w:numPr>
          <w:ilvl w:val="0"/>
          <w:numId w:val="25"/>
        </w:numPr>
        <w:spacing w:before="0" w:line="360" w:lineRule="auto"/>
        <w:jc w:val="both"/>
        <w:rPr>
          <w:rFonts w:asciiTheme="majorBidi" w:hAnsiTheme="majorBidi"/>
          <w:b/>
          <w:bCs/>
          <w:color w:val="auto"/>
          <w:sz w:val="28"/>
          <w:szCs w:val="28"/>
          <w:lang w:val="en-CA"/>
        </w:rPr>
      </w:pPr>
      <w:bookmarkStart w:id="129" w:name="_Toc198514570"/>
      <w:bookmarkStart w:id="130" w:name="_Toc198744483"/>
      <w:bookmarkStart w:id="131" w:name="_Toc198761044"/>
      <w:bookmarkStart w:id="132" w:name="_Toc200531069"/>
      <w:r w:rsidRPr="00CB65CC">
        <w:rPr>
          <w:rFonts w:asciiTheme="majorBidi" w:hAnsiTheme="majorBidi"/>
          <w:b/>
          <w:bCs/>
          <w:color w:val="auto"/>
          <w:sz w:val="28"/>
          <w:szCs w:val="28"/>
          <w:lang w:val="en-CA"/>
        </w:rPr>
        <w:t xml:space="preserve">Tourism </w:t>
      </w:r>
      <w:bookmarkEnd w:id="129"/>
      <w:bookmarkEnd w:id="130"/>
      <w:bookmarkEnd w:id="131"/>
      <w:r w:rsidR="00547AA8" w:rsidRPr="00CB65CC">
        <w:rPr>
          <w:rFonts w:asciiTheme="majorBidi" w:hAnsiTheme="majorBidi"/>
          <w:b/>
          <w:bCs/>
          <w:color w:val="auto"/>
          <w:sz w:val="28"/>
          <w:szCs w:val="28"/>
          <w:lang w:val="en-CA"/>
        </w:rPr>
        <w:t>definition</w:t>
      </w:r>
      <w:r w:rsidR="00547AA8" w:rsidRPr="00CB65CC">
        <w:rPr>
          <w:rFonts w:asciiTheme="majorBidi" w:hAnsiTheme="majorBidi" w:hint="cs"/>
          <w:b/>
          <w:bCs/>
          <w:color w:val="auto"/>
          <w:sz w:val="28"/>
          <w:szCs w:val="28"/>
          <w:rtl/>
          <w:lang w:val="en-CA"/>
        </w:rPr>
        <w:t>:</w:t>
      </w:r>
      <w:bookmarkEnd w:id="132"/>
    </w:p>
    <w:p w14:paraId="5C0E3B51" w14:textId="77777777" w:rsidR="00983140" w:rsidRPr="003718A0" w:rsidRDefault="00983140" w:rsidP="005579EC">
      <w:pPr>
        <w:pStyle w:val="NormalWeb"/>
        <w:spacing w:before="0" w:beforeAutospacing="0" w:after="0" w:afterAutospacing="0" w:line="360" w:lineRule="auto"/>
        <w:ind w:firstLine="567"/>
        <w:jc w:val="both"/>
        <w:rPr>
          <w:rFonts w:asciiTheme="majorBidi" w:hAnsiTheme="majorBidi" w:cstheme="majorBidi"/>
          <w:lang w:val="en-CA"/>
        </w:rPr>
      </w:pPr>
      <w:r>
        <w:rPr>
          <w:rFonts w:asciiTheme="majorBidi" w:hAnsiTheme="majorBidi" w:cstheme="majorBidi"/>
          <w:lang w:val="en-CA"/>
        </w:rPr>
        <w:t xml:space="preserve">We have some </w:t>
      </w:r>
      <w:r w:rsidR="00547AA8">
        <w:rPr>
          <w:rFonts w:asciiTheme="majorBidi" w:hAnsiTheme="majorBidi" w:cstheme="majorBidi"/>
          <w:lang w:val="en-CA"/>
        </w:rPr>
        <w:t>definitions:</w:t>
      </w:r>
    </w:p>
    <w:p w14:paraId="2906825F" w14:textId="77777777" w:rsidR="00AE1834" w:rsidRDefault="00AE1834" w:rsidP="005579EC">
      <w:pPr>
        <w:pStyle w:val="NormalWeb"/>
        <w:spacing w:before="0" w:beforeAutospacing="0" w:after="0" w:afterAutospacing="0" w:line="360" w:lineRule="auto"/>
        <w:ind w:firstLine="567"/>
        <w:jc w:val="both"/>
        <w:rPr>
          <w:rFonts w:asciiTheme="majorBidi" w:hAnsiTheme="majorBidi" w:cstheme="majorBidi"/>
          <w:lang w:val="en-CA"/>
        </w:rPr>
      </w:pPr>
      <w:r w:rsidRPr="00983140">
        <w:rPr>
          <w:rFonts w:asciiTheme="majorBidi" w:hAnsiTheme="majorBidi" w:cstheme="majorBidi"/>
          <w:lang w:val="en-CA"/>
        </w:rPr>
        <w:t>Tourism is defined as ‘the set of activities undertaken by individuals while travelling to places different from their normal place of residence, and spending a temporary period not exceeding a continuous year, for recreatio</w:t>
      </w:r>
      <w:r w:rsidR="00983140">
        <w:rPr>
          <w:rFonts w:asciiTheme="majorBidi" w:hAnsiTheme="majorBidi" w:cstheme="majorBidi"/>
          <w:lang w:val="en-CA"/>
        </w:rPr>
        <w:t>nal, business, or other reasons</w:t>
      </w:r>
      <w:r w:rsidRPr="00983140">
        <w:rPr>
          <w:rFonts w:asciiTheme="majorBidi" w:hAnsiTheme="majorBidi" w:cstheme="majorBidi"/>
          <w:lang w:val="en-CA"/>
        </w:rPr>
        <w:t>.</w:t>
      </w:r>
      <w:r w:rsidR="00983140" w:rsidRPr="00983140">
        <w:rPr>
          <w:rStyle w:val="Appelnotedebasdep"/>
          <w:rFonts w:asciiTheme="majorBidi" w:hAnsiTheme="majorBidi" w:cstheme="majorBidi"/>
          <w:lang w:val="en-CA"/>
        </w:rPr>
        <w:footnoteReference w:id="77"/>
      </w:r>
    </w:p>
    <w:p w14:paraId="79C43838" w14:textId="77777777" w:rsidR="00983140" w:rsidRDefault="00983140" w:rsidP="005579EC">
      <w:pPr>
        <w:pStyle w:val="NormalWeb"/>
        <w:spacing w:before="0" w:beforeAutospacing="0" w:after="0" w:afterAutospacing="0" w:line="360" w:lineRule="auto"/>
        <w:ind w:firstLine="567"/>
        <w:jc w:val="both"/>
        <w:rPr>
          <w:lang w:val="en-CA"/>
        </w:rPr>
      </w:pPr>
      <w:r w:rsidRPr="00983140">
        <w:rPr>
          <w:lang w:val="en-CA"/>
        </w:rPr>
        <w:t xml:space="preserve">Tourism is the movement of people outside their usual area for leisure, business, or other purposes, and includes a range of services and activities offered to them </w:t>
      </w:r>
      <w:r>
        <w:rPr>
          <w:lang w:val="en-CA"/>
        </w:rPr>
        <w:t>while in a tourist destination.</w:t>
      </w:r>
      <w:r>
        <w:rPr>
          <w:rStyle w:val="Appelnotedebasdep"/>
          <w:lang w:val="en-CA"/>
        </w:rPr>
        <w:footnoteReference w:id="78"/>
      </w:r>
    </w:p>
    <w:p w14:paraId="77ADC802" w14:textId="77777777" w:rsidR="00983140" w:rsidRDefault="00983140" w:rsidP="005579EC">
      <w:pPr>
        <w:pStyle w:val="NormalWeb"/>
        <w:spacing w:before="0" w:beforeAutospacing="0" w:after="0" w:afterAutospacing="0" w:line="360" w:lineRule="auto"/>
        <w:ind w:firstLine="567"/>
        <w:jc w:val="both"/>
        <w:rPr>
          <w:lang w:val="en-CA"/>
        </w:rPr>
      </w:pPr>
      <w:r w:rsidRPr="00983140">
        <w:rPr>
          <w:lang w:val="en-CA"/>
        </w:rPr>
        <w:t>Tourism is an economic activity that depends on providing accommodation, transport, entertainment, and orientation services to visitors, and it is an important source of income for many countries around the world.</w:t>
      </w:r>
      <w:r>
        <w:rPr>
          <w:rStyle w:val="Appelnotedebasdep"/>
          <w:lang w:val="en-CA"/>
        </w:rPr>
        <w:footnoteReference w:id="79"/>
      </w:r>
    </w:p>
    <w:p w14:paraId="60DEE4BE" w14:textId="77777777" w:rsidR="00D7603C" w:rsidRDefault="00983140" w:rsidP="005579EC">
      <w:pPr>
        <w:pStyle w:val="NormalWeb"/>
        <w:spacing w:before="0" w:beforeAutospacing="0" w:after="0" w:afterAutospacing="0" w:line="360" w:lineRule="auto"/>
        <w:ind w:firstLine="567"/>
        <w:jc w:val="both"/>
        <w:rPr>
          <w:rtl/>
          <w:lang w:val="en-CA"/>
        </w:rPr>
      </w:pPr>
      <w:r w:rsidRPr="00983140">
        <w:rPr>
          <w:lang w:val="en-CA"/>
        </w:rPr>
        <w:lastRenderedPageBreak/>
        <w:t>Tourism is not only the process of moving and travelling, it is also a set of industries that offer multiple and integrated services that cater to the needs of travellers, including accommodation, food, transport, and entertainment.</w:t>
      </w:r>
      <w:r>
        <w:rPr>
          <w:rStyle w:val="Appelnotedebasdep"/>
          <w:lang w:val="en-CA"/>
        </w:rPr>
        <w:footnoteReference w:id="80"/>
      </w:r>
    </w:p>
    <w:p w14:paraId="61FA3C24" w14:textId="77777777" w:rsidR="006C7CD4" w:rsidRDefault="006C7CD4" w:rsidP="005579EC">
      <w:pPr>
        <w:pStyle w:val="NormalWeb"/>
        <w:spacing w:before="0" w:beforeAutospacing="0" w:after="0" w:afterAutospacing="0" w:line="360" w:lineRule="auto"/>
        <w:ind w:firstLine="567"/>
        <w:jc w:val="both"/>
        <w:rPr>
          <w:rtl/>
          <w:lang w:val="en-CA"/>
        </w:rPr>
      </w:pPr>
      <w:r w:rsidRPr="006C7CD4">
        <w:rPr>
          <w:lang w:val="en-CA"/>
        </w:rPr>
        <w:t>Tourism is the movement of individuals outside their permanent residence for leisure, business or other non-livelihood purposes, and includes the services provided to them during their stay in tourist areas.</w:t>
      </w:r>
      <w:r>
        <w:rPr>
          <w:rStyle w:val="Appelnotedebasdep"/>
          <w:lang w:val="en-CA"/>
        </w:rPr>
        <w:footnoteReference w:id="81"/>
      </w:r>
    </w:p>
    <w:p w14:paraId="57E2193A" w14:textId="77777777" w:rsidR="00DA262F" w:rsidRDefault="00B34A13" w:rsidP="00170944">
      <w:pPr>
        <w:pStyle w:val="NormalWeb"/>
        <w:spacing w:before="0" w:beforeAutospacing="0" w:after="0" w:afterAutospacing="0" w:line="360" w:lineRule="auto"/>
        <w:ind w:firstLine="567"/>
        <w:jc w:val="both"/>
        <w:rPr>
          <w:lang w:val="en-CA"/>
        </w:rPr>
      </w:pPr>
      <w:r>
        <w:rPr>
          <w:lang w:val="en-CA"/>
        </w:rPr>
        <w:t>So we can defined t</w:t>
      </w:r>
      <w:r w:rsidRPr="00B34A13">
        <w:rPr>
          <w:lang w:val="en-CA"/>
        </w:rPr>
        <w:t>ourism is an economic and social activity that reflects the movement of individuals from their normal place of residence to other places for leisure or specific purposes, and generates a range of interactions that include consumption, spending, and cultural interaction between visitors and host communities. This phenomenon encompasses all the services and infrastructure associated with the movement of people and their experiences during the visit.</w:t>
      </w:r>
      <w:bookmarkStart w:id="133" w:name="_Toc198514571"/>
      <w:bookmarkStart w:id="134" w:name="_Toc198744484"/>
      <w:bookmarkStart w:id="135" w:name="_Toc198761045"/>
    </w:p>
    <w:p w14:paraId="17EEB258" w14:textId="77777777" w:rsidR="00170944" w:rsidRPr="00170944" w:rsidRDefault="00170944" w:rsidP="00170944">
      <w:pPr>
        <w:pStyle w:val="NormalWeb"/>
        <w:spacing w:before="0" w:beforeAutospacing="0" w:after="0" w:afterAutospacing="0" w:line="360" w:lineRule="auto"/>
        <w:ind w:firstLine="567"/>
        <w:jc w:val="both"/>
        <w:rPr>
          <w:lang w:val="en-CA"/>
        </w:rPr>
      </w:pPr>
    </w:p>
    <w:p w14:paraId="3B3C9F81" w14:textId="77777777" w:rsidR="009F01CB" w:rsidRPr="00CB65CC" w:rsidRDefault="009F01CB" w:rsidP="00170944">
      <w:pPr>
        <w:pStyle w:val="Titre3"/>
        <w:numPr>
          <w:ilvl w:val="0"/>
          <w:numId w:val="25"/>
        </w:numPr>
        <w:spacing w:before="0" w:line="360" w:lineRule="auto"/>
        <w:jc w:val="both"/>
        <w:rPr>
          <w:rFonts w:asciiTheme="majorBidi" w:eastAsia="Times New Roman" w:hAnsiTheme="majorBidi"/>
          <w:b/>
          <w:bCs/>
          <w:color w:val="auto"/>
          <w:sz w:val="28"/>
          <w:szCs w:val="28"/>
          <w:rtl/>
          <w:lang w:val="en-CA" w:eastAsia="fr-FR" w:bidi="ar-DZ"/>
        </w:rPr>
      </w:pPr>
      <w:bookmarkStart w:id="136" w:name="_Toc200531070"/>
      <w:r w:rsidRPr="00CB65CC">
        <w:rPr>
          <w:rFonts w:asciiTheme="majorBidi" w:hAnsiTheme="majorBidi"/>
          <w:b/>
          <w:bCs/>
          <w:color w:val="auto"/>
          <w:sz w:val="28"/>
          <w:szCs w:val="28"/>
          <w:lang w:val="en-CA"/>
        </w:rPr>
        <w:t xml:space="preserve">Tourism sector </w:t>
      </w:r>
      <w:bookmarkEnd w:id="133"/>
      <w:bookmarkEnd w:id="134"/>
      <w:bookmarkEnd w:id="135"/>
      <w:r w:rsidR="00547AA8" w:rsidRPr="00CB65CC">
        <w:rPr>
          <w:rFonts w:asciiTheme="majorBidi" w:hAnsiTheme="majorBidi"/>
          <w:b/>
          <w:bCs/>
          <w:color w:val="auto"/>
          <w:sz w:val="28"/>
          <w:szCs w:val="28"/>
          <w:lang w:val="en-CA"/>
        </w:rPr>
        <w:t>definition</w:t>
      </w:r>
      <w:r w:rsidR="00547AA8" w:rsidRPr="00CB65CC">
        <w:rPr>
          <w:rFonts w:asciiTheme="majorBidi" w:hAnsiTheme="majorBidi" w:hint="cs"/>
          <w:b/>
          <w:bCs/>
          <w:color w:val="auto"/>
          <w:sz w:val="28"/>
          <w:szCs w:val="28"/>
          <w:rtl/>
          <w:lang w:val="en-CA"/>
        </w:rPr>
        <w:t>:</w:t>
      </w:r>
      <w:bookmarkEnd w:id="136"/>
    </w:p>
    <w:p w14:paraId="1FBFE0EC" w14:textId="77777777" w:rsidR="009F01CB" w:rsidRPr="009F01CB" w:rsidRDefault="009F01CB" w:rsidP="005579EC">
      <w:pPr>
        <w:spacing w:after="0" w:line="360" w:lineRule="auto"/>
        <w:ind w:firstLine="567"/>
        <w:jc w:val="both"/>
        <w:rPr>
          <w:rFonts w:ascii="Times New Roman" w:eastAsia="Times New Roman" w:hAnsi="Times New Roman" w:cs="Times New Roman"/>
          <w:sz w:val="24"/>
          <w:szCs w:val="24"/>
          <w:lang w:val="en-CA" w:eastAsia="fr-FR"/>
        </w:rPr>
      </w:pPr>
      <w:r w:rsidRPr="009F01CB">
        <w:rPr>
          <w:rFonts w:ascii="Times New Roman" w:eastAsia="Times New Roman" w:hAnsi="Times New Roman" w:cs="Times New Roman"/>
          <w:sz w:val="24"/>
          <w:szCs w:val="24"/>
          <w:lang w:val="en-CA" w:eastAsia="fr-FR"/>
        </w:rPr>
        <w:t>Th</w:t>
      </w:r>
      <w:r w:rsidR="00D7603C">
        <w:rPr>
          <w:rFonts w:ascii="Times New Roman" w:eastAsia="Times New Roman" w:hAnsi="Times New Roman" w:cs="Times New Roman"/>
          <w:sz w:val="24"/>
          <w:szCs w:val="24"/>
          <w:lang w:val="en-CA" w:eastAsia="fr-FR"/>
        </w:rPr>
        <w:t xml:space="preserve">e tourism sector is defined as </w:t>
      </w:r>
      <w:r w:rsidRPr="009F01CB">
        <w:rPr>
          <w:rFonts w:ascii="Times New Roman" w:eastAsia="Times New Roman" w:hAnsi="Times New Roman" w:cs="Times New Roman"/>
          <w:sz w:val="24"/>
          <w:szCs w:val="24"/>
          <w:lang w:val="en-CA" w:eastAsia="fr-FR"/>
        </w:rPr>
        <w:t>the set of industries and economic activities that provide direct or indirect services to tourists as they travel and visit destinations outside their normal place of residence</w:t>
      </w:r>
      <w:r>
        <w:rPr>
          <w:rFonts w:ascii="Times New Roman" w:eastAsia="Times New Roman" w:hAnsi="Times New Roman" w:cs="Times New Roman"/>
          <w:sz w:val="24"/>
          <w:szCs w:val="24"/>
          <w:lang w:val="en-CA" w:eastAsia="fr-FR"/>
        </w:rPr>
        <w:t>.</w:t>
      </w:r>
      <w:r>
        <w:rPr>
          <w:rStyle w:val="Appelnotedebasdep"/>
          <w:rFonts w:ascii="Times New Roman" w:eastAsia="Times New Roman" w:hAnsi="Times New Roman" w:cs="Times New Roman"/>
          <w:sz w:val="24"/>
          <w:szCs w:val="24"/>
          <w:lang w:val="en-CA" w:eastAsia="fr-FR"/>
        </w:rPr>
        <w:footnoteReference w:id="82"/>
      </w:r>
    </w:p>
    <w:p w14:paraId="1F247509" w14:textId="77777777" w:rsidR="009F01CB" w:rsidRDefault="009F01CB" w:rsidP="005579EC">
      <w:pPr>
        <w:spacing w:after="0" w:line="360" w:lineRule="auto"/>
        <w:ind w:firstLine="567"/>
        <w:jc w:val="both"/>
        <w:rPr>
          <w:rFonts w:ascii="Times New Roman" w:eastAsia="Times New Roman" w:hAnsi="Times New Roman" w:cs="Times New Roman"/>
          <w:sz w:val="24"/>
          <w:szCs w:val="24"/>
          <w:lang w:val="en-CA" w:eastAsia="fr-FR"/>
        </w:rPr>
      </w:pPr>
      <w:r w:rsidRPr="009F01CB">
        <w:rPr>
          <w:rFonts w:ascii="Times New Roman" w:eastAsia="Times New Roman" w:hAnsi="Times New Roman" w:cs="Times New Roman"/>
          <w:sz w:val="24"/>
          <w:szCs w:val="24"/>
          <w:lang w:val="en-CA" w:eastAsia="fr-FR"/>
        </w:rPr>
        <w:t>This sector includes a large number of fields such as hotels, airlines, travel agencies, restaurants, leisure facilities, and visitor-related services.</w:t>
      </w:r>
    </w:p>
    <w:p w14:paraId="54AA8FB1" w14:textId="77777777" w:rsidR="00FD0721" w:rsidRDefault="00FD0721" w:rsidP="005579EC">
      <w:pPr>
        <w:pStyle w:val="NormalWeb"/>
        <w:spacing w:before="0" w:beforeAutospacing="0" w:after="0" w:afterAutospacing="0" w:line="360" w:lineRule="auto"/>
        <w:ind w:firstLine="567"/>
        <w:jc w:val="both"/>
        <w:rPr>
          <w:lang w:val="en-CA"/>
        </w:rPr>
      </w:pPr>
      <w:r w:rsidRPr="00FD0721">
        <w:rPr>
          <w:lang w:val="en-CA"/>
        </w:rPr>
        <w:t>The tourism sector is not a single economic activity, but an interconnected network of industries that work together to meet the needs of travellers, whether they are visiting for leisure, business, medical or educational reasons.</w:t>
      </w:r>
      <w:r>
        <w:rPr>
          <w:rStyle w:val="Appelnotedebasdep"/>
          <w:lang w:val="en-CA"/>
        </w:rPr>
        <w:footnoteReference w:id="83"/>
      </w:r>
    </w:p>
    <w:p w14:paraId="2E5766B3" w14:textId="77777777" w:rsidR="00FD0721" w:rsidRDefault="00FD0721" w:rsidP="005579EC">
      <w:pPr>
        <w:pStyle w:val="NormalWeb"/>
        <w:spacing w:before="0" w:beforeAutospacing="0" w:after="0" w:afterAutospacing="0" w:line="360" w:lineRule="auto"/>
        <w:ind w:firstLine="567"/>
        <w:jc w:val="both"/>
        <w:rPr>
          <w:lang w:val="en-CA"/>
        </w:rPr>
      </w:pPr>
      <w:r w:rsidRPr="00FD0721">
        <w:rPr>
          <w:lang w:val="en-CA"/>
        </w:rPr>
        <w:t>Tourism is one of the most important economic sectors that contribute to the gross domestic product (GDP) of many countries, especially those that rely on tourism as a primary source of national income. It is also characterised by its ability to provide direct and indirect employment opportunities and promote sustainable development in both rural and urban areas.</w:t>
      </w:r>
      <w:r>
        <w:rPr>
          <w:rStyle w:val="Appelnotedebasdep"/>
          <w:lang w:val="en-CA"/>
        </w:rPr>
        <w:footnoteReference w:id="84"/>
      </w:r>
    </w:p>
    <w:p w14:paraId="6A0B9BFE" w14:textId="77777777" w:rsidR="00B34A13" w:rsidRDefault="00B34A13" w:rsidP="005579EC">
      <w:pPr>
        <w:pStyle w:val="NormalWeb"/>
        <w:spacing w:before="0" w:beforeAutospacing="0" w:after="0" w:afterAutospacing="0" w:line="360" w:lineRule="auto"/>
        <w:ind w:firstLine="567"/>
        <w:jc w:val="both"/>
        <w:rPr>
          <w:lang w:val="en-CA"/>
        </w:rPr>
      </w:pPr>
      <w:r>
        <w:rPr>
          <w:lang w:val="en-CA"/>
        </w:rPr>
        <w:t xml:space="preserve">So the definition of the tourism sector is </w:t>
      </w:r>
      <w:r w:rsidRPr="00B34A13">
        <w:rPr>
          <w:lang w:val="en-CA"/>
        </w:rPr>
        <w:t xml:space="preserve">a collection of industries and economic activities associated with providing the services that visitors need during their journeys, whether these services are related to accommodation, transport, entertainment, or reception. It is an interconnected network of different industries that work together to meet the needs of travellers </w:t>
      </w:r>
      <w:r w:rsidRPr="00B34A13">
        <w:rPr>
          <w:lang w:val="en-CA"/>
        </w:rPr>
        <w:lastRenderedPageBreak/>
        <w:t>and plays a pivotal role in supporting the national economy and creating direct and indirect employment opportunities.</w:t>
      </w:r>
    </w:p>
    <w:p w14:paraId="5A6C5D9A" w14:textId="77777777" w:rsidR="004C03C6" w:rsidRPr="00B34A13" w:rsidRDefault="004C03C6" w:rsidP="005579EC">
      <w:pPr>
        <w:pStyle w:val="NormalWeb"/>
        <w:spacing w:before="0" w:beforeAutospacing="0" w:after="0" w:afterAutospacing="0" w:line="360" w:lineRule="auto"/>
        <w:ind w:firstLine="567"/>
        <w:jc w:val="both"/>
        <w:rPr>
          <w:rtl/>
          <w:lang w:val="en-CA"/>
        </w:rPr>
      </w:pPr>
    </w:p>
    <w:p w14:paraId="0A4FC03B" w14:textId="77777777" w:rsidR="00553B87" w:rsidRPr="00E01DA4" w:rsidRDefault="00553B87" w:rsidP="00170944">
      <w:pPr>
        <w:pStyle w:val="Titre3"/>
        <w:numPr>
          <w:ilvl w:val="0"/>
          <w:numId w:val="25"/>
        </w:numPr>
        <w:spacing w:before="0" w:line="360" w:lineRule="auto"/>
        <w:jc w:val="both"/>
        <w:rPr>
          <w:rFonts w:asciiTheme="majorBidi" w:hAnsiTheme="majorBidi"/>
          <w:b/>
          <w:bCs/>
          <w:color w:val="auto"/>
          <w:sz w:val="28"/>
          <w:szCs w:val="28"/>
          <w:lang w:val="en-CA"/>
        </w:rPr>
      </w:pPr>
      <w:bookmarkStart w:id="137" w:name="_Toc198514572"/>
      <w:bookmarkStart w:id="138" w:name="_Toc198744485"/>
      <w:bookmarkStart w:id="139" w:name="_Toc198761046"/>
      <w:bookmarkStart w:id="140" w:name="_Toc200531071"/>
      <w:r w:rsidRPr="00E01DA4">
        <w:rPr>
          <w:rFonts w:asciiTheme="majorBidi" w:hAnsiTheme="majorBidi"/>
          <w:b/>
          <w:bCs/>
          <w:color w:val="auto"/>
          <w:sz w:val="28"/>
          <w:szCs w:val="28"/>
          <w:lang w:val="en-CA"/>
        </w:rPr>
        <w:t xml:space="preserve">Tourism Product </w:t>
      </w:r>
      <w:bookmarkEnd w:id="137"/>
      <w:bookmarkEnd w:id="138"/>
      <w:bookmarkEnd w:id="139"/>
      <w:r w:rsidR="003938F0" w:rsidRPr="00E01DA4">
        <w:rPr>
          <w:rFonts w:asciiTheme="majorBidi" w:hAnsiTheme="majorBidi"/>
          <w:b/>
          <w:bCs/>
          <w:color w:val="auto"/>
          <w:sz w:val="28"/>
          <w:szCs w:val="28"/>
          <w:lang w:val="en-CA"/>
        </w:rPr>
        <w:t>Definition</w:t>
      </w:r>
      <w:r w:rsidR="003938F0" w:rsidRPr="00E01DA4">
        <w:rPr>
          <w:rFonts w:asciiTheme="majorBidi" w:hAnsiTheme="majorBidi" w:hint="cs"/>
          <w:b/>
          <w:bCs/>
          <w:color w:val="auto"/>
          <w:sz w:val="28"/>
          <w:szCs w:val="28"/>
          <w:rtl/>
          <w:lang w:val="en-CA"/>
        </w:rPr>
        <w:t>:</w:t>
      </w:r>
      <w:bookmarkEnd w:id="140"/>
    </w:p>
    <w:p w14:paraId="308E3E66" w14:textId="77777777" w:rsidR="00A946A4" w:rsidRDefault="00A946A4" w:rsidP="005579EC">
      <w:pPr>
        <w:pStyle w:val="NormalWeb"/>
        <w:spacing w:before="0" w:beforeAutospacing="0" w:after="0" w:afterAutospacing="0" w:line="360" w:lineRule="auto"/>
        <w:ind w:firstLine="567"/>
        <w:jc w:val="both"/>
        <w:rPr>
          <w:lang w:val="en-CA"/>
        </w:rPr>
      </w:pPr>
      <w:r w:rsidRPr="00A946A4">
        <w:rPr>
          <w:lang w:val="en-CA"/>
        </w:rPr>
        <w:t>The tourism product is the result of the interaction of various elements in a tourism destination, including natural resources, infrastructure, services, and activities offered to visitors, and is the main attraction for tourists.</w:t>
      </w:r>
      <w:r>
        <w:rPr>
          <w:rStyle w:val="Appelnotedebasdep"/>
          <w:lang w:val="en-CA"/>
        </w:rPr>
        <w:footnoteReference w:id="85"/>
      </w:r>
    </w:p>
    <w:p w14:paraId="5BFC93EA" w14:textId="77777777" w:rsidR="00A946A4" w:rsidRDefault="00A946A4" w:rsidP="005579EC">
      <w:pPr>
        <w:pStyle w:val="NormalWeb"/>
        <w:spacing w:before="0" w:beforeAutospacing="0" w:after="0" w:afterAutospacing="0" w:line="360" w:lineRule="auto"/>
        <w:ind w:firstLine="567"/>
        <w:jc w:val="both"/>
        <w:rPr>
          <w:lang w:val="en-CA"/>
        </w:rPr>
      </w:pPr>
      <w:r w:rsidRPr="00A946A4">
        <w:rPr>
          <w:lang w:val="en-CA"/>
        </w:rPr>
        <w:t>The tourism product is not only what the destination offers, but also how it is marketed and presented to the target market, including the mental image and reputation associated with the place.</w:t>
      </w:r>
      <w:r>
        <w:rPr>
          <w:rStyle w:val="Appelnotedebasdep"/>
          <w:lang w:val="en-CA"/>
        </w:rPr>
        <w:footnoteReference w:id="86"/>
      </w:r>
    </w:p>
    <w:p w14:paraId="03C34F14" w14:textId="77777777" w:rsidR="00B34A13" w:rsidRPr="00A946A4" w:rsidRDefault="00A946A4" w:rsidP="005579EC">
      <w:pPr>
        <w:pStyle w:val="NormalWeb"/>
        <w:spacing w:before="0" w:beforeAutospacing="0" w:after="0" w:afterAutospacing="0" w:line="360" w:lineRule="auto"/>
        <w:ind w:firstLine="567"/>
        <w:jc w:val="both"/>
        <w:rPr>
          <w:rtl/>
          <w:lang w:val="en-CA"/>
        </w:rPr>
      </w:pPr>
      <w:r w:rsidRPr="00A946A4">
        <w:rPr>
          <w:lang w:val="en-CA"/>
        </w:rPr>
        <w:t>A tourism product is a combination of natural, cultural and human resources, organised in such a way as to provide a unique and distinctive experience for visitors, so that it is attractive and competitive in the global tourism market</w:t>
      </w:r>
      <w:r>
        <w:rPr>
          <w:lang w:val="en-CA"/>
        </w:rPr>
        <w:t>.</w:t>
      </w:r>
      <w:r>
        <w:rPr>
          <w:rStyle w:val="Appelnotedebasdep"/>
          <w:lang w:val="en-CA"/>
        </w:rPr>
        <w:footnoteReference w:id="87"/>
      </w:r>
    </w:p>
    <w:p w14:paraId="76BD6849" w14:textId="77777777" w:rsidR="00DB497D" w:rsidRPr="00DB497D" w:rsidRDefault="00DB497D" w:rsidP="005579EC">
      <w:pPr>
        <w:spacing w:after="0" w:line="360" w:lineRule="auto"/>
        <w:ind w:firstLine="567"/>
        <w:jc w:val="both"/>
        <w:rPr>
          <w:rFonts w:asciiTheme="majorBidi" w:eastAsia="Times New Roman" w:hAnsiTheme="majorBidi" w:cstheme="majorBidi"/>
          <w:sz w:val="24"/>
          <w:szCs w:val="24"/>
          <w:rtl/>
          <w:lang w:val="en-CA" w:eastAsia="fr-FR"/>
        </w:rPr>
      </w:pPr>
      <w:r w:rsidRPr="00DB497D">
        <w:rPr>
          <w:rFonts w:asciiTheme="majorBidi" w:eastAsia="Times New Roman" w:hAnsiTheme="majorBidi" w:cstheme="majorBidi"/>
          <w:sz w:val="24"/>
          <w:szCs w:val="24"/>
          <w:lang w:val="en-CA" w:eastAsia="fr-FR"/>
        </w:rPr>
        <w:t>A tourism product is a combination of elements offered to tourists to fulfil their needs during their trip, consisting of natural resources, infrastructure, services, leisure activities, and local culture.</w:t>
      </w:r>
    </w:p>
    <w:p w14:paraId="5B56B74C" w14:textId="77777777" w:rsidR="00CC2B58" w:rsidRDefault="00B34A13" w:rsidP="005579EC">
      <w:pPr>
        <w:spacing w:after="0" w:line="360" w:lineRule="auto"/>
        <w:ind w:firstLine="567"/>
        <w:jc w:val="both"/>
        <w:rPr>
          <w:rFonts w:asciiTheme="majorBidi" w:hAnsiTheme="majorBidi" w:cstheme="majorBidi"/>
          <w:sz w:val="24"/>
          <w:szCs w:val="24"/>
          <w:lang w:val="en-CA"/>
        </w:rPr>
      </w:pPr>
      <w:r w:rsidRPr="00DB497D">
        <w:rPr>
          <w:rFonts w:asciiTheme="majorBidi" w:hAnsiTheme="majorBidi" w:cstheme="majorBidi"/>
          <w:sz w:val="24"/>
          <w:szCs w:val="24"/>
          <w:lang w:val="en-CA"/>
        </w:rPr>
        <w:t>So a tourism product is the result of the interaction of various elements within a tourism destination, and this result manifests itself in the form of a unique experience for the visitor during their stay. This includes natural and human resources, infrastructure, services, and psychological and cultural factors that influence the visitor's perception of their experience. Thus, the tourism product is not so much a traditional commodity as a reflection of the integrity of the tourism offer and the quality of execution.</w:t>
      </w:r>
      <w:bookmarkStart w:id="141" w:name="_Toc198514573"/>
    </w:p>
    <w:bookmarkEnd w:id="141"/>
    <w:p w14:paraId="28C2C556" w14:textId="77777777" w:rsidR="00213C3A" w:rsidRDefault="00213C3A" w:rsidP="005579EC">
      <w:pPr>
        <w:tabs>
          <w:tab w:val="left" w:pos="5363"/>
        </w:tabs>
        <w:spacing w:after="0" w:line="360" w:lineRule="auto"/>
        <w:jc w:val="both"/>
        <w:rPr>
          <w:rFonts w:ascii="Times New Roman" w:eastAsia="Times New Roman" w:hAnsi="Times New Roman" w:cs="Times New Roman"/>
          <w:sz w:val="24"/>
          <w:szCs w:val="24"/>
          <w:lang w:val="en-CA" w:eastAsia="fr-FR" w:bidi="ar-DZ"/>
        </w:rPr>
      </w:pPr>
    </w:p>
    <w:p w14:paraId="53194F34" w14:textId="77777777" w:rsidR="00213C3A" w:rsidRPr="00213C3A" w:rsidRDefault="00213C3A" w:rsidP="00170944">
      <w:pPr>
        <w:pStyle w:val="Titre3"/>
        <w:numPr>
          <w:ilvl w:val="0"/>
          <w:numId w:val="25"/>
        </w:numPr>
        <w:spacing w:before="0" w:line="360" w:lineRule="auto"/>
        <w:rPr>
          <w:rFonts w:asciiTheme="majorBidi" w:eastAsia="Times New Roman" w:hAnsiTheme="majorBidi"/>
          <w:b/>
          <w:bCs/>
          <w:color w:val="auto"/>
          <w:sz w:val="28"/>
          <w:szCs w:val="28"/>
          <w:rtl/>
          <w:lang w:val="en-CA" w:eastAsia="fr-FR" w:bidi="ar-DZ"/>
        </w:rPr>
      </w:pPr>
      <w:bookmarkStart w:id="142" w:name="_Toc198744486"/>
      <w:bookmarkStart w:id="143" w:name="_Toc198761047"/>
      <w:bookmarkStart w:id="144" w:name="_Toc200531072"/>
      <w:r w:rsidRPr="00213C3A">
        <w:rPr>
          <w:rFonts w:asciiTheme="majorBidi" w:eastAsia="Times New Roman" w:hAnsiTheme="majorBidi"/>
          <w:b/>
          <w:bCs/>
          <w:color w:val="auto"/>
          <w:sz w:val="28"/>
          <w:szCs w:val="28"/>
          <w:lang w:val="en-CA" w:eastAsia="fr-FR" w:bidi="ar-DZ"/>
        </w:rPr>
        <w:t xml:space="preserve">Development of the tourism sector </w:t>
      </w:r>
      <w:bookmarkEnd w:id="142"/>
      <w:bookmarkEnd w:id="143"/>
      <w:r w:rsidR="003938F0" w:rsidRPr="00213C3A">
        <w:rPr>
          <w:rFonts w:asciiTheme="majorBidi" w:eastAsia="Times New Roman" w:hAnsiTheme="majorBidi"/>
          <w:b/>
          <w:bCs/>
          <w:color w:val="auto"/>
          <w:sz w:val="28"/>
          <w:szCs w:val="28"/>
          <w:lang w:val="en-CA" w:eastAsia="fr-FR" w:bidi="ar-DZ"/>
        </w:rPr>
        <w:t>definition:</w:t>
      </w:r>
      <w:bookmarkEnd w:id="144"/>
    </w:p>
    <w:p w14:paraId="0D006B5D" w14:textId="77777777" w:rsidR="002D4917" w:rsidRDefault="00BC5397" w:rsidP="002D4917">
      <w:pPr>
        <w:spacing w:after="0" w:line="360" w:lineRule="auto"/>
        <w:ind w:firstLine="567"/>
        <w:jc w:val="both"/>
        <w:rPr>
          <w:rFonts w:ascii="Times New Roman" w:eastAsia="Times New Roman" w:hAnsi="Times New Roman" w:cs="Times New Roman"/>
          <w:sz w:val="24"/>
          <w:szCs w:val="24"/>
          <w:lang w:val="en-CA" w:eastAsia="fr-FR" w:bidi="ar-DZ"/>
        </w:rPr>
      </w:pPr>
      <w:r w:rsidRPr="00BC5397">
        <w:rPr>
          <w:rFonts w:ascii="Times New Roman" w:eastAsia="Times New Roman" w:hAnsi="Times New Roman" w:cs="Times New Roman"/>
          <w:sz w:val="24"/>
          <w:szCs w:val="24"/>
          <w:lang w:val="en-CA" w:eastAsia="fr-FR" w:bidi="ar-DZ"/>
        </w:rPr>
        <w:t>The development of the tourism sector is linked to a shift from traditional tourism based on religious and historical monuments to a diversified and comprehensive tourism that caters to different needs</w:t>
      </w:r>
      <w:r>
        <w:rPr>
          <w:rStyle w:val="Appelnotedebasdep"/>
          <w:rFonts w:ascii="Times New Roman" w:eastAsia="Times New Roman" w:hAnsi="Times New Roman" w:cs="Times New Roman"/>
          <w:sz w:val="24"/>
          <w:szCs w:val="24"/>
          <w:lang w:val="en-CA" w:eastAsia="fr-FR" w:bidi="ar-DZ"/>
        </w:rPr>
        <w:footnoteReference w:id="88"/>
      </w:r>
    </w:p>
    <w:p w14:paraId="642390B8" w14:textId="77777777" w:rsidR="00F93E4D" w:rsidRDefault="00F93E4D" w:rsidP="002D4917">
      <w:pPr>
        <w:spacing w:after="0" w:line="360" w:lineRule="auto"/>
        <w:ind w:firstLine="567"/>
        <w:jc w:val="both"/>
        <w:rPr>
          <w:rFonts w:ascii="Times New Roman" w:eastAsia="Times New Roman" w:hAnsi="Times New Roman" w:cs="Times New Roman"/>
          <w:sz w:val="24"/>
          <w:szCs w:val="24"/>
          <w:lang w:val="en-CA" w:eastAsia="fr-FR" w:bidi="ar-DZ"/>
        </w:rPr>
      </w:pPr>
      <w:r w:rsidRPr="00F93E4D">
        <w:rPr>
          <w:rFonts w:ascii="Times New Roman" w:eastAsia="Times New Roman" w:hAnsi="Times New Roman" w:cs="Times New Roman"/>
          <w:sz w:val="24"/>
          <w:szCs w:val="24"/>
          <w:lang w:val="en-CA" w:eastAsia="fr-FR" w:bidi="ar-DZ"/>
        </w:rPr>
        <w:lastRenderedPageBreak/>
        <w:t>The development of the tourism sector is a transition from a limited economic model to a strategic sector that contributes to GDP and job creation</w:t>
      </w:r>
      <w:r>
        <w:rPr>
          <w:rFonts w:ascii="Times New Roman" w:eastAsia="Times New Roman" w:hAnsi="Times New Roman" w:cs="Times New Roman"/>
          <w:sz w:val="24"/>
          <w:szCs w:val="24"/>
          <w:lang w:val="en-CA" w:eastAsia="fr-FR" w:bidi="ar-DZ"/>
        </w:rPr>
        <w:t>.</w:t>
      </w:r>
      <w:r>
        <w:rPr>
          <w:rStyle w:val="Appelnotedebasdep"/>
          <w:rFonts w:ascii="Times New Roman" w:eastAsia="Times New Roman" w:hAnsi="Times New Roman" w:cs="Times New Roman"/>
          <w:sz w:val="24"/>
          <w:szCs w:val="24"/>
          <w:lang w:val="en-CA" w:eastAsia="fr-FR" w:bidi="ar-DZ"/>
        </w:rPr>
        <w:footnoteReference w:id="89"/>
      </w:r>
    </w:p>
    <w:p w14:paraId="4373DD0D" w14:textId="77777777" w:rsidR="003839E4" w:rsidRPr="003839E4" w:rsidRDefault="003839E4" w:rsidP="005579EC">
      <w:pPr>
        <w:spacing w:after="0" w:line="360" w:lineRule="auto"/>
        <w:ind w:firstLine="567"/>
        <w:jc w:val="both"/>
        <w:rPr>
          <w:rFonts w:ascii="Times New Roman" w:eastAsia="Times New Roman" w:hAnsi="Times New Roman" w:cs="Times New Roman"/>
          <w:sz w:val="24"/>
          <w:szCs w:val="24"/>
          <w:lang w:val="en-CA" w:eastAsia="fr-FR" w:bidi="ar-DZ"/>
        </w:rPr>
      </w:pPr>
      <w:r w:rsidRPr="003839E4">
        <w:rPr>
          <w:rFonts w:ascii="Times New Roman" w:eastAsia="Times New Roman" w:hAnsi="Times New Roman" w:cs="Times New Roman"/>
          <w:sz w:val="24"/>
          <w:szCs w:val="24"/>
          <w:lang w:val="en-CA" w:eastAsia="fr-FR" w:bidi="ar-DZ"/>
        </w:rPr>
        <w:t>This definition focuses on the global aspect and argues that the 21st century has seen a major shift in tourism management towards sustainability, digitalisation and innovation</w:t>
      </w:r>
      <w:r>
        <w:rPr>
          <w:rFonts w:ascii="Times New Roman" w:eastAsia="Times New Roman" w:hAnsi="Times New Roman" w:cs="Times New Roman" w:hint="cs"/>
          <w:sz w:val="24"/>
          <w:szCs w:val="24"/>
          <w:rtl/>
          <w:lang w:val="en-CA" w:eastAsia="fr-FR" w:bidi="ar-DZ"/>
        </w:rPr>
        <w:t>.</w:t>
      </w:r>
      <w:r>
        <w:rPr>
          <w:rStyle w:val="Appelnotedebasdep"/>
          <w:rFonts w:ascii="Times New Roman" w:eastAsia="Times New Roman" w:hAnsi="Times New Roman" w:cs="Times New Roman"/>
          <w:sz w:val="24"/>
          <w:szCs w:val="24"/>
          <w:rtl/>
          <w:lang w:val="en-CA" w:eastAsia="fr-FR" w:bidi="ar-DZ"/>
        </w:rPr>
        <w:footnoteReference w:id="90"/>
      </w:r>
    </w:p>
    <w:p w14:paraId="4EF41F60" w14:textId="77777777" w:rsidR="00F93E4D" w:rsidRDefault="00F93E4D" w:rsidP="005579EC">
      <w:pPr>
        <w:spacing w:after="0" w:line="360" w:lineRule="auto"/>
        <w:ind w:firstLine="567"/>
        <w:jc w:val="both"/>
        <w:rPr>
          <w:rFonts w:ascii="Times New Roman" w:eastAsia="Times New Roman" w:hAnsi="Times New Roman" w:cs="Times New Roman"/>
          <w:sz w:val="24"/>
          <w:szCs w:val="24"/>
          <w:lang w:val="en-CA" w:eastAsia="fr-FR" w:bidi="ar-DZ"/>
        </w:rPr>
      </w:pPr>
      <w:r w:rsidRPr="00F93E4D">
        <w:rPr>
          <w:rFonts w:ascii="Times New Roman" w:eastAsia="Times New Roman" w:hAnsi="Times New Roman" w:cs="Times New Roman"/>
          <w:sz w:val="24"/>
          <w:szCs w:val="24"/>
          <w:lang w:val="en-CA" w:eastAsia="fr-FR" w:bidi="ar-DZ"/>
        </w:rPr>
        <w:t>Tourism sector development refers to the ongoing historical process that the tourism industry undergoes in terms of quantitative and qualitative expansion, including increased visitor numbers, improved infrastructure, multiple types of tourism, the development of associated services, and its economic, social and environmental impacts on local communities.</w:t>
      </w:r>
    </w:p>
    <w:p w14:paraId="0664960C" w14:textId="77777777" w:rsidR="00740237" w:rsidRPr="00D91506" w:rsidRDefault="00AF57D0" w:rsidP="005579EC">
      <w:pPr>
        <w:spacing w:after="0" w:line="360" w:lineRule="auto"/>
        <w:ind w:firstLine="567"/>
        <w:jc w:val="both"/>
        <w:rPr>
          <w:rFonts w:ascii="Times New Roman" w:eastAsia="Times New Roman" w:hAnsi="Times New Roman" w:cs="Times New Roman"/>
          <w:sz w:val="24"/>
          <w:szCs w:val="24"/>
          <w:lang w:val="en-CA" w:eastAsia="fr-FR" w:bidi="ar-DZ"/>
        </w:rPr>
      </w:pPr>
      <w:r w:rsidRPr="00AF57D0">
        <w:rPr>
          <w:rFonts w:ascii="Times New Roman" w:eastAsia="Times New Roman" w:hAnsi="Times New Roman" w:cs="Times New Roman"/>
          <w:sz w:val="24"/>
          <w:szCs w:val="24"/>
          <w:lang w:val="en-CA" w:eastAsia="fr-FR" w:bidi="ar-DZ"/>
        </w:rPr>
        <w:t xml:space="preserve">So </w:t>
      </w:r>
      <w:r>
        <w:rPr>
          <w:rFonts w:ascii="Times New Roman" w:eastAsia="Times New Roman" w:hAnsi="Times New Roman" w:cs="Times New Roman"/>
          <w:sz w:val="24"/>
          <w:szCs w:val="24"/>
          <w:lang w:val="en-CA" w:eastAsia="fr-FR" w:bidi="ar-DZ"/>
        </w:rPr>
        <w:t>t</w:t>
      </w:r>
      <w:r w:rsidRPr="00AF57D0">
        <w:rPr>
          <w:rFonts w:ascii="Times New Roman" w:eastAsia="Times New Roman" w:hAnsi="Times New Roman" w:cs="Times New Roman"/>
          <w:sz w:val="24"/>
          <w:szCs w:val="24"/>
          <w:lang w:val="en-CA" w:eastAsia="fr-FR" w:bidi="ar-DZ"/>
        </w:rPr>
        <w:t>he development of the tourism sector is a dynamic process that involves quantitative and qualitative growth, and is influenced by several factors such as technology, political stability, and sustainability. It is an important economic driver for many countries and plays a prominent role in overall development.</w:t>
      </w:r>
    </w:p>
    <w:p w14:paraId="5BDCFA9D" w14:textId="77777777" w:rsidR="00D91506" w:rsidRPr="006D1732" w:rsidRDefault="00D91506" w:rsidP="005579EC">
      <w:pPr>
        <w:spacing w:after="0" w:line="360" w:lineRule="auto"/>
        <w:ind w:firstLine="567"/>
        <w:jc w:val="both"/>
        <w:rPr>
          <w:rFonts w:asciiTheme="majorBidi" w:hAnsiTheme="majorBidi" w:cstheme="majorBidi"/>
          <w:sz w:val="24"/>
          <w:szCs w:val="24"/>
          <w:lang w:val="en-CA"/>
        </w:rPr>
      </w:pPr>
    </w:p>
    <w:p w14:paraId="478731FA" w14:textId="77777777" w:rsidR="006D1732" w:rsidRPr="006D1732" w:rsidRDefault="006D1732" w:rsidP="00170944">
      <w:pPr>
        <w:pStyle w:val="Titre3"/>
        <w:numPr>
          <w:ilvl w:val="0"/>
          <w:numId w:val="25"/>
        </w:numPr>
        <w:spacing w:before="0" w:line="360" w:lineRule="auto"/>
        <w:rPr>
          <w:rFonts w:asciiTheme="majorBidi" w:hAnsiTheme="majorBidi"/>
          <w:b/>
          <w:bCs/>
          <w:color w:val="auto"/>
          <w:sz w:val="28"/>
          <w:szCs w:val="28"/>
          <w:lang w:val="en-CA"/>
        </w:rPr>
      </w:pPr>
      <w:bookmarkStart w:id="145" w:name="_Toc198744487"/>
      <w:bookmarkStart w:id="146" w:name="_Toc198761048"/>
      <w:bookmarkStart w:id="147" w:name="_Toc200531073"/>
      <w:r w:rsidRPr="006D1732">
        <w:rPr>
          <w:rFonts w:asciiTheme="majorBidi" w:hAnsiTheme="majorBidi"/>
          <w:b/>
          <w:bCs/>
          <w:color w:val="auto"/>
          <w:sz w:val="28"/>
          <w:szCs w:val="28"/>
          <w:lang w:val="en-CA"/>
        </w:rPr>
        <w:t>Tourism Industry Definition:</w:t>
      </w:r>
      <w:bookmarkEnd w:id="145"/>
      <w:bookmarkEnd w:id="146"/>
      <w:bookmarkEnd w:id="147"/>
    </w:p>
    <w:p w14:paraId="28950E9A" w14:textId="77777777" w:rsidR="006D1732" w:rsidRPr="006D1732" w:rsidRDefault="006D1732" w:rsidP="005579EC">
      <w:pPr>
        <w:spacing w:after="0" w:line="360" w:lineRule="auto"/>
        <w:ind w:firstLine="567"/>
        <w:jc w:val="both"/>
        <w:rPr>
          <w:rFonts w:asciiTheme="majorBidi" w:hAnsiTheme="majorBidi" w:cstheme="majorBidi"/>
          <w:sz w:val="24"/>
          <w:szCs w:val="24"/>
          <w:lang w:val="en-CA"/>
        </w:rPr>
      </w:pPr>
      <w:r w:rsidRPr="006D1732">
        <w:rPr>
          <w:rFonts w:asciiTheme="majorBidi" w:hAnsiTheme="majorBidi" w:cstheme="majorBidi"/>
          <w:sz w:val="24"/>
          <w:szCs w:val="24"/>
          <w:lang w:val="en-CA"/>
        </w:rPr>
        <w:t>The tourism industry is an economic sector that encompasses a range of industries associated with providing services to visitors including transport, accommodation, food, entertainment, and infrastructure, and is characterised as an industry based on human relations, cultural</w:t>
      </w:r>
      <w:r>
        <w:rPr>
          <w:rFonts w:asciiTheme="majorBidi" w:hAnsiTheme="majorBidi" w:cstheme="majorBidi"/>
          <w:sz w:val="24"/>
          <w:szCs w:val="24"/>
          <w:lang w:val="en-CA"/>
        </w:rPr>
        <w:t xml:space="preserve"> and environmental interaction.</w:t>
      </w:r>
      <w:r>
        <w:rPr>
          <w:rStyle w:val="Appelnotedebasdep"/>
          <w:rFonts w:asciiTheme="majorBidi" w:hAnsiTheme="majorBidi" w:cstheme="majorBidi"/>
          <w:sz w:val="24"/>
          <w:szCs w:val="24"/>
          <w:lang w:val="en-CA"/>
        </w:rPr>
        <w:footnoteReference w:id="91"/>
      </w:r>
    </w:p>
    <w:p w14:paraId="795DE80F" w14:textId="77777777" w:rsidR="006D1732" w:rsidRPr="006D1732" w:rsidRDefault="006D1732" w:rsidP="005579EC">
      <w:pPr>
        <w:spacing w:after="0" w:line="360" w:lineRule="auto"/>
        <w:ind w:firstLine="567"/>
        <w:jc w:val="both"/>
        <w:rPr>
          <w:rFonts w:asciiTheme="majorBidi" w:hAnsiTheme="majorBidi" w:cstheme="majorBidi"/>
          <w:sz w:val="24"/>
          <w:szCs w:val="24"/>
          <w:lang w:val="en-CA"/>
        </w:rPr>
      </w:pPr>
      <w:r w:rsidRPr="006D1732">
        <w:rPr>
          <w:rFonts w:asciiTheme="majorBidi" w:hAnsiTheme="majorBidi" w:cstheme="majorBidi"/>
          <w:sz w:val="24"/>
          <w:szCs w:val="24"/>
          <w:lang w:val="en-CA"/>
        </w:rPr>
        <w:t>Tourism is a strategic industry with a multifaceted impact, contributing to job creation, increasing national income, developing rural and remote areas, and is an effective tool for achieving sustainable</w:t>
      </w:r>
      <w:r>
        <w:rPr>
          <w:rFonts w:asciiTheme="majorBidi" w:hAnsiTheme="majorBidi" w:cstheme="majorBidi"/>
          <w:sz w:val="24"/>
          <w:szCs w:val="24"/>
          <w:lang w:val="en-CA"/>
        </w:rPr>
        <w:t xml:space="preserve"> development.</w:t>
      </w:r>
      <w:r>
        <w:rPr>
          <w:rStyle w:val="Appelnotedebasdep"/>
          <w:rFonts w:asciiTheme="majorBidi" w:hAnsiTheme="majorBidi" w:cstheme="majorBidi"/>
          <w:sz w:val="24"/>
          <w:szCs w:val="24"/>
          <w:lang w:val="en-CA"/>
        </w:rPr>
        <w:footnoteReference w:id="92"/>
      </w:r>
    </w:p>
    <w:p w14:paraId="229C778B" w14:textId="77777777" w:rsidR="006D1732" w:rsidRPr="006D1732" w:rsidRDefault="006D1732" w:rsidP="005579EC">
      <w:pPr>
        <w:spacing w:after="0" w:line="360" w:lineRule="auto"/>
        <w:ind w:firstLine="567"/>
        <w:jc w:val="both"/>
        <w:rPr>
          <w:rFonts w:asciiTheme="majorBidi" w:hAnsiTheme="majorBidi" w:cstheme="majorBidi"/>
          <w:sz w:val="24"/>
          <w:szCs w:val="24"/>
          <w:lang w:val="en-CA"/>
        </w:rPr>
      </w:pPr>
      <w:r w:rsidRPr="006D1732">
        <w:rPr>
          <w:rFonts w:asciiTheme="majorBidi" w:hAnsiTheme="majorBidi" w:cstheme="majorBidi"/>
          <w:sz w:val="24"/>
          <w:szCs w:val="24"/>
          <w:lang w:val="en-CA"/>
        </w:rPr>
        <w:t>Tourism consists of all businesses that directly provide goods and services to facilitate travel, accommodation, dining, recreation, a</w:t>
      </w:r>
      <w:r>
        <w:rPr>
          <w:rFonts w:asciiTheme="majorBidi" w:hAnsiTheme="majorBidi" w:cstheme="majorBidi"/>
          <w:sz w:val="24"/>
          <w:szCs w:val="24"/>
          <w:lang w:val="en-CA"/>
        </w:rPr>
        <w:t>nd other visitor-related needs.</w:t>
      </w:r>
      <w:r>
        <w:rPr>
          <w:rStyle w:val="Appelnotedebasdep"/>
          <w:rFonts w:asciiTheme="majorBidi" w:hAnsiTheme="majorBidi" w:cstheme="majorBidi"/>
          <w:sz w:val="24"/>
          <w:szCs w:val="24"/>
          <w:lang w:val="en-CA"/>
        </w:rPr>
        <w:footnoteReference w:id="93"/>
      </w:r>
    </w:p>
    <w:p w14:paraId="67A2DF25" w14:textId="77777777" w:rsidR="006D1732" w:rsidRPr="006D1732" w:rsidRDefault="006D1732" w:rsidP="005579EC">
      <w:pPr>
        <w:spacing w:after="0" w:line="360" w:lineRule="auto"/>
        <w:ind w:firstLine="567"/>
        <w:jc w:val="both"/>
        <w:rPr>
          <w:rFonts w:asciiTheme="majorBidi" w:hAnsiTheme="majorBidi" w:cstheme="majorBidi"/>
          <w:sz w:val="24"/>
          <w:szCs w:val="24"/>
          <w:lang w:val="en-CA"/>
        </w:rPr>
      </w:pPr>
      <w:r w:rsidRPr="006D1732">
        <w:rPr>
          <w:rFonts w:asciiTheme="majorBidi" w:hAnsiTheme="majorBidi" w:cstheme="majorBidi"/>
          <w:sz w:val="24"/>
          <w:szCs w:val="24"/>
          <w:lang w:val="en-CA"/>
        </w:rPr>
        <w:t>The tourism industry is not a single industry but rather a cluster of interrelated industries that work together to meet the needs of tourists.</w:t>
      </w:r>
      <w:r>
        <w:rPr>
          <w:rStyle w:val="Appelnotedebasdep"/>
          <w:rFonts w:asciiTheme="majorBidi" w:hAnsiTheme="majorBidi" w:cstheme="majorBidi"/>
          <w:sz w:val="24"/>
          <w:szCs w:val="24"/>
          <w:lang w:val="en-CA"/>
        </w:rPr>
        <w:footnoteReference w:id="94"/>
      </w:r>
      <w:r w:rsidRPr="006D1732">
        <w:rPr>
          <w:rFonts w:asciiTheme="majorBidi" w:hAnsiTheme="majorBidi" w:cstheme="majorBidi"/>
          <w:sz w:val="24"/>
          <w:szCs w:val="24"/>
          <w:lang w:val="en-CA"/>
        </w:rPr>
        <w:t xml:space="preserve"> </w:t>
      </w:r>
    </w:p>
    <w:p w14:paraId="6E576B80" w14:textId="77777777" w:rsidR="007F162F" w:rsidRPr="006D1732" w:rsidRDefault="003938F0" w:rsidP="005579EC">
      <w:pPr>
        <w:spacing w:after="0" w:line="360" w:lineRule="auto"/>
        <w:ind w:firstLine="567"/>
        <w:jc w:val="both"/>
        <w:rPr>
          <w:rFonts w:asciiTheme="majorBidi" w:hAnsiTheme="majorBidi" w:cstheme="majorBidi"/>
          <w:sz w:val="24"/>
          <w:szCs w:val="24"/>
          <w:lang w:val="en-CA"/>
        </w:rPr>
      </w:pPr>
      <w:r w:rsidRPr="006D1732">
        <w:rPr>
          <w:rFonts w:asciiTheme="majorBidi" w:hAnsiTheme="majorBidi" w:cstheme="majorBidi"/>
          <w:sz w:val="24"/>
          <w:szCs w:val="24"/>
          <w:lang w:val="en-CA"/>
        </w:rPr>
        <w:t>Therefore,</w:t>
      </w:r>
      <w:r w:rsidR="006D1732" w:rsidRPr="006D1732">
        <w:rPr>
          <w:rFonts w:asciiTheme="majorBidi" w:hAnsiTheme="majorBidi" w:cstheme="majorBidi"/>
          <w:sz w:val="24"/>
          <w:szCs w:val="24"/>
          <w:lang w:val="en-CA"/>
        </w:rPr>
        <w:t xml:space="preserve"> the tourism industry is a strategic economic sector consisting of a variety of activities and services that work together to meet the needs of travellers visiting areas outside their natural surroundings, whether for leisure, cultural, health, educational or business purposes. The industry includes many sectors such as accommodation (hotels and resorts), </w:t>
      </w:r>
      <w:r w:rsidR="006D1732" w:rsidRPr="006D1732">
        <w:rPr>
          <w:rFonts w:asciiTheme="majorBidi" w:hAnsiTheme="majorBidi" w:cstheme="majorBidi"/>
          <w:sz w:val="24"/>
          <w:szCs w:val="24"/>
          <w:lang w:val="en-CA"/>
        </w:rPr>
        <w:lastRenderedPageBreak/>
        <w:t>transport (air, train, car), catering (restaurants and cuisines), attractions (historical sites, parks, museums), travel agencies and tour operators, as well as supporting infrastructure such as airports, public utilities, and government services related to visas and guidance. It is one of the main service industries in the world, as it plays a major role in achieving economic development, creating job opportunities, promoting cultural exchange between peoples, as well as its importance in supporting the national economy and developing rural and remote areas.</w:t>
      </w:r>
    </w:p>
    <w:p w14:paraId="2AC3FE45" w14:textId="77777777" w:rsidR="004C03C6" w:rsidRPr="004C03C6" w:rsidRDefault="004C03C6" w:rsidP="005579EC">
      <w:pPr>
        <w:spacing w:after="0" w:line="360" w:lineRule="auto"/>
        <w:rPr>
          <w:lang w:val="en-CA"/>
        </w:rPr>
      </w:pPr>
    </w:p>
    <w:p w14:paraId="3BFE5EC7" w14:textId="77777777" w:rsidR="00F75035" w:rsidRPr="007F3D86" w:rsidRDefault="007F3D86" w:rsidP="00170944">
      <w:pPr>
        <w:pStyle w:val="Titre3"/>
        <w:numPr>
          <w:ilvl w:val="0"/>
          <w:numId w:val="25"/>
        </w:numPr>
        <w:spacing w:before="0" w:line="360" w:lineRule="auto"/>
        <w:rPr>
          <w:rFonts w:asciiTheme="majorBidi" w:hAnsiTheme="majorBidi"/>
          <w:b/>
          <w:bCs/>
          <w:color w:val="auto"/>
          <w:sz w:val="28"/>
          <w:szCs w:val="28"/>
          <w:rtl/>
          <w:lang w:val="en-CA" w:bidi="ar-DZ"/>
        </w:rPr>
      </w:pPr>
      <w:bookmarkStart w:id="148" w:name="_Toc198761049"/>
      <w:bookmarkStart w:id="149" w:name="_Toc200531074"/>
      <w:r w:rsidRPr="007F3D86">
        <w:rPr>
          <w:rFonts w:asciiTheme="majorBidi" w:hAnsiTheme="majorBidi"/>
          <w:b/>
          <w:bCs/>
          <w:color w:val="auto"/>
          <w:sz w:val="28"/>
          <w:szCs w:val="28"/>
          <w:lang w:val="en-CA" w:bidi="ar-DZ"/>
        </w:rPr>
        <w:t>Definition of sustainable tourism:</w:t>
      </w:r>
      <w:bookmarkEnd w:id="148"/>
      <w:bookmarkEnd w:id="149"/>
    </w:p>
    <w:p w14:paraId="2886DD99" w14:textId="77777777" w:rsidR="008060FC" w:rsidRDefault="00F75035" w:rsidP="005579EC">
      <w:pPr>
        <w:pStyle w:val="NormalWeb"/>
        <w:spacing w:before="0" w:beforeAutospacing="0" w:after="0" w:afterAutospacing="0" w:line="360" w:lineRule="auto"/>
        <w:ind w:firstLine="567"/>
        <w:jc w:val="both"/>
        <w:rPr>
          <w:lang w:val="en-CA" w:bidi="ar-DZ"/>
        </w:rPr>
      </w:pPr>
      <w:r w:rsidRPr="00F75035">
        <w:rPr>
          <w:lang w:val="en-CA" w:bidi="ar-DZ"/>
        </w:rPr>
        <w:t>Sustainable tourism is tourism that takes into account current and future environmental, economic and social dimensions, meeting the needs of visitors, local industries and the natural environment, creating a real opportunity to enjoy the tourism experience in a responsible and sustainable manner.</w:t>
      </w:r>
      <w:r w:rsidR="007F3D86">
        <w:rPr>
          <w:rStyle w:val="Appelnotedebasdep"/>
          <w:lang w:val="en-CA" w:bidi="ar-DZ"/>
        </w:rPr>
        <w:footnoteReference w:id="95"/>
      </w:r>
    </w:p>
    <w:p w14:paraId="58F0003C" w14:textId="77777777" w:rsidR="007F3D86" w:rsidRDefault="007F3D86" w:rsidP="005579EC">
      <w:pPr>
        <w:pStyle w:val="NormalWeb"/>
        <w:spacing w:before="0" w:beforeAutospacing="0" w:after="0" w:afterAutospacing="0" w:line="360" w:lineRule="auto"/>
        <w:ind w:firstLine="567"/>
        <w:jc w:val="both"/>
        <w:rPr>
          <w:lang w:val="en-CA" w:bidi="ar-DZ"/>
        </w:rPr>
      </w:pPr>
      <w:r w:rsidRPr="007F3D86">
        <w:rPr>
          <w:lang w:val="en-CA" w:bidi="ar-DZ"/>
        </w:rPr>
        <w:t>Tourism that relies on the intelligent use of resources in a way that ensures their continuity and sustainability, respects the cultural identity of the local community, provides a high quality of life for community members, and at the same time provides a distinctive tourism experience</w:t>
      </w:r>
      <w:r>
        <w:rPr>
          <w:lang w:val="en-CA" w:bidi="ar-DZ"/>
        </w:rPr>
        <w:t>.</w:t>
      </w:r>
      <w:r>
        <w:rPr>
          <w:rStyle w:val="Appelnotedebasdep"/>
          <w:lang w:val="en-CA" w:bidi="ar-DZ"/>
        </w:rPr>
        <w:footnoteReference w:id="96"/>
      </w:r>
    </w:p>
    <w:p w14:paraId="0A45ECD8" w14:textId="77777777" w:rsidR="005B6FA8" w:rsidRDefault="005B6FA8" w:rsidP="005579EC">
      <w:pPr>
        <w:pStyle w:val="NormalWeb"/>
        <w:spacing w:before="0" w:beforeAutospacing="0" w:after="0" w:afterAutospacing="0" w:line="360" w:lineRule="auto"/>
        <w:ind w:firstLine="567"/>
        <w:jc w:val="both"/>
        <w:rPr>
          <w:lang w:val="en-CA" w:bidi="ar-DZ"/>
        </w:rPr>
      </w:pPr>
      <w:r w:rsidRPr="005B6FA8">
        <w:rPr>
          <w:lang w:val="en-CA" w:bidi="ar-DZ"/>
        </w:rPr>
        <w:t>Tourism that is practised in a manner that maintains the ecological balance, promotes the well-being of local people, and provides sustainable tourism opportunities without creating negative impacts on the environment or future communities.</w:t>
      </w:r>
      <w:r>
        <w:rPr>
          <w:rStyle w:val="Appelnotedebasdep"/>
          <w:lang w:val="en-CA" w:bidi="ar-DZ"/>
        </w:rPr>
        <w:footnoteReference w:id="97"/>
      </w:r>
    </w:p>
    <w:p w14:paraId="379BD54A" w14:textId="77777777" w:rsidR="00DC5AFF" w:rsidRDefault="00DC5AFF" w:rsidP="005579EC">
      <w:pPr>
        <w:pStyle w:val="NormalWeb"/>
        <w:spacing w:before="0" w:beforeAutospacing="0" w:after="0" w:afterAutospacing="0" w:line="360" w:lineRule="auto"/>
        <w:ind w:firstLine="567"/>
        <w:jc w:val="both"/>
        <w:rPr>
          <w:lang w:val="en-CA" w:bidi="ar-DZ"/>
        </w:rPr>
      </w:pPr>
      <w:r>
        <w:rPr>
          <w:lang w:val="en-CA" w:bidi="ar-DZ"/>
        </w:rPr>
        <w:t>So s</w:t>
      </w:r>
      <w:r w:rsidRPr="00DC5AFF">
        <w:rPr>
          <w:lang w:val="en-CA" w:bidi="ar-DZ"/>
        </w:rPr>
        <w:t>ustainable tourism is defined as a type of tourism that strikes a balance between economic development, environmental protection, and respect for local communities, meeting the needs of the present without squandering the opportunities of future generations.</w:t>
      </w:r>
    </w:p>
    <w:p w14:paraId="705241E9" w14:textId="77777777" w:rsidR="0046185D" w:rsidRDefault="0046185D" w:rsidP="005579EC">
      <w:pPr>
        <w:pStyle w:val="NormalWeb"/>
        <w:spacing w:before="0" w:beforeAutospacing="0" w:after="0" w:afterAutospacing="0" w:line="360" w:lineRule="auto"/>
        <w:ind w:firstLine="567"/>
        <w:jc w:val="both"/>
        <w:rPr>
          <w:lang w:val="en-CA" w:bidi="ar-DZ"/>
        </w:rPr>
      </w:pPr>
    </w:p>
    <w:p w14:paraId="1EB7732B" w14:textId="77777777" w:rsidR="00ED41E5" w:rsidRPr="00ED41E5" w:rsidRDefault="00ED41E5" w:rsidP="00BF2D21">
      <w:pPr>
        <w:pStyle w:val="Titre2"/>
        <w:numPr>
          <w:ilvl w:val="0"/>
          <w:numId w:val="24"/>
        </w:numPr>
        <w:spacing w:before="0" w:line="360" w:lineRule="auto"/>
        <w:rPr>
          <w:rFonts w:asciiTheme="majorBidi" w:hAnsiTheme="majorBidi"/>
          <w:b/>
          <w:bCs/>
          <w:color w:val="auto"/>
          <w:sz w:val="28"/>
          <w:szCs w:val="28"/>
          <w:lang w:val="en-CA" w:bidi="ar-DZ"/>
        </w:rPr>
      </w:pPr>
      <w:bookmarkStart w:id="150" w:name="_Toc200531075"/>
      <w:r w:rsidRPr="00ED41E5">
        <w:rPr>
          <w:rFonts w:asciiTheme="majorBidi" w:hAnsiTheme="majorBidi"/>
          <w:b/>
          <w:bCs/>
          <w:color w:val="auto"/>
          <w:sz w:val="28"/>
          <w:szCs w:val="28"/>
          <w:lang w:val="en-CA" w:bidi="ar-DZ"/>
        </w:rPr>
        <w:t>Section 2:</w:t>
      </w:r>
      <w:r w:rsidR="00BF2D21" w:rsidRPr="00BF2D21">
        <w:rPr>
          <w:lang w:val="en-CA"/>
        </w:rPr>
        <w:t xml:space="preserve"> </w:t>
      </w:r>
      <w:r w:rsidR="00BF2D21" w:rsidRPr="00BF2D21">
        <w:rPr>
          <w:rFonts w:asciiTheme="majorBidi" w:hAnsiTheme="majorBidi"/>
          <w:b/>
          <w:bCs/>
          <w:color w:val="auto"/>
          <w:sz w:val="28"/>
          <w:szCs w:val="28"/>
          <w:lang w:val="en-CA" w:bidi="ar-DZ"/>
        </w:rPr>
        <w:t>Tourism: From Stages of Development to Strategies for Preparation</w:t>
      </w:r>
      <w:r w:rsidR="00BF2D21">
        <w:rPr>
          <w:rFonts w:asciiTheme="majorBidi" w:hAnsiTheme="majorBidi" w:hint="cs"/>
          <w:b/>
          <w:bCs/>
          <w:color w:val="auto"/>
          <w:sz w:val="28"/>
          <w:szCs w:val="28"/>
          <w:rtl/>
          <w:lang w:val="en-CA" w:bidi="ar-DZ"/>
        </w:rPr>
        <w:t>.</w:t>
      </w:r>
      <w:bookmarkEnd w:id="150"/>
    </w:p>
    <w:p w14:paraId="7ECA0545" w14:textId="77777777" w:rsidR="00544D16" w:rsidRPr="00ED41E5" w:rsidRDefault="0046185D" w:rsidP="00170944">
      <w:pPr>
        <w:pStyle w:val="Titre3"/>
        <w:numPr>
          <w:ilvl w:val="0"/>
          <w:numId w:val="26"/>
        </w:numPr>
        <w:spacing w:before="0" w:line="360" w:lineRule="auto"/>
        <w:rPr>
          <w:rFonts w:asciiTheme="majorBidi" w:hAnsiTheme="majorBidi"/>
          <w:b/>
          <w:bCs/>
          <w:color w:val="auto"/>
          <w:sz w:val="28"/>
          <w:szCs w:val="28"/>
          <w:rtl/>
          <w:lang w:bidi="ar-DZ"/>
        </w:rPr>
      </w:pPr>
      <w:bookmarkStart w:id="151" w:name="_Toc200531076"/>
      <w:r w:rsidRPr="00ED41E5">
        <w:rPr>
          <w:rFonts w:asciiTheme="majorBidi" w:hAnsiTheme="majorBidi"/>
          <w:b/>
          <w:bCs/>
          <w:color w:val="auto"/>
          <w:sz w:val="28"/>
          <w:szCs w:val="28"/>
          <w:lang w:val="en-CA" w:bidi="ar-DZ"/>
        </w:rPr>
        <w:t>Stages of tourism</w:t>
      </w:r>
      <w:r w:rsidR="00830633" w:rsidRPr="00830633">
        <w:rPr>
          <w:rFonts w:asciiTheme="majorBidi" w:hAnsiTheme="majorBidi"/>
          <w:b/>
          <w:bCs/>
          <w:color w:val="auto"/>
          <w:sz w:val="28"/>
          <w:szCs w:val="28"/>
          <w:lang w:val="en-CA" w:bidi="ar-DZ"/>
        </w:rPr>
        <w:t xml:space="preserve"> phenomenon</w:t>
      </w:r>
      <w:r w:rsidRPr="00ED41E5">
        <w:rPr>
          <w:rFonts w:asciiTheme="majorBidi" w:hAnsiTheme="majorBidi"/>
          <w:b/>
          <w:bCs/>
          <w:color w:val="auto"/>
          <w:sz w:val="28"/>
          <w:szCs w:val="28"/>
          <w:lang w:val="en-CA" w:bidi="ar-DZ"/>
        </w:rPr>
        <w:t xml:space="preserve"> </w:t>
      </w:r>
      <w:r w:rsidR="003938F0" w:rsidRPr="00ED41E5">
        <w:rPr>
          <w:rFonts w:asciiTheme="majorBidi" w:hAnsiTheme="majorBidi"/>
          <w:b/>
          <w:bCs/>
          <w:color w:val="auto"/>
          <w:sz w:val="28"/>
          <w:szCs w:val="28"/>
          <w:lang w:val="en-CA" w:bidi="ar-DZ"/>
        </w:rPr>
        <w:t>development:</w:t>
      </w:r>
      <w:bookmarkEnd w:id="151"/>
    </w:p>
    <w:p w14:paraId="2739214D" w14:textId="77777777" w:rsidR="008723D6" w:rsidRPr="00304DE0" w:rsidRDefault="003941C2" w:rsidP="005579EC">
      <w:pPr>
        <w:pStyle w:val="NormalWeb"/>
        <w:spacing w:before="0" w:beforeAutospacing="0" w:after="0" w:afterAutospacing="0" w:line="360" w:lineRule="auto"/>
        <w:ind w:firstLine="567"/>
        <w:jc w:val="both"/>
        <w:rPr>
          <w:lang w:val="en-CA" w:bidi="ar-DZ"/>
        </w:rPr>
      </w:pPr>
      <w:r w:rsidRPr="00304DE0">
        <w:rPr>
          <w:lang w:val="en-CA" w:bidi="ar-DZ"/>
        </w:rPr>
        <w:t>Tourism is one of the oldest human activities associated with travelling and travelling, but its nature and trends have changed a lot over the ages, as it has been influenced by social, economic, technical, and even political developments. The development of tourism can be divided into eight main stages as follows:</w:t>
      </w:r>
    </w:p>
    <w:p w14:paraId="55BF5CEA" w14:textId="77777777" w:rsidR="00304DE0" w:rsidRDefault="00304DE0" w:rsidP="008D7306">
      <w:pPr>
        <w:pStyle w:val="NormalWeb"/>
        <w:numPr>
          <w:ilvl w:val="0"/>
          <w:numId w:val="14"/>
        </w:numPr>
        <w:spacing w:before="0" w:beforeAutospacing="0" w:after="0" w:afterAutospacing="0" w:line="360" w:lineRule="auto"/>
        <w:jc w:val="both"/>
        <w:rPr>
          <w:lang w:val="en-CA" w:bidi="ar-DZ"/>
        </w:rPr>
      </w:pPr>
      <w:r w:rsidRPr="00304DE0">
        <w:rPr>
          <w:b/>
          <w:bCs/>
          <w:lang w:val="en-CA" w:bidi="ar-DZ"/>
        </w:rPr>
        <w:t>Tourism in Antiquity:</w:t>
      </w:r>
      <w:r>
        <w:rPr>
          <w:lang w:val="en-CA" w:bidi="ar-DZ"/>
        </w:rPr>
        <w:t xml:space="preserve"> </w:t>
      </w:r>
      <w:r w:rsidR="0059360E">
        <w:rPr>
          <w:lang w:val="en-CA" w:bidi="ar-DZ"/>
        </w:rPr>
        <w:t>i</w:t>
      </w:r>
      <w:r w:rsidRPr="00304DE0">
        <w:rPr>
          <w:lang w:val="en-CA" w:bidi="ar-DZ"/>
        </w:rPr>
        <w:t>n ancient times, travelli</w:t>
      </w:r>
      <w:r>
        <w:rPr>
          <w:lang w:val="en-CA" w:bidi="ar-DZ"/>
        </w:rPr>
        <w:t>ng was very limited due to poor</w:t>
      </w:r>
    </w:p>
    <w:p w14:paraId="295C63F6" w14:textId="77777777" w:rsidR="00304DE0" w:rsidRPr="00304DE0" w:rsidRDefault="00304DE0" w:rsidP="005579EC">
      <w:pPr>
        <w:pStyle w:val="NormalWeb"/>
        <w:spacing w:before="0" w:beforeAutospacing="0" w:after="0" w:afterAutospacing="0" w:line="360" w:lineRule="auto"/>
        <w:jc w:val="both"/>
        <w:rPr>
          <w:lang w:val="en-CA" w:bidi="ar-DZ"/>
        </w:rPr>
      </w:pPr>
      <w:r w:rsidRPr="00304DE0">
        <w:rPr>
          <w:lang w:val="en-CA" w:bidi="ar-DZ"/>
        </w:rPr>
        <w:lastRenderedPageBreak/>
        <w:t>transport and communications, and the lack of infrastructure for long distance travel. However, there were two main types of travelling:</w:t>
      </w:r>
    </w:p>
    <w:p w14:paraId="58739DDF" w14:textId="77777777" w:rsidR="00304DE0" w:rsidRPr="00304DE0" w:rsidRDefault="00304DE0" w:rsidP="005579EC">
      <w:pPr>
        <w:pStyle w:val="NormalWeb"/>
        <w:spacing w:before="0" w:beforeAutospacing="0" w:after="0" w:afterAutospacing="0" w:line="360" w:lineRule="auto"/>
        <w:jc w:val="both"/>
        <w:rPr>
          <w:lang w:val="en-CA" w:bidi="ar-DZ"/>
        </w:rPr>
      </w:pPr>
      <w:r w:rsidRPr="00304DE0">
        <w:rPr>
          <w:b/>
          <w:bCs/>
          <w:lang w:val="en-CA" w:bidi="ar-DZ"/>
        </w:rPr>
        <w:t>-Religious travel:</w:t>
      </w:r>
      <w:r w:rsidRPr="00304DE0">
        <w:rPr>
          <w:lang w:val="en-CA" w:bidi="ar-DZ"/>
        </w:rPr>
        <w:t xml:space="preserve"> Ancient Egyptian trips to Karnak Temple and sacred places, and Greek travel to Delphi, which was a religious centre and a famous oracle. </w:t>
      </w:r>
    </w:p>
    <w:p w14:paraId="667C551E" w14:textId="77777777" w:rsidR="00304DE0" w:rsidRPr="00304DE0" w:rsidRDefault="00304DE0" w:rsidP="005579EC">
      <w:pPr>
        <w:pStyle w:val="NormalWeb"/>
        <w:spacing w:before="0" w:beforeAutospacing="0" w:after="0" w:afterAutospacing="0" w:line="360" w:lineRule="auto"/>
        <w:jc w:val="both"/>
        <w:rPr>
          <w:lang w:val="en-CA" w:bidi="ar-DZ"/>
        </w:rPr>
      </w:pPr>
      <w:r w:rsidRPr="00304DE0">
        <w:rPr>
          <w:b/>
          <w:bCs/>
          <w:lang w:val="en-CA" w:bidi="ar-DZ"/>
        </w:rPr>
        <w:t xml:space="preserve">-Commercial </w:t>
      </w:r>
      <w:r w:rsidR="003938F0" w:rsidRPr="00304DE0">
        <w:rPr>
          <w:b/>
          <w:bCs/>
          <w:lang w:val="en-CA" w:bidi="ar-DZ"/>
        </w:rPr>
        <w:t>travel:</w:t>
      </w:r>
      <w:r w:rsidRPr="00304DE0">
        <w:rPr>
          <w:lang w:val="en-CA" w:bidi="ar-DZ"/>
        </w:rPr>
        <w:t xml:space="preserve"> Ancient peoples such as the Phoenicians, Babylonians and pre-Islamic Arabs made long journeys between ports and trading cities for the purposes of buying and selling.</w:t>
      </w:r>
    </w:p>
    <w:p w14:paraId="4ADA4952" w14:textId="77777777" w:rsidR="00304DE0" w:rsidRDefault="00304DE0" w:rsidP="005579EC">
      <w:pPr>
        <w:pStyle w:val="NormalWeb"/>
        <w:spacing w:before="0" w:beforeAutospacing="0" w:after="0" w:afterAutospacing="0" w:line="360" w:lineRule="auto"/>
        <w:ind w:firstLine="567"/>
        <w:jc w:val="both"/>
        <w:rPr>
          <w:rtl/>
          <w:lang w:val="en-CA" w:bidi="ar-DZ"/>
        </w:rPr>
      </w:pPr>
      <w:r w:rsidRPr="00304DE0">
        <w:rPr>
          <w:lang w:val="en-CA" w:bidi="ar-DZ"/>
        </w:rPr>
        <w:t>These journeys were not aimed at leisure as today, but were linked to practical or religious goals, and travellers were exposed to many dangers such as pirates, predators, and lack of food and water</w:t>
      </w:r>
      <w:r>
        <w:rPr>
          <w:lang w:val="en-CA" w:bidi="ar-DZ"/>
        </w:rPr>
        <w:t>.</w:t>
      </w:r>
      <w:r w:rsidR="0045167B">
        <w:rPr>
          <w:rStyle w:val="Appelnotedebasdep"/>
          <w:lang w:val="en-CA" w:bidi="ar-DZ"/>
        </w:rPr>
        <w:footnoteReference w:id="98"/>
      </w:r>
    </w:p>
    <w:p w14:paraId="333BBE6F" w14:textId="77777777" w:rsidR="0059360E" w:rsidRPr="0059360E" w:rsidRDefault="0059360E" w:rsidP="008D7306">
      <w:pPr>
        <w:pStyle w:val="NormalWeb"/>
        <w:numPr>
          <w:ilvl w:val="0"/>
          <w:numId w:val="14"/>
        </w:numPr>
        <w:spacing w:before="0" w:beforeAutospacing="0" w:after="0" w:afterAutospacing="0" w:line="360" w:lineRule="auto"/>
        <w:jc w:val="both"/>
        <w:rPr>
          <w:b/>
          <w:bCs/>
          <w:lang w:val="en-CA" w:bidi="ar-DZ"/>
        </w:rPr>
      </w:pPr>
      <w:r w:rsidRPr="0059360E">
        <w:rPr>
          <w:b/>
          <w:bCs/>
          <w:lang w:val="en-CA" w:bidi="ar-DZ"/>
        </w:rPr>
        <w:t>Tourism in the Middle Ages</w:t>
      </w:r>
      <w:r>
        <w:rPr>
          <w:b/>
          <w:bCs/>
          <w:lang w:val="en-CA" w:bidi="ar-DZ"/>
        </w:rPr>
        <w:t xml:space="preserve">: </w:t>
      </w:r>
      <w:r w:rsidRPr="0059360E">
        <w:rPr>
          <w:lang w:val="en-CA" w:bidi="ar-DZ"/>
        </w:rPr>
        <w:t xml:space="preserve">the Middle Ages witnessed a clear decline in tourism </w:t>
      </w:r>
    </w:p>
    <w:p w14:paraId="16057487" w14:textId="77777777" w:rsidR="0059360E" w:rsidRPr="0059360E" w:rsidRDefault="0059360E" w:rsidP="005579EC">
      <w:pPr>
        <w:pStyle w:val="NormalWeb"/>
        <w:spacing w:before="0" w:beforeAutospacing="0" w:after="0" w:afterAutospacing="0" w:line="360" w:lineRule="auto"/>
        <w:jc w:val="both"/>
        <w:rPr>
          <w:b/>
          <w:bCs/>
          <w:lang w:val="en-CA" w:bidi="ar-DZ"/>
        </w:rPr>
      </w:pPr>
      <w:r w:rsidRPr="0059360E">
        <w:rPr>
          <w:lang w:val="en-CA" w:bidi="ar-DZ"/>
        </w:rPr>
        <w:t>and travelling compared to the ancient times, due to the political instability and security chaos that prevailed in most parts of the world at the time. However, religious tourism continued in a big way, especially with the emergence of the major monotheistic religions:</w:t>
      </w:r>
    </w:p>
    <w:p w14:paraId="6A542E77" w14:textId="77777777" w:rsidR="0059360E" w:rsidRPr="0059360E" w:rsidRDefault="0059360E" w:rsidP="005579EC">
      <w:pPr>
        <w:pStyle w:val="NormalWeb"/>
        <w:spacing w:before="0" w:beforeAutospacing="0" w:after="0" w:afterAutospacing="0" w:line="360" w:lineRule="auto"/>
        <w:jc w:val="both"/>
        <w:rPr>
          <w:lang w:val="en-CA" w:bidi="ar-DZ"/>
        </w:rPr>
      </w:pPr>
      <w:r w:rsidRPr="0059360E">
        <w:rPr>
          <w:b/>
          <w:bCs/>
          <w:lang w:val="en-CA" w:bidi="ar-DZ"/>
        </w:rPr>
        <w:t>-Islam:</w:t>
      </w:r>
      <w:r w:rsidRPr="0059360E">
        <w:rPr>
          <w:lang w:val="en-CA" w:bidi="ar-DZ"/>
        </w:rPr>
        <w:t xml:space="preserve"> Pilgrimage to Mecca became a religious obligation for every able-bodied Muslim, which led to the organisation of land and sea pilgrimage caravans.</w:t>
      </w:r>
    </w:p>
    <w:p w14:paraId="3A8779C0" w14:textId="77777777" w:rsidR="0059360E" w:rsidRPr="0059360E" w:rsidRDefault="0059360E" w:rsidP="005579EC">
      <w:pPr>
        <w:pStyle w:val="NormalWeb"/>
        <w:spacing w:before="0" w:beforeAutospacing="0" w:after="0" w:afterAutospacing="0" w:line="360" w:lineRule="auto"/>
        <w:jc w:val="both"/>
        <w:rPr>
          <w:lang w:val="en-CA" w:bidi="ar-DZ"/>
        </w:rPr>
      </w:pPr>
      <w:r w:rsidRPr="0059360E">
        <w:rPr>
          <w:b/>
          <w:bCs/>
          <w:lang w:val="en-CA" w:bidi="ar-DZ"/>
        </w:rPr>
        <w:t>-In Christianity:</w:t>
      </w:r>
      <w:r w:rsidRPr="0059360E">
        <w:rPr>
          <w:lang w:val="en-CA" w:bidi="ar-DZ"/>
        </w:rPr>
        <w:t xml:space="preserve"> Pilgrimages to Jerusalem and some of the holy sites in Europe flourished and were associated with large temples and churches. </w:t>
      </w:r>
    </w:p>
    <w:p w14:paraId="7A569184" w14:textId="77777777" w:rsidR="0059360E" w:rsidRDefault="0059360E" w:rsidP="005579EC">
      <w:pPr>
        <w:pStyle w:val="NormalWeb"/>
        <w:spacing w:before="0" w:beforeAutospacing="0" w:after="0" w:afterAutospacing="0" w:line="360" w:lineRule="auto"/>
        <w:ind w:firstLine="567"/>
        <w:jc w:val="both"/>
        <w:rPr>
          <w:lang w:val="en-CA" w:bidi="ar-DZ"/>
        </w:rPr>
      </w:pPr>
      <w:r w:rsidRPr="0059360E">
        <w:rPr>
          <w:lang w:val="en-CA" w:bidi="ar-DZ"/>
        </w:rPr>
        <w:t>There were also rudimentary services to receive travellers such as rabbats and corners, which resembled primitive hotels, offering free accommodation to pilgrims and travellers</w:t>
      </w:r>
      <w:r>
        <w:rPr>
          <w:lang w:val="en-CA" w:bidi="ar-DZ"/>
        </w:rPr>
        <w:t>.</w:t>
      </w:r>
      <w:r>
        <w:rPr>
          <w:rStyle w:val="Appelnotedebasdep"/>
          <w:lang w:val="en-CA" w:bidi="ar-DZ"/>
        </w:rPr>
        <w:footnoteReference w:id="99"/>
      </w:r>
    </w:p>
    <w:p w14:paraId="66195BD4" w14:textId="77777777" w:rsidR="00832DF3" w:rsidRDefault="00EE7D0D" w:rsidP="008D7306">
      <w:pPr>
        <w:pStyle w:val="NormalWeb"/>
        <w:numPr>
          <w:ilvl w:val="0"/>
          <w:numId w:val="14"/>
        </w:numPr>
        <w:spacing w:before="0" w:beforeAutospacing="0" w:after="0" w:afterAutospacing="0" w:line="360" w:lineRule="auto"/>
        <w:jc w:val="both"/>
        <w:rPr>
          <w:lang w:val="en-CA" w:bidi="ar-DZ"/>
        </w:rPr>
      </w:pPr>
      <w:r w:rsidRPr="00EE7D0D">
        <w:rPr>
          <w:b/>
          <w:bCs/>
          <w:lang w:val="en-CA" w:bidi="ar-DZ"/>
        </w:rPr>
        <w:t>Post-World War II (1940s to 1960s):</w:t>
      </w:r>
      <w:r>
        <w:rPr>
          <w:lang w:val="en-CA" w:bidi="ar-DZ"/>
        </w:rPr>
        <w:t xml:space="preserve"> a</w:t>
      </w:r>
      <w:r w:rsidRPr="00EE7D0D">
        <w:rPr>
          <w:lang w:val="en-CA" w:bidi="ar-DZ"/>
        </w:rPr>
        <w:t xml:space="preserve">fter the end of World War II, the world </w:t>
      </w:r>
    </w:p>
    <w:p w14:paraId="75E4BCFD" w14:textId="77777777" w:rsidR="00EE7D0D" w:rsidRPr="00EE7D0D" w:rsidRDefault="00EE7D0D" w:rsidP="005579EC">
      <w:pPr>
        <w:pStyle w:val="NormalWeb"/>
        <w:spacing w:before="0" w:beforeAutospacing="0" w:after="0" w:afterAutospacing="0" w:line="360" w:lineRule="auto"/>
        <w:jc w:val="both"/>
        <w:rPr>
          <w:lang w:val="en-CA" w:bidi="ar-DZ"/>
        </w:rPr>
      </w:pPr>
      <w:r w:rsidRPr="00EE7D0D">
        <w:rPr>
          <w:lang w:val="en-CA" w:bidi="ar-DZ"/>
        </w:rPr>
        <w:t>experienced a period of unprecedented economic growth and stability, especially in Europe and North America. This growth allowed for an increase in the level of personal income, and consequently an increase in spending on tourism.</w:t>
      </w:r>
    </w:p>
    <w:p w14:paraId="6333221B" w14:textId="77777777" w:rsidR="00EE7D0D" w:rsidRDefault="00EE7D0D" w:rsidP="005579EC">
      <w:pPr>
        <w:pStyle w:val="NormalWeb"/>
        <w:spacing w:before="0" w:beforeAutospacing="0" w:after="0" w:afterAutospacing="0" w:line="360" w:lineRule="auto"/>
        <w:ind w:firstLine="567"/>
        <w:jc w:val="both"/>
        <w:rPr>
          <w:lang w:val="en-CA" w:bidi="ar-DZ"/>
        </w:rPr>
      </w:pPr>
      <w:r w:rsidRPr="00EE7D0D">
        <w:rPr>
          <w:lang w:val="en-CA" w:bidi="ar-DZ"/>
        </w:rPr>
        <w:t>Air transport developed rapidly and commercial aircraft became available to the public, making international travel more accessible. Developing countries began to welcome tourists with advanced infrastructure such as hotels and recreational facilities, and countries such as Egypt, Tunisia, and Turkey emerged as new tourist destinations. At this point, the idea of international tourism began to take shape</w:t>
      </w:r>
      <w:r w:rsidR="00832DF3">
        <w:rPr>
          <w:lang w:val="en-CA" w:bidi="ar-DZ"/>
        </w:rPr>
        <w:t>.</w:t>
      </w:r>
      <w:r w:rsidR="00832DF3">
        <w:rPr>
          <w:rStyle w:val="Appelnotedebasdep"/>
          <w:lang w:val="en-CA" w:bidi="ar-DZ"/>
        </w:rPr>
        <w:footnoteReference w:id="100"/>
      </w:r>
    </w:p>
    <w:p w14:paraId="3BB04ABD" w14:textId="77777777" w:rsidR="00002967" w:rsidRPr="00E373E6" w:rsidRDefault="00002967" w:rsidP="008D7306">
      <w:pPr>
        <w:pStyle w:val="NormalWeb"/>
        <w:numPr>
          <w:ilvl w:val="0"/>
          <w:numId w:val="14"/>
        </w:numPr>
        <w:spacing w:before="0" w:beforeAutospacing="0" w:after="0" w:afterAutospacing="0" w:line="360" w:lineRule="auto"/>
        <w:jc w:val="both"/>
        <w:rPr>
          <w:b/>
          <w:bCs/>
          <w:lang w:val="en-CA" w:bidi="ar-DZ"/>
        </w:rPr>
      </w:pPr>
      <w:r w:rsidRPr="00E373E6">
        <w:rPr>
          <w:b/>
          <w:bCs/>
          <w:lang w:val="en-CA" w:bidi="ar-DZ"/>
        </w:rPr>
        <w:t>The Renaissance and Enlightenment (15th to 17th century):</w:t>
      </w:r>
      <w:r w:rsidRPr="00E373E6">
        <w:rPr>
          <w:lang w:val="en-CA" w:bidi="ar-DZ"/>
        </w:rPr>
        <w:t xml:space="preserve">With the onset of the </w:t>
      </w:r>
    </w:p>
    <w:p w14:paraId="753001D5" w14:textId="77777777" w:rsidR="00002967" w:rsidRPr="00E373E6" w:rsidRDefault="00002967" w:rsidP="005579EC">
      <w:pPr>
        <w:pStyle w:val="NormalWeb"/>
        <w:spacing w:before="0" w:beforeAutospacing="0" w:after="0" w:afterAutospacing="0" w:line="360" w:lineRule="auto"/>
        <w:jc w:val="both"/>
        <w:rPr>
          <w:b/>
          <w:bCs/>
          <w:lang w:val="en-CA" w:bidi="ar-DZ"/>
        </w:rPr>
      </w:pPr>
      <w:r w:rsidRPr="00E373E6">
        <w:rPr>
          <w:lang w:val="en-CA" w:bidi="ar-DZ"/>
        </w:rPr>
        <w:lastRenderedPageBreak/>
        <w:t xml:space="preserve">Renaissance in Europe, the idea of travelling to study the past and acquire cultural and scientific knowledge began to make a comeback. ‘Grand Tour’ trips became popular among young, upper-class Europeans, travelling to Italy and France to study philosophy, art, architecture, and ancient history. </w:t>
      </w:r>
    </w:p>
    <w:p w14:paraId="4DC34C07" w14:textId="77777777" w:rsidR="00002967" w:rsidRPr="00002967" w:rsidRDefault="00002967" w:rsidP="005579EC">
      <w:pPr>
        <w:pStyle w:val="NormalWeb"/>
        <w:spacing w:before="0" w:beforeAutospacing="0" w:after="0" w:afterAutospacing="0" w:line="360" w:lineRule="auto"/>
        <w:ind w:firstLine="567"/>
        <w:jc w:val="both"/>
        <w:rPr>
          <w:lang w:val="en-CA" w:bidi="ar-DZ"/>
        </w:rPr>
      </w:pPr>
      <w:r w:rsidRPr="00E373E6">
        <w:rPr>
          <w:lang w:val="en-CA" w:bidi="ar-DZ"/>
        </w:rPr>
        <w:t>European travellers such as Marco Polo and Ibn Battuta began to document their travels and experiences, which helped spread information about distant places and stimulated interest in the ancient monuments of Egypt, Greece and Rome. This era laid the foundation for the emergence of educational and cultural tourism.</w:t>
      </w:r>
      <w:r>
        <w:rPr>
          <w:rStyle w:val="Appelnotedebasdep"/>
          <w:lang w:val="en-CA" w:bidi="ar-DZ"/>
        </w:rPr>
        <w:footnoteReference w:id="101"/>
      </w:r>
    </w:p>
    <w:p w14:paraId="584887ED" w14:textId="77777777" w:rsidR="00943B10" w:rsidRPr="00943B10" w:rsidRDefault="00943B10" w:rsidP="008D7306">
      <w:pPr>
        <w:pStyle w:val="NormalWeb"/>
        <w:numPr>
          <w:ilvl w:val="0"/>
          <w:numId w:val="14"/>
        </w:numPr>
        <w:spacing w:before="0" w:beforeAutospacing="0" w:after="0" w:afterAutospacing="0" w:line="360" w:lineRule="auto"/>
        <w:jc w:val="both"/>
        <w:rPr>
          <w:b/>
          <w:bCs/>
          <w:lang w:val="en-CA" w:bidi="ar-DZ"/>
        </w:rPr>
      </w:pPr>
      <w:r w:rsidRPr="00943B10">
        <w:rPr>
          <w:b/>
          <w:bCs/>
          <w:lang w:val="en-CA" w:bidi="ar-DZ"/>
        </w:rPr>
        <w:t>Mass and Organised Tourism (1970s to 1980s):</w:t>
      </w:r>
      <w:r>
        <w:rPr>
          <w:b/>
          <w:bCs/>
          <w:lang w:val="en-CA" w:bidi="ar-DZ"/>
        </w:rPr>
        <w:t xml:space="preserve"> </w:t>
      </w:r>
      <w:r w:rsidRPr="00943B10">
        <w:rPr>
          <w:lang w:val="en-CA" w:bidi="ar-DZ"/>
        </w:rPr>
        <w:t xml:space="preserve">in the 1970s and 1980s, mass tourism </w:t>
      </w:r>
    </w:p>
    <w:p w14:paraId="719371B3" w14:textId="77777777" w:rsidR="00943B10" w:rsidRPr="00943B10" w:rsidRDefault="00943B10" w:rsidP="005579EC">
      <w:pPr>
        <w:pStyle w:val="NormalWeb"/>
        <w:spacing w:before="0" w:beforeAutospacing="0" w:after="0" w:afterAutospacing="0" w:line="360" w:lineRule="auto"/>
        <w:jc w:val="both"/>
        <w:rPr>
          <w:b/>
          <w:bCs/>
          <w:lang w:val="en-CA" w:bidi="ar-DZ"/>
        </w:rPr>
      </w:pPr>
      <w:r w:rsidRPr="00943B10">
        <w:rPr>
          <w:lang w:val="en-CA" w:bidi="ar-DZ"/>
        </w:rPr>
        <w:t>dominated the global market, with major travel agencies offering complete programmes including transport, accommodation, meals and tours at discounted prices.</w:t>
      </w:r>
    </w:p>
    <w:p w14:paraId="407DE1BB" w14:textId="77777777" w:rsidR="00943B10" w:rsidRDefault="00943B10" w:rsidP="005579EC">
      <w:pPr>
        <w:pStyle w:val="NormalWeb"/>
        <w:spacing w:before="0" w:beforeAutospacing="0" w:after="0" w:afterAutospacing="0" w:line="360" w:lineRule="auto"/>
        <w:ind w:firstLine="567"/>
        <w:jc w:val="both"/>
        <w:rPr>
          <w:lang w:val="en-CA" w:bidi="ar-DZ"/>
        </w:rPr>
      </w:pPr>
      <w:r w:rsidRPr="00943B10">
        <w:rPr>
          <w:lang w:val="en-CA" w:bidi="ar-DZ"/>
        </w:rPr>
        <w:t>The idea of All Inclusive emerged in hotels and resorts, which provide all services for a fixed price, making tourism accessible to a wider range of society. Tourism companies also started using media such as television and radio to promote their trips, which increased the demand for international tourism</w:t>
      </w:r>
      <w:r>
        <w:rPr>
          <w:lang w:val="en-CA" w:bidi="ar-DZ"/>
        </w:rPr>
        <w:t>.</w:t>
      </w:r>
      <w:r>
        <w:rPr>
          <w:rStyle w:val="Appelnotedebasdep"/>
          <w:lang w:val="en-CA" w:bidi="ar-DZ"/>
        </w:rPr>
        <w:footnoteReference w:id="102"/>
      </w:r>
    </w:p>
    <w:p w14:paraId="38498698" w14:textId="77777777" w:rsidR="00002967" w:rsidRPr="00EE7D0D" w:rsidRDefault="00002967" w:rsidP="008D7306">
      <w:pPr>
        <w:pStyle w:val="NormalWeb"/>
        <w:numPr>
          <w:ilvl w:val="0"/>
          <w:numId w:val="14"/>
        </w:numPr>
        <w:spacing w:before="0" w:beforeAutospacing="0" w:after="0" w:afterAutospacing="0" w:line="360" w:lineRule="auto"/>
        <w:jc w:val="both"/>
        <w:rPr>
          <w:b/>
          <w:bCs/>
          <w:lang w:val="en-CA" w:bidi="ar-DZ"/>
        </w:rPr>
      </w:pPr>
      <w:r w:rsidRPr="00EE7D0D">
        <w:rPr>
          <w:b/>
          <w:bCs/>
          <w:lang w:val="en-CA" w:bidi="ar-DZ"/>
        </w:rPr>
        <w:t>The Industrial Revolution (18th to early 20th century) :</w:t>
      </w:r>
      <w:r>
        <w:rPr>
          <w:b/>
          <w:bCs/>
          <w:lang w:val="en-CA" w:bidi="ar-DZ"/>
        </w:rPr>
        <w:t xml:space="preserve"> </w:t>
      </w:r>
      <w:r w:rsidRPr="00EE7D0D">
        <w:rPr>
          <w:lang w:val="en-CA" w:bidi="ar-DZ"/>
        </w:rPr>
        <w:t xml:space="preserve">the Industrial Revolution </w:t>
      </w:r>
    </w:p>
    <w:p w14:paraId="77BD4FE1" w14:textId="77777777" w:rsidR="00002967" w:rsidRPr="00EE7D0D" w:rsidRDefault="00002967" w:rsidP="005579EC">
      <w:pPr>
        <w:pStyle w:val="NormalWeb"/>
        <w:spacing w:before="0" w:beforeAutospacing="0" w:after="0" w:afterAutospacing="0" w:line="360" w:lineRule="auto"/>
        <w:jc w:val="both"/>
        <w:rPr>
          <w:b/>
          <w:bCs/>
          <w:lang w:val="en-CA" w:bidi="ar-DZ"/>
        </w:rPr>
      </w:pPr>
      <w:r w:rsidRPr="00EE7D0D">
        <w:rPr>
          <w:lang w:val="en-CA" w:bidi="ar-DZ"/>
        </w:rPr>
        <w:t>had a profound impact on the development of tourism, as there was a significant improvement in the means of transport, such as:</w:t>
      </w:r>
    </w:p>
    <w:p w14:paraId="34AE62B3" w14:textId="77777777" w:rsidR="00002967" w:rsidRPr="00EE7D0D" w:rsidRDefault="00002967" w:rsidP="005579EC">
      <w:pPr>
        <w:pStyle w:val="NormalWeb"/>
        <w:spacing w:before="0" w:beforeAutospacing="0" w:after="0" w:afterAutospacing="0" w:line="360" w:lineRule="auto"/>
        <w:jc w:val="both"/>
        <w:rPr>
          <w:lang w:val="en-CA" w:bidi="ar-DZ"/>
        </w:rPr>
      </w:pPr>
      <w:r>
        <w:rPr>
          <w:b/>
          <w:bCs/>
          <w:lang w:val="en-CA" w:bidi="ar-DZ"/>
        </w:rPr>
        <w:t>-</w:t>
      </w:r>
      <w:r w:rsidRPr="00EE7D0D">
        <w:rPr>
          <w:b/>
          <w:bCs/>
          <w:lang w:val="en-CA" w:bidi="ar-DZ"/>
        </w:rPr>
        <w:t>Trains:</w:t>
      </w:r>
      <w:r w:rsidRPr="00EE7D0D">
        <w:rPr>
          <w:lang w:val="en-CA" w:bidi="ar-DZ"/>
        </w:rPr>
        <w:t xml:space="preserve"> Which changed the nature of domestic transport.</w:t>
      </w:r>
    </w:p>
    <w:p w14:paraId="210D3F87" w14:textId="77777777" w:rsidR="00002967" w:rsidRPr="00EE7D0D" w:rsidRDefault="00002967" w:rsidP="005579EC">
      <w:pPr>
        <w:pStyle w:val="NormalWeb"/>
        <w:spacing w:before="0" w:beforeAutospacing="0" w:after="0" w:afterAutospacing="0" w:line="360" w:lineRule="auto"/>
        <w:jc w:val="both"/>
        <w:rPr>
          <w:lang w:val="en-CA" w:bidi="ar-DZ"/>
        </w:rPr>
      </w:pPr>
      <w:r>
        <w:rPr>
          <w:b/>
          <w:bCs/>
          <w:lang w:val="en-CA" w:bidi="ar-DZ"/>
        </w:rPr>
        <w:t>-</w:t>
      </w:r>
      <w:r w:rsidR="003938F0" w:rsidRPr="00EE7D0D">
        <w:rPr>
          <w:b/>
          <w:bCs/>
          <w:lang w:val="en-CA" w:bidi="ar-DZ"/>
        </w:rPr>
        <w:t>Steamships:</w:t>
      </w:r>
      <w:r w:rsidRPr="00EE7D0D">
        <w:rPr>
          <w:lang w:val="en-CA" w:bidi="ar-DZ"/>
        </w:rPr>
        <w:t xml:space="preserve"> Reduced travelling time between countries.</w:t>
      </w:r>
    </w:p>
    <w:p w14:paraId="144AD0FF" w14:textId="77777777" w:rsidR="00002967" w:rsidRPr="00EE7D0D" w:rsidRDefault="00002967" w:rsidP="005579EC">
      <w:pPr>
        <w:pStyle w:val="NormalWeb"/>
        <w:spacing w:before="0" w:beforeAutospacing="0" w:after="0" w:afterAutospacing="0" w:line="360" w:lineRule="auto"/>
        <w:jc w:val="both"/>
        <w:rPr>
          <w:lang w:val="en-CA" w:bidi="ar-DZ"/>
        </w:rPr>
      </w:pPr>
      <w:r>
        <w:rPr>
          <w:b/>
          <w:bCs/>
          <w:lang w:val="en-CA" w:bidi="ar-DZ"/>
        </w:rPr>
        <w:t>-</w:t>
      </w:r>
      <w:r w:rsidRPr="00EE7D0D">
        <w:rPr>
          <w:b/>
          <w:bCs/>
          <w:lang w:val="en-CA" w:bidi="ar-DZ"/>
        </w:rPr>
        <w:t>Paved roads:</w:t>
      </w:r>
      <w:r w:rsidRPr="00EE7D0D">
        <w:rPr>
          <w:lang w:val="en-CA" w:bidi="ar-DZ"/>
        </w:rPr>
        <w:t xml:space="preserve"> Facilitated the movement of cars and vehicles. </w:t>
      </w:r>
    </w:p>
    <w:p w14:paraId="15408DE5" w14:textId="77777777" w:rsidR="00002967" w:rsidRDefault="00002967" w:rsidP="005579EC">
      <w:pPr>
        <w:pStyle w:val="NormalWeb"/>
        <w:spacing w:before="0" w:beforeAutospacing="0" w:after="0" w:afterAutospacing="0" w:line="360" w:lineRule="auto"/>
        <w:ind w:firstLine="567"/>
        <w:jc w:val="both"/>
        <w:rPr>
          <w:rtl/>
          <w:lang w:val="en-CA" w:bidi="ar-DZ"/>
        </w:rPr>
      </w:pPr>
      <w:r w:rsidRPr="00EE7D0D">
        <w:rPr>
          <w:lang w:val="en-CA" w:bidi="ar-DZ"/>
        </w:rPr>
        <w:t>Job opportunities increased and the income level of the middle classes increased, which allowed many people to travel for leisure and not just for trade or religion. The first tourism companies appeared, such as the Thomas Cook Company in 1841, which organised the first paid tourist trip. Sea and health resorts, such as the coasts of England and France, emerged as places of treatment and recreation</w:t>
      </w:r>
      <w:r>
        <w:rPr>
          <w:lang w:val="en-CA" w:bidi="ar-DZ"/>
        </w:rPr>
        <w:t>.</w:t>
      </w:r>
      <w:r>
        <w:rPr>
          <w:rStyle w:val="Appelnotedebasdep"/>
          <w:lang w:val="en-CA" w:bidi="ar-DZ"/>
        </w:rPr>
        <w:footnoteReference w:id="103"/>
      </w:r>
    </w:p>
    <w:p w14:paraId="68905A10" w14:textId="77777777" w:rsidR="00ED41E5" w:rsidRPr="00ED41E5" w:rsidRDefault="00002967" w:rsidP="008D7306">
      <w:pPr>
        <w:pStyle w:val="NormalWeb"/>
        <w:numPr>
          <w:ilvl w:val="0"/>
          <w:numId w:val="14"/>
        </w:numPr>
        <w:spacing w:before="0" w:beforeAutospacing="0" w:after="0" w:afterAutospacing="0" w:line="360" w:lineRule="auto"/>
        <w:jc w:val="both"/>
        <w:rPr>
          <w:b/>
          <w:bCs/>
          <w:lang w:val="en-CA" w:bidi="ar-DZ"/>
        </w:rPr>
      </w:pPr>
      <w:r w:rsidRPr="00ED41E5">
        <w:rPr>
          <w:b/>
          <w:bCs/>
          <w:lang w:val="en-CA" w:bidi="ar-DZ"/>
        </w:rPr>
        <w:t>The Age of Information and</w:t>
      </w:r>
      <w:r w:rsidR="002E0C1C" w:rsidRPr="00ED41E5">
        <w:rPr>
          <w:b/>
          <w:bCs/>
          <w:lang w:val="en-CA" w:bidi="ar-DZ"/>
        </w:rPr>
        <w:t xml:space="preserve"> Digitisation (1990s to </w:t>
      </w:r>
      <w:r w:rsidR="002E0C1C" w:rsidRPr="00ED41E5">
        <w:rPr>
          <w:rFonts w:hint="cs"/>
          <w:b/>
          <w:bCs/>
          <w:rtl/>
          <w:lang w:val="en-CA" w:bidi="ar-DZ"/>
        </w:rPr>
        <w:t>2000</w:t>
      </w:r>
      <w:r w:rsidR="002E0C1C" w:rsidRPr="00ED41E5">
        <w:rPr>
          <w:b/>
          <w:bCs/>
          <w:lang w:val="en-CA" w:bidi="ar-DZ"/>
        </w:rPr>
        <w:t>s</w:t>
      </w:r>
      <w:r w:rsidR="00ED41E5" w:rsidRPr="00ED41E5">
        <w:rPr>
          <w:b/>
          <w:bCs/>
          <w:lang w:val="en-CA" w:bidi="ar-DZ"/>
        </w:rPr>
        <w:t>):</w:t>
      </w:r>
      <w:r w:rsidR="00ED41E5">
        <w:rPr>
          <w:b/>
          <w:bCs/>
          <w:lang w:val="en-CA" w:bidi="ar-DZ"/>
        </w:rPr>
        <w:t xml:space="preserve"> </w:t>
      </w:r>
      <w:r w:rsidR="00ED41E5" w:rsidRPr="00ED41E5">
        <w:rPr>
          <w:lang w:val="en-CA" w:bidi="ar-DZ"/>
        </w:rPr>
        <w:t>i</w:t>
      </w:r>
      <w:r w:rsidRPr="00ED41E5">
        <w:rPr>
          <w:lang w:val="en-CA" w:bidi="ar-DZ"/>
        </w:rPr>
        <w:t xml:space="preserve">n the 1990s, tourism </w:t>
      </w:r>
    </w:p>
    <w:p w14:paraId="04DC09C8" w14:textId="77777777" w:rsidR="00002967" w:rsidRPr="00ED41E5" w:rsidRDefault="00002967" w:rsidP="005579EC">
      <w:pPr>
        <w:pStyle w:val="NormalWeb"/>
        <w:spacing w:before="0" w:beforeAutospacing="0" w:after="0" w:afterAutospacing="0" w:line="360" w:lineRule="auto"/>
        <w:jc w:val="both"/>
        <w:rPr>
          <w:b/>
          <w:bCs/>
          <w:lang w:val="en-CA" w:bidi="ar-DZ"/>
        </w:rPr>
      </w:pPr>
      <w:r w:rsidRPr="00ED41E5">
        <w:rPr>
          <w:lang w:val="en-CA" w:bidi="ar-DZ"/>
        </w:rPr>
        <w:t xml:space="preserve">entered an entirely new era with the advent of the internet, where information about tourist destinations became readily available, and travellers could search, compare prices, and book hotels and airline tickets online without the need for an intermediary. </w:t>
      </w:r>
    </w:p>
    <w:p w14:paraId="086FFBB3" w14:textId="77777777" w:rsidR="00002967" w:rsidRPr="00ED41E5" w:rsidRDefault="00002967" w:rsidP="005579EC">
      <w:pPr>
        <w:pStyle w:val="NormalWeb"/>
        <w:spacing w:before="0" w:beforeAutospacing="0" w:after="0" w:afterAutospacing="0" w:line="360" w:lineRule="auto"/>
        <w:ind w:firstLine="567"/>
        <w:jc w:val="both"/>
        <w:rPr>
          <w:lang w:val="en-CA" w:bidi="ar-DZ"/>
        </w:rPr>
      </w:pPr>
      <w:r w:rsidRPr="00ED41E5">
        <w:rPr>
          <w:lang w:val="en-CA" w:bidi="ar-DZ"/>
        </w:rPr>
        <w:t xml:space="preserve">Large websites such as: </w:t>
      </w:r>
    </w:p>
    <w:p w14:paraId="4B17C4CA" w14:textId="77777777" w:rsidR="00002967" w:rsidRPr="00002967" w:rsidRDefault="00ED41E5" w:rsidP="005579EC">
      <w:pPr>
        <w:pStyle w:val="NormalWeb"/>
        <w:spacing w:before="0" w:beforeAutospacing="0" w:after="0" w:afterAutospacing="0" w:line="360" w:lineRule="auto"/>
        <w:jc w:val="both"/>
        <w:rPr>
          <w:lang w:val="en-CA" w:bidi="ar-DZ"/>
        </w:rPr>
      </w:pPr>
      <w:r>
        <w:rPr>
          <w:lang w:val="en-CA" w:bidi="ar-DZ"/>
        </w:rPr>
        <w:lastRenderedPageBreak/>
        <w:t>-Booking.com.</w:t>
      </w:r>
    </w:p>
    <w:p w14:paraId="69E54D27" w14:textId="77777777" w:rsidR="00002967" w:rsidRPr="00002967" w:rsidRDefault="00ED41E5" w:rsidP="005579EC">
      <w:pPr>
        <w:pStyle w:val="NormalWeb"/>
        <w:spacing w:before="0" w:beforeAutospacing="0" w:after="0" w:afterAutospacing="0" w:line="360" w:lineRule="auto"/>
        <w:jc w:val="both"/>
        <w:rPr>
          <w:lang w:val="en-CA" w:bidi="ar-DZ"/>
        </w:rPr>
      </w:pPr>
      <w:r>
        <w:rPr>
          <w:lang w:val="en-CA" w:bidi="ar-DZ"/>
        </w:rPr>
        <w:t>-Expedia.</w:t>
      </w:r>
    </w:p>
    <w:p w14:paraId="1CCDADDB" w14:textId="77777777" w:rsidR="00002967" w:rsidRPr="00002967" w:rsidRDefault="00ED41E5" w:rsidP="005579EC">
      <w:pPr>
        <w:pStyle w:val="NormalWeb"/>
        <w:spacing w:before="0" w:beforeAutospacing="0" w:after="0" w:afterAutospacing="0" w:line="360" w:lineRule="auto"/>
        <w:jc w:val="both"/>
        <w:rPr>
          <w:lang w:val="en-CA" w:bidi="ar-DZ"/>
        </w:rPr>
      </w:pPr>
      <w:r>
        <w:rPr>
          <w:lang w:val="en-CA" w:bidi="ar-DZ"/>
        </w:rPr>
        <w:t>-Airbnb.</w:t>
      </w:r>
    </w:p>
    <w:p w14:paraId="1993787D" w14:textId="77777777" w:rsidR="00002967" w:rsidRPr="00002967" w:rsidRDefault="00ED41E5" w:rsidP="005579EC">
      <w:pPr>
        <w:pStyle w:val="NormalWeb"/>
        <w:spacing w:before="0" w:beforeAutospacing="0" w:after="0" w:afterAutospacing="0" w:line="360" w:lineRule="auto"/>
        <w:jc w:val="both"/>
        <w:rPr>
          <w:lang w:val="en-CA" w:bidi="ar-DZ"/>
        </w:rPr>
      </w:pPr>
      <w:r>
        <w:rPr>
          <w:lang w:val="en-CA" w:bidi="ar-DZ"/>
        </w:rPr>
        <w:t>-TripAdvisor.</w:t>
      </w:r>
    </w:p>
    <w:p w14:paraId="4982034A" w14:textId="77777777" w:rsidR="00002967" w:rsidRPr="00002967" w:rsidRDefault="00002967" w:rsidP="005579EC">
      <w:pPr>
        <w:pStyle w:val="NormalWeb"/>
        <w:spacing w:before="0" w:beforeAutospacing="0" w:after="0" w:afterAutospacing="0" w:line="360" w:lineRule="auto"/>
        <w:ind w:firstLine="567"/>
        <w:jc w:val="both"/>
        <w:rPr>
          <w:lang w:val="en-CA" w:bidi="ar-DZ"/>
        </w:rPr>
      </w:pPr>
      <w:r w:rsidRPr="00002967">
        <w:rPr>
          <w:lang w:val="en-CA" w:bidi="ar-DZ"/>
        </w:rPr>
        <w:t xml:space="preserve">The idea of self-tourism, where tourists organise their own trip, has also emerged, and interest has increased in new types of tourism such as: </w:t>
      </w:r>
    </w:p>
    <w:p w14:paraId="1BC50A59" w14:textId="77777777" w:rsidR="00002967" w:rsidRPr="00002967" w:rsidRDefault="00ED41E5" w:rsidP="005579EC">
      <w:pPr>
        <w:pStyle w:val="NormalWeb"/>
        <w:spacing w:before="0" w:beforeAutospacing="0" w:after="0" w:afterAutospacing="0" w:line="360" w:lineRule="auto"/>
        <w:jc w:val="both"/>
        <w:rPr>
          <w:lang w:val="en-CA" w:bidi="ar-DZ"/>
        </w:rPr>
      </w:pPr>
      <w:r>
        <w:rPr>
          <w:lang w:val="en-CA" w:bidi="ar-DZ"/>
        </w:rPr>
        <w:t>-Ecotourism.</w:t>
      </w:r>
    </w:p>
    <w:p w14:paraId="712AB15A" w14:textId="77777777" w:rsidR="00002967" w:rsidRPr="00002967" w:rsidRDefault="00ED41E5" w:rsidP="005579EC">
      <w:pPr>
        <w:pStyle w:val="NormalWeb"/>
        <w:spacing w:before="0" w:beforeAutospacing="0" w:after="0" w:afterAutospacing="0" w:line="360" w:lineRule="auto"/>
        <w:jc w:val="both"/>
        <w:rPr>
          <w:lang w:val="en-CA" w:bidi="ar-DZ"/>
        </w:rPr>
      </w:pPr>
      <w:r>
        <w:rPr>
          <w:lang w:val="en-CA" w:bidi="ar-DZ"/>
        </w:rPr>
        <w:t>-Cultural tourism.</w:t>
      </w:r>
    </w:p>
    <w:p w14:paraId="0DE2AC4E" w14:textId="77777777" w:rsidR="00002967" w:rsidRPr="00002967" w:rsidRDefault="00ED41E5" w:rsidP="005579EC">
      <w:pPr>
        <w:pStyle w:val="NormalWeb"/>
        <w:spacing w:before="0" w:beforeAutospacing="0" w:after="0" w:afterAutospacing="0" w:line="360" w:lineRule="auto"/>
        <w:jc w:val="both"/>
        <w:rPr>
          <w:lang w:val="en-CA" w:bidi="ar-DZ"/>
        </w:rPr>
      </w:pPr>
      <w:r>
        <w:rPr>
          <w:lang w:val="en-CA" w:bidi="ar-DZ"/>
        </w:rPr>
        <w:t>-</w:t>
      </w:r>
      <w:r w:rsidR="00002967" w:rsidRPr="00002967">
        <w:rPr>
          <w:lang w:val="en-CA" w:bidi="ar-DZ"/>
        </w:rPr>
        <w:t xml:space="preserve">Adventure </w:t>
      </w:r>
      <w:r w:rsidR="003938F0" w:rsidRPr="00002967">
        <w:rPr>
          <w:lang w:val="en-CA" w:bidi="ar-DZ"/>
        </w:rPr>
        <w:t>tourism.</w:t>
      </w:r>
    </w:p>
    <w:p w14:paraId="4BF8E14F" w14:textId="77777777" w:rsidR="00002967" w:rsidRPr="00002967" w:rsidRDefault="00ED41E5" w:rsidP="005579EC">
      <w:pPr>
        <w:pStyle w:val="NormalWeb"/>
        <w:spacing w:before="0" w:beforeAutospacing="0" w:after="0" w:afterAutospacing="0" w:line="360" w:lineRule="auto"/>
        <w:jc w:val="both"/>
        <w:rPr>
          <w:lang w:val="en-CA" w:bidi="ar-DZ"/>
        </w:rPr>
      </w:pPr>
      <w:r>
        <w:rPr>
          <w:lang w:val="en-CA" w:bidi="ar-DZ"/>
        </w:rPr>
        <w:t>-</w:t>
      </w:r>
      <w:r w:rsidR="00002967" w:rsidRPr="00002967">
        <w:rPr>
          <w:lang w:val="en-CA" w:bidi="ar-DZ"/>
        </w:rPr>
        <w:t>Sports tourism</w:t>
      </w:r>
      <w:r>
        <w:rPr>
          <w:lang w:val="en-CA" w:bidi="ar-DZ"/>
        </w:rPr>
        <w:t>.</w:t>
      </w:r>
    </w:p>
    <w:p w14:paraId="25E87DA6" w14:textId="77777777" w:rsidR="00002967" w:rsidRPr="003346DC" w:rsidRDefault="00002967" w:rsidP="005579EC">
      <w:pPr>
        <w:pStyle w:val="NormalWeb"/>
        <w:spacing w:before="0" w:beforeAutospacing="0" w:after="0" w:afterAutospacing="0" w:line="360" w:lineRule="auto"/>
        <w:ind w:firstLine="567"/>
        <w:jc w:val="both"/>
        <w:rPr>
          <w:lang w:val="en-CA" w:bidi="ar-DZ"/>
        </w:rPr>
      </w:pPr>
      <w:r w:rsidRPr="00002967">
        <w:rPr>
          <w:lang w:val="en-CA" w:bidi="ar-DZ"/>
        </w:rPr>
        <w:t>Social media has also played a big role in choosing tourist destinations, as photos and reviews on platforms such as Instagram and Facebook have become a source of influence on travel decisions</w:t>
      </w:r>
      <w:r w:rsidR="002E0C1C">
        <w:rPr>
          <w:lang w:val="en-CA" w:bidi="ar-DZ"/>
        </w:rPr>
        <w:t>.</w:t>
      </w:r>
      <w:r w:rsidR="00CA0A16">
        <w:rPr>
          <w:rStyle w:val="Appelnotedebasdep"/>
          <w:lang w:val="en-CA" w:bidi="ar-DZ"/>
        </w:rPr>
        <w:footnoteReference w:id="104"/>
      </w:r>
    </w:p>
    <w:p w14:paraId="63291CFF" w14:textId="77777777" w:rsidR="00ED41E5" w:rsidRPr="00ED41E5" w:rsidRDefault="00ED41E5" w:rsidP="008D7306">
      <w:pPr>
        <w:pStyle w:val="NormalWeb"/>
        <w:numPr>
          <w:ilvl w:val="0"/>
          <w:numId w:val="14"/>
        </w:numPr>
        <w:spacing w:before="0" w:beforeAutospacing="0" w:after="0" w:afterAutospacing="0" w:line="360" w:lineRule="auto"/>
        <w:jc w:val="both"/>
        <w:rPr>
          <w:b/>
          <w:bCs/>
          <w:lang w:val="en-CA" w:bidi="ar-DZ"/>
        </w:rPr>
      </w:pPr>
      <w:r w:rsidRPr="00ED41E5">
        <w:rPr>
          <w:b/>
          <w:bCs/>
          <w:lang w:val="en-CA" w:bidi="ar-DZ"/>
        </w:rPr>
        <w:t>Tourism after the Corona pandemic (from 2020 onwards):</w:t>
      </w:r>
      <w:r>
        <w:rPr>
          <w:b/>
          <w:bCs/>
          <w:lang w:val="en-CA" w:bidi="ar-DZ"/>
        </w:rPr>
        <w:t xml:space="preserve"> </w:t>
      </w:r>
      <w:r w:rsidRPr="00ED41E5">
        <w:rPr>
          <w:lang w:val="en-CA" w:bidi="ar-DZ"/>
        </w:rPr>
        <w:t xml:space="preserve">in 2020, the Corona </w:t>
      </w:r>
    </w:p>
    <w:p w14:paraId="3B4A5EB8" w14:textId="77777777" w:rsidR="00ED41E5" w:rsidRPr="00ED41E5" w:rsidRDefault="00ED41E5" w:rsidP="005579EC">
      <w:pPr>
        <w:pStyle w:val="NormalWeb"/>
        <w:spacing w:before="0" w:beforeAutospacing="0" w:after="0" w:afterAutospacing="0" w:line="360" w:lineRule="auto"/>
        <w:jc w:val="both"/>
        <w:rPr>
          <w:b/>
          <w:bCs/>
          <w:lang w:val="en-CA" w:bidi="ar-DZ"/>
        </w:rPr>
      </w:pPr>
      <w:r w:rsidRPr="00ED41E5">
        <w:rPr>
          <w:lang w:val="en-CA" w:bidi="ar-DZ"/>
        </w:rPr>
        <w:t xml:space="preserve">pandemic hit the entire world, and led to an almost complete disruption of the global tourism movement, as a result of precautionary measures, border closures and quarantine. </w:t>
      </w:r>
    </w:p>
    <w:p w14:paraId="2F208AE4" w14:textId="77777777" w:rsidR="00ED41E5" w:rsidRPr="00ED41E5" w:rsidRDefault="00ED41E5" w:rsidP="005579EC">
      <w:pPr>
        <w:pStyle w:val="NormalWeb"/>
        <w:spacing w:before="0" w:beforeAutospacing="0" w:after="0" w:afterAutospacing="0" w:line="360" w:lineRule="auto"/>
        <w:jc w:val="both"/>
        <w:rPr>
          <w:lang w:val="en-CA" w:bidi="ar-DZ"/>
        </w:rPr>
      </w:pPr>
      <w:r>
        <w:rPr>
          <w:lang w:val="en-CA" w:bidi="ar-DZ"/>
        </w:rPr>
        <w:t>-</w:t>
      </w:r>
      <w:r w:rsidRPr="00ED41E5">
        <w:rPr>
          <w:lang w:val="en-CA" w:bidi="ar-DZ"/>
        </w:rPr>
        <w:t xml:space="preserve">However, this phase led to the birth of new concepts in tourism, such as: </w:t>
      </w:r>
    </w:p>
    <w:p w14:paraId="0E7D22B3" w14:textId="77777777" w:rsidR="00ED41E5" w:rsidRPr="00ED41E5" w:rsidRDefault="00ED41E5" w:rsidP="005579EC">
      <w:pPr>
        <w:pStyle w:val="NormalWeb"/>
        <w:spacing w:before="0" w:beforeAutospacing="0" w:after="0" w:afterAutospacing="0" w:line="360" w:lineRule="auto"/>
        <w:jc w:val="both"/>
        <w:rPr>
          <w:lang w:val="en-CA" w:bidi="ar-DZ"/>
        </w:rPr>
      </w:pPr>
      <w:r>
        <w:rPr>
          <w:lang w:val="en-CA" w:bidi="ar-DZ"/>
        </w:rPr>
        <w:t>-</w:t>
      </w:r>
      <w:r w:rsidRPr="00ED41E5">
        <w:rPr>
          <w:lang w:val="en-CA" w:bidi="ar-DZ"/>
        </w:rPr>
        <w:t>Safe tourism and the application of health safety standards.</w:t>
      </w:r>
    </w:p>
    <w:p w14:paraId="71A8E6A5" w14:textId="77777777" w:rsidR="00ED41E5" w:rsidRPr="00ED41E5" w:rsidRDefault="00ED41E5" w:rsidP="005579EC">
      <w:pPr>
        <w:pStyle w:val="NormalWeb"/>
        <w:spacing w:before="0" w:beforeAutospacing="0" w:after="0" w:afterAutospacing="0" w:line="360" w:lineRule="auto"/>
        <w:jc w:val="both"/>
        <w:rPr>
          <w:lang w:val="en-CA" w:bidi="ar-DZ"/>
        </w:rPr>
      </w:pPr>
      <w:r>
        <w:rPr>
          <w:lang w:val="en-CA" w:bidi="ar-DZ"/>
        </w:rPr>
        <w:t>-</w:t>
      </w:r>
      <w:r w:rsidRPr="00ED41E5">
        <w:rPr>
          <w:lang w:val="en-CA" w:bidi="ar-DZ"/>
        </w:rPr>
        <w:t>Local and regional tourism, as people tended to visit areas close to their countries.</w:t>
      </w:r>
    </w:p>
    <w:p w14:paraId="77A53BED" w14:textId="77777777" w:rsidR="00ED41E5" w:rsidRPr="00ED41E5" w:rsidRDefault="00ED41E5" w:rsidP="005579EC">
      <w:pPr>
        <w:pStyle w:val="NormalWeb"/>
        <w:spacing w:before="0" w:beforeAutospacing="0" w:after="0" w:afterAutospacing="0" w:line="360" w:lineRule="auto"/>
        <w:jc w:val="both"/>
        <w:rPr>
          <w:lang w:val="en-CA" w:bidi="ar-DZ"/>
        </w:rPr>
      </w:pPr>
      <w:r>
        <w:rPr>
          <w:lang w:val="en-CA" w:bidi="ar-DZ"/>
        </w:rPr>
        <w:t>-</w:t>
      </w:r>
      <w:r w:rsidRPr="00ED41E5">
        <w:rPr>
          <w:lang w:val="en-CA" w:bidi="ar-DZ"/>
        </w:rPr>
        <w:t>Sustainable tourism that focuses on preserving the environment and local culture.</w:t>
      </w:r>
    </w:p>
    <w:p w14:paraId="18F8FA32" w14:textId="77777777" w:rsidR="00ED41E5" w:rsidRPr="00ED41E5" w:rsidRDefault="00ED41E5" w:rsidP="005579EC">
      <w:pPr>
        <w:pStyle w:val="NormalWeb"/>
        <w:spacing w:before="0" w:beforeAutospacing="0" w:after="0" w:afterAutospacing="0" w:line="360" w:lineRule="auto"/>
        <w:jc w:val="both"/>
        <w:rPr>
          <w:lang w:val="en-CA" w:bidi="ar-DZ"/>
        </w:rPr>
      </w:pPr>
      <w:r>
        <w:rPr>
          <w:lang w:val="en-CA" w:bidi="ar-DZ"/>
        </w:rPr>
        <w:t>-</w:t>
      </w:r>
      <w:r w:rsidRPr="00ED41E5">
        <w:rPr>
          <w:lang w:val="en-CA" w:bidi="ar-DZ"/>
        </w:rPr>
        <w:t>Digital Nomad Tourism, where people are travelling for long periods of time and combining work and tourism.</w:t>
      </w:r>
    </w:p>
    <w:p w14:paraId="22A316D3" w14:textId="77777777" w:rsidR="00ED41E5" w:rsidRDefault="00ED41E5" w:rsidP="005579EC">
      <w:pPr>
        <w:pStyle w:val="NormalWeb"/>
        <w:spacing w:before="0" w:beforeAutospacing="0" w:after="0" w:afterAutospacing="0" w:line="360" w:lineRule="auto"/>
        <w:ind w:firstLine="567"/>
        <w:jc w:val="both"/>
        <w:rPr>
          <w:rtl/>
          <w:lang w:val="en-CA" w:bidi="ar-DZ"/>
        </w:rPr>
      </w:pPr>
      <w:r w:rsidRPr="00ED41E5">
        <w:rPr>
          <w:lang w:val="en-CA" w:bidi="ar-DZ"/>
        </w:rPr>
        <w:t>The mental and physical health of the tourist has also been emphasised, which has increased the spread of medical and health tourism (e.g. spa, physiotherapy, meditation)</w:t>
      </w:r>
      <w:r>
        <w:rPr>
          <w:lang w:val="en-CA" w:bidi="ar-DZ"/>
        </w:rPr>
        <w:t>.</w:t>
      </w:r>
      <w:r w:rsidR="00CA0A16">
        <w:rPr>
          <w:rStyle w:val="Appelnotedebasdep"/>
          <w:lang w:val="en-CA" w:bidi="ar-DZ"/>
        </w:rPr>
        <w:footnoteReference w:id="105"/>
      </w:r>
    </w:p>
    <w:p w14:paraId="65AF5B24" w14:textId="77777777" w:rsidR="00414009" w:rsidRDefault="00414009" w:rsidP="005579EC">
      <w:pPr>
        <w:pStyle w:val="NormalWeb"/>
        <w:spacing w:before="0" w:beforeAutospacing="0" w:after="0" w:afterAutospacing="0" w:line="360" w:lineRule="auto"/>
        <w:ind w:firstLine="567"/>
        <w:jc w:val="both"/>
        <w:rPr>
          <w:rtl/>
          <w:lang w:val="en-CA" w:bidi="ar-DZ"/>
        </w:rPr>
      </w:pPr>
    </w:p>
    <w:p w14:paraId="134860A7" w14:textId="77777777" w:rsidR="00414009" w:rsidRPr="00414009" w:rsidRDefault="00414009" w:rsidP="00170944">
      <w:pPr>
        <w:pStyle w:val="Titre3"/>
        <w:numPr>
          <w:ilvl w:val="0"/>
          <w:numId w:val="26"/>
        </w:numPr>
        <w:spacing w:before="0" w:line="360" w:lineRule="auto"/>
        <w:jc w:val="both"/>
        <w:rPr>
          <w:rFonts w:asciiTheme="majorBidi" w:eastAsia="Times New Roman" w:hAnsiTheme="majorBidi"/>
          <w:b/>
          <w:bCs/>
          <w:color w:val="auto"/>
          <w:sz w:val="28"/>
          <w:szCs w:val="28"/>
          <w:lang w:val="en-CA" w:bidi="ar-DZ"/>
        </w:rPr>
      </w:pPr>
      <w:bookmarkStart w:id="152" w:name="_Toc200531077"/>
      <w:r w:rsidRPr="00414009">
        <w:rPr>
          <w:rFonts w:asciiTheme="majorBidi" w:eastAsia="Times New Roman" w:hAnsiTheme="majorBidi"/>
          <w:b/>
          <w:bCs/>
          <w:color w:val="auto"/>
          <w:sz w:val="28"/>
          <w:szCs w:val="28"/>
          <w:lang w:val="en-CA" w:bidi="ar-DZ"/>
        </w:rPr>
        <w:t>Elements of tourism development:</w:t>
      </w:r>
      <w:bookmarkEnd w:id="152"/>
    </w:p>
    <w:p w14:paraId="5AB0A1B6" w14:textId="77777777" w:rsidR="007334E5" w:rsidRDefault="00414009" w:rsidP="005579EC">
      <w:pPr>
        <w:pStyle w:val="NormalWeb"/>
        <w:spacing w:before="0" w:beforeAutospacing="0" w:after="0" w:afterAutospacing="0" w:line="360" w:lineRule="auto"/>
        <w:jc w:val="both"/>
        <w:rPr>
          <w:rtl/>
          <w:lang w:val="en-CA" w:bidi="ar-DZ"/>
        </w:rPr>
      </w:pPr>
      <w:r w:rsidRPr="00414009">
        <w:rPr>
          <w:lang w:val="en-CA" w:bidi="ar-DZ"/>
        </w:rPr>
        <w:t>The tourism industry consists of several key elements that complement each other to ensure the success and sustainable growth of the tourism phenomenon. These elements can be classified under the following basic pillars:</w:t>
      </w:r>
      <w:r>
        <w:rPr>
          <w:rStyle w:val="Appelnotedebasdep"/>
          <w:lang w:val="en-CA" w:bidi="ar-DZ"/>
        </w:rPr>
        <w:footnoteReference w:id="106"/>
      </w:r>
    </w:p>
    <w:p w14:paraId="4538A20D" w14:textId="77777777" w:rsidR="00414009" w:rsidRDefault="00414009" w:rsidP="00170944">
      <w:pPr>
        <w:pStyle w:val="NormalWeb"/>
        <w:numPr>
          <w:ilvl w:val="0"/>
          <w:numId w:val="27"/>
        </w:numPr>
        <w:spacing w:before="0" w:beforeAutospacing="0" w:after="0" w:afterAutospacing="0" w:line="360" w:lineRule="auto"/>
        <w:jc w:val="both"/>
        <w:rPr>
          <w:lang w:val="en-CA" w:bidi="ar-DZ"/>
        </w:rPr>
      </w:pPr>
      <w:r w:rsidRPr="00414009">
        <w:rPr>
          <w:b/>
          <w:bCs/>
          <w:lang w:val="en-CA" w:bidi="ar-DZ"/>
        </w:rPr>
        <w:t>Tourist Attractions :</w:t>
      </w:r>
      <w:r>
        <w:rPr>
          <w:lang w:val="en-CA" w:bidi="ar-DZ"/>
        </w:rPr>
        <w:t xml:space="preserve"> </w:t>
      </w:r>
      <w:r w:rsidRPr="00414009">
        <w:rPr>
          <w:lang w:val="en-CA" w:bidi="ar-DZ"/>
        </w:rPr>
        <w:t xml:space="preserve">These are the first and most important elements in the tourism </w:t>
      </w:r>
    </w:p>
    <w:p w14:paraId="28ADABE2" w14:textId="77777777" w:rsidR="00414009" w:rsidRPr="00414009" w:rsidRDefault="00414009" w:rsidP="005579EC">
      <w:pPr>
        <w:pStyle w:val="NormalWeb"/>
        <w:spacing w:before="0" w:beforeAutospacing="0" w:after="0" w:afterAutospacing="0" w:line="360" w:lineRule="auto"/>
        <w:jc w:val="both"/>
        <w:rPr>
          <w:lang w:val="en-CA" w:bidi="ar-DZ"/>
        </w:rPr>
      </w:pPr>
      <w:r w:rsidRPr="00414009">
        <w:rPr>
          <w:lang w:val="en-CA" w:bidi="ar-DZ"/>
        </w:rPr>
        <w:lastRenderedPageBreak/>
        <w:t>industry, and represent the primary reason for attracting tourists to a particular location.</w:t>
      </w:r>
    </w:p>
    <w:p w14:paraId="29A7CACE" w14:textId="77777777" w:rsidR="00414009" w:rsidRDefault="00414009" w:rsidP="005579EC">
      <w:pPr>
        <w:pStyle w:val="NormalWeb"/>
        <w:spacing w:before="0" w:beforeAutospacing="0" w:after="0" w:afterAutospacing="0" w:line="360" w:lineRule="auto"/>
        <w:jc w:val="both"/>
        <w:rPr>
          <w:rtl/>
          <w:lang w:val="en-CA" w:bidi="ar-DZ"/>
        </w:rPr>
      </w:pPr>
      <w:r w:rsidRPr="00414009">
        <w:rPr>
          <w:b/>
          <w:bCs/>
          <w:lang w:val="en-CA" w:bidi="ar-DZ"/>
        </w:rPr>
        <w:t>-Natural Factors:</w:t>
      </w:r>
      <w:r>
        <w:rPr>
          <w:lang w:val="en-CA" w:bidi="ar-DZ"/>
        </w:rPr>
        <w:t xml:space="preserve"> </w:t>
      </w:r>
      <w:r w:rsidRPr="00414009">
        <w:rPr>
          <w:lang w:val="en-CA" w:bidi="ar-DZ"/>
        </w:rPr>
        <w:t>These include natural formations such as geographic features (islands, mountains, forests), climate, vegetation, biodiversity, coastlines, natural parks, and environmental protection areas.</w:t>
      </w:r>
    </w:p>
    <w:p w14:paraId="251C022D" w14:textId="77777777" w:rsid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 xml:space="preserve">-Human/industrial factors: </w:t>
      </w:r>
      <w:r w:rsidRPr="00414009">
        <w:rPr>
          <w:lang w:val="en-CA" w:bidi="ar-DZ"/>
        </w:rPr>
        <w:t>Include human-created facilities such as museums, archaeological sites, mosques and churches, public parks, traditional shops, and recreational playgrounds.</w:t>
      </w:r>
    </w:p>
    <w:p w14:paraId="3E8C3ACF" w14:textId="77777777" w:rsidR="00414009" w:rsidRDefault="00414009" w:rsidP="00170944">
      <w:pPr>
        <w:pStyle w:val="NormalWeb"/>
        <w:numPr>
          <w:ilvl w:val="0"/>
          <w:numId w:val="27"/>
        </w:numPr>
        <w:spacing w:before="0" w:beforeAutospacing="0" w:after="0" w:afterAutospacing="0" w:line="360" w:lineRule="auto"/>
        <w:jc w:val="both"/>
        <w:rPr>
          <w:lang w:val="en-CA" w:bidi="ar-DZ"/>
        </w:rPr>
      </w:pPr>
      <w:r w:rsidRPr="00414009">
        <w:rPr>
          <w:b/>
          <w:bCs/>
          <w:lang w:val="en-CA" w:bidi="ar-DZ"/>
        </w:rPr>
        <w:t>Tourist transportation:</w:t>
      </w:r>
      <w:r w:rsidRPr="00414009">
        <w:rPr>
          <w:lang w:val="en-CA" w:bidi="ar-DZ"/>
        </w:rPr>
        <w:t xml:space="preserve"> Transportation is considered the linking element between </w:t>
      </w:r>
    </w:p>
    <w:p w14:paraId="24B8F576" w14:textId="77777777" w:rsidR="00414009" w:rsidRDefault="00414009" w:rsidP="005579EC">
      <w:pPr>
        <w:pStyle w:val="NormalWeb"/>
        <w:spacing w:before="0" w:beforeAutospacing="0" w:after="0" w:afterAutospacing="0" w:line="360" w:lineRule="auto"/>
        <w:jc w:val="both"/>
        <w:rPr>
          <w:lang w:val="en-CA" w:bidi="ar-DZ"/>
        </w:rPr>
      </w:pPr>
      <w:r w:rsidRPr="00414009">
        <w:rPr>
          <w:lang w:val="en-CA" w:bidi="ar-DZ"/>
        </w:rPr>
        <w:t xml:space="preserve">the region exporting tourists and the region receiving them. </w:t>
      </w:r>
    </w:p>
    <w:p w14:paraId="66AD76AC" w14:textId="77777777" w:rsid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-Land transportation:</w:t>
      </w:r>
      <w:r w:rsidRPr="00414009">
        <w:rPr>
          <w:lang w:val="en-CA" w:bidi="ar-DZ"/>
        </w:rPr>
        <w:t xml:space="preserve"> such as buses, private cars, trains.</w:t>
      </w:r>
    </w:p>
    <w:p w14:paraId="27AE9747" w14:textId="77777777" w:rsidR="00414009" w:rsidRP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-Air transportation:</w:t>
      </w:r>
      <w:r w:rsidRPr="00414009">
        <w:rPr>
          <w:lang w:val="en-CA" w:bidi="ar-DZ"/>
        </w:rPr>
        <w:t xml:space="preserve"> airport of entry, flights, private aviation.</w:t>
      </w:r>
    </w:p>
    <w:p w14:paraId="6FEE3CC2" w14:textId="77777777" w:rsidR="00414009" w:rsidRDefault="00414009" w:rsidP="005579EC">
      <w:pPr>
        <w:pStyle w:val="NormalWeb"/>
        <w:spacing w:before="0" w:beforeAutospacing="0" w:after="0" w:afterAutospacing="0" w:line="360" w:lineRule="auto"/>
        <w:jc w:val="both"/>
        <w:rPr>
          <w:rtl/>
          <w:lang w:val="en-CA" w:bidi="ar-DZ"/>
        </w:rPr>
      </w:pPr>
      <w:r w:rsidRPr="00414009">
        <w:rPr>
          <w:b/>
          <w:bCs/>
          <w:lang w:val="en-CA" w:bidi="ar-DZ"/>
        </w:rPr>
        <w:t>-Shipping:</w:t>
      </w:r>
      <w:r>
        <w:rPr>
          <w:lang w:val="en-CA" w:bidi="ar-DZ"/>
        </w:rPr>
        <w:t xml:space="preserve"> </w:t>
      </w:r>
      <w:r w:rsidRPr="00414009">
        <w:rPr>
          <w:lang w:val="en-CA" w:bidi="ar-DZ"/>
        </w:rPr>
        <w:t>Cruise ships, recreational boats, cruises</w:t>
      </w:r>
    </w:p>
    <w:p w14:paraId="219DC0A3" w14:textId="77777777" w:rsidR="00414009" w:rsidRDefault="00414009" w:rsidP="00170944">
      <w:pPr>
        <w:pStyle w:val="NormalWeb"/>
        <w:numPr>
          <w:ilvl w:val="0"/>
          <w:numId w:val="27"/>
        </w:numPr>
        <w:spacing w:before="0" w:beforeAutospacing="0" w:after="0" w:afterAutospacing="0" w:line="360" w:lineRule="auto"/>
        <w:jc w:val="both"/>
        <w:rPr>
          <w:lang w:val="en-CA" w:bidi="ar-DZ"/>
        </w:rPr>
      </w:pPr>
      <w:r w:rsidRPr="00414009">
        <w:rPr>
          <w:b/>
          <w:bCs/>
          <w:lang w:val="en-CA" w:bidi="ar-DZ"/>
        </w:rPr>
        <w:t>Accommodation facilities:</w:t>
      </w:r>
      <w:r>
        <w:rPr>
          <w:lang w:val="en-CA" w:bidi="ar-DZ"/>
        </w:rPr>
        <w:t xml:space="preserve"> </w:t>
      </w:r>
      <w:r w:rsidRPr="00414009">
        <w:rPr>
          <w:lang w:val="en-CA" w:bidi="ar-DZ"/>
        </w:rPr>
        <w:t xml:space="preserve">These facilities constitute the environment in which </w:t>
      </w:r>
    </w:p>
    <w:p w14:paraId="3BF3DEE5" w14:textId="77777777" w:rsidR="00414009" w:rsidRPr="00414009" w:rsidRDefault="00414009" w:rsidP="005579EC">
      <w:pPr>
        <w:pStyle w:val="NormalWeb"/>
        <w:spacing w:before="0" w:beforeAutospacing="0" w:after="0" w:afterAutospacing="0" w:line="360" w:lineRule="auto"/>
        <w:jc w:val="both"/>
        <w:rPr>
          <w:lang w:val="en-CA" w:bidi="ar-DZ"/>
        </w:rPr>
      </w:pPr>
      <w:r w:rsidRPr="00414009">
        <w:rPr>
          <w:lang w:val="en-CA" w:bidi="ar-DZ"/>
        </w:rPr>
        <w:t xml:space="preserve">tourists spend important parts of their time, and influence their tourism experience. </w:t>
      </w:r>
    </w:p>
    <w:p w14:paraId="15BABB14" w14:textId="77777777" w:rsid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 xml:space="preserve">-Hotels and Motels: </w:t>
      </w:r>
      <w:r w:rsidRPr="00414009">
        <w:rPr>
          <w:lang w:val="en-CA" w:bidi="ar-DZ"/>
        </w:rPr>
        <w:t>From honorary hotels to budget hotels.</w:t>
      </w:r>
    </w:p>
    <w:p w14:paraId="37A7B779" w14:textId="77777777" w:rsid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-Guest houses and furnished apartments:</w:t>
      </w:r>
      <w:r w:rsidRPr="00414009">
        <w:rPr>
          <w:lang w:val="en-CA" w:bidi="ar-DZ"/>
        </w:rPr>
        <w:t xml:space="preserve"> They constitute an alternative solution to hotels through platforms such as Airbnb.</w:t>
      </w:r>
    </w:p>
    <w:p w14:paraId="38366231" w14:textId="77777777" w:rsidR="00414009" w:rsidRDefault="00414009" w:rsidP="005579EC">
      <w:pPr>
        <w:pStyle w:val="NormalWeb"/>
        <w:spacing w:before="0" w:beforeAutospacing="0" w:after="0" w:afterAutospacing="0" w:line="360" w:lineRule="auto"/>
        <w:jc w:val="both"/>
        <w:rPr>
          <w:rtl/>
          <w:lang w:val="en-CA" w:bidi="ar-DZ"/>
        </w:rPr>
      </w:pPr>
      <w:r w:rsidRPr="00414009">
        <w:rPr>
          <w:b/>
          <w:bCs/>
          <w:lang w:val="en-CA" w:bidi="ar-DZ"/>
        </w:rPr>
        <w:t>-Tourist camps and resorts:</w:t>
      </w:r>
      <w:r w:rsidRPr="00414009">
        <w:rPr>
          <w:lang w:val="en-CA" w:bidi="ar-DZ"/>
        </w:rPr>
        <w:t xml:space="preserve"> for travelers who prefer nature and entertainment</w:t>
      </w:r>
    </w:p>
    <w:p w14:paraId="1961C559" w14:textId="77777777" w:rsidR="00414009" w:rsidRDefault="00414009" w:rsidP="00170944">
      <w:pPr>
        <w:pStyle w:val="NormalWeb"/>
        <w:numPr>
          <w:ilvl w:val="0"/>
          <w:numId w:val="27"/>
        </w:numPr>
        <w:spacing w:before="0" w:beforeAutospacing="0" w:after="0" w:afterAutospacing="0" w:line="360" w:lineRule="auto"/>
        <w:jc w:val="both"/>
        <w:rPr>
          <w:lang w:val="en-CA" w:bidi="ar-DZ"/>
        </w:rPr>
      </w:pPr>
      <w:r w:rsidRPr="00414009">
        <w:rPr>
          <w:b/>
          <w:bCs/>
          <w:lang w:val="en-CA" w:bidi="ar-DZ"/>
        </w:rPr>
        <w:t>Institutions and support services:</w:t>
      </w:r>
      <w:r>
        <w:rPr>
          <w:lang w:val="en-CA" w:bidi="ar-DZ"/>
        </w:rPr>
        <w:t xml:space="preserve"> </w:t>
      </w:r>
      <w:r w:rsidRPr="00414009">
        <w:rPr>
          <w:lang w:val="en-CA" w:bidi="ar-DZ"/>
        </w:rPr>
        <w:t xml:space="preserve">These services constitute the pedagogical, </w:t>
      </w:r>
    </w:p>
    <w:p w14:paraId="56DCAF1D" w14:textId="77777777" w:rsidR="00414009" w:rsidRPr="00414009" w:rsidRDefault="00414009" w:rsidP="005579EC">
      <w:pPr>
        <w:pStyle w:val="NormalWeb"/>
        <w:spacing w:before="0" w:beforeAutospacing="0" w:after="0" w:afterAutospacing="0" w:line="360" w:lineRule="auto"/>
        <w:jc w:val="both"/>
        <w:rPr>
          <w:lang w:val="en-CA" w:bidi="ar-DZ"/>
        </w:rPr>
      </w:pPr>
      <w:r w:rsidRPr="00414009">
        <w:rPr>
          <w:lang w:val="en-CA" w:bidi="ar-DZ"/>
        </w:rPr>
        <w:t xml:space="preserve">marketing and operational environment necessary to provide a comprehensive tourism experience. </w:t>
      </w:r>
    </w:p>
    <w:p w14:paraId="6B36C5D2" w14:textId="77777777" w:rsid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-Tourism marketing and advertising:</w:t>
      </w:r>
      <w:r w:rsidRPr="00414009">
        <w:rPr>
          <w:lang w:val="en-CA" w:bidi="ar-DZ"/>
        </w:rPr>
        <w:t xml:space="preserve"> includes electronic platforms, tourism conferences, brochures, and marketing websites.</w:t>
      </w:r>
    </w:p>
    <w:p w14:paraId="2F5004C6" w14:textId="77777777" w:rsidR="00414009" w:rsidRP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-Traditional and souvenir crafts:</w:t>
      </w:r>
      <w:r w:rsidRPr="00414009">
        <w:rPr>
          <w:lang w:val="en-CA" w:bidi="ar-DZ"/>
        </w:rPr>
        <w:t xml:space="preserve"> such as handicrafts, archives, women’s employment.</w:t>
      </w:r>
    </w:p>
    <w:p w14:paraId="2BD3E098" w14:textId="77777777" w:rsidR="00414009" w:rsidRP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-Financial services and banking:</w:t>
      </w:r>
      <w:r w:rsidRPr="00414009">
        <w:rPr>
          <w:lang w:val="en-CA" w:bidi="ar-DZ"/>
        </w:rPr>
        <w:t xml:space="preserve"> including money transfers, automated teller machines, and travel insurance.</w:t>
      </w:r>
    </w:p>
    <w:p w14:paraId="7A5BF7B0" w14:textId="77777777" w:rsidR="00414009" w:rsidRDefault="00414009" w:rsidP="005579EC">
      <w:pPr>
        <w:pStyle w:val="NormalWeb"/>
        <w:spacing w:before="0" w:beforeAutospacing="0" w:after="0" w:afterAutospacing="0" w:line="360" w:lineRule="auto"/>
        <w:jc w:val="both"/>
        <w:rPr>
          <w:rtl/>
          <w:lang w:val="en-CA" w:bidi="ar-DZ"/>
        </w:rPr>
      </w:pPr>
      <w:r w:rsidRPr="00414009">
        <w:rPr>
          <w:b/>
          <w:bCs/>
          <w:lang w:val="en-CA" w:bidi="ar-DZ"/>
        </w:rPr>
        <w:t>-Translation and guidance:</w:t>
      </w:r>
      <w:r w:rsidRPr="00414009">
        <w:rPr>
          <w:lang w:val="en-CA" w:bidi="ar-DZ"/>
        </w:rPr>
        <w:t xml:space="preserve"> tour guide services, maps, and information centers</w:t>
      </w:r>
    </w:p>
    <w:p w14:paraId="353A1E4A" w14:textId="77777777" w:rsidR="00414009" w:rsidRDefault="00414009" w:rsidP="00170944">
      <w:pPr>
        <w:pStyle w:val="NormalWeb"/>
        <w:numPr>
          <w:ilvl w:val="0"/>
          <w:numId w:val="27"/>
        </w:numPr>
        <w:spacing w:before="0" w:beforeAutospacing="0" w:after="0" w:afterAutospacing="0" w:line="360" w:lineRule="auto"/>
        <w:jc w:val="both"/>
        <w:rPr>
          <w:lang w:val="en-CA" w:bidi="ar-DZ"/>
        </w:rPr>
      </w:pPr>
      <w:r w:rsidRPr="00414009">
        <w:rPr>
          <w:b/>
          <w:bCs/>
          <w:lang w:val="en-CA" w:bidi="ar-DZ"/>
        </w:rPr>
        <w:t>Infrastructure:</w:t>
      </w:r>
      <w:r>
        <w:rPr>
          <w:lang w:val="en-CA" w:bidi="ar-DZ"/>
        </w:rPr>
        <w:t xml:space="preserve"> </w:t>
      </w:r>
      <w:r w:rsidRPr="00414009">
        <w:rPr>
          <w:lang w:val="en-CA" w:bidi="ar-DZ"/>
        </w:rPr>
        <w:t xml:space="preserve">It is the element that provides the appropriate environment to provide </w:t>
      </w:r>
    </w:p>
    <w:p w14:paraId="11A8C065" w14:textId="77777777" w:rsidR="00414009" w:rsidRPr="00414009" w:rsidRDefault="00414009" w:rsidP="005579EC">
      <w:pPr>
        <w:pStyle w:val="NormalWeb"/>
        <w:spacing w:before="0" w:beforeAutospacing="0" w:after="0" w:afterAutospacing="0" w:line="360" w:lineRule="auto"/>
        <w:jc w:val="both"/>
        <w:rPr>
          <w:lang w:val="en-CA" w:bidi="ar-DZ"/>
        </w:rPr>
      </w:pPr>
      <w:r w:rsidRPr="00414009">
        <w:rPr>
          <w:lang w:val="en-CA" w:bidi="ar-DZ"/>
        </w:rPr>
        <w:t xml:space="preserve">tourism services and facilitate the movement of tourists. </w:t>
      </w:r>
    </w:p>
    <w:p w14:paraId="11E9AF6C" w14:textId="77777777" w:rsidR="00414009" w:rsidRP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-Public services:</w:t>
      </w:r>
      <w:r w:rsidRPr="00414009">
        <w:rPr>
          <w:lang w:val="en-CA" w:bidi="ar-DZ"/>
        </w:rPr>
        <w:t xml:space="preserve"> such as water, electricity, sewage, and cleaning.</w:t>
      </w:r>
    </w:p>
    <w:p w14:paraId="4CFB75B6" w14:textId="77777777" w:rsidR="00414009" w:rsidRP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-Delivery and technology:</w:t>
      </w:r>
      <w:r w:rsidRPr="00414009">
        <w:rPr>
          <w:lang w:val="en-CA" w:bidi="ar-DZ"/>
        </w:rPr>
        <w:t xml:space="preserve"> telephone, Internet, and technical infrastructure.</w:t>
      </w:r>
    </w:p>
    <w:p w14:paraId="65DF98C9" w14:textId="77777777" w:rsidR="00414009" w:rsidRDefault="00414009" w:rsidP="005579EC">
      <w:pPr>
        <w:pStyle w:val="NormalWeb"/>
        <w:spacing w:before="0" w:beforeAutospacing="0" w:after="0" w:afterAutospacing="0" w:line="360" w:lineRule="auto"/>
        <w:jc w:val="both"/>
        <w:rPr>
          <w:lang w:val="en-CA" w:bidi="ar-DZ"/>
        </w:rPr>
      </w:pPr>
      <w:r w:rsidRPr="00414009">
        <w:rPr>
          <w:b/>
          <w:bCs/>
          <w:lang w:val="en-CA" w:bidi="ar-DZ"/>
        </w:rPr>
        <w:t>-Roads and public transportation:</w:t>
      </w:r>
      <w:r w:rsidRPr="00414009">
        <w:rPr>
          <w:lang w:val="en-CA" w:bidi="ar-DZ"/>
        </w:rPr>
        <w:t xml:space="preserve"> highways, parking lots, </w:t>
      </w:r>
      <w:r w:rsidR="003938F0" w:rsidRPr="00414009">
        <w:rPr>
          <w:lang w:val="en-CA" w:bidi="ar-DZ"/>
        </w:rPr>
        <w:t>metro</w:t>
      </w:r>
      <w:r w:rsidRPr="00414009">
        <w:rPr>
          <w:lang w:val="en-CA" w:bidi="ar-DZ"/>
        </w:rPr>
        <w:t xml:space="preserve"> and public transportation buses</w:t>
      </w:r>
      <w:r>
        <w:rPr>
          <w:lang w:val="en-CA" w:bidi="ar-DZ"/>
        </w:rPr>
        <w:t>.</w:t>
      </w:r>
    </w:p>
    <w:p w14:paraId="4DF556C6" w14:textId="77777777" w:rsidR="00225A79" w:rsidRDefault="00225A79" w:rsidP="005579EC">
      <w:pPr>
        <w:pStyle w:val="NormalWeb"/>
        <w:spacing w:before="0" w:beforeAutospacing="0" w:after="0" w:afterAutospacing="0" w:line="360" w:lineRule="auto"/>
        <w:jc w:val="both"/>
        <w:rPr>
          <w:rtl/>
          <w:lang w:val="en-CA" w:bidi="ar-DZ"/>
        </w:rPr>
      </w:pPr>
    </w:p>
    <w:p w14:paraId="580EB827" w14:textId="77777777" w:rsidR="00C1479F" w:rsidRPr="00AF544A" w:rsidRDefault="00AF544A" w:rsidP="00170944">
      <w:pPr>
        <w:pStyle w:val="Titre3"/>
        <w:numPr>
          <w:ilvl w:val="0"/>
          <w:numId w:val="26"/>
        </w:numPr>
        <w:spacing w:before="0" w:line="360" w:lineRule="auto"/>
        <w:rPr>
          <w:rFonts w:asciiTheme="majorBidi" w:hAnsiTheme="majorBidi"/>
          <w:b/>
          <w:bCs/>
          <w:color w:val="auto"/>
          <w:sz w:val="28"/>
          <w:szCs w:val="28"/>
          <w:rtl/>
          <w:lang w:val="en-CA" w:bidi="ar-DZ"/>
        </w:rPr>
      </w:pPr>
      <w:bookmarkStart w:id="153" w:name="_Toc200531078"/>
      <w:r w:rsidRPr="00AF544A">
        <w:rPr>
          <w:rFonts w:asciiTheme="majorBidi" w:hAnsiTheme="majorBidi"/>
          <w:b/>
          <w:bCs/>
          <w:color w:val="auto"/>
          <w:sz w:val="28"/>
          <w:szCs w:val="28"/>
          <w:lang w:val="en-CA" w:bidi="ar-DZ"/>
        </w:rPr>
        <w:lastRenderedPageBreak/>
        <w:t>Tourism Development Objectives:</w:t>
      </w:r>
      <w:bookmarkEnd w:id="153"/>
    </w:p>
    <w:p w14:paraId="47BBA249" w14:textId="77777777" w:rsidR="00C1479F" w:rsidRPr="00C1479F" w:rsidRDefault="00C1479F" w:rsidP="005579EC">
      <w:pPr>
        <w:pStyle w:val="NormalWeb"/>
        <w:spacing w:before="0" w:beforeAutospacing="0" w:after="0" w:afterAutospacing="0" w:line="360" w:lineRule="auto"/>
        <w:ind w:firstLine="567"/>
        <w:jc w:val="both"/>
        <w:rPr>
          <w:lang w:val="en-CA" w:bidi="ar-DZ"/>
        </w:rPr>
      </w:pPr>
      <w:r w:rsidRPr="00C1479F">
        <w:rPr>
          <w:lang w:val="en-CA" w:bidi="ar-DZ"/>
        </w:rPr>
        <w:t>Tourism development goals are among the most important elements that must be determined in the tourism planning stage, because they help direct human and material resources and capabilities in the right direction, achieve a balance between local and external interests, and preserve the local environment and culture. Tourism development goals include at least</w:t>
      </w:r>
      <w:r w:rsidR="00766E92">
        <w:rPr>
          <w:lang w:val="en-CA" w:bidi="ar-DZ"/>
        </w:rPr>
        <w:t xml:space="preserve"> the following four dimensions:</w:t>
      </w:r>
      <w:r w:rsidR="00766E92">
        <w:rPr>
          <w:rStyle w:val="Appelnotedebasdep"/>
          <w:lang w:val="en-CA" w:bidi="ar-DZ"/>
        </w:rPr>
        <w:footnoteReference w:id="107"/>
      </w:r>
    </w:p>
    <w:p w14:paraId="044D9680" w14:textId="77777777" w:rsidR="00C1479F" w:rsidRPr="00C1479F" w:rsidRDefault="00170944" w:rsidP="005579EC">
      <w:pPr>
        <w:pStyle w:val="NormalWeb"/>
        <w:spacing w:before="0" w:beforeAutospacing="0" w:after="0" w:afterAutospacing="0" w:line="360" w:lineRule="auto"/>
        <w:jc w:val="both"/>
        <w:rPr>
          <w:lang w:val="en-CA" w:bidi="ar-DZ"/>
        </w:rPr>
      </w:pPr>
      <w:r>
        <w:rPr>
          <w:b/>
          <w:bCs/>
          <w:lang w:val="en-CA" w:bidi="ar-DZ"/>
        </w:rPr>
        <w:t>A.</w:t>
      </w:r>
      <w:r w:rsidR="00AF544A">
        <w:rPr>
          <w:b/>
          <w:bCs/>
          <w:lang w:val="en-CA" w:bidi="ar-DZ"/>
        </w:rPr>
        <w:t xml:space="preserve"> </w:t>
      </w:r>
      <w:r w:rsidR="00AF544A" w:rsidRPr="00AF544A">
        <w:rPr>
          <w:b/>
          <w:bCs/>
          <w:lang w:val="en-CA" w:bidi="ar-DZ"/>
        </w:rPr>
        <w:t>Economic objectives:</w:t>
      </w:r>
      <w:r w:rsidR="00AF544A">
        <w:rPr>
          <w:lang w:val="en-CA" w:bidi="ar-DZ"/>
        </w:rPr>
        <w:t xml:space="preserve"> </w:t>
      </w:r>
      <w:r w:rsidR="00C1479F" w:rsidRPr="00C1479F">
        <w:rPr>
          <w:lang w:val="en-CA" w:bidi="ar-DZ"/>
        </w:rPr>
        <w:t xml:space="preserve">Tourism development aims to support economic activity, especially in remote and economically backward areas, and tourism constitutes an important source of national income and foreign exchange. Among the most important economic objectives of tourism development are: </w:t>
      </w:r>
    </w:p>
    <w:p w14:paraId="2F936705"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Improving the balance of payments:</w:t>
      </w:r>
      <w:r w:rsidR="00C1479F" w:rsidRPr="00C1479F">
        <w:rPr>
          <w:lang w:val="en-CA" w:bidi="ar-DZ"/>
        </w:rPr>
        <w:t xml:space="preserve"> Tourism helps countries pump foreign exchange by spending foreign tourists on local products and services, which helps improve the national balance of payments. </w:t>
      </w:r>
    </w:p>
    <w:p w14:paraId="44E3FF56"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Job creation:</w:t>
      </w:r>
      <w:r w:rsidR="00C1479F" w:rsidRPr="00C1479F">
        <w:rPr>
          <w:lang w:val="en-CA" w:bidi="ar-DZ"/>
        </w:rPr>
        <w:t xml:space="preserve"> The tourism industry is labor intensive and offers job opportunities for a wide range of age groups and specializations, especially in rural areas whose unemployment is difficult to solve through agriculture or industry. </w:t>
      </w:r>
    </w:p>
    <w:p w14:paraId="79C75BE2"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Providing infrastructure and services:</w:t>
      </w:r>
      <w:r w:rsidR="00C1479F" w:rsidRPr="00C1479F">
        <w:rPr>
          <w:lang w:val="en-CA" w:bidi="ar-DZ"/>
        </w:rPr>
        <w:t xml:space="preserve"> Tourism development leads to improved infrastructure such as roads, electricity, water, sanitation, and technology, which also benefits local residents. </w:t>
      </w:r>
    </w:p>
    <w:p w14:paraId="701CDE8A"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Increasing the income of the individual and the state:</w:t>
      </w:r>
      <w:r w:rsidR="00C1479F" w:rsidRPr="00C1479F">
        <w:rPr>
          <w:lang w:val="en-CA" w:bidi="ar-DZ"/>
        </w:rPr>
        <w:t xml:space="preserve"> Tourism increases the income of the individual through work in tourist establishments, and increases the state’s revenues from taxes and tariffs imposed on tourist establishments and traditional products. </w:t>
      </w:r>
    </w:p>
    <w:p w14:paraId="1E9254A3" w14:textId="77777777" w:rsidR="00C1479F" w:rsidRPr="00C1479F" w:rsidRDefault="00170944" w:rsidP="005579EC">
      <w:pPr>
        <w:pStyle w:val="NormalWeb"/>
        <w:spacing w:before="0" w:beforeAutospacing="0" w:after="0" w:afterAutospacing="0" w:line="360" w:lineRule="auto"/>
        <w:jc w:val="both"/>
        <w:rPr>
          <w:lang w:val="en-CA" w:bidi="ar-DZ"/>
        </w:rPr>
      </w:pPr>
      <w:r>
        <w:rPr>
          <w:b/>
          <w:bCs/>
          <w:lang w:val="en-CA" w:bidi="ar-DZ"/>
        </w:rPr>
        <w:t>B</w:t>
      </w:r>
      <w:r w:rsidR="00AF544A">
        <w:rPr>
          <w:b/>
          <w:bCs/>
          <w:lang w:val="en-CA" w:bidi="ar-DZ"/>
        </w:rPr>
        <w:t xml:space="preserve">. </w:t>
      </w:r>
      <w:r w:rsidR="00C1479F" w:rsidRPr="00AF544A">
        <w:rPr>
          <w:b/>
          <w:bCs/>
          <w:lang w:val="en-CA" w:bidi="ar-DZ"/>
        </w:rPr>
        <w:t>Social objectives</w:t>
      </w:r>
      <w:r w:rsidR="00AF544A" w:rsidRPr="00AF544A">
        <w:rPr>
          <w:b/>
          <w:bCs/>
          <w:lang w:val="en-CA" w:bidi="ar-DZ"/>
        </w:rPr>
        <w:t>:</w:t>
      </w:r>
      <w:r w:rsidR="00C1479F" w:rsidRPr="00C1479F">
        <w:rPr>
          <w:lang w:val="en-CA" w:bidi="ar-DZ"/>
        </w:rPr>
        <w:t xml:space="preserve"> Tourism development aims to improve the quality of life for the local community and increase its understanding with </w:t>
      </w:r>
      <w:r w:rsidR="003938F0" w:rsidRPr="00C1479F">
        <w:rPr>
          <w:lang w:val="en-CA" w:bidi="ar-DZ"/>
        </w:rPr>
        <w:t>others. Its</w:t>
      </w:r>
      <w:r w:rsidR="00C1479F" w:rsidRPr="00C1479F">
        <w:rPr>
          <w:lang w:val="en-CA" w:bidi="ar-DZ"/>
        </w:rPr>
        <w:t xml:space="preserve"> social objectives include the following: </w:t>
      </w:r>
    </w:p>
    <w:p w14:paraId="6EC5B878"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Providing recreational and recreational facilities for local residents:</w:t>
      </w:r>
      <w:r w:rsidR="00C1479F" w:rsidRPr="00C1479F">
        <w:rPr>
          <w:lang w:val="en-CA" w:bidi="ar-DZ"/>
        </w:rPr>
        <w:t xml:space="preserve"> Tourism development helps provide parks, facilities, theaters, and parks that also serve local residents, not just tourists. </w:t>
      </w:r>
    </w:p>
    <w:p w14:paraId="3242C9D5"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Satisfying the social desires of individuals and groups:</w:t>
      </w:r>
      <w:r w:rsidR="00C1479F" w:rsidRPr="00C1479F">
        <w:rPr>
          <w:lang w:val="en-CA" w:bidi="ar-DZ"/>
        </w:rPr>
        <w:t xml:space="preserve"> Tourism helps create an opportunity for cultural and social interaction between residents and tourists, which leads to reducing social reservation and increasing understanding between cultures. </w:t>
      </w:r>
    </w:p>
    <w:p w14:paraId="4745BC22"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lastRenderedPageBreak/>
        <w:t>-</w:t>
      </w:r>
      <w:r w:rsidR="00C1479F" w:rsidRPr="00AF544A">
        <w:rPr>
          <w:b/>
          <w:bCs/>
          <w:lang w:val="en-CA" w:bidi="ar-DZ"/>
        </w:rPr>
        <w:t>Protecting cultural heritage and local traditions:</w:t>
      </w:r>
      <w:r w:rsidR="00C1479F" w:rsidRPr="00C1479F">
        <w:rPr>
          <w:lang w:val="en-CA" w:bidi="ar-DZ"/>
        </w:rPr>
        <w:t xml:space="preserve"> Tourism development leads to appreciation of local heritage and protecting it from obliteration and infringement, especially if it is accompanied by strict legislation, education and explanation for the younger generation. </w:t>
      </w:r>
    </w:p>
    <w:p w14:paraId="594F3054" w14:textId="77777777" w:rsidR="00C1479F" w:rsidRPr="00C1479F" w:rsidRDefault="00170944" w:rsidP="005579EC">
      <w:pPr>
        <w:pStyle w:val="NormalWeb"/>
        <w:spacing w:before="0" w:beforeAutospacing="0" w:after="0" w:afterAutospacing="0" w:line="360" w:lineRule="auto"/>
        <w:jc w:val="both"/>
        <w:rPr>
          <w:lang w:val="en-CA" w:bidi="ar-DZ"/>
        </w:rPr>
      </w:pPr>
      <w:r>
        <w:rPr>
          <w:b/>
          <w:bCs/>
          <w:lang w:val="en-CA" w:bidi="ar-DZ"/>
        </w:rPr>
        <w:t>C</w:t>
      </w:r>
      <w:r w:rsidR="003346DC">
        <w:rPr>
          <w:b/>
          <w:bCs/>
          <w:lang w:val="en-CA" w:bidi="ar-DZ"/>
        </w:rPr>
        <w:t xml:space="preserve">. </w:t>
      </w:r>
      <w:r w:rsidR="00C1479F" w:rsidRPr="00AF544A">
        <w:rPr>
          <w:b/>
          <w:bCs/>
          <w:lang w:val="en-CA" w:bidi="ar-DZ"/>
        </w:rPr>
        <w:t>Environmental Objectives</w:t>
      </w:r>
      <w:r w:rsidR="00AF544A" w:rsidRPr="00AF544A">
        <w:rPr>
          <w:b/>
          <w:bCs/>
          <w:lang w:val="en-CA" w:bidi="ar-DZ"/>
        </w:rPr>
        <w:t>:</w:t>
      </w:r>
      <w:r w:rsidR="00C1479F" w:rsidRPr="00C1479F">
        <w:rPr>
          <w:lang w:val="en-CA" w:bidi="ar-DZ"/>
        </w:rPr>
        <w:t xml:space="preserve"> Tourism development aims to protect the ecosystem and preserve natural resources for future generations, especially in areas that depend on natural beauty as a tourist </w:t>
      </w:r>
      <w:r w:rsidR="003938F0" w:rsidRPr="00C1479F">
        <w:rPr>
          <w:lang w:val="en-CA" w:bidi="ar-DZ"/>
        </w:rPr>
        <w:t>attraction. Its</w:t>
      </w:r>
      <w:r w:rsidR="00C1479F" w:rsidRPr="00C1479F">
        <w:rPr>
          <w:lang w:val="en-CA" w:bidi="ar-DZ"/>
        </w:rPr>
        <w:t xml:space="preserve"> environmental objectives include the following: </w:t>
      </w:r>
    </w:p>
    <w:p w14:paraId="4DFDE766"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 xml:space="preserve">Preserving the environment and preventing its deterioration: </w:t>
      </w:r>
      <w:r w:rsidR="00C1479F" w:rsidRPr="00C1479F">
        <w:rPr>
          <w:lang w:val="en-CA" w:bidi="ar-DZ"/>
        </w:rPr>
        <w:t xml:space="preserve">Success in tourism development requires the application of strict regulations and legislation to protect the environment from pollution and encroachment on natural resources. </w:t>
      </w:r>
    </w:p>
    <w:p w14:paraId="20A30893"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Reducing the effects of tourism density:</w:t>
      </w:r>
      <w:r w:rsidR="00C1479F" w:rsidRPr="00C1479F">
        <w:rPr>
          <w:lang w:val="en-CA" w:bidi="ar-DZ"/>
        </w:rPr>
        <w:t xml:space="preserve"> Increased tourism density leads to air and water pollution, and pressure on infrastructure, so tourism development aims to direct tourists to different areas and use a sustainable tourism pattern. </w:t>
      </w:r>
    </w:p>
    <w:p w14:paraId="298CC50C"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Stimulating sustainable tourism:</w:t>
      </w:r>
      <w:r w:rsidR="00C1479F" w:rsidRPr="00C1479F">
        <w:rPr>
          <w:lang w:val="en-CA" w:bidi="ar-DZ"/>
        </w:rPr>
        <w:t xml:space="preserve"> Sustainable tourism development encourages the rational use of resources and the preservation of environmental balance for the benefit of future generations. </w:t>
      </w:r>
    </w:p>
    <w:p w14:paraId="18702871" w14:textId="77777777" w:rsidR="00C1479F" w:rsidRPr="00C1479F" w:rsidRDefault="00170944" w:rsidP="005579EC">
      <w:pPr>
        <w:pStyle w:val="NormalWeb"/>
        <w:spacing w:before="0" w:beforeAutospacing="0" w:after="0" w:afterAutospacing="0" w:line="360" w:lineRule="auto"/>
        <w:jc w:val="both"/>
        <w:rPr>
          <w:lang w:val="en-CA" w:bidi="ar-DZ"/>
        </w:rPr>
      </w:pPr>
      <w:r>
        <w:rPr>
          <w:b/>
          <w:bCs/>
          <w:lang w:val="en-CA" w:bidi="ar-DZ"/>
        </w:rPr>
        <w:t>D</w:t>
      </w:r>
      <w:r w:rsidR="00AF544A" w:rsidRPr="00AF544A">
        <w:rPr>
          <w:b/>
          <w:bCs/>
          <w:lang w:val="en-CA" w:bidi="ar-DZ"/>
        </w:rPr>
        <w:t xml:space="preserve">. </w:t>
      </w:r>
      <w:r w:rsidR="00C1479F" w:rsidRPr="00AF544A">
        <w:rPr>
          <w:b/>
          <w:bCs/>
          <w:lang w:val="en-CA" w:bidi="ar-DZ"/>
        </w:rPr>
        <w:t xml:space="preserve">Political and cultural </w:t>
      </w:r>
      <w:r w:rsidR="00AF544A" w:rsidRPr="00AF544A">
        <w:rPr>
          <w:b/>
          <w:bCs/>
          <w:lang w:val="en-CA" w:bidi="ar-DZ"/>
        </w:rPr>
        <w:t>objectives:</w:t>
      </w:r>
      <w:r w:rsidR="00C1479F" w:rsidRPr="00C1479F">
        <w:rPr>
          <w:lang w:val="en-CA" w:bidi="ar-DZ"/>
        </w:rPr>
        <w:t xml:space="preserve"> Tourism development aims to improve the national image, increase understanding between peoples, and develop diplomatic and cultural relations between </w:t>
      </w:r>
      <w:r w:rsidR="003938F0" w:rsidRPr="00C1479F">
        <w:rPr>
          <w:lang w:val="en-CA" w:bidi="ar-DZ"/>
        </w:rPr>
        <w:t>countries. Its</w:t>
      </w:r>
      <w:r w:rsidR="00C1479F" w:rsidRPr="00C1479F">
        <w:rPr>
          <w:lang w:val="en-CA" w:bidi="ar-DZ"/>
        </w:rPr>
        <w:t xml:space="preserve"> political and cultural goals include the following: </w:t>
      </w:r>
    </w:p>
    <w:p w14:paraId="21CC2AAE"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Spreading cultures and increasing understanding between peoples:</w:t>
      </w:r>
      <w:r w:rsidR="00C1479F" w:rsidRPr="00C1479F">
        <w:rPr>
          <w:lang w:val="en-CA" w:bidi="ar-DZ"/>
        </w:rPr>
        <w:t xml:space="preserve"> Tourism helps reduce the image of discrimination and bias, and facilitates understanding between peoples through tourists meeting with local residents. </w:t>
      </w:r>
    </w:p>
    <w:p w14:paraId="308E0E75" w14:textId="77777777" w:rsidR="00C1479F" w:rsidRPr="00C1479F" w:rsidRDefault="00AF544A" w:rsidP="005579EC">
      <w:pPr>
        <w:pStyle w:val="NormalWeb"/>
        <w:spacing w:before="0" w:beforeAutospacing="0" w:after="0" w:afterAutospacing="0" w:line="360" w:lineRule="auto"/>
        <w:jc w:val="both"/>
        <w:rPr>
          <w:lang w:val="en-CA" w:bidi="ar-DZ"/>
        </w:rPr>
      </w:pPr>
      <w:r w:rsidRPr="00AF544A">
        <w:rPr>
          <w:b/>
          <w:bCs/>
          <w:lang w:val="en-CA" w:bidi="ar-DZ"/>
        </w:rPr>
        <w:t>-</w:t>
      </w:r>
      <w:r w:rsidR="00C1479F" w:rsidRPr="00AF544A">
        <w:rPr>
          <w:b/>
          <w:bCs/>
          <w:lang w:val="en-CA" w:bidi="ar-DZ"/>
        </w:rPr>
        <w:t>Developing political relations between countries:</w:t>
      </w:r>
      <w:r>
        <w:rPr>
          <w:lang w:val="en-CA" w:bidi="ar-DZ"/>
        </w:rPr>
        <w:t xml:space="preserve"> </w:t>
      </w:r>
      <w:r w:rsidR="00C1479F" w:rsidRPr="00C1479F">
        <w:rPr>
          <w:lang w:val="en-CA" w:bidi="ar-DZ"/>
        </w:rPr>
        <w:t xml:space="preserve">Tourism development leads to the development of diplomatic relations between countries exporting and receiving tourists, through increased understanding and joint cooperation. </w:t>
      </w:r>
    </w:p>
    <w:p w14:paraId="54CD6FA6" w14:textId="77777777" w:rsidR="00C1479F" w:rsidRDefault="00AF544A" w:rsidP="005579EC">
      <w:pPr>
        <w:pStyle w:val="NormalWeb"/>
        <w:spacing w:before="0" w:beforeAutospacing="0" w:after="0" w:afterAutospacing="0" w:line="360" w:lineRule="auto"/>
        <w:jc w:val="both"/>
        <w:rPr>
          <w:rtl/>
          <w:lang w:val="en-CA" w:bidi="ar-DZ"/>
        </w:rPr>
      </w:pPr>
      <w:r w:rsidRPr="00AF544A">
        <w:rPr>
          <w:b/>
          <w:bCs/>
          <w:lang w:val="en-CA" w:bidi="ar-DZ"/>
        </w:rPr>
        <w:t>-</w:t>
      </w:r>
      <w:r w:rsidR="00C1479F" w:rsidRPr="00AF544A">
        <w:rPr>
          <w:b/>
          <w:bCs/>
          <w:lang w:val="en-CA" w:bidi="ar-DZ"/>
        </w:rPr>
        <w:t>Supporting the national image and improving its international reputation</w:t>
      </w:r>
      <w:r w:rsidR="00C1479F" w:rsidRPr="00C1479F">
        <w:rPr>
          <w:lang w:val="en-CA" w:bidi="ar-DZ"/>
        </w:rPr>
        <w:t>: Tourism helps encourage educational and cultural propaganda about the country, which improves its international image and encourages investors and tourists to come to it.</w:t>
      </w:r>
    </w:p>
    <w:p w14:paraId="684128A4" w14:textId="77777777" w:rsidR="00830633" w:rsidRPr="00830633" w:rsidRDefault="00830633" w:rsidP="00FB01FD">
      <w:pPr>
        <w:pStyle w:val="NormalWeb"/>
        <w:spacing w:before="0" w:beforeAutospacing="0" w:after="0" w:afterAutospacing="0" w:line="360" w:lineRule="auto"/>
        <w:ind w:firstLine="567"/>
        <w:jc w:val="both"/>
        <w:rPr>
          <w:lang w:val="en-CA" w:bidi="ar-DZ"/>
        </w:rPr>
      </w:pPr>
      <w:r w:rsidRPr="00830633">
        <w:rPr>
          <w:lang w:val="en-CA" w:bidi="ar-DZ"/>
        </w:rPr>
        <w:t>The objectives of tourism development are numerous and vary according to the different entities providing them, the most important of which are</w:t>
      </w:r>
      <w:r w:rsidR="00FB01FD">
        <w:rPr>
          <w:lang w:val="en-CA" w:bidi="ar-DZ"/>
        </w:rPr>
        <w:t>:</w:t>
      </w:r>
      <w:r w:rsidR="00FB01FD">
        <w:rPr>
          <w:rStyle w:val="Appelnotedebasdep"/>
          <w:lang w:val="en-CA" w:bidi="ar-DZ"/>
        </w:rPr>
        <w:footnoteReference w:id="108"/>
      </w:r>
    </w:p>
    <w:p w14:paraId="26C106A7" w14:textId="77777777" w:rsidR="00830633" w:rsidRPr="00830633" w:rsidRDefault="00170944" w:rsidP="00FB01FD">
      <w:pPr>
        <w:pStyle w:val="NormalWeb"/>
        <w:spacing w:before="0" w:beforeAutospacing="0" w:after="0" w:afterAutospacing="0" w:line="360" w:lineRule="auto"/>
        <w:jc w:val="both"/>
        <w:rPr>
          <w:lang w:val="en-CA" w:bidi="ar-DZ"/>
        </w:rPr>
      </w:pPr>
      <w:r>
        <w:rPr>
          <w:lang w:val="en-CA" w:bidi="ar-DZ"/>
        </w:rPr>
        <w:t>a</w:t>
      </w:r>
      <w:r w:rsidR="00830633" w:rsidRPr="00830633">
        <w:rPr>
          <w:lang w:val="en-CA" w:bidi="ar-DZ"/>
        </w:rPr>
        <w:t xml:space="preserve">- Achieving a continuous and balanced increase in the country's tourism resources </w:t>
      </w:r>
      <w:r w:rsidR="00FB01FD">
        <w:rPr>
          <w:lang w:val="en-CA" w:bidi="ar-DZ"/>
        </w:rPr>
        <w:t>,t</w:t>
      </w:r>
      <w:r w:rsidR="00830633" w:rsidRPr="00830633">
        <w:rPr>
          <w:lang w:val="en-CA" w:bidi="ar-DZ"/>
        </w:rPr>
        <w:t xml:space="preserve">his is achieved by supporting the competitiveness of the tourism industry by raising the productivity </w:t>
      </w:r>
      <w:r w:rsidR="00830633" w:rsidRPr="00830633">
        <w:rPr>
          <w:lang w:val="en-CA" w:bidi="ar-DZ"/>
        </w:rPr>
        <w:lastRenderedPageBreak/>
        <w:t>of the human and non-human resources used in it, in addition to following efficient external marketing policies.</w:t>
      </w:r>
    </w:p>
    <w:p w14:paraId="5628FDCC" w14:textId="77777777" w:rsidR="00830633" w:rsidRPr="00830633" w:rsidRDefault="00170944" w:rsidP="00FB01FD">
      <w:pPr>
        <w:pStyle w:val="NormalWeb"/>
        <w:spacing w:before="0" w:beforeAutospacing="0" w:after="0" w:afterAutospacing="0" w:line="360" w:lineRule="auto"/>
        <w:jc w:val="both"/>
        <w:rPr>
          <w:lang w:val="en-CA" w:bidi="ar-DZ"/>
        </w:rPr>
      </w:pPr>
      <w:r>
        <w:rPr>
          <w:lang w:val="en-CA" w:bidi="ar-DZ"/>
        </w:rPr>
        <w:t>b</w:t>
      </w:r>
      <w:r w:rsidR="00830633" w:rsidRPr="00830633">
        <w:rPr>
          <w:lang w:val="en-CA" w:bidi="ar-DZ"/>
        </w:rPr>
        <w:t>- Strengthening the productive link between the t</w:t>
      </w:r>
      <w:r w:rsidR="00FB01FD">
        <w:rPr>
          <w:lang w:val="en-CA" w:bidi="ar-DZ"/>
        </w:rPr>
        <w:t xml:space="preserve">ourism sector and other sectors </w:t>
      </w:r>
      <w:r w:rsidR="00830633" w:rsidRPr="00830633">
        <w:rPr>
          <w:lang w:val="en-CA" w:bidi="ar-DZ"/>
        </w:rPr>
        <w:t>by strengthening economic ties and cooperation with tourism-related sectors such as transport, agriculture, industry and services.</w:t>
      </w:r>
    </w:p>
    <w:p w14:paraId="7D9D5FBC" w14:textId="77777777" w:rsidR="00830633" w:rsidRPr="00830633" w:rsidRDefault="00830633" w:rsidP="00FB01FD">
      <w:pPr>
        <w:pStyle w:val="NormalWeb"/>
        <w:spacing w:before="0" w:beforeAutospacing="0" w:after="0" w:afterAutospacing="0" w:line="360" w:lineRule="auto"/>
        <w:jc w:val="both"/>
        <w:rPr>
          <w:lang w:val="en-CA" w:bidi="ar-DZ"/>
        </w:rPr>
      </w:pPr>
      <w:r w:rsidRPr="00830633">
        <w:rPr>
          <w:lang w:val="en-CA" w:bidi="ar-DZ"/>
        </w:rPr>
        <w:t>c. Maximise the positive impacts of tourism on social and cultural aspects while making efforts to eliminate as much as possible the negative impacts on these aspects, such as negative impacts on societal values or cultural identity.</w:t>
      </w:r>
    </w:p>
    <w:p w14:paraId="196EAD54" w14:textId="77777777" w:rsidR="00830633" w:rsidRPr="00830633" w:rsidRDefault="00830633" w:rsidP="00FB01FD">
      <w:pPr>
        <w:pStyle w:val="NormalWeb"/>
        <w:spacing w:before="0" w:beforeAutospacing="0" w:after="0" w:afterAutospacing="0" w:line="360" w:lineRule="auto"/>
        <w:jc w:val="both"/>
        <w:rPr>
          <w:lang w:val="en-CA" w:bidi="ar-DZ"/>
        </w:rPr>
      </w:pPr>
      <w:r w:rsidRPr="00830633">
        <w:rPr>
          <w:lang w:val="en-CA" w:bidi="ar-DZ"/>
        </w:rPr>
        <w:t>d. Contribute to the development and preservation of the environment by paying attention to tourist attractions and the surrounding natural and social environments in different cities and places.</w:t>
      </w:r>
    </w:p>
    <w:p w14:paraId="45FC3712" w14:textId="77777777" w:rsidR="00830633" w:rsidRDefault="00830633" w:rsidP="00830633">
      <w:pPr>
        <w:pStyle w:val="NormalWeb"/>
        <w:spacing w:before="0" w:beforeAutospacing="0" w:after="0" w:afterAutospacing="0" w:line="360" w:lineRule="auto"/>
        <w:jc w:val="both"/>
        <w:rPr>
          <w:lang w:val="en-CA" w:bidi="ar-DZ"/>
        </w:rPr>
      </w:pPr>
      <w:r w:rsidRPr="00830633">
        <w:rPr>
          <w:lang w:val="en-CA" w:bidi="ar-DZ"/>
        </w:rPr>
        <w:t>e. Setting clear and specific goals that represent tangible results that can be easily measured, which helps to set a timetable for the implementation of the actions required to achieve these goals.</w:t>
      </w:r>
    </w:p>
    <w:p w14:paraId="77D99948" w14:textId="77777777" w:rsidR="00B3186A" w:rsidRPr="00B3186A" w:rsidRDefault="00B3186A" w:rsidP="00B3186A">
      <w:pPr>
        <w:pStyle w:val="NormalWeb"/>
        <w:spacing w:before="0" w:beforeAutospacing="0" w:after="0" w:afterAutospacing="0" w:line="360" w:lineRule="auto"/>
        <w:ind w:firstLine="567"/>
        <w:jc w:val="both"/>
        <w:rPr>
          <w:lang w:val="en-CA" w:bidi="ar-DZ"/>
        </w:rPr>
      </w:pPr>
      <w:r w:rsidRPr="00B3186A">
        <w:rPr>
          <w:lang w:val="en-CA" w:bidi="ar-DZ"/>
        </w:rPr>
        <w:t>Tourism development goals should have a number of characteristics:</w:t>
      </w:r>
    </w:p>
    <w:p w14:paraId="71DA6700" w14:textId="77777777" w:rsidR="00B3186A" w:rsidRPr="00B3186A" w:rsidRDefault="00B3186A" w:rsidP="00B3186A">
      <w:pPr>
        <w:pStyle w:val="NormalWeb"/>
        <w:spacing w:before="0" w:beforeAutospacing="0" w:after="0" w:afterAutospacing="0" w:line="360" w:lineRule="auto"/>
        <w:jc w:val="both"/>
        <w:rPr>
          <w:lang w:val="en-CA" w:bidi="ar-DZ"/>
        </w:rPr>
      </w:pPr>
      <w:r>
        <w:rPr>
          <w:b/>
          <w:bCs/>
          <w:lang w:val="en-CA" w:bidi="ar-DZ"/>
        </w:rPr>
        <w:t>-</w:t>
      </w:r>
      <w:r w:rsidRPr="00B3186A">
        <w:rPr>
          <w:b/>
          <w:bCs/>
          <w:lang w:val="en-CA" w:bidi="ar-DZ"/>
        </w:rPr>
        <w:t xml:space="preserve">They must be realistic: </w:t>
      </w:r>
      <w:r w:rsidRPr="00B3186A">
        <w:rPr>
          <w:lang w:val="en-CA" w:bidi="ar-DZ"/>
        </w:rPr>
        <w:t>They should be commensurate with the available resources and capabilities.</w:t>
      </w:r>
    </w:p>
    <w:p w14:paraId="62AE50FA" w14:textId="77777777" w:rsidR="00B3186A" w:rsidRPr="00B3186A" w:rsidRDefault="00B3186A" w:rsidP="00B3186A">
      <w:pPr>
        <w:pStyle w:val="NormalWeb"/>
        <w:spacing w:before="0" w:beforeAutospacing="0" w:after="0" w:afterAutospacing="0" w:line="360" w:lineRule="auto"/>
        <w:jc w:val="both"/>
        <w:rPr>
          <w:lang w:val="en-CA" w:bidi="ar-DZ"/>
        </w:rPr>
      </w:pPr>
      <w:r>
        <w:rPr>
          <w:b/>
          <w:bCs/>
          <w:lang w:val="en-CA" w:bidi="ar-DZ"/>
        </w:rPr>
        <w:t>-</w:t>
      </w:r>
      <w:r w:rsidRPr="00B3186A">
        <w:rPr>
          <w:b/>
          <w:bCs/>
          <w:lang w:val="en-CA" w:bidi="ar-DZ"/>
        </w:rPr>
        <w:t>Be comprehensive:</w:t>
      </w:r>
      <w:r w:rsidRPr="00B3186A">
        <w:rPr>
          <w:lang w:val="en-CA" w:bidi="ar-DZ"/>
        </w:rPr>
        <w:t xml:space="preserve"> To cover all aspects (economic, social, cultural and environmental).</w:t>
      </w:r>
    </w:p>
    <w:p w14:paraId="546568E7" w14:textId="77777777" w:rsidR="00B3186A" w:rsidRPr="00B3186A" w:rsidRDefault="00B3186A" w:rsidP="00B3186A">
      <w:pPr>
        <w:pStyle w:val="NormalWeb"/>
        <w:spacing w:before="0" w:beforeAutospacing="0" w:after="0" w:afterAutospacing="0" w:line="360" w:lineRule="auto"/>
        <w:jc w:val="both"/>
        <w:rPr>
          <w:lang w:val="en-CA" w:bidi="ar-DZ"/>
        </w:rPr>
      </w:pPr>
      <w:r>
        <w:rPr>
          <w:b/>
          <w:bCs/>
          <w:lang w:val="en-CA" w:bidi="ar-DZ"/>
        </w:rPr>
        <w:t>-</w:t>
      </w:r>
      <w:r w:rsidRPr="00B3186A">
        <w:rPr>
          <w:b/>
          <w:bCs/>
          <w:lang w:val="en-CA" w:bidi="ar-DZ"/>
        </w:rPr>
        <w:t>Flexible goals:</w:t>
      </w:r>
      <w:r w:rsidRPr="00B3186A">
        <w:rPr>
          <w:lang w:val="en-CA" w:bidi="ar-DZ"/>
        </w:rPr>
        <w:t xml:space="preserve"> They can be adjusted to suit changing or emerging circumstances.</w:t>
      </w:r>
    </w:p>
    <w:p w14:paraId="517636D7" w14:textId="77777777" w:rsidR="00B3186A" w:rsidRPr="00B3186A" w:rsidRDefault="00B3186A" w:rsidP="00B3186A">
      <w:pPr>
        <w:pStyle w:val="NormalWeb"/>
        <w:spacing w:before="0" w:beforeAutospacing="0" w:after="0" w:afterAutospacing="0" w:line="360" w:lineRule="auto"/>
        <w:ind w:firstLine="567"/>
        <w:jc w:val="both"/>
        <w:rPr>
          <w:lang w:val="en-CA" w:bidi="ar-DZ"/>
        </w:rPr>
      </w:pPr>
      <w:r w:rsidRPr="00B3186A">
        <w:rPr>
          <w:lang w:val="en-CA" w:bidi="ar-DZ"/>
        </w:rPr>
        <w:t>This is for the general objectives, while the specific objectives are objectives that represent clear-cut results, with which it is easy to set a timetable to implement the actions required to achieve these objectives.</w:t>
      </w:r>
    </w:p>
    <w:p w14:paraId="3F22B68A" w14:textId="77777777" w:rsidR="00B3186A" w:rsidRPr="00B3186A" w:rsidRDefault="00B3186A" w:rsidP="00B3186A">
      <w:pPr>
        <w:pStyle w:val="NormalWeb"/>
        <w:spacing w:before="0" w:beforeAutospacing="0" w:after="0" w:afterAutospacing="0" w:line="360" w:lineRule="auto"/>
        <w:ind w:firstLine="567"/>
        <w:jc w:val="both"/>
        <w:rPr>
          <w:lang w:val="en-CA" w:bidi="ar-DZ"/>
        </w:rPr>
      </w:pPr>
      <w:r w:rsidRPr="00B3186A">
        <w:rPr>
          <w:lang w:val="en-CA" w:bidi="ar-DZ"/>
        </w:rPr>
        <w:t>The objectives of tourism development differ from place to place and from time to time, as countries differ from each other in terms of tourism development objectives, as well as these objectives differ from time to time, even for the same country. For example, determining the type of tourist required from such as spending, and despite the diversity of these goals from one country to another, they all agree on a number of characteristics, in terms of the need to be realistic and achievable goals that are commensurate with the tourism, financial, and human resources available in the country.</w:t>
      </w:r>
    </w:p>
    <w:p w14:paraId="31C19D35" w14:textId="77777777" w:rsidR="00B3186A" w:rsidRPr="00B3186A" w:rsidRDefault="00B3186A" w:rsidP="00B3186A">
      <w:pPr>
        <w:pStyle w:val="NormalWeb"/>
        <w:spacing w:before="0" w:beforeAutospacing="0" w:after="0" w:afterAutospacing="0" w:line="360" w:lineRule="auto"/>
        <w:ind w:firstLine="567"/>
        <w:jc w:val="both"/>
        <w:rPr>
          <w:lang w:val="en-CA" w:bidi="ar-DZ"/>
        </w:rPr>
      </w:pPr>
      <w:r w:rsidRPr="00B3186A">
        <w:rPr>
          <w:lang w:val="en-CA" w:bidi="ar-DZ"/>
        </w:rPr>
        <w:t>They should be comprehensive in the sense that they include economic, social, cultural and environmental dimensions at the level of the country as a whole or at the level of the region characterised by tourist attractions, and that the objectives should be flexible so that they can be changed according to any unforeseen emergency circumstances.</w:t>
      </w:r>
    </w:p>
    <w:p w14:paraId="6BB8C242" w14:textId="77777777" w:rsidR="00336BFE" w:rsidRDefault="00336BFE" w:rsidP="005579EC">
      <w:pPr>
        <w:pStyle w:val="NormalWeb"/>
        <w:spacing w:before="0" w:beforeAutospacing="0" w:after="0" w:afterAutospacing="0" w:line="360" w:lineRule="auto"/>
        <w:jc w:val="both"/>
        <w:rPr>
          <w:rtl/>
          <w:lang w:val="en-CA" w:bidi="ar-DZ"/>
        </w:rPr>
      </w:pPr>
    </w:p>
    <w:p w14:paraId="2A014D2C" w14:textId="77777777" w:rsidR="00336BFE" w:rsidRPr="00336BFE" w:rsidRDefault="00336BFE" w:rsidP="00170944">
      <w:pPr>
        <w:pStyle w:val="Titre3"/>
        <w:numPr>
          <w:ilvl w:val="0"/>
          <w:numId w:val="26"/>
        </w:numPr>
        <w:spacing w:before="0" w:line="360" w:lineRule="auto"/>
        <w:rPr>
          <w:rFonts w:asciiTheme="majorBidi" w:eastAsia="Times New Roman" w:hAnsiTheme="majorBidi"/>
          <w:b/>
          <w:bCs/>
          <w:color w:val="auto"/>
          <w:sz w:val="28"/>
          <w:szCs w:val="28"/>
          <w:lang w:val="en-CA" w:bidi="ar-DZ"/>
        </w:rPr>
      </w:pPr>
      <w:bookmarkStart w:id="154" w:name="_Toc200531079"/>
      <w:r w:rsidRPr="00336BFE">
        <w:rPr>
          <w:rFonts w:asciiTheme="majorBidi" w:eastAsia="Times New Roman" w:hAnsiTheme="majorBidi"/>
          <w:b/>
          <w:bCs/>
          <w:color w:val="auto"/>
          <w:sz w:val="28"/>
          <w:szCs w:val="28"/>
          <w:lang w:val="en-CA" w:bidi="ar-DZ"/>
        </w:rPr>
        <w:lastRenderedPageBreak/>
        <w:t>Aspects of tourism development:</w:t>
      </w:r>
      <w:bookmarkEnd w:id="154"/>
    </w:p>
    <w:p w14:paraId="0EFA59BE" w14:textId="77777777" w:rsidR="00336BFE" w:rsidRPr="00336BFE" w:rsidRDefault="00336BFE" w:rsidP="005579EC">
      <w:pPr>
        <w:pStyle w:val="NormalWeb"/>
        <w:spacing w:before="0" w:beforeAutospacing="0" w:after="0" w:afterAutospacing="0" w:line="360" w:lineRule="auto"/>
        <w:jc w:val="both"/>
        <w:rPr>
          <w:lang w:val="en-CA" w:bidi="ar-DZ"/>
        </w:rPr>
      </w:pPr>
      <w:r w:rsidRPr="00336BFE">
        <w:rPr>
          <w:lang w:val="en-CA" w:bidi="ar-DZ"/>
        </w:rPr>
        <w:t>The aspects of tourism development are characterised by two important aspects as follows:</w:t>
      </w:r>
      <w:r w:rsidR="00604D02">
        <w:rPr>
          <w:rStyle w:val="Appelnotedebasdep"/>
          <w:lang w:val="en-CA" w:bidi="ar-DZ"/>
        </w:rPr>
        <w:footnoteReference w:id="109"/>
      </w:r>
    </w:p>
    <w:p w14:paraId="35518FD0" w14:textId="77777777" w:rsidR="00336BFE" w:rsidRPr="00336BFE" w:rsidRDefault="00336BFE" w:rsidP="005579EC">
      <w:pPr>
        <w:pStyle w:val="NormalWeb"/>
        <w:spacing w:before="0" w:beforeAutospacing="0" w:after="0" w:afterAutospacing="0" w:line="360" w:lineRule="auto"/>
        <w:jc w:val="both"/>
        <w:rPr>
          <w:lang w:val="en-CA" w:bidi="ar-DZ"/>
        </w:rPr>
      </w:pPr>
      <w:r w:rsidRPr="00336BFE">
        <w:rPr>
          <w:b/>
          <w:bCs/>
          <w:lang w:val="en-CA" w:bidi="ar-DZ"/>
        </w:rPr>
        <w:t>A- Vertical aspect of tourism development:</w:t>
      </w:r>
      <w:r w:rsidRPr="00336BFE">
        <w:rPr>
          <w:lang w:val="en-CA" w:bidi="ar-DZ"/>
        </w:rPr>
        <w:t xml:space="preserve"> This aspect aims to achieve the following:</w:t>
      </w:r>
    </w:p>
    <w:p w14:paraId="1506E479"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Paying attention to the human element required for the tourism sector, especially since it is a labour-intensive industry, and working on educating, training and preparing this force and making sure to make continuous courses for this energy in order to raise its efficiency continuously</w:t>
      </w:r>
      <w:r w:rsidRPr="001C1BA1">
        <w:rPr>
          <w:lang w:val="en-CA"/>
        </w:rPr>
        <w:t xml:space="preserve"> </w:t>
      </w:r>
      <w:r w:rsidRPr="00336BFE">
        <w:rPr>
          <w:lang w:val="en-CA" w:bidi="ar-DZ"/>
        </w:rPr>
        <w:t>and empower them.</w:t>
      </w:r>
    </w:p>
    <w:p w14:paraId="4477BB7E"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Expanding the establishment of institutes and colleges specialised in the hotel and tourism sector and caring for graduates capable of competing in the tourism labour market.</w:t>
      </w:r>
    </w:p>
    <w:p w14:paraId="406099D4"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Paying attention to scientific research related to the market at the local, regional and global levels, and working on the part of countries to the need to be present in international tourism markets such as the London Stock Exchange and the Berlin market, and paying attention to providing a database at the local, regional and international levels through the use of research centres, international, regional and local bodies and agencies.</w:t>
      </w:r>
    </w:p>
    <w:p w14:paraId="54FA37AD"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Work to support tourism promotion institutions and bodies and the use of new promotional tools commensurate with the marketing mix by providing promotional materials such as brochures, brochures and television shows on tourist attractions, and the multiplication of dialogue meetings and seminars on tourist attractions and interest in raising tourism awareness for official and unofficial bodies.</w:t>
      </w:r>
    </w:p>
    <w:p w14:paraId="1E36C3A3"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Adopt legislative, financial and tax policies that encourage foreign investment and provide the necessary support to the serious private business sector by allocating land to support infrastructure projects and soft loans.</w:t>
      </w:r>
    </w:p>
    <w:p w14:paraId="35FC0B3F" w14:textId="77777777" w:rsidR="00336BFE" w:rsidRDefault="00336BFE" w:rsidP="005579EC">
      <w:pPr>
        <w:pStyle w:val="NormalWeb"/>
        <w:spacing w:before="0" w:beforeAutospacing="0" w:after="0" w:afterAutospacing="0" w:line="360" w:lineRule="auto"/>
        <w:jc w:val="both"/>
        <w:rPr>
          <w:rtl/>
          <w:lang w:val="en-CA" w:bidi="ar-DZ"/>
        </w:rPr>
      </w:pPr>
      <w:r>
        <w:rPr>
          <w:rFonts w:hint="cs"/>
          <w:rtl/>
          <w:lang w:val="en-CA" w:bidi="ar-DZ"/>
        </w:rPr>
        <w:t>-</w:t>
      </w:r>
      <w:r w:rsidRPr="00336BFE">
        <w:rPr>
          <w:lang w:val="en-CA" w:bidi="ar-DZ"/>
        </w:rPr>
        <w:t>Work on coordination and integration between all bodies, authorities and agencies working in the tourism sector and related sectors.</w:t>
      </w:r>
    </w:p>
    <w:p w14:paraId="21485139" w14:textId="77777777" w:rsidR="00336BFE" w:rsidRPr="00336BFE" w:rsidRDefault="00336BFE" w:rsidP="005579EC">
      <w:pPr>
        <w:pStyle w:val="NormalWeb"/>
        <w:spacing w:before="0" w:beforeAutospacing="0" w:after="0" w:afterAutospacing="0" w:line="360" w:lineRule="auto"/>
        <w:jc w:val="both"/>
        <w:rPr>
          <w:lang w:val="en-CA" w:bidi="ar-DZ"/>
        </w:rPr>
      </w:pPr>
      <w:r w:rsidRPr="001C1BA1">
        <w:rPr>
          <w:b/>
          <w:bCs/>
          <w:lang w:val="en-CA" w:bidi="ar-DZ"/>
        </w:rPr>
        <w:t xml:space="preserve">B. The horizontal aspect of tourism development: </w:t>
      </w:r>
      <w:r w:rsidRPr="00336BFE">
        <w:rPr>
          <w:lang w:val="en-CA" w:bidi="ar-DZ"/>
        </w:rPr>
        <w:t>This aspect includes the following:</w:t>
      </w:r>
    </w:p>
    <w:p w14:paraId="6E60A94F"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Interest in establishing infrastructure projects that support tourism projects, such as building, paving and securing roads, extending electricity and clean drinking water services, taking care of sewage networks, and taking care of transport and communication means, and these projects represent the main pillar of the beginning of the development and support of sustainable tourism development.</w:t>
      </w:r>
    </w:p>
    <w:p w14:paraId="0D4C1EFC"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lastRenderedPageBreak/>
        <w:t>-</w:t>
      </w:r>
      <w:r w:rsidRPr="00336BFE">
        <w:rPr>
          <w:lang w:val="en-CA" w:bidi="ar-DZ"/>
        </w:rPr>
        <w:t>Pay attention to the expansion of tourist accommodation and hotel projects and the establishment of coastal and mountain villages and resorts that suit all tourists' financial levels and purchasing power and their different tastes and inclinations.</w:t>
      </w:r>
    </w:p>
    <w:p w14:paraId="3C4D5096"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Achieving a system of integration between the business sector and the private sector and supporting joint ventures between the two to attract foreign investments.</w:t>
      </w:r>
    </w:p>
    <w:p w14:paraId="7D195651"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Work on diversifying tourism or the marketing mix and finding new types of tourism and moving towards types compatible with the natural and social environment, such as farm tourism, traditional life tourism and ecotourism.</w:t>
      </w:r>
    </w:p>
    <w:p w14:paraId="50115ABC"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Support conservation and preservation of natural and cultural heritage, as it is a wealth that belongs to successive generations.</w:t>
      </w:r>
    </w:p>
    <w:p w14:paraId="44D2BB22" w14:textId="77777777" w:rsidR="00336BFE" w:rsidRPr="00336BFE" w:rsidRDefault="00336BFE" w:rsidP="005579EC">
      <w:pPr>
        <w:pStyle w:val="NormalWeb"/>
        <w:spacing w:before="0" w:beforeAutospacing="0" w:after="0" w:afterAutospacing="0" w:line="360" w:lineRule="auto"/>
        <w:jc w:val="both"/>
        <w:rPr>
          <w:lang w:val="en-CA" w:bidi="ar-DZ"/>
        </w:rPr>
      </w:pPr>
      <w:r>
        <w:rPr>
          <w:rFonts w:hint="cs"/>
          <w:rtl/>
          <w:lang w:bidi="ar-DZ"/>
        </w:rPr>
        <w:t>-</w:t>
      </w:r>
      <w:r w:rsidRPr="00336BFE">
        <w:rPr>
          <w:lang w:val="en-CA" w:bidi="ar-DZ"/>
        </w:rPr>
        <w:t>Supporting and diversifying land, air and sea transport projects.</w:t>
      </w:r>
    </w:p>
    <w:p w14:paraId="6361E336" w14:textId="77777777" w:rsidR="00D1741E" w:rsidRDefault="00336BFE" w:rsidP="002D4917">
      <w:pPr>
        <w:pStyle w:val="NormalWeb"/>
        <w:spacing w:before="0" w:beforeAutospacing="0" w:after="0" w:afterAutospacing="0" w:line="360" w:lineRule="auto"/>
        <w:jc w:val="both"/>
        <w:rPr>
          <w:lang w:val="en-CA" w:bidi="ar-DZ"/>
        </w:rPr>
      </w:pPr>
      <w:r>
        <w:rPr>
          <w:rFonts w:hint="cs"/>
          <w:rtl/>
          <w:lang w:val="en-CA" w:bidi="ar-DZ"/>
        </w:rPr>
        <w:t>-</w:t>
      </w:r>
      <w:r w:rsidRPr="00336BFE">
        <w:rPr>
          <w:lang w:val="en-CA" w:bidi="ar-DZ"/>
        </w:rPr>
        <w:t>Paying attention to the establishment of recreational and entertainment projects such as cinemas and parks.</w:t>
      </w:r>
    </w:p>
    <w:p w14:paraId="3D5682FB" w14:textId="77777777" w:rsidR="002D4917" w:rsidRPr="002D4917" w:rsidRDefault="002D4917" w:rsidP="002D4917">
      <w:pPr>
        <w:pStyle w:val="NormalWeb"/>
        <w:spacing w:before="0" w:beforeAutospacing="0" w:after="0" w:afterAutospacing="0" w:line="360" w:lineRule="auto"/>
        <w:jc w:val="both"/>
        <w:rPr>
          <w:lang w:val="en-CA" w:bidi="ar-DZ"/>
        </w:rPr>
      </w:pPr>
    </w:p>
    <w:p w14:paraId="3AEBB465" w14:textId="77777777" w:rsidR="00D1741E" w:rsidRPr="00D1741E" w:rsidRDefault="00D1741E" w:rsidP="00CF0D58">
      <w:pPr>
        <w:pStyle w:val="Titre3"/>
        <w:numPr>
          <w:ilvl w:val="0"/>
          <w:numId w:val="26"/>
        </w:numPr>
        <w:rPr>
          <w:rFonts w:asciiTheme="majorBidi" w:hAnsiTheme="majorBidi"/>
          <w:b/>
          <w:bCs/>
          <w:lang w:val="en-CA" w:bidi="ar-DZ"/>
        </w:rPr>
      </w:pPr>
      <w:bookmarkStart w:id="155" w:name="_Toc200531080"/>
      <w:r w:rsidRPr="00D1741E">
        <w:rPr>
          <w:rFonts w:asciiTheme="majorBidi" w:hAnsiTheme="majorBidi"/>
          <w:b/>
          <w:bCs/>
          <w:color w:val="auto"/>
          <w:sz w:val="28"/>
          <w:szCs w:val="28"/>
          <w:lang w:val="en-CA" w:bidi="ar-DZ"/>
        </w:rPr>
        <w:t>Forms of tourism development:</w:t>
      </w:r>
      <w:bookmarkEnd w:id="155"/>
    </w:p>
    <w:p w14:paraId="7F745F07" w14:textId="77777777" w:rsidR="00D1741E" w:rsidRPr="00D1741E" w:rsidRDefault="00D1741E" w:rsidP="00D1741E">
      <w:pPr>
        <w:spacing w:after="0" w:line="360" w:lineRule="auto"/>
        <w:jc w:val="both"/>
        <w:rPr>
          <w:rFonts w:asciiTheme="majorBidi" w:hAnsiTheme="majorBidi" w:cstheme="majorBidi"/>
          <w:sz w:val="24"/>
          <w:szCs w:val="24"/>
          <w:lang w:val="en-CA" w:bidi="ar-DZ"/>
        </w:rPr>
      </w:pPr>
      <w:r w:rsidRPr="00D1741E">
        <w:rPr>
          <w:rFonts w:asciiTheme="majorBidi" w:hAnsiTheme="majorBidi" w:cstheme="majorBidi"/>
          <w:sz w:val="24"/>
          <w:szCs w:val="24"/>
          <w:lang w:val="en-CA" w:bidi="ar-DZ"/>
        </w:rPr>
        <w:t>Tourism development takes many forms, including:</w:t>
      </w:r>
    </w:p>
    <w:p w14:paraId="2E6E95AB" w14:textId="77777777" w:rsidR="00D1741E" w:rsidRPr="00D1741E" w:rsidRDefault="00D1741E" w:rsidP="00D1741E">
      <w:pPr>
        <w:spacing w:after="0" w:line="360" w:lineRule="auto"/>
        <w:jc w:val="both"/>
        <w:rPr>
          <w:rFonts w:asciiTheme="majorBidi" w:hAnsiTheme="majorBidi" w:cstheme="majorBidi"/>
          <w:sz w:val="24"/>
          <w:szCs w:val="24"/>
          <w:lang w:val="en-CA" w:bidi="ar-DZ"/>
        </w:rPr>
      </w:pPr>
      <w:r w:rsidRPr="00D1741E">
        <w:rPr>
          <w:rFonts w:asciiTheme="majorBidi" w:hAnsiTheme="majorBidi" w:cstheme="majorBidi"/>
          <w:b/>
          <w:bCs/>
          <w:sz w:val="24"/>
          <w:szCs w:val="24"/>
          <w:lang w:val="en-CA" w:bidi="ar-DZ"/>
        </w:rPr>
        <w:t>A- Resort development:</w:t>
      </w:r>
      <w:r w:rsidRPr="00D1741E">
        <w:rPr>
          <w:rFonts w:asciiTheme="majorBidi" w:hAnsiTheme="majorBidi" w:cstheme="majorBidi"/>
          <w:sz w:val="24"/>
          <w:szCs w:val="24"/>
          <w:lang w:val="en-CA" w:bidi="ar-DZ"/>
        </w:rPr>
        <w:t xml:space="preserve"> This type of development focuses on holiday and vacation tourism, and resorts are defined as locations that are self-sufficient and provide various tourism activities and multiple services for recreation, rest and relaxation.</w:t>
      </w:r>
    </w:p>
    <w:p w14:paraId="637079FD" w14:textId="77777777" w:rsidR="00D1741E" w:rsidRDefault="00D1741E" w:rsidP="00D1741E">
      <w:pPr>
        <w:spacing w:after="0" w:line="360" w:lineRule="auto"/>
        <w:jc w:val="both"/>
        <w:rPr>
          <w:rFonts w:asciiTheme="majorBidi" w:hAnsiTheme="majorBidi" w:cstheme="majorBidi"/>
          <w:sz w:val="24"/>
          <w:szCs w:val="24"/>
          <w:lang w:val="en-CA" w:bidi="ar-DZ"/>
        </w:rPr>
      </w:pPr>
      <w:r w:rsidRPr="00D1741E">
        <w:rPr>
          <w:rFonts w:asciiTheme="majorBidi" w:hAnsiTheme="majorBidi" w:cstheme="majorBidi"/>
          <w:b/>
          <w:bCs/>
          <w:sz w:val="24"/>
          <w:szCs w:val="24"/>
          <w:lang w:val="en-CA" w:bidi="ar-DZ"/>
        </w:rPr>
        <w:t>B - Tourist Villages:</w:t>
      </w:r>
      <w:r w:rsidRPr="00D1741E">
        <w:rPr>
          <w:rFonts w:asciiTheme="majorBidi" w:hAnsiTheme="majorBidi" w:cstheme="majorBidi"/>
          <w:sz w:val="24"/>
          <w:szCs w:val="24"/>
          <w:lang w:val="en-CA" w:bidi="ar-DZ"/>
        </w:rPr>
        <w:t xml:space="preserve"> It is a form of tourism that is very common in Europe and has begun to spread in many countries of the world. Life in the village is a model that differs from life in cities, and appeals to city dwellers for the love of change and simplicity. The existence of tourist villages depends on the presence of the water element () The beach, harbour areas, skiing activities, mountains, public parks, natural sites, historical archaeological sites, therapeutic sites, golf courses, sports and other recreational activities. This type of sites vary in size and include various types of accommodation, sleeping facilities and ancillary facilities such as: markets and commercial areas, recreational and cultural services, effects centres and private residential facilities of different sizes. The construction of tourist villages is usually planned simultaneously, i.e. within a single tourism plan, and the implementation takes multiple stages and long periods of time determined by the elements of tourism demand and absorption capacity.</w:t>
      </w:r>
    </w:p>
    <w:p w14:paraId="6D04D9F1" w14:textId="77777777" w:rsidR="00D1741E" w:rsidRPr="00D1741E" w:rsidRDefault="00D1741E" w:rsidP="00D1741E">
      <w:pPr>
        <w:spacing w:after="0" w:line="360" w:lineRule="auto"/>
        <w:jc w:val="both"/>
        <w:rPr>
          <w:rFonts w:asciiTheme="majorBidi" w:hAnsiTheme="majorBidi" w:cstheme="majorBidi"/>
          <w:sz w:val="24"/>
          <w:szCs w:val="24"/>
          <w:lang w:val="en-CA" w:bidi="ar-DZ"/>
        </w:rPr>
      </w:pPr>
      <w:r w:rsidRPr="00D1741E">
        <w:rPr>
          <w:rFonts w:asciiTheme="majorBidi" w:hAnsiTheme="majorBidi" w:cstheme="majorBidi"/>
          <w:b/>
          <w:bCs/>
          <w:sz w:val="24"/>
          <w:szCs w:val="24"/>
          <w:lang w:val="en-CA" w:bidi="ar-DZ"/>
        </w:rPr>
        <w:t>C. Urban resorts:</w:t>
      </w:r>
      <w:r w:rsidRPr="00D1741E">
        <w:rPr>
          <w:rFonts w:asciiTheme="majorBidi" w:hAnsiTheme="majorBidi" w:cstheme="majorBidi"/>
          <w:sz w:val="24"/>
          <w:szCs w:val="24"/>
          <w:lang w:val="en-CA" w:bidi="ar-DZ"/>
        </w:rPr>
        <w:t xml:space="preserve"> This type of resort requires the integration of land use and social development programmes, while not</w:t>
      </w:r>
      <w:r>
        <w:rPr>
          <w:rFonts w:asciiTheme="majorBidi" w:hAnsiTheme="majorBidi" w:cstheme="majorBidi" w:hint="cs"/>
          <w:sz w:val="24"/>
          <w:szCs w:val="24"/>
          <w:rtl/>
          <w:lang w:val="en-CA" w:bidi="ar-DZ"/>
        </w:rPr>
        <w:t xml:space="preserve"> </w:t>
      </w:r>
      <w:r w:rsidRPr="00D1741E">
        <w:rPr>
          <w:rFonts w:asciiTheme="majorBidi" w:hAnsiTheme="majorBidi" w:cstheme="majorBidi"/>
          <w:sz w:val="24"/>
          <w:szCs w:val="24"/>
          <w:lang w:val="en-CA" w:bidi="ar-DZ"/>
        </w:rPr>
        <w:t xml:space="preserve">neglecting the economic dimension that provides opportunities to attract investment for projects (hotels, rest houses, etc.) in the region. The </w:t>
      </w:r>
      <w:r w:rsidRPr="00D1741E">
        <w:rPr>
          <w:rFonts w:asciiTheme="majorBidi" w:hAnsiTheme="majorBidi" w:cstheme="majorBidi"/>
          <w:sz w:val="24"/>
          <w:szCs w:val="24"/>
          <w:lang w:val="en-CA" w:bidi="ar-DZ"/>
        </w:rPr>
        <w:lastRenderedPageBreak/>
        <w:t>establishment of this type of resorts requires the presence of a distinctive or major tourism activity in the locations such as: Snow skiing, beach, therapeutic tourism activities, archaeological or religious sites.</w:t>
      </w:r>
    </w:p>
    <w:p w14:paraId="6E29D621" w14:textId="77777777" w:rsidR="00D1741E" w:rsidRPr="00D1741E" w:rsidRDefault="00D1741E" w:rsidP="00D1741E">
      <w:pPr>
        <w:spacing w:after="0" w:line="360" w:lineRule="auto"/>
        <w:jc w:val="both"/>
        <w:rPr>
          <w:rFonts w:asciiTheme="majorBidi" w:hAnsiTheme="majorBidi" w:cstheme="majorBidi"/>
          <w:sz w:val="24"/>
          <w:szCs w:val="24"/>
          <w:lang w:val="en-CA" w:bidi="ar-DZ"/>
        </w:rPr>
      </w:pPr>
      <w:r w:rsidRPr="00D1741E">
        <w:rPr>
          <w:rFonts w:asciiTheme="majorBidi" w:hAnsiTheme="majorBidi" w:cstheme="majorBidi"/>
          <w:b/>
          <w:bCs/>
          <w:sz w:val="24"/>
          <w:szCs w:val="24"/>
          <w:lang w:val="en-CA" w:bidi="ar-DZ"/>
        </w:rPr>
        <w:t>D</w:t>
      </w:r>
      <w:r w:rsidRPr="00D1741E">
        <w:rPr>
          <w:rFonts w:asciiTheme="majorBidi" w:hAnsiTheme="majorBidi" w:cstheme="majorBidi" w:hint="cs"/>
          <w:b/>
          <w:bCs/>
          <w:sz w:val="24"/>
          <w:szCs w:val="24"/>
          <w:rtl/>
          <w:lang w:val="en-CA" w:bidi="ar-DZ"/>
        </w:rPr>
        <w:t>.</w:t>
      </w:r>
      <w:r w:rsidRPr="00D1741E">
        <w:rPr>
          <w:rFonts w:asciiTheme="majorBidi" w:hAnsiTheme="majorBidi" w:cstheme="majorBidi"/>
          <w:b/>
          <w:bCs/>
          <w:sz w:val="24"/>
          <w:szCs w:val="24"/>
          <w:lang w:val="en-CA" w:bidi="ar-DZ"/>
        </w:rPr>
        <w:t xml:space="preserve"> Resorts Retreat:</w:t>
      </w:r>
      <w:r w:rsidRPr="00D1741E">
        <w:rPr>
          <w:rFonts w:asciiTheme="majorBidi" w:hAnsiTheme="majorBidi" w:cstheme="majorBidi"/>
          <w:sz w:val="24"/>
          <w:szCs w:val="24"/>
          <w:lang w:val="en-CA" w:bidi="ar-DZ"/>
        </w:rPr>
        <w:t xml:space="preserve"> This type of resort has become one of the favourite tourist areas all over the world, and these resorts are characterised by their small size, careful planning and inclusiveness. They are usually located in areas far from populated areas such as: small islands or mountains, and are accessed by boat, small airports or narrow roads.</w:t>
      </w:r>
    </w:p>
    <w:p w14:paraId="56089943" w14:textId="77777777" w:rsidR="00D1741E" w:rsidRDefault="00D1741E" w:rsidP="00D1741E">
      <w:pPr>
        <w:spacing w:after="0" w:line="360" w:lineRule="auto"/>
        <w:jc w:val="both"/>
        <w:rPr>
          <w:rFonts w:asciiTheme="majorBidi" w:hAnsiTheme="majorBidi" w:cstheme="majorBidi"/>
          <w:sz w:val="24"/>
          <w:szCs w:val="24"/>
          <w:rtl/>
          <w:lang w:val="en-CA" w:bidi="ar-DZ"/>
        </w:rPr>
      </w:pPr>
      <w:r w:rsidRPr="00D1741E">
        <w:rPr>
          <w:rFonts w:asciiTheme="majorBidi" w:hAnsiTheme="majorBidi" w:cstheme="majorBidi"/>
          <w:b/>
          <w:bCs/>
          <w:sz w:val="24"/>
          <w:szCs w:val="24"/>
          <w:lang w:val="en-CA" w:bidi="ar-DZ"/>
        </w:rPr>
        <w:t>E. Urban tourism:</w:t>
      </w:r>
      <w:r w:rsidRPr="00D1741E">
        <w:rPr>
          <w:rFonts w:asciiTheme="majorBidi" w:hAnsiTheme="majorBidi" w:cstheme="majorBidi"/>
          <w:sz w:val="24"/>
          <w:szCs w:val="24"/>
          <w:lang w:val="en-CA" w:bidi="ar-DZ"/>
        </w:rPr>
        <w:t xml:space="preserve"> This is a type of tourism that is commonly found in large urban areas, where tourism is very important, but it is not the only economic activity in the area. Accommodation and tourism facilities form an integral part of a city's overall urban framework and serve the residents of the city or region as well as incoming tourists. Many governments have now taken it upon themselves to develop tourism in urban areas where tourism resources are available and can be developed, such as historical and archaeological sites: Historical and archaeological sites in order to satisfy the desires of the local population on the one hand and to attract visitors and tourists to the city on the other hand.</w:t>
      </w:r>
    </w:p>
    <w:p w14:paraId="22EC8120" w14:textId="77777777" w:rsidR="00D1741E" w:rsidRDefault="00D1741E" w:rsidP="00F25951">
      <w:pPr>
        <w:spacing w:after="0" w:line="360" w:lineRule="auto"/>
        <w:jc w:val="both"/>
        <w:rPr>
          <w:rFonts w:asciiTheme="majorBidi" w:hAnsiTheme="majorBidi" w:cstheme="majorBidi"/>
          <w:sz w:val="24"/>
          <w:szCs w:val="24"/>
          <w:lang w:val="en-CA" w:bidi="ar-DZ"/>
        </w:rPr>
      </w:pPr>
      <w:r w:rsidRPr="00D1741E">
        <w:rPr>
          <w:rFonts w:asciiTheme="majorBidi" w:hAnsiTheme="majorBidi" w:cstheme="majorBidi"/>
          <w:b/>
          <w:bCs/>
          <w:sz w:val="24"/>
          <w:szCs w:val="24"/>
          <w:lang w:val="en-CA" w:bidi="ar-DZ"/>
        </w:rPr>
        <w:t>F. Adventure tourism:</w:t>
      </w:r>
      <w:r w:rsidRPr="00D1741E">
        <w:rPr>
          <w:rFonts w:asciiTheme="majorBidi" w:hAnsiTheme="majorBidi" w:cstheme="majorBidi"/>
          <w:sz w:val="24"/>
          <w:szCs w:val="24"/>
          <w:lang w:val="en-CA" w:bidi="ar-DZ"/>
        </w:rPr>
        <w:t xml:space="preserve"> This type of tourism is geared towards tourist groups that aim to practice and experience certain characteristics, and it depends on the length of the tourist's stay so that this stay allows them to enjoy recreation and leisure and at the same time coexist with customs and traditions</w:t>
      </w:r>
      <w:r>
        <w:rPr>
          <w:rFonts w:asciiTheme="majorBidi" w:hAnsiTheme="majorBidi" w:cstheme="majorBidi"/>
          <w:sz w:val="24"/>
          <w:szCs w:val="24"/>
          <w:lang w:val="en-CA" w:bidi="ar-DZ"/>
        </w:rPr>
        <w:t>.</w:t>
      </w:r>
    </w:p>
    <w:p w14:paraId="66225DAC" w14:textId="77777777" w:rsidR="00D341E8" w:rsidRPr="00CF0D58" w:rsidRDefault="00CF0D58" w:rsidP="00CF0D58">
      <w:pPr>
        <w:spacing w:after="0" w:line="360" w:lineRule="auto"/>
        <w:jc w:val="both"/>
        <w:rPr>
          <w:rFonts w:asciiTheme="majorBidi" w:hAnsiTheme="majorBidi" w:cstheme="majorBidi"/>
          <w:sz w:val="24"/>
          <w:szCs w:val="24"/>
          <w:lang w:val="en-CA" w:bidi="ar-DZ"/>
        </w:rPr>
      </w:pPr>
      <w:r>
        <w:rPr>
          <w:rFonts w:asciiTheme="majorBidi" w:hAnsiTheme="majorBidi" w:cstheme="majorBidi"/>
          <w:b/>
          <w:bCs/>
          <w:sz w:val="28"/>
          <w:szCs w:val="28"/>
          <w:lang w:val="en-CA" w:bidi="ar-DZ"/>
        </w:rPr>
        <w:t>-</w:t>
      </w:r>
      <w:r w:rsidR="00D341E8" w:rsidRPr="00CF0D58">
        <w:rPr>
          <w:rFonts w:asciiTheme="majorBidi" w:hAnsiTheme="majorBidi" w:cstheme="majorBidi"/>
          <w:b/>
          <w:bCs/>
          <w:sz w:val="28"/>
          <w:szCs w:val="28"/>
          <w:lang w:val="en-CA" w:bidi="ar-DZ"/>
        </w:rPr>
        <w:t>Stages of tourism development:</w:t>
      </w:r>
      <w:r w:rsidR="00D341E8" w:rsidRPr="00CF0D58">
        <w:rPr>
          <w:rFonts w:asciiTheme="majorBidi" w:hAnsiTheme="majorBidi" w:cstheme="majorBidi"/>
          <w:sz w:val="28"/>
          <w:szCs w:val="28"/>
          <w:lang w:val="en-CA" w:bidi="ar-DZ"/>
        </w:rPr>
        <w:t xml:space="preserve"> </w:t>
      </w:r>
      <w:r w:rsidR="00D341E8" w:rsidRPr="00CF0D58">
        <w:rPr>
          <w:rFonts w:asciiTheme="majorBidi" w:hAnsiTheme="majorBidi" w:cstheme="majorBidi"/>
          <w:sz w:val="24"/>
          <w:szCs w:val="24"/>
          <w:lang w:val="en-CA" w:bidi="ar-DZ"/>
        </w:rPr>
        <w:t xml:space="preserve">There are many studies that deal with the stages </w:t>
      </w:r>
    </w:p>
    <w:p w14:paraId="4F708067" w14:textId="77777777" w:rsidR="00D341E8" w:rsidRPr="00D341E8" w:rsidRDefault="00D341E8" w:rsidP="00F25951">
      <w:pPr>
        <w:spacing w:after="0" w:line="360" w:lineRule="auto"/>
        <w:jc w:val="both"/>
        <w:rPr>
          <w:rFonts w:asciiTheme="majorBidi" w:hAnsiTheme="majorBidi" w:cstheme="majorBidi"/>
          <w:sz w:val="24"/>
          <w:szCs w:val="24"/>
          <w:lang w:val="en-CA" w:bidi="ar-DZ"/>
        </w:rPr>
      </w:pPr>
      <w:r w:rsidRPr="00D341E8">
        <w:rPr>
          <w:rFonts w:asciiTheme="majorBidi" w:hAnsiTheme="majorBidi" w:cstheme="majorBidi"/>
          <w:sz w:val="24"/>
          <w:szCs w:val="24"/>
          <w:lang w:val="en-CA" w:bidi="ar-DZ"/>
        </w:rPr>
        <w:t>of tourism development:</w:t>
      </w:r>
    </w:p>
    <w:p w14:paraId="29FABEFE" w14:textId="77777777" w:rsidR="00F25951" w:rsidRPr="00F25951" w:rsidRDefault="00F25951" w:rsidP="00F25951">
      <w:pPr>
        <w:spacing w:after="0" w:line="360" w:lineRule="auto"/>
        <w:ind w:firstLine="567"/>
        <w:jc w:val="both"/>
        <w:rPr>
          <w:rFonts w:asciiTheme="majorBidi" w:hAnsiTheme="majorBidi" w:cstheme="majorBidi"/>
          <w:sz w:val="24"/>
          <w:szCs w:val="24"/>
          <w:lang w:val="en-CA" w:bidi="ar-DZ"/>
        </w:rPr>
      </w:pPr>
      <w:r w:rsidRPr="00F25951">
        <w:rPr>
          <w:rFonts w:asciiTheme="majorBidi" w:hAnsiTheme="majorBidi" w:cstheme="majorBidi"/>
          <w:sz w:val="24"/>
          <w:szCs w:val="24"/>
          <w:lang w:val="en-CA" w:bidi="ar-DZ"/>
        </w:rPr>
        <w:t>A- Moissac's model, and the stages of development are divided into:</w:t>
      </w:r>
    </w:p>
    <w:p w14:paraId="137DEC5E" w14:textId="77777777" w:rsidR="00F25951" w:rsidRPr="00F25951" w:rsidRDefault="00F25951" w:rsidP="00F25951">
      <w:pPr>
        <w:spacing w:after="0" w:line="360" w:lineRule="auto"/>
        <w:jc w:val="both"/>
        <w:rPr>
          <w:rFonts w:asciiTheme="majorBidi" w:hAnsiTheme="majorBidi" w:cstheme="majorBidi"/>
          <w:sz w:val="24"/>
          <w:szCs w:val="24"/>
          <w:lang w:val="en-CA" w:bidi="ar-DZ"/>
        </w:rPr>
      </w:pPr>
      <w:r w:rsidRPr="00F25951">
        <w:rPr>
          <w:rFonts w:asciiTheme="majorBidi" w:hAnsiTheme="majorBidi" w:cstheme="majorBidi"/>
          <w:b/>
          <w:bCs/>
          <w:sz w:val="24"/>
          <w:szCs w:val="24"/>
          <w:lang w:val="en-CA" w:bidi="ar-DZ"/>
        </w:rPr>
        <w:t>-Discovery stage:</w:t>
      </w:r>
      <w:r w:rsidRPr="00F25951">
        <w:rPr>
          <w:rFonts w:asciiTheme="majorBidi" w:hAnsiTheme="majorBidi" w:cstheme="majorBidi"/>
          <w:sz w:val="24"/>
          <w:szCs w:val="24"/>
          <w:lang w:val="en-CA" w:bidi="ar-DZ"/>
        </w:rPr>
        <w:t xml:space="preserve"> Where the tourism capabilities of the tourism organisation are discovered.</w:t>
      </w:r>
    </w:p>
    <w:p w14:paraId="60E1A0AC" w14:textId="77777777" w:rsidR="00F25951" w:rsidRPr="00F25951" w:rsidRDefault="00F25951" w:rsidP="00F25951">
      <w:pPr>
        <w:spacing w:after="0" w:line="360" w:lineRule="auto"/>
        <w:jc w:val="both"/>
        <w:rPr>
          <w:rFonts w:asciiTheme="majorBidi" w:hAnsiTheme="majorBidi" w:cstheme="majorBidi"/>
          <w:sz w:val="24"/>
          <w:szCs w:val="24"/>
          <w:lang w:val="en-CA" w:bidi="ar-DZ"/>
        </w:rPr>
      </w:pPr>
      <w:r w:rsidRPr="00F25951">
        <w:rPr>
          <w:rFonts w:asciiTheme="majorBidi" w:hAnsiTheme="majorBidi" w:cstheme="majorBidi"/>
          <w:b/>
          <w:bCs/>
          <w:sz w:val="24"/>
          <w:szCs w:val="24"/>
          <w:lang w:val="en-CA" w:bidi="ar-DZ"/>
        </w:rPr>
        <w:t xml:space="preserve">-Growth stage: </w:t>
      </w:r>
      <w:r w:rsidRPr="00F25951">
        <w:rPr>
          <w:rFonts w:asciiTheme="majorBidi" w:hAnsiTheme="majorBidi" w:cstheme="majorBidi"/>
          <w:sz w:val="24"/>
          <w:szCs w:val="24"/>
          <w:lang w:val="en-CA" w:bidi="ar-DZ"/>
        </w:rPr>
        <w:t>in which the development of the region's tourism resources begins gradually.</w:t>
      </w:r>
    </w:p>
    <w:p w14:paraId="4ADDCE1C" w14:textId="77777777" w:rsidR="00F25951" w:rsidRPr="00F25951" w:rsidRDefault="00F25951" w:rsidP="00F25951">
      <w:pPr>
        <w:spacing w:after="0" w:line="360" w:lineRule="auto"/>
        <w:jc w:val="both"/>
        <w:rPr>
          <w:rFonts w:asciiTheme="majorBidi" w:hAnsiTheme="majorBidi" w:cstheme="majorBidi"/>
          <w:sz w:val="24"/>
          <w:szCs w:val="24"/>
          <w:lang w:val="en-CA" w:bidi="ar-DZ"/>
        </w:rPr>
      </w:pPr>
      <w:r w:rsidRPr="00F25951">
        <w:rPr>
          <w:rFonts w:asciiTheme="majorBidi" w:hAnsiTheme="majorBidi" w:cstheme="majorBidi"/>
          <w:b/>
          <w:bCs/>
          <w:sz w:val="24"/>
          <w:szCs w:val="24"/>
          <w:lang w:val="en-CA" w:bidi="ar-DZ"/>
        </w:rPr>
        <w:t>-Start-up stage:</w:t>
      </w:r>
      <w:r w:rsidRPr="00F25951">
        <w:rPr>
          <w:rFonts w:asciiTheme="majorBidi" w:hAnsiTheme="majorBidi" w:cstheme="majorBidi"/>
          <w:sz w:val="24"/>
          <w:szCs w:val="24"/>
          <w:lang w:val="en-CA" w:bidi="ar-DZ"/>
        </w:rPr>
        <w:t xml:space="preserve"> in which the state adopts the principle of planning and expansion of tourism.</w:t>
      </w:r>
    </w:p>
    <w:p w14:paraId="3A38EA07" w14:textId="77777777" w:rsidR="00D341E8" w:rsidRDefault="00F25951" w:rsidP="00F25951">
      <w:pPr>
        <w:spacing w:after="0" w:line="360" w:lineRule="auto"/>
        <w:jc w:val="both"/>
        <w:rPr>
          <w:rFonts w:asciiTheme="majorBidi" w:hAnsiTheme="majorBidi" w:cstheme="majorBidi"/>
          <w:sz w:val="24"/>
          <w:szCs w:val="24"/>
          <w:lang w:val="en-CA" w:bidi="ar-DZ"/>
        </w:rPr>
      </w:pPr>
      <w:r w:rsidRPr="00F25951">
        <w:rPr>
          <w:rFonts w:asciiTheme="majorBidi" w:hAnsiTheme="majorBidi" w:cstheme="majorBidi"/>
          <w:b/>
          <w:bCs/>
          <w:sz w:val="24"/>
          <w:szCs w:val="24"/>
          <w:lang w:val="en-CA" w:bidi="ar-DZ"/>
        </w:rPr>
        <w:t>-Maturity stage:</w:t>
      </w:r>
      <w:r w:rsidRPr="00F25951">
        <w:rPr>
          <w:rFonts w:asciiTheme="majorBidi" w:hAnsiTheme="majorBidi" w:cstheme="majorBidi"/>
          <w:sz w:val="24"/>
          <w:szCs w:val="24"/>
          <w:lang w:val="en-CA" w:bidi="ar-DZ"/>
        </w:rPr>
        <w:t xml:space="preserve"> where the region appears on the tourism map, and at this stage the tourism activity in the region is integrated through the availability of tourist attractions and facilities.</w:t>
      </w:r>
    </w:p>
    <w:p w14:paraId="3476F0ED" w14:textId="77777777" w:rsidR="00F25951" w:rsidRDefault="00F25951" w:rsidP="00F25951">
      <w:pPr>
        <w:spacing w:after="0" w:line="360" w:lineRule="auto"/>
        <w:ind w:firstLine="567"/>
        <w:jc w:val="both"/>
        <w:rPr>
          <w:rFonts w:asciiTheme="majorBidi" w:hAnsiTheme="majorBidi" w:cstheme="majorBidi"/>
          <w:sz w:val="24"/>
          <w:szCs w:val="24"/>
          <w:lang w:val="en-CA" w:bidi="ar-DZ"/>
        </w:rPr>
      </w:pPr>
      <w:r w:rsidRPr="00F25951">
        <w:rPr>
          <w:rFonts w:asciiTheme="majorBidi" w:hAnsiTheme="majorBidi" w:cstheme="majorBidi"/>
          <w:sz w:val="24"/>
          <w:szCs w:val="24"/>
          <w:lang w:val="en-CA" w:bidi="ar-DZ"/>
        </w:rPr>
        <w:t xml:space="preserve">Miosk identified these stages based on studies of several tourist regions, including Provence and the Longue du Lido region. The model is criticised for its lack of attention to the social aspect associated with tourism growth, which may require a stage dealing with the social adaptation of the tourist region, as well as its failure to analyse any negative factors that may lead to discontinuation of growth. The model is characterised by its simplicity and generality, which is believed to be one of the most important factors in its attractiveness and widespread </w:t>
      </w:r>
      <w:r w:rsidRPr="00F25951">
        <w:rPr>
          <w:rFonts w:asciiTheme="majorBidi" w:hAnsiTheme="majorBidi" w:cstheme="majorBidi"/>
          <w:sz w:val="24"/>
          <w:szCs w:val="24"/>
          <w:lang w:val="en-CA" w:bidi="ar-DZ"/>
        </w:rPr>
        <w:lastRenderedPageBreak/>
        <w:t>use. The model is not predictive but a simple descriptive model, but the main importance of the model lies in its warning to decision makers and planners that if the tourist destination is not managed efficiently, it will at some point in time reach a stage of deterioration.</w:t>
      </w:r>
    </w:p>
    <w:p w14:paraId="52057A88" w14:textId="77777777" w:rsidR="002F6145" w:rsidRDefault="0089679B" w:rsidP="002F6145">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 xml:space="preserve">         B</w:t>
      </w:r>
      <w:r w:rsidRPr="0089679B">
        <w:rPr>
          <w:rFonts w:asciiTheme="majorBidi" w:hAnsiTheme="majorBidi" w:cstheme="majorBidi"/>
          <w:sz w:val="24"/>
          <w:szCs w:val="24"/>
          <w:lang w:val="en-CA" w:bidi="ar-DZ"/>
        </w:rPr>
        <w:t>-</w:t>
      </w:r>
      <w:r>
        <w:rPr>
          <w:rFonts w:asciiTheme="majorBidi" w:hAnsiTheme="majorBidi" w:cstheme="majorBidi"/>
          <w:sz w:val="24"/>
          <w:szCs w:val="24"/>
          <w:lang w:val="en-CA" w:bidi="ar-DZ"/>
        </w:rPr>
        <w:t xml:space="preserve"> </w:t>
      </w:r>
      <w:r w:rsidRPr="0089679B">
        <w:rPr>
          <w:rFonts w:asciiTheme="majorBidi" w:hAnsiTheme="majorBidi" w:cstheme="majorBidi"/>
          <w:sz w:val="24"/>
          <w:szCs w:val="24"/>
          <w:lang w:val="en-CA" w:bidi="ar-DZ"/>
        </w:rPr>
        <w:t xml:space="preserve">Butler (1980) identified six (06) stages of </w:t>
      </w:r>
      <w:r w:rsidR="00FB0CDA" w:rsidRPr="0089679B">
        <w:rPr>
          <w:rFonts w:asciiTheme="majorBidi" w:hAnsiTheme="majorBidi" w:cstheme="majorBidi"/>
          <w:sz w:val="24"/>
          <w:szCs w:val="24"/>
          <w:lang w:val="en-CA" w:bidi="ar-DZ"/>
        </w:rPr>
        <w:t>development:</w:t>
      </w:r>
      <w:r>
        <w:rPr>
          <w:rStyle w:val="Appelnotedebasdep"/>
          <w:rFonts w:asciiTheme="majorBidi" w:hAnsiTheme="majorBidi" w:cstheme="majorBidi"/>
          <w:sz w:val="24"/>
          <w:szCs w:val="24"/>
          <w:lang w:val="en-CA" w:bidi="ar-DZ"/>
        </w:rPr>
        <w:footnoteReference w:id="110"/>
      </w:r>
      <w:r w:rsidRPr="0089679B">
        <w:rPr>
          <w:rFonts w:asciiTheme="majorBidi" w:hAnsiTheme="majorBidi" w:cstheme="majorBidi"/>
          <w:sz w:val="24"/>
          <w:szCs w:val="24"/>
          <w:lang w:val="en-CA" w:bidi="ar-DZ"/>
        </w:rPr>
        <w:t xml:space="preserve"> discovery, sharing, development, maturity, stabilisation, renewal or deterioration.</w:t>
      </w:r>
    </w:p>
    <w:p w14:paraId="373A835B" w14:textId="77777777" w:rsidR="002F6145" w:rsidRPr="00772AE4" w:rsidRDefault="002F6145" w:rsidP="0089679B">
      <w:pPr>
        <w:spacing w:after="0" w:line="360" w:lineRule="auto"/>
        <w:jc w:val="both"/>
        <w:rPr>
          <w:lang w:val="en-CA"/>
        </w:rPr>
      </w:pPr>
    </w:p>
    <w:p w14:paraId="5ACE0CA1" w14:textId="229A126D" w:rsidR="002F6145" w:rsidRPr="00DD5F64" w:rsidRDefault="002F6145" w:rsidP="00DD5F64">
      <w:pPr>
        <w:pStyle w:val="Lgende"/>
        <w:keepNext/>
        <w:jc w:val="center"/>
        <w:rPr>
          <w:rFonts w:asciiTheme="majorBidi" w:hAnsiTheme="majorBidi" w:cstheme="majorBidi"/>
          <w:color w:val="auto"/>
          <w:sz w:val="22"/>
          <w:szCs w:val="22"/>
          <w:lang w:val="en-CA"/>
        </w:rPr>
      </w:pPr>
      <w:bookmarkStart w:id="156" w:name="_Toc199338585"/>
      <w:r w:rsidRPr="00DD5F64">
        <w:rPr>
          <w:rFonts w:asciiTheme="majorBidi" w:hAnsiTheme="majorBidi" w:cstheme="majorBidi"/>
          <w:b/>
          <w:bCs/>
          <w:color w:val="auto"/>
          <w:sz w:val="22"/>
          <w:szCs w:val="22"/>
          <w:lang w:val="en-CA"/>
        </w:rPr>
        <w:t xml:space="preserve">Figure </w:t>
      </w:r>
      <w:r w:rsidRPr="00DD5F64">
        <w:rPr>
          <w:rFonts w:asciiTheme="majorBidi" w:hAnsiTheme="majorBidi" w:cstheme="majorBidi"/>
          <w:b/>
          <w:bCs/>
          <w:color w:val="auto"/>
          <w:sz w:val="22"/>
          <w:szCs w:val="22"/>
        </w:rPr>
        <w:fldChar w:fldCharType="begin"/>
      </w:r>
      <w:r w:rsidRPr="00DD5F64">
        <w:rPr>
          <w:rFonts w:asciiTheme="majorBidi" w:hAnsiTheme="majorBidi" w:cstheme="majorBidi"/>
          <w:b/>
          <w:bCs/>
          <w:color w:val="auto"/>
          <w:sz w:val="22"/>
          <w:szCs w:val="22"/>
          <w:lang w:val="en-CA"/>
        </w:rPr>
        <w:instrText xml:space="preserve"> SEQ Figure \* ARABIC </w:instrText>
      </w:r>
      <w:r w:rsidRPr="00DD5F64">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3</w:t>
      </w:r>
      <w:r w:rsidRPr="00DD5F64">
        <w:rPr>
          <w:rFonts w:asciiTheme="majorBidi" w:hAnsiTheme="majorBidi" w:cstheme="majorBidi"/>
          <w:b/>
          <w:bCs/>
          <w:color w:val="auto"/>
          <w:sz w:val="22"/>
          <w:szCs w:val="22"/>
        </w:rPr>
        <w:fldChar w:fldCharType="end"/>
      </w:r>
      <w:r w:rsidRPr="00DD5F64">
        <w:rPr>
          <w:rFonts w:asciiTheme="majorBidi" w:hAnsiTheme="majorBidi" w:cstheme="majorBidi"/>
          <w:b/>
          <w:bCs/>
          <w:color w:val="auto"/>
          <w:sz w:val="22"/>
          <w:szCs w:val="22"/>
          <w:lang w:val="en-CA"/>
        </w:rPr>
        <w:t>:</w:t>
      </w:r>
      <w:r w:rsidRPr="00DD5F64">
        <w:rPr>
          <w:rFonts w:asciiTheme="majorBidi" w:hAnsiTheme="majorBidi" w:cstheme="majorBidi"/>
          <w:color w:val="auto"/>
          <w:sz w:val="22"/>
          <w:szCs w:val="22"/>
          <w:lang w:val="en-CA"/>
        </w:rPr>
        <w:t xml:space="preserve"> Stages of Bulter's tourism development model</w:t>
      </w:r>
      <w:r w:rsidR="00DD5F64" w:rsidRPr="00DD5F64">
        <w:rPr>
          <w:rFonts w:asciiTheme="majorBidi" w:hAnsiTheme="majorBidi" w:cstheme="majorBidi"/>
          <w:color w:val="auto"/>
          <w:sz w:val="22"/>
          <w:szCs w:val="22"/>
          <w:lang w:val="en-CA"/>
        </w:rPr>
        <w:t>.</w:t>
      </w:r>
      <w:bookmarkEnd w:id="156"/>
    </w:p>
    <w:p w14:paraId="2DC75CC6" w14:textId="77777777" w:rsidR="00D1741E" w:rsidRDefault="00DD5F64" w:rsidP="00DD5F64">
      <w:pPr>
        <w:spacing w:after="0" w:line="360" w:lineRule="auto"/>
        <w:jc w:val="both"/>
        <w:rPr>
          <w:rFonts w:asciiTheme="majorBidi" w:hAnsiTheme="majorBidi" w:cstheme="majorBidi"/>
          <w:sz w:val="24"/>
          <w:szCs w:val="24"/>
          <w:rtl/>
          <w:lang w:val="en-CA" w:bidi="ar-DZ"/>
        </w:rPr>
      </w:pPr>
      <w:r w:rsidRPr="002F6145">
        <w:rPr>
          <w:rFonts w:asciiTheme="majorBidi" w:hAnsiTheme="majorBidi" w:cstheme="majorBidi"/>
          <w:noProof/>
          <w:sz w:val="24"/>
          <w:szCs w:val="24"/>
          <w:lang w:eastAsia="fr-FR"/>
        </w:rPr>
        <mc:AlternateContent>
          <mc:Choice Requires="wps">
            <w:drawing>
              <wp:anchor distT="45720" distB="45720" distL="114300" distR="114300" simplePos="0" relativeHeight="251714560" behindDoc="0" locked="0" layoutInCell="1" allowOverlap="1" wp14:anchorId="77304C32" wp14:editId="12E81187">
                <wp:simplePos x="0" y="0"/>
                <wp:positionH relativeFrom="margin">
                  <wp:align>center</wp:align>
                </wp:positionH>
                <wp:positionV relativeFrom="paragraph">
                  <wp:posOffset>4340434</wp:posOffset>
                </wp:positionV>
                <wp:extent cx="6118860" cy="592455"/>
                <wp:effectExtent l="0" t="0" r="0" b="0"/>
                <wp:wrapSquare wrapText="bothSides"/>
                <wp:docPr id="27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8860" cy="592853"/>
                        </a:xfrm>
                        <a:prstGeom prst="rect">
                          <a:avLst/>
                        </a:prstGeom>
                        <a:solidFill>
                          <a:srgbClr val="FFFFFF"/>
                        </a:solidFill>
                        <a:ln w="9525">
                          <a:noFill/>
                          <a:miter lim="800000"/>
                          <a:headEnd/>
                          <a:tailEnd/>
                        </a:ln>
                      </wps:spPr>
                      <wps:txbx>
                        <w:txbxContent>
                          <w:p w14:paraId="4B6BF9F8" w14:textId="77777777" w:rsidR="002361B2" w:rsidRPr="002F6145" w:rsidRDefault="002361B2" w:rsidP="002F6145">
                            <w:pPr>
                              <w:jc w:val="center"/>
                              <w:rPr>
                                <w:rFonts w:asciiTheme="majorBidi" w:hAnsiTheme="majorBidi" w:cstheme="majorBidi"/>
                                <w:lang w:val="en-CA"/>
                              </w:rPr>
                            </w:pPr>
                            <w:r w:rsidRPr="00DD5F64">
                              <w:rPr>
                                <w:rFonts w:asciiTheme="majorBidi" w:hAnsiTheme="majorBidi" w:cstheme="majorBidi"/>
                                <w:b/>
                                <w:bCs/>
                                <w:lang w:val="en-CA"/>
                              </w:rPr>
                              <w:t>Source :</w:t>
                            </w:r>
                            <w:r>
                              <w:rPr>
                                <w:rFonts w:asciiTheme="majorBidi" w:hAnsiTheme="majorBidi" w:cstheme="majorBidi"/>
                                <w:lang w:val="en-CA"/>
                              </w:rPr>
                              <w:t xml:space="preserve"> </w:t>
                            </w:r>
                            <w:r w:rsidRPr="00FF79D0">
                              <w:rPr>
                                <w:rFonts w:asciiTheme="majorBidi" w:hAnsiTheme="majorBidi" w:cstheme="majorBidi"/>
                                <w:lang w:val="en-CA"/>
                              </w:rPr>
                              <w:t>M</w:t>
                            </w:r>
                            <w:r>
                              <w:rPr>
                                <w:rFonts w:asciiTheme="majorBidi" w:hAnsiTheme="majorBidi" w:cstheme="majorBidi"/>
                                <w:lang w:val="en-CA"/>
                              </w:rPr>
                              <w:t>artin Ippermann and kye-Sung C</w:t>
                            </w:r>
                            <w:r w:rsidRPr="002F6145">
                              <w:rPr>
                                <w:rFonts w:asciiTheme="majorBidi" w:hAnsiTheme="majorBidi" w:cstheme="majorBidi"/>
                                <w:lang w:val="en-CA"/>
                              </w:rPr>
                              <w:t>yon, tourism in De</w:t>
                            </w:r>
                            <w:r>
                              <w:rPr>
                                <w:rFonts w:asciiTheme="majorBidi" w:hAnsiTheme="majorBidi" w:cstheme="majorBidi"/>
                                <w:lang w:val="en-CA"/>
                              </w:rPr>
                              <w:t>veloping countries, Internation</w:t>
                            </w:r>
                            <w:r w:rsidRPr="002F6145">
                              <w:rPr>
                                <w:rFonts w:asciiTheme="majorBidi" w:hAnsiTheme="majorBidi" w:cstheme="majorBidi"/>
                                <w:lang w:val="en-CA"/>
                              </w:rPr>
                              <w:t>al thomson,</w:t>
                            </w:r>
                          </w:p>
                          <w:p w14:paraId="086182AD" w14:textId="77777777" w:rsidR="002361B2" w:rsidRPr="002F6145" w:rsidRDefault="002361B2" w:rsidP="002F6145">
                            <w:pPr>
                              <w:jc w:val="center"/>
                              <w:rPr>
                                <w:rFonts w:asciiTheme="majorBidi" w:hAnsiTheme="majorBidi" w:cstheme="majorBidi"/>
                              </w:rPr>
                            </w:pPr>
                            <w:r w:rsidRPr="002F6145">
                              <w:rPr>
                                <w:rFonts w:asciiTheme="majorBidi" w:hAnsiTheme="majorBidi" w:cstheme="majorBidi"/>
                              </w:rPr>
                              <w:t>London UK ,1997.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304C32" id="_x0000_s1047" type="#_x0000_t202" style="position:absolute;left:0;text-align:left;margin-left:0;margin-top:341.75pt;width:481.8pt;height:46.65pt;z-index:2517145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" stroked="f">
                <v:textbox>
                  <w:txbxContent>
                    <w:p w14:paraId="4B6BF9F8" w14:textId="77777777" w:rsidR="002361B2" w:rsidRPr="002F6145" w:rsidRDefault="002361B2" w:rsidP="002F6145">
                      <w:pPr>
                        <w:jc w:val="center"/>
                        <w:rPr>
                          <w:rFonts w:asciiTheme="majorBidi" w:hAnsiTheme="majorBidi" w:cstheme="majorBidi"/>
                          <w:lang w:val="en-CA"/>
                        </w:rPr>
                      </w:pPr>
                      <w:r w:rsidRPr="00DD5F64">
                        <w:rPr>
                          <w:rFonts w:asciiTheme="majorBidi" w:hAnsiTheme="majorBidi" w:cstheme="majorBidi"/>
                          <w:b/>
                          <w:bCs/>
                          <w:lang w:val="en-CA"/>
                        </w:rPr>
                        <w:t>Source :</w:t>
                      </w:r>
                      <w:r>
                        <w:rPr>
                          <w:rFonts w:asciiTheme="majorBidi" w:hAnsiTheme="majorBidi" w:cstheme="majorBidi"/>
                          <w:lang w:val="en-CA"/>
                        </w:rPr>
                        <w:t xml:space="preserve"> </w:t>
                      </w:r>
                      <w:r w:rsidRPr="00FF79D0">
                        <w:rPr>
                          <w:rFonts w:asciiTheme="majorBidi" w:hAnsiTheme="majorBidi" w:cstheme="majorBidi"/>
                          <w:lang w:val="en-CA"/>
                        </w:rPr>
                        <w:t>M</w:t>
                      </w:r>
                      <w:r>
                        <w:rPr>
                          <w:rFonts w:asciiTheme="majorBidi" w:hAnsiTheme="majorBidi" w:cstheme="majorBidi"/>
                          <w:lang w:val="en-CA"/>
                        </w:rPr>
                        <w:t>artin Ippermann and kye-Sung C</w:t>
                      </w:r>
                      <w:r w:rsidRPr="002F6145">
                        <w:rPr>
                          <w:rFonts w:asciiTheme="majorBidi" w:hAnsiTheme="majorBidi" w:cstheme="majorBidi"/>
                          <w:lang w:val="en-CA"/>
                        </w:rPr>
                        <w:t>yon, tourism in De</w:t>
                      </w:r>
                      <w:r>
                        <w:rPr>
                          <w:rFonts w:asciiTheme="majorBidi" w:hAnsiTheme="majorBidi" w:cstheme="majorBidi"/>
                          <w:lang w:val="en-CA"/>
                        </w:rPr>
                        <w:t>veloping countries, Internation</w:t>
                      </w:r>
                      <w:r w:rsidRPr="002F6145">
                        <w:rPr>
                          <w:rFonts w:asciiTheme="majorBidi" w:hAnsiTheme="majorBidi" w:cstheme="majorBidi"/>
                          <w:lang w:val="en-CA"/>
                        </w:rPr>
                        <w:t>al thomson,</w:t>
                      </w:r>
                    </w:p>
                    <w:p w14:paraId="086182AD" w14:textId="77777777" w:rsidR="002361B2" w:rsidRPr="002F6145" w:rsidRDefault="002361B2" w:rsidP="002F6145">
                      <w:pPr>
                        <w:jc w:val="center"/>
                        <w:rPr>
                          <w:rFonts w:asciiTheme="majorBidi" w:hAnsiTheme="majorBidi" w:cstheme="majorBidi"/>
                        </w:rPr>
                      </w:pPr>
                      <w:r w:rsidRPr="002F6145">
                        <w:rPr>
                          <w:rFonts w:asciiTheme="majorBidi" w:hAnsiTheme="majorBidi" w:cstheme="majorBidi"/>
                        </w:rPr>
                        <w:t>London UK ,1997.</w:t>
                      </w:r>
                    </w:p>
                  </w:txbxContent>
                </v:textbox>
                <w10:wrap type="square" anchorx="margin"/>
              </v:shape>
            </w:pict>
          </mc:Fallback>
        </mc:AlternateContent>
      </w:r>
      <w:r w:rsidR="002F6145">
        <w:rPr>
          <w:rFonts w:asciiTheme="majorBidi" w:hAnsiTheme="majorBidi" w:cstheme="majorBidi"/>
          <w:noProof/>
          <w:sz w:val="24"/>
          <w:szCs w:val="24"/>
          <w:lang w:eastAsia="fr-FR"/>
        </w:rPr>
        <w:drawing>
          <wp:inline distT="0" distB="0" distL="0" distR="0" wp14:anchorId="6BF52927" wp14:editId="3738B774">
            <wp:extent cx="5675630" cy="4250453"/>
            <wp:effectExtent l="0" t="0" r="1270" b="0"/>
            <wp:docPr id="270" name="Imag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81729" cy="4255020"/>
                    </a:xfrm>
                    <a:prstGeom prst="rect">
                      <a:avLst/>
                    </a:prstGeom>
                    <a:noFill/>
                  </pic:spPr>
                </pic:pic>
              </a:graphicData>
            </a:graphic>
          </wp:inline>
        </w:drawing>
      </w:r>
    </w:p>
    <w:p w14:paraId="543EDB11" w14:textId="77777777" w:rsidR="003405B7" w:rsidRPr="003405B7" w:rsidRDefault="003405B7" w:rsidP="00DA3019">
      <w:pPr>
        <w:spacing w:after="0" w:line="360" w:lineRule="auto"/>
        <w:ind w:firstLine="567"/>
        <w:jc w:val="both"/>
        <w:rPr>
          <w:rFonts w:asciiTheme="majorBidi" w:hAnsiTheme="majorBidi" w:cstheme="majorBidi"/>
          <w:sz w:val="24"/>
          <w:szCs w:val="24"/>
          <w:lang w:val="en-CA" w:bidi="ar-DZ"/>
        </w:rPr>
      </w:pPr>
      <w:r w:rsidRPr="003405B7">
        <w:rPr>
          <w:rFonts w:asciiTheme="majorBidi" w:hAnsiTheme="majorBidi" w:cstheme="majorBidi"/>
          <w:sz w:val="24"/>
          <w:szCs w:val="24"/>
          <w:lang w:val="en-CA" w:bidi="ar-DZ"/>
        </w:rPr>
        <w:t xml:space="preserve">According to Butler, the stages of tourism development are similar to the life cycle of a product, as the first stage begins with the discovery of a group of tourists to a new tourist area, then the ‘discovery’ stage appears with the increasing demand of tourists to the area, where a set of services and facilities begin to appear, and then after that the ‘launch’ stage begins, where services and facilities are provided intensively to the tourists to serve the increasing numbers, and this stage is called the growth stage, and it is considered the most dangerous stage in terms </w:t>
      </w:r>
      <w:r w:rsidRPr="003405B7">
        <w:rPr>
          <w:rFonts w:asciiTheme="majorBidi" w:hAnsiTheme="majorBidi" w:cstheme="majorBidi"/>
          <w:sz w:val="24"/>
          <w:szCs w:val="24"/>
          <w:lang w:val="en-CA" w:bidi="ar-DZ"/>
        </w:rPr>
        <w:lastRenderedPageBreak/>
        <w:t>of the impact of tourism on the region, especially the environmental impact and the destruction of tourist attractions in the region. This stage is called the growth stage, and is considered the most dangerous stage in terms of the impact of tourism on the region, especially the environmental impact and the destruction of tourist attractions in the region, whether natural or man-made, or the deterioration of basic or tourist facilities.</w:t>
      </w:r>
    </w:p>
    <w:p w14:paraId="0A66EB6D" w14:textId="77777777" w:rsidR="003405B7" w:rsidRPr="003405B7" w:rsidRDefault="003405B7" w:rsidP="00DA3019">
      <w:pPr>
        <w:spacing w:after="0" w:line="360" w:lineRule="auto"/>
        <w:ind w:firstLine="567"/>
        <w:jc w:val="both"/>
        <w:rPr>
          <w:rFonts w:asciiTheme="majorBidi" w:hAnsiTheme="majorBidi" w:cstheme="majorBidi"/>
          <w:sz w:val="24"/>
          <w:szCs w:val="24"/>
          <w:lang w:val="en-CA" w:bidi="ar-DZ"/>
        </w:rPr>
      </w:pPr>
      <w:r w:rsidRPr="003405B7">
        <w:rPr>
          <w:rFonts w:asciiTheme="majorBidi" w:hAnsiTheme="majorBidi" w:cstheme="majorBidi"/>
          <w:sz w:val="24"/>
          <w:szCs w:val="24"/>
          <w:lang w:val="en-CA" w:bidi="ar-DZ"/>
        </w:rPr>
        <w:t>If growth continues while achieving the principle of balance, the region reaches the ‘maturity’ stage, followed by the ‘freeze’ stage, which is the stage in which the region does not witness increasing numbers of tourists, as the growth and tourist flow to the region stops at a certain limit.</w:t>
      </w:r>
    </w:p>
    <w:p w14:paraId="29627CAE" w14:textId="77777777" w:rsidR="003405B7" w:rsidRDefault="003405B7" w:rsidP="00DA3019">
      <w:pPr>
        <w:spacing w:after="0" w:line="360" w:lineRule="auto"/>
        <w:ind w:firstLine="567"/>
        <w:jc w:val="both"/>
        <w:rPr>
          <w:rFonts w:asciiTheme="majorBidi" w:hAnsiTheme="majorBidi" w:cstheme="majorBidi"/>
          <w:sz w:val="24"/>
          <w:szCs w:val="24"/>
          <w:rtl/>
          <w:lang w:val="en-CA" w:bidi="ar-DZ"/>
        </w:rPr>
      </w:pPr>
      <w:r w:rsidRPr="003405B7">
        <w:rPr>
          <w:rFonts w:asciiTheme="majorBidi" w:hAnsiTheme="majorBidi" w:cstheme="majorBidi"/>
          <w:sz w:val="24"/>
          <w:szCs w:val="24"/>
          <w:lang w:val="en-CA" w:bidi="ar-DZ"/>
        </w:rPr>
        <w:t>In this model, there is a possibility of the so-called ‘decline’ stage, which is not included in the MOSAIC model, and then the region begins to deteriorate or decline as a result of tourists heading to competing tourist areas that provide all the tourism ingredients that satisfy their desires and motives, however, another trend towards renewal may emerge at this stage so that the region develops a new tourism development based on new tourism ingredients that satisfy the changing needs and desires of tourists.</w:t>
      </w:r>
    </w:p>
    <w:p w14:paraId="4255EF02" w14:textId="77777777" w:rsidR="008C1EFB" w:rsidRPr="008C1EFB" w:rsidRDefault="008C1EFB" w:rsidP="008C1EFB">
      <w:pPr>
        <w:spacing w:after="0" w:line="360" w:lineRule="auto"/>
        <w:ind w:firstLine="567"/>
        <w:jc w:val="both"/>
        <w:rPr>
          <w:rFonts w:asciiTheme="majorBidi" w:hAnsiTheme="majorBidi" w:cstheme="majorBidi"/>
          <w:sz w:val="24"/>
          <w:szCs w:val="24"/>
          <w:lang w:val="en-CA" w:bidi="ar-DZ"/>
        </w:rPr>
      </w:pPr>
      <w:r w:rsidRPr="008C1EFB">
        <w:rPr>
          <w:rFonts w:asciiTheme="majorBidi" w:hAnsiTheme="majorBidi" w:cstheme="majorBidi"/>
          <w:sz w:val="24"/>
          <w:szCs w:val="24"/>
          <w:lang w:val="en-CA" w:bidi="ar-DZ"/>
        </w:rPr>
        <w:t>Thus, the model draws attention to the importance of a successful marketing policy that prevents the region from reaching the decline stage, as recognising the market and its needs leads to the rediscovery and renewal of activity in the tourist area.</w:t>
      </w:r>
    </w:p>
    <w:p w14:paraId="75BF0AB9" w14:textId="77777777" w:rsidR="008C1EFB" w:rsidRPr="008C1EFB" w:rsidRDefault="008C1EFB" w:rsidP="008C1EFB">
      <w:pPr>
        <w:spacing w:after="0" w:line="360" w:lineRule="auto"/>
        <w:ind w:firstLine="567"/>
        <w:jc w:val="both"/>
        <w:rPr>
          <w:rFonts w:asciiTheme="majorBidi" w:hAnsiTheme="majorBidi" w:cstheme="majorBidi"/>
          <w:sz w:val="24"/>
          <w:szCs w:val="24"/>
          <w:lang w:val="en-CA" w:bidi="ar-DZ"/>
        </w:rPr>
      </w:pPr>
      <w:r w:rsidRPr="008C1EFB">
        <w:rPr>
          <w:rFonts w:asciiTheme="majorBidi" w:hAnsiTheme="majorBidi" w:cstheme="majorBidi"/>
          <w:sz w:val="24"/>
          <w:szCs w:val="24"/>
          <w:lang w:val="en-CA" w:bidi="ar-DZ"/>
        </w:rPr>
        <w:t>In a 1990 analysis of the previous stages of tourism development by Moratin and Ibsen, it was found that each stage has a different saturation and capacity, so that for example - in the discovery stage - the community is receptive to tourism activity, but the tourism capacity of infrastructure and services cannot absorb large numbers of tourists, while tourism facilities and services are available in the stabilisation stage, but social issues may lead to the population rejecting this tourism development, leading to its deterioration. Thus, this analysis introduced the concept of ‘absorptive capacity’ of tourism capacity, which takes into account the social aspect in these stages.</w:t>
      </w:r>
    </w:p>
    <w:p w14:paraId="3D0B43BC" w14:textId="77777777" w:rsidR="008C1EFB" w:rsidRDefault="008C1EFB" w:rsidP="008C1EFB">
      <w:pPr>
        <w:spacing w:after="0" w:line="360" w:lineRule="auto"/>
        <w:ind w:firstLine="567"/>
        <w:jc w:val="both"/>
        <w:rPr>
          <w:rFonts w:asciiTheme="majorBidi" w:hAnsiTheme="majorBidi" w:cstheme="majorBidi"/>
          <w:sz w:val="24"/>
          <w:szCs w:val="24"/>
          <w:rtl/>
          <w:lang w:val="en-CA" w:bidi="ar-DZ"/>
        </w:rPr>
      </w:pPr>
      <w:r w:rsidRPr="008C1EFB">
        <w:rPr>
          <w:rFonts w:asciiTheme="majorBidi" w:hAnsiTheme="majorBidi" w:cstheme="majorBidi"/>
          <w:sz w:val="24"/>
          <w:szCs w:val="24"/>
          <w:lang w:val="en-CA" w:bidi="ar-DZ"/>
        </w:rPr>
        <w:t>Therefore, proper management of tourism activity at all stages of its development can help prevent the decline phase and allow the region to enter a new phase of balanced and sustainable development.</w:t>
      </w:r>
    </w:p>
    <w:p w14:paraId="743245C1" w14:textId="77777777" w:rsidR="00DA3019" w:rsidRPr="00DA3019" w:rsidRDefault="00DA3019" w:rsidP="00DA3019">
      <w:pPr>
        <w:spacing w:after="0" w:line="360" w:lineRule="auto"/>
        <w:ind w:firstLine="567"/>
        <w:jc w:val="both"/>
        <w:rPr>
          <w:rFonts w:asciiTheme="majorBidi" w:hAnsiTheme="majorBidi" w:cstheme="majorBidi"/>
          <w:sz w:val="24"/>
          <w:szCs w:val="24"/>
          <w:rtl/>
          <w:lang w:val="en-CA" w:bidi="ar-DZ"/>
        </w:rPr>
      </w:pPr>
    </w:p>
    <w:p w14:paraId="47AB01BC" w14:textId="77777777" w:rsidR="001100FD" w:rsidRPr="00C00727" w:rsidRDefault="001100FD" w:rsidP="00CF0D58">
      <w:pPr>
        <w:pStyle w:val="Titre3"/>
        <w:numPr>
          <w:ilvl w:val="0"/>
          <w:numId w:val="26"/>
        </w:numPr>
        <w:spacing w:before="0" w:line="360" w:lineRule="auto"/>
        <w:jc w:val="both"/>
        <w:rPr>
          <w:rFonts w:asciiTheme="majorBidi" w:hAnsiTheme="majorBidi"/>
          <w:b/>
          <w:bCs/>
          <w:color w:val="auto"/>
          <w:sz w:val="28"/>
          <w:szCs w:val="28"/>
          <w:lang w:val="en-CA" w:bidi="ar-DZ"/>
        </w:rPr>
      </w:pPr>
      <w:bookmarkStart w:id="157" w:name="_Toc200531081"/>
      <w:r w:rsidRPr="00C00727">
        <w:rPr>
          <w:rFonts w:asciiTheme="majorBidi" w:hAnsiTheme="majorBidi"/>
          <w:b/>
          <w:bCs/>
          <w:color w:val="auto"/>
          <w:sz w:val="28"/>
          <w:szCs w:val="28"/>
          <w:lang w:val="en-CA" w:bidi="ar-DZ"/>
        </w:rPr>
        <w:t xml:space="preserve">Stages of preparing a tourism development </w:t>
      </w:r>
      <w:r w:rsidR="00FB0CDA" w:rsidRPr="00C00727">
        <w:rPr>
          <w:rFonts w:asciiTheme="majorBidi" w:hAnsiTheme="majorBidi"/>
          <w:b/>
          <w:bCs/>
          <w:color w:val="auto"/>
          <w:sz w:val="28"/>
          <w:szCs w:val="28"/>
          <w:lang w:val="en-CA" w:bidi="ar-DZ"/>
        </w:rPr>
        <w:t>plan:</w:t>
      </w:r>
      <w:bookmarkEnd w:id="157"/>
    </w:p>
    <w:p w14:paraId="066E769F" w14:textId="77777777" w:rsidR="00DD5F64" w:rsidRDefault="001100FD" w:rsidP="0089679B">
      <w:pPr>
        <w:pStyle w:val="NormalWeb"/>
        <w:spacing w:before="0" w:beforeAutospacing="0" w:after="0" w:afterAutospacing="0" w:line="360" w:lineRule="auto"/>
        <w:ind w:firstLine="567"/>
        <w:jc w:val="both"/>
        <w:rPr>
          <w:lang w:val="en-CA" w:bidi="ar-DZ"/>
        </w:rPr>
      </w:pPr>
      <w:r w:rsidRPr="001100FD">
        <w:rPr>
          <w:lang w:val="en-CA" w:bidi="ar-DZ"/>
        </w:rPr>
        <w:t>The tourism development plan is a vital necessity for the success of tourism projects and directing resources in an effective and sustainable manner. The preparation process involves</w:t>
      </w:r>
    </w:p>
    <w:p w14:paraId="56C965C3" w14:textId="77777777" w:rsidR="003346DC" w:rsidRDefault="001100FD" w:rsidP="00DD5F64">
      <w:pPr>
        <w:pStyle w:val="NormalWeb"/>
        <w:spacing w:before="0" w:beforeAutospacing="0" w:after="0" w:afterAutospacing="0" w:line="360" w:lineRule="auto"/>
        <w:jc w:val="both"/>
        <w:rPr>
          <w:rtl/>
          <w:lang w:val="en-CA" w:bidi="ar-DZ"/>
        </w:rPr>
      </w:pPr>
      <w:r w:rsidRPr="001100FD">
        <w:rPr>
          <w:lang w:val="en-CA" w:bidi="ar-DZ"/>
        </w:rPr>
        <w:lastRenderedPageBreak/>
        <w:t>sequential and interconnected stages, each of which is the starting barrier for the next stage. These stages are:</w:t>
      </w:r>
      <w:r w:rsidR="002B0439">
        <w:rPr>
          <w:rStyle w:val="Appelnotedebasdep"/>
          <w:lang w:val="en-CA" w:bidi="ar-DZ"/>
        </w:rPr>
        <w:footnoteReference w:id="111"/>
      </w:r>
    </w:p>
    <w:p w14:paraId="0751C5EE" w14:textId="77777777" w:rsidR="00A90C57" w:rsidRDefault="00CF0D58" w:rsidP="00CF0D58">
      <w:pPr>
        <w:pStyle w:val="NormalWeb"/>
        <w:numPr>
          <w:ilvl w:val="1"/>
          <w:numId w:val="25"/>
        </w:numPr>
        <w:spacing w:before="0" w:beforeAutospacing="0" w:after="0" w:afterAutospacing="0" w:line="360" w:lineRule="auto"/>
        <w:jc w:val="both"/>
        <w:rPr>
          <w:lang w:val="en-CA" w:bidi="ar-DZ"/>
        </w:rPr>
      </w:pPr>
      <w:r>
        <w:rPr>
          <w:b/>
          <w:bCs/>
          <w:lang w:val="en-CA" w:bidi="ar-DZ"/>
        </w:rPr>
        <w:t xml:space="preserve"> </w:t>
      </w:r>
      <w:r w:rsidR="00487B4A" w:rsidRPr="00A90C57">
        <w:rPr>
          <w:b/>
          <w:bCs/>
          <w:lang w:val="en-CA" w:bidi="ar-DZ"/>
        </w:rPr>
        <w:t>Preliminary studies and information gathering:</w:t>
      </w:r>
      <w:r w:rsidR="00487B4A" w:rsidRPr="00487B4A">
        <w:rPr>
          <w:lang w:val="en-CA" w:bidi="ar-DZ"/>
        </w:rPr>
        <w:t xml:space="preserve"> Preliminary studies are the basic </w:t>
      </w:r>
    </w:p>
    <w:p w14:paraId="6722F800" w14:textId="77777777" w:rsidR="00487B4A" w:rsidRDefault="00487B4A" w:rsidP="0089679B">
      <w:pPr>
        <w:pStyle w:val="NormalWeb"/>
        <w:spacing w:before="0" w:beforeAutospacing="0" w:after="0" w:afterAutospacing="0" w:line="360" w:lineRule="auto"/>
        <w:jc w:val="both"/>
        <w:rPr>
          <w:lang w:val="en-CA" w:bidi="ar-DZ"/>
        </w:rPr>
      </w:pPr>
      <w:r w:rsidRPr="00487B4A">
        <w:rPr>
          <w:lang w:val="en-CA" w:bidi="ar-DZ"/>
        </w:rPr>
        <w:t xml:space="preserve">base for the tourist planning process. This stage aims to collect information related to the tourist area through field surveys and documentary studies. It includes collecting information such as the following elements: </w:t>
      </w:r>
    </w:p>
    <w:p w14:paraId="43910F36" w14:textId="77777777" w:rsidR="00487B4A" w:rsidRDefault="00A90C57" w:rsidP="0089679B">
      <w:pPr>
        <w:pStyle w:val="NormalWeb"/>
        <w:spacing w:before="0" w:beforeAutospacing="0" w:after="0" w:afterAutospacing="0" w:line="360" w:lineRule="auto"/>
        <w:jc w:val="both"/>
        <w:rPr>
          <w:lang w:val="en-CA" w:bidi="ar-DZ"/>
        </w:rPr>
      </w:pPr>
      <w:r>
        <w:rPr>
          <w:lang w:val="en-CA" w:bidi="ar-DZ"/>
        </w:rPr>
        <w:t>.Evaluating tourist attractions</w:t>
      </w:r>
      <w:r w:rsidR="00487B4A">
        <w:rPr>
          <w:lang w:val="en-CA" w:bidi="ar-DZ"/>
        </w:rPr>
        <w:t>.</w:t>
      </w:r>
    </w:p>
    <w:p w14:paraId="2F016415" w14:textId="77777777" w:rsidR="00487B4A" w:rsidRDefault="00A90C57" w:rsidP="0089679B">
      <w:pPr>
        <w:pStyle w:val="NormalWeb"/>
        <w:spacing w:before="0" w:beforeAutospacing="0" w:after="0" w:afterAutospacing="0" w:line="360" w:lineRule="auto"/>
        <w:jc w:val="both"/>
        <w:rPr>
          <w:lang w:val="en-CA" w:bidi="ar-DZ"/>
        </w:rPr>
      </w:pPr>
      <w:r>
        <w:rPr>
          <w:lang w:val="en-CA" w:bidi="ar-DZ"/>
        </w:rPr>
        <w:t>.S</w:t>
      </w:r>
      <w:r w:rsidR="00487B4A" w:rsidRPr="00487B4A">
        <w:rPr>
          <w:lang w:val="en-CA" w:bidi="ar-DZ"/>
        </w:rPr>
        <w:t>t</w:t>
      </w:r>
      <w:r w:rsidR="00487B4A">
        <w:rPr>
          <w:lang w:val="en-CA" w:bidi="ar-DZ"/>
        </w:rPr>
        <w:t>udying available infrastructure.</w:t>
      </w:r>
      <w:r w:rsidR="00487B4A" w:rsidRPr="00487B4A">
        <w:rPr>
          <w:lang w:val="en-CA" w:bidi="ar-DZ"/>
        </w:rPr>
        <w:t xml:space="preserve"> </w:t>
      </w:r>
    </w:p>
    <w:p w14:paraId="63694ED2" w14:textId="77777777" w:rsidR="00487B4A" w:rsidRDefault="00A90C57" w:rsidP="0089679B">
      <w:pPr>
        <w:pStyle w:val="NormalWeb"/>
        <w:spacing w:before="0" w:beforeAutospacing="0" w:after="0" w:afterAutospacing="0" w:line="360" w:lineRule="auto"/>
        <w:jc w:val="both"/>
        <w:rPr>
          <w:lang w:val="en-CA" w:bidi="ar-DZ"/>
        </w:rPr>
      </w:pPr>
      <w:r>
        <w:rPr>
          <w:lang w:val="en-CA" w:bidi="ar-DZ"/>
        </w:rPr>
        <w:t>.A</w:t>
      </w:r>
      <w:r w:rsidR="00487B4A">
        <w:rPr>
          <w:lang w:val="en-CA" w:bidi="ar-DZ"/>
        </w:rPr>
        <w:t>nalyzing the tourism market.</w:t>
      </w:r>
    </w:p>
    <w:p w14:paraId="5A01BC48" w14:textId="77777777" w:rsidR="00487B4A" w:rsidRDefault="00A90C57" w:rsidP="0089679B">
      <w:pPr>
        <w:pStyle w:val="NormalWeb"/>
        <w:spacing w:before="0" w:beforeAutospacing="0" w:after="0" w:afterAutospacing="0" w:line="360" w:lineRule="auto"/>
        <w:jc w:val="both"/>
        <w:rPr>
          <w:lang w:val="en-CA" w:bidi="ar-DZ"/>
        </w:rPr>
      </w:pPr>
      <w:r>
        <w:rPr>
          <w:lang w:val="en-CA" w:bidi="ar-DZ"/>
        </w:rPr>
        <w:t>-I</w:t>
      </w:r>
      <w:r w:rsidR="00487B4A" w:rsidRPr="00487B4A">
        <w:rPr>
          <w:lang w:val="en-CA" w:bidi="ar-DZ"/>
        </w:rPr>
        <w:t>dentifying comparative advantages and potential determinants.</w:t>
      </w:r>
    </w:p>
    <w:p w14:paraId="0FA108E0" w14:textId="77777777" w:rsidR="00487B4A" w:rsidRDefault="00487B4A" w:rsidP="0089679B">
      <w:pPr>
        <w:pStyle w:val="NormalWeb"/>
        <w:spacing w:before="0" w:beforeAutospacing="0" w:after="0" w:afterAutospacing="0" w:line="360" w:lineRule="auto"/>
        <w:jc w:val="both"/>
        <w:rPr>
          <w:lang w:val="en-CA" w:bidi="ar-DZ"/>
        </w:rPr>
      </w:pPr>
      <w:r w:rsidRPr="00487B4A">
        <w:rPr>
          <w:lang w:val="en-CA" w:bidi="ar-DZ"/>
        </w:rPr>
        <w:t xml:space="preserve">Various methods are used </w:t>
      </w:r>
      <w:r>
        <w:rPr>
          <w:lang w:val="en-CA" w:bidi="ar-DZ"/>
        </w:rPr>
        <w:t>to collect information, such as:</w:t>
      </w:r>
    </w:p>
    <w:p w14:paraId="2FDE3060" w14:textId="77777777" w:rsidR="00487B4A" w:rsidRDefault="00A90C57" w:rsidP="0089679B">
      <w:pPr>
        <w:pStyle w:val="NormalWeb"/>
        <w:spacing w:before="0" w:beforeAutospacing="0" w:after="0" w:afterAutospacing="0" w:line="360" w:lineRule="auto"/>
        <w:jc w:val="both"/>
        <w:rPr>
          <w:lang w:val="en-CA" w:bidi="ar-DZ"/>
        </w:rPr>
      </w:pPr>
      <w:r>
        <w:rPr>
          <w:lang w:val="en-CA" w:bidi="ar-DZ"/>
        </w:rPr>
        <w:t>-F</w:t>
      </w:r>
      <w:r w:rsidR="00487B4A">
        <w:rPr>
          <w:lang w:val="en-CA" w:bidi="ar-DZ"/>
        </w:rPr>
        <w:t>ield interviews.</w:t>
      </w:r>
    </w:p>
    <w:p w14:paraId="79F292C9" w14:textId="77777777" w:rsidR="00487B4A" w:rsidRDefault="00A90C57" w:rsidP="0089679B">
      <w:pPr>
        <w:pStyle w:val="NormalWeb"/>
        <w:spacing w:before="0" w:beforeAutospacing="0" w:after="0" w:afterAutospacing="0" w:line="360" w:lineRule="auto"/>
        <w:jc w:val="both"/>
        <w:rPr>
          <w:lang w:val="en-CA" w:bidi="ar-DZ"/>
        </w:rPr>
      </w:pPr>
      <w:r>
        <w:rPr>
          <w:lang w:val="en-CA" w:bidi="ar-DZ"/>
        </w:rPr>
        <w:t>-Q</w:t>
      </w:r>
      <w:r w:rsidR="00487B4A">
        <w:rPr>
          <w:lang w:val="en-CA" w:bidi="ar-DZ"/>
        </w:rPr>
        <w:t>uestionnaires.</w:t>
      </w:r>
    </w:p>
    <w:p w14:paraId="69F626E6" w14:textId="77777777" w:rsidR="00487B4A" w:rsidRDefault="00A90C57" w:rsidP="0089679B">
      <w:pPr>
        <w:pStyle w:val="NormalWeb"/>
        <w:spacing w:before="0" w:beforeAutospacing="0" w:after="0" w:afterAutospacing="0" w:line="360" w:lineRule="auto"/>
        <w:jc w:val="both"/>
        <w:rPr>
          <w:lang w:val="en-CA" w:bidi="ar-DZ"/>
        </w:rPr>
      </w:pPr>
      <w:r>
        <w:rPr>
          <w:lang w:val="en-CA" w:bidi="ar-DZ"/>
        </w:rPr>
        <w:t>-G</w:t>
      </w:r>
      <w:r w:rsidR="00487B4A">
        <w:rPr>
          <w:lang w:val="en-CA" w:bidi="ar-DZ"/>
        </w:rPr>
        <w:t>eographic surveys.</w:t>
      </w:r>
      <w:r w:rsidR="00487B4A" w:rsidRPr="00487B4A">
        <w:rPr>
          <w:lang w:val="en-CA" w:bidi="ar-DZ"/>
        </w:rPr>
        <w:t xml:space="preserve"> </w:t>
      </w:r>
    </w:p>
    <w:p w14:paraId="233F2564" w14:textId="77777777" w:rsidR="00A456AC" w:rsidRDefault="00A90C57" w:rsidP="0089679B">
      <w:pPr>
        <w:pStyle w:val="NormalWeb"/>
        <w:spacing w:before="0" w:beforeAutospacing="0" w:after="0" w:afterAutospacing="0" w:line="360" w:lineRule="auto"/>
        <w:jc w:val="both"/>
        <w:rPr>
          <w:rtl/>
          <w:lang w:val="en-CA" w:bidi="ar-DZ"/>
        </w:rPr>
      </w:pPr>
      <w:r>
        <w:rPr>
          <w:lang w:val="en-CA" w:bidi="ar-DZ"/>
        </w:rPr>
        <w:t>-A</w:t>
      </w:r>
      <w:r w:rsidR="00487B4A" w:rsidRPr="00487B4A">
        <w:rPr>
          <w:lang w:val="en-CA" w:bidi="ar-DZ"/>
        </w:rPr>
        <w:t>nalysis of available data from previous studies.</w:t>
      </w:r>
    </w:p>
    <w:p w14:paraId="488A2D04" w14:textId="77777777" w:rsidR="00A90C57" w:rsidRPr="00A90C57" w:rsidRDefault="00CF0D58" w:rsidP="00CF0D58">
      <w:pPr>
        <w:pStyle w:val="NormalWeb"/>
        <w:numPr>
          <w:ilvl w:val="1"/>
          <w:numId w:val="25"/>
        </w:numPr>
        <w:spacing w:before="0" w:beforeAutospacing="0" w:after="0" w:afterAutospacing="0" w:line="360" w:lineRule="auto"/>
        <w:jc w:val="both"/>
        <w:rPr>
          <w:b/>
          <w:bCs/>
          <w:lang w:val="en-CA" w:bidi="ar-DZ"/>
        </w:rPr>
      </w:pPr>
      <w:r>
        <w:rPr>
          <w:b/>
          <w:bCs/>
          <w:lang w:val="en-CA" w:bidi="ar-DZ"/>
        </w:rPr>
        <w:t xml:space="preserve"> </w:t>
      </w:r>
      <w:r w:rsidR="00487B4A" w:rsidRPr="00A90C57">
        <w:rPr>
          <w:b/>
          <w:bCs/>
          <w:lang w:val="en-CA" w:bidi="ar-DZ"/>
        </w:rPr>
        <w:t xml:space="preserve">Data analysis and data extraction: </w:t>
      </w:r>
      <w:r w:rsidR="00487B4A" w:rsidRPr="00487B4A">
        <w:rPr>
          <w:lang w:val="en-CA" w:bidi="ar-DZ"/>
        </w:rPr>
        <w:t xml:space="preserve">After collecting the information, it is analyzed </w:t>
      </w:r>
    </w:p>
    <w:p w14:paraId="77EDDB6D" w14:textId="77777777" w:rsidR="00487B4A" w:rsidRPr="00A90C57" w:rsidRDefault="00487B4A" w:rsidP="0089679B">
      <w:pPr>
        <w:pStyle w:val="NormalWeb"/>
        <w:spacing w:before="0" w:beforeAutospacing="0" w:after="0" w:afterAutospacing="0" w:line="360" w:lineRule="auto"/>
        <w:jc w:val="both"/>
        <w:rPr>
          <w:b/>
          <w:bCs/>
          <w:lang w:val="en-CA" w:bidi="ar-DZ"/>
        </w:rPr>
      </w:pPr>
      <w:r w:rsidRPr="00487B4A">
        <w:rPr>
          <w:lang w:val="en-CA" w:bidi="ar-DZ"/>
        </w:rPr>
        <w:t xml:space="preserve">according to three main axes:   </w:t>
      </w:r>
    </w:p>
    <w:p w14:paraId="7B07D0CA" w14:textId="77777777" w:rsidR="00487B4A" w:rsidRPr="00487B4A" w:rsidRDefault="00A90C57" w:rsidP="0089679B">
      <w:pPr>
        <w:pStyle w:val="NormalWeb"/>
        <w:spacing w:before="0" w:beforeAutospacing="0" w:after="0" w:afterAutospacing="0" w:line="360" w:lineRule="auto"/>
        <w:jc w:val="both"/>
        <w:rPr>
          <w:lang w:val="en-CA" w:bidi="ar-DZ"/>
        </w:rPr>
      </w:pPr>
      <w:r w:rsidRPr="00A90C57">
        <w:rPr>
          <w:b/>
          <w:bCs/>
          <w:lang w:val="en-CA" w:bidi="ar-DZ"/>
        </w:rPr>
        <w:t>-</w:t>
      </w:r>
      <w:r w:rsidR="00487B4A" w:rsidRPr="00A90C57">
        <w:rPr>
          <w:b/>
          <w:bCs/>
          <w:lang w:val="en-CA" w:bidi="ar-DZ"/>
        </w:rPr>
        <w:t>First:</w:t>
      </w:r>
      <w:r w:rsidR="00487B4A" w:rsidRPr="00487B4A">
        <w:rPr>
          <w:lang w:val="en-CA" w:bidi="ar-DZ"/>
        </w:rPr>
        <w:t xml:space="preserve"> Analysis of the tourism market: It includes estimating future demand and determining the need for tourism facilities and interconnected services.  </w:t>
      </w:r>
    </w:p>
    <w:p w14:paraId="75E1E0AC" w14:textId="77777777" w:rsidR="00487B4A" w:rsidRPr="00487B4A" w:rsidRDefault="00A90C57" w:rsidP="0089679B">
      <w:pPr>
        <w:pStyle w:val="NormalWeb"/>
        <w:spacing w:before="0" w:beforeAutospacing="0" w:after="0" w:afterAutospacing="0" w:line="360" w:lineRule="auto"/>
        <w:jc w:val="both"/>
        <w:rPr>
          <w:lang w:val="en-CA" w:bidi="ar-DZ"/>
        </w:rPr>
      </w:pPr>
      <w:r w:rsidRPr="00A90C57">
        <w:rPr>
          <w:b/>
          <w:bCs/>
          <w:lang w:val="en-CA" w:bidi="ar-DZ"/>
        </w:rPr>
        <w:t>-</w:t>
      </w:r>
      <w:r w:rsidR="00487B4A" w:rsidRPr="00A90C57">
        <w:rPr>
          <w:b/>
          <w:bCs/>
          <w:lang w:val="en-CA" w:bidi="ar-DZ"/>
        </w:rPr>
        <w:t>Second:</w:t>
      </w:r>
      <w:r w:rsidR="00487B4A" w:rsidRPr="00487B4A">
        <w:rPr>
          <w:lang w:val="en-CA" w:bidi="ar-DZ"/>
        </w:rPr>
        <w:t xml:space="preserve"> Analysis of the local environment: It includes studying the natural, social, and economic characteristics, and evaluating the carrying capacity of the area.  </w:t>
      </w:r>
    </w:p>
    <w:p w14:paraId="75751A19" w14:textId="77777777" w:rsidR="00487B4A" w:rsidRPr="00487B4A" w:rsidRDefault="00A90C57" w:rsidP="005579EC">
      <w:pPr>
        <w:pStyle w:val="NormalWeb"/>
        <w:spacing w:before="0" w:beforeAutospacing="0" w:after="0" w:afterAutospacing="0" w:line="360" w:lineRule="auto"/>
        <w:jc w:val="both"/>
        <w:rPr>
          <w:lang w:val="en-CA" w:bidi="ar-DZ"/>
        </w:rPr>
      </w:pPr>
      <w:r w:rsidRPr="00A90C57">
        <w:rPr>
          <w:b/>
          <w:bCs/>
          <w:lang w:val="en-CA" w:bidi="ar-DZ"/>
        </w:rPr>
        <w:t>-</w:t>
      </w:r>
      <w:r w:rsidR="00487B4A" w:rsidRPr="00A90C57">
        <w:rPr>
          <w:b/>
          <w:bCs/>
          <w:lang w:val="en-CA" w:bidi="ar-DZ"/>
        </w:rPr>
        <w:t>Third:</w:t>
      </w:r>
      <w:r w:rsidR="00487B4A" w:rsidRPr="00487B4A">
        <w:rPr>
          <w:lang w:val="en-CA" w:bidi="ar-DZ"/>
        </w:rPr>
        <w:t xml:space="preserve"> Analysis of infrastructure and institutions: It includes studying current and planned infrastructure, evaluating the law regulating tourism, and determining the financial and human c</w:t>
      </w:r>
      <w:r w:rsidR="008D0E2E">
        <w:rPr>
          <w:lang w:val="en-CA" w:bidi="ar-DZ"/>
        </w:rPr>
        <w:t>apabilities for implementation.</w:t>
      </w:r>
    </w:p>
    <w:p w14:paraId="2877156A" w14:textId="77777777" w:rsidR="00487B4A" w:rsidRDefault="00487B4A" w:rsidP="005579EC">
      <w:pPr>
        <w:pStyle w:val="NormalWeb"/>
        <w:spacing w:before="0" w:beforeAutospacing="0" w:after="0" w:afterAutospacing="0" w:line="360" w:lineRule="auto"/>
        <w:ind w:firstLine="567"/>
        <w:jc w:val="both"/>
        <w:rPr>
          <w:lang w:val="en-CA" w:bidi="ar-DZ"/>
        </w:rPr>
      </w:pPr>
      <w:r w:rsidRPr="00487B4A">
        <w:rPr>
          <w:lang w:val="en-CA" w:bidi="ar-DZ"/>
        </w:rPr>
        <w:t>This analysis aims to extract data that is used in formulating tourism goals and policies.</w:t>
      </w:r>
    </w:p>
    <w:p w14:paraId="7B7D3F5F" w14:textId="77777777" w:rsidR="00453289" w:rsidRDefault="00CF0D58" w:rsidP="00CF0D58">
      <w:pPr>
        <w:pStyle w:val="NormalWeb"/>
        <w:numPr>
          <w:ilvl w:val="1"/>
          <w:numId w:val="25"/>
        </w:numPr>
        <w:spacing w:before="0" w:beforeAutospacing="0" w:after="0" w:afterAutospacing="0" w:line="360" w:lineRule="auto"/>
        <w:jc w:val="both"/>
        <w:rPr>
          <w:lang w:val="en-CA" w:bidi="ar-DZ"/>
        </w:rPr>
      </w:pPr>
      <w:r>
        <w:rPr>
          <w:b/>
          <w:bCs/>
          <w:lang w:val="en-CA" w:bidi="ar-DZ"/>
        </w:rPr>
        <w:t xml:space="preserve"> </w:t>
      </w:r>
      <w:r w:rsidR="00A90C57" w:rsidRPr="00453289">
        <w:rPr>
          <w:b/>
          <w:bCs/>
          <w:lang w:val="en-CA" w:bidi="ar-DZ"/>
        </w:rPr>
        <w:t>Formulating tourism goals and policies:</w:t>
      </w:r>
      <w:r w:rsidR="00453289">
        <w:rPr>
          <w:lang w:val="en-CA" w:bidi="ar-DZ"/>
        </w:rPr>
        <w:t xml:space="preserve"> </w:t>
      </w:r>
      <w:r w:rsidR="00A90C57" w:rsidRPr="00A90C57">
        <w:rPr>
          <w:lang w:val="en-CA" w:bidi="ar-DZ"/>
        </w:rPr>
        <w:t xml:space="preserve">After analyzing the data, the plan's </w:t>
      </w:r>
    </w:p>
    <w:p w14:paraId="0EF524BD" w14:textId="77777777" w:rsidR="00A90C57" w:rsidRDefault="00A90C57" w:rsidP="005579EC">
      <w:pPr>
        <w:pStyle w:val="NormalWeb"/>
        <w:spacing w:before="0" w:beforeAutospacing="0" w:after="0" w:afterAutospacing="0" w:line="360" w:lineRule="auto"/>
        <w:jc w:val="both"/>
        <w:rPr>
          <w:lang w:val="en-CA" w:bidi="ar-DZ"/>
        </w:rPr>
      </w:pPr>
      <w:r w:rsidRPr="00A90C57">
        <w:rPr>
          <w:lang w:val="en-CA" w:bidi="ar-DZ"/>
        </w:rPr>
        <w:t>objectives are clearly and achievable, followed by appropriate policy formulation. Tourism objectives include four main dimensions:</w:t>
      </w:r>
    </w:p>
    <w:p w14:paraId="6D8F18A3" w14:textId="77777777" w:rsidR="00A90C57" w:rsidRPr="00A90C57" w:rsidRDefault="00453289" w:rsidP="005579EC">
      <w:pPr>
        <w:pStyle w:val="NormalWeb"/>
        <w:spacing w:before="0" w:beforeAutospacing="0" w:after="0" w:afterAutospacing="0" w:line="360" w:lineRule="auto"/>
        <w:jc w:val="both"/>
        <w:rPr>
          <w:lang w:val="en-CA" w:bidi="ar-DZ"/>
        </w:rPr>
      </w:pPr>
      <w:r>
        <w:rPr>
          <w:b/>
          <w:bCs/>
          <w:lang w:val="en-CA" w:bidi="ar-DZ"/>
        </w:rPr>
        <w:t>-</w:t>
      </w:r>
      <w:r w:rsidR="00A90C57" w:rsidRPr="00453289">
        <w:rPr>
          <w:b/>
          <w:bCs/>
          <w:lang w:val="en-CA" w:bidi="ar-DZ"/>
        </w:rPr>
        <w:t>Economic:</w:t>
      </w:r>
      <w:r w:rsidR="00A90C57" w:rsidRPr="00A90C57">
        <w:rPr>
          <w:lang w:val="en-CA" w:bidi="ar-DZ"/>
        </w:rPr>
        <w:t xml:space="preserve"> increasing national income, creating job opportunities.</w:t>
      </w:r>
    </w:p>
    <w:p w14:paraId="25B104FA" w14:textId="77777777" w:rsidR="00A90C57" w:rsidRPr="00A90C57" w:rsidRDefault="00453289" w:rsidP="005579EC">
      <w:pPr>
        <w:pStyle w:val="NormalWeb"/>
        <w:spacing w:before="0" w:beforeAutospacing="0" w:after="0" w:afterAutospacing="0" w:line="360" w:lineRule="auto"/>
        <w:jc w:val="both"/>
        <w:rPr>
          <w:lang w:val="en-CA" w:bidi="ar-DZ"/>
        </w:rPr>
      </w:pPr>
      <w:r>
        <w:rPr>
          <w:b/>
          <w:bCs/>
          <w:lang w:val="en-CA" w:bidi="ar-DZ"/>
        </w:rPr>
        <w:t>-</w:t>
      </w:r>
      <w:r w:rsidR="00A90C57" w:rsidRPr="00453289">
        <w:rPr>
          <w:b/>
          <w:bCs/>
          <w:lang w:val="en-CA" w:bidi="ar-DZ"/>
        </w:rPr>
        <w:t>Social:</w:t>
      </w:r>
      <w:r w:rsidR="00A90C57" w:rsidRPr="00A90C57">
        <w:rPr>
          <w:lang w:val="en-CA" w:bidi="ar-DZ"/>
        </w:rPr>
        <w:t xml:space="preserve"> Improving the quality of life of the local community.</w:t>
      </w:r>
    </w:p>
    <w:p w14:paraId="1318A3B2" w14:textId="77777777" w:rsidR="00A90C57" w:rsidRPr="00A90C57" w:rsidRDefault="00453289" w:rsidP="005579EC">
      <w:pPr>
        <w:pStyle w:val="NormalWeb"/>
        <w:spacing w:before="0" w:beforeAutospacing="0" w:after="0" w:afterAutospacing="0" w:line="360" w:lineRule="auto"/>
        <w:jc w:val="both"/>
        <w:rPr>
          <w:lang w:val="en-CA" w:bidi="ar-DZ"/>
        </w:rPr>
      </w:pPr>
      <w:r>
        <w:rPr>
          <w:b/>
          <w:bCs/>
          <w:lang w:val="en-CA" w:bidi="ar-DZ"/>
        </w:rPr>
        <w:t>-</w:t>
      </w:r>
      <w:r w:rsidR="00A90C57" w:rsidRPr="00453289">
        <w:rPr>
          <w:b/>
          <w:bCs/>
          <w:lang w:val="en-CA" w:bidi="ar-DZ"/>
        </w:rPr>
        <w:t>Environmental:</w:t>
      </w:r>
      <w:r w:rsidR="00A90C57" w:rsidRPr="00A90C57">
        <w:rPr>
          <w:lang w:val="en-CA" w:bidi="ar-DZ"/>
        </w:rPr>
        <w:t xml:space="preserve"> protecting the environment and preserving resources.</w:t>
      </w:r>
    </w:p>
    <w:p w14:paraId="334C91F9" w14:textId="77777777" w:rsidR="00A90C57" w:rsidRDefault="00453289" w:rsidP="005579EC">
      <w:pPr>
        <w:pStyle w:val="NormalWeb"/>
        <w:spacing w:before="0" w:beforeAutospacing="0" w:after="0" w:afterAutospacing="0" w:line="360" w:lineRule="auto"/>
        <w:jc w:val="both"/>
        <w:rPr>
          <w:lang w:val="en-CA" w:bidi="ar-DZ"/>
        </w:rPr>
      </w:pPr>
      <w:r>
        <w:rPr>
          <w:b/>
          <w:bCs/>
          <w:lang w:val="en-CA" w:bidi="ar-DZ"/>
        </w:rPr>
        <w:t>-</w:t>
      </w:r>
      <w:r w:rsidR="00A90C57" w:rsidRPr="00453289">
        <w:rPr>
          <w:b/>
          <w:bCs/>
          <w:lang w:val="en-CA" w:bidi="ar-DZ"/>
        </w:rPr>
        <w:t>Cultural:</w:t>
      </w:r>
      <w:r w:rsidR="00A90C57" w:rsidRPr="00A90C57">
        <w:rPr>
          <w:lang w:val="en-CA" w:bidi="ar-DZ"/>
        </w:rPr>
        <w:t xml:space="preserve"> protecting cultural heritage.</w:t>
      </w:r>
    </w:p>
    <w:p w14:paraId="1B88BAAD" w14:textId="77777777" w:rsidR="00453289" w:rsidRPr="00453289" w:rsidRDefault="00453289" w:rsidP="005579EC">
      <w:pPr>
        <w:pStyle w:val="NormalWeb"/>
        <w:spacing w:before="0" w:beforeAutospacing="0" w:after="0" w:afterAutospacing="0" w:line="360" w:lineRule="auto"/>
        <w:jc w:val="both"/>
        <w:rPr>
          <w:lang w:val="en-CA" w:bidi="ar-DZ"/>
        </w:rPr>
      </w:pPr>
      <w:r w:rsidRPr="00453289">
        <w:rPr>
          <w:lang w:val="en-CA" w:bidi="ar-DZ"/>
        </w:rPr>
        <w:lastRenderedPageBreak/>
        <w:t>Tourism policies include:</w:t>
      </w:r>
    </w:p>
    <w:p w14:paraId="676E41AE" w14:textId="77777777" w:rsidR="00453289" w:rsidRPr="00453289" w:rsidRDefault="00453289" w:rsidP="005579EC">
      <w:pPr>
        <w:pStyle w:val="NormalWeb"/>
        <w:spacing w:before="0" w:beforeAutospacing="0" w:after="0" w:afterAutospacing="0" w:line="360" w:lineRule="auto"/>
        <w:jc w:val="both"/>
        <w:rPr>
          <w:lang w:val="en-CA" w:bidi="ar-DZ"/>
        </w:rPr>
      </w:pPr>
      <w:r>
        <w:rPr>
          <w:lang w:val="en-CA" w:bidi="ar-DZ"/>
        </w:rPr>
        <w:t>-</w:t>
      </w:r>
      <w:r w:rsidRPr="00453289">
        <w:rPr>
          <w:lang w:val="en-CA" w:bidi="ar-DZ"/>
        </w:rPr>
        <w:t>Determine the implementation schedule.</w:t>
      </w:r>
    </w:p>
    <w:p w14:paraId="0BDAB151" w14:textId="77777777" w:rsidR="00453289" w:rsidRPr="00453289" w:rsidRDefault="00453289" w:rsidP="005579EC">
      <w:pPr>
        <w:pStyle w:val="NormalWeb"/>
        <w:spacing w:before="0" w:beforeAutospacing="0" w:after="0" w:afterAutospacing="0" w:line="360" w:lineRule="auto"/>
        <w:jc w:val="both"/>
        <w:rPr>
          <w:lang w:val="en-CA" w:bidi="ar-DZ"/>
        </w:rPr>
      </w:pPr>
      <w:r>
        <w:rPr>
          <w:lang w:val="en-CA" w:bidi="ar-DZ"/>
        </w:rPr>
        <w:t>-</w:t>
      </w:r>
      <w:r w:rsidRPr="00453289">
        <w:rPr>
          <w:lang w:val="en-CA" w:bidi="ar-DZ"/>
        </w:rPr>
        <w:t>Dividing prospective projects into phases (short, medium, long-term).</w:t>
      </w:r>
    </w:p>
    <w:p w14:paraId="5FD122A0" w14:textId="77777777" w:rsidR="001100FD" w:rsidRDefault="00453289" w:rsidP="005579EC">
      <w:pPr>
        <w:pStyle w:val="NormalWeb"/>
        <w:spacing w:before="0" w:beforeAutospacing="0" w:after="0" w:afterAutospacing="0" w:line="360" w:lineRule="auto"/>
        <w:jc w:val="both"/>
        <w:rPr>
          <w:lang w:val="en-CA" w:bidi="ar-DZ"/>
        </w:rPr>
      </w:pPr>
      <w:r>
        <w:rPr>
          <w:lang w:val="en-CA" w:bidi="ar-DZ"/>
        </w:rPr>
        <w:t>-</w:t>
      </w:r>
      <w:r w:rsidRPr="00453289">
        <w:rPr>
          <w:lang w:val="en-CA" w:bidi="ar-DZ"/>
        </w:rPr>
        <w:t>Identify quantitative and qualitative indicators to assess progress.</w:t>
      </w:r>
    </w:p>
    <w:p w14:paraId="752A48C9" w14:textId="77777777" w:rsidR="00773B51" w:rsidRDefault="00CF0D58" w:rsidP="00CF0D58">
      <w:pPr>
        <w:pStyle w:val="NormalWeb"/>
        <w:numPr>
          <w:ilvl w:val="1"/>
          <w:numId w:val="25"/>
        </w:numPr>
        <w:spacing w:before="0" w:beforeAutospacing="0" w:after="0" w:afterAutospacing="0" w:line="360" w:lineRule="auto"/>
        <w:jc w:val="both"/>
        <w:rPr>
          <w:lang w:val="en-CA" w:bidi="ar-DZ"/>
        </w:rPr>
      </w:pPr>
      <w:r>
        <w:rPr>
          <w:b/>
          <w:bCs/>
          <w:lang w:val="en-CA" w:bidi="ar-DZ"/>
        </w:rPr>
        <w:t xml:space="preserve"> </w:t>
      </w:r>
      <w:r w:rsidR="00773B51" w:rsidRPr="00773B51">
        <w:rPr>
          <w:b/>
          <w:bCs/>
          <w:lang w:val="en-CA" w:bidi="ar-DZ"/>
        </w:rPr>
        <w:t>Preparing the comprehensive and detailed plan:</w:t>
      </w:r>
      <w:r w:rsidR="00773B51" w:rsidRPr="00773B51">
        <w:rPr>
          <w:lang w:val="en-CA" w:bidi="ar-DZ"/>
        </w:rPr>
        <w:t xml:space="preserve"> This stage aims to transform </w:t>
      </w:r>
    </w:p>
    <w:p w14:paraId="7237401A" w14:textId="77777777" w:rsidR="00773B51" w:rsidRPr="00773B51" w:rsidRDefault="00773B51" w:rsidP="005579EC">
      <w:pPr>
        <w:pStyle w:val="NormalWeb"/>
        <w:spacing w:before="0" w:beforeAutospacing="0" w:after="0" w:afterAutospacing="0" w:line="360" w:lineRule="auto"/>
        <w:jc w:val="both"/>
        <w:rPr>
          <w:lang w:val="en-CA" w:bidi="ar-DZ"/>
        </w:rPr>
      </w:pPr>
      <w:r w:rsidRPr="00773B51">
        <w:rPr>
          <w:lang w:val="en-CA" w:bidi="ar-DZ"/>
        </w:rPr>
        <w:t>policies into organized practical steps that include:</w:t>
      </w:r>
    </w:p>
    <w:p w14:paraId="4CA313AA" w14:textId="77777777" w:rsidR="00773B51" w:rsidRPr="00773B51" w:rsidRDefault="00773B51" w:rsidP="005579EC">
      <w:pPr>
        <w:pStyle w:val="NormalWeb"/>
        <w:spacing w:before="0" w:beforeAutospacing="0" w:after="0" w:afterAutospacing="0" w:line="360" w:lineRule="auto"/>
        <w:jc w:val="both"/>
        <w:rPr>
          <w:lang w:val="en-CA" w:bidi="ar-DZ"/>
        </w:rPr>
      </w:pPr>
      <w:r w:rsidRPr="00773B51">
        <w:rPr>
          <w:b/>
          <w:bCs/>
          <w:lang w:val="en-CA" w:bidi="ar-DZ"/>
        </w:rPr>
        <w:t>-Timeline:</w:t>
      </w:r>
      <w:r w:rsidRPr="00773B51">
        <w:rPr>
          <w:lang w:val="en-CA" w:bidi="ar-DZ"/>
        </w:rPr>
        <w:t xml:space="preserve"> An implementation schedule for each project.</w:t>
      </w:r>
    </w:p>
    <w:p w14:paraId="27364217" w14:textId="77777777" w:rsidR="00773B51" w:rsidRPr="00773B51" w:rsidRDefault="00773B51" w:rsidP="005579EC">
      <w:pPr>
        <w:pStyle w:val="NormalWeb"/>
        <w:spacing w:before="0" w:beforeAutospacing="0" w:after="0" w:afterAutospacing="0" w:line="360" w:lineRule="auto"/>
        <w:jc w:val="both"/>
        <w:rPr>
          <w:lang w:val="en-CA" w:bidi="ar-DZ"/>
        </w:rPr>
      </w:pPr>
      <w:r w:rsidRPr="00773B51">
        <w:rPr>
          <w:b/>
          <w:bCs/>
          <w:lang w:val="en-CA" w:bidi="ar-DZ"/>
        </w:rPr>
        <w:t>-Estimated budget:</w:t>
      </w:r>
      <w:r w:rsidRPr="00773B51">
        <w:rPr>
          <w:lang w:val="en-CA" w:bidi="ar-DZ"/>
        </w:rPr>
        <w:t xml:space="preserve"> The expected costs for each project.</w:t>
      </w:r>
    </w:p>
    <w:p w14:paraId="67924452" w14:textId="77777777" w:rsidR="00773B51" w:rsidRPr="00773B51" w:rsidRDefault="00773B51" w:rsidP="005579EC">
      <w:pPr>
        <w:pStyle w:val="NormalWeb"/>
        <w:spacing w:before="0" w:beforeAutospacing="0" w:after="0" w:afterAutospacing="0" w:line="360" w:lineRule="auto"/>
        <w:jc w:val="both"/>
        <w:rPr>
          <w:lang w:val="en-CA" w:bidi="ar-DZ"/>
        </w:rPr>
      </w:pPr>
      <w:r w:rsidRPr="00773B51">
        <w:rPr>
          <w:b/>
          <w:bCs/>
          <w:lang w:val="en-CA" w:bidi="ar-DZ"/>
        </w:rPr>
        <w:t>-Responsible institutions:</w:t>
      </w:r>
      <w:r w:rsidRPr="00773B51">
        <w:rPr>
          <w:lang w:val="en-CA" w:bidi="ar-DZ"/>
        </w:rPr>
        <w:t xml:space="preserve"> public, private, or joint companies.</w:t>
      </w:r>
    </w:p>
    <w:p w14:paraId="7153E111" w14:textId="77777777" w:rsidR="00773B51" w:rsidRPr="00773B51" w:rsidRDefault="00773B51" w:rsidP="005579EC">
      <w:pPr>
        <w:pStyle w:val="NormalWeb"/>
        <w:spacing w:before="0" w:beforeAutospacing="0" w:after="0" w:afterAutospacing="0" w:line="360" w:lineRule="auto"/>
        <w:jc w:val="both"/>
        <w:rPr>
          <w:lang w:val="en-CA" w:bidi="ar-DZ"/>
        </w:rPr>
      </w:pPr>
      <w:r w:rsidRPr="00773B51">
        <w:rPr>
          <w:b/>
          <w:bCs/>
          <w:lang w:val="en-CA" w:bidi="ar-DZ"/>
        </w:rPr>
        <w:t>-Evaluative indicators:</w:t>
      </w:r>
      <w:r w:rsidRPr="00773B51">
        <w:rPr>
          <w:lang w:val="en-CA" w:bidi="ar-DZ"/>
        </w:rPr>
        <w:t xml:space="preserve"> Criteria for evaluating success and progress.</w:t>
      </w:r>
    </w:p>
    <w:p w14:paraId="39EE3CDE" w14:textId="77777777" w:rsidR="00773B51" w:rsidRDefault="00773B51" w:rsidP="005579EC">
      <w:pPr>
        <w:pStyle w:val="NormalWeb"/>
        <w:spacing w:before="0" w:beforeAutospacing="0" w:after="0" w:afterAutospacing="0" w:line="360" w:lineRule="auto"/>
        <w:ind w:firstLine="567"/>
        <w:jc w:val="both"/>
        <w:rPr>
          <w:lang w:val="en-CA" w:bidi="ar-DZ"/>
        </w:rPr>
      </w:pPr>
      <w:r w:rsidRPr="00773B51">
        <w:rPr>
          <w:lang w:val="en-CA" w:bidi="ar-DZ"/>
        </w:rPr>
        <w:t>The plan is designed in a way that facilitates its implementation and ensures that resources are directed effectively and sustainably.</w:t>
      </w:r>
    </w:p>
    <w:p w14:paraId="03A1D583" w14:textId="77777777" w:rsidR="003E568D" w:rsidRDefault="00CF0D58" w:rsidP="00CF0D58">
      <w:pPr>
        <w:pStyle w:val="NormalWeb"/>
        <w:numPr>
          <w:ilvl w:val="1"/>
          <w:numId w:val="25"/>
        </w:numPr>
        <w:spacing w:before="0" w:beforeAutospacing="0" w:after="0" w:afterAutospacing="0" w:line="360" w:lineRule="auto"/>
        <w:jc w:val="both"/>
        <w:rPr>
          <w:lang w:val="en-CA" w:bidi="ar-DZ"/>
        </w:rPr>
      </w:pPr>
      <w:r>
        <w:rPr>
          <w:b/>
          <w:bCs/>
          <w:lang w:val="en-CA" w:bidi="ar-DZ"/>
        </w:rPr>
        <w:t xml:space="preserve"> </w:t>
      </w:r>
      <w:r w:rsidR="003E568D" w:rsidRPr="003E568D">
        <w:rPr>
          <w:b/>
          <w:bCs/>
          <w:lang w:val="en-CA" w:bidi="ar-DZ"/>
        </w:rPr>
        <w:t>Implementing the plan:</w:t>
      </w:r>
      <w:r w:rsidR="003E568D" w:rsidRPr="003E568D">
        <w:rPr>
          <w:lang w:val="en-CA" w:bidi="ar-DZ"/>
        </w:rPr>
        <w:t xml:space="preserve"> This is considered the real implementation stage, as the plan </w:t>
      </w:r>
    </w:p>
    <w:p w14:paraId="7288B34A" w14:textId="77777777" w:rsidR="003E568D" w:rsidRPr="003E568D" w:rsidRDefault="003E568D" w:rsidP="005579EC">
      <w:pPr>
        <w:pStyle w:val="NormalWeb"/>
        <w:spacing w:before="0" w:beforeAutospacing="0" w:after="0" w:afterAutospacing="0" w:line="360" w:lineRule="auto"/>
        <w:jc w:val="both"/>
        <w:rPr>
          <w:lang w:val="en-CA" w:bidi="ar-DZ"/>
        </w:rPr>
      </w:pPr>
      <w:r w:rsidRPr="003E568D">
        <w:rPr>
          <w:lang w:val="en-CA" w:bidi="ar-DZ"/>
        </w:rPr>
        <w:t xml:space="preserve">turns into projects and material works. The stage aims to implement the planned projects according to the budget and schedule, unify efforts between different sectors (governmental, private, community), and mobilize human and material resources to achieve the specified goals. </w:t>
      </w:r>
    </w:p>
    <w:p w14:paraId="015320A3" w14:textId="77777777" w:rsidR="003E568D" w:rsidRDefault="00CF0D58" w:rsidP="00CF0D58">
      <w:pPr>
        <w:pStyle w:val="NormalWeb"/>
        <w:numPr>
          <w:ilvl w:val="1"/>
          <w:numId w:val="25"/>
        </w:numPr>
        <w:spacing w:before="0" w:beforeAutospacing="0" w:after="0" w:afterAutospacing="0" w:line="360" w:lineRule="auto"/>
        <w:jc w:val="both"/>
        <w:rPr>
          <w:lang w:val="en-CA" w:bidi="ar-DZ"/>
        </w:rPr>
      </w:pPr>
      <w:r>
        <w:rPr>
          <w:b/>
          <w:bCs/>
          <w:lang w:val="en-CA" w:bidi="ar-DZ"/>
        </w:rPr>
        <w:t xml:space="preserve"> </w:t>
      </w:r>
      <w:r w:rsidR="003E568D" w:rsidRPr="003E568D">
        <w:rPr>
          <w:b/>
          <w:bCs/>
          <w:lang w:val="en-CA" w:bidi="ar-DZ"/>
        </w:rPr>
        <w:t>Evaluation and monitoring of the plan:</w:t>
      </w:r>
      <w:r w:rsidR="003E568D" w:rsidRPr="003E568D">
        <w:rPr>
          <w:lang w:val="en-CA" w:bidi="ar-DZ"/>
        </w:rPr>
        <w:t xml:space="preserve"> This stage is the final stage in the tourism </w:t>
      </w:r>
    </w:p>
    <w:p w14:paraId="6D17BF57" w14:textId="77777777" w:rsidR="003E568D" w:rsidRPr="003E568D" w:rsidRDefault="003E568D" w:rsidP="005579EC">
      <w:pPr>
        <w:pStyle w:val="NormalWeb"/>
        <w:spacing w:before="0" w:beforeAutospacing="0" w:after="0" w:afterAutospacing="0" w:line="360" w:lineRule="auto"/>
        <w:jc w:val="both"/>
        <w:rPr>
          <w:lang w:val="en-CA" w:bidi="ar-DZ"/>
        </w:rPr>
      </w:pPr>
      <w:r w:rsidRPr="003E568D">
        <w:rPr>
          <w:lang w:val="en-CA" w:bidi="ar-DZ"/>
        </w:rPr>
        <w:t xml:space="preserve">planning process, and aims to evaluate the success of the plan and make the necessary adjustments. The main objectives of the evaluation include: </w:t>
      </w:r>
    </w:p>
    <w:p w14:paraId="43145A4D" w14:textId="77777777" w:rsidR="003E568D" w:rsidRPr="003E568D" w:rsidRDefault="003E568D" w:rsidP="005579EC">
      <w:pPr>
        <w:pStyle w:val="NormalWeb"/>
        <w:spacing w:before="0" w:beforeAutospacing="0" w:after="0" w:afterAutospacing="0" w:line="360" w:lineRule="auto"/>
        <w:jc w:val="both"/>
        <w:rPr>
          <w:lang w:val="en-CA" w:bidi="ar-DZ"/>
        </w:rPr>
      </w:pPr>
      <w:r>
        <w:rPr>
          <w:lang w:val="en-CA" w:bidi="ar-DZ"/>
        </w:rPr>
        <w:t>-</w:t>
      </w:r>
      <w:r w:rsidRPr="003E568D">
        <w:rPr>
          <w:lang w:val="en-CA" w:bidi="ar-DZ"/>
        </w:rPr>
        <w:t>Evaluate the progress achieved and compare it with the set goals.</w:t>
      </w:r>
    </w:p>
    <w:p w14:paraId="7ED91E5A" w14:textId="77777777" w:rsidR="003E568D" w:rsidRPr="003E568D" w:rsidRDefault="003E568D" w:rsidP="005579EC">
      <w:pPr>
        <w:pStyle w:val="NormalWeb"/>
        <w:spacing w:before="0" w:beforeAutospacing="0" w:after="0" w:afterAutospacing="0" w:line="360" w:lineRule="auto"/>
        <w:jc w:val="both"/>
        <w:rPr>
          <w:lang w:val="en-CA" w:bidi="ar-DZ"/>
        </w:rPr>
      </w:pPr>
      <w:r>
        <w:rPr>
          <w:lang w:val="en-CA" w:bidi="ar-DZ"/>
        </w:rPr>
        <w:t>-</w:t>
      </w:r>
      <w:r w:rsidRPr="003E568D">
        <w:rPr>
          <w:lang w:val="en-CA" w:bidi="ar-DZ"/>
        </w:rPr>
        <w:t>Identify consequences for effective implementation.</w:t>
      </w:r>
    </w:p>
    <w:p w14:paraId="6A6E4F7D" w14:textId="77777777" w:rsidR="003E568D" w:rsidRPr="003E568D" w:rsidRDefault="003E568D" w:rsidP="005579EC">
      <w:pPr>
        <w:pStyle w:val="NormalWeb"/>
        <w:spacing w:before="0" w:beforeAutospacing="0" w:after="0" w:afterAutospacing="0" w:line="360" w:lineRule="auto"/>
        <w:jc w:val="both"/>
        <w:rPr>
          <w:lang w:val="en-CA" w:bidi="ar-DZ"/>
        </w:rPr>
      </w:pPr>
      <w:r>
        <w:rPr>
          <w:lang w:val="en-CA" w:bidi="ar-DZ"/>
        </w:rPr>
        <w:t>-</w:t>
      </w:r>
      <w:r w:rsidRPr="003E568D">
        <w:rPr>
          <w:lang w:val="en-CA" w:bidi="ar-DZ"/>
        </w:rPr>
        <w:t>Make necessary adjustments according to feedback from the community and tourists.</w:t>
      </w:r>
    </w:p>
    <w:p w14:paraId="24EC64B9" w14:textId="77777777" w:rsidR="00773B51" w:rsidRDefault="003E568D" w:rsidP="005579EC">
      <w:pPr>
        <w:pStyle w:val="NormalWeb"/>
        <w:spacing w:before="0" w:beforeAutospacing="0" w:after="0" w:afterAutospacing="0" w:line="360" w:lineRule="auto"/>
        <w:ind w:firstLine="567"/>
        <w:jc w:val="both"/>
        <w:rPr>
          <w:lang w:val="en-CA" w:bidi="ar-DZ"/>
        </w:rPr>
      </w:pPr>
      <w:r w:rsidRPr="003E568D">
        <w:rPr>
          <w:lang w:val="en-CA" w:bidi="ar-DZ"/>
        </w:rPr>
        <w:t xml:space="preserve"> At this stage, various methods are used such as field surveys, data analysis, and economic, social, and environmental impact assessment.</w:t>
      </w:r>
    </w:p>
    <w:p w14:paraId="1BE0DFC8" w14:textId="77777777" w:rsidR="00802DBB" w:rsidRDefault="00802DBB" w:rsidP="005579EC">
      <w:pPr>
        <w:pStyle w:val="NormalWeb"/>
        <w:spacing w:before="0" w:beforeAutospacing="0" w:after="0" w:afterAutospacing="0" w:line="360" w:lineRule="auto"/>
        <w:ind w:firstLine="567"/>
        <w:jc w:val="both"/>
        <w:rPr>
          <w:lang w:val="en-CA" w:bidi="ar-DZ"/>
        </w:rPr>
      </w:pPr>
    </w:p>
    <w:p w14:paraId="1CF5B594" w14:textId="77777777" w:rsidR="00802DBB" w:rsidRPr="00BF2D21" w:rsidRDefault="00802DBB" w:rsidP="00BF2D21">
      <w:pPr>
        <w:pStyle w:val="Titre2"/>
        <w:numPr>
          <w:ilvl w:val="0"/>
          <w:numId w:val="24"/>
        </w:numPr>
        <w:spacing w:before="0" w:line="360" w:lineRule="auto"/>
        <w:rPr>
          <w:rFonts w:asciiTheme="majorBidi" w:hAnsiTheme="majorBidi"/>
          <w:b/>
          <w:bCs/>
          <w:color w:val="auto"/>
          <w:sz w:val="28"/>
          <w:szCs w:val="28"/>
          <w:lang w:val="en-CA" w:bidi="ar-DZ"/>
        </w:rPr>
      </w:pPr>
      <w:bookmarkStart w:id="158" w:name="_Toc200531082"/>
      <w:r w:rsidRPr="00BF2D21">
        <w:rPr>
          <w:rFonts w:asciiTheme="majorBidi" w:hAnsiTheme="majorBidi"/>
          <w:b/>
          <w:bCs/>
          <w:color w:val="auto"/>
          <w:sz w:val="28"/>
          <w:szCs w:val="28"/>
          <w:lang w:val="en-CA" w:bidi="ar-DZ"/>
        </w:rPr>
        <w:t>Section 3:</w:t>
      </w:r>
      <w:r w:rsidR="00BF2D21" w:rsidRPr="00BF2D21">
        <w:rPr>
          <w:rFonts w:ascii="Times New Roman" w:eastAsia="Times New Roman" w:hAnsi="Times New Roman" w:cs="Times New Roman"/>
          <w:color w:val="auto"/>
          <w:sz w:val="24"/>
          <w:szCs w:val="24"/>
          <w:lang w:val="en-CA" w:eastAsia="fr-FR"/>
        </w:rPr>
        <w:t xml:space="preserve"> </w:t>
      </w:r>
      <w:r w:rsidR="00BF2D21" w:rsidRPr="00BF2D21">
        <w:rPr>
          <w:rFonts w:asciiTheme="majorBidi" w:hAnsiTheme="majorBidi"/>
          <w:b/>
          <w:bCs/>
          <w:color w:val="auto"/>
          <w:sz w:val="28"/>
          <w:szCs w:val="28"/>
          <w:lang w:val="en-CA" w:bidi="ar-DZ"/>
        </w:rPr>
        <w:t>Employees Empowerment and Tourism Development Strategy.</w:t>
      </w:r>
      <w:bookmarkEnd w:id="158"/>
    </w:p>
    <w:p w14:paraId="1943B1E7" w14:textId="77777777" w:rsidR="00802DBB" w:rsidRPr="00802DBB" w:rsidRDefault="00802DBB" w:rsidP="00CF0D58">
      <w:pPr>
        <w:pStyle w:val="Titre3"/>
        <w:numPr>
          <w:ilvl w:val="0"/>
          <w:numId w:val="28"/>
        </w:numPr>
        <w:spacing w:before="0" w:line="360" w:lineRule="auto"/>
        <w:rPr>
          <w:rFonts w:asciiTheme="majorBidi" w:hAnsiTheme="majorBidi"/>
          <w:b/>
          <w:bCs/>
          <w:color w:val="auto"/>
          <w:sz w:val="28"/>
          <w:szCs w:val="28"/>
          <w:lang w:val="en-CA" w:bidi="ar-DZ"/>
        </w:rPr>
      </w:pPr>
      <w:bookmarkStart w:id="159" w:name="_Toc200531083"/>
      <w:r w:rsidRPr="00802DBB">
        <w:rPr>
          <w:rFonts w:asciiTheme="majorBidi" w:hAnsiTheme="majorBidi"/>
          <w:b/>
          <w:bCs/>
          <w:color w:val="auto"/>
          <w:sz w:val="28"/>
          <w:szCs w:val="28"/>
          <w:lang w:val="en-CA" w:bidi="ar-DZ"/>
        </w:rPr>
        <w:t>Empowered Human Recourses Functions:</w:t>
      </w:r>
      <w:bookmarkEnd w:id="159"/>
    </w:p>
    <w:p w14:paraId="550CBB2A" w14:textId="77777777" w:rsidR="00802DBB" w:rsidRPr="00802DBB" w:rsidRDefault="00802DBB" w:rsidP="005579EC">
      <w:pPr>
        <w:pStyle w:val="NormalWeb"/>
        <w:spacing w:before="0" w:beforeAutospacing="0" w:after="0" w:afterAutospacing="0" w:line="360" w:lineRule="auto"/>
        <w:jc w:val="both"/>
        <w:rPr>
          <w:lang w:val="en-CA" w:bidi="ar-DZ"/>
        </w:rPr>
      </w:pPr>
      <w:r w:rsidRPr="00802DBB">
        <w:rPr>
          <w:lang w:val="en-CA" w:bidi="ar-DZ"/>
        </w:rPr>
        <w:t>The role that empowering human resources can play in tourism industry to sustain a constant success in different</w:t>
      </w:r>
      <w:r>
        <w:rPr>
          <w:lang w:val="en-CA" w:bidi="ar-DZ"/>
        </w:rPr>
        <w:t xml:space="preserve"> </w:t>
      </w:r>
      <w:r w:rsidRPr="00802DBB">
        <w:rPr>
          <w:lang w:val="en-CA" w:bidi="ar-DZ"/>
        </w:rPr>
        <w:t>frameworks can be outlined as below:</w:t>
      </w:r>
      <w:r w:rsidR="009D4C7E">
        <w:rPr>
          <w:rStyle w:val="Appelnotedebasdep"/>
          <w:lang w:val="en-CA" w:bidi="ar-DZ"/>
        </w:rPr>
        <w:footnoteReference w:id="112"/>
      </w:r>
    </w:p>
    <w:p w14:paraId="647528B3" w14:textId="77777777" w:rsidR="00802DBB" w:rsidRPr="009660E2" w:rsidRDefault="00CF0D58" w:rsidP="005579EC">
      <w:pPr>
        <w:pStyle w:val="NormalWeb"/>
        <w:spacing w:before="0" w:beforeAutospacing="0" w:after="0" w:afterAutospacing="0" w:line="360" w:lineRule="auto"/>
        <w:jc w:val="both"/>
        <w:rPr>
          <w:lang w:val="en-CA" w:bidi="ar-DZ"/>
        </w:rPr>
      </w:pPr>
      <w:r>
        <w:rPr>
          <w:b/>
          <w:bCs/>
          <w:lang w:val="en-CA" w:bidi="ar-DZ"/>
        </w:rPr>
        <w:lastRenderedPageBreak/>
        <w:t xml:space="preserve">A. </w:t>
      </w:r>
      <w:r w:rsidR="00802DBB" w:rsidRPr="009660E2">
        <w:rPr>
          <w:b/>
          <w:bCs/>
          <w:lang w:val="en-CA" w:bidi="ar-DZ"/>
        </w:rPr>
        <w:t xml:space="preserve">Providing standard services in tourist resorts and </w:t>
      </w:r>
      <w:r w:rsidR="009660E2" w:rsidRPr="009660E2">
        <w:rPr>
          <w:b/>
          <w:bCs/>
          <w:lang w:val="en-CA" w:bidi="ar-DZ"/>
        </w:rPr>
        <w:t xml:space="preserve">sights to satisfy the customers: </w:t>
      </w:r>
      <w:r w:rsidR="009660E2" w:rsidRPr="009660E2">
        <w:rPr>
          <w:lang w:val="en-CA" w:bidi="ar-DZ"/>
        </w:rPr>
        <w:t>When employees are trained and aware of quality standards, they provide an outstanding tourism service, whether in hotels, archaeological sites or tourist transport. This quality ensures visitor satisfaction and repeat visits.</w:t>
      </w:r>
    </w:p>
    <w:p w14:paraId="7DA75130" w14:textId="77777777" w:rsidR="009660E2" w:rsidRDefault="00CF0D58" w:rsidP="005579EC">
      <w:pPr>
        <w:pStyle w:val="NormalWeb"/>
        <w:spacing w:before="0" w:beforeAutospacing="0" w:after="0" w:afterAutospacing="0" w:line="360" w:lineRule="auto"/>
        <w:rPr>
          <w:lang w:val="en-CA" w:bidi="ar-DZ"/>
        </w:rPr>
      </w:pPr>
      <w:r>
        <w:rPr>
          <w:b/>
          <w:bCs/>
          <w:lang w:val="en-CA" w:bidi="ar-DZ"/>
        </w:rPr>
        <w:t xml:space="preserve">B. </w:t>
      </w:r>
      <w:r w:rsidR="00802DBB" w:rsidRPr="009660E2">
        <w:rPr>
          <w:b/>
          <w:bCs/>
          <w:lang w:val="en-CA" w:bidi="ar-DZ"/>
        </w:rPr>
        <w:t xml:space="preserve">Providing services according </w:t>
      </w:r>
      <w:r w:rsidR="009660E2" w:rsidRPr="009660E2">
        <w:rPr>
          <w:b/>
          <w:bCs/>
          <w:lang w:val="en-CA" w:bidi="ar-DZ"/>
        </w:rPr>
        <w:t>to the requirements of tourists:</w:t>
      </w:r>
      <w:r w:rsidR="009660E2" w:rsidRPr="009660E2">
        <w:rPr>
          <w:lang w:val="en-CA"/>
        </w:rPr>
        <w:t xml:space="preserve"> </w:t>
      </w:r>
      <w:r w:rsidR="009660E2" w:rsidRPr="009660E2">
        <w:rPr>
          <w:lang w:val="en-CA" w:bidi="ar-DZ"/>
        </w:rPr>
        <w:t xml:space="preserve">Today's tourists have diverse and different requirements, such as: </w:t>
      </w:r>
    </w:p>
    <w:p w14:paraId="16E28970" w14:textId="77777777" w:rsidR="009660E2" w:rsidRPr="009660E2" w:rsidRDefault="009660E2" w:rsidP="005579EC">
      <w:pPr>
        <w:pStyle w:val="NormalWeb"/>
        <w:spacing w:before="0" w:beforeAutospacing="0" w:after="0" w:afterAutospacing="0" w:line="360" w:lineRule="auto"/>
        <w:rPr>
          <w:lang w:val="en-CA" w:bidi="ar-DZ"/>
        </w:rPr>
      </w:pPr>
      <w:r>
        <w:rPr>
          <w:lang w:val="en-CA" w:bidi="ar-DZ"/>
        </w:rPr>
        <w:t>-</w:t>
      </w:r>
      <w:r w:rsidRPr="009660E2">
        <w:rPr>
          <w:lang w:val="en-CA" w:bidi="ar-DZ"/>
        </w:rPr>
        <w:t>Environmental services (sustainability).</w:t>
      </w:r>
    </w:p>
    <w:p w14:paraId="0BBF4FDA" w14:textId="77777777" w:rsidR="009660E2" w:rsidRPr="009660E2" w:rsidRDefault="009660E2" w:rsidP="005579EC">
      <w:pPr>
        <w:pStyle w:val="NormalWeb"/>
        <w:spacing w:before="0" w:beforeAutospacing="0" w:after="0" w:afterAutospacing="0" w:line="360" w:lineRule="auto"/>
        <w:rPr>
          <w:lang w:val="en-CA" w:bidi="ar-DZ"/>
        </w:rPr>
      </w:pPr>
      <w:r>
        <w:rPr>
          <w:lang w:val="en-CA" w:bidi="ar-DZ"/>
        </w:rPr>
        <w:t>-</w:t>
      </w:r>
      <w:r w:rsidRPr="009660E2">
        <w:rPr>
          <w:lang w:val="en-CA" w:bidi="ar-DZ"/>
        </w:rPr>
        <w:t>Smart technology (smart tourism apps).</w:t>
      </w:r>
    </w:p>
    <w:p w14:paraId="45672095" w14:textId="77777777" w:rsidR="009660E2" w:rsidRPr="009660E2" w:rsidRDefault="009660E2" w:rsidP="005579EC">
      <w:pPr>
        <w:pStyle w:val="NormalWeb"/>
        <w:spacing w:before="0" w:beforeAutospacing="0" w:after="0" w:afterAutospacing="0" w:line="360" w:lineRule="auto"/>
        <w:rPr>
          <w:lang w:val="en-CA" w:bidi="ar-DZ"/>
        </w:rPr>
      </w:pPr>
      <w:r>
        <w:rPr>
          <w:lang w:val="en-CA" w:bidi="ar-DZ"/>
        </w:rPr>
        <w:t>-</w:t>
      </w:r>
      <w:r w:rsidRPr="009660E2">
        <w:rPr>
          <w:lang w:val="en-CA" w:bidi="ar-DZ"/>
        </w:rPr>
        <w:t>Authentic cultural experiences.</w:t>
      </w:r>
    </w:p>
    <w:p w14:paraId="2059CB6C" w14:textId="77777777" w:rsidR="00802DBB" w:rsidRPr="00802DBB" w:rsidRDefault="009660E2" w:rsidP="005579EC">
      <w:pPr>
        <w:pStyle w:val="NormalWeb"/>
        <w:spacing w:before="0" w:beforeAutospacing="0" w:after="0" w:afterAutospacing="0" w:line="360" w:lineRule="auto"/>
        <w:ind w:firstLine="567"/>
        <w:jc w:val="both"/>
        <w:rPr>
          <w:lang w:val="en-CA" w:bidi="ar-DZ"/>
        </w:rPr>
      </w:pPr>
      <w:r w:rsidRPr="009660E2">
        <w:rPr>
          <w:lang w:val="en-CA" w:bidi="ar-DZ"/>
        </w:rPr>
        <w:t>When employees are empowered, they have the flexibility and ability to deal with these new needs.</w:t>
      </w:r>
    </w:p>
    <w:p w14:paraId="2FDDB92A" w14:textId="77777777" w:rsidR="00802DBB" w:rsidRPr="00802DBB" w:rsidRDefault="00CF0D58" w:rsidP="005579EC">
      <w:pPr>
        <w:pStyle w:val="NormalWeb"/>
        <w:spacing w:before="0" w:beforeAutospacing="0" w:after="0" w:afterAutospacing="0" w:line="360" w:lineRule="auto"/>
        <w:jc w:val="both"/>
        <w:rPr>
          <w:lang w:val="en-CA" w:bidi="ar-DZ"/>
        </w:rPr>
      </w:pPr>
      <w:r>
        <w:rPr>
          <w:b/>
          <w:bCs/>
          <w:lang w:val="en-CA" w:bidi="ar-DZ"/>
        </w:rPr>
        <w:t xml:space="preserve">C. </w:t>
      </w:r>
      <w:r w:rsidR="00802DBB" w:rsidRPr="009660E2">
        <w:rPr>
          <w:b/>
          <w:bCs/>
          <w:lang w:val="en-CA" w:bidi="ar-DZ"/>
        </w:rPr>
        <w:t xml:space="preserve">Better communication between the personnel </w:t>
      </w:r>
      <w:r w:rsidR="00FB0CDA" w:rsidRPr="009660E2">
        <w:rPr>
          <w:b/>
          <w:bCs/>
          <w:lang w:val="en-CA" w:bidi="ar-DZ"/>
        </w:rPr>
        <w:t>themselves, the personnel,</w:t>
      </w:r>
      <w:r w:rsidR="00802DBB" w:rsidRPr="009660E2">
        <w:rPr>
          <w:b/>
          <w:bCs/>
          <w:lang w:val="en-CA" w:bidi="ar-DZ"/>
        </w:rPr>
        <w:t xml:space="preserve"> and the</w:t>
      </w:r>
      <w:r w:rsidR="009660E2" w:rsidRPr="009660E2">
        <w:rPr>
          <w:b/>
          <w:bCs/>
          <w:lang w:val="en-CA" w:bidi="ar-DZ"/>
        </w:rPr>
        <w:t xml:space="preserve"> management:</w:t>
      </w:r>
      <w:r w:rsidR="009660E2">
        <w:rPr>
          <w:lang w:val="en-CA" w:bidi="ar-DZ"/>
        </w:rPr>
        <w:t xml:space="preserve"> </w:t>
      </w:r>
      <w:r w:rsidR="009660E2" w:rsidRPr="009660E2">
        <w:rPr>
          <w:lang w:val="en-CA" w:bidi="ar-DZ"/>
        </w:rPr>
        <w:t>Empowered employees have strong communication skills, which facilitates collaboration between different departments (reception, security, maintenance, kitchen...), minimises errors and increases operational efficiency.</w:t>
      </w:r>
    </w:p>
    <w:p w14:paraId="68154C4F" w14:textId="77777777" w:rsidR="00802DBB" w:rsidRPr="00802DBB" w:rsidRDefault="00CF0D58" w:rsidP="005579EC">
      <w:pPr>
        <w:pStyle w:val="NormalWeb"/>
        <w:spacing w:before="0" w:beforeAutospacing="0" w:after="0" w:afterAutospacing="0" w:line="360" w:lineRule="auto"/>
        <w:jc w:val="both"/>
        <w:rPr>
          <w:lang w:val="en-CA" w:bidi="ar-DZ"/>
        </w:rPr>
      </w:pPr>
      <w:r>
        <w:rPr>
          <w:b/>
          <w:bCs/>
          <w:lang w:val="en-CA" w:bidi="ar-DZ"/>
        </w:rPr>
        <w:t xml:space="preserve">D. </w:t>
      </w:r>
      <w:r w:rsidR="00802DBB" w:rsidRPr="009660E2">
        <w:rPr>
          <w:b/>
          <w:bCs/>
          <w:lang w:val="en-CA" w:bidi="ar-DZ"/>
        </w:rPr>
        <w:t xml:space="preserve">Increasing job satisfaction and having a dynamic workplace </w:t>
      </w:r>
      <w:r w:rsidR="009660E2" w:rsidRPr="009660E2">
        <w:rPr>
          <w:b/>
          <w:bCs/>
          <w:lang w:val="en-CA" w:bidi="ar-DZ"/>
        </w:rPr>
        <w:t>within the tourist environments:</w:t>
      </w:r>
      <w:r w:rsidR="009660E2" w:rsidRPr="009660E2">
        <w:rPr>
          <w:b/>
          <w:bCs/>
          <w:lang w:val="en-CA"/>
        </w:rPr>
        <w:t xml:space="preserve"> </w:t>
      </w:r>
      <w:r w:rsidR="009660E2" w:rsidRPr="009660E2">
        <w:rPr>
          <w:lang w:val="en-CA" w:bidi="ar-DZ"/>
        </w:rPr>
        <w:t>An employee who feels supported and valued in the organisation is more likely to be loyal and loyal, and less likely to change or quit.</w:t>
      </w:r>
    </w:p>
    <w:p w14:paraId="141D5A8E" w14:textId="77777777" w:rsidR="00802DBB" w:rsidRPr="009660E2" w:rsidRDefault="00CF0D58" w:rsidP="005579EC">
      <w:pPr>
        <w:pStyle w:val="NormalWeb"/>
        <w:spacing w:before="0" w:beforeAutospacing="0" w:after="0" w:afterAutospacing="0" w:line="360" w:lineRule="auto"/>
        <w:jc w:val="both"/>
        <w:rPr>
          <w:b/>
          <w:bCs/>
          <w:lang w:val="en-CA" w:bidi="ar-DZ"/>
        </w:rPr>
      </w:pPr>
      <w:r>
        <w:rPr>
          <w:b/>
          <w:bCs/>
          <w:lang w:val="en-CA" w:bidi="ar-DZ"/>
        </w:rPr>
        <w:t xml:space="preserve">E. </w:t>
      </w:r>
      <w:r w:rsidR="00802DBB" w:rsidRPr="009660E2">
        <w:rPr>
          <w:b/>
          <w:bCs/>
          <w:lang w:val="en-CA" w:bidi="ar-DZ"/>
        </w:rPr>
        <w:t>Increasing productivity and efficiency of the private and public personnel involved in tourism</w:t>
      </w:r>
      <w:r w:rsidR="009660E2">
        <w:rPr>
          <w:b/>
          <w:bCs/>
          <w:lang w:val="en-CA" w:bidi="ar-DZ"/>
        </w:rPr>
        <w:t xml:space="preserve"> </w:t>
      </w:r>
      <w:r w:rsidR="00802DBB" w:rsidRPr="009660E2">
        <w:rPr>
          <w:b/>
          <w:bCs/>
          <w:lang w:val="en-CA" w:bidi="ar-DZ"/>
        </w:rPr>
        <w:t>industry</w:t>
      </w:r>
      <w:r w:rsidR="009660E2" w:rsidRPr="009660E2">
        <w:rPr>
          <w:b/>
          <w:bCs/>
          <w:lang w:val="en-CA" w:bidi="ar-DZ"/>
        </w:rPr>
        <w:t>:</w:t>
      </w:r>
      <w:r w:rsidR="009660E2" w:rsidRPr="009660E2">
        <w:rPr>
          <w:lang w:val="en-CA"/>
        </w:rPr>
        <w:t xml:space="preserve"> </w:t>
      </w:r>
      <w:r w:rsidR="009660E2" w:rsidRPr="009660E2">
        <w:rPr>
          <w:lang w:val="en-CA" w:bidi="ar-DZ"/>
        </w:rPr>
        <w:t>Regular training, rigorous appraisal, and the presence of material and moral incentives push employees to work harder and thus achieve the organisation's goals in a more efficient manner.</w:t>
      </w:r>
    </w:p>
    <w:p w14:paraId="4527A39F" w14:textId="77777777" w:rsidR="00802DBB" w:rsidRPr="009660E2" w:rsidRDefault="00CF0D58" w:rsidP="005579EC">
      <w:pPr>
        <w:pStyle w:val="NormalWeb"/>
        <w:spacing w:before="0" w:beforeAutospacing="0" w:after="0" w:afterAutospacing="0" w:line="360" w:lineRule="auto"/>
        <w:jc w:val="both"/>
        <w:rPr>
          <w:lang w:val="en-CA" w:bidi="ar-DZ"/>
        </w:rPr>
      </w:pPr>
      <w:r>
        <w:rPr>
          <w:b/>
          <w:bCs/>
          <w:lang w:val="en-CA" w:bidi="ar-DZ"/>
        </w:rPr>
        <w:t xml:space="preserve">F. </w:t>
      </w:r>
      <w:r w:rsidR="00802DBB" w:rsidRPr="009660E2">
        <w:rPr>
          <w:b/>
          <w:bCs/>
          <w:lang w:val="en-CA" w:bidi="ar-DZ"/>
        </w:rPr>
        <w:t>Taking advantage of creativity and innov</w:t>
      </w:r>
      <w:r w:rsidR="009660E2" w:rsidRPr="009660E2">
        <w:rPr>
          <w:b/>
          <w:bCs/>
          <w:lang w:val="en-CA" w:bidi="ar-DZ"/>
        </w:rPr>
        <w:t>ation while working:</w:t>
      </w:r>
      <w:r w:rsidR="009660E2" w:rsidRPr="009660E2">
        <w:rPr>
          <w:lang w:val="en-CA" w:bidi="ar-DZ"/>
        </w:rPr>
        <w:t xml:space="preserve"> Organisations that encourage their employees to come up with new ideas are better able to develop innovative tourism programmes and unique experiences.</w:t>
      </w:r>
    </w:p>
    <w:p w14:paraId="1CBCE0C8" w14:textId="77777777" w:rsidR="00802DBB" w:rsidRPr="00802DBB" w:rsidRDefault="00CF0D58" w:rsidP="005579EC">
      <w:pPr>
        <w:pStyle w:val="NormalWeb"/>
        <w:spacing w:before="0" w:beforeAutospacing="0" w:after="0" w:afterAutospacing="0" w:line="360" w:lineRule="auto"/>
        <w:jc w:val="both"/>
        <w:rPr>
          <w:lang w:val="en-CA" w:bidi="ar-DZ"/>
        </w:rPr>
      </w:pPr>
      <w:r>
        <w:rPr>
          <w:b/>
          <w:bCs/>
          <w:lang w:val="en-CA" w:bidi="ar-DZ"/>
        </w:rPr>
        <w:t xml:space="preserve">G. </w:t>
      </w:r>
      <w:r w:rsidR="00802DBB" w:rsidRPr="009660E2">
        <w:rPr>
          <w:b/>
          <w:bCs/>
          <w:lang w:val="en-CA" w:bidi="ar-DZ"/>
        </w:rPr>
        <w:t xml:space="preserve">Feeling the sense of belonging to the </w:t>
      </w:r>
      <w:r w:rsidR="009660E2" w:rsidRPr="009660E2">
        <w:rPr>
          <w:b/>
          <w:bCs/>
          <w:lang w:val="en-CA" w:bidi="ar-DZ"/>
        </w:rPr>
        <w:t>organization and doing teamwork:</w:t>
      </w:r>
      <w:r w:rsidR="009660E2">
        <w:rPr>
          <w:lang w:val="en-CA" w:bidi="ar-DZ"/>
        </w:rPr>
        <w:t xml:space="preserve"> </w:t>
      </w:r>
      <w:r w:rsidR="009660E2" w:rsidRPr="009660E2">
        <w:rPr>
          <w:lang w:val="en-CA" w:bidi="ar-DZ"/>
        </w:rPr>
        <w:t>When an employee feels like they are part of a team and not just a “worker”, they are more willing to sacrifice and give their best.</w:t>
      </w:r>
      <w:r w:rsidR="009660E2">
        <w:rPr>
          <w:lang w:val="en-CA" w:bidi="ar-DZ"/>
        </w:rPr>
        <w:t xml:space="preserve"> </w:t>
      </w:r>
    </w:p>
    <w:p w14:paraId="15082037" w14:textId="77777777" w:rsidR="00CA52C4" w:rsidRDefault="00CF0D58" w:rsidP="005579EC">
      <w:pPr>
        <w:pStyle w:val="NormalWeb"/>
        <w:spacing w:before="0" w:beforeAutospacing="0" w:after="0" w:afterAutospacing="0" w:line="360" w:lineRule="auto"/>
        <w:jc w:val="both"/>
        <w:rPr>
          <w:lang w:val="en-CA" w:bidi="ar-DZ"/>
        </w:rPr>
      </w:pPr>
      <w:r>
        <w:rPr>
          <w:b/>
          <w:bCs/>
          <w:lang w:val="en-CA" w:bidi="ar-DZ"/>
        </w:rPr>
        <w:t xml:space="preserve">H. </w:t>
      </w:r>
      <w:r w:rsidR="00802DBB" w:rsidRPr="009660E2">
        <w:rPr>
          <w:b/>
          <w:bCs/>
          <w:lang w:val="en-CA" w:bidi="ar-DZ"/>
        </w:rPr>
        <w:t>Improving the quality of doing the work</w:t>
      </w:r>
      <w:r w:rsidR="009660E2">
        <w:rPr>
          <w:lang w:val="en-CA" w:bidi="ar-DZ"/>
        </w:rPr>
        <w:t>:</w:t>
      </w:r>
      <w:r w:rsidR="009660E2" w:rsidRPr="009660E2">
        <w:rPr>
          <w:lang w:val="en-CA"/>
        </w:rPr>
        <w:t xml:space="preserve"> </w:t>
      </w:r>
      <w:r w:rsidR="00CA52C4" w:rsidRPr="00CA52C4">
        <w:rPr>
          <w:lang w:val="en-CA" w:bidi="ar-DZ"/>
        </w:rPr>
        <w:t>Empowered human resources optimise all levels of performance, from cleaning to senior management, leading to an improved tourist experience.</w:t>
      </w:r>
    </w:p>
    <w:p w14:paraId="73C8A35C" w14:textId="77777777" w:rsidR="00CA52C4" w:rsidRDefault="00CF0D58" w:rsidP="005579EC">
      <w:pPr>
        <w:pStyle w:val="NormalWeb"/>
        <w:spacing w:before="0" w:beforeAutospacing="0" w:after="0" w:afterAutospacing="0" w:line="360" w:lineRule="auto"/>
        <w:jc w:val="both"/>
        <w:rPr>
          <w:lang w:val="en-CA" w:bidi="ar-DZ"/>
        </w:rPr>
      </w:pPr>
      <w:r>
        <w:rPr>
          <w:b/>
          <w:bCs/>
          <w:lang w:val="en-CA" w:bidi="ar-DZ"/>
        </w:rPr>
        <w:t xml:space="preserve">I. </w:t>
      </w:r>
      <w:r w:rsidR="00802DBB" w:rsidRPr="009660E2">
        <w:rPr>
          <w:b/>
          <w:bCs/>
          <w:lang w:val="en-CA" w:bidi="ar-DZ"/>
        </w:rPr>
        <w:t>Enhancing the services provided to the touri</w:t>
      </w:r>
      <w:r w:rsidR="009660E2" w:rsidRPr="009660E2">
        <w:rPr>
          <w:b/>
          <w:bCs/>
          <w:lang w:val="en-CA" w:bidi="ar-DZ"/>
        </w:rPr>
        <w:t>sts in the tourist environments:</w:t>
      </w:r>
      <w:r w:rsidR="009660E2">
        <w:rPr>
          <w:lang w:val="en-CA" w:bidi="ar-DZ"/>
        </w:rPr>
        <w:t xml:space="preserve"> </w:t>
      </w:r>
      <w:r w:rsidR="00CA52C4" w:rsidRPr="00CA52C4">
        <w:rPr>
          <w:lang w:val="en-CA" w:bidi="ar-DZ"/>
        </w:rPr>
        <w:t>When employees are qualified and convinced of their profession, they give a positive impression of the country and contribute to building a positive mental image of the tourist destination.</w:t>
      </w:r>
    </w:p>
    <w:p w14:paraId="73300844" w14:textId="77777777" w:rsidR="00802DBB" w:rsidRPr="00802DBB" w:rsidRDefault="00CF0D58" w:rsidP="005579EC">
      <w:pPr>
        <w:pStyle w:val="NormalWeb"/>
        <w:spacing w:before="0" w:beforeAutospacing="0" w:after="0" w:afterAutospacing="0" w:line="360" w:lineRule="auto"/>
        <w:jc w:val="both"/>
        <w:rPr>
          <w:lang w:val="en-CA" w:bidi="ar-DZ"/>
        </w:rPr>
      </w:pPr>
      <w:r>
        <w:rPr>
          <w:b/>
          <w:bCs/>
          <w:lang w:val="en-CA" w:bidi="ar-DZ"/>
        </w:rPr>
        <w:lastRenderedPageBreak/>
        <w:t xml:space="preserve">J. </w:t>
      </w:r>
      <w:r w:rsidR="00802DBB" w:rsidRPr="00CA52C4">
        <w:rPr>
          <w:b/>
          <w:bCs/>
          <w:lang w:val="en-CA" w:bidi="ar-DZ"/>
        </w:rPr>
        <w:t>Lowering the costs and increasing profitability of businesses involved in tour</w:t>
      </w:r>
      <w:r w:rsidR="00CA52C4" w:rsidRPr="00CA52C4">
        <w:rPr>
          <w:b/>
          <w:bCs/>
          <w:lang w:val="en-CA" w:bidi="ar-DZ"/>
        </w:rPr>
        <w:t>ism:</w:t>
      </w:r>
      <w:r w:rsidR="00CA52C4">
        <w:rPr>
          <w:lang w:val="en-CA" w:bidi="ar-DZ"/>
        </w:rPr>
        <w:t xml:space="preserve"> </w:t>
      </w:r>
      <w:r w:rsidR="00CA52C4" w:rsidRPr="00CA52C4">
        <w:rPr>
          <w:lang w:val="en-CA" w:bidi="ar-DZ"/>
        </w:rPr>
        <w:t>High efficiency reduces waste, increases the number of returning visitors, which increases profits and reduces training and recruitment c</w:t>
      </w:r>
      <w:r w:rsidR="00CA52C4">
        <w:rPr>
          <w:lang w:val="en-CA" w:bidi="ar-DZ"/>
        </w:rPr>
        <w:t>osts due to low labour turnover.</w:t>
      </w:r>
    </w:p>
    <w:p w14:paraId="14B9FEAF" w14:textId="77777777" w:rsidR="00802DBB" w:rsidRPr="00802DBB" w:rsidRDefault="00CF0D58" w:rsidP="005579EC">
      <w:pPr>
        <w:pStyle w:val="NormalWeb"/>
        <w:spacing w:before="0" w:beforeAutospacing="0" w:after="0" w:afterAutospacing="0" w:line="360" w:lineRule="auto"/>
        <w:jc w:val="both"/>
        <w:rPr>
          <w:lang w:val="en-CA" w:bidi="ar-DZ"/>
        </w:rPr>
      </w:pPr>
      <w:r>
        <w:rPr>
          <w:b/>
          <w:bCs/>
          <w:lang w:val="en-CA" w:bidi="ar-DZ"/>
        </w:rPr>
        <w:t xml:space="preserve">K. </w:t>
      </w:r>
      <w:r w:rsidR="00802DBB" w:rsidRPr="00CA52C4">
        <w:rPr>
          <w:b/>
          <w:bCs/>
          <w:lang w:val="en-CA" w:bidi="ar-DZ"/>
        </w:rPr>
        <w:t>Improving the power of decis</w:t>
      </w:r>
      <w:r w:rsidR="00CA52C4" w:rsidRPr="00CA52C4">
        <w:rPr>
          <w:b/>
          <w:bCs/>
          <w:lang w:val="en-CA" w:bidi="ar-DZ"/>
        </w:rPr>
        <w:t>ion making within the personnel:</w:t>
      </w:r>
      <w:r w:rsidR="00CA52C4">
        <w:rPr>
          <w:lang w:val="en-CA" w:bidi="ar-DZ"/>
        </w:rPr>
        <w:t xml:space="preserve"> </w:t>
      </w:r>
      <w:r w:rsidR="00CA52C4" w:rsidRPr="00CA52C4">
        <w:rPr>
          <w:lang w:val="en-CA" w:bidi="ar-DZ"/>
        </w:rPr>
        <w:t>If the direct employee on the ground is able to make quick decisions to resolve a tourist's issue, it reflects a positive image of the organisation and increases visitor satisfaction.</w:t>
      </w:r>
    </w:p>
    <w:p w14:paraId="3E6C3B4B" w14:textId="77777777" w:rsidR="00CA52C4" w:rsidRPr="00CA52C4" w:rsidRDefault="00CF0D58" w:rsidP="005579EC">
      <w:pPr>
        <w:pStyle w:val="NormalWeb"/>
        <w:spacing w:before="0" w:beforeAutospacing="0" w:after="0" w:afterAutospacing="0" w:line="360" w:lineRule="auto"/>
        <w:jc w:val="both"/>
        <w:rPr>
          <w:lang w:val="en-CA" w:bidi="ar-DZ"/>
        </w:rPr>
      </w:pPr>
      <w:r>
        <w:rPr>
          <w:b/>
          <w:bCs/>
          <w:lang w:val="en-CA" w:bidi="ar-DZ"/>
        </w:rPr>
        <w:t xml:space="preserve">L. </w:t>
      </w:r>
      <w:r w:rsidR="00802DBB" w:rsidRPr="00CA52C4">
        <w:rPr>
          <w:b/>
          <w:bCs/>
          <w:lang w:val="en-CA" w:bidi="ar-DZ"/>
        </w:rPr>
        <w:t>Reaching the long term and short term goals set in tourism industry to earn more currency exchange a</w:t>
      </w:r>
      <w:r w:rsidR="00CA52C4" w:rsidRPr="00CA52C4">
        <w:rPr>
          <w:b/>
          <w:bCs/>
          <w:lang w:val="en-CA" w:bidi="ar-DZ"/>
        </w:rPr>
        <w:t>nd improve economic development:</w:t>
      </w:r>
      <w:r w:rsidR="00CA52C4">
        <w:rPr>
          <w:lang w:val="en-CA" w:bidi="ar-DZ"/>
        </w:rPr>
        <w:t xml:space="preserve"> </w:t>
      </w:r>
      <w:r w:rsidR="00CA52C4" w:rsidRPr="00CA52C4">
        <w:rPr>
          <w:lang w:val="en-CA" w:bidi="ar-DZ"/>
        </w:rPr>
        <w:t xml:space="preserve">By empowering employees, countries can achieve their goals by: </w:t>
      </w:r>
    </w:p>
    <w:p w14:paraId="592B7D2B" w14:textId="77777777" w:rsidR="00CA52C4" w:rsidRPr="00CA52C4" w:rsidRDefault="00CA52C4" w:rsidP="005579EC">
      <w:pPr>
        <w:pStyle w:val="NormalWeb"/>
        <w:spacing w:before="0" w:beforeAutospacing="0" w:after="0" w:afterAutospacing="0" w:line="360" w:lineRule="auto"/>
        <w:jc w:val="both"/>
        <w:rPr>
          <w:lang w:val="en-CA" w:bidi="ar-DZ"/>
        </w:rPr>
      </w:pPr>
      <w:r>
        <w:rPr>
          <w:lang w:val="en-CA" w:bidi="ar-DZ"/>
        </w:rPr>
        <w:t>-</w:t>
      </w:r>
      <w:r w:rsidRPr="00CA52C4">
        <w:rPr>
          <w:lang w:val="en-CA" w:bidi="ar-DZ"/>
        </w:rPr>
        <w:t>Increasing the number of tourists.</w:t>
      </w:r>
    </w:p>
    <w:p w14:paraId="746DBB0D" w14:textId="77777777" w:rsidR="00CA52C4" w:rsidRPr="00CA52C4" w:rsidRDefault="00CA52C4" w:rsidP="005579EC">
      <w:pPr>
        <w:pStyle w:val="NormalWeb"/>
        <w:spacing w:before="0" w:beforeAutospacing="0" w:after="0" w:afterAutospacing="0" w:line="360" w:lineRule="auto"/>
        <w:jc w:val="both"/>
        <w:rPr>
          <w:lang w:val="en-CA" w:bidi="ar-DZ"/>
        </w:rPr>
      </w:pPr>
      <w:r>
        <w:rPr>
          <w:lang w:val="en-CA" w:bidi="ar-DZ"/>
        </w:rPr>
        <w:t>-</w:t>
      </w:r>
      <w:r w:rsidRPr="00CA52C4">
        <w:rPr>
          <w:lang w:val="en-CA" w:bidi="ar-DZ"/>
        </w:rPr>
        <w:t>Improving the ranking of global tourist destinations.</w:t>
      </w:r>
    </w:p>
    <w:p w14:paraId="30ADD929" w14:textId="77777777" w:rsidR="00CA52C4" w:rsidRPr="00CA52C4" w:rsidRDefault="00CA52C4" w:rsidP="005579EC">
      <w:pPr>
        <w:pStyle w:val="NormalWeb"/>
        <w:spacing w:before="0" w:beforeAutospacing="0" w:after="0" w:afterAutospacing="0" w:line="360" w:lineRule="auto"/>
        <w:jc w:val="both"/>
        <w:rPr>
          <w:lang w:val="en-CA" w:bidi="ar-DZ"/>
        </w:rPr>
      </w:pPr>
      <w:r>
        <w:rPr>
          <w:lang w:val="en-CA" w:bidi="ar-DZ"/>
        </w:rPr>
        <w:t>-</w:t>
      </w:r>
      <w:r w:rsidRPr="00CA52C4">
        <w:rPr>
          <w:lang w:val="en-CA" w:bidi="ar-DZ"/>
        </w:rPr>
        <w:t>Supporting the national economy through hard currency.</w:t>
      </w:r>
    </w:p>
    <w:p w14:paraId="1870C20E" w14:textId="77777777" w:rsidR="00CA52C4" w:rsidRPr="00CA52C4" w:rsidRDefault="00CA52C4" w:rsidP="005579EC">
      <w:pPr>
        <w:pStyle w:val="NormalWeb"/>
        <w:spacing w:before="0" w:beforeAutospacing="0" w:after="0" w:afterAutospacing="0" w:line="360" w:lineRule="auto"/>
        <w:jc w:val="both"/>
        <w:rPr>
          <w:lang w:val="en-CA" w:bidi="ar-DZ"/>
        </w:rPr>
      </w:pPr>
      <w:r>
        <w:rPr>
          <w:lang w:val="en-CA" w:bidi="ar-DZ"/>
        </w:rPr>
        <w:t>-</w:t>
      </w:r>
      <w:r w:rsidRPr="00CA52C4">
        <w:rPr>
          <w:lang w:val="en-CA" w:bidi="ar-DZ"/>
        </w:rPr>
        <w:t>Creating new job opportunities.</w:t>
      </w:r>
    </w:p>
    <w:p w14:paraId="38D1437E" w14:textId="77777777" w:rsidR="00CA52C4" w:rsidRDefault="00CA52C4" w:rsidP="005579EC">
      <w:pPr>
        <w:pStyle w:val="NormalWeb"/>
        <w:spacing w:before="0" w:beforeAutospacing="0" w:after="0" w:afterAutospacing="0" w:line="360" w:lineRule="auto"/>
        <w:jc w:val="both"/>
        <w:rPr>
          <w:rtl/>
          <w:lang w:val="en-CA" w:bidi="ar-DZ"/>
        </w:rPr>
      </w:pPr>
      <w:r>
        <w:rPr>
          <w:lang w:val="en-CA" w:bidi="ar-DZ"/>
        </w:rPr>
        <w:t>-</w:t>
      </w:r>
      <w:r w:rsidRPr="00CA52C4">
        <w:rPr>
          <w:lang w:val="en-CA" w:bidi="ar-DZ"/>
        </w:rPr>
        <w:t>Developing infrastructure.</w:t>
      </w:r>
    </w:p>
    <w:p w14:paraId="4F16F949" w14:textId="77777777" w:rsidR="00BA5148" w:rsidRDefault="00BA5148" w:rsidP="005579EC">
      <w:pPr>
        <w:pStyle w:val="NormalWeb"/>
        <w:spacing w:before="0" w:beforeAutospacing="0" w:after="0" w:afterAutospacing="0" w:line="360" w:lineRule="auto"/>
        <w:jc w:val="both"/>
        <w:rPr>
          <w:lang w:val="en-CA" w:bidi="ar-DZ"/>
        </w:rPr>
      </w:pPr>
    </w:p>
    <w:p w14:paraId="3F664E6B" w14:textId="77777777" w:rsidR="005D2184" w:rsidRDefault="005D2184" w:rsidP="00CF0D58">
      <w:pPr>
        <w:pStyle w:val="Titre3"/>
        <w:numPr>
          <w:ilvl w:val="0"/>
          <w:numId w:val="28"/>
        </w:numPr>
        <w:spacing w:before="0" w:line="360" w:lineRule="auto"/>
        <w:jc w:val="both"/>
        <w:rPr>
          <w:rFonts w:asciiTheme="majorBidi" w:hAnsiTheme="majorBidi"/>
          <w:b/>
          <w:bCs/>
          <w:color w:val="auto"/>
          <w:sz w:val="28"/>
          <w:szCs w:val="28"/>
          <w:lang w:val="en-CA" w:bidi="ar-DZ"/>
        </w:rPr>
      </w:pPr>
      <w:bookmarkStart w:id="160" w:name="_Toc200531084"/>
      <w:r w:rsidRPr="005D2184">
        <w:rPr>
          <w:rFonts w:asciiTheme="majorBidi" w:eastAsia="Times New Roman" w:hAnsiTheme="majorBidi"/>
          <w:b/>
          <w:bCs/>
          <w:color w:val="auto"/>
          <w:sz w:val="28"/>
          <w:szCs w:val="28"/>
          <w:lang w:val="en-CA" w:bidi="ar-DZ"/>
        </w:rPr>
        <w:t>Employee empowerment and its impact on the development of the tourism sector</w:t>
      </w:r>
      <w:r w:rsidRPr="005D2184">
        <w:rPr>
          <w:rFonts w:asciiTheme="majorBidi" w:hAnsiTheme="majorBidi"/>
          <w:b/>
          <w:bCs/>
          <w:color w:val="auto"/>
          <w:sz w:val="28"/>
          <w:szCs w:val="28"/>
          <w:lang w:val="en-CA" w:bidi="ar-DZ"/>
        </w:rPr>
        <w:t>:</w:t>
      </w:r>
      <w:bookmarkEnd w:id="160"/>
    </w:p>
    <w:p w14:paraId="52DB4419" w14:textId="77777777" w:rsidR="005D2184" w:rsidRDefault="005D2184" w:rsidP="00A10695">
      <w:pPr>
        <w:spacing w:after="0" w:line="360" w:lineRule="auto"/>
        <w:jc w:val="both"/>
        <w:rPr>
          <w:rFonts w:asciiTheme="majorBidi" w:hAnsiTheme="majorBidi" w:cstheme="majorBidi"/>
          <w:sz w:val="24"/>
          <w:szCs w:val="24"/>
          <w:lang w:val="en-CA" w:bidi="ar-DZ"/>
        </w:rPr>
      </w:pPr>
      <w:r w:rsidRPr="005D2184">
        <w:rPr>
          <w:rFonts w:asciiTheme="majorBidi" w:hAnsiTheme="majorBidi" w:cstheme="majorBidi"/>
          <w:sz w:val="24"/>
          <w:szCs w:val="24"/>
          <w:lang w:val="en-CA" w:bidi="ar-DZ"/>
        </w:rPr>
        <w:t>Employee empowerment is defined in the context of the tourism sector as giving employees the authority and responsibility to make immediate and effective service decisions, with the aim of improving the visitor experience and enhancing customer satisfaction.</w:t>
      </w:r>
      <w:r w:rsidRPr="005D2184">
        <w:rPr>
          <w:rStyle w:val="Appelnotedebasdep"/>
          <w:rFonts w:asciiTheme="majorBidi" w:hAnsiTheme="majorBidi" w:cstheme="majorBidi"/>
          <w:sz w:val="24"/>
          <w:szCs w:val="24"/>
          <w:lang w:val="en-CA" w:bidi="ar-DZ"/>
        </w:rPr>
        <w:footnoteReference w:id="113"/>
      </w:r>
    </w:p>
    <w:p w14:paraId="40D05C22" w14:textId="77777777" w:rsidR="005D2184" w:rsidRDefault="005D2184" w:rsidP="00A10695">
      <w:pPr>
        <w:spacing w:after="0" w:line="360" w:lineRule="auto"/>
        <w:ind w:firstLine="567"/>
        <w:jc w:val="both"/>
        <w:rPr>
          <w:rFonts w:asciiTheme="majorBidi" w:hAnsiTheme="majorBidi" w:cstheme="majorBidi"/>
          <w:sz w:val="24"/>
          <w:szCs w:val="24"/>
          <w:lang w:val="en-CA" w:bidi="ar-DZ"/>
        </w:rPr>
      </w:pPr>
      <w:r w:rsidRPr="005D2184">
        <w:rPr>
          <w:rFonts w:asciiTheme="majorBidi" w:hAnsiTheme="majorBidi" w:cstheme="majorBidi"/>
          <w:sz w:val="24"/>
          <w:szCs w:val="24"/>
          <w:lang w:val="en-CA" w:bidi="ar-DZ"/>
        </w:rPr>
        <w:t>This is because the tourism sector is a service sector par excellence, where the success of the organisation depends on the direct interaction between the employee and the customer, so empowering employees is a pivotal factor in achieving competitive advantage and sustainable profitability.</w:t>
      </w:r>
    </w:p>
    <w:p w14:paraId="146B5128" w14:textId="77777777" w:rsidR="00CB2885" w:rsidRPr="00CF0D58" w:rsidRDefault="005D2184" w:rsidP="00CF0D58">
      <w:pPr>
        <w:pStyle w:val="Paragraphedeliste"/>
        <w:numPr>
          <w:ilvl w:val="1"/>
          <w:numId w:val="28"/>
        </w:numPr>
        <w:spacing w:after="0" w:line="360" w:lineRule="auto"/>
        <w:jc w:val="both"/>
        <w:rPr>
          <w:rFonts w:asciiTheme="majorBidi" w:hAnsiTheme="majorBidi" w:cstheme="majorBidi"/>
          <w:sz w:val="28"/>
          <w:szCs w:val="28"/>
          <w:lang w:val="en-CA" w:bidi="ar-DZ"/>
        </w:rPr>
      </w:pPr>
      <w:r w:rsidRPr="00CF0D58">
        <w:rPr>
          <w:rFonts w:asciiTheme="majorBidi" w:hAnsiTheme="majorBidi" w:cstheme="majorBidi"/>
          <w:b/>
          <w:bCs/>
          <w:sz w:val="28"/>
          <w:szCs w:val="28"/>
          <w:lang w:val="en-CA" w:bidi="ar-DZ"/>
        </w:rPr>
        <w:t xml:space="preserve">The role of employee empowerment in improving the visitor </w:t>
      </w:r>
    </w:p>
    <w:p w14:paraId="741525F9" w14:textId="77777777" w:rsidR="00CB2885" w:rsidRPr="00CB2885" w:rsidRDefault="005D2184" w:rsidP="00CB2885">
      <w:pPr>
        <w:spacing w:after="0" w:line="360" w:lineRule="auto"/>
        <w:jc w:val="both"/>
        <w:rPr>
          <w:rFonts w:asciiTheme="majorBidi" w:hAnsiTheme="majorBidi" w:cstheme="majorBidi"/>
          <w:sz w:val="28"/>
          <w:szCs w:val="28"/>
          <w:lang w:val="en-CA" w:bidi="ar-DZ"/>
        </w:rPr>
      </w:pPr>
      <w:r w:rsidRPr="00CB2885">
        <w:rPr>
          <w:rFonts w:asciiTheme="majorBidi" w:hAnsiTheme="majorBidi" w:cstheme="majorBidi"/>
          <w:b/>
          <w:bCs/>
          <w:sz w:val="28"/>
          <w:szCs w:val="28"/>
          <w:lang w:val="en-CA" w:bidi="ar-DZ"/>
        </w:rPr>
        <w:t>experience and increasing s</w:t>
      </w:r>
      <w:r w:rsidR="000F2282" w:rsidRPr="00CB2885">
        <w:rPr>
          <w:rFonts w:asciiTheme="majorBidi" w:hAnsiTheme="majorBidi" w:cstheme="majorBidi"/>
          <w:b/>
          <w:bCs/>
          <w:sz w:val="28"/>
          <w:szCs w:val="28"/>
          <w:lang w:val="en-CA" w:bidi="ar-DZ"/>
        </w:rPr>
        <w:t>pending:</w:t>
      </w:r>
      <w:r w:rsidR="000F2282" w:rsidRPr="00CB2885">
        <w:rPr>
          <w:rFonts w:asciiTheme="majorBidi" w:hAnsiTheme="majorBidi" w:cstheme="majorBidi"/>
          <w:sz w:val="28"/>
          <w:szCs w:val="28"/>
          <w:lang w:val="en-CA" w:bidi="ar-DZ"/>
        </w:rPr>
        <w:t xml:space="preserve"> </w:t>
      </w:r>
      <w:r w:rsidR="000F2282" w:rsidRPr="00CB2885">
        <w:rPr>
          <w:rFonts w:asciiTheme="majorBidi" w:hAnsiTheme="majorBidi" w:cstheme="majorBidi"/>
          <w:sz w:val="24"/>
          <w:szCs w:val="24"/>
          <w:lang w:val="en-CA" w:bidi="ar-DZ"/>
        </w:rPr>
        <w:t>A study by Tribe</w:t>
      </w:r>
      <w:r w:rsidRPr="00CB2885">
        <w:rPr>
          <w:rFonts w:asciiTheme="majorBidi" w:hAnsiTheme="majorBidi" w:cstheme="majorBidi"/>
          <w:sz w:val="24"/>
          <w:szCs w:val="24"/>
          <w:lang w:val="en-CA" w:bidi="ar-DZ"/>
        </w:rPr>
        <w:t xml:space="preserve"> showed that employees </w:t>
      </w:r>
    </w:p>
    <w:p w14:paraId="6A5EB55E" w14:textId="77777777" w:rsidR="005D2184" w:rsidRPr="00CB2885" w:rsidRDefault="005D2184" w:rsidP="00CB2885">
      <w:pPr>
        <w:spacing w:after="0" w:line="360" w:lineRule="auto"/>
        <w:jc w:val="both"/>
        <w:rPr>
          <w:rFonts w:asciiTheme="majorBidi" w:hAnsiTheme="majorBidi" w:cstheme="majorBidi"/>
          <w:sz w:val="28"/>
          <w:szCs w:val="28"/>
          <w:lang w:val="en-CA" w:bidi="ar-DZ"/>
        </w:rPr>
      </w:pPr>
      <w:r w:rsidRPr="00CB2885">
        <w:rPr>
          <w:rFonts w:asciiTheme="majorBidi" w:hAnsiTheme="majorBidi" w:cstheme="majorBidi"/>
          <w:sz w:val="24"/>
          <w:szCs w:val="24"/>
          <w:lang w:val="en-CA" w:bidi="ar-DZ"/>
        </w:rPr>
        <w:t>with decision-making power can deal with visitor issues as they arise, enhancing their experience and increasing their willingness to spend within the tourism facility.</w:t>
      </w:r>
      <w:r w:rsidR="000F2282">
        <w:rPr>
          <w:rStyle w:val="Appelnotedebasdep"/>
          <w:rFonts w:asciiTheme="majorBidi" w:hAnsiTheme="majorBidi" w:cstheme="majorBidi"/>
          <w:sz w:val="24"/>
          <w:szCs w:val="24"/>
          <w:lang w:val="en-CA" w:bidi="ar-DZ"/>
        </w:rPr>
        <w:footnoteReference w:id="114"/>
      </w:r>
    </w:p>
    <w:p w14:paraId="4E60D75A" w14:textId="77777777" w:rsidR="005D2184" w:rsidRDefault="005D2184" w:rsidP="00A10695">
      <w:pPr>
        <w:spacing w:after="0" w:line="360" w:lineRule="auto"/>
        <w:ind w:firstLine="567"/>
        <w:jc w:val="both"/>
        <w:rPr>
          <w:rFonts w:asciiTheme="majorBidi" w:hAnsiTheme="majorBidi" w:cstheme="majorBidi"/>
          <w:sz w:val="24"/>
          <w:szCs w:val="24"/>
          <w:lang w:val="en-CA" w:bidi="ar-DZ"/>
        </w:rPr>
      </w:pPr>
      <w:r w:rsidRPr="005D2184">
        <w:rPr>
          <w:rFonts w:asciiTheme="majorBidi" w:hAnsiTheme="majorBidi" w:cstheme="majorBidi"/>
          <w:sz w:val="24"/>
          <w:szCs w:val="24"/>
          <w:lang w:val="en-CA" w:bidi="ar-DZ"/>
        </w:rPr>
        <w:t xml:space="preserve">For example, if a hotel receptionist has the authority to reassign a dissatisfied customer's room without referring to management, this may prevent a complaint or cancellation of the </w:t>
      </w:r>
      <w:r w:rsidRPr="005D2184">
        <w:rPr>
          <w:rFonts w:asciiTheme="majorBidi" w:hAnsiTheme="majorBidi" w:cstheme="majorBidi"/>
          <w:sz w:val="24"/>
          <w:szCs w:val="24"/>
          <w:lang w:val="en-CA" w:bidi="ar-DZ"/>
        </w:rPr>
        <w:lastRenderedPageBreak/>
        <w:t>reservation and even motivate the customer to use additional services such as the restaurant or health club.</w:t>
      </w:r>
    </w:p>
    <w:p w14:paraId="7432695D" w14:textId="77777777" w:rsidR="00CF0D58" w:rsidRDefault="000F2282" w:rsidP="00CF0D58">
      <w:pPr>
        <w:pStyle w:val="Paragraphedeliste"/>
        <w:numPr>
          <w:ilvl w:val="1"/>
          <w:numId w:val="28"/>
        </w:numPr>
        <w:spacing w:after="0" w:line="360" w:lineRule="auto"/>
        <w:jc w:val="both"/>
        <w:rPr>
          <w:rFonts w:asciiTheme="majorBidi" w:hAnsiTheme="majorBidi" w:cstheme="majorBidi"/>
          <w:sz w:val="24"/>
          <w:szCs w:val="24"/>
          <w:lang w:val="en-CA" w:bidi="ar-DZ"/>
        </w:rPr>
      </w:pPr>
      <w:r w:rsidRPr="00CF0D58">
        <w:rPr>
          <w:rFonts w:asciiTheme="majorBidi" w:hAnsiTheme="majorBidi" w:cstheme="majorBidi"/>
          <w:b/>
          <w:bCs/>
          <w:sz w:val="28"/>
          <w:szCs w:val="28"/>
          <w:lang w:val="en-CA" w:bidi="ar-DZ"/>
        </w:rPr>
        <w:t>The relationship between employee empowerment and visitor loyalty:</w:t>
      </w:r>
      <w:r w:rsidRPr="00CF0D58">
        <w:rPr>
          <w:rFonts w:asciiTheme="majorBidi" w:hAnsiTheme="majorBidi" w:cstheme="majorBidi"/>
          <w:sz w:val="28"/>
          <w:szCs w:val="28"/>
          <w:lang w:val="en-CA" w:bidi="ar-DZ"/>
        </w:rPr>
        <w:t xml:space="preserve"> </w:t>
      </w:r>
      <w:r w:rsidRPr="00CF0D58">
        <w:rPr>
          <w:rFonts w:asciiTheme="majorBidi" w:hAnsiTheme="majorBidi" w:cstheme="majorBidi"/>
          <w:sz w:val="24"/>
          <w:szCs w:val="24"/>
          <w:lang w:val="en-CA" w:bidi="ar-DZ"/>
        </w:rPr>
        <w:t xml:space="preserve">Ryan stated that empowered employees have a greater sense of belonging </w:t>
      </w:r>
    </w:p>
    <w:p w14:paraId="4D01148A" w14:textId="77777777" w:rsidR="000F2282" w:rsidRPr="00CF0D58" w:rsidRDefault="000F2282" w:rsidP="00CF0D58">
      <w:pPr>
        <w:spacing w:after="0" w:line="360" w:lineRule="auto"/>
        <w:jc w:val="both"/>
        <w:rPr>
          <w:rFonts w:asciiTheme="majorBidi" w:hAnsiTheme="majorBidi" w:cstheme="majorBidi"/>
          <w:sz w:val="24"/>
          <w:szCs w:val="24"/>
          <w:lang w:val="en-CA" w:bidi="ar-DZ"/>
        </w:rPr>
      </w:pPr>
      <w:r w:rsidRPr="00CF0D58">
        <w:rPr>
          <w:rFonts w:asciiTheme="majorBidi" w:hAnsiTheme="majorBidi" w:cstheme="majorBidi"/>
          <w:sz w:val="24"/>
          <w:szCs w:val="24"/>
          <w:lang w:val="en-CA" w:bidi="ar-DZ"/>
        </w:rPr>
        <w:t>to the organisation, which is reflected in their service performance and increases the chances of building a long-term relationship with visitors.</w:t>
      </w:r>
      <w:r>
        <w:rPr>
          <w:rStyle w:val="Appelnotedebasdep"/>
          <w:rFonts w:asciiTheme="majorBidi" w:hAnsiTheme="majorBidi" w:cstheme="majorBidi"/>
          <w:sz w:val="24"/>
          <w:szCs w:val="24"/>
          <w:lang w:val="en-CA" w:bidi="ar-DZ"/>
        </w:rPr>
        <w:footnoteReference w:id="115"/>
      </w:r>
    </w:p>
    <w:p w14:paraId="3D7DC06F" w14:textId="77777777" w:rsidR="000F2282" w:rsidRDefault="000F2282" w:rsidP="00A10695">
      <w:pPr>
        <w:spacing w:after="0" w:line="360" w:lineRule="auto"/>
        <w:ind w:firstLine="567"/>
        <w:jc w:val="both"/>
        <w:rPr>
          <w:rFonts w:asciiTheme="majorBidi" w:hAnsiTheme="majorBidi" w:cstheme="majorBidi"/>
          <w:sz w:val="24"/>
          <w:szCs w:val="24"/>
          <w:lang w:val="en-CA" w:bidi="ar-DZ"/>
        </w:rPr>
      </w:pPr>
      <w:r w:rsidRPr="000F2282">
        <w:rPr>
          <w:rFonts w:asciiTheme="majorBidi" w:hAnsiTheme="majorBidi" w:cstheme="majorBidi"/>
          <w:sz w:val="24"/>
          <w:szCs w:val="24"/>
          <w:lang w:val="en-CA" w:bidi="ar-DZ"/>
        </w:rPr>
        <w:t>In the tourism industry, repeat visitation and word of mouth recommendation are two critical elements in increasing revenue, and studies have proven that empowered employees have a direct impact in achieving these two elements.</w:t>
      </w:r>
    </w:p>
    <w:p w14:paraId="1C4C350C" w14:textId="77777777" w:rsidR="000F2282" w:rsidRPr="00CF0D58" w:rsidRDefault="000F2282" w:rsidP="00CF0D58">
      <w:pPr>
        <w:pStyle w:val="Paragraphedeliste"/>
        <w:numPr>
          <w:ilvl w:val="1"/>
          <w:numId w:val="28"/>
        </w:numPr>
        <w:spacing w:after="0" w:line="360" w:lineRule="auto"/>
        <w:jc w:val="both"/>
        <w:rPr>
          <w:rFonts w:asciiTheme="majorBidi" w:hAnsiTheme="majorBidi" w:cstheme="majorBidi"/>
          <w:sz w:val="24"/>
          <w:szCs w:val="24"/>
          <w:lang w:val="en-CA" w:bidi="ar-DZ"/>
        </w:rPr>
      </w:pPr>
      <w:r w:rsidRPr="00CF0D58">
        <w:rPr>
          <w:rFonts w:asciiTheme="majorBidi" w:hAnsiTheme="majorBidi" w:cstheme="majorBidi"/>
          <w:b/>
          <w:bCs/>
          <w:sz w:val="28"/>
          <w:szCs w:val="28"/>
          <w:lang w:val="en-CA" w:bidi="ar-DZ"/>
        </w:rPr>
        <w:t>Reduce labour turnover and improve operational performance:</w:t>
      </w:r>
      <w:r w:rsidRPr="00CF0D58">
        <w:rPr>
          <w:rFonts w:asciiTheme="majorBidi" w:hAnsiTheme="majorBidi" w:cstheme="majorBidi"/>
          <w:sz w:val="28"/>
          <w:szCs w:val="28"/>
          <w:lang w:val="en-CA" w:bidi="ar-DZ"/>
        </w:rPr>
        <w:t xml:space="preserve"> </w:t>
      </w:r>
    </w:p>
    <w:p w14:paraId="329BD537" w14:textId="77777777" w:rsidR="000F2282" w:rsidRPr="000F2282" w:rsidRDefault="000F2282" w:rsidP="003434A1">
      <w:pPr>
        <w:spacing w:after="0" w:line="360" w:lineRule="auto"/>
        <w:jc w:val="both"/>
        <w:rPr>
          <w:rFonts w:asciiTheme="majorBidi" w:hAnsiTheme="majorBidi" w:cstheme="majorBidi"/>
          <w:sz w:val="24"/>
          <w:szCs w:val="24"/>
          <w:lang w:val="en-CA" w:bidi="ar-DZ"/>
        </w:rPr>
      </w:pPr>
      <w:r w:rsidRPr="000F2282">
        <w:rPr>
          <w:rFonts w:asciiTheme="majorBidi" w:hAnsiTheme="majorBidi" w:cstheme="majorBidi"/>
          <w:sz w:val="24"/>
          <w:szCs w:val="24"/>
          <w:lang w:val="en-CA" w:bidi="ar-DZ"/>
        </w:rPr>
        <w:t>Woods noted that tourism organisations that empower their employees see a reduction in labour turnover of up to 30%, as employees feel valued and supported by management.</w:t>
      </w:r>
      <w:r w:rsidR="00A10695">
        <w:rPr>
          <w:rStyle w:val="Appelnotedebasdep"/>
          <w:rFonts w:asciiTheme="majorBidi" w:hAnsiTheme="majorBidi" w:cstheme="majorBidi"/>
          <w:sz w:val="24"/>
          <w:szCs w:val="24"/>
          <w:lang w:val="en-CA" w:bidi="ar-DZ"/>
        </w:rPr>
        <w:footnoteReference w:id="116"/>
      </w:r>
    </w:p>
    <w:p w14:paraId="1F4F803D" w14:textId="77777777" w:rsidR="000F2282" w:rsidRDefault="000F2282" w:rsidP="003434A1">
      <w:pPr>
        <w:spacing w:after="0" w:line="360" w:lineRule="auto"/>
        <w:ind w:firstLine="567"/>
        <w:jc w:val="both"/>
        <w:rPr>
          <w:rFonts w:asciiTheme="majorBidi" w:hAnsiTheme="majorBidi" w:cstheme="majorBidi"/>
          <w:sz w:val="24"/>
          <w:szCs w:val="24"/>
          <w:lang w:bidi="ar-DZ"/>
        </w:rPr>
      </w:pPr>
      <w:r w:rsidRPr="000F2282">
        <w:rPr>
          <w:rFonts w:asciiTheme="majorBidi" w:hAnsiTheme="majorBidi" w:cstheme="majorBidi"/>
          <w:sz w:val="24"/>
          <w:szCs w:val="24"/>
          <w:lang w:val="en-CA" w:bidi="ar-DZ"/>
        </w:rPr>
        <w:t xml:space="preserve">Labour turnover in this sector is a significant budgetary burden due to recurring recruitment and training costs. </w:t>
      </w:r>
      <w:r w:rsidRPr="000F2282">
        <w:rPr>
          <w:rFonts w:asciiTheme="majorBidi" w:hAnsiTheme="majorBidi" w:cstheme="majorBidi"/>
          <w:sz w:val="24"/>
          <w:szCs w:val="24"/>
          <w:lang w:bidi="ar-DZ"/>
        </w:rPr>
        <w:t>Thus, empowering employees reduces operational costs and increases margins.</w:t>
      </w:r>
    </w:p>
    <w:p w14:paraId="47F77528" w14:textId="77777777" w:rsidR="00CF0D58" w:rsidRPr="00CF0D58" w:rsidRDefault="003434A1" w:rsidP="00CF0D58">
      <w:pPr>
        <w:pStyle w:val="Paragraphedeliste"/>
        <w:numPr>
          <w:ilvl w:val="1"/>
          <w:numId w:val="28"/>
        </w:numPr>
        <w:spacing w:after="0" w:line="360" w:lineRule="auto"/>
        <w:jc w:val="both"/>
        <w:rPr>
          <w:rFonts w:asciiTheme="majorBidi" w:hAnsiTheme="majorBidi" w:cstheme="majorBidi"/>
          <w:sz w:val="24"/>
          <w:szCs w:val="24"/>
          <w:lang w:val="en-CA" w:bidi="ar-DZ"/>
        </w:rPr>
      </w:pPr>
      <w:r w:rsidRPr="00CF0D58">
        <w:rPr>
          <w:rFonts w:asciiTheme="majorBidi" w:hAnsiTheme="majorBidi" w:cstheme="majorBidi"/>
          <w:b/>
          <w:bCs/>
          <w:sz w:val="28"/>
          <w:szCs w:val="28"/>
          <w:lang w:val="en-CA" w:bidi="ar-DZ"/>
        </w:rPr>
        <w:t>Teamwork and the Feeling of Belonging to the Organization:</w:t>
      </w:r>
      <w:r w:rsidRPr="00CF0D58">
        <w:rPr>
          <w:rFonts w:asciiTheme="majorBidi" w:hAnsiTheme="majorBidi" w:cstheme="majorBidi"/>
          <w:sz w:val="28"/>
          <w:szCs w:val="28"/>
          <w:lang w:val="en-CA" w:bidi="ar-DZ"/>
        </w:rPr>
        <w:t xml:space="preserve"> </w:t>
      </w:r>
      <w:r w:rsidR="00CF0D58">
        <w:rPr>
          <w:rFonts w:asciiTheme="majorBidi" w:hAnsiTheme="majorBidi" w:cstheme="majorBidi"/>
          <w:sz w:val="28"/>
          <w:szCs w:val="28"/>
          <w:lang w:val="en-CA" w:bidi="ar-DZ"/>
        </w:rPr>
        <w:t xml:space="preserve"> </w:t>
      </w:r>
    </w:p>
    <w:p w14:paraId="7B5666EE" w14:textId="77777777" w:rsidR="003434A1" w:rsidRPr="00CF0D58" w:rsidRDefault="003434A1" w:rsidP="00CF0D58">
      <w:pPr>
        <w:spacing w:after="0" w:line="360" w:lineRule="auto"/>
        <w:jc w:val="both"/>
        <w:rPr>
          <w:rFonts w:asciiTheme="majorBidi" w:hAnsiTheme="majorBidi" w:cstheme="majorBidi"/>
          <w:sz w:val="24"/>
          <w:szCs w:val="24"/>
          <w:lang w:val="en-CA" w:bidi="ar-DZ"/>
        </w:rPr>
      </w:pPr>
      <w:r w:rsidRPr="00CF0D58">
        <w:rPr>
          <w:rFonts w:asciiTheme="majorBidi" w:hAnsiTheme="majorBidi" w:cstheme="majorBidi"/>
          <w:sz w:val="24"/>
          <w:szCs w:val="24"/>
          <w:lang w:val="en-CA" w:bidi="ar-DZ"/>
        </w:rPr>
        <w:t xml:space="preserve">Empowered management and staff do not view themselves as separate from the organizational system; rather, they see their roles as integral parts of a unified whole. When employees feel a sense </w:t>
      </w:r>
      <w:r w:rsidR="00FB0CDA" w:rsidRPr="00CF0D58">
        <w:rPr>
          <w:rFonts w:asciiTheme="majorBidi" w:hAnsiTheme="majorBidi" w:cstheme="majorBidi"/>
          <w:sz w:val="24"/>
          <w:szCs w:val="24"/>
          <w:lang w:val="en-CA" w:bidi="ar-DZ"/>
        </w:rPr>
        <w:t>of</w:t>
      </w:r>
      <w:r w:rsidR="00FB0CDA">
        <w:rPr>
          <w:rFonts w:asciiTheme="majorBidi" w:hAnsiTheme="majorBidi" w:cstheme="majorBidi"/>
          <w:sz w:val="24"/>
          <w:szCs w:val="24"/>
          <w:lang w:val="en-CA" w:bidi="ar-DZ"/>
        </w:rPr>
        <w:t xml:space="preserve"> </w:t>
      </w:r>
      <w:r w:rsidR="00FB0CDA" w:rsidRPr="00CF0D58">
        <w:rPr>
          <w:rFonts w:asciiTheme="majorBidi" w:hAnsiTheme="majorBidi" w:cstheme="majorBidi"/>
          <w:sz w:val="24"/>
          <w:szCs w:val="24"/>
          <w:lang w:val="en-CA" w:bidi="ar-DZ"/>
        </w:rPr>
        <w:t>belonging to</w:t>
      </w:r>
      <w:r w:rsidRPr="00CF0D58">
        <w:rPr>
          <w:rFonts w:asciiTheme="majorBidi" w:hAnsiTheme="majorBidi" w:cstheme="majorBidi"/>
          <w:sz w:val="24"/>
          <w:szCs w:val="24"/>
          <w:lang w:val="en-CA" w:bidi="ar-DZ"/>
        </w:rPr>
        <w:t xml:space="preserve"> the organization or its subdivisions, and share common goals and interests with their colleagues, it significantly enhances the overall performance and success of the institution. This shared sense of purpose also contributes to the broader development of the region. </w:t>
      </w:r>
    </w:p>
    <w:p w14:paraId="3CB7ABC7"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 xml:space="preserve">For example, in hotels, shopping centers, tourist attractions, and other areas frequently visited by tourists, empowered personnel—whether supported by public or private entities—play a crucial role in shaping visitors' </w:t>
      </w:r>
      <w:r w:rsidR="00FF79D0">
        <w:rPr>
          <w:rFonts w:asciiTheme="majorBidi" w:hAnsiTheme="majorBidi" w:cstheme="majorBidi"/>
          <w:sz w:val="24"/>
          <w:szCs w:val="24"/>
          <w:lang w:val="en-CA" w:bidi="ar-DZ"/>
        </w:rPr>
        <w:t xml:space="preserve">experiences. When employees are </w:t>
      </w:r>
      <w:r w:rsidRPr="003434A1">
        <w:rPr>
          <w:rFonts w:asciiTheme="majorBidi" w:hAnsiTheme="majorBidi" w:cstheme="majorBidi"/>
          <w:sz w:val="24"/>
          <w:szCs w:val="24"/>
          <w:lang w:val="en-CA" w:bidi="ar-DZ"/>
        </w:rPr>
        <w:t>engaged, motivated, and authorized to make decisions, tourists and investors are more likel</w:t>
      </w:r>
      <w:r w:rsidR="00FF79D0">
        <w:rPr>
          <w:rFonts w:asciiTheme="majorBidi" w:hAnsiTheme="majorBidi" w:cstheme="majorBidi"/>
          <w:sz w:val="24"/>
          <w:szCs w:val="24"/>
          <w:lang w:val="en-CA" w:bidi="ar-DZ"/>
        </w:rPr>
        <w:t xml:space="preserve">y to form positive impressions </w:t>
      </w:r>
      <w:r w:rsidRPr="003434A1">
        <w:rPr>
          <w:rFonts w:asciiTheme="majorBidi" w:hAnsiTheme="majorBidi" w:cstheme="majorBidi"/>
          <w:sz w:val="24"/>
          <w:szCs w:val="24"/>
          <w:lang w:val="en-CA" w:bidi="ar-DZ"/>
        </w:rPr>
        <w:t>of the destination. These positive experiences often lead to fa</w:t>
      </w:r>
      <w:r w:rsidR="00FF79D0">
        <w:rPr>
          <w:rFonts w:asciiTheme="majorBidi" w:hAnsiTheme="majorBidi" w:cstheme="majorBidi"/>
          <w:sz w:val="24"/>
          <w:szCs w:val="24"/>
          <w:lang w:val="en-CA" w:bidi="ar-DZ"/>
        </w:rPr>
        <w:t>vorable word-of-mouth promotion</w:t>
      </w:r>
      <w:r w:rsidRPr="003434A1">
        <w:rPr>
          <w:rFonts w:asciiTheme="majorBidi" w:hAnsiTheme="majorBidi" w:cstheme="majorBidi"/>
          <w:sz w:val="24"/>
          <w:szCs w:val="24"/>
          <w:lang w:val="en-CA" w:bidi="ar-DZ"/>
        </w:rPr>
        <w:t xml:space="preserve">, both locally and internationally, which can attract more visitors and investors to the area. </w:t>
      </w:r>
    </w:p>
    <w:p w14:paraId="6D45B9BF"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p>
    <w:p w14:paraId="26F3C707"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lastRenderedPageBreak/>
        <w:t>In turn, increased tour</w:t>
      </w:r>
      <w:r w:rsidR="00FB0CDA">
        <w:rPr>
          <w:rFonts w:asciiTheme="majorBidi" w:hAnsiTheme="majorBidi" w:cstheme="majorBidi"/>
          <w:sz w:val="24"/>
          <w:szCs w:val="24"/>
          <w:lang w:val="en-CA" w:bidi="ar-DZ"/>
        </w:rPr>
        <w:t>ism stimulates job creation</w:t>
      </w:r>
      <w:r w:rsidRPr="003434A1">
        <w:rPr>
          <w:rFonts w:asciiTheme="majorBidi" w:hAnsiTheme="majorBidi" w:cstheme="majorBidi"/>
          <w:sz w:val="24"/>
          <w:szCs w:val="24"/>
          <w:lang w:val="en-CA" w:bidi="ar-DZ"/>
        </w:rPr>
        <w:t xml:space="preserve">, accelerates regional development, and supports sustainable </w:t>
      </w:r>
      <w:r w:rsidR="00FB0CDA" w:rsidRPr="003434A1">
        <w:rPr>
          <w:rFonts w:asciiTheme="majorBidi" w:hAnsiTheme="majorBidi" w:cstheme="majorBidi"/>
          <w:sz w:val="24"/>
          <w:szCs w:val="24"/>
          <w:lang w:val="en-CA" w:bidi="ar-DZ"/>
        </w:rPr>
        <w:t>progress over</w:t>
      </w:r>
      <w:r w:rsidRPr="003434A1">
        <w:rPr>
          <w:rFonts w:asciiTheme="majorBidi" w:hAnsiTheme="majorBidi" w:cstheme="majorBidi"/>
          <w:sz w:val="24"/>
          <w:szCs w:val="24"/>
          <w:lang w:val="en-CA" w:bidi="ar-DZ"/>
        </w:rPr>
        <w:t xml:space="preserve"> time. Therefore, fostering teamwork and a strong sense of belonging among employees is essential for building a thriving and competitive tourism sector.</w:t>
      </w:r>
    </w:p>
    <w:p w14:paraId="71272E15" w14:textId="77777777" w:rsidR="00A10695" w:rsidRPr="00CF0D58" w:rsidRDefault="00A10695" w:rsidP="00CF0D58">
      <w:pPr>
        <w:pStyle w:val="Paragraphedeliste"/>
        <w:numPr>
          <w:ilvl w:val="1"/>
          <w:numId w:val="28"/>
        </w:numPr>
        <w:spacing w:after="0" w:line="360" w:lineRule="auto"/>
        <w:jc w:val="both"/>
        <w:rPr>
          <w:rFonts w:asciiTheme="majorBidi" w:hAnsiTheme="majorBidi" w:cstheme="majorBidi"/>
          <w:sz w:val="24"/>
          <w:szCs w:val="24"/>
          <w:lang w:val="en-CA" w:bidi="ar-DZ"/>
        </w:rPr>
      </w:pPr>
      <w:r w:rsidRPr="00CF0D58">
        <w:rPr>
          <w:rFonts w:asciiTheme="majorBidi" w:hAnsiTheme="majorBidi" w:cstheme="majorBidi"/>
          <w:b/>
          <w:bCs/>
          <w:sz w:val="28"/>
          <w:szCs w:val="28"/>
          <w:lang w:val="en-CA" w:bidi="ar-DZ"/>
        </w:rPr>
        <w:t xml:space="preserve">Promoting innovation and tourism product development: </w:t>
      </w:r>
      <w:r w:rsidRPr="00CF0D58">
        <w:rPr>
          <w:rFonts w:asciiTheme="majorBidi" w:hAnsiTheme="majorBidi" w:cstheme="majorBidi"/>
          <w:sz w:val="24"/>
          <w:szCs w:val="24"/>
          <w:lang w:val="en-CA" w:bidi="ar-DZ"/>
        </w:rPr>
        <w:t xml:space="preserve">Ritchie and </w:t>
      </w:r>
    </w:p>
    <w:p w14:paraId="071FD3F8" w14:textId="77777777" w:rsidR="00A10695" w:rsidRPr="00A10695" w:rsidRDefault="00A10695" w:rsidP="00A10695">
      <w:pPr>
        <w:spacing w:after="0" w:line="360" w:lineRule="auto"/>
        <w:jc w:val="both"/>
        <w:rPr>
          <w:rFonts w:asciiTheme="majorBidi" w:hAnsiTheme="majorBidi" w:cstheme="majorBidi"/>
          <w:sz w:val="24"/>
          <w:szCs w:val="24"/>
          <w:lang w:val="en-CA" w:bidi="ar-DZ"/>
        </w:rPr>
      </w:pPr>
      <w:r w:rsidRPr="00A10695">
        <w:rPr>
          <w:rFonts w:asciiTheme="majorBidi" w:hAnsiTheme="majorBidi" w:cstheme="majorBidi"/>
          <w:sz w:val="24"/>
          <w:szCs w:val="24"/>
          <w:lang w:val="en-CA" w:bidi="ar-DZ"/>
        </w:rPr>
        <w:t>Crouch's study showed that empowered employees are more likely to come up with new ideas for developing services or designing innovative tourism programmes, because they are in direct contact with visitors.</w:t>
      </w:r>
      <w:r>
        <w:rPr>
          <w:rStyle w:val="Appelnotedebasdep"/>
          <w:rFonts w:asciiTheme="majorBidi" w:hAnsiTheme="majorBidi" w:cstheme="majorBidi"/>
          <w:sz w:val="24"/>
          <w:szCs w:val="24"/>
          <w:lang w:val="en-CA" w:bidi="ar-DZ"/>
        </w:rPr>
        <w:footnoteReference w:id="117"/>
      </w:r>
    </w:p>
    <w:p w14:paraId="6B1379C7" w14:textId="77777777" w:rsidR="00A10695" w:rsidRDefault="00A10695" w:rsidP="003434A1">
      <w:pPr>
        <w:spacing w:after="0" w:line="360" w:lineRule="auto"/>
        <w:ind w:firstLine="567"/>
        <w:jc w:val="both"/>
        <w:rPr>
          <w:rFonts w:asciiTheme="majorBidi" w:hAnsiTheme="majorBidi" w:cstheme="majorBidi"/>
          <w:sz w:val="24"/>
          <w:szCs w:val="24"/>
          <w:lang w:val="en-CA" w:bidi="ar-DZ"/>
        </w:rPr>
      </w:pPr>
      <w:r w:rsidRPr="00A10695">
        <w:rPr>
          <w:rFonts w:asciiTheme="majorBidi" w:hAnsiTheme="majorBidi" w:cstheme="majorBidi"/>
          <w:sz w:val="24"/>
          <w:szCs w:val="24"/>
          <w:lang w:val="en-CA" w:bidi="ar-DZ"/>
        </w:rPr>
        <w:t>Such innovations help the organisation to stand out in the market and attract new categories of visitors, leading to more visitors and higher revenues.</w:t>
      </w:r>
    </w:p>
    <w:p w14:paraId="6533B955"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 xml:space="preserve">Innovation and creativity are intrinsic human traits that drive progress in individuals and societies. In today’s fast-paced world, innovation has become a key driver of organizational </w:t>
      </w:r>
      <w:r w:rsidR="00FB0CDA" w:rsidRPr="003434A1">
        <w:rPr>
          <w:rFonts w:asciiTheme="majorBidi" w:hAnsiTheme="majorBidi" w:cstheme="majorBidi"/>
          <w:sz w:val="24"/>
          <w:szCs w:val="24"/>
          <w:lang w:val="en-CA" w:bidi="ar-DZ"/>
        </w:rPr>
        <w:t>development</w:t>
      </w:r>
      <w:r w:rsidR="00FB0CDA" w:rsidRPr="003434A1">
        <w:rPr>
          <w:rFonts w:asciiTheme="majorBidi" w:hAnsiTheme="majorBidi" w:cstheme="majorBidi"/>
          <w:b/>
          <w:bCs/>
          <w:sz w:val="24"/>
          <w:szCs w:val="24"/>
          <w:lang w:val="en-CA" w:bidi="ar-DZ"/>
        </w:rPr>
        <w:t xml:space="preserve">. </w:t>
      </w:r>
      <w:r w:rsidRPr="003434A1">
        <w:rPr>
          <w:rFonts w:asciiTheme="majorBidi" w:hAnsiTheme="majorBidi" w:cstheme="majorBidi"/>
          <w:sz w:val="24"/>
          <w:szCs w:val="24"/>
          <w:lang w:val="en-CA" w:bidi="ar-DZ"/>
        </w:rPr>
        <w:t xml:space="preserve">With the increasing speed at which new products and services are introduced to global markets, organizations that fail to adapt to continuous changes or lack creative talent are at high risk of failure. </w:t>
      </w:r>
    </w:p>
    <w:p w14:paraId="0C59DD68"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 xml:space="preserve">It is important to understand that innovation cannot be bought or </w:t>
      </w:r>
      <w:r w:rsidR="00FB0CDA" w:rsidRPr="003434A1">
        <w:rPr>
          <w:rFonts w:asciiTheme="majorBidi" w:hAnsiTheme="majorBidi" w:cstheme="majorBidi"/>
          <w:sz w:val="24"/>
          <w:szCs w:val="24"/>
          <w:lang w:val="en-CA" w:bidi="ar-DZ"/>
        </w:rPr>
        <w:t>sold</w:t>
      </w:r>
      <w:r w:rsidR="00FB0CDA" w:rsidRPr="003434A1">
        <w:rPr>
          <w:rFonts w:asciiTheme="majorBidi" w:hAnsiTheme="majorBidi" w:cstheme="majorBidi"/>
          <w:b/>
          <w:bCs/>
          <w:sz w:val="24"/>
          <w:szCs w:val="24"/>
          <w:lang w:val="en-CA" w:bidi="ar-DZ"/>
        </w:rPr>
        <w:t>;</w:t>
      </w:r>
      <w:r w:rsidRPr="003434A1">
        <w:rPr>
          <w:rFonts w:asciiTheme="majorBidi" w:hAnsiTheme="majorBidi" w:cstheme="majorBidi"/>
          <w:sz w:val="24"/>
          <w:szCs w:val="24"/>
          <w:lang w:val="en-CA" w:bidi="ar-DZ"/>
        </w:rPr>
        <w:t xml:space="preserve"> rather, it is a natural potential present in every individual. When nurtured in a supportive environment, employees can be encouraged to think critically, explore new ideas, and unlock their creative capabilities. Organizations play a vital role in fostering innovation by creating conditions that inspire and motivate their workforce to innovate. </w:t>
      </w:r>
    </w:p>
    <w:p w14:paraId="6E8F84FE"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Tourism organizations worldwide require empowered and innovative personnel</w:t>
      </w:r>
      <w:r w:rsidRPr="003434A1">
        <w:rPr>
          <w:rFonts w:asciiTheme="majorBidi" w:hAnsiTheme="majorBidi" w:cstheme="majorBidi"/>
          <w:b/>
          <w:bCs/>
          <w:sz w:val="24"/>
          <w:szCs w:val="24"/>
          <w:lang w:val="en-CA" w:bidi="ar-DZ"/>
        </w:rPr>
        <w:t xml:space="preserve"> </w:t>
      </w:r>
      <w:r w:rsidRPr="003434A1">
        <w:rPr>
          <w:rFonts w:asciiTheme="majorBidi" w:hAnsiTheme="majorBidi" w:cstheme="majorBidi"/>
          <w:sz w:val="24"/>
          <w:szCs w:val="24"/>
          <w:lang w:val="en-CA" w:bidi="ar-DZ"/>
        </w:rPr>
        <w:t xml:space="preserve">to attract tourists and investors to their regions. Today, tourism contributes significantly to the national budgets of many countries. As a result, governments and private sectors not only invest heavily in service provision but also encourage tourism-related organizations to recruit and train innovative staff who can meet evolving consumer demands. </w:t>
      </w:r>
    </w:p>
    <w:p w14:paraId="12EDF68B"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 xml:space="preserve">Innovation within the tourism sector can take various forms, including: </w:t>
      </w:r>
    </w:p>
    <w:p w14:paraId="4E17E61F" w14:textId="77777777" w:rsidR="003434A1" w:rsidRP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Pr="003434A1">
        <w:rPr>
          <w:rFonts w:asciiTheme="majorBidi" w:hAnsiTheme="majorBidi" w:cstheme="majorBidi"/>
          <w:sz w:val="24"/>
          <w:szCs w:val="24"/>
          <w:lang w:val="en-CA" w:bidi="ar-DZ"/>
        </w:rPr>
        <w:t xml:space="preserve">Innovations in delivering high-quality services </w:t>
      </w:r>
    </w:p>
    <w:p w14:paraId="05E412E0" w14:textId="77777777" w:rsidR="003434A1" w:rsidRP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Pr="003434A1">
        <w:rPr>
          <w:rFonts w:asciiTheme="majorBidi" w:hAnsiTheme="majorBidi" w:cstheme="majorBidi"/>
          <w:sz w:val="24"/>
          <w:szCs w:val="24"/>
          <w:lang w:val="en-CA" w:bidi="ar-DZ"/>
        </w:rPr>
        <w:t xml:space="preserve">Innovations in attracting domestic and international investments </w:t>
      </w:r>
    </w:p>
    <w:p w14:paraId="19B4C629" w14:textId="77777777" w:rsidR="003434A1" w:rsidRP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Pr="003434A1">
        <w:rPr>
          <w:rFonts w:asciiTheme="majorBidi" w:hAnsiTheme="majorBidi" w:cstheme="majorBidi"/>
          <w:sz w:val="24"/>
          <w:szCs w:val="24"/>
          <w:lang w:val="en-CA" w:bidi="ar-DZ"/>
        </w:rPr>
        <w:t xml:space="preserve">Innovations in encouraging hotels and resorts to enhance service standards </w:t>
      </w:r>
    </w:p>
    <w:p w14:paraId="4722E1DE" w14:textId="77777777" w:rsid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Pr="003434A1">
        <w:rPr>
          <w:rFonts w:asciiTheme="majorBidi" w:hAnsiTheme="majorBidi" w:cstheme="majorBidi"/>
          <w:sz w:val="24"/>
          <w:szCs w:val="24"/>
          <w:lang w:val="en-CA" w:bidi="ar-DZ"/>
        </w:rPr>
        <w:t xml:space="preserve">Innovations in monitoring and improving public and private sector performance to ensure optimal tourist experiences </w:t>
      </w:r>
    </w:p>
    <w:p w14:paraId="203FECB9" w14:textId="77777777" w:rsidR="003434A1" w:rsidRP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lastRenderedPageBreak/>
        <w:t>-</w:t>
      </w:r>
      <w:r w:rsidRPr="003434A1">
        <w:rPr>
          <w:rFonts w:asciiTheme="majorBidi" w:hAnsiTheme="majorBidi" w:cstheme="majorBidi"/>
          <w:sz w:val="24"/>
          <w:szCs w:val="24"/>
          <w:lang w:val="en-CA" w:bidi="ar-DZ"/>
        </w:rPr>
        <w:t xml:space="preserve">Innovations in offering goods and services to local and international tourists at competitive prices </w:t>
      </w:r>
    </w:p>
    <w:p w14:paraId="4F693E56" w14:textId="77777777" w:rsid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 xml:space="preserve">These innovations and creative initiatives are essential for driving growth, development, and sustainable progress in the tourism industry. By embracing innovation, tourism organizations can maintain competitiveness, meet changing customer expectations, and contribute positively to regional and national economies. </w:t>
      </w:r>
    </w:p>
    <w:p w14:paraId="13894DE0" w14:textId="77777777" w:rsidR="00CF0D58" w:rsidRDefault="00A10695" w:rsidP="00CF0D58">
      <w:pPr>
        <w:pStyle w:val="Paragraphedeliste"/>
        <w:numPr>
          <w:ilvl w:val="1"/>
          <w:numId w:val="28"/>
        </w:numPr>
        <w:spacing w:after="0" w:line="360" w:lineRule="auto"/>
        <w:jc w:val="both"/>
        <w:rPr>
          <w:rFonts w:asciiTheme="majorBidi" w:hAnsiTheme="majorBidi" w:cstheme="majorBidi"/>
          <w:sz w:val="24"/>
          <w:szCs w:val="24"/>
          <w:lang w:val="en-CA" w:bidi="ar-DZ"/>
        </w:rPr>
      </w:pPr>
      <w:r w:rsidRPr="00CF0D58">
        <w:rPr>
          <w:rFonts w:asciiTheme="majorBidi" w:hAnsiTheme="majorBidi" w:cstheme="majorBidi"/>
          <w:b/>
          <w:bCs/>
          <w:sz w:val="28"/>
          <w:szCs w:val="28"/>
          <w:lang w:val="en-CA" w:bidi="ar-DZ"/>
        </w:rPr>
        <w:t>Building a positive mental image:</w:t>
      </w:r>
      <w:r w:rsidRPr="00CF0D58">
        <w:rPr>
          <w:rFonts w:asciiTheme="majorBidi" w:hAnsiTheme="majorBidi" w:cstheme="majorBidi"/>
          <w:sz w:val="24"/>
          <w:szCs w:val="24"/>
          <w:lang w:val="en-CA" w:bidi="ar-DZ"/>
        </w:rPr>
        <w:t xml:space="preserve"> Holloway and Bebbington state that </w:t>
      </w:r>
    </w:p>
    <w:p w14:paraId="157D3BAE" w14:textId="77777777" w:rsidR="00A10695" w:rsidRPr="00A10695" w:rsidRDefault="00A10695" w:rsidP="00CF0D58">
      <w:pPr>
        <w:spacing w:after="0" w:line="360" w:lineRule="auto"/>
        <w:jc w:val="both"/>
        <w:rPr>
          <w:rFonts w:asciiTheme="majorBidi" w:hAnsiTheme="majorBidi" w:cstheme="majorBidi"/>
          <w:sz w:val="24"/>
          <w:szCs w:val="24"/>
          <w:lang w:val="en-CA" w:bidi="ar-DZ"/>
        </w:rPr>
      </w:pPr>
      <w:r w:rsidRPr="00CF0D58">
        <w:rPr>
          <w:rFonts w:asciiTheme="majorBidi" w:hAnsiTheme="majorBidi" w:cstheme="majorBidi"/>
          <w:sz w:val="24"/>
          <w:szCs w:val="24"/>
          <w:lang w:val="en-CA" w:bidi="ar-DZ"/>
        </w:rPr>
        <w:t xml:space="preserve">tourism </w:t>
      </w:r>
      <w:r w:rsidRPr="00A10695">
        <w:rPr>
          <w:rFonts w:asciiTheme="majorBidi" w:hAnsiTheme="majorBidi" w:cstheme="majorBidi"/>
          <w:sz w:val="24"/>
          <w:szCs w:val="24"/>
          <w:lang w:val="en-CA" w:bidi="ar-DZ"/>
        </w:rPr>
        <w:t>organisations that are known to empower their employees and value their efforts have a good reputation with visitors, which increases the chances of repeat visits or recommendations via social media.</w:t>
      </w:r>
      <w:r>
        <w:rPr>
          <w:rStyle w:val="Appelnotedebasdep"/>
          <w:rFonts w:asciiTheme="majorBidi" w:hAnsiTheme="majorBidi" w:cstheme="majorBidi"/>
          <w:sz w:val="24"/>
          <w:szCs w:val="24"/>
          <w:lang w:val="en-CA" w:bidi="ar-DZ"/>
        </w:rPr>
        <w:footnoteReference w:id="118"/>
      </w:r>
    </w:p>
    <w:p w14:paraId="0067499F" w14:textId="77777777" w:rsidR="00A10695" w:rsidRDefault="00A10695" w:rsidP="00A10695">
      <w:pPr>
        <w:spacing w:after="0" w:line="360" w:lineRule="auto"/>
        <w:ind w:firstLine="567"/>
        <w:jc w:val="both"/>
        <w:rPr>
          <w:rFonts w:asciiTheme="majorBidi" w:hAnsiTheme="majorBidi" w:cstheme="majorBidi"/>
          <w:sz w:val="24"/>
          <w:szCs w:val="24"/>
          <w:lang w:val="en-CA" w:bidi="ar-DZ"/>
        </w:rPr>
      </w:pPr>
      <w:r w:rsidRPr="00A10695">
        <w:rPr>
          <w:rFonts w:asciiTheme="majorBidi" w:hAnsiTheme="majorBidi" w:cstheme="majorBidi"/>
          <w:sz w:val="24"/>
          <w:szCs w:val="24"/>
          <w:lang w:val="en-CA" w:bidi="ar-DZ"/>
        </w:rPr>
        <w:t>In the highly competitive tourism industry, reputation is an important competitive element in attracting visitors and maximising profits.</w:t>
      </w:r>
    </w:p>
    <w:p w14:paraId="15801036" w14:textId="77777777" w:rsidR="00CF0D58" w:rsidRPr="00CF0D58" w:rsidRDefault="00C54E03" w:rsidP="00CF0D58">
      <w:pPr>
        <w:pStyle w:val="Paragraphedeliste"/>
        <w:numPr>
          <w:ilvl w:val="1"/>
          <w:numId w:val="28"/>
        </w:numPr>
        <w:spacing w:after="0" w:line="360" w:lineRule="auto"/>
        <w:jc w:val="both"/>
        <w:rPr>
          <w:rFonts w:asciiTheme="majorBidi" w:hAnsiTheme="majorBidi" w:cstheme="majorBidi"/>
          <w:b/>
          <w:bCs/>
          <w:sz w:val="28"/>
          <w:szCs w:val="28"/>
          <w:lang w:val="en-CA" w:bidi="ar-DZ"/>
        </w:rPr>
      </w:pPr>
      <w:r w:rsidRPr="00CF0D58">
        <w:rPr>
          <w:rFonts w:asciiTheme="majorBidi" w:hAnsiTheme="majorBidi" w:cstheme="majorBidi"/>
          <w:b/>
          <w:bCs/>
          <w:sz w:val="28"/>
          <w:szCs w:val="28"/>
          <w:lang w:val="en-CA" w:bidi="ar-DZ"/>
        </w:rPr>
        <w:t>Enhancing Customer Satisfaction in Tourist Environments:</w:t>
      </w:r>
      <w:r w:rsidR="005B3EE5">
        <w:rPr>
          <w:rStyle w:val="Appelnotedebasdep"/>
          <w:rFonts w:asciiTheme="majorBidi" w:hAnsiTheme="majorBidi" w:cstheme="majorBidi"/>
          <w:b/>
          <w:bCs/>
          <w:sz w:val="28"/>
          <w:szCs w:val="28"/>
          <w:lang w:val="en-CA" w:bidi="ar-DZ"/>
        </w:rPr>
        <w:footnoteReference w:id="119"/>
      </w:r>
      <w:r w:rsidR="005B3EE5" w:rsidRPr="00CF0D58">
        <w:rPr>
          <w:rFonts w:asciiTheme="majorBidi" w:hAnsiTheme="majorBidi" w:cstheme="majorBidi"/>
          <w:b/>
          <w:bCs/>
          <w:sz w:val="28"/>
          <w:szCs w:val="28"/>
          <w:lang w:val="en-CA" w:bidi="ar-DZ"/>
        </w:rPr>
        <w:t xml:space="preserve"> </w:t>
      </w:r>
      <w:r w:rsidRPr="00CF0D58">
        <w:rPr>
          <w:rFonts w:asciiTheme="majorBidi" w:hAnsiTheme="majorBidi" w:cstheme="majorBidi"/>
          <w:sz w:val="24"/>
          <w:szCs w:val="24"/>
          <w:lang w:val="en-CA" w:bidi="ar-DZ"/>
        </w:rPr>
        <w:t xml:space="preserve">One of </w:t>
      </w:r>
    </w:p>
    <w:p w14:paraId="6CFAAAFA" w14:textId="77777777" w:rsidR="00C54E03" w:rsidRPr="00CF0D58" w:rsidRDefault="00C54E03" w:rsidP="00CF0D58">
      <w:pPr>
        <w:spacing w:after="0" w:line="360" w:lineRule="auto"/>
        <w:jc w:val="both"/>
        <w:rPr>
          <w:rFonts w:asciiTheme="majorBidi" w:hAnsiTheme="majorBidi" w:cstheme="majorBidi"/>
          <w:b/>
          <w:bCs/>
          <w:sz w:val="28"/>
          <w:szCs w:val="28"/>
          <w:lang w:val="en-CA" w:bidi="ar-DZ"/>
        </w:rPr>
      </w:pPr>
      <w:r w:rsidRPr="00CF0D58">
        <w:rPr>
          <w:rFonts w:asciiTheme="majorBidi" w:hAnsiTheme="majorBidi" w:cstheme="majorBidi"/>
          <w:sz w:val="24"/>
          <w:szCs w:val="24"/>
          <w:lang w:val="en-CA" w:bidi="ar-DZ"/>
        </w:rPr>
        <w:t xml:space="preserve">the most significant outcomes of empowering personnel is achieving high levels of customer satisfaction , which plays a crucial role in driving sustainable development in both public and private sectors—such as retail spaces, public services, hotels, and restaurants. This aligns with the core mission of tourist organizations: creating suitable job roles, training employees, and empowering them in areas that receive high tourist traffic. </w:t>
      </w:r>
    </w:p>
    <w:p w14:paraId="677E2C57" w14:textId="77777777" w:rsidR="00C54E03" w:rsidRPr="00C54E03" w:rsidRDefault="00C54E03" w:rsidP="003434A1">
      <w:pPr>
        <w:spacing w:after="0" w:line="360" w:lineRule="auto"/>
        <w:ind w:firstLine="567"/>
        <w:jc w:val="both"/>
        <w:rPr>
          <w:rFonts w:asciiTheme="majorBidi" w:hAnsiTheme="majorBidi" w:cstheme="majorBidi"/>
          <w:sz w:val="24"/>
          <w:szCs w:val="24"/>
          <w:lang w:val="en-CA" w:bidi="ar-DZ"/>
        </w:rPr>
      </w:pPr>
      <w:r w:rsidRPr="00C54E03">
        <w:rPr>
          <w:rFonts w:asciiTheme="majorBidi" w:hAnsiTheme="majorBidi" w:cstheme="majorBidi"/>
          <w:sz w:val="24"/>
          <w:szCs w:val="24"/>
          <w:lang w:val="en-CA" w:bidi="ar-DZ"/>
        </w:rPr>
        <w:t xml:space="preserve">To ensure customer satisfaction, delivering quality </w:t>
      </w:r>
      <w:r w:rsidR="00FB0CDA" w:rsidRPr="00C54E03">
        <w:rPr>
          <w:rFonts w:asciiTheme="majorBidi" w:hAnsiTheme="majorBidi" w:cstheme="majorBidi"/>
          <w:sz w:val="24"/>
          <w:szCs w:val="24"/>
          <w:lang w:val="en-CA" w:bidi="ar-DZ"/>
        </w:rPr>
        <w:t>service is</w:t>
      </w:r>
      <w:r w:rsidRPr="00C54E03">
        <w:rPr>
          <w:rFonts w:asciiTheme="majorBidi" w:hAnsiTheme="majorBidi" w:cstheme="majorBidi"/>
          <w:sz w:val="24"/>
          <w:szCs w:val="24"/>
          <w:lang w:val="en-CA" w:bidi="ar-DZ"/>
        </w:rPr>
        <w:t xml:space="preserve"> essential. High-quality experiences attract more tourists, boost income generation, and ultimately lead to increased revenues. These financial gains, in turn, stimulate local economic activity and support the creation of more productive jobs within the region. </w:t>
      </w:r>
    </w:p>
    <w:p w14:paraId="6E77EAD5" w14:textId="77777777" w:rsidR="00C54E03" w:rsidRPr="00C54E03" w:rsidRDefault="00C54E03" w:rsidP="003434A1">
      <w:pPr>
        <w:spacing w:after="0" w:line="360" w:lineRule="auto"/>
        <w:ind w:firstLine="567"/>
        <w:jc w:val="both"/>
        <w:rPr>
          <w:rFonts w:asciiTheme="majorBidi" w:hAnsiTheme="majorBidi" w:cstheme="majorBidi"/>
          <w:sz w:val="24"/>
          <w:szCs w:val="24"/>
          <w:lang w:val="en-CA" w:bidi="ar-DZ"/>
        </w:rPr>
      </w:pPr>
      <w:r w:rsidRPr="00C54E03">
        <w:rPr>
          <w:rFonts w:asciiTheme="majorBidi" w:hAnsiTheme="majorBidi" w:cstheme="majorBidi"/>
          <w:sz w:val="24"/>
          <w:szCs w:val="24"/>
          <w:lang w:val="en-CA" w:bidi="ar-DZ"/>
        </w:rPr>
        <w:t xml:space="preserve">In many successful international hotel chains, it is common practice for a member of the staff to personally ask guests for feedback regarding the services provided. Questions may include whether they require further assistance, if their expectations were met, or if they are satisfied with the overall service offering. Empowered employees often take direct responsibility for fulfilling guest requests or addressing complaints efficiently. </w:t>
      </w:r>
    </w:p>
    <w:p w14:paraId="0978D66F" w14:textId="77777777" w:rsidR="00C54E03" w:rsidRPr="00C54E03" w:rsidRDefault="00C54E03" w:rsidP="003434A1">
      <w:pPr>
        <w:spacing w:after="0" w:line="360" w:lineRule="auto"/>
        <w:ind w:firstLine="567"/>
        <w:jc w:val="both"/>
        <w:rPr>
          <w:rFonts w:asciiTheme="majorBidi" w:hAnsiTheme="majorBidi" w:cstheme="majorBidi"/>
          <w:sz w:val="24"/>
          <w:szCs w:val="24"/>
          <w:lang w:val="en-CA" w:bidi="ar-DZ"/>
        </w:rPr>
      </w:pPr>
      <w:r w:rsidRPr="00C54E03">
        <w:rPr>
          <w:rFonts w:asciiTheme="majorBidi" w:hAnsiTheme="majorBidi" w:cstheme="majorBidi"/>
          <w:sz w:val="24"/>
          <w:szCs w:val="24"/>
          <w:lang w:val="en-CA" w:bidi="ar-DZ"/>
        </w:rPr>
        <w:t xml:space="preserve">When managers and frontline staff in tourist environments are given decision-making authority, they can deliver high-quality services at competitive </w:t>
      </w:r>
      <w:r w:rsidR="00FB0CDA" w:rsidRPr="00C54E03">
        <w:rPr>
          <w:rFonts w:asciiTheme="majorBidi" w:hAnsiTheme="majorBidi" w:cstheme="majorBidi"/>
          <w:sz w:val="24"/>
          <w:szCs w:val="24"/>
          <w:lang w:val="en-CA" w:bidi="ar-DZ"/>
        </w:rPr>
        <w:t xml:space="preserve">costs. </w:t>
      </w:r>
      <w:r w:rsidRPr="00C54E03">
        <w:rPr>
          <w:rFonts w:asciiTheme="majorBidi" w:hAnsiTheme="majorBidi" w:cstheme="majorBidi"/>
          <w:sz w:val="24"/>
          <w:szCs w:val="24"/>
          <w:lang w:val="en-CA" w:bidi="ar-DZ"/>
        </w:rPr>
        <w:t xml:space="preserve">They recognize that customer satisfaction remains a top </w:t>
      </w:r>
      <w:r w:rsidR="00FB0CDA" w:rsidRPr="00C54E03">
        <w:rPr>
          <w:rFonts w:asciiTheme="majorBidi" w:hAnsiTheme="majorBidi" w:cstheme="majorBidi"/>
          <w:sz w:val="24"/>
          <w:szCs w:val="24"/>
          <w:lang w:val="en-CA" w:bidi="ar-DZ"/>
        </w:rPr>
        <w:t xml:space="preserve">priority. </w:t>
      </w:r>
    </w:p>
    <w:p w14:paraId="7BC706E9" w14:textId="77777777" w:rsidR="00C54E03" w:rsidRPr="00C54E03" w:rsidRDefault="00C54E03" w:rsidP="003434A1">
      <w:pPr>
        <w:spacing w:after="0" w:line="360" w:lineRule="auto"/>
        <w:ind w:firstLine="567"/>
        <w:jc w:val="both"/>
        <w:rPr>
          <w:rFonts w:asciiTheme="majorBidi" w:hAnsiTheme="majorBidi" w:cstheme="majorBidi"/>
          <w:sz w:val="24"/>
          <w:szCs w:val="24"/>
          <w:lang w:val="en-CA" w:bidi="ar-DZ"/>
        </w:rPr>
      </w:pPr>
      <w:r w:rsidRPr="00C54E03">
        <w:rPr>
          <w:rFonts w:asciiTheme="majorBidi" w:hAnsiTheme="majorBidi" w:cstheme="majorBidi"/>
          <w:sz w:val="24"/>
          <w:szCs w:val="24"/>
          <w:lang w:val="en-CA" w:bidi="ar-DZ"/>
        </w:rPr>
        <w:lastRenderedPageBreak/>
        <w:t xml:space="preserve">Public and private organizations operating in the tourism sector understand that providing qualitative services to investors and clients in economic and tourist zones is vital for attracting new visitors and investors. This not only enhances tourist </w:t>
      </w:r>
      <w:r w:rsidR="00FB0CDA" w:rsidRPr="00C54E03">
        <w:rPr>
          <w:rFonts w:asciiTheme="majorBidi" w:hAnsiTheme="majorBidi" w:cstheme="majorBidi"/>
          <w:sz w:val="24"/>
          <w:szCs w:val="24"/>
          <w:lang w:val="en-CA" w:bidi="ar-DZ"/>
        </w:rPr>
        <w:t>inflows but</w:t>
      </w:r>
      <w:r w:rsidRPr="00C54E03">
        <w:rPr>
          <w:rFonts w:asciiTheme="majorBidi" w:hAnsiTheme="majorBidi" w:cstheme="majorBidi"/>
          <w:sz w:val="24"/>
          <w:szCs w:val="24"/>
          <w:lang w:val="en-CA" w:bidi="ar-DZ"/>
        </w:rPr>
        <w:t xml:space="preserve"> also contributes significantly to regional economic growth and future </w:t>
      </w:r>
      <w:r w:rsidR="00FB0CDA" w:rsidRPr="00C54E03">
        <w:rPr>
          <w:rFonts w:asciiTheme="majorBidi" w:hAnsiTheme="majorBidi" w:cstheme="majorBidi"/>
          <w:sz w:val="24"/>
          <w:szCs w:val="24"/>
          <w:lang w:val="en-CA" w:bidi="ar-DZ"/>
        </w:rPr>
        <w:t xml:space="preserve">development. </w:t>
      </w:r>
    </w:p>
    <w:p w14:paraId="1D610764" w14:textId="77777777" w:rsidR="00C54E03" w:rsidRPr="00C54E03" w:rsidRDefault="00C54E03" w:rsidP="003434A1">
      <w:pPr>
        <w:spacing w:after="0" w:line="360" w:lineRule="auto"/>
        <w:ind w:firstLine="567"/>
        <w:jc w:val="both"/>
        <w:rPr>
          <w:rFonts w:asciiTheme="majorBidi" w:hAnsiTheme="majorBidi" w:cstheme="majorBidi"/>
          <w:sz w:val="24"/>
          <w:szCs w:val="24"/>
          <w:lang w:val="en-CA" w:bidi="ar-DZ"/>
        </w:rPr>
      </w:pPr>
      <w:r w:rsidRPr="00C54E03">
        <w:rPr>
          <w:rFonts w:asciiTheme="majorBidi" w:hAnsiTheme="majorBidi" w:cstheme="majorBidi"/>
          <w:sz w:val="24"/>
          <w:szCs w:val="24"/>
          <w:lang w:val="en-CA" w:bidi="ar-DZ"/>
        </w:rPr>
        <w:t xml:space="preserve">A key discussion in academic literature focuses on the relationship between service quality and customer </w:t>
      </w:r>
      <w:r w:rsidR="00FB0CDA" w:rsidRPr="00C54E03">
        <w:rPr>
          <w:rFonts w:asciiTheme="majorBidi" w:hAnsiTheme="majorBidi" w:cstheme="majorBidi"/>
          <w:sz w:val="24"/>
          <w:szCs w:val="24"/>
          <w:lang w:val="en-CA" w:bidi="ar-DZ"/>
        </w:rPr>
        <w:t xml:space="preserve">satisfaction. </w:t>
      </w:r>
      <w:r w:rsidRPr="00C54E03">
        <w:rPr>
          <w:rFonts w:asciiTheme="majorBidi" w:hAnsiTheme="majorBidi" w:cstheme="majorBidi"/>
          <w:sz w:val="24"/>
          <w:szCs w:val="24"/>
          <w:lang w:val="en-CA" w:bidi="ar-DZ"/>
        </w:rPr>
        <w:t>Research indicates that satisfied customers tend to be more loyal</w:t>
      </w:r>
      <w:r>
        <w:rPr>
          <w:rFonts w:asciiTheme="majorBidi" w:hAnsiTheme="majorBidi" w:cstheme="majorBidi"/>
          <w:sz w:val="24"/>
          <w:szCs w:val="24"/>
          <w:lang w:val="en-CA" w:bidi="ar-DZ"/>
        </w:rPr>
        <w:t xml:space="preserve"> and are more likely to return.</w:t>
      </w:r>
      <w:r>
        <w:rPr>
          <w:rStyle w:val="Appelnotedebasdep"/>
          <w:rFonts w:asciiTheme="majorBidi" w:hAnsiTheme="majorBidi" w:cstheme="majorBidi"/>
          <w:sz w:val="24"/>
          <w:szCs w:val="24"/>
          <w:lang w:val="en-CA" w:bidi="ar-DZ"/>
        </w:rPr>
        <w:footnoteReference w:id="120"/>
      </w:r>
      <w:r w:rsidRPr="00C54E03">
        <w:rPr>
          <w:rFonts w:asciiTheme="majorBidi" w:hAnsiTheme="majorBidi" w:cstheme="majorBidi"/>
          <w:sz w:val="24"/>
          <w:szCs w:val="24"/>
          <w:lang w:val="en-CA" w:bidi="ar-DZ"/>
        </w:rPr>
        <w:t xml:space="preserve"> </w:t>
      </w:r>
    </w:p>
    <w:p w14:paraId="2E654CCA" w14:textId="77777777" w:rsidR="00C54E03" w:rsidRPr="00C54E03" w:rsidRDefault="00C54E03" w:rsidP="003434A1">
      <w:pPr>
        <w:spacing w:after="0" w:line="360" w:lineRule="auto"/>
        <w:ind w:firstLine="567"/>
        <w:jc w:val="both"/>
        <w:rPr>
          <w:rFonts w:asciiTheme="majorBidi" w:hAnsiTheme="majorBidi" w:cstheme="majorBidi"/>
          <w:sz w:val="24"/>
          <w:szCs w:val="24"/>
          <w:lang w:val="en-CA" w:bidi="ar-DZ"/>
        </w:rPr>
      </w:pPr>
      <w:r w:rsidRPr="00C54E03">
        <w:rPr>
          <w:rFonts w:asciiTheme="majorBidi" w:hAnsiTheme="majorBidi" w:cstheme="majorBidi"/>
          <w:sz w:val="24"/>
          <w:szCs w:val="24"/>
          <w:lang w:val="en-CA" w:bidi="ar-DZ"/>
        </w:rPr>
        <w:t>Tourism managers continuously strive to improve service quality and enhance customer satisfaction, believing this will foster visitor loyalty. Loyal visitors are more inclined to return to the destination and recommend it to oth</w:t>
      </w:r>
      <w:r w:rsidR="000A35D1">
        <w:rPr>
          <w:rFonts w:asciiTheme="majorBidi" w:hAnsiTheme="majorBidi" w:cstheme="majorBidi"/>
          <w:sz w:val="24"/>
          <w:szCs w:val="24"/>
          <w:lang w:val="en-CA" w:bidi="ar-DZ"/>
        </w:rPr>
        <w:t>ers</w:t>
      </w:r>
      <w:r w:rsidRPr="00C54E03">
        <w:rPr>
          <w:rFonts w:asciiTheme="majorBidi" w:hAnsiTheme="majorBidi" w:cstheme="majorBidi"/>
          <w:sz w:val="24"/>
          <w:szCs w:val="24"/>
          <w:lang w:val="en-CA" w:bidi="ar-DZ"/>
        </w:rPr>
        <w:t xml:space="preserve">. </w:t>
      </w:r>
      <w:r w:rsidR="000A35D1">
        <w:rPr>
          <w:rStyle w:val="Appelnotedebasdep"/>
          <w:rFonts w:asciiTheme="majorBidi" w:hAnsiTheme="majorBidi" w:cstheme="majorBidi"/>
          <w:sz w:val="24"/>
          <w:szCs w:val="24"/>
          <w:lang w:val="en-CA" w:bidi="ar-DZ"/>
        </w:rPr>
        <w:footnoteReference w:id="121"/>
      </w:r>
    </w:p>
    <w:p w14:paraId="7F3FA377" w14:textId="77777777" w:rsidR="00C54E03" w:rsidRPr="00C54E03" w:rsidRDefault="00C54E03" w:rsidP="003434A1">
      <w:pPr>
        <w:spacing w:after="0" w:line="360" w:lineRule="auto"/>
        <w:ind w:firstLine="567"/>
        <w:jc w:val="both"/>
        <w:rPr>
          <w:rFonts w:asciiTheme="majorBidi" w:hAnsiTheme="majorBidi" w:cstheme="majorBidi"/>
          <w:sz w:val="24"/>
          <w:szCs w:val="24"/>
          <w:lang w:val="en-CA" w:bidi="ar-DZ"/>
        </w:rPr>
      </w:pPr>
      <w:r w:rsidRPr="00C54E03">
        <w:rPr>
          <w:rFonts w:asciiTheme="majorBidi" w:hAnsiTheme="majorBidi" w:cstheme="majorBidi"/>
          <w:sz w:val="24"/>
          <w:szCs w:val="24"/>
          <w:lang w:val="en-CA" w:bidi="ar-DZ"/>
        </w:rPr>
        <w:t>Sparks a</w:t>
      </w:r>
      <w:r w:rsidR="000A35D1">
        <w:rPr>
          <w:rFonts w:asciiTheme="majorBidi" w:hAnsiTheme="majorBidi" w:cstheme="majorBidi"/>
          <w:sz w:val="24"/>
          <w:szCs w:val="24"/>
          <w:lang w:val="en-CA" w:bidi="ar-DZ"/>
        </w:rPr>
        <w:t>nd Westgate</w:t>
      </w:r>
      <w:r w:rsidRPr="00C54E03">
        <w:rPr>
          <w:rFonts w:asciiTheme="majorBidi" w:hAnsiTheme="majorBidi" w:cstheme="majorBidi"/>
          <w:sz w:val="24"/>
          <w:szCs w:val="24"/>
          <w:lang w:val="en-CA" w:bidi="ar-DZ"/>
        </w:rPr>
        <w:t xml:space="preserve"> argue that service </w:t>
      </w:r>
      <w:r w:rsidR="00FB0CDA" w:rsidRPr="00C54E03">
        <w:rPr>
          <w:rFonts w:asciiTheme="majorBidi" w:hAnsiTheme="majorBidi" w:cstheme="majorBidi"/>
          <w:sz w:val="24"/>
          <w:szCs w:val="24"/>
          <w:lang w:val="en-CA" w:bidi="ar-DZ"/>
        </w:rPr>
        <w:t>failure can</w:t>
      </w:r>
      <w:r w:rsidRPr="00C54E03">
        <w:rPr>
          <w:rFonts w:asciiTheme="majorBidi" w:hAnsiTheme="majorBidi" w:cstheme="majorBidi"/>
          <w:sz w:val="24"/>
          <w:szCs w:val="24"/>
          <w:lang w:val="en-CA" w:bidi="ar-DZ"/>
        </w:rPr>
        <w:t xml:space="preserve"> have serious negative consequences, as customers often switch providers after a poor experience. However, those who receive effective and satisfactory service recovery are more likely to remain loyal to the service provider. </w:t>
      </w:r>
    </w:p>
    <w:p w14:paraId="476F1460" w14:textId="77777777" w:rsidR="00C54E03" w:rsidRPr="00C54E03" w:rsidRDefault="00C54E03" w:rsidP="003434A1">
      <w:pPr>
        <w:spacing w:after="0" w:line="360" w:lineRule="auto"/>
        <w:ind w:firstLine="567"/>
        <w:jc w:val="both"/>
        <w:rPr>
          <w:rFonts w:asciiTheme="majorBidi" w:hAnsiTheme="majorBidi" w:cstheme="majorBidi"/>
          <w:sz w:val="24"/>
          <w:szCs w:val="24"/>
          <w:lang w:val="en-CA" w:bidi="ar-DZ"/>
        </w:rPr>
      </w:pPr>
      <w:r w:rsidRPr="00C54E03">
        <w:rPr>
          <w:rFonts w:asciiTheme="majorBidi" w:hAnsiTheme="majorBidi" w:cstheme="majorBidi"/>
          <w:sz w:val="24"/>
          <w:szCs w:val="24"/>
          <w:lang w:val="en-CA" w:bidi="ar-DZ"/>
        </w:rPr>
        <w:t xml:space="preserve">Even service workers such as taxi </w:t>
      </w:r>
      <w:r w:rsidR="00FB0CDA" w:rsidRPr="00C54E03">
        <w:rPr>
          <w:rFonts w:asciiTheme="majorBidi" w:hAnsiTheme="majorBidi" w:cstheme="majorBidi"/>
          <w:sz w:val="24"/>
          <w:szCs w:val="24"/>
          <w:lang w:val="en-CA" w:bidi="ar-DZ"/>
        </w:rPr>
        <w:t>drivers,</w:t>
      </w:r>
      <w:r w:rsidRPr="00C54E03">
        <w:rPr>
          <w:rFonts w:asciiTheme="majorBidi" w:hAnsiTheme="majorBidi" w:cstheme="majorBidi"/>
          <w:sz w:val="24"/>
          <w:szCs w:val="24"/>
          <w:lang w:val="en-CA" w:bidi="ar-DZ"/>
        </w:rPr>
        <w:t xml:space="preserve"> when properly trained and aware of their importance in the tourist experience, can leave a lasting positive impression during initial interactions with tourists. These small yet meaningful encounters significantly contribute to sustainable tourism </w:t>
      </w:r>
      <w:r w:rsidR="00FB0CDA" w:rsidRPr="00C54E03">
        <w:rPr>
          <w:rFonts w:asciiTheme="majorBidi" w:hAnsiTheme="majorBidi" w:cstheme="majorBidi"/>
          <w:sz w:val="24"/>
          <w:szCs w:val="24"/>
          <w:lang w:val="en-CA" w:bidi="ar-DZ"/>
        </w:rPr>
        <w:t>development in</w:t>
      </w:r>
      <w:r w:rsidRPr="00C54E03">
        <w:rPr>
          <w:rFonts w:asciiTheme="majorBidi" w:hAnsiTheme="majorBidi" w:cstheme="majorBidi"/>
          <w:sz w:val="24"/>
          <w:szCs w:val="24"/>
          <w:lang w:val="en-CA" w:bidi="ar-DZ"/>
        </w:rPr>
        <w:t xml:space="preserve"> the region. </w:t>
      </w:r>
    </w:p>
    <w:p w14:paraId="0B6D825E" w14:textId="77777777" w:rsidR="00C54E03" w:rsidRDefault="00C54E03" w:rsidP="003434A1">
      <w:pPr>
        <w:spacing w:after="0" w:line="360" w:lineRule="auto"/>
        <w:ind w:firstLine="567"/>
        <w:jc w:val="both"/>
        <w:rPr>
          <w:rFonts w:asciiTheme="majorBidi" w:hAnsiTheme="majorBidi" w:cstheme="majorBidi"/>
          <w:sz w:val="24"/>
          <w:szCs w:val="24"/>
          <w:lang w:val="en-CA" w:bidi="ar-DZ"/>
        </w:rPr>
      </w:pPr>
      <w:r w:rsidRPr="00C54E03">
        <w:rPr>
          <w:rFonts w:asciiTheme="majorBidi" w:hAnsiTheme="majorBidi" w:cstheme="majorBidi"/>
          <w:sz w:val="24"/>
          <w:szCs w:val="24"/>
          <w:lang w:val="en-CA" w:bidi="ar-DZ"/>
        </w:rPr>
        <w:t>Ultimately, all employees working in tourist environments—whether in the public or private sector—should understand that they are interconnected links in a larger system. Their coordinated efforts and teamwork in delivering excellent service are essential for ensuring the continuous success and competitiveness of the tourism industry in any given area.</w:t>
      </w:r>
    </w:p>
    <w:p w14:paraId="032EFB50" w14:textId="77777777" w:rsidR="00CB2885" w:rsidRPr="00CF0D58" w:rsidRDefault="00CB2885" w:rsidP="00CF0D58">
      <w:pPr>
        <w:pStyle w:val="Paragraphedeliste"/>
        <w:numPr>
          <w:ilvl w:val="1"/>
          <w:numId w:val="28"/>
        </w:numPr>
        <w:spacing w:after="0" w:line="360" w:lineRule="auto"/>
        <w:jc w:val="both"/>
        <w:rPr>
          <w:rFonts w:asciiTheme="majorBidi" w:hAnsiTheme="majorBidi" w:cstheme="majorBidi"/>
          <w:sz w:val="24"/>
          <w:szCs w:val="24"/>
          <w:lang w:val="en-CA" w:bidi="ar-DZ"/>
        </w:rPr>
      </w:pPr>
      <w:r w:rsidRPr="00CF0D58">
        <w:rPr>
          <w:rFonts w:asciiTheme="majorBidi" w:hAnsiTheme="majorBidi" w:cstheme="majorBidi"/>
          <w:b/>
          <w:bCs/>
          <w:sz w:val="28"/>
          <w:szCs w:val="28"/>
          <w:lang w:val="en-CA" w:bidi="ar-DZ"/>
        </w:rPr>
        <w:t>Enhancing Job Satisfaction:</w:t>
      </w:r>
      <w:r w:rsidRPr="00CF0D58">
        <w:rPr>
          <w:rFonts w:asciiTheme="majorBidi" w:hAnsiTheme="majorBidi" w:cstheme="majorBidi"/>
          <w:sz w:val="28"/>
          <w:szCs w:val="28"/>
          <w:lang w:val="en-CA" w:bidi="ar-DZ"/>
        </w:rPr>
        <w:t xml:space="preserve"> </w:t>
      </w:r>
      <w:r w:rsidRPr="00CF0D58">
        <w:rPr>
          <w:rFonts w:asciiTheme="majorBidi" w:hAnsiTheme="majorBidi" w:cstheme="majorBidi"/>
          <w:sz w:val="24"/>
          <w:szCs w:val="24"/>
          <w:lang w:val="en-CA" w:bidi="ar-DZ"/>
        </w:rPr>
        <w:t xml:space="preserve">Providing efficient services and achieving </w:t>
      </w:r>
    </w:p>
    <w:p w14:paraId="3C6BD127" w14:textId="77777777" w:rsidR="00CB2885" w:rsidRPr="00CB2885" w:rsidRDefault="00CB2885" w:rsidP="003434A1">
      <w:pPr>
        <w:spacing w:after="0" w:line="360" w:lineRule="auto"/>
        <w:jc w:val="both"/>
        <w:rPr>
          <w:rFonts w:asciiTheme="majorBidi" w:hAnsiTheme="majorBidi" w:cstheme="majorBidi"/>
          <w:sz w:val="24"/>
          <w:szCs w:val="24"/>
          <w:lang w:val="en-CA" w:bidi="ar-DZ"/>
        </w:rPr>
      </w:pPr>
      <w:r w:rsidRPr="00CB2885">
        <w:rPr>
          <w:rFonts w:asciiTheme="majorBidi" w:hAnsiTheme="majorBidi" w:cstheme="majorBidi"/>
          <w:sz w:val="24"/>
          <w:szCs w:val="24"/>
          <w:lang w:val="en-CA" w:bidi="ar-DZ"/>
        </w:rPr>
        <w:t>customer satisfaction not only benefits the organization but also enh</w:t>
      </w:r>
      <w:r w:rsidR="00FB0CDA">
        <w:rPr>
          <w:rFonts w:asciiTheme="majorBidi" w:hAnsiTheme="majorBidi" w:cstheme="majorBidi"/>
          <w:sz w:val="24"/>
          <w:szCs w:val="24"/>
          <w:lang w:val="en-CA" w:bidi="ar-DZ"/>
        </w:rPr>
        <w:t>ances employee job satisfaction</w:t>
      </w:r>
      <w:r w:rsidRPr="00CB2885">
        <w:rPr>
          <w:rFonts w:asciiTheme="majorBidi" w:hAnsiTheme="majorBidi" w:cstheme="majorBidi"/>
          <w:sz w:val="24"/>
          <w:szCs w:val="24"/>
          <w:lang w:val="en-CA" w:bidi="ar-DZ"/>
        </w:rPr>
        <w:t>. Empowered employees—who feel in control of their roles and are able to respond effectively to customer needs—tend to expe</w:t>
      </w:r>
      <w:r w:rsidR="00FB0CDA">
        <w:rPr>
          <w:rFonts w:asciiTheme="majorBidi" w:hAnsiTheme="majorBidi" w:cstheme="majorBidi"/>
          <w:sz w:val="24"/>
          <w:szCs w:val="24"/>
          <w:lang w:val="en-CA" w:bidi="ar-DZ"/>
        </w:rPr>
        <w:t>rience greater job satisfaction</w:t>
      </w:r>
      <w:r w:rsidRPr="00CB2885">
        <w:rPr>
          <w:rFonts w:asciiTheme="majorBidi" w:hAnsiTheme="majorBidi" w:cstheme="majorBidi"/>
          <w:sz w:val="24"/>
          <w:szCs w:val="24"/>
          <w:lang w:val="en-CA" w:bidi="ar-DZ"/>
        </w:rPr>
        <w:t xml:space="preserve">, reduced stress levels, and a more positive attitude toward their work environment compared to those without such empowerment. </w:t>
      </w:r>
    </w:p>
    <w:p w14:paraId="0F439BA4" w14:textId="77777777" w:rsidR="00CB2885" w:rsidRPr="00CB2885" w:rsidRDefault="00CB2885" w:rsidP="003434A1">
      <w:pPr>
        <w:spacing w:after="0" w:line="360" w:lineRule="auto"/>
        <w:ind w:firstLine="567"/>
        <w:jc w:val="both"/>
        <w:rPr>
          <w:rFonts w:asciiTheme="majorBidi" w:hAnsiTheme="majorBidi" w:cstheme="majorBidi"/>
          <w:sz w:val="24"/>
          <w:szCs w:val="24"/>
          <w:lang w:val="en-CA" w:bidi="ar-DZ"/>
        </w:rPr>
      </w:pPr>
      <w:r w:rsidRPr="00CB2885">
        <w:rPr>
          <w:rFonts w:asciiTheme="majorBidi" w:hAnsiTheme="majorBidi" w:cstheme="majorBidi"/>
          <w:sz w:val="24"/>
          <w:szCs w:val="24"/>
          <w:lang w:val="en-CA" w:bidi="ar-DZ"/>
        </w:rPr>
        <w:t xml:space="preserve">Having happy and empowered </w:t>
      </w:r>
      <w:r w:rsidR="00FB0CDA" w:rsidRPr="00CB2885">
        <w:rPr>
          <w:rFonts w:asciiTheme="majorBidi" w:hAnsiTheme="majorBidi" w:cstheme="majorBidi"/>
          <w:sz w:val="24"/>
          <w:szCs w:val="24"/>
          <w:lang w:val="en-CA" w:bidi="ar-DZ"/>
        </w:rPr>
        <w:t>employees is</w:t>
      </w:r>
      <w:r w:rsidRPr="00CB2885">
        <w:rPr>
          <w:rFonts w:asciiTheme="majorBidi" w:hAnsiTheme="majorBidi" w:cstheme="majorBidi"/>
          <w:sz w:val="24"/>
          <w:szCs w:val="24"/>
          <w:lang w:val="en-CA" w:bidi="ar-DZ"/>
        </w:rPr>
        <w:t xml:space="preserve"> a valuable asset to any organization, often leading to increased productivity, better service delivery, and long-term success. In contrast, </w:t>
      </w:r>
      <w:r w:rsidRPr="00CB2885">
        <w:rPr>
          <w:rFonts w:asciiTheme="majorBidi" w:hAnsiTheme="majorBidi" w:cstheme="majorBidi"/>
          <w:sz w:val="24"/>
          <w:szCs w:val="24"/>
          <w:lang w:val="en-CA" w:bidi="ar-DZ"/>
        </w:rPr>
        <w:lastRenderedPageBreak/>
        <w:t xml:space="preserve">when employees lack authority or the ability to meet job expectations, they may become disengaged, dissatisfied, and eventually leave the organization. Workers who perform their tasks without interest—motivated solely by financial necessity, such as some waiters in restaurants or staff in hotels—are unlikely to be fully committed or empowered. This lack of motivation can negatively impact overall service quality and harm the system as a whole. </w:t>
      </w:r>
    </w:p>
    <w:p w14:paraId="2FB69E39" w14:textId="77777777" w:rsidR="00CB2885" w:rsidRDefault="00CB2885" w:rsidP="003434A1">
      <w:pPr>
        <w:spacing w:after="0" w:line="360" w:lineRule="auto"/>
        <w:ind w:firstLine="567"/>
        <w:jc w:val="both"/>
        <w:rPr>
          <w:rFonts w:asciiTheme="majorBidi" w:hAnsiTheme="majorBidi" w:cstheme="majorBidi"/>
          <w:sz w:val="24"/>
          <w:szCs w:val="24"/>
          <w:lang w:val="en-CA" w:bidi="ar-DZ"/>
        </w:rPr>
      </w:pPr>
      <w:r w:rsidRPr="00CB2885">
        <w:rPr>
          <w:rFonts w:asciiTheme="majorBidi" w:hAnsiTheme="majorBidi" w:cstheme="majorBidi"/>
          <w:sz w:val="24"/>
          <w:szCs w:val="24"/>
          <w:lang w:val="en-CA" w:bidi="ar-DZ"/>
        </w:rPr>
        <w:t xml:space="preserve">Therefore, in today’s competitive </w:t>
      </w:r>
      <w:r w:rsidR="00FB0CDA" w:rsidRPr="00CB2885">
        <w:rPr>
          <w:rFonts w:asciiTheme="majorBidi" w:hAnsiTheme="majorBidi" w:cstheme="majorBidi"/>
          <w:sz w:val="24"/>
          <w:szCs w:val="24"/>
          <w:lang w:val="en-CA" w:bidi="ar-DZ"/>
        </w:rPr>
        <w:t>market,</w:t>
      </w:r>
      <w:r w:rsidRPr="00CB2885">
        <w:rPr>
          <w:rFonts w:asciiTheme="majorBidi" w:hAnsiTheme="majorBidi" w:cstheme="majorBidi"/>
          <w:sz w:val="24"/>
          <w:szCs w:val="24"/>
          <w:lang w:val="en-CA" w:bidi="ar-DZ"/>
        </w:rPr>
        <w:t xml:space="preserve"> especially within the tourism and hospitality industries, it is essential for organizations to focus on motivating and empowering their </w:t>
      </w:r>
      <w:r w:rsidR="00FB0CDA" w:rsidRPr="00CB2885">
        <w:rPr>
          <w:rFonts w:asciiTheme="majorBidi" w:hAnsiTheme="majorBidi" w:cstheme="majorBidi"/>
          <w:sz w:val="24"/>
          <w:szCs w:val="24"/>
          <w:lang w:val="en-CA" w:bidi="ar-DZ"/>
        </w:rPr>
        <w:t xml:space="preserve">workforce. </w:t>
      </w:r>
      <w:r w:rsidRPr="00CB2885">
        <w:rPr>
          <w:rFonts w:asciiTheme="majorBidi" w:hAnsiTheme="majorBidi" w:cstheme="majorBidi"/>
          <w:sz w:val="24"/>
          <w:szCs w:val="24"/>
          <w:lang w:val="en-CA" w:bidi="ar-DZ"/>
        </w:rPr>
        <w:t>Doing so not only improves job satisfaction and retention but also contributes to delivering superior customer experiences and achieving sustainable business success.</w:t>
      </w:r>
    </w:p>
    <w:p w14:paraId="0BE0BAAA" w14:textId="77777777" w:rsidR="00CF0D58" w:rsidRPr="00CF0D58" w:rsidRDefault="003434A1" w:rsidP="00CF0D58">
      <w:pPr>
        <w:pStyle w:val="Paragraphedeliste"/>
        <w:numPr>
          <w:ilvl w:val="1"/>
          <w:numId w:val="28"/>
        </w:numPr>
        <w:spacing w:after="0" w:line="360" w:lineRule="auto"/>
        <w:jc w:val="both"/>
        <w:rPr>
          <w:rFonts w:asciiTheme="majorBidi" w:hAnsiTheme="majorBidi" w:cstheme="majorBidi"/>
          <w:b/>
          <w:bCs/>
          <w:sz w:val="24"/>
          <w:szCs w:val="24"/>
          <w:lang w:val="en-CA" w:bidi="ar-DZ"/>
        </w:rPr>
      </w:pPr>
      <w:r w:rsidRPr="00CF0D58">
        <w:rPr>
          <w:rFonts w:asciiTheme="majorBidi" w:hAnsiTheme="majorBidi" w:cstheme="majorBidi"/>
          <w:b/>
          <w:bCs/>
          <w:sz w:val="28"/>
          <w:szCs w:val="28"/>
          <w:lang w:val="en-CA" w:bidi="ar-DZ"/>
        </w:rPr>
        <w:t>Problem Solving:</w:t>
      </w:r>
      <w:r w:rsidR="00DE61C4" w:rsidRPr="00CF0D58">
        <w:rPr>
          <w:rFonts w:asciiTheme="majorBidi" w:hAnsiTheme="majorBidi" w:cstheme="majorBidi"/>
          <w:b/>
          <w:bCs/>
          <w:sz w:val="28"/>
          <w:szCs w:val="28"/>
          <w:lang w:val="en-CA" w:bidi="ar-DZ"/>
        </w:rPr>
        <w:t xml:space="preserve"> </w:t>
      </w:r>
      <w:r w:rsidR="00DE61C4">
        <w:rPr>
          <w:rStyle w:val="Appelnotedebasdep"/>
          <w:rFonts w:asciiTheme="majorBidi" w:hAnsiTheme="majorBidi" w:cstheme="majorBidi"/>
          <w:b/>
          <w:bCs/>
          <w:sz w:val="28"/>
          <w:szCs w:val="28"/>
          <w:lang w:val="en-CA" w:bidi="ar-DZ"/>
        </w:rPr>
        <w:footnoteReference w:id="122"/>
      </w:r>
      <w:r w:rsidRPr="00CF0D58">
        <w:rPr>
          <w:rFonts w:asciiTheme="majorBidi" w:hAnsiTheme="majorBidi" w:cstheme="majorBidi"/>
          <w:sz w:val="24"/>
          <w:szCs w:val="24"/>
          <w:lang w:val="en-CA" w:bidi="ar-DZ"/>
        </w:rPr>
        <w:t xml:space="preserve">Empowering personnel within an organization equips them </w:t>
      </w:r>
    </w:p>
    <w:p w14:paraId="4765C9F3" w14:textId="77777777" w:rsidR="003434A1" w:rsidRPr="00CF0D58" w:rsidRDefault="003434A1" w:rsidP="00CF0D58">
      <w:pPr>
        <w:spacing w:after="0" w:line="360" w:lineRule="auto"/>
        <w:jc w:val="both"/>
        <w:rPr>
          <w:rFonts w:asciiTheme="majorBidi" w:hAnsiTheme="majorBidi" w:cstheme="majorBidi"/>
          <w:b/>
          <w:bCs/>
          <w:sz w:val="24"/>
          <w:szCs w:val="24"/>
          <w:lang w:val="en-CA" w:bidi="ar-DZ"/>
        </w:rPr>
      </w:pPr>
      <w:r w:rsidRPr="00CF0D58">
        <w:rPr>
          <w:rFonts w:asciiTheme="majorBidi" w:hAnsiTheme="majorBidi" w:cstheme="majorBidi"/>
          <w:sz w:val="24"/>
          <w:szCs w:val="24"/>
          <w:lang w:val="en-CA" w:bidi="ar-DZ"/>
        </w:rPr>
        <w:t xml:space="preserve">with the ability to identify, analyze, and resolve problems effectively, as well as to improve existing processes. One of the immediate outcomes of empowerment is a positive shift in employee </w:t>
      </w:r>
      <w:r w:rsidR="00FB0CDA" w:rsidRPr="00CF0D58">
        <w:rPr>
          <w:rFonts w:asciiTheme="majorBidi" w:hAnsiTheme="majorBidi" w:cstheme="majorBidi"/>
          <w:sz w:val="24"/>
          <w:szCs w:val="24"/>
          <w:lang w:val="en-CA" w:bidi="ar-DZ"/>
        </w:rPr>
        <w:t>behavior,</w:t>
      </w:r>
      <w:r w:rsidRPr="00CF0D58">
        <w:rPr>
          <w:rFonts w:asciiTheme="majorBidi" w:hAnsiTheme="majorBidi" w:cstheme="majorBidi"/>
          <w:sz w:val="24"/>
          <w:szCs w:val="24"/>
          <w:lang w:val="en-CA" w:bidi="ar-DZ"/>
        </w:rPr>
        <w:t xml:space="preserve"> which fosters a proactive attitude toward challenges and contributes to the development of problem-solving capabilities. </w:t>
      </w:r>
    </w:p>
    <w:p w14:paraId="27013FFA"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 xml:space="preserve">Empowered employees—whether working in private or public tourism organizations—are more likely to adopt a holistic and collaborative approach to identifying and addressing issues across different departments. This cooperative mindset is essential in maintaining smooth operations and ensuring high service standards in the dynamic tourism industry. </w:t>
      </w:r>
    </w:p>
    <w:p w14:paraId="76002558"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 xml:space="preserve">Detecting problems and implementing timely solutions is no simple task. It requires skilled, experienced, and confident individuals who are committed to teamwork and continuous improvement. When employees are not properly trained or empowered, they may resort to avoiding or concealing problems rather than addressing them directly. This tendency can exacerbate issues and place the organization at serious risk. </w:t>
      </w:r>
    </w:p>
    <w:p w14:paraId="7EA5A4C4" w14:textId="77777777" w:rsid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 xml:space="preserve">Therefore, sustainable progress and ongoing development in the tourism industry—like in any other sector—depend heavily on having creative, empowered, and capable staff who can face challenges head-on and drive the organization forward through innovation and collaboration. </w:t>
      </w:r>
    </w:p>
    <w:p w14:paraId="33AEE086" w14:textId="77777777" w:rsidR="00CF0D58" w:rsidRPr="00CF0D58" w:rsidRDefault="002F0DD9" w:rsidP="00CF0D58">
      <w:pPr>
        <w:pStyle w:val="Paragraphedeliste"/>
        <w:numPr>
          <w:ilvl w:val="1"/>
          <w:numId w:val="28"/>
        </w:numPr>
        <w:spacing w:after="0" w:line="360" w:lineRule="auto"/>
        <w:jc w:val="both"/>
        <w:rPr>
          <w:rFonts w:asciiTheme="majorBidi" w:hAnsiTheme="majorBidi" w:cstheme="majorBidi"/>
          <w:b/>
          <w:bCs/>
          <w:sz w:val="28"/>
          <w:szCs w:val="28"/>
          <w:lang w:val="en-CA" w:bidi="ar-DZ"/>
        </w:rPr>
      </w:pPr>
      <w:r w:rsidRPr="00CF0D58">
        <w:rPr>
          <w:rFonts w:asciiTheme="majorBidi" w:hAnsiTheme="majorBidi" w:cstheme="majorBidi"/>
          <w:b/>
          <w:bCs/>
          <w:sz w:val="28"/>
          <w:szCs w:val="28"/>
          <w:lang w:val="en-CA" w:bidi="ar-DZ"/>
        </w:rPr>
        <w:t>Authorization:</w:t>
      </w:r>
      <w:r w:rsidR="00DE61C4">
        <w:rPr>
          <w:rStyle w:val="Appelnotedebasdep"/>
          <w:rFonts w:asciiTheme="majorBidi" w:hAnsiTheme="majorBidi" w:cstheme="majorBidi"/>
          <w:b/>
          <w:bCs/>
          <w:sz w:val="28"/>
          <w:szCs w:val="28"/>
          <w:lang w:val="en-CA" w:bidi="ar-DZ"/>
        </w:rPr>
        <w:footnoteReference w:id="123"/>
      </w:r>
      <w:r w:rsidRPr="00CF0D58">
        <w:rPr>
          <w:rFonts w:asciiTheme="majorBidi" w:hAnsiTheme="majorBidi" w:cstheme="majorBidi"/>
          <w:b/>
          <w:bCs/>
          <w:sz w:val="28"/>
          <w:szCs w:val="28"/>
          <w:lang w:val="en-CA" w:bidi="ar-DZ"/>
        </w:rPr>
        <w:t xml:space="preserve"> </w:t>
      </w:r>
      <w:r w:rsidR="003434A1" w:rsidRPr="00CF0D58">
        <w:rPr>
          <w:rFonts w:asciiTheme="majorBidi" w:hAnsiTheme="majorBidi" w:cstheme="majorBidi"/>
          <w:sz w:val="24"/>
          <w:szCs w:val="24"/>
          <w:lang w:val="en-CA" w:bidi="ar-DZ"/>
        </w:rPr>
        <w:t xml:space="preserve">One of the key outcomes of empowering personnel is </w:t>
      </w:r>
    </w:p>
    <w:p w14:paraId="56E84F1E" w14:textId="77777777" w:rsidR="003434A1" w:rsidRPr="00CF0D58" w:rsidRDefault="002F0DD9" w:rsidP="00CF0D58">
      <w:pPr>
        <w:spacing w:after="0" w:line="360" w:lineRule="auto"/>
        <w:jc w:val="both"/>
        <w:rPr>
          <w:rFonts w:asciiTheme="majorBidi" w:hAnsiTheme="majorBidi" w:cstheme="majorBidi"/>
          <w:b/>
          <w:bCs/>
          <w:sz w:val="28"/>
          <w:szCs w:val="28"/>
          <w:lang w:val="en-CA" w:bidi="ar-DZ"/>
        </w:rPr>
      </w:pPr>
      <w:r w:rsidRPr="00CF0D58">
        <w:rPr>
          <w:rFonts w:asciiTheme="majorBidi" w:hAnsiTheme="majorBidi" w:cstheme="majorBidi"/>
          <w:sz w:val="24"/>
          <w:szCs w:val="24"/>
          <w:lang w:val="en-CA" w:bidi="ar-DZ"/>
        </w:rPr>
        <w:t>authorization</w:t>
      </w:r>
      <w:r w:rsidR="003434A1" w:rsidRPr="00CF0D58">
        <w:rPr>
          <w:rFonts w:asciiTheme="majorBidi" w:hAnsiTheme="majorBidi" w:cstheme="majorBidi"/>
          <w:sz w:val="24"/>
          <w:szCs w:val="24"/>
          <w:lang w:val="en-CA" w:bidi="ar-DZ"/>
        </w:rPr>
        <w:t xml:space="preserve">, which brings numerous benefits to both the organization and its employees. When individuals are granted authority, they are better able to increase </w:t>
      </w:r>
      <w:r w:rsidR="00FB0CDA" w:rsidRPr="00CF0D58">
        <w:rPr>
          <w:rFonts w:asciiTheme="majorBidi" w:hAnsiTheme="majorBidi" w:cstheme="majorBidi"/>
          <w:sz w:val="24"/>
          <w:szCs w:val="24"/>
          <w:lang w:val="en-CA" w:bidi="ar-DZ"/>
        </w:rPr>
        <w:t>productivity,</w:t>
      </w:r>
      <w:r w:rsidR="003434A1" w:rsidRPr="00CF0D58">
        <w:rPr>
          <w:rFonts w:asciiTheme="majorBidi" w:hAnsiTheme="majorBidi" w:cstheme="majorBidi"/>
          <w:sz w:val="24"/>
          <w:szCs w:val="24"/>
          <w:lang w:val="en-CA" w:bidi="ar-DZ"/>
        </w:rPr>
        <w:t xml:space="preserve"> contribute more effectively, and support faster organizational growth. </w:t>
      </w:r>
    </w:p>
    <w:p w14:paraId="293014F5"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lastRenderedPageBreak/>
        <w:t xml:space="preserve">The advantages of granting authorization include: </w:t>
      </w:r>
    </w:p>
    <w:p w14:paraId="34A0B36D" w14:textId="77777777" w:rsidR="003434A1" w:rsidRPr="003434A1" w:rsidRDefault="002F0DD9"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003434A1" w:rsidRPr="003434A1">
        <w:rPr>
          <w:rFonts w:asciiTheme="majorBidi" w:hAnsiTheme="majorBidi" w:cstheme="majorBidi"/>
          <w:sz w:val="24"/>
          <w:szCs w:val="24"/>
          <w:lang w:val="en-CA" w:bidi="ar-DZ"/>
        </w:rPr>
        <w:t xml:space="preserve">Encouraging independent </w:t>
      </w:r>
      <w:r w:rsidR="00FB0CDA" w:rsidRPr="003434A1">
        <w:rPr>
          <w:rFonts w:asciiTheme="majorBidi" w:hAnsiTheme="majorBidi" w:cstheme="majorBidi"/>
          <w:sz w:val="24"/>
          <w:szCs w:val="24"/>
          <w:lang w:val="en-CA" w:bidi="ar-DZ"/>
        </w:rPr>
        <w:t>thinking:</w:t>
      </w:r>
      <w:r w:rsidR="003434A1" w:rsidRPr="003434A1">
        <w:rPr>
          <w:rFonts w:asciiTheme="majorBidi" w:hAnsiTheme="majorBidi" w:cstheme="majorBidi"/>
          <w:sz w:val="24"/>
          <w:szCs w:val="24"/>
          <w:lang w:val="en-CA" w:bidi="ar-DZ"/>
        </w:rPr>
        <w:t xml:space="preserve"> Employees feel empowered to identify and overcome obstacles on their own, leading to improved performance and higher-quality work.</w:t>
      </w:r>
    </w:p>
    <w:p w14:paraId="14102DD3" w14:textId="77777777" w:rsidR="003434A1" w:rsidRP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Pr="003434A1">
        <w:rPr>
          <w:rFonts w:asciiTheme="majorBidi" w:hAnsiTheme="majorBidi" w:cstheme="majorBidi"/>
          <w:sz w:val="24"/>
          <w:szCs w:val="24"/>
          <w:lang w:val="en-CA" w:bidi="ar-DZ"/>
        </w:rPr>
        <w:t xml:space="preserve">Clarifying roles and </w:t>
      </w:r>
      <w:r w:rsidR="00FB0CDA" w:rsidRPr="003434A1">
        <w:rPr>
          <w:rFonts w:asciiTheme="majorBidi" w:hAnsiTheme="majorBidi" w:cstheme="majorBidi"/>
          <w:sz w:val="24"/>
          <w:szCs w:val="24"/>
          <w:lang w:val="en-CA" w:bidi="ar-DZ"/>
        </w:rPr>
        <w:t>responsibilities:</w:t>
      </w:r>
      <w:r w:rsidRPr="003434A1">
        <w:rPr>
          <w:rFonts w:asciiTheme="majorBidi" w:hAnsiTheme="majorBidi" w:cstheme="majorBidi"/>
          <w:sz w:val="24"/>
          <w:szCs w:val="24"/>
          <w:lang w:val="en-CA" w:bidi="ar-DZ"/>
        </w:rPr>
        <w:t xml:space="preserve"> With defined authority, staff members clearly understand what they are expected to do, reducing confusion and inefficiency.</w:t>
      </w:r>
    </w:p>
    <w:p w14:paraId="4BBAA73B" w14:textId="77777777" w:rsidR="003434A1" w:rsidRP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Pr="003434A1">
        <w:rPr>
          <w:rFonts w:asciiTheme="majorBidi" w:hAnsiTheme="majorBidi" w:cstheme="majorBidi"/>
          <w:sz w:val="24"/>
          <w:szCs w:val="24"/>
          <w:lang w:val="en-CA" w:bidi="ar-DZ"/>
        </w:rPr>
        <w:t xml:space="preserve">Reducing the likelihood of </w:t>
      </w:r>
      <w:r w:rsidR="00FB0CDA" w:rsidRPr="003434A1">
        <w:rPr>
          <w:rFonts w:asciiTheme="majorBidi" w:hAnsiTheme="majorBidi" w:cstheme="majorBidi"/>
          <w:sz w:val="24"/>
          <w:szCs w:val="24"/>
          <w:lang w:val="en-CA" w:bidi="ar-DZ"/>
        </w:rPr>
        <w:t>errors:</w:t>
      </w:r>
      <w:r w:rsidRPr="003434A1">
        <w:rPr>
          <w:rFonts w:asciiTheme="majorBidi" w:hAnsiTheme="majorBidi" w:cstheme="majorBidi"/>
          <w:sz w:val="24"/>
          <w:szCs w:val="24"/>
          <w:lang w:val="en-CA" w:bidi="ar-DZ"/>
        </w:rPr>
        <w:t xml:space="preserve"> Authorized personnel are more confident and capable, making them less likely to encounter avoidable problems.</w:t>
      </w:r>
    </w:p>
    <w:p w14:paraId="52AE6962" w14:textId="77777777" w:rsidR="003434A1" w:rsidRP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Pr="003434A1">
        <w:rPr>
          <w:rFonts w:asciiTheme="majorBidi" w:hAnsiTheme="majorBidi" w:cstheme="majorBidi"/>
          <w:sz w:val="24"/>
          <w:szCs w:val="24"/>
          <w:lang w:val="en-CA" w:bidi="ar-DZ"/>
        </w:rPr>
        <w:t xml:space="preserve">Identifying underperforming </w:t>
      </w:r>
      <w:r w:rsidR="00FB0CDA" w:rsidRPr="003434A1">
        <w:rPr>
          <w:rFonts w:asciiTheme="majorBidi" w:hAnsiTheme="majorBidi" w:cstheme="majorBidi"/>
          <w:sz w:val="24"/>
          <w:szCs w:val="24"/>
          <w:lang w:val="en-CA" w:bidi="ar-DZ"/>
        </w:rPr>
        <w:t>staff:</w:t>
      </w:r>
      <w:r w:rsidRPr="003434A1">
        <w:rPr>
          <w:rFonts w:asciiTheme="majorBidi" w:hAnsiTheme="majorBidi" w:cstheme="majorBidi"/>
          <w:sz w:val="24"/>
          <w:szCs w:val="24"/>
          <w:lang w:val="en-CA" w:bidi="ar-DZ"/>
        </w:rPr>
        <w:t xml:space="preserve"> Empowerment highlights who can take initiative and who may need additional support or training.</w:t>
      </w:r>
    </w:p>
    <w:p w14:paraId="080DC479" w14:textId="77777777" w:rsidR="003434A1" w:rsidRP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Pr="003434A1">
        <w:rPr>
          <w:rFonts w:asciiTheme="majorBidi" w:hAnsiTheme="majorBidi" w:cstheme="majorBidi"/>
          <w:sz w:val="24"/>
          <w:szCs w:val="24"/>
          <w:lang w:val="en-CA" w:bidi="ar-DZ"/>
        </w:rPr>
        <w:t xml:space="preserve">Promoting teamwork and knowledge </w:t>
      </w:r>
      <w:r w:rsidR="00FB0CDA" w:rsidRPr="003434A1">
        <w:rPr>
          <w:rFonts w:asciiTheme="majorBidi" w:hAnsiTheme="majorBidi" w:cstheme="majorBidi"/>
          <w:sz w:val="24"/>
          <w:szCs w:val="24"/>
          <w:lang w:val="en-CA" w:bidi="ar-DZ"/>
        </w:rPr>
        <w:t>sharing:</w:t>
      </w:r>
      <w:r w:rsidRPr="003434A1">
        <w:rPr>
          <w:rFonts w:asciiTheme="majorBidi" w:hAnsiTheme="majorBidi" w:cstheme="majorBidi"/>
          <w:sz w:val="24"/>
          <w:szCs w:val="24"/>
          <w:lang w:val="en-CA" w:bidi="ar-DZ"/>
        </w:rPr>
        <w:t xml:space="preserve"> Empowered employees often collaborate more effectively, enhancing mutual learning and deepening their understanding of their roles.</w:t>
      </w:r>
    </w:p>
    <w:p w14:paraId="133710B4" w14:textId="77777777" w:rsidR="003434A1" w:rsidRPr="003434A1" w:rsidRDefault="003434A1" w:rsidP="003434A1">
      <w:pPr>
        <w:spacing w:after="0" w:line="360" w:lineRule="auto"/>
        <w:jc w:val="both"/>
        <w:rPr>
          <w:rFonts w:asciiTheme="majorBidi" w:hAnsiTheme="majorBidi" w:cstheme="majorBidi"/>
          <w:sz w:val="24"/>
          <w:szCs w:val="24"/>
          <w:lang w:val="en-CA" w:bidi="ar-DZ"/>
        </w:rPr>
      </w:pPr>
      <w:r>
        <w:rPr>
          <w:rFonts w:asciiTheme="majorBidi" w:hAnsiTheme="majorBidi" w:cstheme="majorBidi"/>
          <w:sz w:val="24"/>
          <w:szCs w:val="24"/>
          <w:lang w:val="en-CA" w:bidi="ar-DZ"/>
        </w:rPr>
        <w:t>-</w:t>
      </w:r>
      <w:r w:rsidRPr="003434A1">
        <w:rPr>
          <w:rFonts w:asciiTheme="majorBidi" w:hAnsiTheme="majorBidi" w:cstheme="majorBidi"/>
          <w:sz w:val="24"/>
          <w:szCs w:val="24"/>
          <w:lang w:val="en-CA" w:bidi="ar-DZ"/>
        </w:rPr>
        <w:t xml:space="preserve">Optimizing resource </w:t>
      </w:r>
      <w:r w:rsidR="00FB0CDA" w:rsidRPr="003434A1">
        <w:rPr>
          <w:rFonts w:asciiTheme="majorBidi" w:hAnsiTheme="majorBidi" w:cstheme="majorBidi"/>
          <w:sz w:val="24"/>
          <w:szCs w:val="24"/>
          <w:lang w:val="en-CA" w:bidi="ar-DZ"/>
        </w:rPr>
        <w:t>allocation:</w:t>
      </w:r>
      <w:r w:rsidRPr="003434A1">
        <w:rPr>
          <w:rFonts w:asciiTheme="majorBidi" w:hAnsiTheme="majorBidi" w:cstheme="majorBidi"/>
          <w:sz w:val="24"/>
          <w:szCs w:val="24"/>
          <w:lang w:val="en-CA" w:bidi="ar-DZ"/>
        </w:rPr>
        <w:t xml:space="preserve"> Budgets previously spent on extra benefits and facilities can be redirected toward employee training </w:t>
      </w:r>
      <w:r w:rsidR="00FB0CDA" w:rsidRPr="003434A1">
        <w:rPr>
          <w:rFonts w:asciiTheme="majorBidi" w:hAnsiTheme="majorBidi" w:cstheme="majorBidi"/>
          <w:sz w:val="24"/>
          <w:szCs w:val="24"/>
          <w:lang w:val="en-CA" w:bidi="ar-DZ"/>
        </w:rPr>
        <w:t>programs,</w:t>
      </w:r>
      <w:r w:rsidRPr="003434A1">
        <w:rPr>
          <w:rFonts w:asciiTheme="majorBidi" w:hAnsiTheme="majorBidi" w:cstheme="majorBidi"/>
          <w:sz w:val="24"/>
          <w:szCs w:val="24"/>
          <w:lang w:val="en-CA" w:bidi="ar-DZ"/>
        </w:rPr>
        <w:t xml:space="preserve"> further improving productivity and organizational efficiency.</w:t>
      </w:r>
    </w:p>
    <w:p w14:paraId="42888C74" w14:textId="77777777" w:rsidR="003434A1" w:rsidRDefault="003434A1" w:rsidP="003434A1">
      <w:pPr>
        <w:spacing w:after="0" w:line="360" w:lineRule="auto"/>
        <w:ind w:firstLine="567"/>
        <w:jc w:val="both"/>
        <w:rPr>
          <w:rFonts w:asciiTheme="majorBidi" w:hAnsiTheme="majorBidi" w:cstheme="majorBidi"/>
          <w:sz w:val="24"/>
          <w:szCs w:val="24"/>
          <w:lang w:val="en-CA" w:bidi="ar-DZ"/>
        </w:rPr>
      </w:pPr>
      <w:r w:rsidRPr="003434A1">
        <w:rPr>
          <w:rFonts w:asciiTheme="majorBidi" w:hAnsiTheme="majorBidi" w:cstheme="majorBidi"/>
          <w:sz w:val="24"/>
          <w:szCs w:val="24"/>
          <w:lang w:val="en-CA" w:bidi="ar-DZ"/>
        </w:rPr>
        <w:t xml:space="preserve">In the tourism sector, intelligent and forward-thinking management that emphasizes delegating authority to frontline staff plays a vital role in achieving continuous improvement and long-term </w:t>
      </w:r>
      <w:r w:rsidR="00FB0CDA" w:rsidRPr="003434A1">
        <w:rPr>
          <w:rFonts w:asciiTheme="majorBidi" w:hAnsiTheme="majorBidi" w:cstheme="majorBidi"/>
          <w:sz w:val="24"/>
          <w:szCs w:val="24"/>
          <w:lang w:val="en-CA" w:bidi="ar-DZ"/>
        </w:rPr>
        <w:t xml:space="preserve">success. </w:t>
      </w:r>
      <w:r w:rsidRPr="003434A1">
        <w:rPr>
          <w:rFonts w:asciiTheme="majorBidi" w:hAnsiTheme="majorBidi" w:cstheme="majorBidi"/>
          <w:sz w:val="24"/>
          <w:szCs w:val="24"/>
          <w:lang w:val="en-CA" w:bidi="ar-DZ"/>
        </w:rPr>
        <w:t>Empowered employees contribute directly to better service delivery, customer satisfaction, and overall organizational performance.</w:t>
      </w:r>
    </w:p>
    <w:p w14:paraId="0B81076D" w14:textId="77777777" w:rsidR="00B1683C" w:rsidRDefault="00B1683C" w:rsidP="00B1683C">
      <w:pPr>
        <w:spacing w:after="0" w:line="360" w:lineRule="auto"/>
        <w:jc w:val="both"/>
        <w:rPr>
          <w:rFonts w:asciiTheme="majorBidi" w:hAnsiTheme="majorBidi" w:cstheme="majorBidi"/>
          <w:sz w:val="24"/>
          <w:szCs w:val="24"/>
          <w:rtl/>
          <w:lang w:bidi="ar-DZ"/>
        </w:rPr>
      </w:pPr>
    </w:p>
    <w:p w14:paraId="7006866F" w14:textId="77777777" w:rsidR="00B1683C" w:rsidRPr="00772AE4" w:rsidRDefault="00B1683C" w:rsidP="00B1683C">
      <w:pPr>
        <w:pStyle w:val="Titre2"/>
        <w:rPr>
          <w:rFonts w:asciiTheme="majorBidi" w:hAnsiTheme="majorBidi"/>
          <w:sz w:val="28"/>
          <w:szCs w:val="28"/>
          <w:lang w:val="en-CA" w:bidi="ar-DZ"/>
        </w:rPr>
      </w:pPr>
      <w:bookmarkStart w:id="161" w:name="_Toc200531085"/>
      <w:r w:rsidRPr="00772AE4">
        <w:rPr>
          <w:rFonts w:asciiTheme="majorBidi" w:hAnsiTheme="majorBidi"/>
          <w:b/>
          <w:bCs/>
          <w:color w:val="auto"/>
          <w:sz w:val="28"/>
          <w:szCs w:val="28"/>
          <w:lang w:val="en-CA" w:bidi="ar-DZ"/>
        </w:rPr>
        <w:t>Conclusion</w:t>
      </w:r>
      <w:r w:rsidRPr="00772AE4">
        <w:rPr>
          <w:rFonts w:asciiTheme="majorBidi" w:hAnsiTheme="majorBidi"/>
          <w:sz w:val="28"/>
          <w:szCs w:val="28"/>
          <w:lang w:val="en-CA" w:bidi="ar-DZ"/>
        </w:rPr>
        <w:t>:</w:t>
      </w:r>
      <w:bookmarkEnd w:id="161"/>
      <w:r w:rsidRPr="00772AE4">
        <w:rPr>
          <w:rFonts w:asciiTheme="majorBidi" w:hAnsiTheme="majorBidi"/>
          <w:sz w:val="28"/>
          <w:szCs w:val="28"/>
          <w:lang w:val="en-CA" w:bidi="ar-DZ"/>
        </w:rPr>
        <w:t xml:space="preserve"> </w:t>
      </w:r>
    </w:p>
    <w:p w14:paraId="4560461D" w14:textId="77777777" w:rsidR="00B1683C" w:rsidRPr="00B1683C" w:rsidRDefault="00B1683C" w:rsidP="00B1683C">
      <w:pPr>
        <w:spacing w:after="0" w:line="360" w:lineRule="auto"/>
        <w:ind w:firstLine="567"/>
        <w:jc w:val="both"/>
        <w:rPr>
          <w:rFonts w:asciiTheme="majorBidi" w:hAnsiTheme="majorBidi" w:cstheme="majorBidi"/>
          <w:sz w:val="24"/>
          <w:szCs w:val="24"/>
          <w:lang w:val="en-CA" w:bidi="ar-DZ"/>
        </w:rPr>
      </w:pPr>
      <w:r w:rsidRPr="00B1683C">
        <w:rPr>
          <w:rFonts w:asciiTheme="majorBidi" w:hAnsiTheme="majorBidi" w:cstheme="majorBidi"/>
          <w:sz w:val="24"/>
          <w:szCs w:val="24"/>
          <w:lang w:val="en-CA" w:bidi="ar-DZ"/>
        </w:rPr>
        <w:t xml:space="preserve">In light of the continuous development of the tourism sector locally and globally, it has become necessary to adopt effective strategies aimed at enhancing its competitiveness and achieving sustainable growth. Among these strategies, labour empowerment is a key pillar to drive the sector towards greater growth and profitability. No real development can be achieved without investing in the human element, raising its professional and technical competence, and providing a stimulating work environment that contributes to developing the skills of those working in the tourism industry. </w:t>
      </w:r>
    </w:p>
    <w:p w14:paraId="196E8EB2" w14:textId="77777777" w:rsidR="00B1683C" w:rsidRPr="00B1683C" w:rsidRDefault="00B1683C" w:rsidP="00B1683C">
      <w:pPr>
        <w:spacing w:after="0" w:line="360" w:lineRule="auto"/>
        <w:ind w:firstLine="567"/>
        <w:jc w:val="both"/>
        <w:rPr>
          <w:rFonts w:asciiTheme="majorBidi" w:hAnsiTheme="majorBidi" w:cstheme="majorBidi"/>
          <w:sz w:val="24"/>
          <w:szCs w:val="24"/>
          <w:lang w:val="en-CA" w:bidi="ar-DZ"/>
        </w:rPr>
      </w:pPr>
      <w:r w:rsidRPr="00B1683C">
        <w:rPr>
          <w:rFonts w:asciiTheme="majorBidi" w:hAnsiTheme="majorBidi" w:cstheme="majorBidi"/>
          <w:sz w:val="24"/>
          <w:szCs w:val="24"/>
          <w:lang w:val="en-CA" w:bidi="ar-DZ"/>
        </w:rPr>
        <w:t xml:space="preserve">The results of the implementation of this strategy have shown a clear positive impact on the performance of tourism organisations, by improving the quality of services provided, increasing customer satisfaction, and raising productivity rates, which in turn reflected on increasing profits and driving the development of the sector. This strategy has also contributed to building a specialised and distinguished workforce capable of facing renewed challenges in a competitive and ever-changing tourism market. </w:t>
      </w:r>
    </w:p>
    <w:p w14:paraId="4164F311" w14:textId="77777777" w:rsidR="00B1683C" w:rsidRPr="00B1683C" w:rsidRDefault="00B1683C" w:rsidP="00B1683C">
      <w:pPr>
        <w:spacing w:after="0" w:line="360" w:lineRule="auto"/>
        <w:ind w:firstLine="567"/>
        <w:jc w:val="both"/>
        <w:rPr>
          <w:rFonts w:asciiTheme="majorBidi" w:hAnsiTheme="majorBidi" w:cstheme="majorBidi"/>
          <w:sz w:val="24"/>
          <w:szCs w:val="24"/>
          <w:lang w:val="en-CA" w:bidi="ar-DZ"/>
        </w:rPr>
      </w:pPr>
      <w:r w:rsidRPr="00B1683C">
        <w:rPr>
          <w:rFonts w:asciiTheme="majorBidi" w:hAnsiTheme="majorBidi" w:cstheme="majorBidi"/>
          <w:sz w:val="24"/>
          <w:szCs w:val="24"/>
          <w:lang w:val="en-CA" w:bidi="ar-DZ"/>
        </w:rPr>
        <w:lastRenderedPageBreak/>
        <w:t>Thus, it can be said that empowering workers is not just an option but a strategic necessity to achieve comprehensive development in the tourism sector, which is the real and longest-lasting investment in the development of this vital and important sector of the national economy.</w:t>
      </w:r>
    </w:p>
    <w:p w14:paraId="58CDBA0D" w14:textId="77777777" w:rsidR="00B1683C" w:rsidRDefault="00B1683C" w:rsidP="003434A1">
      <w:pPr>
        <w:spacing w:after="0" w:line="360" w:lineRule="auto"/>
        <w:ind w:firstLine="567"/>
        <w:jc w:val="both"/>
        <w:rPr>
          <w:rFonts w:asciiTheme="majorBidi" w:hAnsiTheme="majorBidi" w:cstheme="majorBidi"/>
          <w:sz w:val="24"/>
          <w:szCs w:val="24"/>
          <w:lang w:val="en-CA" w:bidi="ar-DZ"/>
        </w:rPr>
      </w:pPr>
    </w:p>
    <w:p w14:paraId="67676D9F" w14:textId="77777777" w:rsidR="00B1683C" w:rsidRPr="003434A1" w:rsidRDefault="00B1683C" w:rsidP="003434A1">
      <w:pPr>
        <w:spacing w:after="0" w:line="360" w:lineRule="auto"/>
        <w:ind w:firstLine="567"/>
        <w:jc w:val="both"/>
        <w:rPr>
          <w:rFonts w:asciiTheme="majorBidi" w:hAnsiTheme="majorBidi" w:cstheme="majorBidi"/>
          <w:sz w:val="24"/>
          <w:szCs w:val="24"/>
          <w:rtl/>
          <w:lang w:val="en-CA" w:bidi="ar-DZ"/>
        </w:rPr>
      </w:pPr>
    </w:p>
    <w:p w14:paraId="05E551FE" w14:textId="77777777" w:rsidR="003434A1" w:rsidRPr="003434A1" w:rsidRDefault="003434A1" w:rsidP="003434A1">
      <w:pPr>
        <w:spacing w:after="0" w:line="360" w:lineRule="auto"/>
        <w:ind w:firstLine="567"/>
        <w:jc w:val="both"/>
        <w:rPr>
          <w:rFonts w:asciiTheme="majorBidi" w:hAnsiTheme="majorBidi" w:cstheme="majorBidi"/>
          <w:sz w:val="24"/>
          <w:szCs w:val="24"/>
          <w:lang w:val="en-CA" w:bidi="ar-DZ"/>
        </w:rPr>
      </w:pPr>
    </w:p>
    <w:p w14:paraId="49873FF6" w14:textId="77777777" w:rsidR="003434A1" w:rsidRDefault="003434A1" w:rsidP="003434A1">
      <w:pPr>
        <w:spacing w:after="0" w:line="360" w:lineRule="auto"/>
        <w:ind w:firstLine="567"/>
        <w:jc w:val="both"/>
        <w:rPr>
          <w:rFonts w:asciiTheme="majorBidi" w:hAnsiTheme="majorBidi" w:cstheme="majorBidi"/>
          <w:sz w:val="24"/>
          <w:szCs w:val="24"/>
          <w:lang w:val="en-CA" w:bidi="ar-DZ"/>
        </w:rPr>
      </w:pPr>
    </w:p>
    <w:p w14:paraId="64AD8D2B" w14:textId="77777777" w:rsidR="00CB2885" w:rsidRPr="00A10695" w:rsidRDefault="00CB2885" w:rsidP="00C54E03">
      <w:pPr>
        <w:spacing w:after="0" w:line="360" w:lineRule="auto"/>
        <w:ind w:firstLine="567"/>
        <w:jc w:val="both"/>
        <w:rPr>
          <w:rFonts w:asciiTheme="majorBidi" w:hAnsiTheme="majorBidi" w:cstheme="majorBidi"/>
          <w:sz w:val="24"/>
          <w:szCs w:val="24"/>
          <w:lang w:val="en-CA" w:bidi="ar-DZ"/>
        </w:rPr>
      </w:pPr>
    </w:p>
    <w:p w14:paraId="710D8B6D" w14:textId="77777777" w:rsidR="00A10695" w:rsidRPr="00A10695" w:rsidRDefault="00A10695" w:rsidP="00A10695">
      <w:pPr>
        <w:spacing w:after="0" w:line="360" w:lineRule="auto"/>
        <w:rPr>
          <w:rFonts w:asciiTheme="majorBidi" w:hAnsiTheme="majorBidi" w:cstheme="majorBidi"/>
          <w:sz w:val="24"/>
          <w:szCs w:val="24"/>
          <w:lang w:val="en-CA" w:bidi="ar-DZ"/>
        </w:rPr>
      </w:pPr>
    </w:p>
    <w:p w14:paraId="2FAAC883" w14:textId="77777777" w:rsidR="00A10695" w:rsidRPr="00A10695" w:rsidRDefault="00A10695" w:rsidP="000F2282">
      <w:pPr>
        <w:spacing w:after="0" w:line="360" w:lineRule="auto"/>
        <w:rPr>
          <w:rFonts w:asciiTheme="majorBidi" w:hAnsiTheme="majorBidi" w:cstheme="majorBidi"/>
          <w:sz w:val="24"/>
          <w:szCs w:val="24"/>
          <w:lang w:val="en-CA" w:bidi="ar-DZ"/>
        </w:rPr>
      </w:pPr>
    </w:p>
    <w:p w14:paraId="45DB236E" w14:textId="77777777" w:rsidR="000F2282" w:rsidRPr="000F2282" w:rsidRDefault="000F2282" w:rsidP="000F2282">
      <w:pPr>
        <w:spacing w:after="0" w:line="360" w:lineRule="auto"/>
        <w:rPr>
          <w:rFonts w:asciiTheme="majorBidi" w:hAnsiTheme="majorBidi" w:cstheme="majorBidi"/>
          <w:sz w:val="24"/>
          <w:szCs w:val="24"/>
          <w:lang w:val="en-CA" w:bidi="ar-DZ"/>
        </w:rPr>
      </w:pPr>
    </w:p>
    <w:p w14:paraId="02EB04A3" w14:textId="77777777" w:rsidR="000F2282" w:rsidRDefault="000F2282" w:rsidP="000F2282">
      <w:pPr>
        <w:spacing w:after="0" w:line="360" w:lineRule="auto"/>
        <w:rPr>
          <w:rFonts w:asciiTheme="majorBidi" w:hAnsiTheme="majorBidi" w:cstheme="majorBidi"/>
          <w:sz w:val="24"/>
          <w:szCs w:val="24"/>
          <w:lang w:val="en-CA" w:bidi="ar-DZ"/>
        </w:rPr>
      </w:pPr>
    </w:p>
    <w:p w14:paraId="0D1D943F" w14:textId="77777777" w:rsidR="005D2184" w:rsidRPr="005D2184" w:rsidRDefault="005D2184" w:rsidP="005D2184">
      <w:pPr>
        <w:rPr>
          <w:rFonts w:asciiTheme="majorBidi" w:hAnsiTheme="majorBidi" w:cstheme="majorBidi"/>
          <w:sz w:val="24"/>
          <w:szCs w:val="24"/>
          <w:lang w:val="en-CA" w:bidi="ar-DZ"/>
        </w:rPr>
      </w:pPr>
    </w:p>
    <w:p w14:paraId="42CCDCC0" w14:textId="77777777" w:rsidR="005D2184" w:rsidRPr="005D2184" w:rsidRDefault="005D2184" w:rsidP="005D2184">
      <w:pPr>
        <w:rPr>
          <w:rFonts w:asciiTheme="majorBidi" w:hAnsiTheme="majorBidi" w:cstheme="majorBidi"/>
          <w:sz w:val="24"/>
          <w:szCs w:val="24"/>
          <w:lang w:val="en-CA" w:bidi="ar-DZ"/>
        </w:rPr>
      </w:pPr>
    </w:p>
    <w:p w14:paraId="483D947F" w14:textId="77777777" w:rsidR="005D2184" w:rsidRDefault="005D2184" w:rsidP="005D2184">
      <w:pPr>
        <w:rPr>
          <w:rFonts w:asciiTheme="majorBidi" w:hAnsiTheme="majorBidi" w:cstheme="majorBidi"/>
          <w:sz w:val="24"/>
          <w:szCs w:val="24"/>
          <w:lang w:val="en-CA" w:bidi="ar-DZ"/>
        </w:rPr>
      </w:pPr>
    </w:p>
    <w:p w14:paraId="7D76A61F" w14:textId="77777777" w:rsidR="005D2184" w:rsidRPr="005D2184" w:rsidRDefault="005D2184" w:rsidP="005D2184">
      <w:pPr>
        <w:rPr>
          <w:rFonts w:asciiTheme="majorBidi" w:hAnsiTheme="majorBidi" w:cstheme="majorBidi"/>
          <w:sz w:val="24"/>
          <w:szCs w:val="24"/>
          <w:lang w:val="en-CA" w:bidi="ar-DZ"/>
        </w:rPr>
      </w:pPr>
    </w:p>
    <w:p w14:paraId="4BCFF93C" w14:textId="77777777" w:rsidR="005D2184" w:rsidRPr="005D2184" w:rsidRDefault="005D2184" w:rsidP="005579EC">
      <w:pPr>
        <w:pStyle w:val="NormalWeb"/>
        <w:spacing w:before="0" w:beforeAutospacing="0" w:after="0" w:afterAutospacing="0" w:line="360" w:lineRule="auto"/>
        <w:jc w:val="both"/>
        <w:rPr>
          <w:rtl/>
          <w:lang w:val="en-CA" w:bidi="ar-DZ"/>
        </w:rPr>
      </w:pPr>
    </w:p>
    <w:p w14:paraId="049943F3" w14:textId="77777777" w:rsidR="005D2184" w:rsidRDefault="005D2184" w:rsidP="005579EC">
      <w:pPr>
        <w:pStyle w:val="NormalWeb"/>
        <w:spacing w:before="0" w:beforeAutospacing="0" w:after="0" w:afterAutospacing="0" w:line="360" w:lineRule="auto"/>
        <w:jc w:val="both"/>
        <w:rPr>
          <w:rtl/>
          <w:lang w:val="en-CA" w:bidi="ar-DZ"/>
        </w:rPr>
      </w:pPr>
    </w:p>
    <w:p w14:paraId="06D069E4" w14:textId="77777777" w:rsidR="00B01195" w:rsidRDefault="00B01195" w:rsidP="00B01195">
      <w:pPr>
        <w:pStyle w:val="NormalWeb"/>
        <w:tabs>
          <w:tab w:val="left" w:pos="3740"/>
        </w:tabs>
        <w:spacing w:before="0" w:beforeAutospacing="0" w:after="0" w:afterAutospacing="0" w:line="360" w:lineRule="auto"/>
        <w:jc w:val="both"/>
        <w:rPr>
          <w:lang w:val="en-CA" w:bidi="ar-DZ"/>
        </w:rPr>
      </w:pPr>
    </w:p>
    <w:p w14:paraId="047B148B" w14:textId="77777777" w:rsidR="00952A53" w:rsidRDefault="00B01195" w:rsidP="00672646">
      <w:pPr>
        <w:pStyle w:val="NormalWeb"/>
        <w:tabs>
          <w:tab w:val="left" w:pos="3740"/>
          <w:tab w:val="left" w:pos="7153"/>
        </w:tabs>
        <w:spacing w:before="0" w:beforeAutospacing="0" w:after="0" w:afterAutospacing="0" w:line="360" w:lineRule="auto"/>
        <w:jc w:val="both"/>
        <w:rPr>
          <w:lang w:val="en-CA" w:bidi="ar-DZ"/>
        </w:rPr>
      </w:pPr>
      <w:r>
        <w:rPr>
          <w:lang w:val="en-CA" w:bidi="ar-DZ"/>
        </w:rPr>
        <w:tab/>
      </w:r>
      <w:r w:rsidR="00672646">
        <w:rPr>
          <w:lang w:val="en-CA" w:bidi="ar-DZ"/>
        </w:rPr>
        <w:tab/>
      </w:r>
    </w:p>
    <w:p w14:paraId="00CFBB44" w14:textId="77777777" w:rsidR="003108D0" w:rsidRDefault="003108D0" w:rsidP="00CA52C4">
      <w:pPr>
        <w:pStyle w:val="NormalWeb"/>
        <w:spacing w:before="0" w:beforeAutospacing="0" w:after="0" w:afterAutospacing="0"/>
        <w:jc w:val="both"/>
        <w:rPr>
          <w:lang w:val="en-CA" w:bidi="ar-DZ"/>
        </w:rPr>
      </w:pPr>
    </w:p>
    <w:p w14:paraId="3C4FDDF8" w14:textId="77777777" w:rsidR="00C41957" w:rsidRDefault="00C41957" w:rsidP="00CA52C4">
      <w:pPr>
        <w:pStyle w:val="NormalWeb"/>
        <w:spacing w:before="0" w:beforeAutospacing="0" w:after="0" w:afterAutospacing="0"/>
        <w:jc w:val="both"/>
        <w:rPr>
          <w:lang w:val="en-CA" w:bidi="ar-DZ"/>
        </w:rPr>
      </w:pPr>
    </w:p>
    <w:p w14:paraId="5F034AC2" w14:textId="77777777" w:rsidR="003108D0" w:rsidRDefault="003108D0" w:rsidP="00CA52C4">
      <w:pPr>
        <w:pStyle w:val="NormalWeb"/>
        <w:spacing w:before="0" w:beforeAutospacing="0" w:after="0" w:afterAutospacing="0"/>
        <w:jc w:val="both"/>
        <w:rPr>
          <w:lang w:val="en-CA" w:bidi="ar-DZ"/>
        </w:rPr>
      </w:pPr>
    </w:p>
    <w:p w14:paraId="1C57EDB7" w14:textId="77777777" w:rsidR="00BB07FB" w:rsidRDefault="00BB07FB" w:rsidP="00CA52C4">
      <w:pPr>
        <w:pStyle w:val="NormalWeb"/>
        <w:spacing w:before="0" w:beforeAutospacing="0" w:after="0" w:afterAutospacing="0"/>
        <w:jc w:val="both"/>
        <w:rPr>
          <w:lang w:val="en-CA" w:bidi="ar-DZ"/>
        </w:rPr>
      </w:pPr>
    </w:p>
    <w:p w14:paraId="744734E8" w14:textId="77777777" w:rsidR="00BB07FB" w:rsidRDefault="00BB07FB" w:rsidP="00CA52C4">
      <w:pPr>
        <w:pStyle w:val="NormalWeb"/>
        <w:spacing w:before="0" w:beforeAutospacing="0" w:after="0" w:afterAutospacing="0"/>
        <w:jc w:val="both"/>
        <w:rPr>
          <w:lang w:val="en-CA" w:bidi="ar-DZ"/>
        </w:rPr>
      </w:pPr>
    </w:p>
    <w:p w14:paraId="6AC5A7A8" w14:textId="77777777" w:rsidR="001245E4" w:rsidRDefault="001245E4" w:rsidP="00CA52C4">
      <w:pPr>
        <w:pStyle w:val="NormalWeb"/>
        <w:spacing w:before="0" w:beforeAutospacing="0" w:after="0" w:afterAutospacing="0"/>
        <w:jc w:val="both"/>
        <w:rPr>
          <w:rtl/>
          <w:lang w:val="en-CA" w:bidi="ar-DZ"/>
        </w:rPr>
      </w:pPr>
    </w:p>
    <w:p w14:paraId="3BBDD024" w14:textId="77777777" w:rsidR="008A454A" w:rsidRPr="005D2184" w:rsidRDefault="008A454A" w:rsidP="00CA52C4">
      <w:pPr>
        <w:pStyle w:val="NormalWeb"/>
        <w:spacing w:before="0" w:beforeAutospacing="0" w:after="0" w:afterAutospacing="0"/>
        <w:jc w:val="both"/>
        <w:rPr>
          <w:lang w:val="en-CA" w:bidi="ar-DZ"/>
        </w:rPr>
      </w:pPr>
    </w:p>
    <w:p w14:paraId="7BE6D582" w14:textId="77777777" w:rsidR="001245E4" w:rsidRDefault="001245E4" w:rsidP="00CA52C4">
      <w:pPr>
        <w:pStyle w:val="NormalWeb"/>
        <w:spacing w:before="0" w:beforeAutospacing="0" w:after="0" w:afterAutospacing="0"/>
        <w:jc w:val="both"/>
        <w:rPr>
          <w:rtl/>
          <w:lang w:val="en-CA" w:bidi="ar-DZ"/>
        </w:rPr>
      </w:pPr>
    </w:p>
    <w:p w14:paraId="6199D3A9" w14:textId="77777777" w:rsidR="002D7E7B" w:rsidRDefault="002D7E7B" w:rsidP="00CA52C4">
      <w:pPr>
        <w:pStyle w:val="NormalWeb"/>
        <w:spacing w:before="0" w:beforeAutospacing="0" w:after="0" w:afterAutospacing="0"/>
        <w:jc w:val="both"/>
        <w:rPr>
          <w:lang w:val="en-CA" w:bidi="ar-DZ"/>
        </w:rPr>
      </w:pPr>
    </w:p>
    <w:p w14:paraId="6559E8E9" w14:textId="77777777" w:rsidR="002D7E7B" w:rsidRDefault="002D7E7B">
      <w:pPr>
        <w:rPr>
          <w:rFonts w:ascii="Times New Roman" w:eastAsia="Times New Roman" w:hAnsi="Times New Roman" w:cs="Times New Roman"/>
          <w:sz w:val="24"/>
          <w:szCs w:val="24"/>
          <w:lang w:val="en-CA" w:eastAsia="fr-FR" w:bidi="ar-DZ"/>
        </w:rPr>
      </w:pPr>
      <w:r>
        <w:rPr>
          <w:lang w:val="en-CA" w:bidi="ar-DZ"/>
        </w:rPr>
        <w:br w:type="page"/>
      </w:r>
    </w:p>
    <w:p w14:paraId="45492FC6" w14:textId="77777777" w:rsidR="009F2E86" w:rsidRDefault="009F2E86" w:rsidP="00CA52C4">
      <w:pPr>
        <w:pStyle w:val="NormalWeb"/>
        <w:spacing w:before="0" w:beforeAutospacing="0" w:after="0" w:afterAutospacing="0"/>
        <w:jc w:val="both"/>
        <w:rPr>
          <w:lang w:val="en-CA" w:bidi="ar-DZ"/>
        </w:rPr>
        <w:sectPr w:rsidR="009F2E86" w:rsidSect="009F2E86">
          <w:headerReference w:type="default" r:id="rId34"/>
          <w:footerReference w:type="default" r:id="rId35"/>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49"/>
          <w:cols w:space="708"/>
          <w:docGrid w:linePitch="360"/>
        </w:sectPr>
      </w:pPr>
    </w:p>
    <w:p w14:paraId="23BAA5CF" w14:textId="77777777" w:rsidR="002D7E7B" w:rsidRPr="002D7E7B" w:rsidRDefault="002D7E7B" w:rsidP="00CA52C4">
      <w:pPr>
        <w:pStyle w:val="NormalWeb"/>
        <w:spacing w:before="0" w:beforeAutospacing="0" w:after="0" w:afterAutospacing="0"/>
        <w:jc w:val="both"/>
        <w:rPr>
          <w:lang w:val="en-CA" w:bidi="ar-DZ"/>
        </w:rPr>
      </w:pPr>
    </w:p>
    <w:p w14:paraId="4A77B8BC" w14:textId="77777777" w:rsidR="002D7E7B" w:rsidRPr="002D7E7B" w:rsidRDefault="002D7E7B" w:rsidP="00CA52C4">
      <w:pPr>
        <w:pStyle w:val="NormalWeb"/>
        <w:spacing w:before="0" w:beforeAutospacing="0" w:after="0" w:afterAutospacing="0"/>
        <w:jc w:val="both"/>
        <w:rPr>
          <w:lang w:val="en-CA" w:bidi="ar-DZ"/>
        </w:rPr>
      </w:pPr>
    </w:p>
    <w:p w14:paraId="6DF6E986" w14:textId="77777777" w:rsidR="002D7E7B" w:rsidRPr="002D7E7B" w:rsidRDefault="002D7E7B" w:rsidP="00CA52C4">
      <w:pPr>
        <w:pStyle w:val="NormalWeb"/>
        <w:spacing w:before="0" w:beforeAutospacing="0" w:after="0" w:afterAutospacing="0"/>
        <w:jc w:val="both"/>
        <w:rPr>
          <w:lang w:val="en-CA" w:bidi="ar-DZ"/>
        </w:rPr>
      </w:pPr>
    </w:p>
    <w:p w14:paraId="3469A2BB" w14:textId="77777777" w:rsidR="002D7E7B" w:rsidRPr="002D7E7B" w:rsidRDefault="002D7E7B" w:rsidP="00CA52C4">
      <w:pPr>
        <w:pStyle w:val="NormalWeb"/>
        <w:spacing w:before="0" w:beforeAutospacing="0" w:after="0" w:afterAutospacing="0"/>
        <w:jc w:val="both"/>
        <w:rPr>
          <w:lang w:val="en-CA" w:bidi="ar-DZ"/>
        </w:rPr>
      </w:pPr>
    </w:p>
    <w:p w14:paraId="5394ACE2" w14:textId="77777777" w:rsidR="002D7E7B" w:rsidRPr="002D7E7B" w:rsidRDefault="002D7E7B" w:rsidP="00CA52C4">
      <w:pPr>
        <w:pStyle w:val="NormalWeb"/>
        <w:spacing w:before="0" w:beforeAutospacing="0" w:after="0" w:afterAutospacing="0"/>
        <w:jc w:val="both"/>
        <w:rPr>
          <w:lang w:val="en-CA" w:bidi="ar-DZ"/>
        </w:rPr>
      </w:pPr>
    </w:p>
    <w:p w14:paraId="09B948D9" w14:textId="77777777" w:rsidR="002D7E7B" w:rsidRPr="002D7E7B" w:rsidRDefault="002D7E7B" w:rsidP="00CA52C4">
      <w:pPr>
        <w:pStyle w:val="NormalWeb"/>
        <w:spacing w:before="0" w:beforeAutospacing="0" w:after="0" w:afterAutospacing="0"/>
        <w:jc w:val="both"/>
        <w:rPr>
          <w:lang w:val="en-CA" w:bidi="ar-DZ"/>
        </w:rPr>
      </w:pPr>
    </w:p>
    <w:p w14:paraId="242C7225" w14:textId="77777777" w:rsidR="002D7E7B" w:rsidRPr="002D7E7B" w:rsidRDefault="002D7E7B" w:rsidP="00CA52C4">
      <w:pPr>
        <w:pStyle w:val="NormalWeb"/>
        <w:spacing w:before="0" w:beforeAutospacing="0" w:after="0" w:afterAutospacing="0"/>
        <w:jc w:val="both"/>
        <w:rPr>
          <w:lang w:val="en-CA" w:bidi="ar-DZ"/>
        </w:rPr>
      </w:pPr>
    </w:p>
    <w:p w14:paraId="5823A997" w14:textId="77777777" w:rsidR="00991C34" w:rsidRDefault="00991C34" w:rsidP="002D7E7B">
      <w:pPr>
        <w:keepNext/>
        <w:keepLines/>
        <w:spacing w:after="0" w:line="360" w:lineRule="auto"/>
        <w:jc w:val="center"/>
        <w:outlineLvl w:val="0"/>
        <w:rPr>
          <w:rFonts w:asciiTheme="majorBidi" w:eastAsiaTheme="majorEastAsia" w:hAnsiTheme="majorBidi" w:cstheme="majorBidi"/>
          <w:b/>
          <w:bCs/>
          <w:sz w:val="144"/>
          <w:szCs w:val="144"/>
          <w:lang w:val="en-CA" w:bidi="ar-DZ"/>
        </w:rPr>
      </w:pPr>
    </w:p>
    <w:p w14:paraId="6B2DEFE0" w14:textId="77777777" w:rsidR="002D7E7B" w:rsidRDefault="002D7E7B" w:rsidP="002D7E7B">
      <w:pPr>
        <w:keepNext/>
        <w:keepLines/>
        <w:spacing w:after="0" w:line="360" w:lineRule="auto"/>
        <w:jc w:val="center"/>
        <w:outlineLvl w:val="0"/>
        <w:rPr>
          <w:rFonts w:asciiTheme="majorBidi" w:eastAsiaTheme="majorEastAsia" w:hAnsiTheme="majorBidi" w:cstheme="majorBidi"/>
          <w:b/>
          <w:bCs/>
          <w:sz w:val="72"/>
          <w:szCs w:val="72"/>
          <w:lang w:val="en-CA" w:bidi="ar-DZ"/>
        </w:rPr>
      </w:pPr>
      <w:bookmarkStart w:id="162" w:name="_Toc200531086"/>
      <w:r w:rsidRPr="00BF2D21">
        <w:rPr>
          <w:rFonts w:asciiTheme="majorBidi" w:eastAsiaTheme="majorEastAsia" w:hAnsiTheme="majorBidi" w:cstheme="majorBidi"/>
          <w:b/>
          <w:bCs/>
          <w:sz w:val="72"/>
          <w:szCs w:val="72"/>
          <w:lang w:val="en-CA" w:bidi="ar-DZ"/>
        </w:rPr>
        <w:t>Chapter 3</w:t>
      </w:r>
      <w:r w:rsidR="00BF2D21" w:rsidRPr="00BF2D21">
        <w:rPr>
          <w:rFonts w:asciiTheme="majorBidi" w:eastAsiaTheme="majorEastAsia" w:hAnsiTheme="majorBidi" w:cstheme="majorBidi"/>
          <w:b/>
          <w:bCs/>
          <w:sz w:val="72"/>
          <w:szCs w:val="72"/>
          <w:lang w:val="en-CA" w:bidi="ar-DZ"/>
        </w:rPr>
        <w:t>:</w:t>
      </w:r>
      <w:bookmarkEnd w:id="162"/>
      <w:r w:rsidR="00BF2D21">
        <w:rPr>
          <w:rFonts w:asciiTheme="majorBidi" w:eastAsiaTheme="majorEastAsia" w:hAnsiTheme="majorBidi" w:cstheme="majorBidi"/>
          <w:b/>
          <w:bCs/>
          <w:sz w:val="72"/>
          <w:szCs w:val="72"/>
          <w:lang w:val="en-CA" w:bidi="ar-DZ"/>
        </w:rPr>
        <w:t xml:space="preserve"> </w:t>
      </w:r>
    </w:p>
    <w:p w14:paraId="5C586566" w14:textId="77777777" w:rsidR="00BF2D21" w:rsidRPr="002A0FDC" w:rsidRDefault="00BF2D21" w:rsidP="002D7E7B">
      <w:pPr>
        <w:keepNext/>
        <w:keepLines/>
        <w:spacing w:after="0" w:line="360" w:lineRule="auto"/>
        <w:jc w:val="center"/>
        <w:outlineLvl w:val="0"/>
        <w:rPr>
          <w:rFonts w:asciiTheme="majorBidi" w:eastAsiaTheme="majorEastAsia" w:hAnsiTheme="majorBidi" w:cstheme="majorBidi"/>
          <w:b/>
          <w:bCs/>
          <w:sz w:val="340"/>
          <w:szCs w:val="340"/>
          <w:lang w:val="en-CA" w:bidi="ar-DZ"/>
        </w:rPr>
      </w:pPr>
      <w:bookmarkStart w:id="163" w:name="_Toc200531087"/>
      <w:r w:rsidRPr="00BF2D21">
        <w:rPr>
          <w:rFonts w:asciiTheme="majorBidi" w:eastAsiaTheme="majorEastAsia" w:hAnsiTheme="majorBidi" w:cstheme="majorBidi"/>
          <w:b/>
          <w:bCs/>
          <w:sz w:val="72"/>
          <w:szCs w:val="72"/>
          <w:lang w:val="en-CA" w:bidi="ar-DZ"/>
        </w:rPr>
        <w:t xml:space="preserve">Case </w:t>
      </w:r>
      <w:r w:rsidR="00FB0CDA" w:rsidRPr="00BF2D21">
        <w:rPr>
          <w:rFonts w:asciiTheme="majorBidi" w:eastAsiaTheme="majorEastAsia" w:hAnsiTheme="majorBidi" w:cstheme="majorBidi"/>
          <w:b/>
          <w:bCs/>
          <w:sz w:val="72"/>
          <w:szCs w:val="72"/>
          <w:lang w:val="en-CA" w:bidi="ar-DZ"/>
        </w:rPr>
        <w:t>Study</w:t>
      </w:r>
      <w:r w:rsidR="00FB0CDA">
        <w:rPr>
          <w:rFonts w:asciiTheme="majorBidi" w:eastAsiaTheme="majorEastAsia" w:hAnsiTheme="majorBidi" w:cstheme="majorBidi"/>
          <w:b/>
          <w:bCs/>
          <w:sz w:val="72"/>
          <w:szCs w:val="72"/>
          <w:lang w:val="en-CA" w:bidi="ar-DZ"/>
        </w:rPr>
        <w:t>:</w:t>
      </w:r>
      <w:r w:rsidRPr="002A0FDC">
        <w:rPr>
          <w:lang w:val="en-CA"/>
        </w:rPr>
        <w:t xml:space="preserve"> </w:t>
      </w:r>
      <w:r w:rsidRPr="002A0FDC">
        <w:rPr>
          <w:rFonts w:asciiTheme="majorBidi" w:eastAsiaTheme="majorEastAsia" w:hAnsiTheme="majorBidi" w:cstheme="majorBidi"/>
          <w:b/>
          <w:bCs/>
          <w:sz w:val="72"/>
          <w:szCs w:val="72"/>
          <w:lang w:val="en-CA" w:bidi="ar-DZ"/>
        </w:rPr>
        <w:t>Marmora Hotel</w:t>
      </w:r>
      <w:bookmarkEnd w:id="163"/>
      <w:r w:rsidRPr="002A0FDC">
        <w:rPr>
          <w:rFonts w:asciiTheme="majorBidi" w:eastAsiaTheme="majorEastAsia" w:hAnsiTheme="majorBidi" w:cstheme="majorBidi"/>
          <w:b/>
          <w:bCs/>
          <w:sz w:val="72"/>
          <w:szCs w:val="72"/>
          <w:lang w:val="en-CA" w:bidi="ar-DZ"/>
        </w:rPr>
        <w:t xml:space="preserve"> </w:t>
      </w:r>
    </w:p>
    <w:p w14:paraId="4636F22A" w14:textId="77777777" w:rsidR="00027217" w:rsidRDefault="00027217" w:rsidP="00CA52C4">
      <w:pPr>
        <w:pStyle w:val="NormalWeb"/>
        <w:spacing w:before="0" w:beforeAutospacing="0" w:after="0" w:afterAutospacing="0"/>
        <w:jc w:val="both"/>
        <w:rPr>
          <w:lang w:val="en-CA" w:bidi="ar-DZ"/>
        </w:rPr>
      </w:pPr>
    </w:p>
    <w:p w14:paraId="44F5159E" w14:textId="77777777" w:rsidR="00C6260E" w:rsidRDefault="00C6260E" w:rsidP="00CA52C4">
      <w:pPr>
        <w:pStyle w:val="NormalWeb"/>
        <w:spacing w:before="0" w:beforeAutospacing="0" w:after="0" w:afterAutospacing="0"/>
        <w:jc w:val="both"/>
        <w:rPr>
          <w:lang w:val="en-CA" w:bidi="ar-DZ"/>
        </w:rPr>
      </w:pPr>
    </w:p>
    <w:p w14:paraId="094B1882" w14:textId="77777777" w:rsidR="00C6260E" w:rsidRPr="00CA52C4" w:rsidRDefault="008A454A" w:rsidP="008A454A">
      <w:pPr>
        <w:pStyle w:val="NormalWeb"/>
        <w:tabs>
          <w:tab w:val="left" w:pos="7395"/>
        </w:tabs>
        <w:spacing w:before="0" w:beforeAutospacing="0" w:after="0" w:afterAutospacing="0"/>
        <w:jc w:val="both"/>
        <w:rPr>
          <w:lang w:val="en-CA" w:bidi="ar-DZ"/>
        </w:rPr>
      </w:pPr>
      <w:r>
        <w:rPr>
          <w:lang w:val="en-CA" w:bidi="ar-DZ"/>
        </w:rPr>
        <w:tab/>
      </w:r>
    </w:p>
    <w:p w14:paraId="20F7D8FE" w14:textId="77777777" w:rsidR="00802DBB" w:rsidRDefault="00802DBB" w:rsidP="00802DBB">
      <w:pPr>
        <w:pStyle w:val="NormalWeb"/>
        <w:spacing w:before="0" w:beforeAutospacing="0" w:after="0" w:afterAutospacing="0"/>
        <w:jc w:val="both"/>
        <w:rPr>
          <w:lang w:val="en-CA" w:bidi="ar-DZ"/>
        </w:rPr>
      </w:pPr>
    </w:p>
    <w:p w14:paraId="5F4C50BA" w14:textId="77777777" w:rsidR="00123BAD" w:rsidRDefault="00123BAD" w:rsidP="00802DBB">
      <w:pPr>
        <w:pStyle w:val="NormalWeb"/>
        <w:spacing w:before="0" w:beforeAutospacing="0" w:after="0" w:afterAutospacing="0"/>
        <w:jc w:val="both"/>
        <w:rPr>
          <w:lang w:val="en-CA" w:bidi="ar-DZ"/>
        </w:rPr>
      </w:pPr>
    </w:p>
    <w:p w14:paraId="0DC1E237" w14:textId="77777777" w:rsidR="00123BAD" w:rsidRDefault="00123BAD" w:rsidP="00802DBB">
      <w:pPr>
        <w:pStyle w:val="NormalWeb"/>
        <w:spacing w:before="0" w:beforeAutospacing="0" w:after="0" w:afterAutospacing="0"/>
        <w:jc w:val="both"/>
        <w:rPr>
          <w:lang w:val="en-CA" w:bidi="ar-DZ"/>
        </w:rPr>
      </w:pPr>
    </w:p>
    <w:p w14:paraId="62100802" w14:textId="77777777" w:rsidR="00123BAD" w:rsidRDefault="00123BAD" w:rsidP="00802DBB">
      <w:pPr>
        <w:pStyle w:val="NormalWeb"/>
        <w:spacing w:before="0" w:beforeAutospacing="0" w:after="0" w:afterAutospacing="0"/>
        <w:jc w:val="both"/>
        <w:rPr>
          <w:lang w:val="en-CA" w:bidi="ar-DZ"/>
        </w:rPr>
      </w:pPr>
    </w:p>
    <w:p w14:paraId="1C101F21" w14:textId="77777777" w:rsidR="00123BAD" w:rsidRPr="00336BFE" w:rsidRDefault="00123BAD" w:rsidP="00802DBB">
      <w:pPr>
        <w:pStyle w:val="NormalWeb"/>
        <w:spacing w:before="0" w:beforeAutospacing="0" w:after="0" w:afterAutospacing="0"/>
        <w:jc w:val="both"/>
        <w:rPr>
          <w:rtl/>
          <w:lang w:val="en-CA" w:bidi="ar-DZ"/>
        </w:rPr>
      </w:pPr>
    </w:p>
    <w:p w14:paraId="3186E5C5" w14:textId="77777777" w:rsidR="00373BE4" w:rsidRDefault="00373BE4" w:rsidP="00DF2C51">
      <w:pPr>
        <w:pStyle w:val="NormalWeb"/>
        <w:spacing w:before="0" w:beforeAutospacing="0" w:after="0" w:afterAutospacing="0"/>
        <w:jc w:val="both"/>
        <w:rPr>
          <w:rFonts w:asciiTheme="majorBidi" w:hAnsiTheme="majorBidi" w:cstheme="majorBidi"/>
          <w:sz w:val="28"/>
          <w:szCs w:val="28"/>
          <w:lang w:val="en-CA" w:bidi="ar-DZ"/>
        </w:rPr>
      </w:pPr>
    </w:p>
    <w:p w14:paraId="1F29738F" w14:textId="77777777" w:rsidR="00E6718E" w:rsidRDefault="00E6718E" w:rsidP="004003C1">
      <w:pPr>
        <w:rPr>
          <w:rFonts w:asciiTheme="majorBidi" w:hAnsiTheme="majorBidi" w:cstheme="majorBidi"/>
          <w:sz w:val="28"/>
          <w:szCs w:val="28"/>
          <w:lang w:val="en-CA" w:bidi="ar-DZ"/>
        </w:rPr>
      </w:pPr>
    </w:p>
    <w:p w14:paraId="1443093F" w14:textId="77777777" w:rsidR="00306EF4" w:rsidRDefault="00306EF4" w:rsidP="004003C1">
      <w:pPr>
        <w:rPr>
          <w:rFonts w:asciiTheme="majorBidi" w:hAnsiTheme="majorBidi" w:cstheme="majorBidi"/>
          <w:sz w:val="28"/>
          <w:szCs w:val="28"/>
          <w:lang w:val="en-CA" w:bidi="ar-DZ"/>
        </w:rPr>
      </w:pPr>
    </w:p>
    <w:p w14:paraId="6AC6769F" w14:textId="77777777" w:rsidR="00306EF4" w:rsidRDefault="00306EF4" w:rsidP="004003C1">
      <w:pPr>
        <w:rPr>
          <w:rFonts w:asciiTheme="majorBidi" w:hAnsiTheme="majorBidi" w:cstheme="majorBidi"/>
          <w:sz w:val="28"/>
          <w:szCs w:val="28"/>
          <w:lang w:val="en-CA" w:bidi="ar-DZ"/>
        </w:rPr>
      </w:pPr>
    </w:p>
    <w:p w14:paraId="5AC1AF91" w14:textId="77777777" w:rsidR="00306EF4" w:rsidRDefault="00306EF4" w:rsidP="004003C1">
      <w:pPr>
        <w:rPr>
          <w:rFonts w:asciiTheme="majorBidi" w:hAnsiTheme="majorBidi" w:cstheme="majorBidi"/>
          <w:sz w:val="28"/>
          <w:szCs w:val="28"/>
          <w:lang w:val="en-CA" w:bidi="ar-DZ"/>
        </w:rPr>
      </w:pPr>
    </w:p>
    <w:p w14:paraId="5379269D" w14:textId="77777777" w:rsidR="00306EF4" w:rsidRDefault="00306EF4" w:rsidP="004003C1">
      <w:pPr>
        <w:rPr>
          <w:rFonts w:asciiTheme="majorBidi" w:hAnsiTheme="majorBidi" w:cstheme="majorBidi"/>
          <w:sz w:val="28"/>
          <w:szCs w:val="28"/>
          <w:lang w:val="en-CA" w:bidi="ar-DZ"/>
        </w:rPr>
      </w:pPr>
    </w:p>
    <w:p w14:paraId="69CB462D" w14:textId="77777777" w:rsidR="00306EF4" w:rsidRDefault="00306EF4" w:rsidP="004003C1">
      <w:pPr>
        <w:rPr>
          <w:rFonts w:asciiTheme="majorBidi" w:hAnsiTheme="majorBidi" w:cstheme="majorBidi"/>
          <w:sz w:val="28"/>
          <w:szCs w:val="28"/>
          <w:lang w:val="en-CA" w:bidi="ar-DZ"/>
        </w:rPr>
      </w:pPr>
    </w:p>
    <w:p w14:paraId="365010D4" w14:textId="77777777" w:rsidR="00306EF4" w:rsidRDefault="00306EF4" w:rsidP="004003C1">
      <w:pPr>
        <w:rPr>
          <w:rFonts w:asciiTheme="majorBidi" w:hAnsiTheme="majorBidi" w:cstheme="majorBidi"/>
          <w:sz w:val="28"/>
          <w:szCs w:val="28"/>
          <w:lang w:val="en-CA" w:bidi="ar-DZ"/>
        </w:rPr>
      </w:pPr>
    </w:p>
    <w:p w14:paraId="38A25EBF" w14:textId="77777777" w:rsidR="00306EF4" w:rsidRDefault="00306EF4" w:rsidP="004003C1">
      <w:pPr>
        <w:rPr>
          <w:rFonts w:asciiTheme="majorBidi" w:hAnsiTheme="majorBidi" w:cstheme="majorBidi"/>
          <w:sz w:val="28"/>
          <w:szCs w:val="28"/>
          <w:lang w:val="en-CA" w:bidi="ar-DZ"/>
        </w:rPr>
      </w:pPr>
    </w:p>
    <w:p w14:paraId="48199509" w14:textId="77777777" w:rsidR="00306EF4" w:rsidRPr="004003C1" w:rsidRDefault="00306EF4" w:rsidP="004003C1">
      <w:pPr>
        <w:rPr>
          <w:rFonts w:asciiTheme="majorBidi" w:eastAsia="Times New Roman" w:hAnsiTheme="majorBidi" w:cstheme="majorBidi"/>
          <w:sz w:val="28"/>
          <w:szCs w:val="28"/>
          <w:lang w:val="en-CA" w:eastAsia="fr-FR" w:bidi="ar-DZ"/>
        </w:rPr>
        <w:sectPr w:rsidR="00306EF4" w:rsidRPr="004003C1" w:rsidSect="00E6718E">
          <w:headerReference w:type="default" r:id="rId36"/>
          <w:footerReference w:type="default" r:id="rId37"/>
          <w:footnotePr>
            <w:numRestart w:val="eachPage"/>
          </w:footnotePr>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77"/>
          <w:cols w:space="708"/>
          <w:docGrid w:linePitch="360"/>
        </w:sectPr>
      </w:pPr>
    </w:p>
    <w:p w14:paraId="18775755" w14:textId="77777777" w:rsidR="00E6718E" w:rsidRPr="00BF2D21" w:rsidRDefault="00E6718E" w:rsidP="009F2E86">
      <w:pPr>
        <w:pStyle w:val="NormalWeb"/>
        <w:spacing w:before="0" w:beforeAutospacing="0" w:after="0" w:afterAutospacing="0" w:line="360" w:lineRule="auto"/>
        <w:jc w:val="both"/>
        <w:rPr>
          <w:rFonts w:asciiTheme="majorBidi" w:hAnsiTheme="majorBidi" w:cstheme="majorBidi"/>
          <w:b/>
          <w:bCs/>
          <w:sz w:val="28"/>
          <w:szCs w:val="28"/>
          <w:lang w:val="en-CA" w:bidi="ar-DZ"/>
        </w:rPr>
      </w:pPr>
    </w:p>
    <w:p w14:paraId="355E2249" w14:textId="77777777" w:rsidR="009F2E86" w:rsidRPr="00306EF4" w:rsidRDefault="009F2E86" w:rsidP="00306EF4">
      <w:pPr>
        <w:pStyle w:val="Titre2"/>
        <w:rPr>
          <w:rFonts w:asciiTheme="majorBidi" w:hAnsiTheme="majorBidi"/>
          <w:b/>
          <w:bCs/>
          <w:color w:val="auto"/>
          <w:sz w:val="28"/>
          <w:szCs w:val="28"/>
          <w:rtl/>
          <w:lang w:bidi="ar-DZ"/>
        </w:rPr>
      </w:pPr>
      <w:bookmarkStart w:id="164" w:name="_Toc200531088"/>
      <w:r w:rsidRPr="00306EF4">
        <w:rPr>
          <w:rFonts w:asciiTheme="majorBidi" w:hAnsiTheme="majorBidi"/>
          <w:b/>
          <w:bCs/>
          <w:color w:val="auto"/>
          <w:sz w:val="28"/>
          <w:szCs w:val="28"/>
          <w:lang w:val="en-CA" w:bidi="ar-DZ"/>
        </w:rPr>
        <w:lastRenderedPageBreak/>
        <w:t xml:space="preserve">Marmora Hotel </w:t>
      </w:r>
      <w:r w:rsidR="00FB0CDA" w:rsidRPr="00306EF4">
        <w:rPr>
          <w:rFonts w:asciiTheme="majorBidi" w:hAnsiTheme="majorBidi"/>
          <w:b/>
          <w:bCs/>
          <w:color w:val="auto"/>
          <w:sz w:val="28"/>
          <w:szCs w:val="28"/>
          <w:lang w:val="en-CA" w:bidi="ar-DZ"/>
        </w:rPr>
        <w:t>Overview:</w:t>
      </w:r>
      <w:bookmarkEnd w:id="164"/>
    </w:p>
    <w:p w14:paraId="77560C27" w14:textId="77777777" w:rsidR="009F2E86" w:rsidRPr="009F2E86" w:rsidRDefault="009F2E86" w:rsidP="009F2E86">
      <w:pPr>
        <w:pStyle w:val="NormalWeb"/>
        <w:spacing w:before="0" w:beforeAutospacing="0" w:after="0" w:afterAutospacing="0" w:line="360" w:lineRule="auto"/>
        <w:ind w:firstLine="567"/>
        <w:jc w:val="both"/>
        <w:rPr>
          <w:rFonts w:asciiTheme="majorBidi" w:hAnsiTheme="majorBidi" w:cstheme="majorBidi"/>
          <w:lang w:val="en-CA" w:bidi="ar-DZ"/>
        </w:rPr>
      </w:pPr>
      <w:r w:rsidRPr="009F2E86">
        <w:rPr>
          <w:rFonts w:asciiTheme="majorBidi" w:hAnsiTheme="majorBidi" w:cstheme="majorBidi"/>
          <w:lang w:val="en-CA" w:bidi="ar-DZ"/>
        </w:rPr>
        <w:t>The three-star Marmoura Hotel is located in the heart of the city of Guelma, belongs to the public sector and is managed by the Annaba Tourism Management Corporation, which began operation on 18 January 1980, and is considered one of the most important accommodation structures in the city and the state. After years of operation, the hotel benefited from a comprehensive renovation and modernisation process.</w:t>
      </w:r>
    </w:p>
    <w:p w14:paraId="3B1D38DE" w14:textId="77777777" w:rsidR="009F2E86" w:rsidRPr="009F2E86" w:rsidRDefault="009F2E86" w:rsidP="009F2E86">
      <w:pPr>
        <w:pStyle w:val="NormalWeb"/>
        <w:spacing w:before="0" w:beforeAutospacing="0" w:after="0" w:afterAutospacing="0" w:line="360" w:lineRule="auto"/>
        <w:ind w:firstLine="567"/>
        <w:jc w:val="both"/>
        <w:rPr>
          <w:rFonts w:asciiTheme="majorBidi" w:hAnsiTheme="majorBidi" w:cstheme="majorBidi"/>
          <w:lang w:val="en-CA" w:bidi="ar-DZ"/>
        </w:rPr>
      </w:pPr>
      <w:r w:rsidRPr="009F2E86">
        <w:rPr>
          <w:rFonts w:asciiTheme="majorBidi" w:hAnsiTheme="majorBidi" w:cstheme="majorBidi"/>
          <w:lang w:val="en-CA" w:bidi="ar-DZ"/>
        </w:rPr>
        <w:t>The duration of the project to rehabilitate the hotel was set at 14 months, with a financial amount of 1 billion dinars, and the tender was published in the Official Gazette in August 2016, and the winning institution was appointed from among 21 foreign institutions, including Turkish, Portuguese, Spanish and others, and an Algerian-Italian institution to adapt and restore the structure, where 14 out of 22 exhibitors travelled.</w:t>
      </w:r>
    </w:p>
    <w:p w14:paraId="6B1B6A7F" w14:textId="77777777" w:rsidR="009F2E86" w:rsidRPr="009F2E86" w:rsidRDefault="009F2E86" w:rsidP="009F2E86">
      <w:pPr>
        <w:pStyle w:val="NormalWeb"/>
        <w:spacing w:before="0" w:beforeAutospacing="0" w:after="0" w:afterAutospacing="0" w:line="360" w:lineRule="auto"/>
        <w:ind w:firstLine="567"/>
        <w:jc w:val="both"/>
        <w:rPr>
          <w:rFonts w:asciiTheme="majorBidi" w:hAnsiTheme="majorBidi" w:cstheme="majorBidi"/>
          <w:lang w:val="en-CA" w:bidi="ar-DZ"/>
        </w:rPr>
      </w:pPr>
      <w:r w:rsidRPr="009F2E86">
        <w:rPr>
          <w:rFonts w:asciiTheme="majorBidi" w:hAnsiTheme="majorBidi" w:cstheme="majorBidi"/>
          <w:lang w:val="en-CA" w:bidi="ar-DZ"/>
        </w:rPr>
        <w:t>This project faltered, after it was launched in 2017, immediately after the opening of the tender, an</w:t>
      </w:r>
      <w:r w:rsidR="0020618D">
        <w:rPr>
          <w:rFonts w:asciiTheme="majorBidi" w:hAnsiTheme="majorBidi" w:cstheme="majorBidi"/>
          <w:lang w:val="en-CA" w:bidi="ar-DZ"/>
        </w:rPr>
        <w:t>d after the work reached 15 per</w:t>
      </w:r>
      <w:r w:rsidRPr="009F2E86">
        <w:rPr>
          <w:rFonts w:asciiTheme="majorBidi" w:hAnsiTheme="majorBidi" w:cstheme="majorBidi"/>
          <w:lang w:val="en-CA" w:bidi="ar-DZ"/>
        </w:rPr>
        <w:t>cent, after one of the companies stopped working before it exceeded the major works since its launch, as it did not exceed the foundations, the ground floor and some works in the old section, and after it stopped for 4 years, the hotel, tourism and mineral baths complex decided to launch a new operation to save this project in la</w:t>
      </w:r>
      <w:r w:rsidR="0020618D" w:rsidRPr="0020618D">
        <w:rPr>
          <w:rFonts w:asciiTheme="majorBidi" w:hAnsiTheme="majorBidi" w:cstheme="majorBidi"/>
          <w:lang w:val="en-CA" w:bidi="ar-DZ"/>
        </w:rPr>
        <w:t>s</w:t>
      </w:r>
      <w:r w:rsidR="0020618D">
        <w:rPr>
          <w:rFonts w:asciiTheme="majorBidi" w:hAnsiTheme="majorBidi" w:cstheme="majorBidi"/>
          <w:lang w:val="en-CA" w:bidi="ar-DZ"/>
        </w:rPr>
        <w:t>t</w:t>
      </w:r>
      <w:r w:rsidRPr="009F2E86">
        <w:rPr>
          <w:rFonts w:asciiTheme="majorBidi" w:hAnsiTheme="majorBidi" w:cstheme="majorBidi"/>
          <w:lang w:val="en-CA" w:bidi="ar-DZ"/>
        </w:rPr>
        <w:t xml:space="preserve"> 2021</w:t>
      </w:r>
      <w:r w:rsidR="0020618D">
        <w:rPr>
          <w:rFonts w:asciiTheme="majorBidi" w:hAnsiTheme="majorBidi" w:cstheme="majorBidi"/>
          <w:lang w:val="en-CA" w:bidi="ar-DZ"/>
        </w:rPr>
        <w:t>.</w:t>
      </w:r>
    </w:p>
    <w:p w14:paraId="15D17FC7" w14:textId="77777777" w:rsidR="009F2E86" w:rsidRPr="009F2E86" w:rsidRDefault="009F2E86" w:rsidP="009F2E86">
      <w:pPr>
        <w:pStyle w:val="NormalWeb"/>
        <w:spacing w:before="0" w:beforeAutospacing="0" w:after="0" w:afterAutospacing="0" w:line="360" w:lineRule="auto"/>
        <w:ind w:firstLine="567"/>
        <w:jc w:val="both"/>
        <w:rPr>
          <w:rFonts w:asciiTheme="majorBidi" w:hAnsiTheme="majorBidi" w:cstheme="majorBidi"/>
          <w:lang w:val="en-CA" w:bidi="ar-DZ"/>
        </w:rPr>
      </w:pPr>
      <w:r w:rsidRPr="009F2E86">
        <w:rPr>
          <w:rFonts w:asciiTheme="majorBidi" w:hAnsiTheme="majorBidi" w:cstheme="majorBidi"/>
          <w:lang w:val="en-CA" w:bidi="ar-DZ"/>
        </w:rPr>
        <w:t>The tourist movement and cultural activities have returned to the hotel, after 7 years of closure, this old hotel meets modern service standards and keeps pace with the rapid changes in the world.</w:t>
      </w:r>
    </w:p>
    <w:p w14:paraId="211FAFAA" w14:textId="77777777" w:rsidR="009F2E86" w:rsidRPr="009F2E86" w:rsidRDefault="009F2E86" w:rsidP="009F2E86">
      <w:pPr>
        <w:pStyle w:val="NormalWeb"/>
        <w:spacing w:before="0" w:beforeAutospacing="0" w:after="0" w:afterAutospacing="0" w:line="360" w:lineRule="auto"/>
        <w:ind w:firstLine="567"/>
        <w:jc w:val="both"/>
        <w:rPr>
          <w:rFonts w:asciiTheme="majorBidi" w:hAnsiTheme="majorBidi" w:cstheme="majorBidi"/>
          <w:lang w:val="en-CA" w:bidi="ar-DZ"/>
        </w:rPr>
      </w:pPr>
      <w:r w:rsidRPr="009F2E86">
        <w:rPr>
          <w:rFonts w:asciiTheme="majorBidi" w:hAnsiTheme="majorBidi" w:cstheme="majorBidi"/>
          <w:lang w:val="en-CA" w:bidi="ar-DZ"/>
        </w:rPr>
        <w:t>The number of employees has increased from 57 to about 70.</w:t>
      </w:r>
    </w:p>
    <w:p w14:paraId="57A2D357" w14:textId="77777777" w:rsidR="009F2E86" w:rsidRPr="009F2E86" w:rsidRDefault="009F2E86" w:rsidP="00EE0566">
      <w:pPr>
        <w:pStyle w:val="NormalWeb"/>
        <w:spacing w:before="0" w:beforeAutospacing="0" w:after="0" w:afterAutospacing="0" w:line="360" w:lineRule="auto"/>
        <w:ind w:firstLine="567"/>
        <w:jc w:val="both"/>
        <w:rPr>
          <w:rFonts w:asciiTheme="majorBidi" w:hAnsiTheme="majorBidi" w:cstheme="majorBidi"/>
          <w:lang w:val="en-CA" w:bidi="ar-DZ"/>
        </w:rPr>
      </w:pPr>
      <w:r w:rsidRPr="009F2E86">
        <w:rPr>
          <w:rFonts w:asciiTheme="majorBidi" w:hAnsiTheme="majorBidi" w:cstheme="majorBidi"/>
          <w:lang w:val="en-CA" w:bidi="ar-DZ"/>
        </w:rPr>
        <w:t>Since its official return to activity, the hotel has started to regain its customers from inside and outside the country, and holds cultural and social activities,</w:t>
      </w:r>
      <w:r w:rsidR="00EE0566" w:rsidRPr="00EE0566">
        <w:rPr>
          <w:lang w:val="en-CA"/>
        </w:rPr>
        <w:t xml:space="preserve"> </w:t>
      </w:r>
      <w:r w:rsidR="00EE0566" w:rsidRPr="00EE0566">
        <w:rPr>
          <w:rFonts w:asciiTheme="majorBidi" w:hAnsiTheme="majorBidi" w:cstheme="majorBidi"/>
          <w:lang w:val="en-CA" w:bidi="ar-DZ"/>
        </w:rPr>
        <w:t xml:space="preserve">including one </w:t>
      </w:r>
      <w:r w:rsidR="00FB0CDA" w:rsidRPr="00EE0566">
        <w:rPr>
          <w:rFonts w:asciiTheme="majorBidi" w:hAnsiTheme="majorBidi" w:cstheme="majorBidi"/>
          <w:lang w:val="en-CA" w:bidi="ar-DZ"/>
        </w:rPr>
        <w:t xml:space="preserve">of </w:t>
      </w:r>
      <w:r w:rsidR="00FB0CDA" w:rsidRPr="009F2E86">
        <w:rPr>
          <w:rFonts w:asciiTheme="majorBidi" w:hAnsiTheme="majorBidi" w:cstheme="majorBidi"/>
          <w:lang w:val="en-CA" w:bidi="ar-DZ"/>
        </w:rPr>
        <w:t>the</w:t>
      </w:r>
      <w:r w:rsidRPr="009F2E86">
        <w:rPr>
          <w:rFonts w:asciiTheme="majorBidi" w:hAnsiTheme="majorBidi" w:cstheme="majorBidi"/>
          <w:lang w:val="en-CA" w:bidi="ar-DZ"/>
        </w:rPr>
        <w:t xml:space="preserve"> official celebrations of the Amazigh year, by organising an exhibition of traditional industries and traditional dishes. </w:t>
      </w:r>
    </w:p>
    <w:p w14:paraId="1C928E7E" w14:textId="77777777" w:rsidR="009F2E86" w:rsidRPr="009F2E86" w:rsidRDefault="009F2E86" w:rsidP="009F2E86">
      <w:pPr>
        <w:pStyle w:val="NormalWeb"/>
        <w:spacing w:before="0" w:beforeAutospacing="0" w:after="0" w:afterAutospacing="0" w:line="360" w:lineRule="auto"/>
        <w:ind w:firstLine="567"/>
        <w:jc w:val="both"/>
        <w:rPr>
          <w:rFonts w:asciiTheme="majorBidi" w:hAnsiTheme="majorBidi" w:cstheme="majorBidi"/>
          <w:lang w:val="en-CA" w:bidi="ar-DZ"/>
        </w:rPr>
      </w:pPr>
      <w:r w:rsidRPr="009F2E86">
        <w:rPr>
          <w:rFonts w:asciiTheme="majorBidi" w:hAnsiTheme="majorBidi" w:cstheme="majorBidi"/>
          <w:lang w:val="en-CA" w:bidi="ar-DZ"/>
        </w:rPr>
        <w:t>The employees working in the hotel show a strong will to compensate for the long years of closure, attract more tourists, and hold various events to achieve financial revenues to offset the losses of closure and development costs, stressing to Al Nasr that everything gives hope for the development of local tourism, which has great potential to attract Algerian and fo</w:t>
      </w:r>
      <w:r w:rsidR="006B6D0B">
        <w:rPr>
          <w:rFonts w:asciiTheme="majorBidi" w:hAnsiTheme="majorBidi" w:cstheme="majorBidi"/>
          <w:lang w:val="en-CA" w:bidi="ar-DZ"/>
        </w:rPr>
        <w:t>reign tourists, as the city of C</w:t>
      </w:r>
      <w:r w:rsidRPr="009F2E86">
        <w:rPr>
          <w:rFonts w:asciiTheme="majorBidi" w:hAnsiTheme="majorBidi" w:cstheme="majorBidi"/>
          <w:lang w:val="en-CA" w:bidi="ar-DZ"/>
        </w:rPr>
        <w:t>al</w:t>
      </w:r>
      <w:r w:rsidR="006B6D0B">
        <w:rPr>
          <w:rFonts w:asciiTheme="majorBidi" w:hAnsiTheme="majorBidi" w:cstheme="majorBidi"/>
          <w:lang w:val="en-CA" w:bidi="ar-DZ"/>
        </w:rPr>
        <w:t>a</w:t>
      </w:r>
      <w:r w:rsidRPr="009F2E86">
        <w:rPr>
          <w:rFonts w:asciiTheme="majorBidi" w:hAnsiTheme="majorBidi" w:cstheme="majorBidi"/>
          <w:lang w:val="en-CA" w:bidi="ar-DZ"/>
        </w:rPr>
        <w:t xml:space="preserve">ma is an open archaeological museum, visited by tourists and researchers from inside and outside the country, and the hotel is in the middle of bath and mountain resorts and important historical and archaeological monuments, which became a destination for tourists from different continents of the world. </w:t>
      </w:r>
    </w:p>
    <w:p w14:paraId="3D71421A" w14:textId="77777777" w:rsidR="009F2E86" w:rsidRDefault="009F2E86" w:rsidP="009F2E86">
      <w:pPr>
        <w:pStyle w:val="NormalWeb"/>
        <w:spacing w:before="0" w:beforeAutospacing="0" w:after="0" w:afterAutospacing="0" w:line="360" w:lineRule="auto"/>
        <w:ind w:firstLine="567"/>
        <w:jc w:val="both"/>
        <w:rPr>
          <w:rFonts w:asciiTheme="majorBidi" w:hAnsiTheme="majorBidi" w:cstheme="majorBidi"/>
          <w:rtl/>
          <w:lang w:val="en-CA" w:bidi="ar-DZ"/>
        </w:rPr>
      </w:pPr>
      <w:r w:rsidRPr="009F2E86">
        <w:rPr>
          <w:rFonts w:asciiTheme="majorBidi" w:hAnsiTheme="majorBidi" w:cstheme="majorBidi"/>
          <w:lang w:val="en-CA" w:bidi="ar-DZ"/>
        </w:rPr>
        <w:lastRenderedPageBreak/>
        <w:t>In the state of Guelma, the state owns only two tourism institutions, the Marmoura Hotel in Guelma and the Hammam Mineral Complex in Hammam Dabbagh, while the private sector owns the largest number of hotels and Hammam and mountain resorts, which are expanding and developing and attracting tourists throughout the year</w:t>
      </w:r>
      <w:r w:rsidRPr="009F2E86">
        <w:rPr>
          <w:rFonts w:asciiTheme="majorBidi" w:hAnsiTheme="majorBidi" w:cstheme="majorBidi" w:hint="cs"/>
          <w:rtl/>
          <w:lang w:val="en-CA" w:bidi="ar-DZ"/>
        </w:rPr>
        <w:t>.</w:t>
      </w:r>
    </w:p>
    <w:p w14:paraId="3D01C07A" w14:textId="77777777" w:rsidR="00242BD2" w:rsidRPr="00AA5A3E" w:rsidRDefault="00242BD2" w:rsidP="00242BD2">
      <w:pPr>
        <w:pStyle w:val="NormalWeb"/>
        <w:spacing w:before="0" w:beforeAutospacing="0" w:after="0" w:afterAutospacing="0" w:line="360" w:lineRule="auto"/>
        <w:jc w:val="both"/>
        <w:rPr>
          <w:rFonts w:asciiTheme="majorBidi" w:hAnsiTheme="majorBidi" w:cstheme="majorBidi"/>
          <w:lang w:val="en-CA" w:bidi="ar-DZ"/>
        </w:rPr>
      </w:pPr>
    </w:p>
    <w:p w14:paraId="0741EAC8" w14:textId="77777777" w:rsidR="00242BD2" w:rsidRPr="00306EF4" w:rsidRDefault="00242BD2" w:rsidP="00306EF4">
      <w:pPr>
        <w:pStyle w:val="Titre2"/>
        <w:rPr>
          <w:rFonts w:asciiTheme="majorBidi" w:hAnsiTheme="majorBidi"/>
          <w:b/>
          <w:bCs/>
          <w:color w:val="auto"/>
          <w:sz w:val="28"/>
          <w:szCs w:val="28"/>
          <w:rtl/>
          <w:lang w:bidi="ar-DZ"/>
        </w:rPr>
      </w:pPr>
      <w:bookmarkStart w:id="165" w:name="_Toc200531089"/>
      <w:r w:rsidRPr="00376A2A">
        <w:rPr>
          <w:rFonts w:asciiTheme="majorBidi" w:hAnsiTheme="majorBidi"/>
          <w:b/>
          <w:bCs/>
          <w:color w:val="auto"/>
          <w:sz w:val="28"/>
          <w:szCs w:val="28"/>
          <w:lang w:val="en-CA" w:bidi="ar-DZ"/>
        </w:rPr>
        <w:t>Methodology and tools used</w:t>
      </w:r>
      <w:r w:rsidRPr="00306EF4">
        <w:rPr>
          <w:rFonts w:asciiTheme="majorBidi" w:hAnsiTheme="majorBidi"/>
          <w:b/>
          <w:bCs/>
          <w:color w:val="auto"/>
          <w:sz w:val="28"/>
          <w:szCs w:val="28"/>
          <w:rtl/>
          <w:lang w:bidi="ar-DZ"/>
        </w:rPr>
        <w:t> </w:t>
      </w:r>
      <w:r w:rsidRPr="00376A2A">
        <w:rPr>
          <w:rFonts w:asciiTheme="majorBidi" w:hAnsiTheme="majorBidi"/>
          <w:b/>
          <w:bCs/>
          <w:color w:val="auto"/>
          <w:sz w:val="28"/>
          <w:szCs w:val="28"/>
          <w:lang w:val="en-CA" w:bidi="ar-DZ"/>
        </w:rPr>
        <w:t>:</w:t>
      </w:r>
      <w:bookmarkEnd w:id="165"/>
    </w:p>
    <w:p w14:paraId="06D8A1B3" w14:textId="77777777" w:rsidR="000B1C1A" w:rsidRDefault="000B1C1A" w:rsidP="00AC2372">
      <w:pPr>
        <w:pStyle w:val="NormalWeb"/>
        <w:spacing w:before="0" w:beforeAutospacing="0" w:after="0" w:afterAutospacing="0" w:line="360" w:lineRule="auto"/>
        <w:ind w:firstLine="567"/>
        <w:jc w:val="both"/>
        <w:rPr>
          <w:rFonts w:asciiTheme="majorBidi" w:hAnsiTheme="majorBidi" w:cstheme="majorBidi"/>
          <w:rtl/>
          <w:lang w:val="en-CA" w:bidi="ar-DZ"/>
        </w:rPr>
      </w:pPr>
      <w:r w:rsidRPr="000B1C1A">
        <w:rPr>
          <w:rFonts w:asciiTheme="majorBidi" w:hAnsiTheme="majorBidi" w:cstheme="majorBidi"/>
          <w:lang w:val="en-CA" w:bidi="ar-DZ"/>
        </w:rPr>
        <w:t>The study population consists of employees of Marmora Hotel where 45 questionnaires were distributed and 30 questionnaires were retrieved for analysis, equivalent to 66.67% of the distributed questionnaires.</w:t>
      </w:r>
    </w:p>
    <w:p w14:paraId="3FBFF57E" w14:textId="77777777" w:rsidR="000B1C1A" w:rsidRPr="000B1C1A" w:rsidRDefault="000B1C1A" w:rsidP="00AC2372">
      <w:pPr>
        <w:pStyle w:val="NormalWeb"/>
        <w:spacing w:before="0" w:beforeAutospacing="0" w:after="0" w:afterAutospacing="0" w:line="360" w:lineRule="auto"/>
        <w:ind w:firstLine="567"/>
        <w:jc w:val="both"/>
        <w:rPr>
          <w:rFonts w:asciiTheme="majorBidi" w:hAnsiTheme="majorBidi" w:cstheme="majorBidi"/>
          <w:lang w:val="en-CA" w:bidi="ar-DZ"/>
        </w:rPr>
      </w:pPr>
      <w:r w:rsidRPr="000B1C1A">
        <w:rPr>
          <w:rFonts w:asciiTheme="majorBidi" w:hAnsiTheme="majorBidi" w:cstheme="majorBidi"/>
          <w:lang w:val="en-CA" w:bidi="ar-DZ"/>
        </w:rPr>
        <w:t>A questionnaire was used to collect information for employees and an interview with an administrator.</w:t>
      </w:r>
    </w:p>
    <w:p w14:paraId="4239B5B8" w14:textId="77777777" w:rsidR="000B1C1A" w:rsidRDefault="000B1C1A" w:rsidP="00AC2372">
      <w:pPr>
        <w:pStyle w:val="NormalWeb"/>
        <w:spacing w:before="0" w:beforeAutospacing="0" w:after="0" w:afterAutospacing="0" w:line="360" w:lineRule="auto"/>
        <w:ind w:firstLine="567"/>
        <w:jc w:val="both"/>
        <w:rPr>
          <w:rFonts w:asciiTheme="majorBidi" w:hAnsiTheme="majorBidi" w:cstheme="majorBidi"/>
          <w:lang w:val="en-CA" w:bidi="ar-DZ"/>
        </w:rPr>
      </w:pPr>
      <w:r w:rsidRPr="000B1C1A">
        <w:rPr>
          <w:rFonts w:asciiTheme="majorBidi" w:hAnsiTheme="majorBidi" w:cstheme="majorBidi"/>
          <w:lang w:val="en-CA" w:bidi="ar-DZ"/>
        </w:rPr>
        <w:t>The data was analysed and processed using</w:t>
      </w:r>
      <w:r>
        <w:rPr>
          <w:rFonts w:asciiTheme="majorBidi" w:hAnsiTheme="majorBidi" w:cstheme="majorBidi"/>
          <w:lang w:val="en-CA" w:bidi="ar-DZ"/>
        </w:rPr>
        <w:t xml:space="preserve"> SPSS.</w:t>
      </w:r>
    </w:p>
    <w:p w14:paraId="3AFD309B" w14:textId="77777777" w:rsidR="00B9098F" w:rsidRPr="00B9098F" w:rsidRDefault="00B9098F" w:rsidP="00B9098F">
      <w:pPr>
        <w:pStyle w:val="NormalWeb"/>
        <w:spacing w:before="0" w:beforeAutospacing="0" w:after="0" w:afterAutospacing="0" w:line="360" w:lineRule="auto"/>
        <w:ind w:firstLine="567"/>
        <w:rPr>
          <w:rFonts w:asciiTheme="majorBidi" w:hAnsiTheme="majorBidi" w:cstheme="majorBidi"/>
          <w:lang w:val="en-CA" w:bidi="ar-DZ"/>
        </w:rPr>
      </w:pPr>
      <w:r w:rsidRPr="00B9098F">
        <w:rPr>
          <w:rFonts w:asciiTheme="majorBidi" w:hAnsiTheme="majorBidi" w:cstheme="majorBidi"/>
          <w:lang w:val="en-CA" w:bidi="ar-DZ"/>
        </w:rPr>
        <w:t>Where the fixed variable is</w:t>
      </w:r>
      <w:r>
        <w:rPr>
          <w:rFonts w:asciiTheme="majorBidi" w:hAnsiTheme="majorBidi" w:cstheme="majorBidi"/>
          <w:lang w:val="en-CA" w:bidi="ar-DZ"/>
        </w:rPr>
        <w:t xml:space="preserve"> e</w:t>
      </w:r>
      <w:r w:rsidRPr="00B9098F">
        <w:rPr>
          <w:rFonts w:asciiTheme="majorBidi" w:hAnsiTheme="majorBidi" w:cstheme="majorBidi"/>
          <w:lang w:val="en-CA" w:bidi="ar-DZ"/>
        </w:rPr>
        <w:t>mployees empowerment in various ways (training, teamwork, ...).</w:t>
      </w:r>
    </w:p>
    <w:p w14:paraId="1E3E7F34" w14:textId="77777777" w:rsidR="00B9098F" w:rsidRPr="000B1C1A" w:rsidRDefault="00B9098F" w:rsidP="00B9098F">
      <w:pPr>
        <w:pStyle w:val="NormalWeb"/>
        <w:spacing w:before="0" w:beforeAutospacing="0" w:after="0" w:afterAutospacing="0" w:line="360" w:lineRule="auto"/>
        <w:ind w:firstLine="567"/>
        <w:jc w:val="both"/>
        <w:rPr>
          <w:rFonts w:asciiTheme="majorBidi" w:hAnsiTheme="majorBidi" w:cstheme="majorBidi"/>
          <w:lang w:val="en-CA" w:bidi="ar-DZ"/>
        </w:rPr>
      </w:pPr>
      <w:r w:rsidRPr="00B9098F">
        <w:rPr>
          <w:rFonts w:asciiTheme="majorBidi" w:hAnsiTheme="majorBidi" w:cstheme="majorBidi"/>
          <w:lang w:val="en-CA" w:bidi="ar-DZ"/>
        </w:rPr>
        <w:t>The dependent variable is the profitability of the hotel.</w:t>
      </w:r>
    </w:p>
    <w:p w14:paraId="5EA2C003" w14:textId="77777777" w:rsidR="000B1C1A" w:rsidRDefault="000B1C1A" w:rsidP="00242BD2">
      <w:pPr>
        <w:pStyle w:val="NormalWeb"/>
        <w:spacing w:before="0" w:beforeAutospacing="0" w:after="0" w:afterAutospacing="0" w:line="360" w:lineRule="auto"/>
        <w:jc w:val="both"/>
        <w:rPr>
          <w:rFonts w:asciiTheme="majorBidi" w:hAnsiTheme="majorBidi" w:cstheme="majorBidi"/>
          <w:lang w:val="en-CA" w:bidi="ar-DZ"/>
        </w:rPr>
      </w:pPr>
    </w:p>
    <w:p w14:paraId="24AD0FEE" w14:textId="77777777" w:rsidR="002B4998" w:rsidRPr="00306EF4" w:rsidRDefault="002B4998" w:rsidP="00306EF4">
      <w:pPr>
        <w:pStyle w:val="Titre2"/>
        <w:rPr>
          <w:rFonts w:asciiTheme="majorBidi" w:hAnsiTheme="majorBidi"/>
          <w:b/>
          <w:bCs/>
          <w:color w:val="auto"/>
          <w:sz w:val="28"/>
          <w:szCs w:val="28"/>
          <w:rtl/>
          <w:lang w:bidi="ar-DZ"/>
        </w:rPr>
      </w:pPr>
      <w:bookmarkStart w:id="166" w:name="_Toc200531090"/>
      <w:r w:rsidRPr="00306EF4">
        <w:rPr>
          <w:rFonts w:asciiTheme="majorBidi" w:hAnsiTheme="majorBidi"/>
          <w:b/>
          <w:bCs/>
          <w:color w:val="auto"/>
          <w:sz w:val="28"/>
          <w:szCs w:val="28"/>
          <w:lang w:val="en-CA" w:bidi="ar-DZ"/>
        </w:rPr>
        <w:t>Study characteristics</w:t>
      </w:r>
      <w:r w:rsidRPr="00306EF4">
        <w:rPr>
          <w:rFonts w:asciiTheme="majorBidi" w:hAnsiTheme="majorBidi"/>
          <w:b/>
          <w:bCs/>
          <w:color w:val="auto"/>
          <w:sz w:val="28"/>
          <w:szCs w:val="28"/>
          <w:lang w:bidi="ar-DZ"/>
        </w:rPr>
        <w:t>:</w:t>
      </w:r>
      <w:bookmarkEnd w:id="166"/>
    </w:p>
    <w:p w14:paraId="1E48D2F6" w14:textId="77777777" w:rsidR="002B4998" w:rsidRPr="00306EF4" w:rsidRDefault="002B4998" w:rsidP="002B4998">
      <w:pPr>
        <w:pStyle w:val="NormalWeb"/>
        <w:numPr>
          <w:ilvl w:val="0"/>
          <w:numId w:val="23"/>
        </w:numPr>
        <w:spacing w:before="0" w:beforeAutospacing="0" w:after="0" w:afterAutospacing="0" w:line="360" w:lineRule="auto"/>
        <w:rPr>
          <w:rFonts w:asciiTheme="majorBidi" w:hAnsiTheme="majorBidi" w:cstheme="majorBidi"/>
          <w:sz w:val="28"/>
          <w:szCs w:val="28"/>
          <w:lang w:bidi="ar-DZ"/>
        </w:rPr>
      </w:pPr>
      <w:r w:rsidRPr="00306EF4">
        <w:rPr>
          <w:rFonts w:asciiTheme="majorBidi" w:hAnsiTheme="majorBidi" w:cstheme="majorBidi"/>
          <w:b/>
          <w:bCs/>
          <w:sz w:val="28"/>
          <w:szCs w:val="28"/>
          <w:lang w:bidi="ar-DZ"/>
        </w:rPr>
        <w:t>Gender</w:t>
      </w:r>
      <w:r w:rsidRPr="00306EF4">
        <w:rPr>
          <w:rFonts w:asciiTheme="majorBidi" w:hAnsiTheme="majorBidi" w:cstheme="majorBidi"/>
          <w:sz w:val="28"/>
          <w:szCs w:val="28"/>
          <w:lang w:bidi="ar-DZ"/>
        </w:rPr>
        <w:t> </w:t>
      </w:r>
      <w:r w:rsidRPr="00306EF4">
        <w:rPr>
          <w:rFonts w:asciiTheme="majorBidi" w:hAnsiTheme="majorBidi" w:cstheme="majorBidi"/>
          <w:b/>
          <w:bCs/>
          <w:sz w:val="28"/>
          <w:szCs w:val="28"/>
          <w:lang w:bidi="ar-DZ"/>
        </w:rPr>
        <w:t>:</w:t>
      </w:r>
    </w:p>
    <w:p w14:paraId="6AD1F55E" w14:textId="40846AF8" w:rsidR="00AD0C21" w:rsidRPr="00CF0691" w:rsidRDefault="00770A41" w:rsidP="00CF0691">
      <w:pPr>
        <w:pStyle w:val="Lgende"/>
        <w:jc w:val="center"/>
        <w:rPr>
          <w:rFonts w:asciiTheme="majorBidi" w:hAnsiTheme="majorBidi" w:cstheme="majorBidi"/>
          <w:color w:val="auto"/>
          <w:sz w:val="22"/>
          <w:szCs w:val="22"/>
          <w:rtl/>
          <w:lang w:bidi="ar-DZ"/>
        </w:rPr>
      </w:pPr>
      <w:r w:rsidRPr="00CF0691">
        <w:rPr>
          <w:rFonts w:asciiTheme="majorBidi" w:hAnsiTheme="majorBidi" w:cstheme="majorBidi"/>
          <w:b/>
          <w:bCs/>
          <w:color w:val="auto"/>
          <w:sz w:val="22"/>
          <w:szCs w:val="22"/>
          <w:lang w:val="en-CA"/>
        </w:rPr>
        <w:t xml:space="preserve">Figure </w:t>
      </w:r>
      <w:r w:rsidRPr="00CF0691">
        <w:rPr>
          <w:rFonts w:asciiTheme="majorBidi" w:hAnsiTheme="majorBidi" w:cstheme="majorBidi"/>
          <w:b/>
          <w:bCs/>
          <w:color w:val="auto"/>
          <w:sz w:val="22"/>
          <w:szCs w:val="22"/>
        </w:rPr>
        <w:fldChar w:fldCharType="begin"/>
      </w:r>
      <w:r w:rsidRPr="00CF0691">
        <w:rPr>
          <w:rFonts w:asciiTheme="majorBidi" w:hAnsiTheme="majorBidi" w:cstheme="majorBidi"/>
          <w:b/>
          <w:bCs/>
          <w:color w:val="auto"/>
          <w:sz w:val="22"/>
          <w:szCs w:val="22"/>
          <w:lang w:val="en-CA"/>
        </w:rPr>
        <w:instrText xml:space="preserve"> SEQ Figure \* ARABIC </w:instrText>
      </w:r>
      <w:r w:rsidRPr="00CF0691">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4</w:t>
      </w:r>
      <w:r w:rsidRPr="00CF0691">
        <w:rPr>
          <w:rFonts w:asciiTheme="majorBidi" w:hAnsiTheme="majorBidi" w:cstheme="majorBidi"/>
          <w:b/>
          <w:bCs/>
          <w:color w:val="auto"/>
          <w:sz w:val="22"/>
          <w:szCs w:val="22"/>
        </w:rPr>
        <w:fldChar w:fldCharType="end"/>
      </w:r>
      <w:r w:rsidRPr="00CF0691">
        <w:rPr>
          <w:rFonts w:asciiTheme="majorBidi" w:hAnsiTheme="majorBidi" w:cstheme="majorBidi"/>
          <w:b/>
          <w:bCs/>
          <w:color w:val="auto"/>
          <w:sz w:val="22"/>
          <w:szCs w:val="22"/>
          <w:lang w:val="en-CA"/>
        </w:rPr>
        <w:t xml:space="preserve">: </w:t>
      </w:r>
      <w:r w:rsidRPr="00CF0691">
        <w:rPr>
          <w:rFonts w:asciiTheme="majorBidi" w:hAnsiTheme="majorBidi" w:cstheme="majorBidi"/>
          <w:color w:val="auto"/>
          <w:sz w:val="22"/>
          <w:szCs w:val="22"/>
          <w:lang w:val="en-CA"/>
        </w:rPr>
        <w:t>Bar charts representing the proportions of female and male respondents to the questionnaire.</w:t>
      </w:r>
    </w:p>
    <w:p w14:paraId="13BEF45D" w14:textId="77777777" w:rsidR="002A0FDC" w:rsidRDefault="002B4998" w:rsidP="002B4998">
      <w:pPr>
        <w:pStyle w:val="NormalWeb"/>
        <w:spacing w:before="0" w:beforeAutospacing="0" w:after="0" w:afterAutospacing="0" w:line="360" w:lineRule="auto"/>
        <w:ind w:firstLine="567"/>
        <w:rPr>
          <w:rFonts w:asciiTheme="majorBidi" w:hAnsiTheme="majorBidi" w:cstheme="majorBidi"/>
          <w:lang w:bidi="ar-DZ"/>
        </w:rPr>
      </w:pPr>
      <w:r>
        <w:rPr>
          <w:rFonts w:asciiTheme="majorBidi" w:hAnsiTheme="majorBidi" w:cstheme="majorBidi"/>
          <w:noProof/>
          <w:rtl/>
        </w:rPr>
        <w:drawing>
          <wp:inline distT="0" distB="0" distL="0" distR="0" wp14:anchorId="15E2A167" wp14:editId="3256B21A">
            <wp:extent cx="5008952" cy="2411730"/>
            <wp:effectExtent l="0" t="0" r="1270" b="7620"/>
            <wp:docPr id="233" name="Imag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Capture01.PNG"/>
                    <pic:cNvPicPr/>
                  </pic:nvPicPr>
                  <pic:blipFill>
                    <a:blip r:embed="rId38">
                      <a:extLst>
                        <a:ext uri="{28A0092B-C50C-407E-A947-70E740481C1C}">
                          <a14:useLocalDpi xmlns:a14="http://schemas.microsoft.com/office/drawing/2010/main" val="0"/>
                        </a:ext>
                      </a:extLst>
                    </a:blip>
                    <a:stretch>
                      <a:fillRect/>
                    </a:stretch>
                  </pic:blipFill>
                  <pic:spPr>
                    <a:xfrm>
                      <a:off x="0" y="0"/>
                      <a:ext cx="5015255" cy="2414765"/>
                    </a:xfrm>
                    <a:prstGeom prst="rect">
                      <a:avLst/>
                    </a:prstGeom>
                  </pic:spPr>
                </pic:pic>
              </a:graphicData>
            </a:graphic>
          </wp:inline>
        </w:drawing>
      </w:r>
    </w:p>
    <w:p w14:paraId="1FB145C4" w14:textId="77777777" w:rsidR="00AD0C21" w:rsidRDefault="00770A41" w:rsidP="00770A41">
      <w:pPr>
        <w:pStyle w:val="NormalWeb"/>
        <w:spacing w:before="0" w:beforeAutospacing="0" w:after="0" w:afterAutospacing="0" w:line="360" w:lineRule="auto"/>
        <w:ind w:firstLine="567"/>
        <w:jc w:val="center"/>
        <w:rPr>
          <w:rFonts w:asciiTheme="majorBidi" w:hAnsiTheme="majorBidi" w:cstheme="majorBidi"/>
          <w:rtl/>
          <w:lang w:val="en-CA" w:bidi="ar-DZ"/>
        </w:rPr>
      </w:pPr>
      <w:r w:rsidRPr="00770A41">
        <w:rPr>
          <w:rFonts w:asciiTheme="majorBidi" w:hAnsiTheme="majorBidi" w:cstheme="majorBidi"/>
          <w:lang w:val="en-CA" w:bidi="ar-DZ"/>
        </w:rPr>
        <w:t>Source: Google Forms.</w:t>
      </w:r>
    </w:p>
    <w:p w14:paraId="6ECE2998" w14:textId="77777777" w:rsidR="00F776E3" w:rsidRDefault="002B4998" w:rsidP="00AC2372">
      <w:pPr>
        <w:pStyle w:val="NormalWeb"/>
        <w:spacing w:before="0" w:beforeAutospacing="0" w:after="0" w:afterAutospacing="0" w:line="360" w:lineRule="auto"/>
        <w:ind w:firstLine="567"/>
        <w:jc w:val="both"/>
        <w:rPr>
          <w:rFonts w:asciiTheme="majorBidi" w:hAnsiTheme="majorBidi" w:cstheme="majorBidi"/>
          <w:lang w:val="en-CA" w:bidi="ar-DZ"/>
        </w:rPr>
      </w:pPr>
      <w:r w:rsidRPr="002B4998">
        <w:rPr>
          <w:rFonts w:asciiTheme="majorBidi" w:hAnsiTheme="majorBidi" w:cstheme="majorBidi"/>
          <w:lang w:val="en-CA" w:bidi="ar-DZ"/>
        </w:rPr>
        <w:t>The ratio of males and females working at the hotel w</w:t>
      </w:r>
      <w:r>
        <w:rPr>
          <w:rFonts w:asciiTheme="majorBidi" w:hAnsiTheme="majorBidi" w:cstheme="majorBidi"/>
          <w:lang w:val="en-CA" w:bidi="ar-DZ"/>
        </w:rPr>
        <w:t>as found to be close, with 56.7</w:t>
      </w:r>
      <w:r w:rsidRPr="002B4998">
        <w:rPr>
          <w:rFonts w:asciiTheme="majorBidi" w:hAnsiTheme="majorBidi" w:cstheme="majorBidi"/>
          <w:lang w:val="en-CA" w:bidi="ar-DZ"/>
        </w:rPr>
        <w:t>%</w:t>
      </w:r>
      <w:r>
        <w:rPr>
          <w:rFonts w:asciiTheme="majorBidi" w:hAnsiTheme="majorBidi" w:cstheme="majorBidi"/>
          <w:lang w:val="en-CA" w:bidi="ar-DZ"/>
        </w:rPr>
        <w:t xml:space="preserve"> males and 43.3% </w:t>
      </w:r>
      <w:r w:rsidRPr="002B4998">
        <w:rPr>
          <w:rFonts w:asciiTheme="majorBidi" w:hAnsiTheme="majorBidi" w:cstheme="majorBidi"/>
          <w:lang w:val="en-CA" w:bidi="ar-DZ"/>
        </w:rPr>
        <w:t xml:space="preserve">females. This is believed to reflect the hotel's efforts in achieving equal opportunities between the sexes, as well as the diverse nature of hotel jobs that allow employees </w:t>
      </w:r>
      <w:r w:rsidRPr="002B4998">
        <w:rPr>
          <w:rFonts w:asciiTheme="majorBidi" w:hAnsiTheme="majorBidi" w:cstheme="majorBidi"/>
          <w:lang w:val="en-CA" w:bidi="ar-DZ"/>
        </w:rPr>
        <w:lastRenderedPageBreak/>
        <w:t>of both genders to contribute effectively to the operations. It is also an indication of management's adoption of a fair recruitment policy that emphasises professionalism rather than gender, fostering an inclusive and productive work environment</w:t>
      </w:r>
      <w:r>
        <w:rPr>
          <w:rFonts w:asciiTheme="majorBidi" w:hAnsiTheme="majorBidi" w:cstheme="majorBidi"/>
          <w:lang w:val="en-CA" w:bidi="ar-DZ"/>
        </w:rPr>
        <w:t>.</w:t>
      </w:r>
    </w:p>
    <w:p w14:paraId="761EB1AA" w14:textId="77777777" w:rsidR="00F42BB3" w:rsidRPr="00306EF4" w:rsidRDefault="00F776E3" w:rsidP="00AD0C21">
      <w:pPr>
        <w:pStyle w:val="NormalWeb"/>
        <w:numPr>
          <w:ilvl w:val="0"/>
          <w:numId w:val="23"/>
        </w:numPr>
        <w:spacing w:before="0" w:beforeAutospacing="0" w:after="0" w:afterAutospacing="0" w:line="360" w:lineRule="auto"/>
        <w:rPr>
          <w:rFonts w:asciiTheme="majorBidi" w:hAnsiTheme="majorBidi" w:cstheme="majorBidi"/>
          <w:b/>
          <w:bCs/>
          <w:sz w:val="28"/>
          <w:szCs w:val="28"/>
          <w:lang w:val="en-CA" w:bidi="ar-DZ"/>
        </w:rPr>
      </w:pPr>
      <w:r w:rsidRPr="00306EF4">
        <w:rPr>
          <w:rFonts w:asciiTheme="majorBidi" w:hAnsiTheme="majorBidi" w:cstheme="majorBidi"/>
          <w:b/>
          <w:bCs/>
          <w:sz w:val="28"/>
          <w:szCs w:val="28"/>
          <w:lang w:val="en-CA" w:bidi="ar-DZ"/>
        </w:rPr>
        <w:t>Age:</w:t>
      </w:r>
    </w:p>
    <w:p w14:paraId="1292B3EE" w14:textId="61328E06" w:rsidR="00AD0C21" w:rsidRPr="00CF0691" w:rsidRDefault="00CF0691" w:rsidP="00CF0691">
      <w:pPr>
        <w:pStyle w:val="Lgende"/>
        <w:jc w:val="center"/>
        <w:rPr>
          <w:rFonts w:asciiTheme="majorBidi" w:hAnsiTheme="majorBidi" w:cstheme="majorBidi"/>
          <w:b/>
          <w:bCs/>
          <w:color w:val="auto"/>
          <w:rtl/>
          <w:lang w:val="en-CA" w:bidi="ar-DZ"/>
        </w:rPr>
      </w:pPr>
      <w:bookmarkStart w:id="167" w:name="_Toc200523848"/>
      <w:r w:rsidRPr="00CF0691">
        <w:rPr>
          <w:rFonts w:asciiTheme="majorBidi" w:hAnsiTheme="majorBidi" w:cstheme="majorBidi"/>
          <w:b/>
          <w:bCs/>
          <w:color w:val="auto"/>
          <w:sz w:val="22"/>
          <w:szCs w:val="22"/>
          <w:lang w:val="en-CA"/>
        </w:rPr>
        <w:t xml:space="preserve">Tableau </w:t>
      </w:r>
      <w:r w:rsidRPr="00CF0691">
        <w:rPr>
          <w:rFonts w:asciiTheme="majorBidi" w:hAnsiTheme="majorBidi" w:cstheme="majorBidi"/>
          <w:b/>
          <w:bCs/>
          <w:color w:val="auto"/>
          <w:sz w:val="22"/>
          <w:szCs w:val="22"/>
        </w:rPr>
        <w:fldChar w:fldCharType="begin"/>
      </w:r>
      <w:r w:rsidRPr="00CF0691">
        <w:rPr>
          <w:rFonts w:asciiTheme="majorBidi" w:hAnsiTheme="majorBidi" w:cstheme="majorBidi"/>
          <w:b/>
          <w:bCs/>
          <w:color w:val="auto"/>
          <w:sz w:val="22"/>
          <w:szCs w:val="22"/>
          <w:lang w:val="en-CA"/>
        </w:rPr>
        <w:instrText xml:space="preserve"> SEQ Tableau \* ARABIC </w:instrText>
      </w:r>
      <w:r w:rsidRPr="00CF0691">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1</w:t>
      </w:r>
      <w:r w:rsidRPr="00CF0691">
        <w:rPr>
          <w:rFonts w:asciiTheme="majorBidi" w:hAnsiTheme="majorBidi" w:cstheme="majorBidi"/>
          <w:b/>
          <w:bCs/>
          <w:color w:val="auto"/>
          <w:sz w:val="22"/>
          <w:szCs w:val="22"/>
        </w:rPr>
        <w:fldChar w:fldCharType="end"/>
      </w:r>
      <w:r w:rsidRPr="00CF0691">
        <w:rPr>
          <w:rFonts w:asciiTheme="majorBidi" w:hAnsiTheme="majorBidi" w:cstheme="majorBidi"/>
          <w:b/>
          <w:bCs/>
          <w:color w:val="auto"/>
          <w:sz w:val="22"/>
          <w:szCs w:val="22"/>
          <w:lang w:val="en-CA"/>
        </w:rPr>
        <w:t>:</w:t>
      </w:r>
      <w:r w:rsidRPr="00CF0691">
        <w:rPr>
          <w:rFonts w:asciiTheme="majorBidi" w:hAnsiTheme="majorBidi" w:cstheme="majorBidi"/>
          <w:color w:val="auto"/>
          <w:sz w:val="22"/>
          <w:szCs w:val="22"/>
          <w:lang w:val="en-CA"/>
        </w:rPr>
        <w:t xml:space="preserve"> Table showing the average age of the respondents to the questionnaire.</w:t>
      </w:r>
      <w:bookmarkEnd w:id="167"/>
    </w:p>
    <w:tbl>
      <w:tblPr>
        <w:tblStyle w:val="TableauGrille2"/>
        <w:tblW w:w="0" w:type="auto"/>
        <w:tblLook w:val="04A0" w:firstRow="1" w:lastRow="0" w:firstColumn="1" w:lastColumn="0" w:noHBand="0" w:noVBand="1"/>
      </w:tblPr>
      <w:tblGrid>
        <w:gridCol w:w="1812"/>
        <w:gridCol w:w="1812"/>
        <w:gridCol w:w="1812"/>
        <w:gridCol w:w="1812"/>
        <w:gridCol w:w="1812"/>
      </w:tblGrid>
      <w:tr w:rsidR="00F42BB3" w14:paraId="4D6DF1F1" w14:textId="77777777" w:rsidTr="00F42B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2" w:type="dxa"/>
          </w:tcPr>
          <w:p w14:paraId="210D7DF7" w14:textId="77777777" w:rsidR="00AD0C21" w:rsidRDefault="00AD0C21" w:rsidP="00F42BB3">
            <w:pPr>
              <w:pStyle w:val="NormalWeb"/>
              <w:spacing w:before="0" w:beforeAutospacing="0" w:after="0" w:afterAutospacing="0" w:line="360" w:lineRule="auto"/>
              <w:rPr>
                <w:rFonts w:asciiTheme="majorBidi" w:hAnsiTheme="majorBidi" w:cstheme="majorBidi"/>
                <w:b w:val="0"/>
                <w:bCs w:val="0"/>
                <w:lang w:val="en-CA" w:bidi="ar-DZ"/>
              </w:rPr>
            </w:pPr>
          </w:p>
        </w:tc>
        <w:tc>
          <w:tcPr>
            <w:tcW w:w="1812" w:type="dxa"/>
          </w:tcPr>
          <w:p w14:paraId="1DA631AB" w14:textId="77777777" w:rsidR="00F42BB3" w:rsidRDefault="00F42BB3" w:rsidP="00F42BB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Pr>
                <w:rFonts w:asciiTheme="majorBidi" w:hAnsiTheme="majorBidi" w:cstheme="majorBidi"/>
                <w:b w:val="0"/>
                <w:bCs w:val="0"/>
                <w:lang w:val="en-CA" w:bidi="ar-DZ"/>
              </w:rPr>
              <w:t>N</w:t>
            </w:r>
          </w:p>
        </w:tc>
        <w:tc>
          <w:tcPr>
            <w:tcW w:w="1812" w:type="dxa"/>
          </w:tcPr>
          <w:p w14:paraId="0BCC24CC" w14:textId="77777777" w:rsidR="00F42BB3" w:rsidRDefault="00F42BB3" w:rsidP="00F42BB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F42BB3">
              <w:rPr>
                <w:rFonts w:asciiTheme="majorBidi" w:hAnsiTheme="majorBidi" w:cstheme="majorBidi"/>
                <w:b w:val="0"/>
                <w:bCs w:val="0"/>
                <w:lang w:val="en-CA" w:bidi="ar-DZ"/>
              </w:rPr>
              <w:t>Minimum</w:t>
            </w:r>
          </w:p>
        </w:tc>
        <w:tc>
          <w:tcPr>
            <w:tcW w:w="1812" w:type="dxa"/>
          </w:tcPr>
          <w:p w14:paraId="31AC5803" w14:textId="77777777" w:rsidR="00F42BB3" w:rsidRDefault="00F42BB3" w:rsidP="00F42BB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F42BB3">
              <w:rPr>
                <w:rFonts w:asciiTheme="majorBidi" w:hAnsiTheme="majorBidi" w:cstheme="majorBidi"/>
                <w:b w:val="0"/>
                <w:bCs w:val="0"/>
                <w:lang w:val="en-CA" w:bidi="ar-DZ"/>
              </w:rPr>
              <w:t>Maximum</w:t>
            </w:r>
          </w:p>
        </w:tc>
        <w:tc>
          <w:tcPr>
            <w:tcW w:w="1812" w:type="dxa"/>
          </w:tcPr>
          <w:p w14:paraId="3BB943E1" w14:textId="77777777" w:rsidR="00F42BB3" w:rsidRDefault="00F42BB3" w:rsidP="00F42BB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F42BB3">
              <w:rPr>
                <w:rFonts w:asciiTheme="majorBidi" w:hAnsiTheme="majorBidi" w:cstheme="majorBidi"/>
                <w:b w:val="0"/>
                <w:bCs w:val="0"/>
                <w:lang w:val="en-CA" w:bidi="ar-DZ"/>
              </w:rPr>
              <w:t>Mean</w:t>
            </w:r>
          </w:p>
        </w:tc>
      </w:tr>
      <w:tr w:rsidR="00F42BB3" w14:paraId="668CD201" w14:textId="77777777" w:rsidTr="00F42B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2" w:type="dxa"/>
          </w:tcPr>
          <w:p w14:paraId="0DE79746" w14:textId="77777777" w:rsidR="00F42BB3" w:rsidRDefault="00AC2372" w:rsidP="00F42BB3">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 xml:space="preserve">Age </w:t>
            </w:r>
          </w:p>
        </w:tc>
        <w:tc>
          <w:tcPr>
            <w:tcW w:w="1812" w:type="dxa"/>
          </w:tcPr>
          <w:p w14:paraId="08A3216A" w14:textId="77777777" w:rsidR="00F42BB3" w:rsidRDefault="00AC2372" w:rsidP="00AC2372">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30</w:t>
            </w:r>
          </w:p>
        </w:tc>
        <w:tc>
          <w:tcPr>
            <w:tcW w:w="1812" w:type="dxa"/>
          </w:tcPr>
          <w:p w14:paraId="75458FD5" w14:textId="77777777" w:rsidR="00F42BB3" w:rsidRDefault="00AC2372" w:rsidP="00AC2372">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25</w:t>
            </w:r>
          </w:p>
        </w:tc>
        <w:tc>
          <w:tcPr>
            <w:tcW w:w="1812" w:type="dxa"/>
          </w:tcPr>
          <w:p w14:paraId="08ABE4A7" w14:textId="77777777" w:rsidR="00F42BB3" w:rsidRDefault="00AC2372" w:rsidP="00AC2372">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49</w:t>
            </w:r>
          </w:p>
        </w:tc>
        <w:tc>
          <w:tcPr>
            <w:tcW w:w="1812" w:type="dxa"/>
          </w:tcPr>
          <w:p w14:paraId="456FA153" w14:textId="77777777" w:rsidR="00F42BB3" w:rsidRDefault="00AC2372" w:rsidP="00AC2372">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34.6</w:t>
            </w:r>
          </w:p>
        </w:tc>
      </w:tr>
    </w:tbl>
    <w:p w14:paraId="43615CEF" w14:textId="77777777" w:rsidR="00AD0C21" w:rsidRDefault="00CF0691" w:rsidP="00CF0691">
      <w:pPr>
        <w:pStyle w:val="NormalWeb"/>
        <w:spacing w:before="0" w:beforeAutospacing="0" w:after="0" w:afterAutospacing="0" w:line="360" w:lineRule="auto"/>
        <w:jc w:val="center"/>
        <w:rPr>
          <w:rFonts w:asciiTheme="majorBidi" w:hAnsiTheme="majorBidi" w:cstheme="majorBidi"/>
          <w:lang w:val="en-CA" w:bidi="ar-DZ"/>
        </w:rPr>
      </w:pPr>
      <w:r w:rsidRPr="00CF0691">
        <w:rPr>
          <w:rFonts w:asciiTheme="majorBidi" w:hAnsiTheme="majorBidi" w:cstheme="majorBidi"/>
          <w:lang w:val="en-CA" w:bidi="ar-DZ"/>
        </w:rPr>
        <w:t>Source: SPSS.</w:t>
      </w:r>
    </w:p>
    <w:p w14:paraId="09371E3C" w14:textId="77777777" w:rsidR="00CF0691" w:rsidRDefault="00CF0691" w:rsidP="00CF0691">
      <w:pPr>
        <w:pStyle w:val="NormalWeb"/>
        <w:spacing w:before="0" w:beforeAutospacing="0" w:after="0" w:afterAutospacing="0" w:line="360" w:lineRule="auto"/>
        <w:jc w:val="center"/>
        <w:rPr>
          <w:rFonts w:asciiTheme="majorBidi" w:hAnsiTheme="majorBidi" w:cstheme="majorBidi"/>
          <w:rtl/>
          <w:lang w:val="en-CA" w:bidi="ar-DZ"/>
        </w:rPr>
      </w:pPr>
    </w:p>
    <w:p w14:paraId="228F9C5F" w14:textId="77777777" w:rsidR="00AD0C21" w:rsidRDefault="00AC2372" w:rsidP="00AD0C21">
      <w:pPr>
        <w:pStyle w:val="NormalWeb"/>
        <w:spacing w:before="0" w:beforeAutospacing="0" w:after="0" w:afterAutospacing="0" w:line="360" w:lineRule="auto"/>
        <w:ind w:firstLine="567"/>
        <w:jc w:val="both"/>
        <w:rPr>
          <w:rFonts w:asciiTheme="majorBidi" w:hAnsiTheme="majorBidi" w:cstheme="majorBidi"/>
          <w:rtl/>
          <w:lang w:val="en-CA" w:bidi="ar-DZ"/>
        </w:rPr>
      </w:pPr>
      <w:r w:rsidRPr="00AC2372">
        <w:rPr>
          <w:rFonts w:asciiTheme="majorBidi" w:hAnsiTheme="majorBidi" w:cstheme="majorBidi"/>
          <w:lang w:val="en-CA" w:bidi="ar-DZ"/>
        </w:rPr>
        <w:t>Undefined years, the majority of hotel employees are between 25 and 49 years, i.e. in the stage of professional and social maturity. This age concentration is believed to reflect the nature of hotel work, which requires a combination of experience and physical activity, as well as job stability that allows the organisation to rely on employees who are able to adapt to work pressures and deliver quality services. It also indicates the effectiveness of recruitment and retention policies within the hotel, as this age group represents a bridge between a young workforce and advanced expertise.</w:t>
      </w:r>
    </w:p>
    <w:p w14:paraId="7A6EA14E" w14:textId="77777777" w:rsidR="00AC2372" w:rsidRPr="00306EF4" w:rsidRDefault="00AC2372" w:rsidP="00AD0C21">
      <w:pPr>
        <w:pStyle w:val="NormalWeb"/>
        <w:numPr>
          <w:ilvl w:val="0"/>
          <w:numId w:val="23"/>
        </w:numPr>
        <w:spacing w:before="0" w:beforeAutospacing="0" w:after="0" w:afterAutospacing="0" w:line="360" w:lineRule="auto"/>
        <w:jc w:val="both"/>
        <w:rPr>
          <w:rFonts w:asciiTheme="majorBidi" w:hAnsiTheme="majorBidi" w:cstheme="majorBidi"/>
          <w:b/>
          <w:bCs/>
          <w:sz w:val="28"/>
          <w:szCs w:val="28"/>
          <w:rtl/>
          <w:lang w:val="en-CA" w:bidi="ar-DZ"/>
        </w:rPr>
      </w:pPr>
      <w:r w:rsidRPr="00306EF4">
        <w:rPr>
          <w:rFonts w:asciiTheme="majorBidi" w:hAnsiTheme="majorBidi" w:cstheme="majorBidi"/>
          <w:b/>
          <w:bCs/>
          <w:sz w:val="28"/>
          <w:szCs w:val="28"/>
          <w:lang w:val="en-CA" w:bidi="ar-DZ"/>
        </w:rPr>
        <w:t>Duration of work</w:t>
      </w:r>
      <w:r w:rsidR="00AD0C21" w:rsidRPr="00306EF4">
        <w:rPr>
          <w:rFonts w:asciiTheme="majorBidi" w:hAnsiTheme="majorBidi" w:cstheme="majorBidi"/>
          <w:b/>
          <w:bCs/>
          <w:sz w:val="28"/>
          <w:szCs w:val="28"/>
          <w:lang w:val="en-CA" w:bidi="ar-DZ"/>
        </w:rPr>
        <w:t> </w:t>
      </w:r>
      <w:r w:rsidR="00AD0C21" w:rsidRPr="00306EF4">
        <w:rPr>
          <w:rFonts w:asciiTheme="majorBidi" w:hAnsiTheme="majorBidi" w:cstheme="majorBidi"/>
          <w:b/>
          <w:bCs/>
          <w:sz w:val="28"/>
          <w:szCs w:val="28"/>
          <w:lang w:bidi="ar-DZ"/>
        </w:rPr>
        <w:t>:</w:t>
      </w:r>
    </w:p>
    <w:p w14:paraId="012F2167" w14:textId="77777777" w:rsidR="00AC2372" w:rsidRDefault="00AD0C21" w:rsidP="00AD0C21">
      <w:pPr>
        <w:pStyle w:val="NormalWeb"/>
        <w:spacing w:before="0" w:beforeAutospacing="0" w:after="0" w:afterAutospacing="0" w:line="360" w:lineRule="auto"/>
        <w:ind w:firstLine="567"/>
        <w:jc w:val="both"/>
        <w:rPr>
          <w:rFonts w:asciiTheme="majorBidi" w:hAnsiTheme="majorBidi" w:cstheme="majorBidi"/>
          <w:rtl/>
          <w:lang w:val="en-CA" w:bidi="ar-DZ"/>
        </w:rPr>
      </w:pPr>
      <w:r w:rsidRPr="00AD0C21">
        <w:rPr>
          <w:rFonts w:asciiTheme="majorBidi" w:hAnsiTheme="majorBidi" w:cstheme="majorBidi"/>
          <w:lang w:val="en-CA" w:bidi="ar-DZ"/>
        </w:rPr>
        <w:t>As for the duration of the work, as explained earlier, the hotel was in a period of repairs that lasted for 7 years, and it was returned to work about a year ago, so the duration of work did not exceed one year for all workers.</w:t>
      </w:r>
    </w:p>
    <w:p w14:paraId="08212DD6" w14:textId="77777777" w:rsidR="0028469A" w:rsidRPr="00306EF4" w:rsidRDefault="00C130E1" w:rsidP="0028469A">
      <w:pPr>
        <w:pStyle w:val="NormalWeb"/>
        <w:numPr>
          <w:ilvl w:val="0"/>
          <w:numId w:val="23"/>
        </w:numPr>
        <w:spacing w:before="0" w:beforeAutospacing="0" w:after="0" w:afterAutospacing="0" w:line="360" w:lineRule="auto"/>
        <w:jc w:val="both"/>
        <w:rPr>
          <w:rFonts w:asciiTheme="majorBidi" w:hAnsiTheme="majorBidi" w:cstheme="majorBidi"/>
          <w:b/>
          <w:bCs/>
          <w:sz w:val="28"/>
          <w:szCs w:val="28"/>
          <w:rtl/>
          <w:lang w:val="en-CA" w:bidi="ar-DZ"/>
        </w:rPr>
      </w:pPr>
      <w:r w:rsidRPr="00306EF4">
        <w:rPr>
          <w:rFonts w:asciiTheme="majorBidi" w:hAnsiTheme="majorBidi" w:cstheme="majorBidi"/>
          <w:b/>
          <w:bCs/>
          <w:sz w:val="28"/>
          <w:szCs w:val="28"/>
          <w:lang w:val="en-CA" w:bidi="ar-DZ"/>
        </w:rPr>
        <w:t>Departments:</w:t>
      </w:r>
    </w:p>
    <w:p w14:paraId="7BE80DCE" w14:textId="77777777" w:rsidR="00AD0C21" w:rsidRPr="00376A2A" w:rsidRDefault="009B0AD8" w:rsidP="002E67C7">
      <w:pPr>
        <w:pStyle w:val="NormalWeb"/>
        <w:spacing w:before="0" w:beforeAutospacing="0" w:after="0" w:afterAutospacing="0" w:line="360" w:lineRule="auto"/>
        <w:ind w:firstLine="567"/>
        <w:jc w:val="both"/>
        <w:rPr>
          <w:rFonts w:asciiTheme="majorBidi" w:hAnsiTheme="majorBidi" w:cstheme="majorBidi"/>
          <w:lang w:val="en-CA" w:bidi="ar-DZ"/>
        </w:rPr>
      </w:pPr>
      <w:r w:rsidRPr="00AD0C21">
        <w:rPr>
          <w:rFonts w:asciiTheme="majorBidi" w:hAnsiTheme="majorBidi" w:cstheme="majorBidi"/>
          <w:lang w:val="en-CA" w:bidi="ar-DZ"/>
        </w:rPr>
        <w:t>Randomly selected workers answered this questionnaire</w:t>
      </w:r>
      <w:r w:rsidR="00AD0C21" w:rsidRPr="00AD0C21">
        <w:rPr>
          <w:rFonts w:asciiTheme="majorBidi" w:hAnsiTheme="majorBidi" w:cstheme="majorBidi"/>
          <w:lang w:val="en-CA" w:bidi="ar-DZ"/>
        </w:rPr>
        <w:t xml:space="preserve"> from all departments and positions from the highest rank to the lowest.</w:t>
      </w:r>
      <w:r w:rsidR="0028469A" w:rsidRPr="0028469A">
        <w:rPr>
          <w:lang w:val="en-CA"/>
        </w:rPr>
        <w:t xml:space="preserve"> </w:t>
      </w:r>
      <w:r w:rsidR="0028469A" w:rsidRPr="0028469A">
        <w:rPr>
          <w:rFonts w:asciiTheme="majorBidi" w:hAnsiTheme="majorBidi" w:cstheme="majorBidi"/>
          <w:lang w:val="en-CA" w:bidi="ar-DZ"/>
        </w:rPr>
        <w:t xml:space="preserve">It contains the following </w:t>
      </w:r>
      <w:r w:rsidR="00217F08" w:rsidRPr="0028469A">
        <w:rPr>
          <w:rFonts w:asciiTheme="majorBidi" w:hAnsiTheme="majorBidi" w:cstheme="majorBidi"/>
          <w:lang w:val="en-CA" w:bidi="ar-DZ"/>
        </w:rPr>
        <w:t>sections</w:t>
      </w:r>
      <w:r w:rsidR="00217F08">
        <w:rPr>
          <w:rFonts w:asciiTheme="majorBidi" w:hAnsiTheme="majorBidi" w:cstheme="majorBidi"/>
          <w:lang w:val="en-CA" w:bidi="ar-DZ"/>
        </w:rPr>
        <w:t>:</w:t>
      </w:r>
    </w:p>
    <w:p w14:paraId="1066A3D8" w14:textId="77777777" w:rsidR="00C130E1" w:rsidRPr="00376A2A" w:rsidRDefault="00C130E1" w:rsidP="00C130E1">
      <w:pPr>
        <w:pStyle w:val="NormalWeb"/>
        <w:spacing w:before="0" w:beforeAutospacing="0" w:after="0" w:afterAutospacing="0" w:line="360" w:lineRule="auto"/>
        <w:jc w:val="both"/>
        <w:rPr>
          <w:rFonts w:asciiTheme="majorBidi" w:hAnsiTheme="majorBidi" w:cstheme="majorBidi"/>
          <w:lang w:val="en-CA" w:bidi="ar-DZ"/>
        </w:rPr>
      </w:pPr>
      <w:r w:rsidRPr="00376A2A">
        <w:rPr>
          <w:rFonts w:asciiTheme="majorBidi" w:hAnsiTheme="majorBidi" w:cstheme="majorBidi"/>
          <w:lang w:val="en-CA" w:bidi="ar-DZ"/>
        </w:rPr>
        <w:t>- Front Office.</w:t>
      </w:r>
    </w:p>
    <w:p w14:paraId="4CA8450C" w14:textId="77777777" w:rsidR="00C130E1" w:rsidRPr="00376A2A" w:rsidRDefault="00C130E1" w:rsidP="00C130E1">
      <w:pPr>
        <w:pStyle w:val="NormalWeb"/>
        <w:spacing w:before="0" w:beforeAutospacing="0" w:after="0" w:afterAutospacing="0" w:line="360" w:lineRule="auto"/>
        <w:jc w:val="both"/>
        <w:rPr>
          <w:rFonts w:asciiTheme="majorBidi" w:hAnsiTheme="majorBidi" w:cstheme="majorBidi"/>
          <w:lang w:val="en-CA" w:bidi="ar-DZ"/>
        </w:rPr>
      </w:pPr>
      <w:r w:rsidRPr="00376A2A">
        <w:rPr>
          <w:rFonts w:asciiTheme="majorBidi" w:hAnsiTheme="majorBidi" w:cstheme="majorBidi"/>
          <w:lang w:val="en-CA" w:bidi="ar-DZ"/>
        </w:rPr>
        <w:t>-</w:t>
      </w:r>
      <w:r w:rsidRPr="00376A2A">
        <w:rPr>
          <w:lang w:val="en-CA"/>
        </w:rPr>
        <w:t xml:space="preserve"> </w:t>
      </w:r>
      <w:r w:rsidRPr="00376A2A">
        <w:rPr>
          <w:rFonts w:asciiTheme="majorBidi" w:hAnsiTheme="majorBidi" w:cstheme="majorBidi"/>
          <w:lang w:val="en-CA" w:bidi="ar-DZ"/>
        </w:rPr>
        <w:t>Housekeeping.</w:t>
      </w:r>
    </w:p>
    <w:p w14:paraId="6E6DC44F" w14:textId="77777777" w:rsidR="00C130E1" w:rsidRPr="00376A2A" w:rsidRDefault="00C130E1" w:rsidP="00C130E1">
      <w:pPr>
        <w:pStyle w:val="NormalWeb"/>
        <w:spacing w:before="0" w:beforeAutospacing="0" w:after="0" w:afterAutospacing="0" w:line="360" w:lineRule="auto"/>
        <w:jc w:val="both"/>
        <w:rPr>
          <w:rFonts w:asciiTheme="majorBidi" w:hAnsiTheme="majorBidi" w:cstheme="majorBidi"/>
          <w:lang w:val="en-CA" w:bidi="ar-DZ"/>
        </w:rPr>
      </w:pPr>
      <w:r w:rsidRPr="00376A2A">
        <w:rPr>
          <w:rFonts w:asciiTheme="majorBidi" w:hAnsiTheme="majorBidi" w:cstheme="majorBidi"/>
          <w:lang w:val="en-CA" w:bidi="ar-DZ"/>
        </w:rPr>
        <w:t>-</w:t>
      </w:r>
      <w:r w:rsidRPr="00376A2A">
        <w:rPr>
          <w:lang w:val="en-CA"/>
        </w:rPr>
        <w:t xml:space="preserve"> </w:t>
      </w:r>
      <w:r w:rsidRPr="00376A2A">
        <w:rPr>
          <w:rFonts w:asciiTheme="majorBidi" w:hAnsiTheme="majorBidi" w:cstheme="majorBidi"/>
          <w:lang w:val="en-CA" w:bidi="ar-DZ"/>
        </w:rPr>
        <w:t>Food and Beverage Service.</w:t>
      </w:r>
    </w:p>
    <w:p w14:paraId="0410FA92" w14:textId="77777777" w:rsidR="00C130E1" w:rsidRPr="00376A2A" w:rsidRDefault="00C130E1" w:rsidP="00C130E1">
      <w:pPr>
        <w:pStyle w:val="NormalWeb"/>
        <w:spacing w:before="0" w:beforeAutospacing="0" w:after="0" w:afterAutospacing="0" w:line="360" w:lineRule="auto"/>
        <w:jc w:val="both"/>
        <w:rPr>
          <w:rFonts w:asciiTheme="majorBidi" w:hAnsiTheme="majorBidi" w:cstheme="majorBidi"/>
          <w:lang w:val="en-CA" w:bidi="ar-DZ"/>
        </w:rPr>
      </w:pPr>
      <w:r w:rsidRPr="00376A2A">
        <w:rPr>
          <w:rFonts w:asciiTheme="majorBidi" w:hAnsiTheme="majorBidi" w:cstheme="majorBidi"/>
          <w:lang w:val="en-CA" w:bidi="ar-DZ"/>
        </w:rPr>
        <w:t>-</w:t>
      </w:r>
      <w:r w:rsidRPr="00376A2A">
        <w:rPr>
          <w:lang w:val="en-CA"/>
        </w:rPr>
        <w:t xml:space="preserve"> </w:t>
      </w:r>
      <w:r w:rsidRPr="00376A2A">
        <w:rPr>
          <w:rFonts w:asciiTheme="majorBidi" w:hAnsiTheme="majorBidi" w:cstheme="majorBidi"/>
          <w:lang w:val="en-CA" w:bidi="ar-DZ"/>
        </w:rPr>
        <w:t>Kitchen Department.</w:t>
      </w:r>
    </w:p>
    <w:p w14:paraId="1A696DDC" w14:textId="77777777" w:rsidR="00C130E1" w:rsidRPr="00C130E1" w:rsidRDefault="00C130E1" w:rsidP="00C130E1">
      <w:pPr>
        <w:pStyle w:val="NormalWeb"/>
        <w:spacing w:before="0" w:beforeAutospacing="0" w:after="0" w:afterAutospacing="0" w:line="360" w:lineRule="auto"/>
        <w:jc w:val="both"/>
        <w:rPr>
          <w:rFonts w:asciiTheme="majorBidi" w:hAnsiTheme="majorBidi" w:cstheme="majorBidi"/>
          <w:lang w:val="en-CA" w:bidi="ar-DZ"/>
        </w:rPr>
      </w:pPr>
      <w:r w:rsidRPr="00C130E1">
        <w:rPr>
          <w:rFonts w:asciiTheme="majorBidi" w:hAnsiTheme="majorBidi" w:cstheme="majorBidi"/>
          <w:lang w:val="en-CA" w:bidi="ar-DZ"/>
        </w:rPr>
        <w:t>-</w:t>
      </w:r>
      <w:r w:rsidRPr="00C130E1">
        <w:rPr>
          <w:lang w:val="en-CA"/>
        </w:rPr>
        <w:t xml:space="preserve"> </w:t>
      </w:r>
      <w:r>
        <w:rPr>
          <w:rFonts w:asciiTheme="majorBidi" w:hAnsiTheme="majorBidi" w:cstheme="majorBidi"/>
          <w:lang w:val="en-CA" w:bidi="ar-DZ"/>
        </w:rPr>
        <w:t>Engineering and</w:t>
      </w:r>
      <w:r w:rsidRPr="00C130E1">
        <w:rPr>
          <w:rFonts w:asciiTheme="majorBidi" w:hAnsiTheme="majorBidi" w:cstheme="majorBidi"/>
          <w:lang w:val="en-CA" w:bidi="ar-DZ"/>
        </w:rPr>
        <w:t xml:space="preserve"> Maintenance.</w:t>
      </w:r>
    </w:p>
    <w:p w14:paraId="59A85AF3" w14:textId="77777777" w:rsidR="00C130E1" w:rsidRDefault="00C130E1" w:rsidP="00C130E1">
      <w:pPr>
        <w:pStyle w:val="NormalWeb"/>
        <w:spacing w:before="0" w:beforeAutospacing="0" w:after="0" w:afterAutospacing="0" w:line="360" w:lineRule="auto"/>
        <w:jc w:val="both"/>
        <w:rPr>
          <w:rFonts w:asciiTheme="majorBidi" w:hAnsiTheme="majorBidi" w:cstheme="majorBidi"/>
          <w:lang w:val="en-CA" w:bidi="ar-DZ"/>
        </w:rPr>
      </w:pPr>
      <w:r w:rsidRPr="00C130E1">
        <w:rPr>
          <w:rFonts w:asciiTheme="majorBidi" w:hAnsiTheme="majorBidi" w:cstheme="majorBidi"/>
          <w:lang w:val="en-CA" w:bidi="ar-DZ"/>
        </w:rPr>
        <w:t>-</w:t>
      </w:r>
      <w:r w:rsidRPr="00C130E1">
        <w:rPr>
          <w:lang w:val="en-CA"/>
        </w:rPr>
        <w:t xml:space="preserve"> </w:t>
      </w:r>
      <w:r w:rsidRPr="00C130E1">
        <w:rPr>
          <w:rFonts w:asciiTheme="majorBidi" w:hAnsiTheme="majorBidi" w:cstheme="majorBidi"/>
          <w:lang w:val="en-CA" w:bidi="ar-DZ"/>
        </w:rPr>
        <w:t>Sales and Marketing.</w:t>
      </w:r>
    </w:p>
    <w:p w14:paraId="2AB607CD" w14:textId="77777777" w:rsidR="00C130E1" w:rsidRDefault="00C130E1" w:rsidP="00C130E1">
      <w:pPr>
        <w:pStyle w:val="NormalWeb"/>
        <w:spacing w:before="0" w:beforeAutospacing="0" w:after="0" w:afterAutospacing="0" w:line="360" w:lineRule="auto"/>
        <w:jc w:val="both"/>
        <w:rPr>
          <w:rFonts w:asciiTheme="majorBidi" w:hAnsiTheme="majorBidi" w:cstheme="majorBidi"/>
          <w:lang w:val="en-CA" w:bidi="ar-DZ"/>
        </w:rPr>
      </w:pPr>
      <w:r>
        <w:rPr>
          <w:rFonts w:asciiTheme="majorBidi" w:hAnsiTheme="majorBidi" w:cstheme="majorBidi"/>
          <w:lang w:val="en-CA" w:bidi="ar-DZ"/>
        </w:rPr>
        <w:t>-</w:t>
      </w:r>
      <w:r w:rsidRPr="00C130E1">
        <w:rPr>
          <w:lang w:val="en-CA"/>
        </w:rPr>
        <w:t xml:space="preserve"> </w:t>
      </w:r>
      <w:r w:rsidRPr="00C130E1">
        <w:rPr>
          <w:rFonts w:asciiTheme="majorBidi" w:hAnsiTheme="majorBidi" w:cstheme="majorBidi"/>
          <w:lang w:val="en-CA" w:bidi="ar-DZ"/>
        </w:rPr>
        <w:t>Finance Department</w:t>
      </w:r>
      <w:r>
        <w:rPr>
          <w:rFonts w:asciiTheme="majorBidi" w:hAnsiTheme="majorBidi" w:cstheme="majorBidi"/>
          <w:lang w:val="en-CA" w:bidi="ar-DZ"/>
        </w:rPr>
        <w:t>.</w:t>
      </w:r>
    </w:p>
    <w:p w14:paraId="2456100D" w14:textId="77777777" w:rsidR="00C130E1" w:rsidRDefault="00C130E1" w:rsidP="00C130E1">
      <w:pPr>
        <w:pStyle w:val="NormalWeb"/>
        <w:spacing w:before="0" w:beforeAutospacing="0" w:after="0" w:afterAutospacing="0" w:line="360" w:lineRule="auto"/>
        <w:jc w:val="both"/>
        <w:rPr>
          <w:rFonts w:asciiTheme="majorBidi" w:hAnsiTheme="majorBidi" w:cstheme="majorBidi"/>
          <w:lang w:val="en-CA" w:bidi="ar-DZ"/>
        </w:rPr>
      </w:pPr>
      <w:r>
        <w:rPr>
          <w:rFonts w:asciiTheme="majorBidi" w:hAnsiTheme="majorBidi" w:cstheme="majorBidi"/>
          <w:lang w:val="en-CA" w:bidi="ar-DZ"/>
        </w:rPr>
        <w:t>-</w:t>
      </w:r>
      <w:r w:rsidRPr="00C130E1">
        <w:rPr>
          <w:lang w:val="en-CA"/>
        </w:rPr>
        <w:t xml:space="preserve"> </w:t>
      </w:r>
      <w:r w:rsidRPr="00C130E1">
        <w:rPr>
          <w:rFonts w:asciiTheme="majorBidi" w:hAnsiTheme="majorBidi" w:cstheme="majorBidi"/>
          <w:lang w:val="en-CA" w:bidi="ar-DZ"/>
        </w:rPr>
        <w:t>Human Resources</w:t>
      </w:r>
      <w:r>
        <w:rPr>
          <w:rFonts w:asciiTheme="majorBidi" w:hAnsiTheme="majorBidi" w:cstheme="majorBidi"/>
          <w:lang w:val="en-CA" w:bidi="ar-DZ"/>
        </w:rPr>
        <w:t>.</w:t>
      </w:r>
    </w:p>
    <w:p w14:paraId="14B28EA1" w14:textId="77777777" w:rsidR="0028469A" w:rsidRDefault="00C130E1" w:rsidP="00C130E1">
      <w:pPr>
        <w:pStyle w:val="NormalWeb"/>
        <w:spacing w:before="0" w:beforeAutospacing="0" w:after="0" w:afterAutospacing="0" w:line="360" w:lineRule="auto"/>
        <w:jc w:val="both"/>
        <w:rPr>
          <w:rFonts w:asciiTheme="majorBidi" w:hAnsiTheme="majorBidi" w:cstheme="majorBidi"/>
          <w:lang w:val="en-CA" w:bidi="ar-DZ"/>
        </w:rPr>
      </w:pPr>
      <w:r>
        <w:rPr>
          <w:rFonts w:asciiTheme="majorBidi" w:hAnsiTheme="majorBidi" w:cstheme="majorBidi"/>
          <w:lang w:val="en-CA" w:bidi="ar-DZ"/>
        </w:rPr>
        <w:t>-</w:t>
      </w:r>
      <w:r w:rsidRPr="00C130E1">
        <w:rPr>
          <w:lang w:val="en-CA"/>
        </w:rPr>
        <w:t xml:space="preserve"> </w:t>
      </w:r>
      <w:r w:rsidRPr="00C130E1">
        <w:rPr>
          <w:rFonts w:asciiTheme="majorBidi" w:hAnsiTheme="majorBidi" w:cstheme="majorBidi"/>
          <w:lang w:val="en-CA" w:bidi="ar-DZ"/>
        </w:rPr>
        <w:t>Security Department</w:t>
      </w:r>
      <w:r>
        <w:rPr>
          <w:rFonts w:asciiTheme="majorBidi" w:hAnsiTheme="majorBidi" w:cstheme="majorBidi"/>
          <w:lang w:val="en-CA" w:bidi="ar-DZ"/>
        </w:rPr>
        <w:t>.</w:t>
      </w:r>
    </w:p>
    <w:p w14:paraId="21166A0B" w14:textId="77777777" w:rsidR="00C130E1" w:rsidRPr="00306EF4" w:rsidRDefault="00C130E1" w:rsidP="00C130E1">
      <w:pPr>
        <w:pStyle w:val="NormalWeb"/>
        <w:numPr>
          <w:ilvl w:val="0"/>
          <w:numId w:val="23"/>
        </w:numPr>
        <w:spacing w:before="0" w:beforeAutospacing="0" w:after="0" w:afterAutospacing="0" w:line="360" w:lineRule="auto"/>
        <w:jc w:val="both"/>
        <w:rPr>
          <w:rFonts w:asciiTheme="majorBidi" w:hAnsiTheme="majorBidi" w:cstheme="majorBidi"/>
          <w:b/>
          <w:bCs/>
          <w:sz w:val="28"/>
          <w:szCs w:val="28"/>
          <w:lang w:val="en-CA" w:bidi="ar-DZ"/>
        </w:rPr>
      </w:pPr>
      <w:r w:rsidRPr="00306EF4">
        <w:rPr>
          <w:rFonts w:asciiTheme="majorBidi" w:hAnsiTheme="majorBidi" w:cstheme="majorBidi"/>
          <w:b/>
          <w:bCs/>
          <w:sz w:val="28"/>
          <w:szCs w:val="28"/>
          <w:lang w:val="en-CA" w:bidi="ar-DZ"/>
        </w:rPr>
        <w:t xml:space="preserve">Hotel gross profit margin: </w:t>
      </w:r>
    </w:p>
    <w:p w14:paraId="73EEDA45" w14:textId="77777777" w:rsidR="00C130E1" w:rsidRPr="00C130E1" w:rsidRDefault="00AE7A1C" w:rsidP="00C130E1">
      <w:pPr>
        <w:pStyle w:val="NormalWeb"/>
        <w:spacing w:before="0" w:beforeAutospacing="0" w:after="0" w:afterAutospacing="0" w:line="360" w:lineRule="auto"/>
        <w:jc w:val="both"/>
        <w:rPr>
          <w:rFonts w:asciiTheme="majorBidi" w:hAnsiTheme="majorBidi" w:cstheme="majorBidi"/>
          <w:b/>
          <w:bCs/>
          <w:lang w:val="en-CA" w:bidi="ar-DZ"/>
        </w:rPr>
      </w:pPr>
      <w:r>
        <w:rPr>
          <w:rFonts w:asciiTheme="majorBidi" w:hAnsiTheme="majorBidi" w:cstheme="majorBidi" w:hint="cs"/>
          <w:rtl/>
          <w:lang w:val="en-CA" w:bidi="ar-DZ"/>
        </w:rPr>
        <w:lastRenderedPageBreak/>
        <w:t xml:space="preserve"> -</w:t>
      </w:r>
      <w:r w:rsidR="00C130E1" w:rsidRPr="00C130E1">
        <w:rPr>
          <w:rFonts w:asciiTheme="majorBidi" w:hAnsiTheme="majorBidi" w:cstheme="majorBidi"/>
          <w:lang w:val="en-CA" w:bidi="ar-DZ"/>
        </w:rPr>
        <w:t xml:space="preserve">Universal wills: Includes income from </w:t>
      </w:r>
      <w:r w:rsidR="00217F08" w:rsidRPr="00C130E1">
        <w:rPr>
          <w:rFonts w:asciiTheme="majorBidi" w:hAnsiTheme="majorBidi" w:cstheme="majorBidi"/>
          <w:lang w:val="en-CA" w:bidi="ar-DZ"/>
        </w:rPr>
        <w:t>rooms</w:t>
      </w:r>
      <w:r w:rsidR="00217F08" w:rsidRPr="00C130E1">
        <w:rPr>
          <w:rFonts w:asciiTheme="majorBidi" w:hAnsiTheme="majorBidi" w:cstheme="majorBidi"/>
          <w:rtl/>
          <w:lang w:val="en-CA" w:bidi="ar-DZ"/>
        </w:rPr>
        <w:t>،</w:t>
      </w:r>
      <w:r w:rsidR="00C130E1" w:rsidRPr="00C130E1">
        <w:rPr>
          <w:rFonts w:asciiTheme="majorBidi" w:hAnsiTheme="majorBidi" w:cstheme="majorBidi"/>
          <w:lang w:val="en-CA" w:bidi="ar-DZ"/>
        </w:rPr>
        <w:t xml:space="preserve"> </w:t>
      </w:r>
      <w:r w:rsidR="00217F08" w:rsidRPr="00C130E1">
        <w:rPr>
          <w:rFonts w:asciiTheme="majorBidi" w:hAnsiTheme="majorBidi" w:cstheme="majorBidi"/>
          <w:lang w:val="en-CA" w:bidi="ar-DZ"/>
        </w:rPr>
        <w:t>restaurants</w:t>
      </w:r>
      <w:r w:rsidR="00217F08" w:rsidRPr="00C130E1">
        <w:rPr>
          <w:rFonts w:asciiTheme="majorBidi" w:hAnsiTheme="majorBidi" w:cstheme="majorBidi"/>
          <w:rtl/>
          <w:lang w:val="en-CA" w:bidi="ar-DZ"/>
        </w:rPr>
        <w:t>،</w:t>
      </w:r>
      <w:r w:rsidR="00C130E1" w:rsidRPr="00C130E1">
        <w:rPr>
          <w:rFonts w:asciiTheme="majorBidi" w:hAnsiTheme="majorBidi" w:cstheme="majorBidi"/>
          <w:lang w:val="en-CA" w:bidi="ar-DZ"/>
        </w:rPr>
        <w:t xml:space="preserve"> conferences and ancillary services. </w:t>
      </w:r>
    </w:p>
    <w:p w14:paraId="2D3884B3" w14:textId="77777777" w:rsidR="00C130E1" w:rsidRDefault="00AE7A1C" w:rsidP="00C130E1">
      <w:pPr>
        <w:pStyle w:val="NormalWeb"/>
        <w:spacing w:before="0" w:beforeAutospacing="0" w:after="0" w:afterAutospacing="0" w:line="360" w:lineRule="auto"/>
        <w:jc w:val="both"/>
        <w:rPr>
          <w:rFonts w:asciiTheme="majorBidi" w:hAnsiTheme="majorBidi" w:cstheme="majorBidi"/>
          <w:lang w:val="en-CA" w:bidi="ar-DZ"/>
        </w:rPr>
      </w:pPr>
      <w:r>
        <w:rPr>
          <w:rFonts w:asciiTheme="majorBidi" w:hAnsiTheme="majorBidi" w:cstheme="majorBidi" w:hint="cs"/>
          <w:rtl/>
          <w:lang w:val="en-CA" w:bidi="ar-DZ"/>
        </w:rPr>
        <w:t xml:space="preserve"> -</w:t>
      </w:r>
      <w:r w:rsidR="00C130E1" w:rsidRPr="00C130E1">
        <w:rPr>
          <w:rFonts w:asciiTheme="majorBidi" w:hAnsiTheme="majorBidi" w:cstheme="majorBidi"/>
          <w:lang w:val="en-CA" w:bidi="ar-DZ"/>
        </w:rPr>
        <w:t xml:space="preserve">Cost of providing services: Direct operating expenses include salaries of service </w:t>
      </w:r>
      <w:r w:rsidRPr="00C130E1">
        <w:rPr>
          <w:rFonts w:asciiTheme="majorBidi" w:hAnsiTheme="majorBidi" w:cstheme="majorBidi"/>
          <w:lang w:val="en-CA" w:bidi="ar-DZ"/>
        </w:rPr>
        <w:t>staff</w:t>
      </w:r>
      <w:r w:rsidRPr="00C130E1">
        <w:rPr>
          <w:rFonts w:asciiTheme="majorBidi" w:hAnsiTheme="majorBidi" w:cstheme="majorBidi"/>
          <w:rtl/>
          <w:lang w:val="en-CA" w:bidi="ar-DZ"/>
        </w:rPr>
        <w:t>،</w:t>
      </w:r>
      <w:r w:rsidR="00C130E1" w:rsidRPr="00C130E1">
        <w:rPr>
          <w:rFonts w:asciiTheme="majorBidi" w:hAnsiTheme="majorBidi" w:cstheme="majorBidi"/>
          <w:lang w:val="en-CA" w:bidi="ar-DZ"/>
        </w:rPr>
        <w:t xml:space="preserve"> room </w:t>
      </w:r>
      <w:r w:rsidRPr="00C130E1">
        <w:rPr>
          <w:rFonts w:asciiTheme="majorBidi" w:hAnsiTheme="majorBidi" w:cstheme="majorBidi"/>
          <w:lang w:val="en-CA" w:bidi="ar-DZ"/>
        </w:rPr>
        <w:t>supplies</w:t>
      </w:r>
      <w:r w:rsidRPr="00C130E1">
        <w:rPr>
          <w:rFonts w:asciiTheme="majorBidi" w:hAnsiTheme="majorBidi" w:cstheme="majorBidi"/>
          <w:rtl/>
          <w:lang w:val="en-CA" w:bidi="ar-DZ"/>
        </w:rPr>
        <w:t>،</w:t>
      </w:r>
      <w:r w:rsidR="00C130E1" w:rsidRPr="00C130E1">
        <w:rPr>
          <w:rFonts w:asciiTheme="majorBidi" w:hAnsiTheme="majorBidi" w:cstheme="majorBidi"/>
          <w:lang w:val="en-CA" w:bidi="ar-DZ"/>
        </w:rPr>
        <w:t xml:space="preserve"> </w:t>
      </w:r>
      <w:r w:rsidRPr="00C130E1">
        <w:rPr>
          <w:rFonts w:asciiTheme="majorBidi" w:hAnsiTheme="majorBidi" w:cstheme="majorBidi"/>
          <w:lang w:val="en-CA" w:bidi="ar-DZ"/>
        </w:rPr>
        <w:t>catering</w:t>
      </w:r>
      <w:r w:rsidRPr="00C130E1">
        <w:rPr>
          <w:rFonts w:asciiTheme="majorBidi" w:hAnsiTheme="majorBidi" w:cstheme="majorBidi"/>
          <w:rtl/>
          <w:lang w:val="en-CA" w:bidi="ar-DZ"/>
        </w:rPr>
        <w:t>،</w:t>
      </w:r>
      <w:r w:rsidR="00C130E1" w:rsidRPr="00C130E1">
        <w:rPr>
          <w:rFonts w:asciiTheme="majorBidi" w:hAnsiTheme="majorBidi" w:cstheme="majorBidi"/>
          <w:lang w:val="en-CA" w:bidi="ar-DZ"/>
        </w:rPr>
        <w:t xml:space="preserve"> laundry and other direct costs associated with providing services to guests.</w:t>
      </w:r>
    </w:p>
    <w:p w14:paraId="6C4795C6" w14:textId="77777777" w:rsidR="00217F08" w:rsidRPr="00306EF4" w:rsidRDefault="00217F08" w:rsidP="00217F08">
      <w:pPr>
        <w:pStyle w:val="NormalWeb"/>
        <w:numPr>
          <w:ilvl w:val="0"/>
          <w:numId w:val="23"/>
        </w:numPr>
        <w:spacing w:before="0" w:beforeAutospacing="0" w:after="0" w:afterAutospacing="0" w:line="360" w:lineRule="auto"/>
        <w:rPr>
          <w:rFonts w:asciiTheme="majorBidi" w:hAnsiTheme="majorBidi" w:cstheme="majorBidi"/>
          <w:b/>
          <w:bCs/>
          <w:sz w:val="28"/>
          <w:szCs w:val="28"/>
          <w:lang w:val="en-CA" w:bidi="ar-DZ"/>
        </w:rPr>
      </w:pPr>
      <w:r w:rsidRPr="00306EF4">
        <w:rPr>
          <w:rFonts w:asciiTheme="majorBidi" w:hAnsiTheme="majorBidi" w:cstheme="majorBidi"/>
          <w:b/>
          <w:bCs/>
          <w:sz w:val="28"/>
          <w:szCs w:val="28"/>
          <w:lang w:val="en-CA" w:bidi="ar-DZ"/>
        </w:rPr>
        <w:t xml:space="preserve">Number of customers: </w:t>
      </w:r>
    </w:p>
    <w:p w14:paraId="1149C977" w14:textId="77777777" w:rsidR="00217F08" w:rsidRPr="00C130E1" w:rsidRDefault="00217F08" w:rsidP="00217F08">
      <w:pPr>
        <w:pStyle w:val="NormalWeb"/>
        <w:spacing w:before="0" w:beforeAutospacing="0" w:after="0" w:afterAutospacing="0" w:line="360" w:lineRule="auto"/>
        <w:ind w:firstLine="567"/>
        <w:jc w:val="both"/>
        <w:rPr>
          <w:rFonts w:asciiTheme="majorBidi" w:hAnsiTheme="majorBidi" w:cstheme="majorBidi"/>
          <w:rtl/>
          <w:lang w:val="en-CA" w:bidi="ar-DZ"/>
        </w:rPr>
      </w:pPr>
      <w:r w:rsidRPr="00217F08">
        <w:rPr>
          <w:rFonts w:asciiTheme="majorBidi" w:hAnsiTheme="majorBidi" w:cstheme="majorBidi"/>
          <w:lang w:val="en-CA" w:bidi="ar-DZ"/>
        </w:rPr>
        <w:t>During a 7-month period of operation, the number of hotel customers totalled 166.40 with an average stay of 2 nights</w:t>
      </w:r>
      <w:r>
        <w:rPr>
          <w:rFonts w:asciiTheme="majorBidi" w:hAnsiTheme="majorBidi" w:cstheme="majorBidi" w:hint="cs"/>
          <w:rtl/>
          <w:lang w:val="en-CA" w:bidi="ar-DZ"/>
        </w:rPr>
        <w:t>.</w:t>
      </w:r>
    </w:p>
    <w:p w14:paraId="56C28982" w14:textId="77777777" w:rsidR="0028469A" w:rsidRPr="00306EF4" w:rsidRDefault="0028469A" w:rsidP="00306EF4">
      <w:pPr>
        <w:pStyle w:val="Titre2"/>
        <w:rPr>
          <w:rFonts w:asciiTheme="majorBidi" w:hAnsiTheme="majorBidi"/>
          <w:b/>
          <w:bCs/>
          <w:color w:val="auto"/>
          <w:sz w:val="28"/>
          <w:szCs w:val="28"/>
          <w:rtl/>
          <w:lang w:bidi="ar-DZ"/>
        </w:rPr>
      </w:pPr>
      <w:bookmarkStart w:id="168" w:name="_Toc200531091"/>
      <w:r w:rsidRPr="00376A2A">
        <w:rPr>
          <w:rFonts w:asciiTheme="majorBidi" w:hAnsiTheme="majorBidi"/>
          <w:b/>
          <w:bCs/>
          <w:color w:val="auto"/>
          <w:sz w:val="28"/>
          <w:szCs w:val="28"/>
          <w:lang w:val="en-CA" w:bidi="ar-DZ"/>
        </w:rPr>
        <w:t>Open questions</w:t>
      </w:r>
      <w:r w:rsidR="00C130E1" w:rsidRPr="00376A2A">
        <w:rPr>
          <w:rFonts w:asciiTheme="majorBidi" w:hAnsiTheme="majorBidi"/>
          <w:b/>
          <w:bCs/>
          <w:color w:val="auto"/>
          <w:sz w:val="28"/>
          <w:szCs w:val="28"/>
          <w:lang w:val="en-CA" w:bidi="ar-DZ"/>
        </w:rPr>
        <w:t> :</w:t>
      </w:r>
      <w:bookmarkEnd w:id="168"/>
    </w:p>
    <w:p w14:paraId="002231AC" w14:textId="77777777" w:rsidR="002E67C7" w:rsidRDefault="0028469A" w:rsidP="002E67C7">
      <w:pPr>
        <w:pStyle w:val="NormalWeb"/>
        <w:spacing w:before="0" w:beforeAutospacing="0" w:after="0" w:afterAutospacing="0" w:line="360" w:lineRule="auto"/>
        <w:ind w:firstLine="567"/>
        <w:jc w:val="both"/>
        <w:rPr>
          <w:rFonts w:asciiTheme="majorBidi" w:hAnsiTheme="majorBidi" w:cstheme="majorBidi"/>
          <w:lang w:val="en-CA" w:bidi="ar-DZ"/>
        </w:rPr>
      </w:pPr>
      <w:r w:rsidRPr="0028469A">
        <w:rPr>
          <w:rFonts w:asciiTheme="majorBidi" w:hAnsiTheme="majorBidi" w:cstheme="majorBidi"/>
          <w:lang w:val="en-CA" w:bidi="ar-DZ"/>
        </w:rPr>
        <w:t>As for the open-ended questions, they were answered in an interview with some officials and the following was found</w:t>
      </w:r>
      <w:r w:rsidR="00AE7A1C">
        <w:rPr>
          <w:rFonts w:asciiTheme="majorBidi" w:hAnsiTheme="majorBidi" w:cstheme="majorBidi" w:hint="cs"/>
          <w:rtl/>
          <w:lang w:val="en-CA" w:bidi="ar-DZ"/>
        </w:rPr>
        <w:t>:</w:t>
      </w:r>
    </w:p>
    <w:p w14:paraId="3AD8471C" w14:textId="77777777" w:rsidR="00AE7A1C" w:rsidRPr="00217F08" w:rsidRDefault="00AE7A1C" w:rsidP="00F03458">
      <w:pPr>
        <w:pStyle w:val="NormalWeb"/>
        <w:spacing w:before="0" w:beforeAutospacing="0" w:after="0" w:afterAutospacing="0" w:line="360" w:lineRule="auto"/>
        <w:contextualSpacing/>
        <w:jc w:val="both"/>
        <w:rPr>
          <w:rFonts w:asciiTheme="majorBidi" w:hAnsiTheme="majorBidi" w:cstheme="majorBidi"/>
          <w:b/>
          <w:bCs/>
          <w:lang w:val="en-CA" w:bidi="ar-DZ"/>
        </w:rPr>
      </w:pPr>
      <w:r w:rsidRPr="00217F08">
        <w:rPr>
          <w:rFonts w:asciiTheme="majorBidi" w:hAnsiTheme="majorBidi" w:cstheme="majorBidi"/>
          <w:b/>
          <w:bCs/>
          <w:lang w:val="en-CA" w:bidi="ar-DZ"/>
        </w:rPr>
        <w:t>Q:</w:t>
      </w:r>
      <w:r w:rsidRPr="00217F08">
        <w:rPr>
          <w:rFonts w:ascii="Helvetica Neue" w:hAnsi="Helvetica Neue"/>
          <w:b/>
          <w:bCs/>
          <w:sz w:val="18"/>
          <w:szCs w:val="18"/>
          <w:lang w:val="en-CA"/>
        </w:rPr>
        <w:t xml:space="preserve"> </w:t>
      </w:r>
      <w:r w:rsidRPr="00217F08">
        <w:rPr>
          <w:rFonts w:asciiTheme="majorBidi" w:hAnsiTheme="majorBidi" w:cstheme="majorBidi"/>
          <w:b/>
          <w:bCs/>
          <w:lang w:val="en-CA" w:bidi="ar-DZ"/>
        </w:rPr>
        <w:t>In what areas do you see a need for more training and development opportunities?</w:t>
      </w:r>
    </w:p>
    <w:p w14:paraId="162CDCC9" w14:textId="77777777" w:rsidR="008B268B" w:rsidRPr="008B268B" w:rsidRDefault="00AE7A1C" w:rsidP="00BD591B">
      <w:pPr>
        <w:pStyle w:val="NormalWeb"/>
        <w:tabs>
          <w:tab w:val="center" w:pos="4535"/>
        </w:tabs>
        <w:spacing w:before="0" w:beforeAutospacing="0" w:after="0" w:afterAutospacing="0" w:line="360" w:lineRule="auto"/>
        <w:contextualSpacing/>
        <w:jc w:val="both"/>
        <w:rPr>
          <w:rFonts w:asciiTheme="majorBidi" w:hAnsiTheme="majorBidi" w:cstheme="majorBidi"/>
          <w:rtl/>
          <w:lang w:val="en-CA" w:bidi="ar-DZ"/>
        </w:rPr>
      </w:pPr>
      <w:r>
        <w:rPr>
          <w:rFonts w:asciiTheme="majorBidi" w:hAnsiTheme="majorBidi" w:cstheme="majorBidi"/>
          <w:lang w:val="en-CA" w:bidi="ar-DZ"/>
        </w:rPr>
        <w:t>A:</w:t>
      </w:r>
      <w:r w:rsidR="008B268B">
        <w:rPr>
          <w:rFonts w:asciiTheme="majorBidi" w:hAnsiTheme="majorBidi" w:cstheme="majorBidi" w:hint="cs"/>
          <w:rtl/>
          <w:lang w:val="en-CA" w:bidi="ar-DZ"/>
        </w:rPr>
        <w:t xml:space="preserve"> </w:t>
      </w:r>
      <w:r w:rsidR="008B268B" w:rsidRPr="008B268B">
        <w:rPr>
          <w:rFonts w:asciiTheme="majorBidi" w:hAnsiTheme="majorBidi" w:cstheme="majorBidi"/>
          <w:lang w:val="en-CA" w:bidi="ar-DZ"/>
        </w:rPr>
        <w:t>The answers were as follows</w:t>
      </w:r>
      <w:r w:rsidR="008B268B">
        <w:rPr>
          <w:rFonts w:asciiTheme="majorBidi" w:hAnsiTheme="majorBidi" w:cstheme="majorBidi"/>
          <w:lang w:val="en-CA" w:bidi="ar-DZ"/>
        </w:rPr>
        <w:t>:</w:t>
      </w:r>
      <w:r w:rsidR="00BD591B">
        <w:rPr>
          <w:rFonts w:asciiTheme="majorBidi" w:hAnsiTheme="majorBidi" w:cstheme="majorBidi"/>
          <w:lang w:val="en-CA" w:bidi="ar-DZ"/>
        </w:rPr>
        <w:tab/>
      </w:r>
    </w:p>
    <w:p w14:paraId="521EC430" w14:textId="77777777" w:rsidR="00322710" w:rsidRPr="00322710" w:rsidRDefault="00322710" w:rsidP="00F03458">
      <w:pPr>
        <w:pStyle w:val="NormalWeb"/>
        <w:spacing w:before="0" w:beforeAutospacing="0" w:after="0" w:afterAutospacing="0" w:line="360" w:lineRule="auto"/>
        <w:contextualSpacing/>
        <w:jc w:val="both"/>
        <w:rPr>
          <w:rFonts w:asciiTheme="majorBidi" w:hAnsiTheme="majorBidi" w:cstheme="majorBidi"/>
          <w:lang w:val="en-CA" w:bidi="ar-DZ"/>
        </w:rPr>
      </w:pPr>
      <w:r w:rsidRPr="00322710">
        <w:rPr>
          <w:rFonts w:asciiTheme="majorBidi" w:hAnsiTheme="majorBidi" w:cstheme="majorBidi"/>
          <w:lang w:val="en-CA" w:bidi="ar-DZ"/>
        </w:rPr>
        <w:t>1- Develop effective communication skills among team members and with guests.</w:t>
      </w:r>
    </w:p>
    <w:p w14:paraId="015955FC" w14:textId="77777777" w:rsidR="00322710" w:rsidRPr="00322710" w:rsidRDefault="00322710" w:rsidP="00F03458">
      <w:pPr>
        <w:pStyle w:val="NormalWeb"/>
        <w:spacing w:before="0" w:beforeAutospacing="0" w:after="0" w:afterAutospacing="0" w:line="360" w:lineRule="auto"/>
        <w:contextualSpacing/>
        <w:jc w:val="both"/>
        <w:rPr>
          <w:rFonts w:asciiTheme="majorBidi" w:hAnsiTheme="majorBidi" w:cstheme="majorBidi"/>
          <w:lang w:val="en-CA" w:bidi="ar-DZ"/>
        </w:rPr>
      </w:pPr>
      <w:r w:rsidRPr="00322710">
        <w:rPr>
          <w:rFonts w:asciiTheme="majorBidi" w:hAnsiTheme="majorBidi" w:cstheme="majorBidi"/>
          <w:lang w:val="en-CA" w:bidi="ar-DZ"/>
        </w:rPr>
        <w:t>2- Additional training on managing complaints and resolving issues quickly and professionally.</w:t>
      </w:r>
    </w:p>
    <w:p w14:paraId="5B445147" w14:textId="77777777" w:rsidR="00322710" w:rsidRPr="00322710" w:rsidRDefault="00322710" w:rsidP="00F03458">
      <w:pPr>
        <w:pStyle w:val="NormalWeb"/>
        <w:spacing w:before="0" w:beforeAutospacing="0" w:after="0" w:afterAutospacing="0" w:line="360" w:lineRule="auto"/>
        <w:contextualSpacing/>
        <w:jc w:val="both"/>
        <w:rPr>
          <w:rFonts w:asciiTheme="majorBidi" w:hAnsiTheme="majorBidi" w:cstheme="majorBidi"/>
          <w:lang w:val="en-CA" w:bidi="ar-DZ"/>
        </w:rPr>
      </w:pPr>
      <w:r w:rsidRPr="00322710">
        <w:rPr>
          <w:rFonts w:asciiTheme="majorBidi" w:hAnsiTheme="majorBidi" w:cstheme="majorBidi"/>
          <w:lang w:val="en-CA" w:bidi="ar-DZ"/>
        </w:rPr>
        <w:t>3- Developing hotel marketing skills and electronic equipment.</w:t>
      </w:r>
    </w:p>
    <w:p w14:paraId="66EEFB7D" w14:textId="77777777" w:rsidR="00AE7A1C" w:rsidRDefault="00322710" w:rsidP="00F03458">
      <w:pPr>
        <w:pStyle w:val="NormalWeb"/>
        <w:spacing w:before="0" w:beforeAutospacing="0" w:after="0" w:afterAutospacing="0" w:line="360" w:lineRule="auto"/>
        <w:contextualSpacing/>
        <w:jc w:val="both"/>
        <w:rPr>
          <w:rFonts w:asciiTheme="majorBidi" w:hAnsiTheme="majorBidi" w:cstheme="majorBidi"/>
          <w:rtl/>
          <w:lang w:val="en-CA" w:bidi="ar-DZ"/>
        </w:rPr>
      </w:pPr>
      <w:r w:rsidRPr="00322710">
        <w:rPr>
          <w:rFonts w:asciiTheme="majorBidi" w:hAnsiTheme="majorBidi" w:cstheme="majorBidi"/>
          <w:lang w:val="en-CA" w:bidi="ar-DZ"/>
        </w:rPr>
        <w:t>4- Training teams on international quality standards for hotels.</w:t>
      </w:r>
    </w:p>
    <w:p w14:paraId="7932E8E3" w14:textId="77777777" w:rsidR="00322710" w:rsidRPr="00217F08" w:rsidRDefault="008B268B" w:rsidP="00F03458">
      <w:pPr>
        <w:pStyle w:val="NormalWeb"/>
        <w:spacing w:before="0" w:beforeAutospacing="0" w:after="0" w:afterAutospacing="0" w:line="360" w:lineRule="auto"/>
        <w:contextualSpacing/>
        <w:jc w:val="both"/>
        <w:rPr>
          <w:rFonts w:asciiTheme="majorBidi" w:hAnsiTheme="majorBidi" w:cstheme="majorBidi"/>
          <w:b/>
          <w:bCs/>
          <w:lang w:val="en-CA" w:bidi="ar-DZ"/>
        </w:rPr>
      </w:pPr>
      <w:r w:rsidRPr="00217F08">
        <w:rPr>
          <w:rFonts w:asciiTheme="majorBidi" w:hAnsiTheme="majorBidi" w:cstheme="majorBidi"/>
          <w:b/>
          <w:bCs/>
          <w:lang w:val="en-CA" w:bidi="ar-DZ"/>
        </w:rPr>
        <w:t>Q:</w:t>
      </w:r>
      <w:r w:rsidR="00322710" w:rsidRPr="00217F08">
        <w:rPr>
          <w:rFonts w:ascii="Helvetica Neue" w:hAnsi="Helvetica Neue"/>
          <w:b/>
          <w:bCs/>
          <w:sz w:val="18"/>
          <w:szCs w:val="18"/>
          <w:lang w:val="en-CA"/>
        </w:rPr>
        <w:t xml:space="preserve"> </w:t>
      </w:r>
      <w:r w:rsidR="00322710" w:rsidRPr="00217F08">
        <w:rPr>
          <w:rFonts w:asciiTheme="majorBidi" w:hAnsiTheme="majorBidi" w:cstheme="majorBidi"/>
          <w:b/>
          <w:bCs/>
          <w:lang w:val="en-CA" w:bidi="ar-DZ"/>
        </w:rPr>
        <w:t xml:space="preserve">What are your suggestions for improving current and future training </w:t>
      </w:r>
      <w:r w:rsidRPr="00217F08">
        <w:rPr>
          <w:rFonts w:asciiTheme="majorBidi" w:hAnsiTheme="majorBidi" w:cstheme="majorBidi"/>
          <w:b/>
          <w:bCs/>
          <w:lang w:val="en-CA" w:bidi="ar-DZ"/>
        </w:rPr>
        <w:t>programmes?</w:t>
      </w:r>
    </w:p>
    <w:p w14:paraId="311D3DAF" w14:textId="77777777" w:rsidR="008B268B" w:rsidRPr="008B268B" w:rsidRDefault="00322710" w:rsidP="00F03458">
      <w:pPr>
        <w:pStyle w:val="NormalWeb"/>
        <w:spacing w:after="0" w:line="360" w:lineRule="auto"/>
        <w:contextualSpacing/>
        <w:jc w:val="both"/>
        <w:rPr>
          <w:rFonts w:asciiTheme="majorBidi" w:hAnsiTheme="majorBidi" w:cstheme="majorBidi"/>
          <w:lang w:val="en-CA" w:bidi="ar-DZ"/>
        </w:rPr>
      </w:pPr>
      <w:r>
        <w:rPr>
          <w:rFonts w:asciiTheme="majorBidi" w:hAnsiTheme="majorBidi" w:cstheme="majorBidi"/>
          <w:lang w:val="en-CA" w:bidi="ar-DZ"/>
        </w:rPr>
        <w:t>A:</w:t>
      </w:r>
      <w:r w:rsidR="008B268B" w:rsidRPr="008B268B">
        <w:rPr>
          <w:lang w:val="en-CA"/>
        </w:rPr>
        <w:t xml:space="preserve"> </w:t>
      </w:r>
      <w:r w:rsidR="008B268B" w:rsidRPr="008B268B">
        <w:rPr>
          <w:rFonts w:asciiTheme="majorBidi" w:hAnsiTheme="majorBidi" w:cstheme="majorBidi"/>
          <w:lang w:val="en-CA" w:bidi="ar-DZ"/>
        </w:rPr>
        <w:t>The suggestions are as follows:</w:t>
      </w:r>
    </w:p>
    <w:p w14:paraId="49D427BC"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-Designing practical training programmes.</w:t>
      </w:r>
    </w:p>
    <w:p w14:paraId="6B0523DF"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-Increasing the number of specialised courses.</w:t>
      </w:r>
    </w:p>
    <w:p w14:paraId="3F3E1447"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-Hiring professional trainers.</w:t>
      </w:r>
    </w:p>
    <w:p w14:paraId="4B9CC1C8"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-Providing language-training programmes.</w:t>
      </w:r>
    </w:p>
    <w:p w14:paraId="57C2F543"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-Encourage the exchange of experiences.</w:t>
      </w:r>
    </w:p>
    <w:p w14:paraId="6D4802D9"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-Evaluate training programmes on an ongoing basis.</w:t>
      </w:r>
    </w:p>
    <w:p w14:paraId="7EA2342B"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-Linking training to incentives.</w:t>
      </w:r>
    </w:p>
    <w:p w14:paraId="2FB840D8" w14:textId="77777777" w:rsidR="00AE7A1C" w:rsidRDefault="008B268B" w:rsidP="00F03458">
      <w:pPr>
        <w:pStyle w:val="NormalWeb"/>
        <w:spacing w:before="0" w:beforeAutospacing="0" w:after="0" w:afterAutospacing="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-Focusing part of the training on developing personal skills.</w:t>
      </w:r>
    </w:p>
    <w:p w14:paraId="4A9C759C" w14:textId="77777777" w:rsidR="008B268B" w:rsidRPr="00217F08" w:rsidRDefault="008B268B" w:rsidP="00F03458">
      <w:pPr>
        <w:pStyle w:val="NormalWeb"/>
        <w:spacing w:before="0" w:beforeAutospacing="0" w:after="0" w:afterAutospacing="0" w:line="360" w:lineRule="auto"/>
        <w:contextualSpacing/>
        <w:jc w:val="both"/>
        <w:rPr>
          <w:rFonts w:asciiTheme="majorBidi" w:hAnsiTheme="majorBidi" w:cstheme="majorBidi"/>
          <w:b/>
          <w:bCs/>
          <w:lang w:val="en-CA" w:bidi="ar-DZ"/>
        </w:rPr>
      </w:pPr>
      <w:r w:rsidRPr="00217F08">
        <w:rPr>
          <w:rFonts w:asciiTheme="majorBidi" w:hAnsiTheme="majorBidi" w:cstheme="majorBidi"/>
          <w:b/>
          <w:bCs/>
          <w:lang w:val="en-CA" w:bidi="ar-DZ"/>
        </w:rPr>
        <w:t>Q: What do you see as the main benefits of using group work in your organisation?</w:t>
      </w:r>
    </w:p>
    <w:p w14:paraId="6F58C506"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Pr>
          <w:rFonts w:asciiTheme="majorBidi" w:hAnsiTheme="majorBidi" w:cstheme="majorBidi"/>
          <w:lang w:val="en-CA" w:bidi="ar-DZ"/>
        </w:rPr>
        <w:t>A:</w:t>
      </w:r>
      <w:r w:rsidRPr="008B268B">
        <w:rPr>
          <w:lang w:val="en-CA"/>
        </w:rPr>
        <w:t xml:space="preserve"> </w:t>
      </w:r>
      <w:r w:rsidRPr="008B268B">
        <w:rPr>
          <w:rFonts w:asciiTheme="majorBidi" w:hAnsiTheme="majorBidi" w:cstheme="majorBidi"/>
          <w:lang w:val="en-CA" w:bidi="ar-DZ"/>
        </w:rPr>
        <w:t>They are as follows:</w:t>
      </w:r>
    </w:p>
    <w:p w14:paraId="3B8B71D7"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-Increase productivity and efficiency.</w:t>
      </w:r>
    </w:p>
    <w:p w14:paraId="6F9B05EA"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-Promote creativity and innovation.</w:t>
      </w:r>
    </w:p>
    <w:p w14:paraId="293EE6C8" w14:textId="77777777" w:rsidR="008B268B" w:rsidRPr="008B268B" w:rsidRDefault="008B268B" w:rsidP="00BD591B">
      <w:pPr>
        <w:pStyle w:val="NormalWeb"/>
        <w:tabs>
          <w:tab w:val="center" w:pos="4535"/>
        </w:tabs>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-Improve communication skills.</w:t>
      </w:r>
      <w:r w:rsidR="00BD591B">
        <w:rPr>
          <w:rFonts w:asciiTheme="majorBidi" w:hAnsiTheme="majorBidi" w:cstheme="majorBidi"/>
          <w:lang w:val="en-CA" w:bidi="ar-DZ"/>
        </w:rPr>
        <w:tab/>
      </w:r>
    </w:p>
    <w:p w14:paraId="6D285B66"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-Raise morale.</w:t>
      </w:r>
    </w:p>
    <w:p w14:paraId="4047429A" w14:textId="77777777" w:rsidR="008B268B" w:rsidRPr="008B268B" w:rsidRDefault="008B268B" w:rsidP="00F03458">
      <w:pPr>
        <w:pStyle w:val="NormalWeb"/>
        <w:spacing w:after="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-Learn new skills.</w:t>
      </w:r>
    </w:p>
    <w:p w14:paraId="08D2F32D" w14:textId="77777777" w:rsidR="00217F08" w:rsidRDefault="008B268B" w:rsidP="00F03458">
      <w:pPr>
        <w:pStyle w:val="NormalWeb"/>
        <w:spacing w:before="0" w:beforeAutospacing="0" w:after="0" w:afterAutospacing="0" w:line="360" w:lineRule="auto"/>
        <w:contextualSpacing/>
        <w:jc w:val="both"/>
        <w:rPr>
          <w:rFonts w:asciiTheme="majorBidi" w:hAnsiTheme="majorBidi" w:cstheme="majorBidi"/>
          <w:lang w:val="en-CA" w:bidi="ar-DZ"/>
        </w:rPr>
      </w:pPr>
      <w:r w:rsidRPr="008B268B">
        <w:rPr>
          <w:rFonts w:asciiTheme="majorBidi" w:hAnsiTheme="majorBidi" w:cstheme="majorBidi"/>
          <w:lang w:val="en-CA" w:bidi="ar-DZ"/>
        </w:rPr>
        <w:t>-Distribute pressure and responsibilities.</w:t>
      </w:r>
    </w:p>
    <w:p w14:paraId="1FC7C809" w14:textId="77777777" w:rsidR="008B268B" w:rsidRDefault="009B0AD8" w:rsidP="00F03458">
      <w:pPr>
        <w:pStyle w:val="NormalWeb"/>
        <w:spacing w:before="0" w:beforeAutospacing="0" w:after="0" w:afterAutospacing="0" w:line="360" w:lineRule="auto"/>
        <w:contextualSpacing/>
        <w:jc w:val="both"/>
        <w:rPr>
          <w:rFonts w:asciiTheme="majorBidi" w:hAnsiTheme="majorBidi" w:cstheme="majorBidi"/>
          <w:b/>
          <w:bCs/>
          <w:lang w:val="en-CA" w:bidi="ar-DZ"/>
        </w:rPr>
      </w:pPr>
      <w:r w:rsidRPr="009B0AD8">
        <w:rPr>
          <w:rFonts w:asciiTheme="majorBidi" w:hAnsiTheme="majorBidi" w:cstheme="majorBidi"/>
          <w:b/>
          <w:bCs/>
          <w:lang w:val="en-CA" w:bidi="ar-DZ"/>
        </w:rPr>
        <w:t>Q:</w:t>
      </w:r>
      <w:r w:rsidRPr="009B0AD8">
        <w:rPr>
          <w:rFonts w:ascii="Helvetica Neue" w:hAnsi="Helvetica Neue"/>
          <w:b/>
          <w:bCs/>
          <w:sz w:val="18"/>
          <w:szCs w:val="18"/>
          <w:lang w:val="en-CA"/>
        </w:rPr>
        <w:t xml:space="preserve"> </w:t>
      </w:r>
      <w:r w:rsidRPr="009B0AD8">
        <w:rPr>
          <w:rFonts w:asciiTheme="majorBidi" w:hAnsiTheme="majorBidi" w:cstheme="majorBidi"/>
          <w:b/>
          <w:bCs/>
          <w:lang w:val="en-CA" w:bidi="ar-DZ"/>
        </w:rPr>
        <w:t>Does this establishment have partnerships?</w:t>
      </w:r>
    </w:p>
    <w:p w14:paraId="4E51CE12" w14:textId="77777777" w:rsidR="009B0AD8" w:rsidRPr="009B0AD8" w:rsidRDefault="009B0AD8" w:rsidP="00F03458">
      <w:pPr>
        <w:pStyle w:val="NormalWeb"/>
        <w:spacing w:after="0" w:line="360" w:lineRule="auto"/>
        <w:contextualSpacing/>
        <w:jc w:val="both"/>
        <w:rPr>
          <w:rFonts w:asciiTheme="majorBidi" w:hAnsiTheme="majorBidi" w:cstheme="majorBidi"/>
          <w:lang w:val="en-CA" w:bidi="ar-DZ"/>
        </w:rPr>
      </w:pPr>
      <w:r>
        <w:rPr>
          <w:rFonts w:asciiTheme="majorBidi" w:hAnsiTheme="majorBidi" w:cstheme="majorBidi"/>
          <w:lang w:val="en-CA" w:bidi="ar-DZ"/>
        </w:rPr>
        <w:lastRenderedPageBreak/>
        <w:t xml:space="preserve">A: </w:t>
      </w:r>
      <w:r w:rsidRPr="009B0AD8">
        <w:rPr>
          <w:rFonts w:asciiTheme="majorBidi" w:hAnsiTheme="majorBidi" w:cstheme="majorBidi"/>
          <w:lang w:val="en-CA" w:bidi="ar-DZ"/>
        </w:rPr>
        <w:t>The following:</w:t>
      </w:r>
    </w:p>
    <w:p w14:paraId="335B6959" w14:textId="77777777" w:rsidR="009B0AD8" w:rsidRPr="009B0AD8" w:rsidRDefault="009B0AD8" w:rsidP="00F03458">
      <w:pPr>
        <w:pStyle w:val="NormalWeb"/>
        <w:spacing w:after="0" w:line="360" w:lineRule="auto"/>
        <w:contextualSpacing/>
        <w:jc w:val="both"/>
        <w:rPr>
          <w:rFonts w:asciiTheme="majorBidi" w:hAnsiTheme="majorBidi" w:cstheme="majorBidi"/>
          <w:lang w:val="en-CA" w:bidi="ar-DZ"/>
        </w:rPr>
      </w:pPr>
      <w:r w:rsidRPr="009B0AD8">
        <w:rPr>
          <w:rFonts w:asciiTheme="majorBidi" w:hAnsiTheme="majorBidi" w:cstheme="majorBidi"/>
          <w:lang w:val="en-CA" w:bidi="ar-DZ"/>
        </w:rPr>
        <w:t>-Cooperation with companies organising conferences and events.</w:t>
      </w:r>
    </w:p>
    <w:p w14:paraId="54E548E2" w14:textId="77777777" w:rsidR="009B0AD8" w:rsidRPr="009B0AD8" w:rsidRDefault="009B0AD8" w:rsidP="00F03458">
      <w:pPr>
        <w:pStyle w:val="NormalWeb"/>
        <w:spacing w:after="0" w:line="360" w:lineRule="auto"/>
        <w:contextualSpacing/>
        <w:jc w:val="both"/>
        <w:rPr>
          <w:rFonts w:asciiTheme="majorBidi" w:hAnsiTheme="majorBidi" w:cstheme="majorBidi"/>
          <w:lang w:val="en-CA" w:bidi="ar-DZ"/>
        </w:rPr>
      </w:pPr>
      <w:r w:rsidRPr="009B0AD8">
        <w:rPr>
          <w:rFonts w:asciiTheme="majorBidi" w:hAnsiTheme="majorBidi" w:cstheme="majorBidi"/>
          <w:lang w:val="en-CA" w:bidi="ar-DZ"/>
        </w:rPr>
        <w:t>-Partnerships with food and hotel supply companies.</w:t>
      </w:r>
    </w:p>
    <w:p w14:paraId="7B29DFDD" w14:textId="77777777" w:rsidR="009B0AD8" w:rsidRDefault="009B0AD8" w:rsidP="00F03458">
      <w:pPr>
        <w:pStyle w:val="NormalWeb"/>
        <w:spacing w:before="0" w:beforeAutospacing="0" w:after="0" w:afterAutospacing="0" w:line="360" w:lineRule="auto"/>
        <w:contextualSpacing/>
        <w:jc w:val="both"/>
        <w:rPr>
          <w:rFonts w:asciiTheme="majorBidi" w:hAnsiTheme="majorBidi" w:cstheme="majorBidi"/>
          <w:rtl/>
          <w:lang w:val="en-CA" w:bidi="ar-DZ"/>
        </w:rPr>
      </w:pPr>
      <w:r w:rsidRPr="009B0AD8">
        <w:rPr>
          <w:rFonts w:asciiTheme="majorBidi" w:hAnsiTheme="majorBidi" w:cstheme="majorBidi"/>
          <w:lang w:val="en-CA" w:bidi="ar-DZ"/>
        </w:rPr>
        <w:t>-Collaboration with booking organisations such as Booking.com</w:t>
      </w:r>
      <w:r>
        <w:rPr>
          <w:rFonts w:asciiTheme="majorBidi" w:hAnsiTheme="majorBidi" w:cstheme="majorBidi" w:hint="cs"/>
          <w:rtl/>
          <w:lang w:val="en-CA" w:bidi="ar-DZ"/>
        </w:rPr>
        <w:t>.</w:t>
      </w:r>
    </w:p>
    <w:p w14:paraId="107E125B" w14:textId="77777777" w:rsidR="00CF0691" w:rsidRPr="00CF0691" w:rsidRDefault="00CF0691" w:rsidP="00F03458">
      <w:pPr>
        <w:pStyle w:val="NormalWeb"/>
        <w:spacing w:after="0" w:afterAutospacing="0" w:line="360" w:lineRule="auto"/>
        <w:ind w:firstLine="567"/>
        <w:contextualSpacing/>
        <w:jc w:val="both"/>
        <w:rPr>
          <w:rFonts w:asciiTheme="majorBidi" w:hAnsiTheme="majorBidi" w:cstheme="majorBidi"/>
          <w:lang w:val="en-CA" w:bidi="ar-DZ"/>
        </w:rPr>
      </w:pPr>
      <w:r w:rsidRPr="00CF0691">
        <w:rPr>
          <w:rFonts w:asciiTheme="majorBidi" w:hAnsiTheme="majorBidi" w:cstheme="majorBidi"/>
          <w:lang w:val="en-CA" w:bidi="ar-DZ"/>
        </w:rPr>
        <w:t xml:space="preserve">Through the previous answers, it is clear that the hotel officials have an interest and aspirations in training and training, which is one of the most important methods of empowerment followed in this hotel, despite the existence of some shortcomings that they are working to address. </w:t>
      </w:r>
    </w:p>
    <w:p w14:paraId="4F92E448" w14:textId="77777777" w:rsidR="00CF0691" w:rsidRPr="00CF0691" w:rsidRDefault="00CF0691" w:rsidP="00F03458">
      <w:pPr>
        <w:pStyle w:val="NormalWeb"/>
        <w:spacing w:after="0" w:afterAutospacing="0" w:line="360" w:lineRule="auto"/>
        <w:ind w:firstLine="567"/>
        <w:contextualSpacing/>
        <w:jc w:val="both"/>
        <w:rPr>
          <w:rFonts w:asciiTheme="majorBidi" w:hAnsiTheme="majorBidi" w:cstheme="majorBidi"/>
          <w:lang w:val="en-CA" w:bidi="ar-DZ"/>
        </w:rPr>
      </w:pPr>
      <w:r w:rsidRPr="00CF0691">
        <w:rPr>
          <w:rFonts w:asciiTheme="majorBidi" w:hAnsiTheme="majorBidi" w:cstheme="majorBidi"/>
          <w:lang w:val="en-CA" w:bidi="ar-DZ"/>
        </w:rPr>
        <w:t>As for teamwork, we see that the officials work to accomplish the work collectively because of its benefits to the individual worker on the one hand and the hotel organisation on the other hand.</w:t>
      </w:r>
    </w:p>
    <w:p w14:paraId="514C72F9" w14:textId="77777777" w:rsidR="00CF0691" w:rsidRDefault="00CF0691" w:rsidP="00F03458">
      <w:pPr>
        <w:pStyle w:val="NormalWeb"/>
        <w:spacing w:before="0" w:beforeAutospacing="0" w:after="0" w:afterAutospacing="0" w:line="360" w:lineRule="auto"/>
        <w:ind w:firstLine="567"/>
        <w:contextualSpacing/>
        <w:jc w:val="both"/>
        <w:rPr>
          <w:rFonts w:asciiTheme="majorBidi" w:hAnsiTheme="majorBidi" w:cstheme="majorBidi"/>
          <w:lang w:val="en-CA" w:bidi="ar-DZ"/>
        </w:rPr>
      </w:pPr>
      <w:r w:rsidRPr="00CF0691">
        <w:rPr>
          <w:rFonts w:asciiTheme="majorBidi" w:hAnsiTheme="majorBidi" w:cstheme="majorBidi"/>
          <w:lang w:val="en-CA" w:bidi="ar-DZ"/>
        </w:rPr>
        <w:t>As for partnerships, they are limited to their suppliers of goods, marketing organisations and event organisers.</w:t>
      </w:r>
    </w:p>
    <w:p w14:paraId="7CE3ABF8" w14:textId="77777777" w:rsidR="002E51F6" w:rsidRPr="002917AD" w:rsidRDefault="002E51F6" w:rsidP="002917AD">
      <w:pPr>
        <w:pStyle w:val="Titre2"/>
        <w:rPr>
          <w:rFonts w:asciiTheme="majorBidi" w:hAnsiTheme="majorBidi"/>
          <w:b/>
          <w:bCs/>
          <w:color w:val="auto"/>
          <w:sz w:val="28"/>
          <w:szCs w:val="28"/>
          <w:lang w:val="en-CA" w:bidi="ar-DZ"/>
        </w:rPr>
      </w:pPr>
      <w:bookmarkStart w:id="169" w:name="_Toc200531092"/>
      <w:r w:rsidRPr="002917AD">
        <w:rPr>
          <w:rFonts w:asciiTheme="majorBidi" w:hAnsiTheme="majorBidi"/>
          <w:b/>
          <w:bCs/>
          <w:color w:val="auto"/>
          <w:sz w:val="28"/>
          <w:szCs w:val="28"/>
          <w:lang w:val="en-CA" w:bidi="ar-DZ"/>
        </w:rPr>
        <w:t>Analyse the internal reliability of the instrument using Cronbach's</w:t>
      </w:r>
      <w:r w:rsidR="005A12EE" w:rsidRPr="002917AD">
        <w:rPr>
          <w:rFonts w:asciiTheme="majorBidi" w:hAnsiTheme="majorBidi"/>
          <w:b/>
          <w:bCs/>
          <w:color w:val="auto"/>
          <w:sz w:val="28"/>
          <w:szCs w:val="28"/>
          <w:rtl/>
          <w:lang w:val="en-CA" w:bidi="ar-DZ"/>
        </w:rPr>
        <w:t xml:space="preserve"> </w:t>
      </w:r>
      <w:r w:rsidR="005A12EE" w:rsidRPr="002917AD">
        <w:rPr>
          <w:rFonts w:asciiTheme="majorBidi" w:hAnsiTheme="majorBidi"/>
          <w:b/>
          <w:bCs/>
          <w:color w:val="auto"/>
          <w:sz w:val="28"/>
          <w:szCs w:val="28"/>
          <w:lang w:val="en-CA" w:bidi="ar-DZ"/>
        </w:rPr>
        <w:t>Alpha</w:t>
      </w:r>
      <w:r w:rsidRPr="002917AD">
        <w:rPr>
          <w:rFonts w:asciiTheme="majorBidi" w:hAnsiTheme="majorBidi"/>
          <w:b/>
          <w:bCs/>
          <w:color w:val="auto"/>
          <w:sz w:val="28"/>
          <w:szCs w:val="28"/>
          <w:lang w:val="en-CA" w:bidi="ar-DZ"/>
        </w:rPr>
        <w:t xml:space="preserve"> coefficient:</w:t>
      </w:r>
      <w:bookmarkEnd w:id="169"/>
    </w:p>
    <w:p w14:paraId="4549506A" w14:textId="092CA5AD" w:rsidR="00BD591B" w:rsidRPr="00BD591B" w:rsidRDefault="00BD591B" w:rsidP="00BD591B">
      <w:pPr>
        <w:pStyle w:val="Lgende"/>
        <w:jc w:val="center"/>
        <w:rPr>
          <w:rFonts w:asciiTheme="majorBidi" w:hAnsiTheme="majorBidi" w:cstheme="majorBidi"/>
          <w:b/>
          <w:bCs/>
          <w:color w:val="auto"/>
          <w:sz w:val="22"/>
          <w:szCs w:val="22"/>
          <w:rtl/>
          <w:lang w:val="en-CA" w:bidi="ar-DZ"/>
        </w:rPr>
      </w:pPr>
      <w:bookmarkStart w:id="170" w:name="_Toc200523849"/>
      <w:r w:rsidRPr="00BD591B">
        <w:rPr>
          <w:rFonts w:asciiTheme="majorBidi" w:hAnsiTheme="majorBidi" w:cstheme="majorBidi"/>
          <w:b/>
          <w:bCs/>
          <w:color w:val="auto"/>
          <w:sz w:val="22"/>
          <w:szCs w:val="22"/>
          <w:lang w:val="en-CA"/>
        </w:rPr>
        <w:t xml:space="preserve">Tableau </w:t>
      </w:r>
      <w:r w:rsidRPr="00BD591B">
        <w:rPr>
          <w:rFonts w:asciiTheme="majorBidi" w:hAnsiTheme="majorBidi" w:cstheme="majorBidi"/>
          <w:b/>
          <w:bCs/>
          <w:color w:val="auto"/>
          <w:sz w:val="22"/>
          <w:szCs w:val="22"/>
        </w:rPr>
        <w:fldChar w:fldCharType="begin"/>
      </w:r>
      <w:r w:rsidRPr="00BD591B">
        <w:rPr>
          <w:rFonts w:asciiTheme="majorBidi" w:hAnsiTheme="majorBidi" w:cstheme="majorBidi"/>
          <w:b/>
          <w:bCs/>
          <w:color w:val="auto"/>
          <w:sz w:val="22"/>
          <w:szCs w:val="22"/>
          <w:lang w:val="en-CA"/>
        </w:rPr>
        <w:instrText xml:space="preserve"> SEQ Tableau \* ARABIC </w:instrText>
      </w:r>
      <w:r w:rsidRPr="00BD591B">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2</w:t>
      </w:r>
      <w:r w:rsidRPr="00BD591B">
        <w:rPr>
          <w:rFonts w:asciiTheme="majorBidi" w:hAnsiTheme="majorBidi" w:cstheme="majorBidi"/>
          <w:b/>
          <w:bCs/>
          <w:color w:val="auto"/>
          <w:sz w:val="22"/>
          <w:szCs w:val="22"/>
        </w:rPr>
        <w:fldChar w:fldCharType="end"/>
      </w:r>
      <w:r w:rsidRPr="00BD591B">
        <w:rPr>
          <w:rFonts w:asciiTheme="majorBidi" w:hAnsiTheme="majorBidi" w:cstheme="majorBidi"/>
          <w:b/>
          <w:bCs/>
          <w:color w:val="auto"/>
          <w:sz w:val="22"/>
          <w:szCs w:val="22"/>
          <w:lang w:val="en-CA"/>
        </w:rPr>
        <w:t>:</w:t>
      </w:r>
      <w:r w:rsidRPr="00BD591B">
        <w:rPr>
          <w:rFonts w:asciiTheme="majorBidi" w:hAnsiTheme="majorBidi" w:cstheme="majorBidi"/>
          <w:color w:val="auto"/>
          <w:sz w:val="22"/>
          <w:szCs w:val="22"/>
          <w:lang w:val="en-CA"/>
        </w:rPr>
        <w:t xml:space="preserve"> Table representing the Alpha Cronbach's alpha reliability test.</w:t>
      </w:r>
      <w:bookmarkEnd w:id="170"/>
    </w:p>
    <w:tbl>
      <w:tblPr>
        <w:tblStyle w:val="Tableausimple3"/>
        <w:tblW w:w="9089" w:type="dxa"/>
        <w:jc w:val="center"/>
        <w:tblLook w:val="04A0" w:firstRow="1" w:lastRow="0" w:firstColumn="1" w:lastColumn="0" w:noHBand="0" w:noVBand="1"/>
      </w:tblPr>
      <w:tblGrid>
        <w:gridCol w:w="4734"/>
        <w:gridCol w:w="4355"/>
      </w:tblGrid>
      <w:tr w:rsidR="00BD591B" w14:paraId="5CE80316" w14:textId="77777777" w:rsidTr="00733C70">
        <w:trPr>
          <w:cnfStyle w:val="100000000000" w:firstRow="1" w:lastRow="0" w:firstColumn="0" w:lastColumn="0" w:oddVBand="0" w:evenVBand="0" w:oddHBand="0" w:evenHBand="0" w:firstRowFirstColumn="0" w:firstRowLastColumn="0" w:lastRowFirstColumn="0" w:lastRowLastColumn="0"/>
          <w:trHeight w:val="999"/>
          <w:jc w:val="center"/>
        </w:trPr>
        <w:tc>
          <w:tcPr>
            <w:cnfStyle w:val="001000000100" w:firstRow="0" w:lastRow="0" w:firstColumn="1" w:lastColumn="0" w:oddVBand="0" w:evenVBand="0" w:oddHBand="0" w:evenHBand="0" w:firstRowFirstColumn="1" w:firstRowLastColumn="0" w:lastRowFirstColumn="0" w:lastRowLastColumn="0"/>
            <w:tcW w:w="4734" w:type="dxa"/>
          </w:tcPr>
          <w:p w14:paraId="289ECE26" w14:textId="77777777" w:rsidR="00BD591B" w:rsidRDefault="00BD591B" w:rsidP="005A12EE">
            <w:pPr>
              <w:pStyle w:val="NormalWeb"/>
              <w:spacing w:before="0" w:beforeAutospacing="0" w:after="0" w:afterAutospacing="0" w:line="360" w:lineRule="auto"/>
              <w:contextualSpacing/>
              <w:jc w:val="center"/>
              <w:rPr>
                <w:rFonts w:asciiTheme="majorBidi" w:hAnsiTheme="majorBidi" w:cstheme="majorBidi"/>
                <w:b w:val="0"/>
                <w:bCs w:val="0"/>
                <w:rtl/>
                <w:lang w:val="en-CA" w:bidi="ar-DZ"/>
              </w:rPr>
            </w:pPr>
          </w:p>
          <w:p w14:paraId="6F5740E6" w14:textId="77777777" w:rsidR="00BD591B" w:rsidRDefault="00BD591B" w:rsidP="005A12EE">
            <w:pPr>
              <w:pStyle w:val="NormalWeb"/>
              <w:spacing w:before="0" w:beforeAutospacing="0" w:after="0" w:afterAutospacing="0" w:line="360" w:lineRule="auto"/>
              <w:contextualSpacing/>
              <w:jc w:val="center"/>
              <w:rPr>
                <w:rFonts w:asciiTheme="majorBidi" w:hAnsiTheme="majorBidi" w:cstheme="majorBidi"/>
                <w:b w:val="0"/>
                <w:bCs w:val="0"/>
                <w:lang w:val="en-CA" w:bidi="ar-DZ"/>
              </w:rPr>
            </w:pPr>
            <w:r w:rsidRPr="005A12EE">
              <w:rPr>
                <w:rFonts w:asciiTheme="majorBidi" w:hAnsiTheme="majorBidi" w:cstheme="majorBidi"/>
                <w:b w:val="0"/>
                <w:bCs w:val="0"/>
                <w:caps w:val="0"/>
                <w:lang w:val="en-CA" w:bidi="ar-DZ"/>
              </w:rPr>
              <w:t>Cronbach's</w:t>
            </w:r>
            <w:r w:rsidRPr="005A12EE">
              <w:rPr>
                <w:rFonts w:asciiTheme="majorBidi" w:hAnsiTheme="majorBidi" w:cstheme="majorBidi" w:hint="cs"/>
                <w:b w:val="0"/>
                <w:bCs w:val="0"/>
                <w:rtl/>
                <w:lang w:val="en-CA" w:bidi="ar-DZ"/>
              </w:rPr>
              <w:t xml:space="preserve"> </w:t>
            </w:r>
            <w:r w:rsidRPr="005A12EE">
              <w:rPr>
                <w:rFonts w:asciiTheme="majorBidi" w:hAnsiTheme="majorBidi" w:cstheme="majorBidi"/>
                <w:b w:val="0"/>
                <w:bCs w:val="0"/>
                <w:caps w:val="0"/>
                <w:lang w:val="en-CA" w:bidi="ar-DZ"/>
              </w:rPr>
              <w:t>alpha</w:t>
            </w:r>
          </w:p>
        </w:tc>
        <w:tc>
          <w:tcPr>
            <w:tcW w:w="4355" w:type="dxa"/>
          </w:tcPr>
          <w:p w14:paraId="0161A122" w14:textId="77777777" w:rsidR="00BD591B" w:rsidRDefault="00BD591B" w:rsidP="002E51F6">
            <w:pPr>
              <w:pStyle w:val="NormalWeb"/>
              <w:spacing w:before="0" w:beforeAutospacing="0" w:after="0" w:afterAutospacing="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tl/>
                <w:lang w:val="en-CA" w:bidi="ar-DZ"/>
              </w:rPr>
            </w:pPr>
          </w:p>
          <w:p w14:paraId="196F4648" w14:textId="77777777" w:rsidR="00BD591B" w:rsidRPr="005A12EE" w:rsidRDefault="00BD591B" w:rsidP="00BD591B">
            <w:pPr>
              <w:pStyle w:val="NormalWeb"/>
              <w:spacing w:before="0" w:beforeAutospacing="0" w:after="0" w:afterAutospacing="0"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bidi="ar-DZ"/>
              </w:rPr>
            </w:pPr>
            <w:r w:rsidRPr="005A12EE">
              <w:rPr>
                <w:rFonts w:asciiTheme="majorBidi" w:hAnsiTheme="majorBidi" w:cstheme="majorBidi"/>
                <w:b w:val="0"/>
                <w:bCs w:val="0"/>
                <w:caps w:val="0"/>
                <w:lang w:bidi="ar-DZ"/>
              </w:rPr>
              <w:t>Number of elements</w:t>
            </w:r>
          </w:p>
        </w:tc>
      </w:tr>
      <w:tr w:rsidR="00BD591B" w14:paraId="4CD96362" w14:textId="77777777" w:rsidTr="00733C70">
        <w:trPr>
          <w:cnfStyle w:val="000000100000" w:firstRow="0" w:lastRow="0" w:firstColumn="0" w:lastColumn="0" w:oddVBand="0" w:evenVBand="0" w:oddHBand="1" w:evenHBand="0" w:firstRowFirstColumn="0" w:firstRowLastColumn="0" w:lastRowFirstColumn="0" w:lastRowLastColumn="0"/>
          <w:trHeight w:val="461"/>
          <w:jc w:val="center"/>
        </w:trPr>
        <w:tc>
          <w:tcPr>
            <w:cnfStyle w:val="001000000000" w:firstRow="0" w:lastRow="0" w:firstColumn="1" w:lastColumn="0" w:oddVBand="0" w:evenVBand="0" w:oddHBand="0" w:evenHBand="0" w:firstRowFirstColumn="0" w:firstRowLastColumn="0" w:lastRowFirstColumn="0" w:lastRowLastColumn="0"/>
            <w:tcW w:w="4734" w:type="dxa"/>
          </w:tcPr>
          <w:p w14:paraId="4BCB3A8C" w14:textId="77777777" w:rsidR="00BD591B" w:rsidRPr="005A12EE" w:rsidRDefault="00BD591B" w:rsidP="005A12EE">
            <w:pPr>
              <w:pStyle w:val="NormalWeb"/>
              <w:tabs>
                <w:tab w:val="left" w:pos="1848"/>
                <w:tab w:val="center" w:pos="2157"/>
              </w:tabs>
              <w:spacing w:before="0" w:beforeAutospacing="0" w:after="0" w:afterAutospacing="0" w:line="360" w:lineRule="auto"/>
              <w:contextualSpacing/>
              <w:rPr>
                <w:rFonts w:asciiTheme="majorBidi" w:hAnsiTheme="majorBidi" w:cstheme="majorBidi"/>
                <w:lang w:val="en-CA" w:bidi="ar-DZ"/>
              </w:rPr>
            </w:pPr>
            <w:r w:rsidRPr="005A12EE">
              <w:rPr>
                <w:rFonts w:asciiTheme="majorBidi" w:hAnsiTheme="majorBidi" w:cstheme="majorBidi"/>
                <w:rtl/>
                <w:lang w:val="en-CA" w:bidi="ar-DZ"/>
              </w:rPr>
              <w:tab/>
            </w:r>
            <w:r w:rsidRPr="005A12EE">
              <w:rPr>
                <w:rFonts w:asciiTheme="majorBidi" w:hAnsiTheme="majorBidi" w:cstheme="majorBidi"/>
                <w:rtl/>
                <w:lang w:val="en-CA" w:bidi="ar-DZ"/>
              </w:rPr>
              <w:tab/>
            </w:r>
            <w:r w:rsidRPr="005A12EE">
              <w:rPr>
                <w:rFonts w:asciiTheme="majorBidi" w:hAnsiTheme="majorBidi" w:cstheme="majorBidi" w:hint="cs"/>
                <w:rtl/>
                <w:lang w:val="en-CA" w:bidi="ar-DZ"/>
              </w:rPr>
              <w:t>0.869</w:t>
            </w:r>
          </w:p>
        </w:tc>
        <w:tc>
          <w:tcPr>
            <w:tcW w:w="4355" w:type="dxa"/>
          </w:tcPr>
          <w:p w14:paraId="4E91DD08" w14:textId="77777777" w:rsidR="00BD591B" w:rsidRDefault="00BD591B" w:rsidP="005A12EE">
            <w:pPr>
              <w:pStyle w:val="NormalWeb"/>
              <w:spacing w:before="0" w:beforeAutospacing="0" w:after="0" w:afterAutospacing="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25</w:t>
            </w:r>
          </w:p>
        </w:tc>
      </w:tr>
    </w:tbl>
    <w:p w14:paraId="4AC67A85" w14:textId="77777777" w:rsidR="00BD591B" w:rsidRDefault="00BD591B" w:rsidP="00BD591B">
      <w:pPr>
        <w:pStyle w:val="NormalWeb"/>
        <w:spacing w:before="0" w:beforeAutospacing="0" w:after="0" w:afterAutospacing="0" w:line="360" w:lineRule="auto"/>
        <w:jc w:val="center"/>
        <w:rPr>
          <w:rFonts w:asciiTheme="majorBidi" w:hAnsiTheme="majorBidi" w:cstheme="majorBidi"/>
          <w:lang w:val="en-CA" w:bidi="ar-DZ"/>
        </w:rPr>
      </w:pPr>
      <w:r w:rsidRPr="00CF0691">
        <w:rPr>
          <w:rFonts w:asciiTheme="majorBidi" w:hAnsiTheme="majorBidi" w:cstheme="majorBidi"/>
          <w:lang w:val="en-CA" w:bidi="ar-DZ"/>
        </w:rPr>
        <w:t>Source: SPSS.</w:t>
      </w:r>
    </w:p>
    <w:p w14:paraId="3B572AF1" w14:textId="77777777" w:rsidR="002E51F6" w:rsidRDefault="002E51F6" w:rsidP="003619D2">
      <w:pPr>
        <w:pStyle w:val="NormalWeb"/>
        <w:spacing w:before="0" w:beforeAutospacing="0" w:after="0" w:afterAutospacing="0" w:line="360" w:lineRule="auto"/>
        <w:contextualSpacing/>
        <w:jc w:val="both"/>
        <w:rPr>
          <w:rFonts w:asciiTheme="majorBidi" w:hAnsiTheme="majorBidi" w:cstheme="majorBidi"/>
          <w:lang w:val="en-CA" w:bidi="ar-DZ"/>
        </w:rPr>
      </w:pPr>
    </w:p>
    <w:p w14:paraId="1A17253D" w14:textId="77777777" w:rsidR="004003C1" w:rsidRDefault="002E51F6" w:rsidP="002917AD">
      <w:pPr>
        <w:pStyle w:val="NormalWeb"/>
        <w:spacing w:before="0" w:beforeAutospacing="0" w:after="0" w:afterAutospacing="0" w:line="360" w:lineRule="auto"/>
        <w:ind w:firstLine="567"/>
        <w:contextualSpacing/>
        <w:jc w:val="both"/>
        <w:rPr>
          <w:rFonts w:asciiTheme="majorBidi" w:hAnsiTheme="majorBidi" w:cstheme="majorBidi"/>
          <w:lang w:val="en-CA" w:bidi="ar-DZ"/>
        </w:rPr>
      </w:pPr>
      <w:r w:rsidRPr="002E51F6">
        <w:rPr>
          <w:rFonts w:asciiTheme="majorBidi" w:hAnsiTheme="majorBidi" w:cstheme="majorBidi"/>
          <w:lang w:val="en-CA" w:bidi="ar-DZ"/>
        </w:rPr>
        <w:t>The results of the reliability test using Cronbach's Alpha coefficient showed that the values were 0.869, which is a very high number indicating excellent internal reliability of the questionnaire. This means that the items (25 items) used in the questionnaire work consistently and well in measuring the desired concept. Thus, this data collection tool can be trusted and used in future analyses.</w:t>
      </w:r>
    </w:p>
    <w:p w14:paraId="04FC45CB" w14:textId="77777777" w:rsidR="002917AD" w:rsidRPr="002917AD" w:rsidRDefault="002917AD" w:rsidP="002917AD">
      <w:pPr>
        <w:pStyle w:val="NormalWeb"/>
        <w:spacing w:before="0" w:beforeAutospacing="0" w:after="0" w:afterAutospacing="0" w:line="360" w:lineRule="auto"/>
        <w:ind w:firstLine="567"/>
        <w:contextualSpacing/>
        <w:jc w:val="both"/>
        <w:rPr>
          <w:rFonts w:asciiTheme="majorBidi" w:hAnsiTheme="majorBidi" w:cstheme="majorBidi"/>
          <w:lang w:val="en-CA" w:bidi="ar-DZ"/>
        </w:rPr>
      </w:pPr>
    </w:p>
    <w:p w14:paraId="5D0E2BCD" w14:textId="77777777" w:rsidR="004003C1" w:rsidRPr="002917AD" w:rsidRDefault="00B87840" w:rsidP="002917AD">
      <w:pPr>
        <w:pStyle w:val="Titre2"/>
        <w:rPr>
          <w:rFonts w:asciiTheme="majorBidi" w:hAnsiTheme="majorBidi"/>
          <w:b/>
          <w:bCs/>
          <w:color w:val="auto"/>
          <w:sz w:val="28"/>
          <w:szCs w:val="28"/>
          <w:lang w:val="en-CA" w:bidi="ar-DZ"/>
        </w:rPr>
      </w:pPr>
      <w:bookmarkStart w:id="171" w:name="_Toc200531093"/>
      <w:r w:rsidRPr="002917AD">
        <w:rPr>
          <w:rFonts w:asciiTheme="majorBidi" w:hAnsiTheme="majorBidi"/>
          <w:b/>
          <w:bCs/>
          <w:color w:val="auto"/>
          <w:sz w:val="28"/>
          <w:szCs w:val="28"/>
          <w:lang w:val="en-CA" w:bidi="ar-DZ"/>
        </w:rPr>
        <w:t>Weighted averages and standard deviations of workers' responses to the</w:t>
      </w:r>
      <w:r w:rsidRPr="002917AD">
        <w:rPr>
          <w:rFonts w:asciiTheme="majorBidi" w:eastAsiaTheme="minorHAnsi" w:hAnsiTheme="majorBidi"/>
          <w:b/>
          <w:bCs/>
          <w:color w:val="auto"/>
          <w:sz w:val="28"/>
          <w:szCs w:val="28"/>
          <w:lang w:val="en-CA" w:bidi="ar-DZ"/>
        </w:rPr>
        <w:t xml:space="preserve"> </w:t>
      </w:r>
      <w:r w:rsidRPr="002917AD">
        <w:rPr>
          <w:rFonts w:asciiTheme="majorBidi" w:hAnsiTheme="majorBidi"/>
          <w:b/>
          <w:bCs/>
          <w:color w:val="auto"/>
          <w:sz w:val="28"/>
          <w:szCs w:val="28"/>
          <w:lang w:val="en-CA" w:bidi="ar-DZ"/>
        </w:rPr>
        <w:t>axis questions</w:t>
      </w:r>
      <w:r w:rsidRPr="002917AD">
        <w:rPr>
          <w:rFonts w:asciiTheme="majorBidi" w:hAnsiTheme="majorBidi"/>
          <w:b/>
          <w:bCs/>
          <w:color w:val="auto"/>
          <w:sz w:val="28"/>
          <w:szCs w:val="28"/>
          <w:rtl/>
          <w:lang w:val="en-CA" w:bidi="ar-DZ"/>
        </w:rPr>
        <w:t>:</w:t>
      </w:r>
      <w:bookmarkEnd w:id="171"/>
    </w:p>
    <w:p w14:paraId="03B33403" w14:textId="77777777" w:rsidR="00C74D35" w:rsidRPr="00B87840" w:rsidRDefault="00B87840" w:rsidP="00B87840">
      <w:pPr>
        <w:pStyle w:val="NormalWeb"/>
        <w:spacing w:after="0" w:line="360" w:lineRule="auto"/>
        <w:contextualSpacing/>
        <w:rPr>
          <w:rFonts w:asciiTheme="majorBidi" w:hAnsiTheme="majorBidi" w:cstheme="majorBidi"/>
          <w:b/>
          <w:bCs/>
          <w:lang w:val="en-CA" w:bidi="ar-DZ"/>
        </w:rPr>
      </w:pPr>
      <w:r w:rsidRPr="002917AD">
        <w:rPr>
          <w:rFonts w:asciiTheme="majorBidi" w:hAnsiTheme="majorBidi" w:cstheme="majorBidi" w:hint="cs"/>
          <w:b/>
          <w:bCs/>
          <w:sz w:val="28"/>
          <w:szCs w:val="28"/>
          <w:rtl/>
          <w:lang w:val="en-CA" w:bidi="ar-DZ"/>
        </w:rPr>
        <w:t>-</w:t>
      </w:r>
      <w:r w:rsidRPr="002917AD">
        <w:rPr>
          <w:rFonts w:asciiTheme="majorBidi" w:hAnsiTheme="majorBidi" w:cstheme="majorBidi"/>
          <w:b/>
          <w:bCs/>
          <w:sz w:val="28"/>
          <w:szCs w:val="28"/>
          <w:lang w:val="en-CA" w:bidi="ar-DZ"/>
        </w:rPr>
        <w:t>Five-point Likert scale:</w:t>
      </w:r>
      <w:r w:rsidRPr="002917AD">
        <w:rPr>
          <w:rFonts w:asciiTheme="majorBidi" w:hAnsiTheme="majorBidi" w:cstheme="majorBidi" w:hint="cs"/>
          <w:b/>
          <w:bCs/>
          <w:sz w:val="28"/>
          <w:szCs w:val="28"/>
          <w:rtl/>
          <w:lang w:val="en-CA" w:bidi="ar-DZ"/>
        </w:rPr>
        <w:t xml:space="preserve"> </w:t>
      </w:r>
      <w:r w:rsidR="00C74D35" w:rsidRPr="00C74D35">
        <w:rPr>
          <w:rFonts w:asciiTheme="majorBidi" w:hAnsiTheme="majorBidi" w:cstheme="majorBidi"/>
          <w:lang w:val="en-CA" w:bidi="ar-DZ"/>
        </w:rPr>
        <w:t>Values of the arithmetic means of the Likert pentatonic scale:</w:t>
      </w:r>
    </w:p>
    <w:p w14:paraId="0CDF1715" w14:textId="77777777" w:rsidR="00C74D35" w:rsidRPr="00C74D35" w:rsidRDefault="00C74D35" w:rsidP="00C74D35">
      <w:pPr>
        <w:pStyle w:val="NormalWeb"/>
        <w:spacing w:after="0" w:line="360" w:lineRule="auto"/>
        <w:contextualSpacing/>
        <w:jc w:val="both"/>
        <w:rPr>
          <w:rFonts w:asciiTheme="majorBidi" w:hAnsiTheme="majorBidi" w:cstheme="majorBidi"/>
          <w:lang w:val="en-CA" w:bidi="ar-DZ"/>
        </w:rPr>
      </w:pPr>
      <w:r w:rsidRPr="00C74D35">
        <w:rPr>
          <w:rFonts w:asciiTheme="majorBidi" w:hAnsiTheme="majorBidi" w:cstheme="majorBidi"/>
          <w:lang w:val="en-CA" w:bidi="ar-DZ"/>
        </w:rPr>
        <w:t>-From 1 to 1.80 = strongly disagree.</w:t>
      </w:r>
      <w:r>
        <w:rPr>
          <w:rFonts w:asciiTheme="majorBidi" w:hAnsiTheme="majorBidi" w:cstheme="majorBidi"/>
          <w:lang w:val="en-CA" w:bidi="ar-DZ"/>
        </w:rPr>
        <w:t xml:space="preserve"> SD</w:t>
      </w:r>
    </w:p>
    <w:p w14:paraId="658538C0" w14:textId="77777777" w:rsidR="00C74D35" w:rsidRPr="00C74D35" w:rsidRDefault="00C74D35" w:rsidP="00C74D35">
      <w:pPr>
        <w:pStyle w:val="NormalWeb"/>
        <w:spacing w:after="0" w:line="360" w:lineRule="auto"/>
        <w:contextualSpacing/>
        <w:jc w:val="both"/>
        <w:rPr>
          <w:rFonts w:asciiTheme="majorBidi" w:hAnsiTheme="majorBidi" w:cstheme="majorBidi"/>
          <w:lang w:val="en-CA" w:bidi="ar-DZ"/>
        </w:rPr>
      </w:pPr>
      <w:r w:rsidRPr="00C74D35">
        <w:rPr>
          <w:rFonts w:asciiTheme="majorBidi" w:hAnsiTheme="majorBidi" w:cstheme="majorBidi"/>
          <w:lang w:val="en-CA" w:bidi="ar-DZ"/>
        </w:rPr>
        <w:t>-From 1.81 to 2.60 = Disagree.</w:t>
      </w:r>
      <w:r>
        <w:rPr>
          <w:rFonts w:asciiTheme="majorBidi" w:hAnsiTheme="majorBidi" w:cstheme="majorBidi"/>
          <w:lang w:val="en-CA" w:bidi="ar-DZ"/>
        </w:rPr>
        <w:t xml:space="preserve"> D</w:t>
      </w:r>
    </w:p>
    <w:p w14:paraId="42DEF976" w14:textId="77777777" w:rsidR="00C74D35" w:rsidRPr="00C74D35" w:rsidRDefault="00C74D35" w:rsidP="00C74D35">
      <w:pPr>
        <w:pStyle w:val="NormalWeb"/>
        <w:spacing w:after="0" w:line="360" w:lineRule="auto"/>
        <w:contextualSpacing/>
        <w:jc w:val="both"/>
        <w:rPr>
          <w:rFonts w:asciiTheme="majorBidi" w:hAnsiTheme="majorBidi" w:cstheme="majorBidi"/>
          <w:lang w:val="en-CA" w:bidi="ar-DZ"/>
        </w:rPr>
      </w:pPr>
      <w:r w:rsidRPr="00C74D35">
        <w:rPr>
          <w:rFonts w:asciiTheme="majorBidi" w:hAnsiTheme="majorBidi" w:cstheme="majorBidi"/>
          <w:lang w:val="en-CA" w:bidi="ar-DZ"/>
        </w:rPr>
        <w:t>-From 2.61 to 3.40 = Neutral.</w:t>
      </w:r>
      <w:r>
        <w:rPr>
          <w:rFonts w:asciiTheme="majorBidi" w:hAnsiTheme="majorBidi" w:cstheme="majorBidi"/>
          <w:lang w:val="en-CA" w:bidi="ar-DZ"/>
        </w:rPr>
        <w:t xml:space="preserve"> N</w:t>
      </w:r>
    </w:p>
    <w:p w14:paraId="7F150A4A" w14:textId="77777777" w:rsidR="00C74D35" w:rsidRPr="00C74D35" w:rsidRDefault="00C74D35" w:rsidP="00C74D35">
      <w:pPr>
        <w:pStyle w:val="NormalWeb"/>
        <w:spacing w:after="0" w:line="360" w:lineRule="auto"/>
        <w:contextualSpacing/>
        <w:jc w:val="both"/>
        <w:rPr>
          <w:rFonts w:asciiTheme="majorBidi" w:hAnsiTheme="majorBidi" w:cstheme="majorBidi"/>
          <w:lang w:val="en-CA" w:bidi="ar-DZ"/>
        </w:rPr>
      </w:pPr>
      <w:r w:rsidRPr="00C74D35">
        <w:rPr>
          <w:rFonts w:asciiTheme="majorBidi" w:hAnsiTheme="majorBidi" w:cstheme="majorBidi"/>
          <w:lang w:val="en-CA" w:bidi="ar-DZ"/>
        </w:rPr>
        <w:lastRenderedPageBreak/>
        <w:t>-From 3.41 to 4.20 = Agree.</w:t>
      </w:r>
      <w:r>
        <w:rPr>
          <w:rFonts w:asciiTheme="majorBidi" w:hAnsiTheme="majorBidi" w:cstheme="majorBidi"/>
          <w:lang w:val="en-CA" w:bidi="ar-DZ"/>
        </w:rPr>
        <w:t xml:space="preserve"> A</w:t>
      </w:r>
    </w:p>
    <w:p w14:paraId="6538C4B2" w14:textId="77777777" w:rsidR="008F65A3" w:rsidRDefault="00C74D35" w:rsidP="004003C1">
      <w:pPr>
        <w:pStyle w:val="NormalWeb"/>
        <w:spacing w:after="0" w:line="360" w:lineRule="auto"/>
        <w:contextualSpacing/>
        <w:jc w:val="both"/>
        <w:rPr>
          <w:rFonts w:asciiTheme="majorBidi" w:hAnsiTheme="majorBidi" w:cstheme="majorBidi"/>
          <w:lang w:val="en-CA" w:bidi="ar-DZ"/>
        </w:rPr>
      </w:pPr>
      <w:r w:rsidRPr="00C74D35">
        <w:rPr>
          <w:rFonts w:asciiTheme="majorBidi" w:hAnsiTheme="majorBidi" w:cstheme="majorBidi"/>
          <w:lang w:val="en-CA" w:bidi="ar-DZ"/>
        </w:rPr>
        <w:t>-From 4.21 to 5 = Strongly Agree.</w:t>
      </w:r>
      <w:r>
        <w:rPr>
          <w:rFonts w:asciiTheme="majorBidi" w:hAnsiTheme="majorBidi" w:cstheme="majorBidi"/>
          <w:lang w:val="en-CA" w:bidi="ar-DZ"/>
        </w:rPr>
        <w:t xml:space="preserve"> SA</w:t>
      </w:r>
    </w:p>
    <w:p w14:paraId="4DDEDEC5" w14:textId="77777777" w:rsidR="008F65A3" w:rsidRDefault="008F65A3" w:rsidP="008F65A3">
      <w:pPr>
        <w:pStyle w:val="NormalWeb"/>
        <w:spacing w:line="360" w:lineRule="auto"/>
        <w:contextualSpacing/>
        <w:jc w:val="both"/>
        <w:rPr>
          <w:rFonts w:asciiTheme="majorBidi" w:hAnsiTheme="majorBidi" w:cstheme="majorBidi"/>
          <w:rtl/>
          <w:lang w:val="en-CA" w:bidi="ar-DZ"/>
        </w:rPr>
      </w:pPr>
      <w:r w:rsidRPr="008F65A3">
        <w:rPr>
          <w:rFonts w:asciiTheme="majorBidi" w:hAnsiTheme="majorBidi" w:cstheme="majorBidi"/>
          <w:lang w:val="en-CA" w:bidi="ar-DZ"/>
        </w:rPr>
        <w:t>The numbers used in the tables represent the following:</w:t>
      </w:r>
    </w:p>
    <w:p w14:paraId="7A14F9F0" w14:textId="77777777" w:rsidR="008F65A3" w:rsidRPr="008F65A3" w:rsidRDefault="008F65A3" w:rsidP="008F65A3">
      <w:pPr>
        <w:pStyle w:val="NormalWeb"/>
        <w:spacing w:line="360" w:lineRule="auto"/>
        <w:contextualSpacing/>
        <w:jc w:val="both"/>
        <w:rPr>
          <w:rFonts w:asciiTheme="majorBidi" w:hAnsiTheme="majorBidi" w:cstheme="majorBidi"/>
          <w:lang w:val="en-CA" w:bidi="ar-DZ"/>
        </w:rPr>
      </w:pPr>
      <w:r>
        <w:rPr>
          <w:rFonts w:asciiTheme="majorBidi" w:hAnsiTheme="majorBidi" w:cstheme="majorBidi"/>
          <w:lang w:val="en-CA" w:bidi="ar-DZ"/>
        </w:rPr>
        <w:t xml:space="preserve"> </w:t>
      </w:r>
      <w:r w:rsidRPr="008F65A3">
        <w:rPr>
          <w:rFonts w:asciiTheme="majorBidi" w:hAnsiTheme="majorBidi" w:cstheme="majorBidi"/>
          <w:lang w:val="en-CA" w:bidi="ar-DZ"/>
        </w:rPr>
        <w:t>- 1= strongly disagree .</w:t>
      </w:r>
    </w:p>
    <w:p w14:paraId="11C56C3E" w14:textId="77777777" w:rsidR="008F65A3" w:rsidRPr="008F65A3" w:rsidRDefault="008F65A3" w:rsidP="008F65A3">
      <w:pPr>
        <w:pStyle w:val="NormalWeb"/>
        <w:spacing w:line="360" w:lineRule="auto"/>
        <w:contextualSpacing/>
        <w:jc w:val="both"/>
        <w:rPr>
          <w:rFonts w:asciiTheme="majorBidi" w:hAnsiTheme="majorBidi" w:cstheme="majorBidi"/>
          <w:lang w:val="en-CA" w:bidi="ar-DZ"/>
        </w:rPr>
      </w:pPr>
      <w:r>
        <w:rPr>
          <w:rFonts w:asciiTheme="majorBidi" w:hAnsiTheme="majorBidi" w:cstheme="majorBidi"/>
          <w:lang w:val="en-CA" w:bidi="ar-DZ"/>
        </w:rPr>
        <w:t xml:space="preserve"> - 2</w:t>
      </w:r>
      <w:r w:rsidRPr="008F65A3">
        <w:rPr>
          <w:rFonts w:asciiTheme="majorBidi" w:hAnsiTheme="majorBidi" w:cstheme="majorBidi"/>
          <w:lang w:val="en-CA" w:bidi="ar-DZ"/>
        </w:rPr>
        <w:t>= Disagree .</w:t>
      </w:r>
    </w:p>
    <w:p w14:paraId="5DD64A55" w14:textId="77777777" w:rsidR="008F65A3" w:rsidRPr="008F65A3" w:rsidRDefault="008F65A3" w:rsidP="008F65A3">
      <w:pPr>
        <w:pStyle w:val="NormalWeb"/>
        <w:spacing w:line="360" w:lineRule="auto"/>
        <w:contextualSpacing/>
        <w:jc w:val="both"/>
        <w:rPr>
          <w:rFonts w:asciiTheme="majorBidi" w:hAnsiTheme="majorBidi" w:cstheme="majorBidi"/>
          <w:lang w:val="en-CA" w:bidi="ar-DZ"/>
        </w:rPr>
      </w:pPr>
      <w:r>
        <w:rPr>
          <w:rFonts w:asciiTheme="majorBidi" w:hAnsiTheme="majorBidi" w:cstheme="majorBidi"/>
          <w:lang w:val="en-CA" w:bidi="ar-DZ"/>
        </w:rPr>
        <w:t xml:space="preserve"> - 3</w:t>
      </w:r>
      <w:r w:rsidRPr="008F65A3">
        <w:rPr>
          <w:rFonts w:asciiTheme="majorBidi" w:hAnsiTheme="majorBidi" w:cstheme="majorBidi"/>
          <w:lang w:val="en-CA" w:bidi="ar-DZ"/>
        </w:rPr>
        <w:t>= Neutral .</w:t>
      </w:r>
    </w:p>
    <w:p w14:paraId="00EE877C" w14:textId="77777777" w:rsidR="00B87840" w:rsidRDefault="008F65A3" w:rsidP="00B87840">
      <w:pPr>
        <w:pStyle w:val="NormalWeb"/>
        <w:spacing w:line="360" w:lineRule="auto"/>
        <w:contextualSpacing/>
        <w:jc w:val="both"/>
        <w:rPr>
          <w:rFonts w:asciiTheme="majorBidi" w:hAnsiTheme="majorBidi" w:cstheme="majorBidi"/>
          <w:rtl/>
          <w:lang w:val="en-CA" w:bidi="ar-DZ"/>
        </w:rPr>
      </w:pPr>
      <w:r>
        <w:rPr>
          <w:rFonts w:asciiTheme="majorBidi" w:hAnsiTheme="majorBidi" w:cstheme="majorBidi"/>
          <w:lang w:val="en-CA" w:bidi="ar-DZ"/>
        </w:rPr>
        <w:t xml:space="preserve"> - 4</w:t>
      </w:r>
      <w:r w:rsidRPr="008F65A3">
        <w:rPr>
          <w:rFonts w:asciiTheme="majorBidi" w:hAnsiTheme="majorBidi" w:cstheme="majorBidi"/>
          <w:lang w:val="en-CA" w:bidi="ar-DZ"/>
        </w:rPr>
        <w:t>= Agree .</w:t>
      </w:r>
    </w:p>
    <w:p w14:paraId="59D0430A" w14:textId="77777777" w:rsidR="004003C1" w:rsidRPr="00B87840" w:rsidRDefault="008F65A3" w:rsidP="002917AD">
      <w:pPr>
        <w:pStyle w:val="NormalWeb"/>
        <w:spacing w:line="360" w:lineRule="auto"/>
        <w:contextualSpacing/>
        <w:jc w:val="both"/>
        <w:rPr>
          <w:rFonts w:asciiTheme="majorBidi" w:hAnsiTheme="majorBidi" w:cstheme="majorBidi"/>
          <w:lang w:val="en-CA" w:bidi="ar-DZ"/>
        </w:rPr>
      </w:pPr>
      <w:r>
        <w:rPr>
          <w:rFonts w:asciiTheme="majorBidi" w:hAnsiTheme="majorBidi" w:cstheme="majorBidi"/>
          <w:lang w:val="en-CA" w:bidi="ar-DZ"/>
        </w:rPr>
        <w:t xml:space="preserve"> - 5</w:t>
      </w:r>
      <w:r w:rsidRPr="008F65A3">
        <w:rPr>
          <w:rFonts w:asciiTheme="majorBidi" w:hAnsiTheme="majorBidi" w:cstheme="majorBidi"/>
          <w:lang w:val="en-CA" w:bidi="ar-DZ"/>
        </w:rPr>
        <w:t>= Strongly agree .</w:t>
      </w:r>
    </w:p>
    <w:p w14:paraId="25A8A9CE" w14:textId="42ACEDA4" w:rsidR="00C74D35" w:rsidRPr="00B87840" w:rsidRDefault="00B87840" w:rsidP="00B87840">
      <w:pPr>
        <w:pStyle w:val="Lgende"/>
        <w:jc w:val="center"/>
        <w:rPr>
          <w:rFonts w:asciiTheme="majorBidi" w:hAnsiTheme="majorBidi" w:cstheme="majorBidi"/>
          <w:b/>
          <w:bCs/>
          <w:color w:val="auto"/>
          <w:sz w:val="22"/>
          <w:szCs w:val="22"/>
          <w:lang w:val="en-CA" w:bidi="ar-DZ"/>
        </w:rPr>
      </w:pPr>
      <w:bookmarkStart w:id="172" w:name="_Toc200523850"/>
      <w:r w:rsidRPr="00B87840">
        <w:rPr>
          <w:rFonts w:asciiTheme="majorBidi" w:hAnsiTheme="majorBidi" w:cstheme="majorBidi"/>
          <w:b/>
          <w:bCs/>
          <w:color w:val="auto"/>
          <w:sz w:val="22"/>
          <w:szCs w:val="22"/>
          <w:lang w:val="en-CA"/>
        </w:rPr>
        <w:t xml:space="preserve">Tableau </w:t>
      </w:r>
      <w:r w:rsidRPr="00B87840">
        <w:rPr>
          <w:rFonts w:asciiTheme="majorBidi" w:hAnsiTheme="majorBidi" w:cstheme="majorBidi"/>
          <w:b/>
          <w:bCs/>
          <w:color w:val="auto"/>
          <w:sz w:val="22"/>
          <w:szCs w:val="22"/>
        </w:rPr>
        <w:fldChar w:fldCharType="begin"/>
      </w:r>
      <w:r w:rsidRPr="00B87840">
        <w:rPr>
          <w:rFonts w:asciiTheme="majorBidi" w:hAnsiTheme="majorBidi" w:cstheme="majorBidi"/>
          <w:b/>
          <w:bCs/>
          <w:color w:val="auto"/>
          <w:sz w:val="22"/>
          <w:szCs w:val="22"/>
          <w:lang w:val="en-CA"/>
        </w:rPr>
        <w:instrText xml:space="preserve"> SEQ Tableau \* ARABIC </w:instrText>
      </w:r>
      <w:r w:rsidRPr="00B87840">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3</w:t>
      </w:r>
      <w:r w:rsidRPr="00B87840">
        <w:rPr>
          <w:rFonts w:asciiTheme="majorBidi" w:hAnsiTheme="majorBidi" w:cstheme="majorBidi"/>
          <w:b/>
          <w:bCs/>
          <w:color w:val="auto"/>
          <w:sz w:val="22"/>
          <w:szCs w:val="22"/>
        </w:rPr>
        <w:fldChar w:fldCharType="end"/>
      </w:r>
      <w:r w:rsidRPr="00B87840">
        <w:rPr>
          <w:rFonts w:asciiTheme="majorBidi" w:hAnsiTheme="majorBidi" w:cstheme="majorBidi"/>
          <w:b/>
          <w:bCs/>
          <w:color w:val="auto"/>
          <w:sz w:val="22"/>
          <w:szCs w:val="22"/>
          <w:lang w:val="en-CA"/>
        </w:rPr>
        <w:t>:</w:t>
      </w:r>
      <w:r w:rsidRPr="00B87840">
        <w:rPr>
          <w:rFonts w:asciiTheme="majorBidi" w:hAnsiTheme="majorBidi" w:cstheme="majorBidi"/>
          <w:color w:val="auto"/>
          <w:sz w:val="22"/>
          <w:szCs w:val="22"/>
          <w:lang w:val="en-CA"/>
        </w:rPr>
        <w:t>Weighted averages and standard deviations of workers' responses to the first axis questions related to the work environment.</w:t>
      </w:r>
      <w:bookmarkEnd w:id="172"/>
    </w:p>
    <w:tbl>
      <w:tblPr>
        <w:tblStyle w:val="Tableausimple3"/>
        <w:tblW w:w="0" w:type="auto"/>
        <w:jc w:val="center"/>
        <w:tblLook w:val="04A0" w:firstRow="1" w:lastRow="0" w:firstColumn="1" w:lastColumn="0" w:noHBand="0" w:noVBand="1"/>
      </w:tblPr>
      <w:tblGrid>
        <w:gridCol w:w="572"/>
        <w:gridCol w:w="1311"/>
        <w:gridCol w:w="423"/>
        <w:gridCol w:w="683"/>
        <w:gridCol w:w="677"/>
        <w:gridCol w:w="677"/>
        <w:gridCol w:w="677"/>
        <w:gridCol w:w="1270"/>
        <w:gridCol w:w="1603"/>
        <w:gridCol w:w="1177"/>
      </w:tblGrid>
      <w:tr w:rsidR="00CE4813" w14:paraId="79B86C8A" w14:textId="77777777" w:rsidTr="00CF2CF4">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572" w:type="dxa"/>
          </w:tcPr>
          <w:p w14:paraId="52871A9A" w14:textId="77777777" w:rsidR="00AA0F7A" w:rsidRPr="00DB3FF6" w:rsidRDefault="00AA0F7A" w:rsidP="00AA0F7A">
            <w:pPr>
              <w:pStyle w:val="NormalWeb"/>
              <w:spacing w:before="0" w:beforeAutospacing="0" w:after="0" w:afterAutospacing="0" w:line="360" w:lineRule="auto"/>
              <w:jc w:val="center"/>
              <w:rPr>
                <w:rFonts w:asciiTheme="majorBidi" w:hAnsiTheme="majorBidi" w:cstheme="majorBidi"/>
                <w:lang w:val="en-CA" w:bidi="ar-DZ"/>
              </w:rPr>
            </w:pPr>
            <w:r w:rsidRPr="00DB3FF6">
              <w:rPr>
                <w:rFonts w:asciiTheme="majorBidi" w:hAnsiTheme="majorBidi" w:cstheme="majorBidi"/>
                <w:lang w:val="en-CA" w:bidi="ar-DZ"/>
              </w:rPr>
              <w:t>N</w:t>
            </w:r>
          </w:p>
        </w:tc>
        <w:tc>
          <w:tcPr>
            <w:tcW w:w="1311" w:type="dxa"/>
          </w:tcPr>
          <w:p w14:paraId="24146CD3" w14:textId="77777777" w:rsidR="00AA0F7A" w:rsidRDefault="002029D3" w:rsidP="002029D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2029D3">
              <w:rPr>
                <w:rFonts w:asciiTheme="majorBidi" w:hAnsiTheme="majorBidi" w:cstheme="majorBidi"/>
                <w:lang w:val="en-CA" w:bidi="ar-DZ"/>
              </w:rPr>
              <w:t>Scale</w:t>
            </w:r>
          </w:p>
        </w:tc>
        <w:tc>
          <w:tcPr>
            <w:tcW w:w="423" w:type="dxa"/>
          </w:tcPr>
          <w:p w14:paraId="3E9F9D30" w14:textId="77777777" w:rsidR="00AA0F7A" w:rsidRPr="00DB3FF6" w:rsidRDefault="002029D3" w:rsidP="002029D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1</w:t>
            </w:r>
          </w:p>
        </w:tc>
        <w:tc>
          <w:tcPr>
            <w:tcW w:w="683" w:type="dxa"/>
          </w:tcPr>
          <w:p w14:paraId="0C5E1FAB" w14:textId="77777777" w:rsidR="00AA0F7A" w:rsidRPr="00DB3FF6" w:rsidRDefault="002029D3" w:rsidP="002029D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2</w:t>
            </w:r>
          </w:p>
        </w:tc>
        <w:tc>
          <w:tcPr>
            <w:tcW w:w="677" w:type="dxa"/>
          </w:tcPr>
          <w:p w14:paraId="11F1A5CF" w14:textId="77777777" w:rsidR="00AA0F7A" w:rsidRPr="00DB3FF6" w:rsidRDefault="002029D3" w:rsidP="002029D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3</w:t>
            </w:r>
          </w:p>
        </w:tc>
        <w:tc>
          <w:tcPr>
            <w:tcW w:w="677" w:type="dxa"/>
          </w:tcPr>
          <w:p w14:paraId="7E72C2FF" w14:textId="77777777" w:rsidR="00AA0F7A" w:rsidRPr="00DB3FF6" w:rsidRDefault="002029D3" w:rsidP="002029D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4</w:t>
            </w:r>
          </w:p>
        </w:tc>
        <w:tc>
          <w:tcPr>
            <w:tcW w:w="677" w:type="dxa"/>
          </w:tcPr>
          <w:p w14:paraId="13AFB7CF" w14:textId="77777777" w:rsidR="00AA0F7A" w:rsidRPr="00DB3FF6" w:rsidRDefault="002029D3" w:rsidP="002029D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5</w:t>
            </w:r>
          </w:p>
        </w:tc>
        <w:tc>
          <w:tcPr>
            <w:tcW w:w="1270" w:type="dxa"/>
          </w:tcPr>
          <w:p w14:paraId="572B4DC0" w14:textId="77777777" w:rsidR="00AA0F7A" w:rsidRDefault="002029D3" w:rsidP="0089008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2029D3">
              <w:rPr>
                <w:rFonts w:asciiTheme="majorBidi" w:hAnsiTheme="majorBidi" w:cstheme="majorBidi"/>
                <w:lang w:val="en-CA" w:bidi="ar-DZ"/>
              </w:rPr>
              <w:t>Medium</w:t>
            </w:r>
          </w:p>
        </w:tc>
        <w:tc>
          <w:tcPr>
            <w:tcW w:w="1603" w:type="dxa"/>
          </w:tcPr>
          <w:p w14:paraId="33529884" w14:textId="77777777" w:rsidR="00AA0F7A" w:rsidRDefault="00890083" w:rsidP="0089008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890083">
              <w:rPr>
                <w:rFonts w:asciiTheme="majorBidi" w:hAnsiTheme="majorBidi" w:cstheme="majorBidi"/>
                <w:lang w:val="en-CA" w:bidi="ar-DZ"/>
              </w:rPr>
              <w:t>Standard Deviation</w:t>
            </w:r>
          </w:p>
        </w:tc>
        <w:tc>
          <w:tcPr>
            <w:tcW w:w="1177" w:type="dxa"/>
          </w:tcPr>
          <w:p w14:paraId="02B1CAA9" w14:textId="77777777" w:rsidR="00AA0F7A" w:rsidRDefault="00890083" w:rsidP="00890083">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890083">
              <w:rPr>
                <w:rFonts w:asciiTheme="majorBidi" w:hAnsiTheme="majorBidi" w:cstheme="majorBidi"/>
                <w:lang w:val="en-CA" w:bidi="ar-DZ"/>
              </w:rPr>
              <w:t>Result</w:t>
            </w:r>
          </w:p>
        </w:tc>
      </w:tr>
      <w:tr w:rsidR="00CE4813" w14:paraId="4C699F14"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2" w:type="dxa"/>
          </w:tcPr>
          <w:p w14:paraId="3328DE5A" w14:textId="77777777" w:rsidR="00AA0F7A" w:rsidRDefault="00AA0F7A" w:rsidP="00C130E1">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w:t>
            </w:r>
          </w:p>
        </w:tc>
        <w:tc>
          <w:tcPr>
            <w:tcW w:w="1311" w:type="dxa"/>
          </w:tcPr>
          <w:p w14:paraId="41E6E29C"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423" w:type="dxa"/>
          </w:tcPr>
          <w:p w14:paraId="51905230"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28ADDB46"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677" w:type="dxa"/>
          </w:tcPr>
          <w:p w14:paraId="30C1CC1F"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w:t>
            </w:r>
          </w:p>
        </w:tc>
        <w:tc>
          <w:tcPr>
            <w:tcW w:w="677" w:type="dxa"/>
          </w:tcPr>
          <w:p w14:paraId="15C083E0"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677" w:type="dxa"/>
          </w:tcPr>
          <w:p w14:paraId="158FEE36"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11</w:t>
            </w:r>
          </w:p>
        </w:tc>
        <w:tc>
          <w:tcPr>
            <w:tcW w:w="1270" w:type="dxa"/>
          </w:tcPr>
          <w:p w14:paraId="4DB24C2F"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4.13</w:t>
            </w:r>
          </w:p>
        </w:tc>
        <w:tc>
          <w:tcPr>
            <w:tcW w:w="1603" w:type="dxa"/>
          </w:tcPr>
          <w:p w14:paraId="4C217440"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0.819</w:t>
            </w:r>
          </w:p>
        </w:tc>
        <w:tc>
          <w:tcPr>
            <w:tcW w:w="1177" w:type="dxa"/>
          </w:tcPr>
          <w:p w14:paraId="3A759889"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CE4813" w14:paraId="39314B35"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572" w:type="dxa"/>
          </w:tcPr>
          <w:p w14:paraId="0B089DE8" w14:textId="77777777" w:rsidR="002029D3" w:rsidRDefault="002029D3" w:rsidP="00C130E1">
            <w:pPr>
              <w:pStyle w:val="NormalWeb"/>
              <w:spacing w:before="0" w:beforeAutospacing="0" w:after="0" w:afterAutospacing="0" w:line="360" w:lineRule="auto"/>
              <w:rPr>
                <w:rFonts w:asciiTheme="majorBidi" w:hAnsiTheme="majorBidi" w:cstheme="majorBidi"/>
                <w:b w:val="0"/>
                <w:bCs w:val="0"/>
                <w:lang w:val="en-CA" w:bidi="ar-DZ"/>
              </w:rPr>
            </w:pPr>
          </w:p>
        </w:tc>
        <w:tc>
          <w:tcPr>
            <w:tcW w:w="1311" w:type="dxa"/>
          </w:tcPr>
          <w:p w14:paraId="649E8660" w14:textId="77777777" w:rsidR="002029D3" w:rsidRPr="00890083" w:rsidRDefault="0089008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bidi="ar-DZ"/>
              </w:rPr>
            </w:pPr>
            <w:r>
              <w:rPr>
                <w:rFonts w:asciiTheme="majorBidi" w:hAnsiTheme="majorBidi" w:cstheme="majorBidi"/>
                <w:b/>
                <w:bCs/>
                <w:lang w:bidi="ar-DZ"/>
              </w:rPr>
              <w:t>%</w:t>
            </w:r>
          </w:p>
        </w:tc>
        <w:tc>
          <w:tcPr>
            <w:tcW w:w="423" w:type="dxa"/>
          </w:tcPr>
          <w:p w14:paraId="3095FA73"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04B5E4FF"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677" w:type="dxa"/>
          </w:tcPr>
          <w:p w14:paraId="511ECE99"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16.7</w:t>
            </w:r>
          </w:p>
        </w:tc>
        <w:tc>
          <w:tcPr>
            <w:tcW w:w="677" w:type="dxa"/>
          </w:tcPr>
          <w:p w14:paraId="25E893C2"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677" w:type="dxa"/>
          </w:tcPr>
          <w:p w14:paraId="66793A96"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36.7</w:t>
            </w:r>
          </w:p>
        </w:tc>
        <w:tc>
          <w:tcPr>
            <w:tcW w:w="1270" w:type="dxa"/>
          </w:tcPr>
          <w:p w14:paraId="53C986C6"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7544448D"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5706C145"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CE4813" w14:paraId="63AC5E75"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2" w:type="dxa"/>
          </w:tcPr>
          <w:p w14:paraId="331F139C" w14:textId="77777777" w:rsidR="00AA0F7A" w:rsidRDefault="00AA0F7A" w:rsidP="00C130E1">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Q2</w:t>
            </w:r>
          </w:p>
        </w:tc>
        <w:tc>
          <w:tcPr>
            <w:tcW w:w="1311" w:type="dxa"/>
          </w:tcPr>
          <w:p w14:paraId="4A401BF7"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423" w:type="dxa"/>
          </w:tcPr>
          <w:p w14:paraId="187DB9D6"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2A4EF7D2"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677" w:type="dxa"/>
          </w:tcPr>
          <w:p w14:paraId="32860C28"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77" w:type="dxa"/>
          </w:tcPr>
          <w:p w14:paraId="5B8D1E57"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677" w:type="dxa"/>
          </w:tcPr>
          <w:p w14:paraId="4FD1D834"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1270" w:type="dxa"/>
          </w:tcPr>
          <w:p w14:paraId="4060329C"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4.27</w:t>
            </w:r>
          </w:p>
        </w:tc>
        <w:tc>
          <w:tcPr>
            <w:tcW w:w="1603" w:type="dxa"/>
          </w:tcPr>
          <w:p w14:paraId="45825DD8"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0.785</w:t>
            </w:r>
          </w:p>
        </w:tc>
        <w:tc>
          <w:tcPr>
            <w:tcW w:w="1177" w:type="dxa"/>
          </w:tcPr>
          <w:p w14:paraId="3556F2C6"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r w:rsidR="00CE4813" w14:paraId="259FF428"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572" w:type="dxa"/>
          </w:tcPr>
          <w:p w14:paraId="66B0A81C" w14:textId="77777777" w:rsidR="002029D3" w:rsidRDefault="002029D3" w:rsidP="00C130E1">
            <w:pPr>
              <w:pStyle w:val="NormalWeb"/>
              <w:spacing w:before="0" w:beforeAutospacing="0" w:after="0" w:afterAutospacing="0" w:line="360" w:lineRule="auto"/>
              <w:rPr>
                <w:rFonts w:asciiTheme="majorBidi" w:hAnsiTheme="majorBidi" w:cstheme="majorBidi"/>
                <w:b w:val="0"/>
                <w:bCs w:val="0"/>
                <w:lang w:val="en-CA" w:bidi="ar-DZ"/>
              </w:rPr>
            </w:pPr>
          </w:p>
        </w:tc>
        <w:tc>
          <w:tcPr>
            <w:tcW w:w="1311" w:type="dxa"/>
          </w:tcPr>
          <w:p w14:paraId="222E32CF" w14:textId="77777777" w:rsidR="002029D3" w:rsidRDefault="0089008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423" w:type="dxa"/>
          </w:tcPr>
          <w:p w14:paraId="615FF39B"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39117B4B"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677" w:type="dxa"/>
          </w:tcPr>
          <w:p w14:paraId="6EB3BAFE"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77" w:type="dxa"/>
          </w:tcPr>
          <w:p w14:paraId="00199ECF"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677" w:type="dxa"/>
          </w:tcPr>
          <w:p w14:paraId="71EE1A7A"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1270" w:type="dxa"/>
          </w:tcPr>
          <w:p w14:paraId="567AABC3"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3B1C3F9E"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45C159D4"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CE4813" w14:paraId="0177522B"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2" w:type="dxa"/>
          </w:tcPr>
          <w:p w14:paraId="046669B8" w14:textId="77777777" w:rsidR="00AA0F7A" w:rsidRDefault="00AA0F7A" w:rsidP="00C130E1">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Q3</w:t>
            </w:r>
          </w:p>
        </w:tc>
        <w:tc>
          <w:tcPr>
            <w:tcW w:w="1311" w:type="dxa"/>
          </w:tcPr>
          <w:p w14:paraId="67F25A62"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423" w:type="dxa"/>
          </w:tcPr>
          <w:p w14:paraId="578257B0"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3E6ADEF8"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24F89661"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w:t>
            </w:r>
          </w:p>
        </w:tc>
        <w:tc>
          <w:tcPr>
            <w:tcW w:w="677" w:type="dxa"/>
          </w:tcPr>
          <w:p w14:paraId="6FADC93F"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12</w:t>
            </w:r>
          </w:p>
        </w:tc>
        <w:tc>
          <w:tcPr>
            <w:tcW w:w="677" w:type="dxa"/>
          </w:tcPr>
          <w:p w14:paraId="790E770F"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1270" w:type="dxa"/>
          </w:tcPr>
          <w:p w14:paraId="3AFA8059"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4.27</w:t>
            </w:r>
          </w:p>
        </w:tc>
        <w:tc>
          <w:tcPr>
            <w:tcW w:w="1603" w:type="dxa"/>
          </w:tcPr>
          <w:p w14:paraId="371AA096"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0.740</w:t>
            </w:r>
          </w:p>
        </w:tc>
        <w:tc>
          <w:tcPr>
            <w:tcW w:w="1177" w:type="dxa"/>
          </w:tcPr>
          <w:p w14:paraId="138F748F"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r w:rsidR="00CE4813" w14:paraId="09F9FA1D"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572" w:type="dxa"/>
          </w:tcPr>
          <w:p w14:paraId="5997E248" w14:textId="77777777" w:rsidR="002029D3" w:rsidRDefault="002029D3" w:rsidP="00C130E1">
            <w:pPr>
              <w:pStyle w:val="NormalWeb"/>
              <w:spacing w:before="0" w:beforeAutospacing="0" w:after="0" w:afterAutospacing="0" w:line="360" w:lineRule="auto"/>
              <w:rPr>
                <w:rFonts w:asciiTheme="majorBidi" w:hAnsiTheme="majorBidi" w:cstheme="majorBidi"/>
                <w:b w:val="0"/>
                <w:bCs w:val="0"/>
                <w:lang w:val="en-CA" w:bidi="ar-DZ"/>
              </w:rPr>
            </w:pPr>
          </w:p>
        </w:tc>
        <w:tc>
          <w:tcPr>
            <w:tcW w:w="1311" w:type="dxa"/>
          </w:tcPr>
          <w:p w14:paraId="32D0D9DF" w14:textId="77777777" w:rsidR="002029D3" w:rsidRDefault="0089008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423" w:type="dxa"/>
          </w:tcPr>
          <w:p w14:paraId="11430CAB"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5449A8A1"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28D6FE48"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16.7</w:t>
            </w:r>
          </w:p>
        </w:tc>
        <w:tc>
          <w:tcPr>
            <w:tcW w:w="677" w:type="dxa"/>
          </w:tcPr>
          <w:p w14:paraId="5AE5E92B"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40</w:t>
            </w:r>
          </w:p>
        </w:tc>
        <w:tc>
          <w:tcPr>
            <w:tcW w:w="677" w:type="dxa"/>
          </w:tcPr>
          <w:p w14:paraId="412F0EBB"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1270" w:type="dxa"/>
          </w:tcPr>
          <w:p w14:paraId="4554FC4B"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685F9359"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35A4AFD3"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CE4813" w14:paraId="6E321C52"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2" w:type="dxa"/>
          </w:tcPr>
          <w:p w14:paraId="55FCD073" w14:textId="77777777" w:rsidR="00AA0F7A" w:rsidRDefault="00AA0F7A" w:rsidP="00C130E1">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Q4</w:t>
            </w:r>
          </w:p>
        </w:tc>
        <w:tc>
          <w:tcPr>
            <w:tcW w:w="1311" w:type="dxa"/>
          </w:tcPr>
          <w:p w14:paraId="5ED5A22B"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423" w:type="dxa"/>
          </w:tcPr>
          <w:p w14:paraId="44BB3605"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5D1434F5"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677" w:type="dxa"/>
          </w:tcPr>
          <w:p w14:paraId="6B407E5B"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243C63B8"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17</w:t>
            </w:r>
          </w:p>
        </w:tc>
        <w:tc>
          <w:tcPr>
            <w:tcW w:w="677" w:type="dxa"/>
          </w:tcPr>
          <w:p w14:paraId="3BCA4AA8"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12</w:t>
            </w:r>
          </w:p>
        </w:tc>
        <w:tc>
          <w:tcPr>
            <w:tcW w:w="1270" w:type="dxa"/>
          </w:tcPr>
          <w:p w14:paraId="5A9EED71"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1603" w:type="dxa"/>
          </w:tcPr>
          <w:p w14:paraId="1E07DCCC"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0.661</w:t>
            </w:r>
          </w:p>
        </w:tc>
        <w:tc>
          <w:tcPr>
            <w:tcW w:w="1177" w:type="dxa"/>
          </w:tcPr>
          <w:p w14:paraId="2EAE424C"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r w:rsidR="00CE4813" w14:paraId="1209B320"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572" w:type="dxa"/>
          </w:tcPr>
          <w:p w14:paraId="13757745" w14:textId="77777777" w:rsidR="002029D3" w:rsidRDefault="002029D3" w:rsidP="00C130E1">
            <w:pPr>
              <w:pStyle w:val="NormalWeb"/>
              <w:spacing w:before="0" w:beforeAutospacing="0" w:after="0" w:afterAutospacing="0" w:line="360" w:lineRule="auto"/>
              <w:rPr>
                <w:rFonts w:asciiTheme="majorBidi" w:hAnsiTheme="majorBidi" w:cstheme="majorBidi"/>
                <w:b w:val="0"/>
                <w:bCs w:val="0"/>
                <w:lang w:val="en-CA" w:bidi="ar-DZ"/>
              </w:rPr>
            </w:pPr>
          </w:p>
        </w:tc>
        <w:tc>
          <w:tcPr>
            <w:tcW w:w="1311" w:type="dxa"/>
          </w:tcPr>
          <w:p w14:paraId="1C6D40C0" w14:textId="77777777" w:rsidR="002029D3" w:rsidRDefault="0089008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423" w:type="dxa"/>
          </w:tcPr>
          <w:p w14:paraId="2659BF72"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5C124D02"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677" w:type="dxa"/>
          </w:tcPr>
          <w:p w14:paraId="45212257"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232F2A91"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56.7</w:t>
            </w:r>
          </w:p>
        </w:tc>
        <w:tc>
          <w:tcPr>
            <w:tcW w:w="677" w:type="dxa"/>
          </w:tcPr>
          <w:p w14:paraId="6380B0AD"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40</w:t>
            </w:r>
          </w:p>
        </w:tc>
        <w:tc>
          <w:tcPr>
            <w:tcW w:w="1270" w:type="dxa"/>
          </w:tcPr>
          <w:p w14:paraId="5B06B8EF"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2BF18BBB"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6C8A55C7"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CE4813" w14:paraId="21A96D56"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2" w:type="dxa"/>
          </w:tcPr>
          <w:p w14:paraId="1929819C" w14:textId="77777777" w:rsidR="00AA0F7A" w:rsidRDefault="00AA0F7A" w:rsidP="00C130E1">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Q5</w:t>
            </w:r>
          </w:p>
        </w:tc>
        <w:tc>
          <w:tcPr>
            <w:tcW w:w="1311" w:type="dxa"/>
          </w:tcPr>
          <w:p w14:paraId="685DECE0"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423" w:type="dxa"/>
          </w:tcPr>
          <w:p w14:paraId="765537D8"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3E4C5DF1"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p>
        </w:tc>
        <w:tc>
          <w:tcPr>
            <w:tcW w:w="677" w:type="dxa"/>
          </w:tcPr>
          <w:p w14:paraId="12BCC5CA"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77" w:type="dxa"/>
          </w:tcPr>
          <w:p w14:paraId="6EFC84B0"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14</w:t>
            </w:r>
          </w:p>
        </w:tc>
        <w:tc>
          <w:tcPr>
            <w:tcW w:w="677" w:type="dxa"/>
          </w:tcPr>
          <w:p w14:paraId="687B3784"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11</w:t>
            </w:r>
          </w:p>
        </w:tc>
        <w:tc>
          <w:tcPr>
            <w:tcW w:w="1270" w:type="dxa"/>
          </w:tcPr>
          <w:p w14:paraId="5A0DAC3A"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4.13</w:t>
            </w:r>
          </w:p>
        </w:tc>
        <w:tc>
          <w:tcPr>
            <w:tcW w:w="1603" w:type="dxa"/>
          </w:tcPr>
          <w:p w14:paraId="59950EC7"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0.860</w:t>
            </w:r>
          </w:p>
        </w:tc>
        <w:tc>
          <w:tcPr>
            <w:tcW w:w="1177" w:type="dxa"/>
          </w:tcPr>
          <w:p w14:paraId="4664BCBD"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CE4813" w14:paraId="71F9FD82"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572" w:type="dxa"/>
          </w:tcPr>
          <w:p w14:paraId="7BD44B70" w14:textId="77777777" w:rsidR="002029D3" w:rsidRDefault="002029D3" w:rsidP="00C130E1">
            <w:pPr>
              <w:pStyle w:val="NormalWeb"/>
              <w:spacing w:before="0" w:beforeAutospacing="0" w:after="0" w:afterAutospacing="0" w:line="360" w:lineRule="auto"/>
              <w:rPr>
                <w:rFonts w:asciiTheme="majorBidi" w:hAnsiTheme="majorBidi" w:cstheme="majorBidi"/>
                <w:b w:val="0"/>
                <w:bCs w:val="0"/>
                <w:lang w:val="en-CA" w:bidi="ar-DZ"/>
              </w:rPr>
            </w:pPr>
          </w:p>
        </w:tc>
        <w:tc>
          <w:tcPr>
            <w:tcW w:w="1311" w:type="dxa"/>
          </w:tcPr>
          <w:p w14:paraId="1A5F07AB" w14:textId="77777777" w:rsidR="002029D3" w:rsidRDefault="0089008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423" w:type="dxa"/>
          </w:tcPr>
          <w:p w14:paraId="4AB5E7E3"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3F8DD538"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6.7</w:t>
            </w:r>
          </w:p>
        </w:tc>
        <w:tc>
          <w:tcPr>
            <w:tcW w:w="677" w:type="dxa"/>
          </w:tcPr>
          <w:p w14:paraId="3F399272"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77" w:type="dxa"/>
          </w:tcPr>
          <w:p w14:paraId="1EB3F5BC"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46.7</w:t>
            </w:r>
          </w:p>
        </w:tc>
        <w:tc>
          <w:tcPr>
            <w:tcW w:w="677" w:type="dxa"/>
          </w:tcPr>
          <w:p w14:paraId="78E6EA5C"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36.7</w:t>
            </w:r>
          </w:p>
        </w:tc>
        <w:tc>
          <w:tcPr>
            <w:tcW w:w="1270" w:type="dxa"/>
          </w:tcPr>
          <w:p w14:paraId="4DB9CD0C"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6BFC287D"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43AA292A"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CE4813" w14:paraId="386ECFB0"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2" w:type="dxa"/>
          </w:tcPr>
          <w:p w14:paraId="1E7F487C" w14:textId="77777777" w:rsidR="00AA0F7A" w:rsidRDefault="00AA0F7A" w:rsidP="00C130E1">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Q6</w:t>
            </w:r>
          </w:p>
        </w:tc>
        <w:tc>
          <w:tcPr>
            <w:tcW w:w="1311" w:type="dxa"/>
          </w:tcPr>
          <w:p w14:paraId="140C7206"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423" w:type="dxa"/>
          </w:tcPr>
          <w:p w14:paraId="3C7F13C4"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722619E5"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3ABC6246"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77" w:type="dxa"/>
          </w:tcPr>
          <w:p w14:paraId="6812E979"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14</w:t>
            </w:r>
          </w:p>
        </w:tc>
        <w:tc>
          <w:tcPr>
            <w:tcW w:w="677" w:type="dxa"/>
          </w:tcPr>
          <w:p w14:paraId="3893C330"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1270" w:type="dxa"/>
          </w:tcPr>
          <w:p w14:paraId="17B3E86C"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1603" w:type="dxa"/>
          </w:tcPr>
          <w:p w14:paraId="6BE844DC"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0.661</w:t>
            </w:r>
          </w:p>
        </w:tc>
        <w:tc>
          <w:tcPr>
            <w:tcW w:w="1177" w:type="dxa"/>
          </w:tcPr>
          <w:p w14:paraId="48A68CA7"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r w:rsidR="00CE4813" w14:paraId="364AA09A"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572" w:type="dxa"/>
          </w:tcPr>
          <w:p w14:paraId="0E2277CB" w14:textId="77777777" w:rsidR="002029D3" w:rsidRDefault="002029D3" w:rsidP="00C130E1">
            <w:pPr>
              <w:pStyle w:val="NormalWeb"/>
              <w:spacing w:before="0" w:beforeAutospacing="0" w:after="0" w:afterAutospacing="0" w:line="360" w:lineRule="auto"/>
              <w:rPr>
                <w:rFonts w:asciiTheme="majorBidi" w:hAnsiTheme="majorBidi" w:cstheme="majorBidi"/>
                <w:b w:val="0"/>
                <w:bCs w:val="0"/>
                <w:lang w:val="en-CA" w:bidi="ar-DZ"/>
              </w:rPr>
            </w:pPr>
          </w:p>
        </w:tc>
        <w:tc>
          <w:tcPr>
            <w:tcW w:w="1311" w:type="dxa"/>
          </w:tcPr>
          <w:p w14:paraId="5B5A6CF4" w14:textId="77777777" w:rsidR="002029D3" w:rsidRDefault="0089008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423" w:type="dxa"/>
          </w:tcPr>
          <w:p w14:paraId="3712AE0C"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62ABE14B"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76EED967"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77" w:type="dxa"/>
          </w:tcPr>
          <w:p w14:paraId="4417387B" w14:textId="77777777" w:rsidR="00CE481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46.7</w:t>
            </w:r>
          </w:p>
        </w:tc>
        <w:tc>
          <w:tcPr>
            <w:tcW w:w="677" w:type="dxa"/>
          </w:tcPr>
          <w:p w14:paraId="49DEAE76"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1270" w:type="dxa"/>
          </w:tcPr>
          <w:p w14:paraId="7ED7AE4B"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334673C0"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30D35402"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CE4813" w14:paraId="57FAAE1C"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2" w:type="dxa"/>
          </w:tcPr>
          <w:p w14:paraId="67FFFF8C" w14:textId="77777777" w:rsidR="00AA0F7A" w:rsidRDefault="00AA0F7A" w:rsidP="00C130E1">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Q7</w:t>
            </w:r>
          </w:p>
        </w:tc>
        <w:tc>
          <w:tcPr>
            <w:tcW w:w="1311" w:type="dxa"/>
          </w:tcPr>
          <w:p w14:paraId="62FB8243"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423" w:type="dxa"/>
          </w:tcPr>
          <w:p w14:paraId="65C12D76"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3EFA0200"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182B96B0"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5B40ABDD"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14</w:t>
            </w:r>
          </w:p>
        </w:tc>
        <w:tc>
          <w:tcPr>
            <w:tcW w:w="677" w:type="dxa"/>
          </w:tcPr>
          <w:p w14:paraId="5B0E1387"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16</w:t>
            </w:r>
          </w:p>
        </w:tc>
        <w:tc>
          <w:tcPr>
            <w:tcW w:w="1270" w:type="dxa"/>
          </w:tcPr>
          <w:p w14:paraId="460FFE81"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4.53</w:t>
            </w:r>
          </w:p>
        </w:tc>
        <w:tc>
          <w:tcPr>
            <w:tcW w:w="1603" w:type="dxa"/>
          </w:tcPr>
          <w:p w14:paraId="6EA37A3F"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0.507</w:t>
            </w:r>
          </w:p>
        </w:tc>
        <w:tc>
          <w:tcPr>
            <w:tcW w:w="1177" w:type="dxa"/>
          </w:tcPr>
          <w:p w14:paraId="1095A57F"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r w:rsidR="00CE4813" w14:paraId="0C017D34"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572" w:type="dxa"/>
          </w:tcPr>
          <w:p w14:paraId="46F6521F" w14:textId="77777777" w:rsidR="002029D3" w:rsidRDefault="002029D3" w:rsidP="00C130E1">
            <w:pPr>
              <w:pStyle w:val="NormalWeb"/>
              <w:spacing w:before="0" w:beforeAutospacing="0" w:after="0" w:afterAutospacing="0" w:line="360" w:lineRule="auto"/>
              <w:rPr>
                <w:rFonts w:asciiTheme="majorBidi" w:hAnsiTheme="majorBidi" w:cstheme="majorBidi"/>
                <w:b w:val="0"/>
                <w:bCs w:val="0"/>
                <w:lang w:val="en-CA" w:bidi="ar-DZ"/>
              </w:rPr>
            </w:pPr>
          </w:p>
        </w:tc>
        <w:tc>
          <w:tcPr>
            <w:tcW w:w="1311" w:type="dxa"/>
          </w:tcPr>
          <w:p w14:paraId="72B942F4" w14:textId="77777777" w:rsidR="002029D3" w:rsidRDefault="0089008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423" w:type="dxa"/>
          </w:tcPr>
          <w:p w14:paraId="484A86B9"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6E1F3940"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3EE4487B"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56BD76D1"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46.7</w:t>
            </w:r>
          </w:p>
        </w:tc>
        <w:tc>
          <w:tcPr>
            <w:tcW w:w="677" w:type="dxa"/>
          </w:tcPr>
          <w:p w14:paraId="3D840B7D"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53.3</w:t>
            </w:r>
          </w:p>
        </w:tc>
        <w:tc>
          <w:tcPr>
            <w:tcW w:w="1270" w:type="dxa"/>
          </w:tcPr>
          <w:p w14:paraId="0DB992E7"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23456F40"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39C9C118"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CE4813" w14:paraId="2BC52D4A"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2" w:type="dxa"/>
          </w:tcPr>
          <w:p w14:paraId="302CF24F" w14:textId="77777777" w:rsidR="00AA0F7A" w:rsidRDefault="00AA0F7A" w:rsidP="00C130E1">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Q8</w:t>
            </w:r>
          </w:p>
        </w:tc>
        <w:tc>
          <w:tcPr>
            <w:tcW w:w="1311" w:type="dxa"/>
          </w:tcPr>
          <w:p w14:paraId="47587FF0" w14:textId="77777777" w:rsidR="00AA0F7A" w:rsidRDefault="0089008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423" w:type="dxa"/>
          </w:tcPr>
          <w:p w14:paraId="2930FFB8"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57CEEE0A"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388ED850"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677" w:type="dxa"/>
          </w:tcPr>
          <w:p w14:paraId="5B0D575E"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15</w:t>
            </w:r>
          </w:p>
        </w:tc>
        <w:tc>
          <w:tcPr>
            <w:tcW w:w="677" w:type="dxa"/>
          </w:tcPr>
          <w:p w14:paraId="29DD96FA"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14</w:t>
            </w:r>
          </w:p>
        </w:tc>
        <w:tc>
          <w:tcPr>
            <w:tcW w:w="1270" w:type="dxa"/>
          </w:tcPr>
          <w:p w14:paraId="34F5C8E4"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4.43</w:t>
            </w:r>
          </w:p>
        </w:tc>
        <w:tc>
          <w:tcPr>
            <w:tcW w:w="1603" w:type="dxa"/>
          </w:tcPr>
          <w:p w14:paraId="5428A506" w14:textId="77777777" w:rsidR="00AA0F7A" w:rsidRDefault="00CE481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0.568</w:t>
            </w:r>
          </w:p>
        </w:tc>
        <w:tc>
          <w:tcPr>
            <w:tcW w:w="1177" w:type="dxa"/>
          </w:tcPr>
          <w:p w14:paraId="364FBAFC"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r w:rsidR="00CE4813" w14:paraId="79056031"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572" w:type="dxa"/>
          </w:tcPr>
          <w:p w14:paraId="46673E42" w14:textId="77777777" w:rsidR="002029D3" w:rsidRDefault="002029D3" w:rsidP="00C130E1">
            <w:pPr>
              <w:pStyle w:val="NormalWeb"/>
              <w:spacing w:before="0" w:beforeAutospacing="0" w:after="0" w:afterAutospacing="0" w:line="360" w:lineRule="auto"/>
              <w:rPr>
                <w:rFonts w:asciiTheme="majorBidi" w:hAnsiTheme="majorBidi" w:cstheme="majorBidi"/>
                <w:b w:val="0"/>
                <w:bCs w:val="0"/>
                <w:lang w:val="en-CA" w:bidi="ar-DZ"/>
              </w:rPr>
            </w:pPr>
          </w:p>
        </w:tc>
        <w:tc>
          <w:tcPr>
            <w:tcW w:w="1311" w:type="dxa"/>
          </w:tcPr>
          <w:p w14:paraId="01CC43AB" w14:textId="77777777" w:rsidR="002029D3" w:rsidRDefault="0089008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423" w:type="dxa"/>
          </w:tcPr>
          <w:p w14:paraId="144CBADC"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83" w:type="dxa"/>
          </w:tcPr>
          <w:p w14:paraId="5EA94531"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77" w:type="dxa"/>
          </w:tcPr>
          <w:p w14:paraId="1ED04D48"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677" w:type="dxa"/>
          </w:tcPr>
          <w:p w14:paraId="38318CE3"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50</w:t>
            </w:r>
          </w:p>
        </w:tc>
        <w:tc>
          <w:tcPr>
            <w:tcW w:w="677" w:type="dxa"/>
          </w:tcPr>
          <w:p w14:paraId="5FF6B01D" w14:textId="77777777" w:rsidR="002029D3" w:rsidRDefault="00CE481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46.7</w:t>
            </w:r>
          </w:p>
        </w:tc>
        <w:tc>
          <w:tcPr>
            <w:tcW w:w="1270" w:type="dxa"/>
          </w:tcPr>
          <w:p w14:paraId="15CF2599"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46E228FC"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6D4B338B" w14:textId="77777777" w:rsidR="002029D3" w:rsidRDefault="002029D3" w:rsidP="00CE4813">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CE4813" w14:paraId="30C761BE" w14:textId="77777777" w:rsidTr="004003C1">
        <w:trPr>
          <w:cnfStyle w:val="000000100000" w:firstRow="0" w:lastRow="0" w:firstColumn="0" w:lastColumn="0" w:oddVBand="0" w:evenVBand="0" w:oddHBand="1" w:evenHBand="0" w:firstRowFirstColumn="0" w:firstRowLastColumn="0" w:lastRowFirstColumn="0" w:lastRowLastColumn="0"/>
          <w:trHeight w:val="882"/>
          <w:jc w:val="center"/>
        </w:trPr>
        <w:tc>
          <w:tcPr>
            <w:cnfStyle w:val="001000000000" w:firstRow="0" w:lastRow="0" w:firstColumn="1" w:lastColumn="0" w:oddVBand="0" w:evenVBand="0" w:oddHBand="0" w:evenHBand="0" w:firstRowFirstColumn="0" w:firstRowLastColumn="0" w:lastRowFirstColumn="0" w:lastRowLastColumn="0"/>
            <w:tcW w:w="572" w:type="dxa"/>
          </w:tcPr>
          <w:p w14:paraId="5E482C03" w14:textId="77777777" w:rsidR="00AA0F7A" w:rsidRDefault="00AA0F7A" w:rsidP="00C130E1">
            <w:pPr>
              <w:pStyle w:val="NormalWeb"/>
              <w:spacing w:before="0" w:beforeAutospacing="0" w:after="0" w:afterAutospacing="0" w:line="360" w:lineRule="auto"/>
              <w:rPr>
                <w:rFonts w:asciiTheme="majorBidi" w:hAnsiTheme="majorBidi" w:cstheme="majorBidi"/>
                <w:b w:val="0"/>
                <w:bCs w:val="0"/>
                <w:rtl/>
                <w:lang w:val="en-CA" w:bidi="ar-DZ"/>
              </w:rPr>
            </w:pPr>
          </w:p>
        </w:tc>
        <w:tc>
          <w:tcPr>
            <w:tcW w:w="1311" w:type="dxa"/>
          </w:tcPr>
          <w:p w14:paraId="11CD64CE" w14:textId="77777777" w:rsidR="00AA0F7A" w:rsidRDefault="00AA0F7A"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423" w:type="dxa"/>
          </w:tcPr>
          <w:p w14:paraId="0FA0F407" w14:textId="77777777" w:rsidR="00AA0F7A" w:rsidRDefault="00AA0F7A"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83" w:type="dxa"/>
          </w:tcPr>
          <w:p w14:paraId="2CBE6512" w14:textId="77777777" w:rsidR="00AA0F7A" w:rsidRDefault="002029D3"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2029D3">
              <w:rPr>
                <w:rFonts w:asciiTheme="majorBidi" w:hAnsiTheme="majorBidi" w:cstheme="majorBidi"/>
                <w:b/>
                <w:bCs/>
                <w:lang w:val="en-CA" w:bidi="ar-DZ"/>
              </w:rPr>
              <w:t>The first axis</w:t>
            </w:r>
          </w:p>
        </w:tc>
        <w:tc>
          <w:tcPr>
            <w:tcW w:w="677" w:type="dxa"/>
          </w:tcPr>
          <w:p w14:paraId="1F3823AE" w14:textId="77777777" w:rsidR="00AA0F7A" w:rsidRDefault="00AA0F7A"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77" w:type="dxa"/>
          </w:tcPr>
          <w:p w14:paraId="47BD9045" w14:textId="77777777" w:rsidR="00AA0F7A" w:rsidRDefault="00AA0F7A"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77" w:type="dxa"/>
          </w:tcPr>
          <w:p w14:paraId="4E547A89" w14:textId="77777777" w:rsidR="00AA0F7A" w:rsidRDefault="00AA0F7A"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1270" w:type="dxa"/>
          </w:tcPr>
          <w:p w14:paraId="19EDC0F3"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4.3042</w:t>
            </w:r>
          </w:p>
        </w:tc>
        <w:tc>
          <w:tcPr>
            <w:tcW w:w="1603" w:type="dxa"/>
          </w:tcPr>
          <w:p w14:paraId="510FE253"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0.46619</w:t>
            </w:r>
          </w:p>
        </w:tc>
        <w:tc>
          <w:tcPr>
            <w:tcW w:w="1177" w:type="dxa"/>
          </w:tcPr>
          <w:p w14:paraId="696A5EE5" w14:textId="77777777" w:rsidR="00AA0F7A" w:rsidRDefault="00C74D35" w:rsidP="00CE4813">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bl>
    <w:p w14:paraId="6BFD74BC" w14:textId="77777777" w:rsidR="00CF2CF4" w:rsidRDefault="00CF2CF4" w:rsidP="00CF2CF4">
      <w:pPr>
        <w:pStyle w:val="NormalWeb"/>
        <w:spacing w:before="0" w:beforeAutospacing="0" w:after="0" w:afterAutospacing="0" w:line="360" w:lineRule="auto"/>
        <w:jc w:val="center"/>
        <w:rPr>
          <w:rFonts w:asciiTheme="majorBidi" w:hAnsiTheme="majorBidi" w:cstheme="majorBidi"/>
          <w:lang w:val="en-CA" w:bidi="ar-DZ"/>
        </w:rPr>
      </w:pPr>
      <w:r w:rsidRPr="00CF0691">
        <w:rPr>
          <w:rFonts w:asciiTheme="majorBidi" w:hAnsiTheme="majorBidi" w:cstheme="majorBidi"/>
          <w:lang w:val="en-CA" w:bidi="ar-DZ"/>
        </w:rPr>
        <w:t>Source: SPSS.</w:t>
      </w:r>
    </w:p>
    <w:p w14:paraId="757451C5" w14:textId="77777777" w:rsidR="005F4E11" w:rsidRDefault="005F4E11" w:rsidP="00C130E1">
      <w:pPr>
        <w:pStyle w:val="NormalWeb"/>
        <w:spacing w:before="0" w:beforeAutospacing="0" w:after="0" w:afterAutospacing="0" w:line="360" w:lineRule="auto"/>
        <w:rPr>
          <w:rFonts w:asciiTheme="majorBidi" w:hAnsiTheme="majorBidi" w:cstheme="majorBidi"/>
          <w:b/>
          <w:bCs/>
          <w:rtl/>
          <w:lang w:val="en-CA" w:bidi="ar-DZ"/>
        </w:rPr>
      </w:pPr>
    </w:p>
    <w:p w14:paraId="0A71EDFA" w14:textId="77777777" w:rsidR="005F4E11" w:rsidRPr="005F4E11" w:rsidRDefault="005F4E11" w:rsidP="005F4E11">
      <w:pPr>
        <w:pStyle w:val="NormalWeb"/>
        <w:spacing w:before="0" w:beforeAutospacing="0" w:after="0" w:afterAutospacing="0" w:line="360" w:lineRule="auto"/>
        <w:ind w:firstLine="567"/>
        <w:rPr>
          <w:rFonts w:asciiTheme="majorBidi" w:hAnsiTheme="majorBidi" w:cstheme="majorBidi"/>
          <w:lang w:val="en-CA" w:bidi="ar-DZ"/>
        </w:rPr>
      </w:pPr>
      <w:r w:rsidRPr="005F4E11">
        <w:rPr>
          <w:rFonts w:asciiTheme="majorBidi" w:hAnsiTheme="majorBidi" w:cstheme="majorBidi"/>
          <w:lang w:val="en-CA" w:bidi="ar-DZ"/>
        </w:rPr>
        <w:lastRenderedPageBreak/>
        <w:t xml:space="preserve">The results of data analysis using SPSS software showed that all questions (Q1 to Q8) had high positive ratings, with the arithmetic mean of each question being between 4.13 and 4.53 on a five-point Likert scale. This means that the majority of participants (n = 30) agreed or strongly agreed with the items.   </w:t>
      </w:r>
    </w:p>
    <w:p w14:paraId="4FC34997" w14:textId="77777777" w:rsidR="005F4E11" w:rsidRPr="005F4E11" w:rsidRDefault="005F4E11" w:rsidP="005F4E11">
      <w:pPr>
        <w:pStyle w:val="NormalWeb"/>
        <w:spacing w:before="0" w:beforeAutospacing="0" w:after="0" w:afterAutospacing="0" w:line="360" w:lineRule="auto"/>
        <w:ind w:firstLine="567"/>
        <w:rPr>
          <w:rFonts w:asciiTheme="majorBidi" w:hAnsiTheme="majorBidi" w:cstheme="majorBidi"/>
          <w:lang w:val="en-CA" w:bidi="ar-DZ"/>
        </w:rPr>
      </w:pPr>
      <w:r w:rsidRPr="005F4E11">
        <w:rPr>
          <w:rFonts w:asciiTheme="majorBidi" w:hAnsiTheme="majorBidi" w:cstheme="majorBidi"/>
          <w:lang w:val="en-CA" w:bidi="ar-DZ"/>
        </w:rPr>
        <w:t xml:space="preserve">For example, in question Q7, which reflects the participants' opinion about their growth and development opportunities within the organisation, the arithmetic mean was 4.53, the highest value among all questions, with a low standard deviation (0.507). This indicates that the responses were coherent and oriented towards ‘Strongly Agree’.   </w:t>
      </w:r>
    </w:p>
    <w:p w14:paraId="11EB016C" w14:textId="77777777" w:rsidR="005F4E11" w:rsidRPr="005F4E11" w:rsidRDefault="005F4E11" w:rsidP="005F4E11">
      <w:pPr>
        <w:pStyle w:val="NormalWeb"/>
        <w:spacing w:before="0" w:beforeAutospacing="0" w:after="0" w:afterAutospacing="0" w:line="360" w:lineRule="auto"/>
        <w:ind w:firstLine="567"/>
        <w:rPr>
          <w:rFonts w:asciiTheme="majorBidi" w:hAnsiTheme="majorBidi" w:cstheme="majorBidi"/>
          <w:lang w:val="en-CA" w:bidi="ar-DZ"/>
        </w:rPr>
      </w:pPr>
      <w:r w:rsidRPr="005F4E11">
        <w:rPr>
          <w:rFonts w:asciiTheme="majorBidi" w:hAnsiTheme="majorBidi" w:cstheme="majorBidi"/>
          <w:lang w:val="en-CA" w:bidi="ar-DZ"/>
        </w:rPr>
        <w:t xml:space="preserve">On the other hand, in question Q5, which addresses freedom in how tasks are carried out, the arithmetic mean was 4.13, but the standard deviation was high (0.860), indicating a greater diversity in participants' opinions on this item compared to the other questions.   </w:t>
      </w:r>
    </w:p>
    <w:p w14:paraId="7FA23E5C" w14:textId="77777777" w:rsidR="002B7C4B" w:rsidRPr="004003C1" w:rsidRDefault="005F4E11" w:rsidP="004003C1">
      <w:pPr>
        <w:pStyle w:val="NormalWeb"/>
        <w:spacing w:before="0" w:beforeAutospacing="0" w:after="0" w:afterAutospacing="0" w:line="360" w:lineRule="auto"/>
        <w:ind w:firstLine="567"/>
        <w:rPr>
          <w:rFonts w:asciiTheme="majorBidi" w:hAnsiTheme="majorBidi" w:cstheme="majorBidi"/>
          <w:rtl/>
          <w:lang w:val="en-CA" w:bidi="ar-DZ"/>
        </w:rPr>
      </w:pPr>
      <w:r w:rsidRPr="005F4E11">
        <w:rPr>
          <w:rFonts w:asciiTheme="majorBidi" w:hAnsiTheme="majorBidi" w:cstheme="majorBidi"/>
          <w:lang w:val="en-CA" w:bidi="ar-DZ"/>
        </w:rPr>
        <w:t>Overall, the results indicate that the measured concept of ergonomics within the hotel has a high level of acceptance and positivity among the participants, with a slight variation in the level of consensus between the different questions based on th</w:t>
      </w:r>
      <w:r w:rsidR="004003C1">
        <w:rPr>
          <w:rFonts w:asciiTheme="majorBidi" w:hAnsiTheme="majorBidi" w:cstheme="majorBidi"/>
          <w:lang w:val="en-CA" w:bidi="ar-DZ"/>
        </w:rPr>
        <w:t xml:space="preserve">e standard deviation values.   </w:t>
      </w:r>
    </w:p>
    <w:p w14:paraId="0E3F3D1F" w14:textId="77777777" w:rsidR="004003C1" w:rsidRDefault="004003C1" w:rsidP="00B87840">
      <w:pPr>
        <w:pStyle w:val="Lgende"/>
        <w:jc w:val="center"/>
        <w:rPr>
          <w:rFonts w:asciiTheme="majorBidi" w:hAnsiTheme="majorBidi" w:cstheme="majorBidi"/>
          <w:b/>
          <w:bCs/>
          <w:color w:val="auto"/>
          <w:sz w:val="22"/>
          <w:szCs w:val="22"/>
          <w:lang w:val="en-CA"/>
        </w:rPr>
      </w:pPr>
    </w:p>
    <w:p w14:paraId="2B187EBE" w14:textId="77777777" w:rsidR="004003C1" w:rsidRDefault="004003C1" w:rsidP="00B87840">
      <w:pPr>
        <w:pStyle w:val="Lgende"/>
        <w:jc w:val="center"/>
        <w:rPr>
          <w:rFonts w:asciiTheme="majorBidi" w:hAnsiTheme="majorBidi" w:cstheme="majorBidi"/>
          <w:b/>
          <w:bCs/>
          <w:color w:val="auto"/>
          <w:sz w:val="22"/>
          <w:szCs w:val="22"/>
          <w:lang w:val="en-CA"/>
        </w:rPr>
      </w:pPr>
    </w:p>
    <w:p w14:paraId="65C30681" w14:textId="77777777" w:rsidR="004003C1" w:rsidRDefault="004003C1" w:rsidP="00B87840">
      <w:pPr>
        <w:pStyle w:val="Lgende"/>
        <w:jc w:val="center"/>
        <w:rPr>
          <w:rFonts w:asciiTheme="majorBidi" w:hAnsiTheme="majorBidi" w:cstheme="majorBidi"/>
          <w:b/>
          <w:bCs/>
          <w:color w:val="auto"/>
          <w:sz w:val="22"/>
          <w:szCs w:val="22"/>
          <w:lang w:val="en-CA"/>
        </w:rPr>
      </w:pPr>
    </w:p>
    <w:p w14:paraId="05DD67A5" w14:textId="77777777" w:rsidR="004003C1" w:rsidRDefault="004003C1" w:rsidP="00B87840">
      <w:pPr>
        <w:pStyle w:val="Lgende"/>
        <w:jc w:val="center"/>
        <w:rPr>
          <w:rFonts w:asciiTheme="majorBidi" w:hAnsiTheme="majorBidi" w:cstheme="majorBidi"/>
          <w:b/>
          <w:bCs/>
          <w:color w:val="auto"/>
          <w:sz w:val="22"/>
          <w:szCs w:val="22"/>
          <w:lang w:val="en-CA"/>
        </w:rPr>
      </w:pPr>
    </w:p>
    <w:p w14:paraId="19DDE42F" w14:textId="77777777" w:rsidR="004003C1" w:rsidRDefault="004003C1" w:rsidP="00B87840">
      <w:pPr>
        <w:pStyle w:val="Lgende"/>
        <w:jc w:val="center"/>
        <w:rPr>
          <w:rFonts w:asciiTheme="majorBidi" w:hAnsiTheme="majorBidi" w:cstheme="majorBidi"/>
          <w:b/>
          <w:bCs/>
          <w:color w:val="auto"/>
          <w:sz w:val="22"/>
          <w:szCs w:val="22"/>
          <w:lang w:val="en-CA"/>
        </w:rPr>
      </w:pPr>
    </w:p>
    <w:p w14:paraId="70879E3C" w14:textId="77777777" w:rsidR="004003C1" w:rsidRDefault="004003C1" w:rsidP="00B87840">
      <w:pPr>
        <w:pStyle w:val="Lgende"/>
        <w:jc w:val="center"/>
        <w:rPr>
          <w:rFonts w:asciiTheme="majorBidi" w:hAnsiTheme="majorBidi" w:cstheme="majorBidi"/>
          <w:b/>
          <w:bCs/>
          <w:color w:val="auto"/>
          <w:sz w:val="22"/>
          <w:szCs w:val="22"/>
          <w:lang w:val="en-CA"/>
        </w:rPr>
      </w:pPr>
    </w:p>
    <w:p w14:paraId="1DCE68B9" w14:textId="77777777" w:rsidR="004003C1" w:rsidRDefault="004003C1" w:rsidP="00B87840">
      <w:pPr>
        <w:pStyle w:val="Lgende"/>
        <w:jc w:val="center"/>
        <w:rPr>
          <w:rFonts w:asciiTheme="majorBidi" w:hAnsiTheme="majorBidi" w:cstheme="majorBidi"/>
          <w:b/>
          <w:bCs/>
          <w:color w:val="auto"/>
          <w:sz w:val="22"/>
          <w:szCs w:val="22"/>
          <w:lang w:val="en-CA"/>
        </w:rPr>
      </w:pPr>
    </w:p>
    <w:p w14:paraId="12943DAD" w14:textId="77777777" w:rsidR="004003C1" w:rsidRDefault="004003C1" w:rsidP="00B87840">
      <w:pPr>
        <w:pStyle w:val="Lgende"/>
        <w:jc w:val="center"/>
        <w:rPr>
          <w:rFonts w:asciiTheme="majorBidi" w:hAnsiTheme="majorBidi" w:cstheme="majorBidi"/>
          <w:b/>
          <w:bCs/>
          <w:color w:val="auto"/>
          <w:sz w:val="22"/>
          <w:szCs w:val="22"/>
          <w:lang w:val="en-CA"/>
        </w:rPr>
      </w:pPr>
    </w:p>
    <w:p w14:paraId="5C0EDFBA" w14:textId="77777777" w:rsidR="004003C1" w:rsidRDefault="004003C1" w:rsidP="00B87840">
      <w:pPr>
        <w:pStyle w:val="Lgende"/>
        <w:jc w:val="center"/>
        <w:rPr>
          <w:rFonts w:asciiTheme="majorBidi" w:hAnsiTheme="majorBidi" w:cstheme="majorBidi"/>
          <w:b/>
          <w:bCs/>
          <w:color w:val="auto"/>
          <w:sz w:val="22"/>
          <w:szCs w:val="22"/>
          <w:lang w:val="en-CA"/>
        </w:rPr>
      </w:pPr>
    </w:p>
    <w:p w14:paraId="41A9C028" w14:textId="77777777" w:rsidR="004003C1" w:rsidRDefault="004003C1" w:rsidP="00B87840">
      <w:pPr>
        <w:pStyle w:val="Lgende"/>
        <w:jc w:val="center"/>
        <w:rPr>
          <w:rFonts w:asciiTheme="majorBidi" w:hAnsiTheme="majorBidi" w:cstheme="majorBidi"/>
          <w:b/>
          <w:bCs/>
          <w:color w:val="auto"/>
          <w:sz w:val="22"/>
          <w:szCs w:val="22"/>
          <w:lang w:val="en-CA"/>
        </w:rPr>
      </w:pPr>
    </w:p>
    <w:p w14:paraId="283D935A" w14:textId="77777777" w:rsidR="004003C1" w:rsidRDefault="004003C1" w:rsidP="00B87840">
      <w:pPr>
        <w:pStyle w:val="Lgende"/>
        <w:jc w:val="center"/>
        <w:rPr>
          <w:rFonts w:asciiTheme="majorBidi" w:hAnsiTheme="majorBidi" w:cstheme="majorBidi"/>
          <w:b/>
          <w:bCs/>
          <w:color w:val="auto"/>
          <w:sz w:val="22"/>
          <w:szCs w:val="22"/>
          <w:lang w:val="en-CA"/>
        </w:rPr>
      </w:pPr>
    </w:p>
    <w:p w14:paraId="5D4AAED9" w14:textId="77777777" w:rsidR="004003C1" w:rsidRDefault="004003C1" w:rsidP="00B87840">
      <w:pPr>
        <w:pStyle w:val="Lgende"/>
        <w:jc w:val="center"/>
        <w:rPr>
          <w:rFonts w:asciiTheme="majorBidi" w:hAnsiTheme="majorBidi" w:cstheme="majorBidi"/>
          <w:b/>
          <w:bCs/>
          <w:color w:val="auto"/>
          <w:sz w:val="22"/>
          <w:szCs w:val="22"/>
          <w:lang w:val="en-CA"/>
        </w:rPr>
      </w:pPr>
    </w:p>
    <w:p w14:paraId="15229BCB" w14:textId="77777777" w:rsidR="004003C1" w:rsidRDefault="004003C1" w:rsidP="00B87840">
      <w:pPr>
        <w:pStyle w:val="Lgende"/>
        <w:jc w:val="center"/>
        <w:rPr>
          <w:rFonts w:asciiTheme="majorBidi" w:hAnsiTheme="majorBidi" w:cstheme="majorBidi"/>
          <w:b/>
          <w:bCs/>
          <w:color w:val="auto"/>
          <w:sz w:val="22"/>
          <w:szCs w:val="22"/>
          <w:lang w:val="en-CA"/>
        </w:rPr>
      </w:pPr>
    </w:p>
    <w:p w14:paraId="6BBF6FDE" w14:textId="77777777" w:rsidR="004003C1" w:rsidRDefault="004003C1" w:rsidP="00B87840">
      <w:pPr>
        <w:pStyle w:val="Lgende"/>
        <w:jc w:val="center"/>
        <w:rPr>
          <w:rFonts w:asciiTheme="majorBidi" w:hAnsiTheme="majorBidi" w:cstheme="majorBidi"/>
          <w:b/>
          <w:bCs/>
          <w:color w:val="auto"/>
          <w:sz w:val="22"/>
          <w:szCs w:val="22"/>
          <w:lang w:val="en-CA"/>
        </w:rPr>
      </w:pPr>
    </w:p>
    <w:p w14:paraId="2A338F89" w14:textId="77777777" w:rsidR="004003C1" w:rsidRDefault="004003C1" w:rsidP="00B87840">
      <w:pPr>
        <w:pStyle w:val="Lgende"/>
        <w:jc w:val="center"/>
        <w:rPr>
          <w:rFonts w:asciiTheme="majorBidi" w:hAnsiTheme="majorBidi" w:cstheme="majorBidi"/>
          <w:b/>
          <w:bCs/>
          <w:color w:val="auto"/>
          <w:sz w:val="22"/>
          <w:szCs w:val="22"/>
          <w:lang w:val="en-CA"/>
        </w:rPr>
      </w:pPr>
    </w:p>
    <w:p w14:paraId="1716463A" w14:textId="77777777" w:rsidR="004003C1" w:rsidRDefault="004003C1" w:rsidP="00B87840">
      <w:pPr>
        <w:pStyle w:val="Lgende"/>
        <w:jc w:val="center"/>
        <w:rPr>
          <w:rFonts w:asciiTheme="majorBidi" w:hAnsiTheme="majorBidi" w:cstheme="majorBidi"/>
          <w:b/>
          <w:bCs/>
          <w:color w:val="auto"/>
          <w:sz w:val="22"/>
          <w:szCs w:val="22"/>
          <w:lang w:val="en-CA"/>
        </w:rPr>
      </w:pPr>
    </w:p>
    <w:p w14:paraId="4C90CF2D" w14:textId="77777777" w:rsidR="004003C1" w:rsidRDefault="004003C1" w:rsidP="00B87840">
      <w:pPr>
        <w:pStyle w:val="Lgende"/>
        <w:jc w:val="center"/>
        <w:rPr>
          <w:rFonts w:asciiTheme="majorBidi" w:hAnsiTheme="majorBidi" w:cstheme="majorBidi"/>
          <w:b/>
          <w:bCs/>
          <w:color w:val="auto"/>
          <w:sz w:val="22"/>
          <w:szCs w:val="22"/>
          <w:lang w:val="en-CA"/>
        </w:rPr>
      </w:pPr>
    </w:p>
    <w:p w14:paraId="6A68BC59" w14:textId="77777777" w:rsidR="004003C1" w:rsidRDefault="004003C1" w:rsidP="002917AD">
      <w:pPr>
        <w:pStyle w:val="Lgende"/>
        <w:rPr>
          <w:rFonts w:asciiTheme="majorBidi" w:hAnsiTheme="majorBidi" w:cstheme="majorBidi"/>
          <w:b/>
          <w:bCs/>
          <w:color w:val="auto"/>
          <w:sz w:val="22"/>
          <w:szCs w:val="22"/>
          <w:lang w:val="en-CA"/>
        </w:rPr>
      </w:pPr>
    </w:p>
    <w:p w14:paraId="4F0E9BB7" w14:textId="386CF4A5" w:rsidR="00637635" w:rsidRPr="00B87840" w:rsidRDefault="00B87840" w:rsidP="00B87840">
      <w:pPr>
        <w:pStyle w:val="Lgende"/>
        <w:jc w:val="center"/>
        <w:rPr>
          <w:rFonts w:asciiTheme="majorBidi" w:hAnsiTheme="majorBidi" w:cstheme="majorBidi"/>
          <w:b/>
          <w:bCs/>
          <w:lang w:val="en-CA" w:bidi="ar-DZ"/>
        </w:rPr>
      </w:pPr>
      <w:bookmarkStart w:id="173" w:name="_Toc200523851"/>
      <w:r w:rsidRPr="00B87840">
        <w:rPr>
          <w:rFonts w:asciiTheme="majorBidi" w:hAnsiTheme="majorBidi" w:cstheme="majorBidi"/>
          <w:b/>
          <w:bCs/>
          <w:color w:val="auto"/>
          <w:sz w:val="22"/>
          <w:szCs w:val="22"/>
          <w:lang w:val="en-CA"/>
        </w:rPr>
        <w:lastRenderedPageBreak/>
        <w:t xml:space="preserve">Tableau </w:t>
      </w:r>
      <w:r w:rsidRPr="00B87840">
        <w:rPr>
          <w:rFonts w:asciiTheme="majorBidi" w:hAnsiTheme="majorBidi" w:cstheme="majorBidi"/>
          <w:b/>
          <w:bCs/>
          <w:color w:val="auto"/>
          <w:sz w:val="22"/>
          <w:szCs w:val="22"/>
        </w:rPr>
        <w:fldChar w:fldCharType="begin"/>
      </w:r>
      <w:r w:rsidRPr="00B87840">
        <w:rPr>
          <w:rFonts w:asciiTheme="majorBidi" w:hAnsiTheme="majorBidi" w:cstheme="majorBidi"/>
          <w:b/>
          <w:bCs/>
          <w:color w:val="auto"/>
          <w:sz w:val="22"/>
          <w:szCs w:val="22"/>
          <w:lang w:val="en-CA"/>
        </w:rPr>
        <w:instrText xml:space="preserve"> SEQ Tableau \* ARABIC </w:instrText>
      </w:r>
      <w:r w:rsidRPr="00B87840">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4</w:t>
      </w:r>
      <w:r w:rsidRPr="00B87840">
        <w:rPr>
          <w:rFonts w:asciiTheme="majorBidi" w:hAnsiTheme="majorBidi" w:cstheme="majorBidi"/>
          <w:b/>
          <w:bCs/>
          <w:color w:val="auto"/>
          <w:sz w:val="22"/>
          <w:szCs w:val="22"/>
        </w:rPr>
        <w:fldChar w:fldCharType="end"/>
      </w:r>
      <w:r w:rsidRPr="00B87840">
        <w:rPr>
          <w:rFonts w:asciiTheme="majorBidi" w:hAnsiTheme="majorBidi" w:cstheme="majorBidi"/>
          <w:b/>
          <w:bCs/>
          <w:color w:val="auto"/>
          <w:sz w:val="22"/>
          <w:szCs w:val="22"/>
          <w:lang w:val="en-CA"/>
        </w:rPr>
        <w:t>:</w:t>
      </w:r>
      <w:r w:rsidRPr="00B87840">
        <w:rPr>
          <w:rFonts w:asciiTheme="majorBidi" w:hAnsiTheme="majorBidi" w:cstheme="majorBidi"/>
          <w:color w:val="auto"/>
          <w:sz w:val="22"/>
          <w:szCs w:val="22"/>
          <w:lang w:val="en-CA"/>
        </w:rPr>
        <w:t>Weighted averages and standard deviations of workers' responses to the second axis questions related to the training.</w:t>
      </w:r>
      <w:bookmarkEnd w:id="173"/>
      <w:r w:rsidR="00F776E3" w:rsidRPr="00B87840">
        <w:rPr>
          <w:rFonts w:asciiTheme="majorBidi" w:hAnsiTheme="majorBidi" w:cstheme="majorBidi"/>
          <w:b/>
          <w:bCs/>
          <w:lang w:val="en-CA" w:bidi="ar-DZ"/>
        </w:rPr>
        <w:br/>
      </w:r>
    </w:p>
    <w:tbl>
      <w:tblPr>
        <w:tblStyle w:val="Tableausimple3"/>
        <w:tblW w:w="9444" w:type="dxa"/>
        <w:jc w:val="center"/>
        <w:tblLook w:val="04A0" w:firstRow="1" w:lastRow="0" w:firstColumn="1" w:lastColumn="0" w:noHBand="0" w:noVBand="1"/>
      </w:tblPr>
      <w:tblGrid>
        <w:gridCol w:w="630"/>
        <w:gridCol w:w="1310"/>
        <w:gridCol w:w="636"/>
        <w:gridCol w:w="910"/>
        <w:gridCol w:w="636"/>
        <w:gridCol w:w="636"/>
        <w:gridCol w:w="636"/>
        <w:gridCol w:w="1270"/>
        <w:gridCol w:w="1603"/>
        <w:gridCol w:w="1177"/>
      </w:tblGrid>
      <w:tr w:rsidR="00637635" w14:paraId="190F26B1" w14:textId="77777777" w:rsidTr="00CF2CF4">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630" w:type="dxa"/>
          </w:tcPr>
          <w:p w14:paraId="7E789F35" w14:textId="77777777" w:rsidR="00637635" w:rsidRPr="00DB3FF6" w:rsidRDefault="00637635" w:rsidP="00637635">
            <w:pPr>
              <w:pStyle w:val="NormalWeb"/>
              <w:spacing w:before="0" w:beforeAutospacing="0" w:after="0" w:afterAutospacing="0" w:line="360" w:lineRule="auto"/>
              <w:jc w:val="center"/>
              <w:rPr>
                <w:rFonts w:asciiTheme="majorBidi" w:hAnsiTheme="majorBidi" w:cstheme="majorBidi"/>
                <w:lang w:val="en-CA" w:bidi="ar-DZ"/>
              </w:rPr>
            </w:pPr>
            <w:r w:rsidRPr="00DB3FF6">
              <w:rPr>
                <w:rFonts w:asciiTheme="majorBidi" w:hAnsiTheme="majorBidi" w:cstheme="majorBidi"/>
                <w:lang w:val="en-CA" w:bidi="ar-DZ"/>
              </w:rPr>
              <w:t>N</w:t>
            </w:r>
          </w:p>
        </w:tc>
        <w:tc>
          <w:tcPr>
            <w:tcW w:w="1310" w:type="dxa"/>
          </w:tcPr>
          <w:p w14:paraId="7480AB63" w14:textId="77777777" w:rsidR="00637635" w:rsidRDefault="00637635" w:rsidP="0063763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2029D3">
              <w:rPr>
                <w:rFonts w:asciiTheme="majorBidi" w:hAnsiTheme="majorBidi" w:cstheme="majorBidi"/>
                <w:lang w:val="en-CA" w:bidi="ar-DZ"/>
              </w:rPr>
              <w:t>Scale</w:t>
            </w:r>
          </w:p>
        </w:tc>
        <w:tc>
          <w:tcPr>
            <w:tcW w:w="636" w:type="dxa"/>
          </w:tcPr>
          <w:p w14:paraId="073BEDFA" w14:textId="77777777" w:rsidR="00637635" w:rsidRPr="00DB3FF6" w:rsidRDefault="00637635" w:rsidP="0063763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1</w:t>
            </w:r>
          </w:p>
        </w:tc>
        <w:tc>
          <w:tcPr>
            <w:tcW w:w="910" w:type="dxa"/>
          </w:tcPr>
          <w:p w14:paraId="212550C9" w14:textId="77777777" w:rsidR="00637635" w:rsidRPr="00DB3FF6" w:rsidRDefault="00637635" w:rsidP="0063763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2</w:t>
            </w:r>
          </w:p>
        </w:tc>
        <w:tc>
          <w:tcPr>
            <w:tcW w:w="636" w:type="dxa"/>
          </w:tcPr>
          <w:p w14:paraId="2F98F501" w14:textId="77777777" w:rsidR="00637635" w:rsidRPr="00DB3FF6" w:rsidRDefault="00637635" w:rsidP="0063763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3</w:t>
            </w:r>
          </w:p>
        </w:tc>
        <w:tc>
          <w:tcPr>
            <w:tcW w:w="636" w:type="dxa"/>
          </w:tcPr>
          <w:p w14:paraId="19FBF3DE" w14:textId="77777777" w:rsidR="00637635" w:rsidRPr="00DB3FF6" w:rsidRDefault="00637635" w:rsidP="0063763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4</w:t>
            </w:r>
          </w:p>
        </w:tc>
        <w:tc>
          <w:tcPr>
            <w:tcW w:w="636" w:type="dxa"/>
          </w:tcPr>
          <w:p w14:paraId="71C75094" w14:textId="77777777" w:rsidR="00637635" w:rsidRPr="00DB3FF6" w:rsidRDefault="00637635" w:rsidP="0063763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5</w:t>
            </w:r>
          </w:p>
        </w:tc>
        <w:tc>
          <w:tcPr>
            <w:tcW w:w="1270" w:type="dxa"/>
          </w:tcPr>
          <w:p w14:paraId="066B422B" w14:textId="77777777" w:rsidR="00637635" w:rsidRDefault="00637635" w:rsidP="0063763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2029D3">
              <w:rPr>
                <w:rFonts w:asciiTheme="majorBidi" w:hAnsiTheme="majorBidi" w:cstheme="majorBidi"/>
                <w:lang w:val="en-CA" w:bidi="ar-DZ"/>
              </w:rPr>
              <w:t>Medium</w:t>
            </w:r>
          </w:p>
        </w:tc>
        <w:tc>
          <w:tcPr>
            <w:tcW w:w="1603" w:type="dxa"/>
          </w:tcPr>
          <w:p w14:paraId="5BD61D99" w14:textId="77777777" w:rsidR="00637635" w:rsidRDefault="00637635" w:rsidP="0063763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890083">
              <w:rPr>
                <w:rFonts w:asciiTheme="majorBidi" w:hAnsiTheme="majorBidi" w:cstheme="majorBidi"/>
                <w:lang w:val="en-CA" w:bidi="ar-DZ"/>
              </w:rPr>
              <w:t>Standard Deviation</w:t>
            </w:r>
          </w:p>
        </w:tc>
        <w:tc>
          <w:tcPr>
            <w:tcW w:w="1177" w:type="dxa"/>
          </w:tcPr>
          <w:p w14:paraId="403A5657" w14:textId="77777777" w:rsidR="00637635" w:rsidRDefault="00637635" w:rsidP="0063763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890083">
              <w:rPr>
                <w:rFonts w:asciiTheme="majorBidi" w:hAnsiTheme="majorBidi" w:cstheme="majorBidi"/>
                <w:lang w:val="en-CA" w:bidi="ar-DZ"/>
              </w:rPr>
              <w:t>Result</w:t>
            </w:r>
          </w:p>
        </w:tc>
      </w:tr>
      <w:tr w:rsidR="00637635" w14:paraId="6C6F2124"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754C1B08"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Q9</w:t>
            </w:r>
          </w:p>
        </w:tc>
        <w:tc>
          <w:tcPr>
            <w:tcW w:w="1310" w:type="dxa"/>
          </w:tcPr>
          <w:p w14:paraId="03B5EDBB"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636" w:type="dxa"/>
          </w:tcPr>
          <w:p w14:paraId="756DE118"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13613E79"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36" w:type="dxa"/>
          </w:tcPr>
          <w:p w14:paraId="14A6590A"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w:t>
            </w:r>
          </w:p>
        </w:tc>
        <w:tc>
          <w:tcPr>
            <w:tcW w:w="636" w:type="dxa"/>
          </w:tcPr>
          <w:p w14:paraId="4CB28722"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20</w:t>
            </w:r>
          </w:p>
        </w:tc>
        <w:tc>
          <w:tcPr>
            <w:tcW w:w="636" w:type="dxa"/>
          </w:tcPr>
          <w:p w14:paraId="77F70D86"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1270" w:type="dxa"/>
          </w:tcPr>
          <w:p w14:paraId="5BCEB647"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3.77</w:t>
            </w:r>
          </w:p>
        </w:tc>
        <w:tc>
          <w:tcPr>
            <w:tcW w:w="1603" w:type="dxa"/>
          </w:tcPr>
          <w:p w14:paraId="2433B183"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0.774</w:t>
            </w:r>
          </w:p>
        </w:tc>
        <w:tc>
          <w:tcPr>
            <w:tcW w:w="1177" w:type="dxa"/>
          </w:tcPr>
          <w:p w14:paraId="6E2DC1C2"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011C5697"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7E57510B"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76CD13A5" w14:textId="77777777" w:rsidR="00637635" w:rsidRPr="00890083"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bidi="ar-DZ"/>
              </w:rPr>
            </w:pPr>
            <w:r>
              <w:rPr>
                <w:rFonts w:asciiTheme="majorBidi" w:hAnsiTheme="majorBidi" w:cstheme="majorBidi"/>
                <w:b/>
                <w:bCs/>
                <w:lang w:bidi="ar-DZ"/>
              </w:rPr>
              <w:t>%</w:t>
            </w:r>
          </w:p>
        </w:tc>
        <w:tc>
          <w:tcPr>
            <w:tcW w:w="636" w:type="dxa"/>
          </w:tcPr>
          <w:p w14:paraId="34779C80"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6BBBA234"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36" w:type="dxa"/>
          </w:tcPr>
          <w:p w14:paraId="184A9E94"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13.3</w:t>
            </w:r>
          </w:p>
        </w:tc>
        <w:tc>
          <w:tcPr>
            <w:tcW w:w="636" w:type="dxa"/>
          </w:tcPr>
          <w:p w14:paraId="01B246A5"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66.7</w:t>
            </w:r>
          </w:p>
        </w:tc>
        <w:tc>
          <w:tcPr>
            <w:tcW w:w="636" w:type="dxa"/>
          </w:tcPr>
          <w:p w14:paraId="2F4CE83B"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1270" w:type="dxa"/>
          </w:tcPr>
          <w:p w14:paraId="3475F36E"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2C08A532"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62B627A9"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305BF5E5"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37328A51"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Q10</w:t>
            </w:r>
          </w:p>
        </w:tc>
        <w:tc>
          <w:tcPr>
            <w:tcW w:w="1310" w:type="dxa"/>
          </w:tcPr>
          <w:p w14:paraId="28F10664"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636" w:type="dxa"/>
          </w:tcPr>
          <w:p w14:paraId="418EFBC7"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910" w:type="dxa"/>
          </w:tcPr>
          <w:p w14:paraId="255DC5C8"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36" w:type="dxa"/>
          </w:tcPr>
          <w:p w14:paraId="19793DE2"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636" w:type="dxa"/>
          </w:tcPr>
          <w:p w14:paraId="5B47D1BB"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19</w:t>
            </w:r>
          </w:p>
        </w:tc>
        <w:tc>
          <w:tcPr>
            <w:tcW w:w="636" w:type="dxa"/>
          </w:tcPr>
          <w:p w14:paraId="6D45C979"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w:t>
            </w:r>
          </w:p>
        </w:tc>
        <w:tc>
          <w:tcPr>
            <w:tcW w:w="1270" w:type="dxa"/>
          </w:tcPr>
          <w:p w14:paraId="294F1F4B"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3.87</w:t>
            </w:r>
          </w:p>
        </w:tc>
        <w:tc>
          <w:tcPr>
            <w:tcW w:w="1603" w:type="dxa"/>
          </w:tcPr>
          <w:p w14:paraId="5B704F4B"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0.973</w:t>
            </w:r>
          </w:p>
        </w:tc>
        <w:tc>
          <w:tcPr>
            <w:tcW w:w="1177" w:type="dxa"/>
          </w:tcPr>
          <w:p w14:paraId="7E9EE249"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407E12EC"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52F510E8"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1E966F65"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636" w:type="dxa"/>
          </w:tcPr>
          <w:p w14:paraId="0C3C4ABD"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910" w:type="dxa"/>
          </w:tcPr>
          <w:p w14:paraId="000BEE5C"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36" w:type="dxa"/>
          </w:tcPr>
          <w:p w14:paraId="64C3EDA7"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636" w:type="dxa"/>
          </w:tcPr>
          <w:p w14:paraId="4B80FC48"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w:t>
            </w:r>
            <w:r w:rsidR="00637635">
              <w:rPr>
                <w:rFonts w:asciiTheme="majorBidi" w:hAnsiTheme="majorBidi" w:cstheme="majorBidi"/>
                <w:b/>
                <w:bCs/>
                <w:lang w:val="en-CA" w:bidi="ar-DZ"/>
              </w:rPr>
              <w:t>3.3</w:t>
            </w:r>
          </w:p>
        </w:tc>
        <w:tc>
          <w:tcPr>
            <w:tcW w:w="636" w:type="dxa"/>
          </w:tcPr>
          <w:p w14:paraId="2E5B2AC0"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20</w:t>
            </w:r>
          </w:p>
        </w:tc>
        <w:tc>
          <w:tcPr>
            <w:tcW w:w="1270" w:type="dxa"/>
          </w:tcPr>
          <w:p w14:paraId="7A83E45C"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30DC8ABE"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17C37577"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24AAFF51"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3FA8C685"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Q11</w:t>
            </w:r>
          </w:p>
        </w:tc>
        <w:tc>
          <w:tcPr>
            <w:tcW w:w="1310" w:type="dxa"/>
          </w:tcPr>
          <w:p w14:paraId="48D4AD8A"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636" w:type="dxa"/>
          </w:tcPr>
          <w:p w14:paraId="22125D14"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910" w:type="dxa"/>
          </w:tcPr>
          <w:p w14:paraId="358988DB"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p>
        </w:tc>
        <w:tc>
          <w:tcPr>
            <w:tcW w:w="636" w:type="dxa"/>
          </w:tcPr>
          <w:p w14:paraId="7854030F"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w:t>
            </w:r>
          </w:p>
        </w:tc>
        <w:tc>
          <w:tcPr>
            <w:tcW w:w="636" w:type="dxa"/>
          </w:tcPr>
          <w:p w14:paraId="4A065DEB"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636" w:type="dxa"/>
          </w:tcPr>
          <w:p w14:paraId="714DE9CB"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9</w:t>
            </w:r>
          </w:p>
        </w:tc>
        <w:tc>
          <w:tcPr>
            <w:tcW w:w="1270" w:type="dxa"/>
          </w:tcPr>
          <w:p w14:paraId="550F0063"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3.90</w:t>
            </w:r>
          </w:p>
        </w:tc>
        <w:tc>
          <w:tcPr>
            <w:tcW w:w="1603" w:type="dxa"/>
          </w:tcPr>
          <w:p w14:paraId="3B8EC8AE"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1.029</w:t>
            </w:r>
          </w:p>
        </w:tc>
        <w:tc>
          <w:tcPr>
            <w:tcW w:w="1177" w:type="dxa"/>
          </w:tcPr>
          <w:p w14:paraId="6FB59892"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7D69D176"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4F119E04"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71E7E641"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636" w:type="dxa"/>
          </w:tcPr>
          <w:p w14:paraId="68792D8B"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910" w:type="dxa"/>
          </w:tcPr>
          <w:p w14:paraId="0BD516EC"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6..7</w:t>
            </w:r>
          </w:p>
        </w:tc>
        <w:tc>
          <w:tcPr>
            <w:tcW w:w="636" w:type="dxa"/>
          </w:tcPr>
          <w:p w14:paraId="08DD2505"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16.7</w:t>
            </w:r>
          </w:p>
        </w:tc>
        <w:tc>
          <w:tcPr>
            <w:tcW w:w="636" w:type="dxa"/>
          </w:tcPr>
          <w:p w14:paraId="26E1D6A8"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636" w:type="dxa"/>
          </w:tcPr>
          <w:p w14:paraId="40F4BA75"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30</w:t>
            </w:r>
          </w:p>
        </w:tc>
        <w:tc>
          <w:tcPr>
            <w:tcW w:w="1270" w:type="dxa"/>
          </w:tcPr>
          <w:p w14:paraId="07A1E2AA"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68814429"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4220BFC5"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072E09B5"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5F95A775"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Q12</w:t>
            </w:r>
          </w:p>
        </w:tc>
        <w:tc>
          <w:tcPr>
            <w:tcW w:w="1310" w:type="dxa"/>
          </w:tcPr>
          <w:p w14:paraId="0B461CA2"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636" w:type="dxa"/>
          </w:tcPr>
          <w:p w14:paraId="1BC52043"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747360A9"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p>
        </w:tc>
        <w:tc>
          <w:tcPr>
            <w:tcW w:w="636" w:type="dxa"/>
          </w:tcPr>
          <w:p w14:paraId="095027B0"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p>
        </w:tc>
        <w:tc>
          <w:tcPr>
            <w:tcW w:w="636" w:type="dxa"/>
          </w:tcPr>
          <w:p w14:paraId="630F3AD1"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17</w:t>
            </w:r>
          </w:p>
        </w:tc>
        <w:tc>
          <w:tcPr>
            <w:tcW w:w="636" w:type="dxa"/>
          </w:tcPr>
          <w:p w14:paraId="5A504063"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9</w:t>
            </w:r>
          </w:p>
        </w:tc>
        <w:tc>
          <w:tcPr>
            <w:tcW w:w="1270" w:type="dxa"/>
          </w:tcPr>
          <w:p w14:paraId="53C2F559"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4.10</w:t>
            </w:r>
          </w:p>
        </w:tc>
        <w:tc>
          <w:tcPr>
            <w:tcW w:w="1603" w:type="dxa"/>
          </w:tcPr>
          <w:p w14:paraId="794B39EF"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0.803</w:t>
            </w:r>
          </w:p>
        </w:tc>
        <w:tc>
          <w:tcPr>
            <w:tcW w:w="1177" w:type="dxa"/>
          </w:tcPr>
          <w:p w14:paraId="55FA8786"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7B45A060"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0C37190F"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38C8FFAF"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636" w:type="dxa"/>
          </w:tcPr>
          <w:p w14:paraId="1205AF00"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7F173EFB"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6.7</w:t>
            </w:r>
          </w:p>
        </w:tc>
        <w:tc>
          <w:tcPr>
            <w:tcW w:w="636" w:type="dxa"/>
          </w:tcPr>
          <w:p w14:paraId="39D814ED"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6.7</w:t>
            </w:r>
          </w:p>
        </w:tc>
        <w:tc>
          <w:tcPr>
            <w:tcW w:w="636" w:type="dxa"/>
          </w:tcPr>
          <w:p w14:paraId="31A797BF"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56.7</w:t>
            </w:r>
          </w:p>
        </w:tc>
        <w:tc>
          <w:tcPr>
            <w:tcW w:w="636" w:type="dxa"/>
          </w:tcPr>
          <w:p w14:paraId="05755774"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r w:rsidR="00637635">
              <w:rPr>
                <w:rFonts w:asciiTheme="majorBidi" w:hAnsiTheme="majorBidi" w:cstheme="majorBidi"/>
                <w:b/>
                <w:bCs/>
                <w:lang w:val="en-CA" w:bidi="ar-DZ"/>
              </w:rPr>
              <w:t>0</w:t>
            </w:r>
          </w:p>
        </w:tc>
        <w:tc>
          <w:tcPr>
            <w:tcW w:w="1270" w:type="dxa"/>
          </w:tcPr>
          <w:p w14:paraId="01A8A12F"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3D3C49B6"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4CE4A974"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6DD3D731"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39268FE4"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Q13</w:t>
            </w:r>
          </w:p>
        </w:tc>
        <w:tc>
          <w:tcPr>
            <w:tcW w:w="1310" w:type="dxa"/>
          </w:tcPr>
          <w:p w14:paraId="176AF1FA"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636" w:type="dxa"/>
          </w:tcPr>
          <w:p w14:paraId="7CD1B69E"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1457D173"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p>
        </w:tc>
        <w:tc>
          <w:tcPr>
            <w:tcW w:w="636" w:type="dxa"/>
          </w:tcPr>
          <w:p w14:paraId="080ADA9C"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w:t>
            </w:r>
          </w:p>
        </w:tc>
        <w:tc>
          <w:tcPr>
            <w:tcW w:w="636" w:type="dxa"/>
          </w:tcPr>
          <w:p w14:paraId="23713E22"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18</w:t>
            </w:r>
          </w:p>
        </w:tc>
        <w:tc>
          <w:tcPr>
            <w:tcW w:w="636" w:type="dxa"/>
          </w:tcPr>
          <w:p w14:paraId="4A695F50"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w:t>
            </w:r>
          </w:p>
        </w:tc>
        <w:tc>
          <w:tcPr>
            <w:tcW w:w="1270" w:type="dxa"/>
          </w:tcPr>
          <w:p w14:paraId="477A6C69"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3.93</w:t>
            </w:r>
          </w:p>
        </w:tc>
        <w:tc>
          <w:tcPr>
            <w:tcW w:w="1603" w:type="dxa"/>
          </w:tcPr>
          <w:p w14:paraId="3E9DC4A6"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0.785</w:t>
            </w:r>
          </w:p>
        </w:tc>
        <w:tc>
          <w:tcPr>
            <w:tcW w:w="1177" w:type="dxa"/>
          </w:tcPr>
          <w:p w14:paraId="458DD93D"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44021936"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72F3716D"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005361E8"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636" w:type="dxa"/>
          </w:tcPr>
          <w:p w14:paraId="19DFA5C6"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33E76204"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6.7</w:t>
            </w:r>
          </w:p>
        </w:tc>
        <w:tc>
          <w:tcPr>
            <w:tcW w:w="636" w:type="dxa"/>
          </w:tcPr>
          <w:p w14:paraId="4EA8076E"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13.3</w:t>
            </w:r>
          </w:p>
        </w:tc>
        <w:tc>
          <w:tcPr>
            <w:tcW w:w="636" w:type="dxa"/>
          </w:tcPr>
          <w:p w14:paraId="1F31DA0F"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60</w:t>
            </w:r>
          </w:p>
        </w:tc>
        <w:tc>
          <w:tcPr>
            <w:tcW w:w="636" w:type="dxa"/>
          </w:tcPr>
          <w:p w14:paraId="568735C8"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20</w:t>
            </w:r>
          </w:p>
        </w:tc>
        <w:tc>
          <w:tcPr>
            <w:tcW w:w="1270" w:type="dxa"/>
          </w:tcPr>
          <w:p w14:paraId="1C272CAC"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25E9955B"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0D1399DB"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101FC35E"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1F8DFE5E"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Q14</w:t>
            </w:r>
          </w:p>
        </w:tc>
        <w:tc>
          <w:tcPr>
            <w:tcW w:w="1310" w:type="dxa"/>
          </w:tcPr>
          <w:p w14:paraId="25641625"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636" w:type="dxa"/>
          </w:tcPr>
          <w:p w14:paraId="0BB2538D"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533BEDFC"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w:t>
            </w:r>
          </w:p>
        </w:tc>
        <w:tc>
          <w:tcPr>
            <w:tcW w:w="636" w:type="dxa"/>
          </w:tcPr>
          <w:p w14:paraId="3D25CB5E"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w:t>
            </w:r>
          </w:p>
        </w:tc>
        <w:tc>
          <w:tcPr>
            <w:tcW w:w="636" w:type="dxa"/>
          </w:tcPr>
          <w:p w14:paraId="6DF7A16C"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636" w:type="dxa"/>
          </w:tcPr>
          <w:p w14:paraId="4FF8A8FD"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w:t>
            </w:r>
          </w:p>
        </w:tc>
        <w:tc>
          <w:tcPr>
            <w:tcW w:w="1270" w:type="dxa"/>
          </w:tcPr>
          <w:p w14:paraId="1177DC63"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3.63</w:t>
            </w:r>
          </w:p>
        </w:tc>
        <w:tc>
          <w:tcPr>
            <w:tcW w:w="1603" w:type="dxa"/>
          </w:tcPr>
          <w:p w14:paraId="3E4E79B6"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1.033</w:t>
            </w:r>
          </w:p>
        </w:tc>
        <w:tc>
          <w:tcPr>
            <w:tcW w:w="1177" w:type="dxa"/>
          </w:tcPr>
          <w:p w14:paraId="63A01A59"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67A2EC0E"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2D96AA5E"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08129AFD"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636" w:type="dxa"/>
          </w:tcPr>
          <w:p w14:paraId="4CD09049"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783C1915"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r w:rsidR="00637635">
              <w:rPr>
                <w:rFonts w:asciiTheme="majorBidi" w:hAnsiTheme="majorBidi" w:cstheme="majorBidi"/>
                <w:b/>
                <w:bCs/>
                <w:lang w:val="en-CA" w:bidi="ar-DZ"/>
              </w:rPr>
              <w:t>0</w:t>
            </w:r>
          </w:p>
        </w:tc>
        <w:tc>
          <w:tcPr>
            <w:tcW w:w="636" w:type="dxa"/>
          </w:tcPr>
          <w:p w14:paraId="349B2F4B" w14:textId="77777777" w:rsidR="00637635" w:rsidRDefault="00637635" w:rsidP="00F3695B">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r w:rsidR="00F3695B">
              <w:rPr>
                <w:rFonts w:asciiTheme="majorBidi" w:hAnsiTheme="majorBidi" w:cstheme="majorBidi"/>
                <w:b/>
                <w:bCs/>
                <w:lang w:val="en-CA" w:bidi="ar-DZ"/>
              </w:rPr>
              <w:t>6.7</w:t>
            </w:r>
          </w:p>
        </w:tc>
        <w:tc>
          <w:tcPr>
            <w:tcW w:w="636" w:type="dxa"/>
          </w:tcPr>
          <w:p w14:paraId="4072230B"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636" w:type="dxa"/>
          </w:tcPr>
          <w:p w14:paraId="75B72BD1"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20</w:t>
            </w:r>
          </w:p>
        </w:tc>
        <w:tc>
          <w:tcPr>
            <w:tcW w:w="1270" w:type="dxa"/>
          </w:tcPr>
          <w:p w14:paraId="0F18F46E"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4B65CB0B"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1B2B4FD9"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28E4D60D"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7046C613"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Q15</w:t>
            </w:r>
          </w:p>
        </w:tc>
        <w:tc>
          <w:tcPr>
            <w:tcW w:w="1310" w:type="dxa"/>
          </w:tcPr>
          <w:p w14:paraId="6629C3CE"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636" w:type="dxa"/>
          </w:tcPr>
          <w:p w14:paraId="6B49AE3E"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04AE7CC2"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w:t>
            </w:r>
          </w:p>
        </w:tc>
        <w:tc>
          <w:tcPr>
            <w:tcW w:w="636" w:type="dxa"/>
          </w:tcPr>
          <w:p w14:paraId="34F4D83F"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36" w:type="dxa"/>
          </w:tcPr>
          <w:p w14:paraId="3018C473"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15</w:t>
            </w:r>
          </w:p>
        </w:tc>
        <w:tc>
          <w:tcPr>
            <w:tcW w:w="636" w:type="dxa"/>
          </w:tcPr>
          <w:p w14:paraId="41354845"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8</w:t>
            </w:r>
          </w:p>
        </w:tc>
        <w:tc>
          <w:tcPr>
            <w:tcW w:w="1270" w:type="dxa"/>
          </w:tcPr>
          <w:p w14:paraId="34224666"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3.90</w:t>
            </w:r>
          </w:p>
        </w:tc>
        <w:tc>
          <w:tcPr>
            <w:tcW w:w="1603" w:type="dxa"/>
          </w:tcPr>
          <w:p w14:paraId="21F38DE6"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0.960</w:t>
            </w:r>
          </w:p>
        </w:tc>
        <w:tc>
          <w:tcPr>
            <w:tcW w:w="1177" w:type="dxa"/>
          </w:tcPr>
          <w:p w14:paraId="1797780A"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7D48C8D2"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6DF46FF6"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557815E5"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636" w:type="dxa"/>
          </w:tcPr>
          <w:p w14:paraId="7AECD0D3"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910" w:type="dxa"/>
          </w:tcPr>
          <w:p w14:paraId="6A14184D"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13.3</w:t>
            </w:r>
          </w:p>
        </w:tc>
        <w:tc>
          <w:tcPr>
            <w:tcW w:w="636" w:type="dxa"/>
          </w:tcPr>
          <w:p w14:paraId="1FF5204F"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36" w:type="dxa"/>
          </w:tcPr>
          <w:p w14:paraId="19E5447A"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50</w:t>
            </w:r>
          </w:p>
        </w:tc>
        <w:tc>
          <w:tcPr>
            <w:tcW w:w="636" w:type="dxa"/>
          </w:tcPr>
          <w:p w14:paraId="0B80C4A1"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26.7</w:t>
            </w:r>
          </w:p>
        </w:tc>
        <w:tc>
          <w:tcPr>
            <w:tcW w:w="1270" w:type="dxa"/>
          </w:tcPr>
          <w:p w14:paraId="660412D4"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45532DA6"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230B22F5"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37627C54"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6C4D2CDA"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Q16</w:t>
            </w:r>
          </w:p>
        </w:tc>
        <w:tc>
          <w:tcPr>
            <w:tcW w:w="1310" w:type="dxa"/>
          </w:tcPr>
          <w:p w14:paraId="67BE9E1B"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636" w:type="dxa"/>
          </w:tcPr>
          <w:p w14:paraId="16C455D7"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910" w:type="dxa"/>
          </w:tcPr>
          <w:p w14:paraId="051DDF64"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36" w:type="dxa"/>
          </w:tcPr>
          <w:p w14:paraId="660FC157"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r w:rsidR="00F3695B">
              <w:rPr>
                <w:rFonts w:asciiTheme="majorBidi" w:hAnsiTheme="majorBidi" w:cstheme="majorBidi"/>
                <w:b/>
                <w:bCs/>
                <w:lang w:val="en-CA" w:bidi="ar-DZ"/>
              </w:rPr>
              <w:t>0</w:t>
            </w:r>
          </w:p>
        </w:tc>
        <w:tc>
          <w:tcPr>
            <w:tcW w:w="636" w:type="dxa"/>
          </w:tcPr>
          <w:p w14:paraId="0579016C"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636" w:type="dxa"/>
          </w:tcPr>
          <w:p w14:paraId="0E384568"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1270" w:type="dxa"/>
          </w:tcPr>
          <w:p w14:paraId="1FCB70F6"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3.47</w:t>
            </w:r>
          </w:p>
        </w:tc>
        <w:tc>
          <w:tcPr>
            <w:tcW w:w="1603" w:type="dxa"/>
          </w:tcPr>
          <w:p w14:paraId="5AB96076"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0.937</w:t>
            </w:r>
          </w:p>
        </w:tc>
        <w:tc>
          <w:tcPr>
            <w:tcW w:w="1177" w:type="dxa"/>
          </w:tcPr>
          <w:p w14:paraId="14B67991"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05CF1756"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58487563"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6ECC2CC1"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636" w:type="dxa"/>
          </w:tcPr>
          <w:p w14:paraId="29DDE77E"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910" w:type="dxa"/>
          </w:tcPr>
          <w:p w14:paraId="41069E85"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36" w:type="dxa"/>
          </w:tcPr>
          <w:p w14:paraId="35FC34AD"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r w:rsidR="00637635">
              <w:rPr>
                <w:rFonts w:asciiTheme="majorBidi" w:hAnsiTheme="majorBidi" w:cstheme="majorBidi"/>
                <w:b/>
                <w:bCs/>
                <w:lang w:val="en-CA" w:bidi="ar-DZ"/>
              </w:rPr>
              <w:t>3.3</w:t>
            </w:r>
          </w:p>
        </w:tc>
        <w:tc>
          <w:tcPr>
            <w:tcW w:w="636" w:type="dxa"/>
          </w:tcPr>
          <w:p w14:paraId="277D9AF4"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636" w:type="dxa"/>
          </w:tcPr>
          <w:p w14:paraId="18AE4EC5"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1270" w:type="dxa"/>
          </w:tcPr>
          <w:p w14:paraId="7210A405"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03714676"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2BA8CD0C"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305D5469"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74BEE6C7"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Q17</w:t>
            </w:r>
          </w:p>
        </w:tc>
        <w:tc>
          <w:tcPr>
            <w:tcW w:w="1310" w:type="dxa"/>
          </w:tcPr>
          <w:p w14:paraId="5AA84465"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637635">
              <w:rPr>
                <w:rFonts w:asciiTheme="majorBidi" w:hAnsiTheme="majorBidi" w:cstheme="majorBidi"/>
                <w:b/>
                <w:bCs/>
                <w:lang w:val="en-CA" w:bidi="ar-DZ"/>
              </w:rPr>
              <w:t>Frequency</w:t>
            </w:r>
          </w:p>
        </w:tc>
        <w:tc>
          <w:tcPr>
            <w:tcW w:w="636" w:type="dxa"/>
          </w:tcPr>
          <w:p w14:paraId="0454CA4F"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910" w:type="dxa"/>
          </w:tcPr>
          <w:p w14:paraId="43E1F697"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636" w:type="dxa"/>
          </w:tcPr>
          <w:p w14:paraId="4EBDDA0B"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9</w:t>
            </w:r>
          </w:p>
        </w:tc>
        <w:tc>
          <w:tcPr>
            <w:tcW w:w="636" w:type="dxa"/>
          </w:tcPr>
          <w:p w14:paraId="6462B402"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15</w:t>
            </w:r>
          </w:p>
        </w:tc>
        <w:tc>
          <w:tcPr>
            <w:tcW w:w="636" w:type="dxa"/>
          </w:tcPr>
          <w:p w14:paraId="39A08CAA"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w:t>
            </w:r>
          </w:p>
        </w:tc>
        <w:tc>
          <w:tcPr>
            <w:tcW w:w="1270" w:type="dxa"/>
          </w:tcPr>
          <w:p w14:paraId="5F412ABA"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3.67</w:t>
            </w:r>
          </w:p>
        </w:tc>
        <w:tc>
          <w:tcPr>
            <w:tcW w:w="1603" w:type="dxa"/>
          </w:tcPr>
          <w:p w14:paraId="6210FAA9"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0.884</w:t>
            </w:r>
          </w:p>
        </w:tc>
        <w:tc>
          <w:tcPr>
            <w:tcW w:w="1177" w:type="dxa"/>
          </w:tcPr>
          <w:p w14:paraId="406CFE1C" w14:textId="77777777" w:rsidR="00637635" w:rsidRDefault="008F65A3"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56FC564A"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077C0AA1"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3CB064BB"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636" w:type="dxa"/>
          </w:tcPr>
          <w:p w14:paraId="56153425"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910" w:type="dxa"/>
          </w:tcPr>
          <w:p w14:paraId="067E63F5"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636" w:type="dxa"/>
          </w:tcPr>
          <w:p w14:paraId="39CD72CA"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30</w:t>
            </w:r>
          </w:p>
        </w:tc>
        <w:tc>
          <w:tcPr>
            <w:tcW w:w="636" w:type="dxa"/>
          </w:tcPr>
          <w:p w14:paraId="19B97F7C"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50</w:t>
            </w:r>
          </w:p>
        </w:tc>
        <w:tc>
          <w:tcPr>
            <w:tcW w:w="636" w:type="dxa"/>
          </w:tcPr>
          <w:p w14:paraId="7C5C7230"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13.3</w:t>
            </w:r>
          </w:p>
        </w:tc>
        <w:tc>
          <w:tcPr>
            <w:tcW w:w="1270" w:type="dxa"/>
          </w:tcPr>
          <w:p w14:paraId="019599D8"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633BB76D"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04F8C724"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4B61CE0B"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29874726"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Q18</w:t>
            </w:r>
          </w:p>
        </w:tc>
        <w:tc>
          <w:tcPr>
            <w:tcW w:w="1310" w:type="dxa"/>
          </w:tcPr>
          <w:p w14:paraId="45C156B8"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637635">
              <w:rPr>
                <w:rFonts w:asciiTheme="majorBidi" w:hAnsiTheme="majorBidi" w:cstheme="majorBidi"/>
                <w:b/>
                <w:bCs/>
                <w:lang w:val="en-CA" w:bidi="ar-DZ"/>
              </w:rPr>
              <w:t>Frequency</w:t>
            </w:r>
          </w:p>
        </w:tc>
        <w:tc>
          <w:tcPr>
            <w:tcW w:w="636" w:type="dxa"/>
          </w:tcPr>
          <w:p w14:paraId="2528A97C"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p>
        </w:tc>
        <w:tc>
          <w:tcPr>
            <w:tcW w:w="910" w:type="dxa"/>
          </w:tcPr>
          <w:p w14:paraId="23FACF51"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36" w:type="dxa"/>
          </w:tcPr>
          <w:p w14:paraId="67F02506"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636" w:type="dxa"/>
          </w:tcPr>
          <w:p w14:paraId="02C945C7"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20</w:t>
            </w:r>
          </w:p>
        </w:tc>
        <w:tc>
          <w:tcPr>
            <w:tcW w:w="636" w:type="dxa"/>
          </w:tcPr>
          <w:p w14:paraId="7E869AA9"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7</w:t>
            </w:r>
          </w:p>
        </w:tc>
        <w:tc>
          <w:tcPr>
            <w:tcW w:w="1270" w:type="dxa"/>
          </w:tcPr>
          <w:p w14:paraId="0CE84E85"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4.00</w:t>
            </w:r>
          </w:p>
        </w:tc>
        <w:tc>
          <w:tcPr>
            <w:tcW w:w="1603" w:type="dxa"/>
          </w:tcPr>
          <w:p w14:paraId="4718F7F1"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0.947</w:t>
            </w:r>
          </w:p>
        </w:tc>
        <w:tc>
          <w:tcPr>
            <w:tcW w:w="1177" w:type="dxa"/>
          </w:tcPr>
          <w:p w14:paraId="23ECB829" w14:textId="77777777" w:rsidR="00637635" w:rsidRDefault="008F65A3"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637635" w14:paraId="3041971D"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30" w:type="dxa"/>
          </w:tcPr>
          <w:p w14:paraId="022A4AFA"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2B8AF72B"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sidRPr="00637635">
              <w:rPr>
                <w:rFonts w:asciiTheme="majorBidi" w:hAnsiTheme="majorBidi" w:cstheme="majorBidi"/>
                <w:b/>
                <w:bCs/>
                <w:lang w:val="en-CA" w:bidi="ar-DZ"/>
              </w:rPr>
              <w:t>%</w:t>
            </w:r>
          </w:p>
        </w:tc>
        <w:tc>
          <w:tcPr>
            <w:tcW w:w="636" w:type="dxa"/>
          </w:tcPr>
          <w:p w14:paraId="0D38F5C2" w14:textId="77777777" w:rsidR="00637635" w:rsidRDefault="008F65A3"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6.7</w:t>
            </w:r>
          </w:p>
        </w:tc>
        <w:tc>
          <w:tcPr>
            <w:tcW w:w="910" w:type="dxa"/>
          </w:tcPr>
          <w:p w14:paraId="5D38C261" w14:textId="77777777" w:rsidR="00637635" w:rsidRDefault="00F3695B"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36" w:type="dxa"/>
          </w:tcPr>
          <w:p w14:paraId="6585F833" w14:textId="77777777" w:rsidR="00637635" w:rsidRDefault="008F65A3"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636" w:type="dxa"/>
          </w:tcPr>
          <w:p w14:paraId="5F8FAB1F" w14:textId="77777777" w:rsidR="00637635" w:rsidRDefault="008F65A3"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66.7</w:t>
            </w:r>
          </w:p>
        </w:tc>
        <w:tc>
          <w:tcPr>
            <w:tcW w:w="636" w:type="dxa"/>
          </w:tcPr>
          <w:p w14:paraId="25A4A200" w14:textId="77777777" w:rsidR="00637635" w:rsidRDefault="008F65A3"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23.3</w:t>
            </w:r>
          </w:p>
        </w:tc>
        <w:tc>
          <w:tcPr>
            <w:tcW w:w="1270" w:type="dxa"/>
          </w:tcPr>
          <w:p w14:paraId="37E79665"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4A81639A"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60D6ECA6"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3DE4D90A"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5F4F0235"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Q19</w:t>
            </w:r>
          </w:p>
        </w:tc>
        <w:tc>
          <w:tcPr>
            <w:tcW w:w="1310" w:type="dxa"/>
          </w:tcPr>
          <w:p w14:paraId="7514A0D0"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637635">
              <w:rPr>
                <w:rFonts w:asciiTheme="majorBidi" w:hAnsiTheme="majorBidi" w:cstheme="majorBidi"/>
                <w:b/>
                <w:bCs/>
                <w:lang w:val="en-CA" w:bidi="ar-DZ"/>
              </w:rPr>
              <w:t>Frequency</w:t>
            </w:r>
          </w:p>
        </w:tc>
        <w:tc>
          <w:tcPr>
            <w:tcW w:w="636" w:type="dxa"/>
          </w:tcPr>
          <w:p w14:paraId="336A4B8B" w14:textId="77777777" w:rsidR="00637635" w:rsidRDefault="008F65A3"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w:t>
            </w:r>
          </w:p>
        </w:tc>
        <w:tc>
          <w:tcPr>
            <w:tcW w:w="910" w:type="dxa"/>
          </w:tcPr>
          <w:p w14:paraId="0FE0D044" w14:textId="77777777" w:rsidR="00637635" w:rsidRDefault="008F65A3"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636" w:type="dxa"/>
          </w:tcPr>
          <w:p w14:paraId="3EA28018" w14:textId="77777777" w:rsidR="00637635" w:rsidRDefault="008F65A3"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w:t>
            </w:r>
          </w:p>
        </w:tc>
        <w:tc>
          <w:tcPr>
            <w:tcW w:w="636" w:type="dxa"/>
          </w:tcPr>
          <w:p w14:paraId="7B18E5D1" w14:textId="77777777" w:rsidR="00637635" w:rsidRDefault="008F65A3"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w:t>
            </w:r>
          </w:p>
        </w:tc>
        <w:tc>
          <w:tcPr>
            <w:tcW w:w="636" w:type="dxa"/>
          </w:tcPr>
          <w:p w14:paraId="05357F9C" w14:textId="77777777" w:rsidR="00637635" w:rsidRDefault="008F65A3"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p>
        </w:tc>
        <w:tc>
          <w:tcPr>
            <w:tcW w:w="1270" w:type="dxa"/>
          </w:tcPr>
          <w:p w14:paraId="706D40BC"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2.57</w:t>
            </w:r>
          </w:p>
        </w:tc>
        <w:tc>
          <w:tcPr>
            <w:tcW w:w="1603" w:type="dxa"/>
          </w:tcPr>
          <w:p w14:paraId="2A596DED" w14:textId="77777777" w:rsidR="00637635" w:rsidRDefault="00F3695B"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1.194</w:t>
            </w:r>
          </w:p>
        </w:tc>
        <w:tc>
          <w:tcPr>
            <w:tcW w:w="1177" w:type="dxa"/>
          </w:tcPr>
          <w:p w14:paraId="43DAD9DD" w14:textId="77777777" w:rsidR="00637635" w:rsidRPr="00733C70" w:rsidRDefault="00733C70"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bidi="ar-DZ"/>
              </w:rPr>
            </w:pPr>
            <w:r>
              <w:rPr>
                <w:rFonts w:asciiTheme="majorBidi" w:hAnsiTheme="majorBidi" w:cstheme="majorBidi"/>
                <w:b/>
                <w:bCs/>
                <w:lang w:bidi="ar-DZ"/>
              </w:rPr>
              <w:t>D</w:t>
            </w:r>
          </w:p>
        </w:tc>
      </w:tr>
      <w:tr w:rsidR="00637635" w14:paraId="47B389D7" w14:textId="77777777" w:rsidTr="00CF2CF4">
        <w:trPr>
          <w:trHeight w:val="423"/>
          <w:jc w:val="center"/>
        </w:trPr>
        <w:tc>
          <w:tcPr>
            <w:cnfStyle w:val="001000000000" w:firstRow="0" w:lastRow="0" w:firstColumn="1" w:lastColumn="0" w:oddVBand="0" w:evenVBand="0" w:oddHBand="0" w:evenHBand="0" w:firstRowFirstColumn="0" w:firstRowLastColumn="0" w:lastRowFirstColumn="0" w:lastRowLastColumn="0"/>
            <w:tcW w:w="630" w:type="dxa"/>
          </w:tcPr>
          <w:p w14:paraId="0F6721BD"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0285FF9E"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sidRPr="00637635">
              <w:rPr>
                <w:rFonts w:asciiTheme="majorBidi" w:hAnsiTheme="majorBidi" w:cstheme="majorBidi"/>
                <w:b/>
                <w:bCs/>
                <w:lang w:val="en-CA" w:bidi="ar-DZ"/>
              </w:rPr>
              <w:t>%</w:t>
            </w:r>
          </w:p>
        </w:tc>
        <w:tc>
          <w:tcPr>
            <w:tcW w:w="636" w:type="dxa"/>
          </w:tcPr>
          <w:p w14:paraId="69AC0D76" w14:textId="77777777" w:rsidR="00637635" w:rsidRDefault="008F65A3"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16.7</w:t>
            </w:r>
          </w:p>
        </w:tc>
        <w:tc>
          <w:tcPr>
            <w:tcW w:w="910" w:type="dxa"/>
          </w:tcPr>
          <w:p w14:paraId="088D6980" w14:textId="77777777" w:rsidR="00637635" w:rsidRDefault="008F65A3"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636" w:type="dxa"/>
          </w:tcPr>
          <w:p w14:paraId="341500C2" w14:textId="77777777" w:rsidR="00637635" w:rsidRDefault="008F65A3"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13.3</w:t>
            </w:r>
          </w:p>
        </w:tc>
        <w:tc>
          <w:tcPr>
            <w:tcW w:w="636" w:type="dxa"/>
          </w:tcPr>
          <w:p w14:paraId="24CAE13A" w14:textId="77777777" w:rsidR="00637635" w:rsidRDefault="008F65A3"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20</w:t>
            </w:r>
          </w:p>
        </w:tc>
        <w:tc>
          <w:tcPr>
            <w:tcW w:w="636" w:type="dxa"/>
          </w:tcPr>
          <w:p w14:paraId="162F443E" w14:textId="77777777" w:rsidR="00637635" w:rsidRDefault="008F65A3"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607</w:t>
            </w:r>
          </w:p>
        </w:tc>
        <w:tc>
          <w:tcPr>
            <w:tcW w:w="1270" w:type="dxa"/>
          </w:tcPr>
          <w:p w14:paraId="2E59ADA8"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4167C32C"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44B75137" w14:textId="77777777" w:rsidR="00637635" w:rsidRDefault="00637635" w:rsidP="0063763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637635" w14:paraId="4AFF63D4"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0" w:type="dxa"/>
          </w:tcPr>
          <w:p w14:paraId="4DBBD54C" w14:textId="77777777" w:rsidR="00637635" w:rsidRDefault="00637635" w:rsidP="00637635">
            <w:pPr>
              <w:pStyle w:val="NormalWeb"/>
              <w:spacing w:before="0" w:beforeAutospacing="0" w:after="0" w:afterAutospacing="0" w:line="360" w:lineRule="auto"/>
              <w:rPr>
                <w:rFonts w:asciiTheme="majorBidi" w:hAnsiTheme="majorBidi" w:cstheme="majorBidi"/>
                <w:b w:val="0"/>
                <w:bCs w:val="0"/>
                <w:rtl/>
                <w:lang w:val="en-CA" w:bidi="ar-DZ"/>
              </w:rPr>
            </w:pPr>
          </w:p>
        </w:tc>
        <w:tc>
          <w:tcPr>
            <w:tcW w:w="1310" w:type="dxa"/>
          </w:tcPr>
          <w:p w14:paraId="39F2966F"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36" w:type="dxa"/>
          </w:tcPr>
          <w:p w14:paraId="2A81E14A"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910" w:type="dxa"/>
          </w:tcPr>
          <w:p w14:paraId="53AC99DD"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 xml:space="preserve">The second </w:t>
            </w:r>
            <w:r w:rsidRPr="002029D3">
              <w:rPr>
                <w:rFonts w:asciiTheme="majorBidi" w:hAnsiTheme="majorBidi" w:cstheme="majorBidi"/>
                <w:b/>
                <w:bCs/>
                <w:lang w:val="en-CA" w:bidi="ar-DZ"/>
              </w:rPr>
              <w:t>axis</w:t>
            </w:r>
          </w:p>
        </w:tc>
        <w:tc>
          <w:tcPr>
            <w:tcW w:w="636" w:type="dxa"/>
          </w:tcPr>
          <w:p w14:paraId="1F97A627"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36" w:type="dxa"/>
          </w:tcPr>
          <w:p w14:paraId="17CDEB1B"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36" w:type="dxa"/>
          </w:tcPr>
          <w:p w14:paraId="51C1227B"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1270" w:type="dxa"/>
          </w:tcPr>
          <w:p w14:paraId="7954A0F2" w14:textId="77777777" w:rsidR="00637635" w:rsidRDefault="00733C70"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hint="cs"/>
                <w:b/>
                <w:bCs/>
                <w:rtl/>
                <w:lang w:val="en-CA" w:bidi="ar-DZ"/>
              </w:rPr>
              <w:t>3.7091</w:t>
            </w:r>
          </w:p>
        </w:tc>
        <w:tc>
          <w:tcPr>
            <w:tcW w:w="1603" w:type="dxa"/>
          </w:tcPr>
          <w:p w14:paraId="3EAF6311" w14:textId="77777777" w:rsidR="00637635" w:rsidRDefault="00637635" w:rsidP="00733C7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r w:rsidR="00733C70">
              <w:rPr>
                <w:rFonts w:asciiTheme="majorBidi" w:hAnsiTheme="majorBidi" w:cstheme="majorBidi" w:hint="cs"/>
                <w:b/>
                <w:bCs/>
                <w:rtl/>
                <w:lang w:val="en-CA" w:bidi="ar-DZ"/>
              </w:rPr>
              <w:t>63228</w:t>
            </w:r>
          </w:p>
        </w:tc>
        <w:tc>
          <w:tcPr>
            <w:tcW w:w="1177" w:type="dxa"/>
          </w:tcPr>
          <w:p w14:paraId="69786674" w14:textId="77777777" w:rsidR="00637635" w:rsidRDefault="00637635" w:rsidP="0063763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bl>
    <w:p w14:paraId="42A5A73D" w14:textId="77777777" w:rsidR="00CF2CF4" w:rsidRDefault="00CF2CF4" w:rsidP="00CF2CF4">
      <w:pPr>
        <w:pStyle w:val="NormalWeb"/>
        <w:spacing w:before="0" w:beforeAutospacing="0" w:after="0" w:afterAutospacing="0" w:line="360" w:lineRule="auto"/>
        <w:jc w:val="center"/>
        <w:rPr>
          <w:rFonts w:asciiTheme="majorBidi" w:hAnsiTheme="majorBidi" w:cstheme="majorBidi"/>
          <w:lang w:val="en-CA" w:bidi="ar-DZ"/>
        </w:rPr>
      </w:pPr>
      <w:r w:rsidRPr="00CF0691">
        <w:rPr>
          <w:rFonts w:asciiTheme="majorBidi" w:hAnsiTheme="majorBidi" w:cstheme="majorBidi"/>
          <w:lang w:val="en-CA" w:bidi="ar-DZ"/>
        </w:rPr>
        <w:t>Source: SPSS.</w:t>
      </w:r>
    </w:p>
    <w:p w14:paraId="680DA63A" w14:textId="77777777" w:rsidR="00CF2CF4" w:rsidRDefault="00CF2CF4" w:rsidP="007157CF">
      <w:pPr>
        <w:pStyle w:val="NormalWeb"/>
        <w:spacing w:before="0" w:beforeAutospacing="0" w:after="0" w:afterAutospacing="0" w:line="360" w:lineRule="auto"/>
        <w:ind w:firstLine="567"/>
        <w:jc w:val="both"/>
        <w:rPr>
          <w:rFonts w:asciiTheme="majorBidi" w:hAnsiTheme="majorBidi" w:cstheme="majorBidi"/>
          <w:rtl/>
          <w:lang w:val="en-CA" w:bidi="ar-DZ"/>
        </w:rPr>
      </w:pPr>
    </w:p>
    <w:p w14:paraId="6EAEDB74" w14:textId="77777777" w:rsidR="007157CF" w:rsidRPr="007157CF" w:rsidRDefault="007157CF" w:rsidP="007157CF">
      <w:pPr>
        <w:pStyle w:val="NormalWeb"/>
        <w:spacing w:before="0" w:beforeAutospacing="0" w:after="0" w:afterAutospacing="0" w:line="360" w:lineRule="auto"/>
        <w:ind w:firstLine="567"/>
        <w:jc w:val="both"/>
        <w:rPr>
          <w:rFonts w:asciiTheme="majorBidi" w:hAnsiTheme="majorBidi" w:cstheme="majorBidi"/>
          <w:lang w:val="en-CA" w:bidi="ar-DZ"/>
        </w:rPr>
      </w:pPr>
      <w:r w:rsidRPr="007157CF">
        <w:rPr>
          <w:rFonts w:asciiTheme="majorBidi" w:hAnsiTheme="majorBidi" w:cstheme="majorBidi"/>
          <w:lang w:val="en-CA" w:bidi="ar-DZ"/>
        </w:rPr>
        <w:t xml:space="preserve"> The results of data analysis using SPSS software showed that all questions (Q9 to Q19) received positive ratings, with the arithmetic mean of each question ranging from 2.57 to 4.00 </w:t>
      </w:r>
      <w:r w:rsidRPr="007157CF">
        <w:rPr>
          <w:rFonts w:asciiTheme="majorBidi" w:hAnsiTheme="majorBidi" w:cstheme="majorBidi"/>
          <w:lang w:val="en-CA" w:bidi="ar-DZ"/>
        </w:rPr>
        <w:lastRenderedPageBreak/>
        <w:t xml:space="preserve">on a five-point Likert scale. This means that the majority of participants (n = 30) agreed or strongly agreed with the items, with variation in the level of consensus between different questions based on standard deviation values.   </w:t>
      </w:r>
    </w:p>
    <w:p w14:paraId="4525EFEB" w14:textId="77777777" w:rsidR="007157CF" w:rsidRPr="007157CF" w:rsidRDefault="007157CF" w:rsidP="00733C70">
      <w:pPr>
        <w:pStyle w:val="NormalWeb"/>
        <w:spacing w:before="0" w:beforeAutospacing="0" w:after="0" w:afterAutospacing="0" w:line="360" w:lineRule="auto"/>
        <w:ind w:firstLine="567"/>
        <w:jc w:val="both"/>
        <w:rPr>
          <w:rFonts w:asciiTheme="majorBidi" w:hAnsiTheme="majorBidi" w:cstheme="majorBidi"/>
          <w:lang w:val="en-CA" w:bidi="ar-DZ"/>
        </w:rPr>
      </w:pPr>
      <w:r w:rsidRPr="007157CF">
        <w:rPr>
          <w:rFonts w:asciiTheme="majorBidi" w:hAnsiTheme="majorBidi" w:cstheme="majorBidi"/>
          <w:lang w:val="en-CA" w:bidi="ar-DZ"/>
        </w:rPr>
        <w:t xml:space="preserve">    For example, in question Q18, which reflects the participants' opinion on the contribution of training in improving work performance, the arithmetic mean was 4.00, the highest value among most questions, with a low standard deviation (0.947). This indicates that the responses were coherent and oriented towards ‘Agree’.   </w:t>
      </w:r>
    </w:p>
    <w:p w14:paraId="5B71F119" w14:textId="77777777" w:rsidR="007157CF" w:rsidRPr="007157CF" w:rsidRDefault="007157CF" w:rsidP="007157CF">
      <w:pPr>
        <w:pStyle w:val="NormalWeb"/>
        <w:spacing w:before="0" w:beforeAutospacing="0" w:after="0" w:afterAutospacing="0" w:line="360" w:lineRule="auto"/>
        <w:ind w:firstLine="567"/>
        <w:jc w:val="both"/>
        <w:rPr>
          <w:rFonts w:asciiTheme="majorBidi" w:hAnsiTheme="majorBidi" w:cstheme="majorBidi"/>
          <w:lang w:val="en-CA" w:bidi="ar-DZ"/>
        </w:rPr>
      </w:pPr>
      <w:r w:rsidRPr="007157CF">
        <w:rPr>
          <w:rFonts w:asciiTheme="majorBidi" w:hAnsiTheme="majorBidi" w:cstheme="majorBidi"/>
          <w:lang w:val="en-CA" w:bidi="ar-DZ"/>
        </w:rPr>
        <w:t xml:space="preserve">    On the other hand, in question Q19, which deals with evaluating the training programmes regularly, the arithmetic mean was 2.57, but the standard deviation was high (1.194), indicating that there is a great diversity in participants' opinions on this item compared to the other questions and that hotel officials do not monitor and evaluate the performance after the training process to find out the shortcomings.   </w:t>
      </w:r>
    </w:p>
    <w:p w14:paraId="3D3B270C" w14:textId="77777777" w:rsidR="007157CF" w:rsidRPr="007157CF" w:rsidRDefault="007157CF" w:rsidP="00733C70">
      <w:pPr>
        <w:pStyle w:val="NormalWeb"/>
        <w:spacing w:before="0" w:beforeAutospacing="0" w:after="0" w:afterAutospacing="0" w:line="360" w:lineRule="auto"/>
        <w:ind w:firstLine="567"/>
        <w:jc w:val="both"/>
        <w:rPr>
          <w:rFonts w:asciiTheme="majorBidi" w:hAnsiTheme="majorBidi" w:cstheme="majorBidi"/>
          <w:lang w:val="en-CA" w:bidi="ar-DZ"/>
        </w:rPr>
      </w:pPr>
      <w:r w:rsidRPr="007157CF">
        <w:rPr>
          <w:rFonts w:asciiTheme="majorBidi" w:hAnsiTheme="majorBidi" w:cstheme="majorBidi"/>
          <w:lang w:val="en-CA" w:bidi="ar-DZ"/>
        </w:rPr>
        <w:t xml:space="preserve">    Overall, the results indicate that the measured concept has a high level of acceptance and positivity among the participants, with little variation in the level of consensus among the different questions based on the standard deviation values.   </w:t>
      </w:r>
    </w:p>
    <w:p w14:paraId="2155BE78" w14:textId="77777777" w:rsidR="00B87840" w:rsidRDefault="00B87840" w:rsidP="00B87840">
      <w:pPr>
        <w:pStyle w:val="Lgende"/>
        <w:jc w:val="center"/>
        <w:rPr>
          <w:rFonts w:asciiTheme="majorBidi" w:hAnsiTheme="majorBidi" w:cstheme="majorBidi"/>
          <w:b/>
          <w:bCs/>
          <w:color w:val="auto"/>
          <w:sz w:val="22"/>
          <w:szCs w:val="22"/>
          <w:lang w:val="en-CA"/>
        </w:rPr>
      </w:pPr>
    </w:p>
    <w:p w14:paraId="7178C387" w14:textId="4ACFC0A7" w:rsidR="007157CF" w:rsidRPr="00B87840" w:rsidRDefault="00B87840" w:rsidP="00B87840">
      <w:pPr>
        <w:pStyle w:val="Lgende"/>
        <w:jc w:val="center"/>
        <w:rPr>
          <w:rFonts w:asciiTheme="majorBidi" w:hAnsiTheme="majorBidi" w:cstheme="majorBidi"/>
          <w:color w:val="auto"/>
          <w:sz w:val="22"/>
          <w:szCs w:val="22"/>
          <w:rtl/>
          <w:lang w:val="en-CA" w:bidi="ar-DZ"/>
        </w:rPr>
      </w:pPr>
      <w:bookmarkStart w:id="174" w:name="_Toc200523852"/>
      <w:r w:rsidRPr="00B87840">
        <w:rPr>
          <w:rFonts w:asciiTheme="majorBidi" w:hAnsiTheme="majorBidi" w:cstheme="majorBidi"/>
          <w:b/>
          <w:bCs/>
          <w:color w:val="auto"/>
          <w:sz w:val="22"/>
          <w:szCs w:val="22"/>
          <w:lang w:val="en-CA"/>
        </w:rPr>
        <w:t xml:space="preserve">Tableau </w:t>
      </w:r>
      <w:r w:rsidRPr="00B87840">
        <w:rPr>
          <w:rFonts w:asciiTheme="majorBidi" w:hAnsiTheme="majorBidi" w:cstheme="majorBidi"/>
          <w:b/>
          <w:bCs/>
          <w:color w:val="auto"/>
          <w:sz w:val="22"/>
          <w:szCs w:val="22"/>
        </w:rPr>
        <w:fldChar w:fldCharType="begin"/>
      </w:r>
      <w:r w:rsidRPr="00B87840">
        <w:rPr>
          <w:rFonts w:asciiTheme="majorBidi" w:hAnsiTheme="majorBidi" w:cstheme="majorBidi"/>
          <w:b/>
          <w:bCs/>
          <w:color w:val="auto"/>
          <w:sz w:val="22"/>
          <w:szCs w:val="22"/>
          <w:lang w:val="en-CA"/>
        </w:rPr>
        <w:instrText xml:space="preserve"> SEQ Tableau \* ARABIC </w:instrText>
      </w:r>
      <w:r w:rsidRPr="00B87840">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5</w:t>
      </w:r>
      <w:r w:rsidRPr="00B87840">
        <w:rPr>
          <w:rFonts w:asciiTheme="majorBidi" w:hAnsiTheme="majorBidi" w:cstheme="majorBidi"/>
          <w:b/>
          <w:bCs/>
          <w:color w:val="auto"/>
          <w:sz w:val="22"/>
          <w:szCs w:val="22"/>
        </w:rPr>
        <w:fldChar w:fldCharType="end"/>
      </w:r>
      <w:r w:rsidRPr="00B87840">
        <w:rPr>
          <w:rFonts w:asciiTheme="majorBidi" w:hAnsiTheme="majorBidi" w:cstheme="majorBidi"/>
          <w:b/>
          <w:bCs/>
          <w:color w:val="auto"/>
          <w:sz w:val="22"/>
          <w:szCs w:val="22"/>
          <w:lang w:val="en-CA"/>
        </w:rPr>
        <w:t>:</w:t>
      </w:r>
      <w:r w:rsidRPr="00B87840">
        <w:rPr>
          <w:rFonts w:asciiTheme="majorBidi" w:hAnsiTheme="majorBidi" w:cstheme="majorBidi"/>
          <w:color w:val="auto"/>
          <w:sz w:val="22"/>
          <w:szCs w:val="22"/>
          <w:lang w:val="en-CA"/>
        </w:rPr>
        <w:t>Weighted averages and standard deviations of workers' responses to the third axis questions related to the teamwork.</w:t>
      </w:r>
      <w:bookmarkEnd w:id="174"/>
    </w:p>
    <w:tbl>
      <w:tblPr>
        <w:tblStyle w:val="Tableausimple3"/>
        <w:tblW w:w="0" w:type="auto"/>
        <w:jc w:val="center"/>
        <w:tblLook w:val="04A0" w:firstRow="1" w:lastRow="0" w:firstColumn="1" w:lastColumn="0" w:noHBand="0" w:noVBand="1"/>
      </w:tblPr>
      <w:tblGrid>
        <w:gridCol w:w="631"/>
        <w:gridCol w:w="1310"/>
        <w:gridCol w:w="377"/>
        <w:gridCol w:w="737"/>
        <w:gridCol w:w="655"/>
        <w:gridCol w:w="655"/>
        <w:gridCol w:w="655"/>
        <w:gridCol w:w="1270"/>
        <w:gridCol w:w="1603"/>
        <w:gridCol w:w="1177"/>
      </w:tblGrid>
      <w:tr w:rsidR="003049A4" w14:paraId="048B4FD2" w14:textId="77777777" w:rsidTr="001F048E">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631" w:type="dxa"/>
          </w:tcPr>
          <w:p w14:paraId="40F20C40" w14:textId="77777777" w:rsidR="00957975" w:rsidRPr="00DB3FF6" w:rsidRDefault="00957975" w:rsidP="00F64230">
            <w:pPr>
              <w:pStyle w:val="NormalWeb"/>
              <w:spacing w:before="0" w:beforeAutospacing="0" w:after="0" w:afterAutospacing="0" w:line="360" w:lineRule="auto"/>
              <w:jc w:val="center"/>
              <w:rPr>
                <w:rFonts w:asciiTheme="majorBidi" w:hAnsiTheme="majorBidi" w:cstheme="majorBidi"/>
                <w:lang w:val="en-CA" w:bidi="ar-DZ"/>
              </w:rPr>
            </w:pPr>
            <w:r w:rsidRPr="00DB3FF6">
              <w:rPr>
                <w:rFonts w:asciiTheme="majorBidi" w:hAnsiTheme="majorBidi" w:cstheme="majorBidi"/>
                <w:lang w:val="en-CA" w:bidi="ar-DZ"/>
              </w:rPr>
              <w:t>N</w:t>
            </w:r>
          </w:p>
        </w:tc>
        <w:tc>
          <w:tcPr>
            <w:tcW w:w="1310" w:type="dxa"/>
          </w:tcPr>
          <w:p w14:paraId="20CCD6FB" w14:textId="77777777" w:rsidR="00957975" w:rsidRDefault="00957975"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2029D3">
              <w:rPr>
                <w:rFonts w:asciiTheme="majorBidi" w:hAnsiTheme="majorBidi" w:cstheme="majorBidi"/>
                <w:lang w:val="en-CA" w:bidi="ar-DZ"/>
              </w:rPr>
              <w:t>Scale</w:t>
            </w:r>
          </w:p>
        </w:tc>
        <w:tc>
          <w:tcPr>
            <w:tcW w:w="377" w:type="dxa"/>
          </w:tcPr>
          <w:p w14:paraId="6D602BF4" w14:textId="77777777" w:rsidR="00957975" w:rsidRPr="00DB3FF6" w:rsidRDefault="00957975"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1</w:t>
            </w:r>
          </w:p>
        </w:tc>
        <w:tc>
          <w:tcPr>
            <w:tcW w:w="737" w:type="dxa"/>
          </w:tcPr>
          <w:p w14:paraId="1D832881" w14:textId="77777777" w:rsidR="00957975" w:rsidRPr="00DB3FF6" w:rsidRDefault="00957975"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2</w:t>
            </w:r>
          </w:p>
        </w:tc>
        <w:tc>
          <w:tcPr>
            <w:tcW w:w="655" w:type="dxa"/>
          </w:tcPr>
          <w:p w14:paraId="4BB58FE4" w14:textId="77777777" w:rsidR="00957975" w:rsidRPr="00DB3FF6" w:rsidRDefault="00957975"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3</w:t>
            </w:r>
          </w:p>
        </w:tc>
        <w:tc>
          <w:tcPr>
            <w:tcW w:w="655" w:type="dxa"/>
          </w:tcPr>
          <w:p w14:paraId="0F5DEC0E" w14:textId="77777777" w:rsidR="00957975" w:rsidRPr="00DB3FF6" w:rsidRDefault="00957975"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4</w:t>
            </w:r>
          </w:p>
        </w:tc>
        <w:tc>
          <w:tcPr>
            <w:tcW w:w="655" w:type="dxa"/>
          </w:tcPr>
          <w:p w14:paraId="2135A0D7" w14:textId="77777777" w:rsidR="00957975" w:rsidRPr="00DB3FF6" w:rsidRDefault="00957975"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5</w:t>
            </w:r>
          </w:p>
        </w:tc>
        <w:tc>
          <w:tcPr>
            <w:tcW w:w="1270" w:type="dxa"/>
          </w:tcPr>
          <w:p w14:paraId="21682416" w14:textId="77777777" w:rsidR="00957975" w:rsidRDefault="00957975"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2029D3">
              <w:rPr>
                <w:rFonts w:asciiTheme="majorBidi" w:hAnsiTheme="majorBidi" w:cstheme="majorBidi"/>
                <w:lang w:val="en-CA" w:bidi="ar-DZ"/>
              </w:rPr>
              <w:t>Medium</w:t>
            </w:r>
          </w:p>
        </w:tc>
        <w:tc>
          <w:tcPr>
            <w:tcW w:w="1603" w:type="dxa"/>
          </w:tcPr>
          <w:p w14:paraId="333D1A83" w14:textId="77777777" w:rsidR="00957975" w:rsidRDefault="00957975"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890083">
              <w:rPr>
                <w:rFonts w:asciiTheme="majorBidi" w:hAnsiTheme="majorBidi" w:cstheme="majorBidi"/>
                <w:lang w:val="en-CA" w:bidi="ar-DZ"/>
              </w:rPr>
              <w:t>Standard Deviation</w:t>
            </w:r>
          </w:p>
        </w:tc>
        <w:tc>
          <w:tcPr>
            <w:tcW w:w="1177" w:type="dxa"/>
          </w:tcPr>
          <w:p w14:paraId="4A2EE81C" w14:textId="77777777" w:rsidR="00957975" w:rsidRDefault="00957975"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890083">
              <w:rPr>
                <w:rFonts w:asciiTheme="majorBidi" w:hAnsiTheme="majorBidi" w:cstheme="majorBidi"/>
                <w:lang w:val="en-CA" w:bidi="ar-DZ"/>
              </w:rPr>
              <w:t>Result</w:t>
            </w:r>
          </w:p>
        </w:tc>
      </w:tr>
      <w:tr w:rsidR="003049A4" w14:paraId="30E16D05" w14:textId="77777777" w:rsidTr="001F048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1" w:type="dxa"/>
          </w:tcPr>
          <w:p w14:paraId="6F81D000" w14:textId="77777777" w:rsidR="00957975" w:rsidRDefault="003049A4" w:rsidP="00F64230">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Q20</w:t>
            </w:r>
          </w:p>
        </w:tc>
        <w:tc>
          <w:tcPr>
            <w:tcW w:w="1310" w:type="dxa"/>
          </w:tcPr>
          <w:p w14:paraId="6215905A"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377" w:type="dxa"/>
          </w:tcPr>
          <w:p w14:paraId="704FAC60"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737" w:type="dxa"/>
          </w:tcPr>
          <w:p w14:paraId="3B94DD5B" w14:textId="77777777" w:rsidR="00957975" w:rsidRDefault="003049A4"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p>
        </w:tc>
        <w:tc>
          <w:tcPr>
            <w:tcW w:w="655" w:type="dxa"/>
          </w:tcPr>
          <w:p w14:paraId="58FCB6E9" w14:textId="77777777" w:rsidR="00957975" w:rsidRDefault="003049A4"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55" w:type="dxa"/>
          </w:tcPr>
          <w:p w14:paraId="7201F417"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r w:rsidR="003049A4">
              <w:rPr>
                <w:rFonts w:asciiTheme="majorBidi" w:hAnsiTheme="majorBidi" w:cstheme="majorBidi"/>
                <w:b/>
                <w:bCs/>
                <w:lang w:val="en-CA" w:bidi="ar-DZ"/>
              </w:rPr>
              <w:t>2</w:t>
            </w:r>
          </w:p>
        </w:tc>
        <w:tc>
          <w:tcPr>
            <w:tcW w:w="655" w:type="dxa"/>
          </w:tcPr>
          <w:p w14:paraId="4FFE0254"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r w:rsidR="003049A4">
              <w:rPr>
                <w:rFonts w:asciiTheme="majorBidi" w:hAnsiTheme="majorBidi" w:cstheme="majorBidi"/>
                <w:b/>
                <w:bCs/>
                <w:lang w:val="en-CA" w:bidi="ar-DZ"/>
              </w:rPr>
              <w:t>3</w:t>
            </w:r>
          </w:p>
        </w:tc>
        <w:tc>
          <w:tcPr>
            <w:tcW w:w="1270" w:type="dxa"/>
          </w:tcPr>
          <w:p w14:paraId="5EAC209D" w14:textId="77777777" w:rsidR="00957975" w:rsidRDefault="00957975" w:rsidP="00D91A8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w:t>
            </w:r>
            <w:r w:rsidR="00D91A81">
              <w:rPr>
                <w:rFonts w:asciiTheme="majorBidi" w:hAnsiTheme="majorBidi" w:cstheme="majorBidi"/>
                <w:b/>
                <w:bCs/>
                <w:lang w:val="en-CA" w:bidi="ar-DZ"/>
              </w:rPr>
              <w:t>20</w:t>
            </w:r>
          </w:p>
        </w:tc>
        <w:tc>
          <w:tcPr>
            <w:tcW w:w="1603" w:type="dxa"/>
          </w:tcPr>
          <w:p w14:paraId="0C6C078C" w14:textId="77777777" w:rsidR="00957975" w:rsidRDefault="00957975" w:rsidP="00D91A8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0.8</w:t>
            </w:r>
            <w:r w:rsidR="00D91A81">
              <w:rPr>
                <w:rFonts w:asciiTheme="majorBidi" w:hAnsiTheme="majorBidi" w:cstheme="majorBidi"/>
                <w:b/>
                <w:bCs/>
                <w:lang w:val="en-CA" w:bidi="ar-DZ"/>
              </w:rPr>
              <w:t>87</w:t>
            </w:r>
          </w:p>
        </w:tc>
        <w:tc>
          <w:tcPr>
            <w:tcW w:w="1177" w:type="dxa"/>
          </w:tcPr>
          <w:p w14:paraId="276A378A"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3049A4" w14:paraId="32265A61" w14:textId="77777777" w:rsidTr="001F048E">
        <w:trPr>
          <w:jc w:val="center"/>
        </w:trPr>
        <w:tc>
          <w:tcPr>
            <w:cnfStyle w:val="001000000000" w:firstRow="0" w:lastRow="0" w:firstColumn="1" w:lastColumn="0" w:oddVBand="0" w:evenVBand="0" w:oddHBand="0" w:evenHBand="0" w:firstRowFirstColumn="0" w:firstRowLastColumn="0" w:lastRowFirstColumn="0" w:lastRowLastColumn="0"/>
            <w:tcW w:w="631" w:type="dxa"/>
          </w:tcPr>
          <w:p w14:paraId="53202205" w14:textId="77777777" w:rsidR="00957975" w:rsidRDefault="00957975" w:rsidP="00F64230">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12C6056B" w14:textId="77777777" w:rsidR="00957975" w:rsidRPr="00890083"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bidi="ar-DZ"/>
              </w:rPr>
            </w:pPr>
            <w:r>
              <w:rPr>
                <w:rFonts w:asciiTheme="majorBidi" w:hAnsiTheme="majorBidi" w:cstheme="majorBidi"/>
                <w:b/>
                <w:bCs/>
                <w:lang w:bidi="ar-DZ"/>
              </w:rPr>
              <w:t>%</w:t>
            </w:r>
          </w:p>
        </w:tc>
        <w:tc>
          <w:tcPr>
            <w:tcW w:w="377" w:type="dxa"/>
          </w:tcPr>
          <w:p w14:paraId="51CA870D"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737" w:type="dxa"/>
          </w:tcPr>
          <w:p w14:paraId="61ABEBDE" w14:textId="77777777" w:rsidR="00957975" w:rsidRDefault="003049A4"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6.7</w:t>
            </w:r>
          </w:p>
        </w:tc>
        <w:tc>
          <w:tcPr>
            <w:tcW w:w="655" w:type="dxa"/>
          </w:tcPr>
          <w:p w14:paraId="1B847DF1" w14:textId="77777777" w:rsidR="00957975" w:rsidRDefault="003049A4"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55" w:type="dxa"/>
          </w:tcPr>
          <w:p w14:paraId="44E0354E" w14:textId="77777777" w:rsidR="00957975" w:rsidRDefault="003049A4" w:rsidP="003049A4">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40</w:t>
            </w:r>
          </w:p>
        </w:tc>
        <w:tc>
          <w:tcPr>
            <w:tcW w:w="655" w:type="dxa"/>
          </w:tcPr>
          <w:p w14:paraId="6869D85C" w14:textId="77777777" w:rsidR="00957975" w:rsidRDefault="003049A4"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1270" w:type="dxa"/>
          </w:tcPr>
          <w:p w14:paraId="3F9E3842"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33E118F7"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5D877F2A"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3049A4" w14:paraId="4780CB88" w14:textId="77777777" w:rsidTr="001F048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1" w:type="dxa"/>
          </w:tcPr>
          <w:p w14:paraId="04661934" w14:textId="77777777" w:rsidR="00957975" w:rsidRDefault="00957975" w:rsidP="00F64230">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Q2</w:t>
            </w:r>
            <w:r w:rsidR="003049A4">
              <w:rPr>
                <w:rFonts w:asciiTheme="majorBidi" w:hAnsiTheme="majorBidi" w:cstheme="majorBidi"/>
                <w:b w:val="0"/>
                <w:bCs w:val="0"/>
                <w:lang w:val="en-CA" w:bidi="ar-DZ"/>
              </w:rPr>
              <w:t>1</w:t>
            </w:r>
          </w:p>
        </w:tc>
        <w:tc>
          <w:tcPr>
            <w:tcW w:w="1310" w:type="dxa"/>
          </w:tcPr>
          <w:p w14:paraId="5BE18AD3"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377" w:type="dxa"/>
          </w:tcPr>
          <w:p w14:paraId="76979D8F"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737" w:type="dxa"/>
          </w:tcPr>
          <w:p w14:paraId="31848025" w14:textId="77777777" w:rsidR="00957975" w:rsidRDefault="003049A4"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p>
        </w:tc>
        <w:tc>
          <w:tcPr>
            <w:tcW w:w="655" w:type="dxa"/>
          </w:tcPr>
          <w:p w14:paraId="4334D565"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55" w:type="dxa"/>
          </w:tcPr>
          <w:p w14:paraId="5CEB683E"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r w:rsidR="003049A4">
              <w:rPr>
                <w:rFonts w:asciiTheme="majorBidi" w:hAnsiTheme="majorBidi" w:cstheme="majorBidi"/>
                <w:b/>
                <w:bCs/>
                <w:lang w:val="en-CA" w:bidi="ar-DZ"/>
              </w:rPr>
              <w:t>1</w:t>
            </w:r>
          </w:p>
        </w:tc>
        <w:tc>
          <w:tcPr>
            <w:tcW w:w="655" w:type="dxa"/>
          </w:tcPr>
          <w:p w14:paraId="4E0B0995"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r w:rsidR="003049A4">
              <w:rPr>
                <w:rFonts w:asciiTheme="majorBidi" w:hAnsiTheme="majorBidi" w:cstheme="majorBidi"/>
                <w:b/>
                <w:bCs/>
                <w:lang w:val="en-CA" w:bidi="ar-DZ"/>
              </w:rPr>
              <w:t>4</w:t>
            </w:r>
          </w:p>
        </w:tc>
        <w:tc>
          <w:tcPr>
            <w:tcW w:w="1270" w:type="dxa"/>
          </w:tcPr>
          <w:p w14:paraId="187B8B06"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4.2</w:t>
            </w:r>
            <w:r w:rsidR="003049A4">
              <w:rPr>
                <w:rFonts w:asciiTheme="majorBidi" w:hAnsiTheme="majorBidi" w:cstheme="majorBidi"/>
                <w:b/>
                <w:bCs/>
                <w:lang w:val="en-CA" w:bidi="ar-DZ"/>
              </w:rPr>
              <w:t>3</w:t>
            </w:r>
          </w:p>
        </w:tc>
        <w:tc>
          <w:tcPr>
            <w:tcW w:w="1603" w:type="dxa"/>
          </w:tcPr>
          <w:p w14:paraId="56911C40"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r w:rsidR="003049A4">
              <w:rPr>
                <w:rFonts w:asciiTheme="majorBidi" w:hAnsiTheme="majorBidi" w:cstheme="majorBidi"/>
                <w:b/>
                <w:bCs/>
                <w:lang w:val="en-CA" w:bidi="ar-DZ"/>
              </w:rPr>
              <w:t>898</w:t>
            </w:r>
          </w:p>
        </w:tc>
        <w:tc>
          <w:tcPr>
            <w:tcW w:w="1177" w:type="dxa"/>
          </w:tcPr>
          <w:p w14:paraId="17F5B080"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r w:rsidR="003049A4" w14:paraId="40F44933" w14:textId="77777777" w:rsidTr="001F048E">
        <w:trPr>
          <w:jc w:val="center"/>
        </w:trPr>
        <w:tc>
          <w:tcPr>
            <w:cnfStyle w:val="001000000000" w:firstRow="0" w:lastRow="0" w:firstColumn="1" w:lastColumn="0" w:oddVBand="0" w:evenVBand="0" w:oddHBand="0" w:evenHBand="0" w:firstRowFirstColumn="0" w:firstRowLastColumn="0" w:lastRowFirstColumn="0" w:lastRowLastColumn="0"/>
            <w:tcW w:w="631" w:type="dxa"/>
          </w:tcPr>
          <w:p w14:paraId="330D009E" w14:textId="77777777" w:rsidR="00957975" w:rsidRDefault="00957975" w:rsidP="00F64230">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14DD6992"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377" w:type="dxa"/>
          </w:tcPr>
          <w:p w14:paraId="0D27B40C"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737" w:type="dxa"/>
          </w:tcPr>
          <w:p w14:paraId="4732F811" w14:textId="77777777" w:rsidR="00957975" w:rsidRDefault="003049A4"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6.7</w:t>
            </w:r>
          </w:p>
        </w:tc>
        <w:tc>
          <w:tcPr>
            <w:tcW w:w="655" w:type="dxa"/>
          </w:tcPr>
          <w:p w14:paraId="09637780"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55" w:type="dxa"/>
          </w:tcPr>
          <w:p w14:paraId="47EC1C60" w14:textId="77777777" w:rsidR="00957975" w:rsidRDefault="003049A4"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36.7</w:t>
            </w:r>
          </w:p>
        </w:tc>
        <w:tc>
          <w:tcPr>
            <w:tcW w:w="655" w:type="dxa"/>
          </w:tcPr>
          <w:p w14:paraId="48097587" w14:textId="77777777" w:rsidR="00957975" w:rsidRDefault="003049A4" w:rsidP="003049A4">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46.7</w:t>
            </w:r>
          </w:p>
        </w:tc>
        <w:tc>
          <w:tcPr>
            <w:tcW w:w="1270" w:type="dxa"/>
          </w:tcPr>
          <w:p w14:paraId="2DEE900A"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34189ADD"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2EF9D1D9"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3049A4" w14:paraId="55C69225" w14:textId="77777777" w:rsidTr="001F048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1" w:type="dxa"/>
          </w:tcPr>
          <w:p w14:paraId="76A8FB6C" w14:textId="77777777" w:rsidR="00957975" w:rsidRDefault="003049A4" w:rsidP="00F64230">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Q22</w:t>
            </w:r>
          </w:p>
        </w:tc>
        <w:tc>
          <w:tcPr>
            <w:tcW w:w="1310" w:type="dxa"/>
          </w:tcPr>
          <w:p w14:paraId="4BC24C87"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377" w:type="dxa"/>
          </w:tcPr>
          <w:p w14:paraId="77FEBF44"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737" w:type="dxa"/>
          </w:tcPr>
          <w:p w14:paraId="02FC86F2" w14:textId="77777777" w:rsidR="00957975" w:rsidRDefault="003049A4"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55" w:type="dxa"/>
          </w:tcPr>
          <w:p w14:paraId="2CD1B37A" w14:textId="77777777" w:rsidR="00957975" w:rsidRDefault="003049A4"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w:t>
            </w:r>
          </w:p>
        </w:tc>
        <w:tc>
          <w:tcPr>
            <w:tcW w:w="655" w:type="dxa"/>
          </w:tcPr>
          <w:p w14:paraId="03DF26B1" w14:textId="77777777" w:rsidR="00957975" w:rsidRDefault="003049A4"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w:t>
            </w:r>
          </w:p>
        </w:tc>
        <w:tc>
          <w:tcPr>
            <w:tcW w:w="655" w:type="dxa"/>
          </w:tcPr>
          <w:p w14:paraId="22DC16D7" w14:textId="77777777" w:rsidR="00957975" w:rsidRDefault="003049A4"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12</w:t>
            </w:r>
          </w:p>
        </w:tc>
        <w:tc>
          <w:tcPr>
            <w:tcW w:w="1270" w:type="dxa"/>
          </w:tcPr>
          <w:p w14:paraId="7064F4F8"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4.2</w:t>
            </w:r>
            <w:r w:rsidR="003049A4">
              <w:rPr>
                <w:rFonts w:asciiTheme="majorBidi" w:hAnsiTheme="majorBidi" w:cstheme="majorBidi"/>
                <w:b/>
                <w:bCs/>
                <w:lang w:val="en-CA" w:bidi="ar-DZ"/>
              </w:rPr>
              <w:t>3</w:t>
            </w:r>
          </w:p>
        </w:tc>
        <w:tc>
          <w:tcPr>
            <w:tcW w:w="1603" w:type="dxa"/>
          </w:tcPr>
          <w:p w14:paraId="6C16B724"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0.7</w:t>
            </w:r>
            <w:r w:rsidR="003049A4">
              <w:rPr>
                <w:rFonts w:asciiTheme="majorBidi" w:hAnsiTheme="majorBidi" w:cstheme="majorBidi"/>
                <w:b/>
                <w:bCs/>
                <w:lang w:val="en-CA" w:bidi="ar-DZ"/>
              </w:rPr>
              <w:t>28</w:t>
            </w:r>
          </w:p>
        </w:tc>
        <w:tc>
          <w:tcPr>
            <w:tcW w:w="1177" w:type="dxa"/>
          </w:tcPr>
          <w:p w14:paraId="3E7CD365"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r w:rsidR="003049A4" w14:paraId="74DF5C79" w14:textId="77777777" w:rsidTr="001F048E">
        <w:trPr>
          <w:jc w:val="center"/>
        </w:trPr>
        <w:tc>
          <w:tcPr>
            <w:cnfStyle w:val="001000000000" w:firstRow="0" w:lastRow="0" w:firstColumn="1" w:lastColumn="0" w:oddVBand="0" w:evenVBand="0" w:oddHBand="0" w:evenHBand="0" w:firstRowFirstColumn="0" w:firstRowLastColumn="0" w:lastRowFirstColumn="0" w:lastRowLastColumn="0"/>
            <w:tcW w:w="631" w:type="dxa"/>
          </w:tcPr>
          <w:p w14:paraId="3DE18815" w14:textId="77777777" w:rsidR="00957975" w:rsidRDefault="00957975" w:rsidP="00F64230">
            <w:pPr>
              <w:pStyle w:val="NormalWeb"/>
              <w:spacing w:before="0" w:beforeAutospacing="0" w:after="0" w:afterAutospacing="0" w:line="360" w:lineRule="auto"/>
              <w:rPr>
                <w:rFonts w:asciiTheme="majorBidi" w:hAnsiTheme="majorBidi" w:cstheme="majorBidi"/>
                <w:b w:val="0"/>
                <w:bCs w:val="0"/>
                <w:lang w:val="en-CA" w:bidi="ar-DZ"/>
              </w:rPr>
            </w:pPr>
          </w:p>
        </w:tc>
        <w:tc>
          <w:tcPr>
            <w:tcW w:w="1310" w:type="dxa"/>
          </w:tcPr>
          <w:p w14:paraId="102E6406"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377" w:type="dxa"/>
          </w:tcPr>
          <w:p w14:paraId="5EBFFE37"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737" w:type="dxa"/>
          </w:tcPr>
          <w:p w14:paraId="06885B20"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55" w:type="dxa"/>
          </w:tcPr>
          <w:p w14:paraId="381C979E"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16.7</w:t>
            </w:r>
          </w:p>
        </w:tc>
        <w:tc>
          <w:tcPr>
            <w:tcW w:w="655" w:type="dxa"/>
          </w:tcPr>
          <w:p w14:paraId="3BF15CB1" w14:textId="77777777" w:rsidR="00957975" w:rsidRDefault="003049A4"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43.3</w:t>
            </w:r>
          </w:p>
        </w:tc>
        <w:tc>
          <w:tcPr>
            <w:tcW w:w="655" w:type="dxa"/>
          </w:tcPr>
          <w:p w14:paraId="357DD967" w14:textId="77777777" w:rsidR="00957975" w:rsidRDefault="003049A4"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40</w:t>
            </w:r>
          </w:p>
        </w:tc>
        <w:tc>
          <w:tcPr>
            <w:tcW w:w="1270" w:type="dxa"/>
          </w:tcPr>
          <w:p w14:paraId="380A1BDC"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603" w:type="dxa"/>
          </w:tcPr>
          <w:p w14:paraId="76DB9FC9"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7" w:type="dxa"/>
          </w:tcPr>
          <w:p w14:paraId="628DCC31" w14:textId="77777777" w:rsidR="00957975" w:rsidRDefault="00957975"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3049A4" w14:paraId="0C3E0807" w14:textId="77777777" w:rsidTr="001F048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1" w:type="dxa"/>
          </w:tcPr>
          <w:p w14:paraId="37EB84A5" w14:textId="77777777" w:rsidR="00957975" w:rsidRDefault="00957975" w:rsidP="00F64230">
            <w:pPr>
              <w:pStyle w:val="NormalWeb"/>
              <w:spacing w:before="0" w:beforeAutospacing="0" w:after="0" w:afterAutospacing="0" w:line="360" w:lineRule="auto"/>
              <w:rPr>
                <w:rFonts w:asciiTheme="majorBidi" w:hAnsiTheme="majorBidi" w:cstheme="majorBidi"/>
                <w:b w:val="0"/>
                <w:bCs w:val="0"/>
                <w:rtl/>
                <w:lang w:val="en-CA" w:bidi="ar-DZ"/>
              </w:rPr>
            </w:pPr>
          </w:p>
        </w:tc>
        <w:tc>
          <w:tcPr>
            <w:tcW w:w="1310" w:type="dxa"/>
          </w:tcPr>
          <w:p w14:paraId="614C7CFD"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377" w:type="dxa"/>
          </w:tcPr>
          <w:p w14:paraId="4E63E7F3"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737" w:type="dxa"/>
          </w:tcPr>
          <w:p w14:paraId="69C640A6"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2029D3">
              <w:rPr>
                <w:rFonts w:asciiTheme="majorBidi" w:hAnsiTheme="majorBidi" w:cstheme="majorBidi"/>
                <w:b/>
                <w:bCs/>
                <w:lang w:val="en-CA" w:bidi="ar-DZ"/>
              </w:rPr>
              <w:t xml:space="preserve">The </w:t>
            </w:r>
            <w:r w:rsidR="003049A4">
              <w:rPr>
                <w:rFonts w:asciiTheme="majorBidi" w:hAnsiTheme="majorBidi" w:cstheme="majorBidi"/>
                <w:b/>
                <w:bCs/>
                <w:lang w:val="en-CA" w:bidi="ar-DZ"/>
              </w:rPr>
              <w:t xml:space="preserve">third </w:t>
            </w:r>
            <w:r w:rsidRPr="002029D3">
              <w:rPr>
                <w:rFonts w:asciiTheme="majorBidi" w:hAnsiTheme="majorBidi" w:cstheme="majorBidi"/>
                <w:b/>
                <w:bCs/>
                <w:lang w:val="en-CA" w:bidi="ar-DZ"/>
              </w:rPr>
              <w:t>axis</w:t>
            </w:r>
          </w:p>
        </w:tc>
        <w:tc>
          <w:tcPr>
            <w:tcW w:w="655" w:type="dxa"/>
          </w:tcPr>
          <w:p w14:paraId="75AB054E"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55" w:type="dxa"/>
          </w:tcPr>
          <w:p w14:paraId="3CF77BD8"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55" w:type="dxa"/>
          </w:tcPr>
          <w:p w14:paraId="7D56E6B4"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1270" w:type="dxa"/>
          </w:tcPr>
          <w:p w14:paraId="09DD9469" w14:textId="77777777" w:rsidR="00957975" w:rsidRDefault="003049A4"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4.2222</w:t>
            </w:r>
          </w:p>
        </w:tc>
        <w:tc>
          <w:tcPr>
            <w:tcW w:w="1603" w:type="dxa"/>
          </w:tcPr>
          <w:p w14:paraId="14932DEE" w14:textId="77777777" w:rsidR="00957975" w:rsidRDefault="00957975" w:rsidP="003049A4">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r w:rsidR="003049A4">
              <w:rPr>
                <w:rFonts w:asciiTheme="majorBidi" w:hAnsiTheme="majorBidi" w:cstheme="majorBidi"/>
                <w:b/>
                <w:bCs/>
                <w:lang w:val="en-CA" w:bidi="ar-DZ"/>
              </w:rPr>
              <w:t>69664</w:t>
            </w:r>
          </w:p>
        </w:tc>
        <w:tc>
          <w:tcPr>
            <w:tcW w:w="1177" w:type="dxa"/>
          </w:tcPr>
          <w:p w14:paraId="6D55B643" w14:textId="77777777" w:rsidR="00957975" w:rsidRDefault="00957975"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bl>
    <w:p w14:paraId="42C6A65F" w14:textId="77777777" w:rsidR="00CF2CF4" w:rsidRDefault="00CF2CF4" w:rsidP="00CF2CF4">
      <w:pPr>
        <w:pStyle w:val="NormalWeb"/>
        <w:spacing w:before="0" w:beforeAutospacing="0" w:after="0" w:afterAutospacing="0" w:line="360" w:lineRule="auto"/>
        <w:jc w:val="center"/>
        <w:rPr>
          <w:rFonts w:asciiTheme="majorBidi" w:hAnsiTheme="majorBidi" w:cstheme="majorBidi"/>
          <w:lang w:val="en-CA" w:bidi="ar-DZ"/>
        </w:rPr>
      </w:pPr>
      <w:r w:rsidRPr="00CF0691">
        <w:rPr>
          <w:rFonts w:asciiTheme="majorBidi" w:hAnsiTheme="majorBidi" w:cstheme="majorBidi"/>
          <w:lang w:val="en-CA" w:bidi="ar-DZ"/>
        </w:rPr>
        <w:t>Source: SPSS.</w:t>
      </w:r>
    </w:p>
    <w:p w14:paraId="59E95C55" w14:textId="77777777" w:rsidR="00CF2CF4" w:rsidRDefault="00CF2CF4" w:rsidP="001F048E">
      <w:pPr>
        <w:pStyle w:val="NormalWeb"/>
        <w:spacing w:before="0" w:beforeAutospacing="0" w:after="0" w:afterAutospacing="0" w:line="360" w:lineRule="auto"/>
        <w:ind w:firstLine="567"/>
        <w:jc w:val="both"/>
        <w:rPr>
          <w:rFonts w:asciiTheme="majorBidi" w:hAnsiTheme="majorBidi" w:cstheme="majorBidi"/>
          <w:rtl/>
          <w:lang w:val="en-CA" w:bidi="ar-DZ"/>
        </w:rPr>
      </w:pPr>
    </w:p>
    <w:p w14:paraId="68881034" w14:textId="77777777" w:rsidR="001F048E" w:rsidRPr="001F048E" w:rsidRDefault="00B87840" w:rsidP="00B87840">
      <w:pPr>
        <w:pStyle w:val="NormalWeb"/>
        <w:spacing w:before="0" w:beforeAutospacing="0" w:after="0" w:afterAutospacing="0" w:line="360" w:lineRule="auto"/>
        <w:jc w:val="both"/>
        <w:rPr>
          <w:rFonts w:asciiTheme="majorBidi" w:hAnsiTheme="majorBidi" w:cstheme="majorBidi"/>
          <w:lang w:val="en-CA" w:bidi="ar-DZ"/>
        </w:rPr>
      </w:pPr>
      <w:r>
        <w:rPr>
          <w:rFonts w:asciiTheme="majorBidi" w:hAnsiTheme="majorBidi" w:cstheme="majorBidi"/>
          <w:lang w:val="en-CA" w:bidi="ar-DZ"/>
        </w:rPr>
        <w:t xml:space="preserve">       </w:t>
      </w:r>
      <w:r w:rsidR="001F048E" w:rsidRPr="001F048E">
        <w:rPr>
          <w:rFonts w:asciiTheme="majorBidi" w:hAnsiTheme="majorBidi" w:cstheme="majorBidi"/>
          <w:lang w:val="en-CA" w:bidi="ar-DZ"/>
        </w:rPr>
        <w:t xml:space="preserve">The results of data analysis using SPSS software showed that the majority of questions (Q20 to Q22) had high positive ratings, with the arithmetic mean of each question being between 4.20 and 4.23 on a five-point Likert scale. This means that the majority of participants </w:t>
      </w:r>
      <w:r w:rsidR="001F048E" w:rsidRPr="001F048E">
        <w:rPr>
          <w:rFonts w:asciiTheme="majorBidi" w:hAnsiTheme="majorBidi" w:cstheme="majorBidi"/>
          <w:lang w:val="en-CA" w:bidi="ar-DZ"/>
        </w:rPr>
        <w:lastRenderedPageBreak/>
        <w:t xml:space="preserve">(n = 30) strongly agreed or agreed with the items asked, with variation in the level of consensus between different questions based on standard deviation values.   </w:t>
      </w:r>
    </w:p>
    <w:p w14:paraId="46E2873D" w14:textId="77777777" w:rsidR="001F048E" w:rsidRPr="001F048E" w:rsidRDefault="001F048E" w:rsidP="001F048E">
      <w:pPr>
        <w:pStyle w:val="NormalWeb"/>
        <w:spacing w:before="0" w:beforeAutospacing="0" w:after="0" w:afterAutospacing="0" w:line="360" w:lineRule="auto"/>
        <w:ind w:firstLine="567"/>
        <w:jc w:val="both"/>
        <w:rPr>
          <w:rFonts w:asciiTheme="majorBidi" w:hAnsiTheme="majorBidi" w:cstheme="majorBidi"/>
          <w:lang w:val="en-CA" w:bidi="ar-DZ"/>
        </w:rPr>
      </w:pPr>
      <w:r w:rsidRPr="001F048E">
        <w:rPr>
          <w:rFonts w:asciiTheme="majorBidi" w:hAnsiTheme="majorBidi" w:cstheme="majorBidi"/>
          <w:lang w:val="en-CA" w:bidi="ar-DZ"/>
        </w:rPr>
        <w:t xml:space="preserve">For example, in question Q21, which reflects the participants' opinion that knowledge sharing is encouraged among team members, the arithmetic mean was 4.23, the highest value among the three questions, with a low standard deviation (0.898). This indicates that the responses were coherent and oriented towards ‘Strongly Agree’.   </w:t>
      </w:r>
    </w:p>
    <w:p w14:paraId="7B6AFBA9" w14:textId="77777777" w:rsidR="001F048E" w:rsidRPr="001F048E" w:rsidRDefault="001F048E" w:rsidP="001F048E">
      <w:pPr>
        <w:pStyle w:val="NormalWeb"/>
        <w:spacing w:before="0" w:beforeAutospacing="0" w:after="0" w:afterAutospacing="0" w:line="360" w:lineRule="auto"/>
        <w:ind w:firstLine="567"/>
        <w:jc w:val="both"/>
        <w:rPr>
          <w:rFonts w:asciiTheme="majorBidi" w:hAnsiTheme="majorBidi" w:cstheme="majorBidi"/>
          <w:lang w:val="en-CA" w:bidi="ar-DZ"/>
        </w:rPr>
      </w:pPr>
      <w:r w:rsidRPr="001F048E">
        <w:rPr>
          <w:rFonts w:asciiTheme="majorBidi" w:hAnsiTheme="majorBidi" w:cstheme="majorBidi"/>
          <w:lang w:val="en-CA" w:bidi="ar-DZ"/>
        </w:rPr>
        <w:t xml:space="preserve">On the other hand, in question Q20, which addresses that the majority of work is done in groups, the arithmetic mean was 4.20, but the standard deviation was high (0.887), indicating a greater diversity in participants' opinions on this item compared to the other questions.   </w:t>
      </w:r>
    </w:p>
    <w:p w14:paraId="52456DB1" w14:textId="77777777" w:rsidR="00BD62DC" w:rsidRDefault="001F048E" w:rsidP="004003C1">
      <w:pPr>
        <w:pStyle w:val="NormalWeb"/>
        <w:spacing w:before="0" w:beforeAutospacing="0" w:after="0" w:afterAutospacing="0" w:line="360" w:lineRule="auto"/>
        <w:ind w:firstLine="567"/>
        <w:jc w:val="both"/>
        <w:rPr>
          <w:rFonts w:asciiTheme="majorBidi" w:hAnsiTheme="majorBidi" w:cstheme="majorBidi"/>
          <w:lang w:val="en-CA" w:bidi="ar-DZ"/>
        </w:rPr>
      </w:pPr>
      <w:r w:rsidRPr="001F048E">
        <w:rPr>
          <w:rFonts w:asciiTheme="majorBidi" w:hAnsiTheme="majorBidi" w:cstheme="majorBidi"/>
          <w:lang w:val="en-CA" w:bidi="ar-DZ"/>
        </w:rPr>
        <w:t>Overall, the results indicate that the measured concept of working in teams has a high level of acceptance and positivity among the participants, with little variation in the level of consensus between the different questions based on t</w:t>
      </w:r>
      <w:r w:rsidR="00B87840">
        <w:rPr>
          <w:rFonts w:asciiTheme="majorBidi" w:hAnsiTheme="majorBidi" w:cstheme="majorBidi"/>
          <w:lang w:val="en-CA" w:bidi="ar-DZ"/>
        </w:rPr>
        <w:t>he standard deviation values.</w:t>
      </w:r>
    </w:p>
    <w:p w14:paraId="4C8DFD56" w14:textId="77777777" w:rsidR="00BD62DC" w:rsidRPr="00BD62DC" w:rsidRDefault="00BD62DC" w:rsidP="00BD62DC">
      <w:pPr>
        <w:rPr>
          <w:lang w:val="en-CA"/>
        </w:rPr>
      </w:pPr>
    </w:p>
    <w:p w14:paraId="7E3CA481" w14:textId="03DF02B3" w:rsidR="00D91A81" w:rsidRPr="00B87840" w:rsidRDefault="00B87840" w:rsidP="00B87840">
      <w:pPr>
        <w:pStyle w:val="Lgende"/>
        <w:keepNext/>
        <w:jc w:val="center"/>
        <w:rPr>
          <w:rFonts w:asciiTheme="majorBidi" w:hAnsiTheme="majorBidi" w:cstheme="majorBidi"/>
          <w:color w:val="auto"/>
          <w:sz w:val="22"/>
          <w:szCs w:val="22"/>
          <w:lang w:val="en-CA"/>
        </w:rPr>
      </w:pPr>
      <w:bookmarkStart w:id="175" w:name="_Toc200523853"/>
      <w:r w:rsidRPr="00B87840">
        <w:rPr>
          <w:rFonts w:asciiTheme="majorBidi" w:hAnsiTheme="majorBidi" w:cstheme="majorBidi"/>
          <w:b/>
          <w:bCs/>
          <w:color w:val="auto"/>
          <w:sz w:val="22"/>
          <w:szCs w:val="22"/>
          <w:lang w:val="en-CA"/>
        </w:rPr>
        <w:t xml:space="preserve">Tableau </w:t>
      </w:r>
      <w:r w:rsidRPr="00B87840">
        <w:rPr>
          <w:rFonts w:asciiTheme="majorBidi" w:hAnsiTheme="majorBidi" w:cstheme="majorBidi"/>
          <w:b/>
          <w:bCs/>
          <w:color w:val="auto"/>
          <w:sz w:val="22"/>
          <w:szCs w:val="22"/>
        </w:rPr>
        <w:fldChar w:fldCharType="begin"/>
      </w:r>
      <w:r w:rsidRPr="00B87840">
        <w:rPr>
          <w:rFonts w:asciiTheme="majorBidi" w:hAnsiTheme="majorBidi" w:cstheme="majorBidi"/>
          <w:b/>
          <w:bCs/>
          <w:color w:val="auto"/>
          <w:sz w:val="22"/>
          <w:szCs w:val="22"/>
          <w:lang w:val="en-CA"/>
        </w:rPr>
        <w:instrText xml:space="preserve"> SEQ Tableau \* ARABIC </w:instrText>
      </w:r>
      <w:r w:rsidRPr="00B87840">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6</w:t>
      </w:r>
      <w:r w:rsidRPr="00B87840">
        <w:rPr>
          <w:rFonts w:asciiTheme="majorBidi" w:hAnsiTheme="majorBidi" w:cstheme="majorBidi"/>
          <w:b/>
          <w:bCs/>
          <w:color w:val="auto"/>
          <w:sz w:val="22"/>
          <w:szCs w:val="22"/>
        </w:rPr>
        <w:fldChar w:fldCharType="end"/>
      </w:r>
      <w:r w:rsidRPr="00B87840">
        <w:rPr>
          <w:rFonts w:asciiTheme="majorBidi" w:hAnsiTheme="majorBidi" w:cstheme="majorBidi"/>
          <w:b/>
          <w:bCs/>
          <w:color w:val="auto"/>
          <w:sz w:val="22"/>
          <w:szCs w:val="22"/>
          <w:lang w:val="en-CA"/>
        </w:rPr>
        <w:t>:</w:t>
      </w:r>
      <w:r w:rsidRPr="00B87840">
        <w:rPr>
          <w:rFonts w:asciiTheme="majorBidi" w:hAnsiTheme="majorBidi" w:cstheme="majorBidi"/>
          <w:color w:val="auto"/>
          <w:sz w:val="22"/>
          <w:szCs w:val="22"/>
          <w:lang w:val="en-CA"/>
        </w:rPr>
        <w:t xml:space="preserve"> Weighted averages and standard deviations of</w:t>
      </w:r>
      <w:r>
        <w:rPr>
          <w:rFonts w:asciiTheme="majorBidi" w:hAnsiTheme="majorBidi" w:cstheme="majorBidi"/>
          <w:color w:val="auto"/>
          <w:sz w:val="22"/>
          <w:szCs w:val="22"/>
          <w:lang w:val="en-CA"/>
        </w:rPr>
        <w:t xml:space="preserve"> workers' responses to the fourth</w:t>
      </w:r>
      <w:r w:rsidRPr="00B87840">
        <w:rPr>
          <w:rFonts w:asciiTheme="majorBidi" w:hAnsiTheme="majorBidi" w:cstheme="majorBidi"/>
          <w:color w:val="auto"/>
          <w:sz w:val="22"/>
          <w:szCs w:val="22"/>
          <w:lang w:val="en-CA"/>
        </w:rPr>
        <w:t xml:space="preserve"> axis q</w:t>
      </w:r>
      <w:r>
        <w:rPr>
          <w:rFonts w:asciiTheme="majorBidi" w:hAnsiTheme="majorBidi" w:cstheme="majorBidi"/>
          <w:color w:val="auto"/>
          <w:sz w:val="22"/>
          <w:szCs w:val="22"/>
          <w:lang w:val="en-CA"/>
        </w:rPr>
        <w:t>uestions related to the profit</w:t>
      </w:r>
      <w:r w:rsidRPr="00B87840">
        <w:rPr>
          <w:rFonts w:asciiTheme="majorBidi" w:hAnsiTheme="majorBidi" w:cstheme="majorBidi"/>
          <w:color w:val="auto"/>
          <w:sz w:val="22"/>
          <w:szCs w:val="22"/>
          <w:lang w:val="en-CA"/>
        </w:rPr>
        <w:t>.</w:t>
      </w:r>
      <w:bookmarkEnd w:id="175"/>
      <w:r w:rsidR="00F776E3" w:rsidRPr="00B87840">
        <w:rPr>
          <w:rFonts w:asciiTheme="majorBidi" w:hAnsiTheme="majorBidi" w:cstheme="majorBidi"/>
          <w:b/>
          <w:bCs/>
          <w:color w:val="auto"/>
          <w:sz w:val="22"/>
          <w:szCs w:val="22"/>
          <w:lang w:val="en-CA" w:bidi="ar-DZ"/>
        </w:rPr>
        <w:br/>
      </w:r>
    </w:p>
    <w:tbl>
      <w:tblPr>
        <w:tblStyle w:val="Tableausimple3"/>
        <w:tblW w:w="0" w:type="auto"/>
        <w:jc w:val="center"/>
        <w:tblLook w:val="04A0" w:firstRow="1" w:lastRow="0" w:firstColumn="1" w:lastColumn="0" w:noHBand="0" w:noVBand="1"/>
      </w:tblPr>
      <w:tblGrid>
        <w:gridCol w:w="628"/>
        <w:gridCol w:w="1305"/>
        <w:gridCol w:w="335"/>
        <w:gridCol w:w="867"/>
        <w:gridCol w:w="634"/>
        <w:gridCol w:w="634"/>
        <w:gridCol w:w="634"/>
        <w:gridCol w:w="1265"/>
        <w:gridCol w:w="1596"/>
        <w:gridCol w:w="1172"/>
      </w:tblGrid>
      <w:tr w:rsidR="00D91A81" w14:paraId="00DEA014" w14:textId="77777777" w:rsidTr="00CF2CF4">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628" w:type="dxa"/>
          </w:tcPr>
          <w:p w14:paraId="777FE803" w14:textId="77777777" w:rsidR="00D91A81" w:rsidRPr="00DB3FF6" w:rsidRDefault="00D91A81" w:rsidP="00F64230">
            <w:pPr>
              <w:pStyle w:val="NormalWeb"/>
              <w:spacing w:before="0" w:beforeAutospacing="0" w:after="0" w:afterAutospacing="0" w:line="360" w:lineRule="auto"/>
              <w:jc w:val="center"/>
              <w:rPr>
                <w:rFonts w:asciiTheme="majorBidi" w:hAnsiTheme="majorBidi" w:cstheme="majorBidi"/>
                <w:lang w:val="en-CA" w:bidi="ar-DZ"/>
              </w:rPr>
            </w:pPr>
            <w:r w:rsidRPr="00DB3FF6">
              <w:rPr>
                <w:rFonts w:asciiTheme="majorBidi" w:hAnsiTheme="majorBidi" w:cstheme="majorBidi"/>
                <w:lang w:val="en-CA" w:bidi="ar-DZ"/>
              </w:rPr>
              <w:t>N</w:t>
            </w:r>
          </w:p>
        </w:tc>
        <w:tc>
          <w:tcPr>
            <w:tcW w:w="1305" w:type="dxa"/>
          </w:tcPr>
          <w:p w14:paraId="00F4C4BD" w14:textId="77777777" w:rsidR="00D91A81" w:rsidRDefault="00D91A81"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2029D3">
              <w:rPr>
                <w:rFonts w:asciiTheme="majorBidi" w:hAnsiTheme="majorBidi" w:cstheme="majorBidi"/>
                <w:lang w:val="en-CA" w:bidi="ar-DZ"/>
              </w:rPr>
              <w:t>Scale</w:t>
            </w:r>
          </w:p>
        </w:tc>
        <w:tc>
          <w:tcPr>
            <w:tcW w:w="335" w:type="dxa"/>
          </w:tcPr>
          <w:p w14:paraId="492C2DB3" w14:textId="77777777" w:rsidR="00D91A81" w:rsidRPr="00DB3FF6" w:rsidRDefault="00D91A81"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1</w:t>
            </w:r>
          </w:p>
        </w:tc>
        <w:tc>
          <w:tcPr>
            <w:tcW w:w="867" w:type="dxa"/>
          </w:tcPr>
          <w:p w14:paraId="3EE1F7DB" w14:textId="77777777" w:rsidR="00D91A81" w:rsidRPr="00DB3FF6" w:rsidRDefault="00D91A81"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2</w:t>
            </w:r>
          </w:p>
        </w:tc>
        <w:tc>
          <w:tcPr>
            <w:tcW w:w="634" w:type="dxa"/>
          </w:tcPr>
          <w:p w14:paraId="7DEE6AF7" w14:textId="77777777" w:rsidR="00D91A81" w:rsidRPr="00DB3FF6" w:rsidRDefault="00D91A81"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3</w:t>
            </w:r>
          </w:p>
        </w:tc>
        <w:tc>
          <w:tcPr>
            <w:tcW w:w="634" w:type="dxa"/>
          </w:tcPr>
          <w:p w14:paraId="3E8A80D7" w14:textId="77777777" w:rsidR="00D91A81" w:rsidRPr="00DB3FF6" w:rsidRDefault="00D91A81"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4</w:t>
            </w:r>
          </w:p>
        </w:tc>
        <w:tc>
          <w:tcPr>
            <w:tcW w:w="634" w:type="dxa"/>
          </w:tcPr>
          <w:p w14:paraId="627D7C5D" w14:textId="77777777" w:rsidR="00D91A81" w:rsidRPr="00DB3FF6" w:rsidRDefault="00D91A81"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DB3FF6">
              <w:rPr>
                <w:rFonts w:asciiTheme="majorBidi" w:hAnsiTheme="majorBidi" w:cstheme="majorBidi" w:hint="cs"/>
                <w:rtl/>
                <w:lang w:val="en-CA" w:bidi="ar-DZ"/>
              </w:rPr>
              <w:t>5</w:t>
            </w:r>
          </w:p>
        </w:tc>
        <w:tc>
          <w:tcPr>
            <w:tcW w:w="1265" w:type="dxa"/>
          </w:tcPr>
          <w:p w14:paraId="0318E7D6" w14:textId="77777777" w:rsidR="00D91A81" w:rsidRDefault="00D91A81"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2029D3">
              <w:rPr>
                <w:rFonts w:asciiTheme="majorBidi" w:hAnsiTheme="majorBidi" w:cstheme="majorBidi"/>
                <w:lang w:val="en-CA" w:bidi="ar-DZ"/>
              </w:rPr>
              <w:t>Medium</w:t>
            </w:r>
          </w:p>
        </w:tc>
        <w:tc>
          <w:tcPr>
            <w:tcW w:w="1596" w:type="dxa"/>
          </w:tcPr>
          <w:p w14:paraId="6D82AD5E" w14:textId="77777777" w:rsidR="00D91A81" w:rsidRDefault="00D91A81"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890083">
              <w:rPr>
                <w:rFonts w:asciiTheme="majorBidi" w:hAnsiTheme="majorBidi" w:cstheme="majorBidi"/>
                <w:lang w:val="en-CA" w:bidi="ar-DZ"/>
              </w:rPr>
              <w:t>Standard Deviation</w:t>
            </w:r>
          </w:p>
        </w:tc>
        <w:tc>
          <w:tcPr>
            <w:tcW w:w="1172" w:type="dxa"/>
          </w:tcPr>
          <w:p w14:paraId="4941EAEF" w14:textId="77777777" w:rsidR="00D91A81" w:rsidRDefault="00D91A81" w:rsidP="00F64230">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val="en-CA" w:bidi="ar-DZ"/>
              </w:rPr>
            </w:pPr>
            <w:r w:rsidRPr="00890083">
              <w:rPr>
                <w:rFonts w:asciiTheme="majorBidi" w:hAnsiTheme="majorBidi" w:cstheme="majorBidi"/>
                <w:lang w:val="en-CA" w:bidi="ar-DZ"/>
              </w:rPr>
              <w:t>Result</w:t>
            </w:r>
          </w:p>
        </w:tc>
      </w:tr>
      <w:tr w:rsidR="00D91A81" w14:paraId="19EC25DF"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28" w:type="dxa"/>
          </w:tcPr>
          <w:p w14:paraId="77AFDD27" w14:textId="77777777" w:rsidR="00D91A81" w:rsidRDefault="00D91A81" w:rsidP="00F64230">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Q23</w:t>
            </w:r>
          </w:p>
        </w:tc>
        <w:tc>
          <w:tcPr>
            <w:tcW w:w="1305" w:type="dxa"/>
          </w:tcPr>
          <w:p w14:paraId="30C422B9"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335" w:type="dxa"/>
          </w:tcPr>
          <w:p w14:paraId="6F74D478"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867" w:type="dxa"/>
          </w:tcPr>
          <w:p w14:paraId="7007E173"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34" w:type="dxa"/>
          </w:tcPr>
          <w:p w14:paraId="7960DB4E"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34" w:type="dxa"/>
          </w:tcPr>
          <w:p w14:paraId="13CA3A25"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21</w:t>
            </w:r>
          </w:p>
        </w:tc>
        <w:tc>
          <w:tcPr>
            <w:tcW w:w="634" w:type="dxa"/>
          </w:tcPr>
          <w:p w14:paraId="50256C31"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w:t>
            </w:r>
          </w:p>
        </w:tc>
        <w:tc>
          <w:tcPr>
            <w:tcW w:w="1265" w:type="dxa"/>
          </w:tcPr>
          <w:p w14:paraId="46B469F8"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4.10</w:t>
            </w:r>
          </w:p>
        </w:tc>
        <w:tc>
          <w:tcPr>
            <w:tcW w:w="1596" w:type="dxa"/>
          </w:tcPr>
          <w:p w14:paraId="12522497" w14:textId="77777777" w:rsidR="00D91A81" w:rsidRDefault="00D91A81" w:rsidP="00D91A8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0.548</w:t>
            </w:r>
          </w:p>
        </w:tc>
        <w:tc>
          <w:tcPr>
            <w:tcW w:w="1172" w:type="dxa"/>
          </w:tcPr>
          <w:p w14:paraId="745271FE"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D91A81" w14:paraId="4FBBD2EA"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28" w:type="dxa"/>
          </w:tcPr>
          <w:p w14:paraId="13759496" w14:textId="77777777" w:rsidR="00D91A81" w:rsidRDefault="00D91A81" w:rsidP="00F64230">
            <w:pPr>
              <w:pStyle w:val="NormalWeb"/>
              <w:spacing w:before="0" w:beforeAutospacing="0" w:after="0" w:afterAutospacing="0" w:line="360" w:lineRule="auto"/>
              <w:rPr>
                <w:rFonts w:asciiTheme="majorBidi" w:hAnsiTheme="majorBidi" w:cstheme="majorBidi"/>
                <w:b w:val="0"/>
                <w:bCs w:val="0"/>
                <w:lang w:val="en-CA" w:bidi="ar-DZ"/>
              </w:rPr>
            </w:pPr>
          </w:p>
        </w:tc>
        <w:tc>
          <w:tcPr>
            <w:tcW w:w="1305" w:type="dxa"/>
          </w:tcPr>
          <w:p w14:paraId="20D1F74A" w14:textId="77777777" w:rsidR="00D91A81" w:rsidRPr="00890083"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bidi="ar-DZ"/>
              </w:rPr>
            </w:pPr>
            <w:r>
              <w:rPr>
                <w:rFonts w:asciiTheme="majorBidi" w:hAnsiTheme="majorBidi" w:cstheme="majorBidi"/>
                <w:b/>
                <w:bCs/>
                <w:lang w:bidi="ar-DZ"/>
              </w:rPr>
              <w:t>%</w:t>
            </w:r>
          </w:p>
        </w:tc>
        <w:tc>
          <w:tcPr>
            <w:tcW w:w="335" w:type="dxa"/>
          </w:tcPr>
          <w:p w14:paraId="32089F96"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867" w:type="dxa"/>
          </w:tcPr>
          <w:p w14:paraId="0FDEFED5"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34" w:type="dxa"/>
          </w:tcPr>
          <w:p w14:paraId="78E2F3D6"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34" w:type="dxa"/>
          </w:tcPr>
          <w:p w14:paraId="35B15D5E"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70</w:t>
            </w:r>
          </w:p>
        </w:tc>
        <w:tc>
          <w:tcPr>
            <w:tcW w:w="634" w:type="dxa"/>
          </w:tcPr>
          <w:p w14:paraId="7057A61A"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20</w:t>
            </w:r>
          </w:p>
        </w:tc>
        <w:tc>
          <w:tcPr>
            <w:tcW w:w="1265" w:type="dxa"/>
          </w:tcPr>
          <w:p w14:paraId="6D8C342B"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596" w:type="dxa"/>
          </w:tcPr>
          <w:p w14:paraId="36BA5839"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2" w:type="dxa"/>
          </w:tcPr>
          <w:p w14:paraId="25D74D43"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D91A81" w14:paraId="24A2A78A"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28" w:type="dxa"/>
          </w:tcPr>
          <w:p w14:paraId="73973119" w14:textId="77777777" w:rsidR="00D91A81" w:rsidRDefault="00D91A81" w:rsidP="00F64230">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Q24</w:t>
            </w:r>
          </w:p>
        </w:tc>
        <w:tc>
          <w:tcPr>
            <w:tcW w:w="1305" w:type="dxa"/>
          </w:tcPr>
          <w:p w14:paraId="0A4380F9"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335" w:type="dxa"/>
          </w:tcPr>
          <w:p w14:paraId="5AB791B8"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867" w:type="dxa"/>
          </w:tcPr>
          <w:p w14:paraId="4F5E21B3"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634" w:type="dxa"/>
          </w:tcPr>
          <w:p w14:paraId="693FB268"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w:t>
            </w:r>
          </w:p>
        </w:tc>
        <w:tc>
          <w:tcPr>
            <w:tcW w:w="634" w:type="dxa"/>
          </w:tcPr>
          <w:p w14:paraId="4BAC2C94"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19</w:t>
            </w:r>
          </w:p>
        </w:tc>
        <w:tc>
          <w:tcPr>
            <w:tcW w:w="634" w:type="dxa"/>
          </w:tcPr>
          <w:p w14:paraId="2736F9B7"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7</w:t>
            </w:r>
          </w:p>
        </w:tc>
        <w:tc>
          <w:tcPr>
            <w:tcW w:w="1265" w:type="dxa"/>
          </w:tcPr>
          <w:p w14:paraId="0316B40E"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4.20</w:t>
            </w:r>
          </w:p>
        </w:tc>
        <w:tc>
          <w:tcPr>
            <w:tcW w:w="1596" w:type="dxa"/>
          </w:tcPr>
          <w:p w14:paraId="19063702" w14:textId="77777777" w:rsidR="00D91A81" w:rsidRDefault="00D91A81" w:rsidP="00D91A8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0.664</w:t>
            </w:r>
          </w:p>
        </w:tc>
        <w:tc>
          <w:tcPr>
            <w:tcW w:w="1172" w:type="dxa"/>
          </w:tcPr>
          <w:p w14:paraId="1E790ADE"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r w:rsidR="00D91A81" w14:paraId="511E7963"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28" w:type="dxa"/>
          </w:tcPr>
          <w:p w14:paraId="0F021827" w14:textId="77777777" w:rsidR="00D91A81" w:rsidRDefault="00D91A81" w:rsidP="00F64230">
            <w:pPr>
              <w:pStyle w:val="NormalWeb"/>
              <w:spacing w:before="0" w:beforeAutospacing="0" w:after="0" w:afterAutospacing="0" w:line="360" w:lineRule="auto"/>
              <w:rPr>
                <w:rFonts w:asciiTheme="majorBidi" w:hAnsiTheme="majorBidi" w:cstheme="majorBidi"/>
                <w:b w:val="0"/>
                <w:bCs w:val="0"/>
                <w:lang w:val="en-CA" w:bidi="ar-DZ"/>
              </w:rPr>
            </w:pPr>
          </w:p>
        </w:tc>
        <w:tc>
          <w:tcPr>
            <w:tcW w:w="1305" w:type="dxa"/>
          </w:tcPr>
          <w:p w14:paraId="5E653A6D"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335" w:type="dxa"/>
          </w:tcPr>
          <w:p w14:paraId="6C7F5285"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867" w:type="dxa"/>
          </w:tcPr>
          <w:p w14:paraId="6B8D99DF"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3.3</w:t>
            </w:r>
          </w:p>
        </w:tc>
        <w:tc>
          <w:tcPr>
            <w:tcW w:w="634" w:type="dxa"/>
          </w:tcPr>
          <w:p w14:paraId="3254ED09"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10</w:t>
            </w:r>
          </w:p>
        </w:tc>
        <w:tc>
          <w:tcPr>
            <w:tcW w:w="634" w:type="dxa"/>
          </w:tcPr>
          <w:p w14:paraId="7F1630D5"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63.3</w:t>
            </w:r>
          </w:p>
        </w:tc>
        <w:tc>
          <w:tcPr>
            <w:tcW w:w="634" w:type="dxa"/>
          </w:tcPr>
          <w:p w14:paraId="115C4EEC"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23.3</w:t>
            </w:r>
          </w:p>
        </w:tc>
        <w:tc>
          <w:tcPr>
            <w:tcW w:w="1265" w:type="dxa"/>
          </w:tcPr>
          <w:p w14:paraId="1D4C6ACF"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596" w:type="dxa"/>
          </w:tcPr>
          <w:p w14:paraId="17AA4E16"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2" w:type="dxa"/>
          </w:tcPr>
          <w:p w14:paraId="7B824F05"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D91A81" w14:paraId="6492123E"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28" w:type="dxa"/>
          </w:tcPr>
          <w:p w14:paraId="1923AD80" w14:textId="77777777" w:rsidR="00D91A81" w:rsidRDefault="00D91A81" w:rsidP="00F64230">
            <w:pPr>
              <w:pStyle w:val="NormalWeb"/>
              <w:spacing w:before="0" w:beforeAutospacing="0" w:after="0" w:afterAutospacing="0" w:line="360" w:lineRule="auto"/>
              <w:rPr>
                <w:rFonts w:asciiTheme="majorBidi" w:hAnsiTheme="majorBidi" w:cstheme="majorBidi"/>
                <w:b w:val="0"/>
                <w:bCs w:val="0"/>
                <w:lang w:val="en-CA" w:bidi="ar-DZ"/>
              </w:rPr>
            </w:pPr>
            <w:r>
              <w:rPr>
                <w:rFonts w:asciiTheme="majorBidi" w:hAnsiTheme="majorBidi" w:cstheme="majorBidi"/>
                <w:b w:val="0"/>
                <w:bCs w:val="0"/>
                <w:lang w:val="en-CA" w:bidi="ar-DZ"/>
              </w:rPr>
              <w:t>Q25</w:t>
            </w:r>
          </w:p>
        </w:tc>
        <w:tc>
          <w:tcPr>
            <w:tcW w:w="1305" w:type="dxa"/>
          </w:tcPr>
          <w:p w14:paraId="08C3B582"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890083">
              <w:rPr>
                <w:rFonts w:asciiTheme="majorBidi" w:hAnsiTheme="majorBidi" w:cstheme="majorBidi"/>
                <w:b/>
                <w:bCs/>
                <w:lang w:val="en-CA" w:bidi="ar-DZ"/>
              </w:rPr>
              <w:t>Frequency</w:t>
            </w:r>
          </w:p>
        </w:tc>
        <w:tc>
          <w:tcPr>
            <w:tcW w:w="335" w:type="dxa"/>
          </w:tcPr>
          <w:p w14:paraId="571703EF"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867" w:type="dxa"/>
          </w:tcPr>
          <w:p w14:paraId="28FEBB25"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34" w:type="dxa"/>
          </w:tcPr>
          <w:p w14:paraId="4F5E53AE"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w:t>
            </w:r>
          </w:p>
        </w:tc>
        <w:tc>
          <w:tcPr>
            <w:tcW w:w="634" w:type="dxa"/>
          </w:tcPr>
          <w:p w14:paraId="70BD20DC" w14:textId="77777777" w:rsidR="00D91A81" w:rsidRDefault="00D91A81" w:rsidP="00D91A8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15</w:t>
            </w:r>
          </w:p>
        </w:tc>
        <w:tc>
          <w:tcPr>
            <w:tcW w:w="634" w:type="dxa"/>
          </w:tcPr>
          <w:p w14:paraId="22A29248" w14:textId="77777777" w:rsidR="00D91A81" w:rsidRDefault="00D91A81" w:rsidP="00D91A8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11</w:t>
            </w:r>
          </w:p>
        </w:tc>
        <w:tc>
          <w:tcPr>
            <w:tcW w:w="1265" w:type="dxa"/>
          </w:tcPr>
          <w:p w14:paraId="51D29F75"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4.23</w:t>
            </w:r>
          </w:p>
        </w:tc>
        <w:tc>
          <w:tcPr>
            <w:tcW w:w="1596" w:type="dxa"/>
          </w:tcPr>
          <w:p w14:paraId="183C3A67" w14:textId="77777777" w:rsidR="00D91A81" w:rsidRDefault="00D91A81" w:rsidP="00D91A8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0.579</w:t>
            </w:r>
          </w:p>
        </w:tc>
        <w:tc>
          <w:tcPr>
            <w:tcW w:w="1172" w:type="dxa"/>
          </w:tcPr>
          <w:p w14:paraId="59992E4C"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SA</w:t>
            </w:r>
          </w:p>
        </w:tc>
      </w:tr>
      <w:tr w:rsidR="00D91A81" w14:paraId="392B565E" w14:textId="77777777" w:rsidTr="00CF2CF4">
        <w:trPr>
          <w:jc w:val="center"/>
        </w:trPr>
        <w:tc>
          <w:tcPr>
            <w:cnfStyle w:val="001000000000" w:firstRow="0" w:lastRow="0" w:firstColumn="1" w:lastColumn="0" w:oddVBand="0" w:evenVBand="0" w:oddHBand="0" w:evenHBand="0" w:firstRowFirstColumn="0" w:firstRowLastColumn="0" w:lastRowFirstColumn="0" w:lastRowLastColumn="0"/>
            <w:tcW w:w="628" w:type="dxa"/>
          </w:tcPr>
          <w:p w14:paraId="52D2BF4C" w14:textId="77777777" w:rsidR="00D91A81" w:rsidRDefault="00D91A81" w:rsidP="00F64230">
            <w:pPr>
              <w:pStyle w:val="NormalWeb"/>
              <w:spacing w:before="0" w:beforeAutospacing="0" w:after="0" w:afterAutospacing="0" w:line="360" w:lineRule="auto"/>
              <w:rPr>
                <w:rFonts w:asciiTheme="majorBidi" w:hAnsiTheme="majorBidi" w:cstheme="majorBidi"/>
                <w:b w:val="0"/>
                <w:bCs w:val="0"/>
                <w:lang w:val="en-CA" w:bidi="ar-DZ"/>
              </w:rPr>
            </w:pPr>
          </w:p>
        </w:tc>
        <w:tc>
          <w:tcPr>
            <w:tcW w:w="1305" w:type="dxa"/>
          </w:tcPr>
          <w:p w14:paraId="7A019A3A"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w:t>
            </w:r>
          </w:p>
        </w:tc>
        <w:tc>
          <w:tcPr>
            <w:tcW w:w="335" w:type="dxa"/>
          </w:tcPr>
          <w:p w14:paraId="2A86982F"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867" w:type="dxa"/>
          </w:tcPr>
          <w:p w14:paraId="08891952"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p>
        </w:tc>
        <w:tc>
          <w:tcPr>
            <w:tcW w:w="634" w:type="dxa"/>
          </w:tcPr>
          <w:p w14:paraId="0E9D14E4"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13.3</w:t>
            </w:r>
          </w:p>
        </w:tc>
        <w:tc>
          <w:tcPr>
            <w:tcW w:w="634" w:type="dxa"/>
          </w:tcPr>
          <w:p w14:paraId="3B3727D9"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50</w:t>
            </w:r>
          </w:p>
        </w:tc>
        <w:tc>
          <w:tcPr>
            <w:tcW w:w="634" w:type="dxa"/>
          </w:tcPr>
          <w:p w14:paraId="4E009270"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36.7</w:t>
            </w:r>
          </w:p>
        </w:tc>
        <w:tc>
          <w:tcPr>
            <w:tcW w:w="1265" w:type="dxa"/>
          </w:tcPr>
          <w:p w14:paraId="06FEAE07"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596" w:type="dxa"/>
          </w:tcPr>
          <w:p w14:paraId="73670620"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172" w:type="dxa"/>
          </w:tcPr>
          <w:p w14:paraId="5262F3AF" w14:textId="77777777" w:rsidR="00D91A81" w:rsidRDefault="00D91A81" w:rsidP="00F64230">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r>
      <w:tr w:rsidR="00D91A81" w14:paraId="5DE4D562" w14:textId="77777777" w:rsidTr="00CF2CF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28" w:type="dxa"/>
          </w:tcPr>
          <w:p w14:paraId="4E9D2D2A" w14:textId="77777777" w:rsidR="00D91A81" w:rsidRDefault="00D91A81" w:rsidP="00F64230">
            <w:pPr>
              <w:pStyle w:val="NormalWeb"/>
              <w:spacing w:before="0" w:beforeAutospacing="0" w:after="0" w:afterAutospacing="0" w:line="360" w:lineRule="auto"/>
              <w:rPr>
                <w:rFonts w:asciiTheme="majorBidi" w:hAnsiTheme="majorBidi" w:cstheme="majorBidi"/>
                <w:b w:val="0"/>
                <w:bCs w:val="0"/>
                <w:rtl/>
                <w:lang w:val="en-CA" w:bidi="ar-DZ"/>
              </w:rPr>
            </w:pPr>
          </w:p>
        </w:tc>
        <w:tc>
          <w:tcPr>
            <w:tcW w:w="1305" w:type="dxa"/>
          </w:tcPr>
          <w:p w14:paraId="7EDA7600"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335" w:type="dxa"/>
          </w:tcPr>
          <w:p w14:paraId="1DEDE4B9"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867" w:type="dxa"/>
          </w:tcPr>
          <w:p w14:paraId="4A6C5776" w14:textId="77777777" w:rsidR="00D91A81" w:rsidRDefault="00D91A81" w:rsidP="00D91A8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2029D3">
              <w:rPr>
                <w:rFonts w:asciiTheme="majorBidi" w:hAnsiTheme="majorBidi" w:cstheme="majorBidi"/>
                <w:b/>
                <w:bCs/>
                <w:lang w:val="en-CA" w:bidi="ar-DZ"/>
              </w:rPr>
              <w:t xml:space="preserve">The </w:t>
            </w:r>
            <w:r>
              <w:rPr>
                <w:rFonts w:asciiTheme="majorBidi" w:hAnsiTheme="majorBidi" w:cstheme="majorBidi"/>
                <w:b/>
                <w:bCs/>
                <w:lang w:bidi="ar-DZ"/>
              </w:rPr>
              <w:t>fourth</w:t>
            </w:r>
            <w:r>
              <w:rPr>
                <w:rFonts w:asciiTheme="majorBidi" w:hAnsiTheme="majorBidi" w:cstheme="majorBidi"/>
                <w:b/>
                <w:bCs/>
                <w:lang w:val="en-CA" w:bidi="ar-DZ"/>
              </w:rPr>
              <w:t xml:space="preserve"> </w:t>
            </w:r>
            <w:r w:rsidRPr="002029D3">
              <w:rPr>
                <w:rFonts w:asciiTheme="majorBidi" w:hAnsiTheme="majorBidi" w:cstheme="majorBidi"/>
                <w:b/>
                <w:bCs/>
                <w:lang w:val="en-CA" w:bidi="ar-DZ"/>
              </w:rPr>
              <w:t>axis</w:t>
            </w:r>
          </w:p>
        </w:tc>
        <w:tc>
          <w:tcPr>
            <w:tcW w:w="634" w:type="dxa"/>
          </w:tcPr>
          <w:p w14:paraId="396423EF"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34" w:type="dxa"/>
          </w:tcPr>
          <w:p w14:paraId="51C34809"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634" w:type="dxa"/>
          </w:tcPr>
          <w:p w14:paraId="4BAF74A9"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1265" w:type="dxa"/>
          </w:tcPr>
          <w:p w14:paraId="251B46BF"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4.1778</w:t>
            </w:r>
          </w:p>
        </w:tc>
        <w:tc>
          <w:tcPr>
            <w:tcW w:w="1596" w:type="dxa"/>
          </w:tcPr>
          <w:p w14:paraId="2275CE94" w14:textId="77777777" w:rsidR="00D91A81" w:rsidRDefault="00D91A81" w:rsidP="00D91A8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0.50842</w:t>
            </w:r>
          </w:p>
        </w:tc>
        <w:tc>
          <w:tcPr>
            <w:tcW w:w="1172" w:type="dxa"/>
          </w:tcPr>
          <w:p w14:paraId="1C82B84B" w14:textId="77777777" w:rsidR="00D91A81" w:rsidRDefault="00D91A81" w:rsidP="00F64230">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A</w:t>
            </w:r>
          </w:p>
        </w:tc>
      </w:tr>
    </w:tbl>
    <w:p w14:paraId="2EDAFD06" w14:textId="77777777" w:rsidR="00CF2CF4" w:rsidRPr="00CF2CF4" w:rsidRDefault="00CF2CF4" w:rsidP="00CF2CF4">
      <w:pPr>
        <w:pStyle w:val="NormalWeb"/>
        <w:spacing w:before="0" w:beforeAutospacing="0" w:after="0" w:afterAutospacing="0" w:line="360" w:lineRule="auto"/>
        <w:jc w:val="center"/>
        <w:rPr>
          <w:rFonts w:asciiTheme="majorBidi" w:hAnsiTheme="majorBidi" w:cstheme="majorBidi"/>
          <w:rtl/>
          <w:lang w:val="en-CA" w:bidi="ar-DZ"/>
        </w:rPr>
      </w:pPr>
      <w:r w:rsidRPr="00CF0691">
        <w:rPr>
          <w:rFonts w:asciiTheme="majorBidi" w:hAnsiTheme="majorBidi" w:cstheme="majorBidi"/>
          <w:lang w:val="en-CA" w:bidi="ar-DZ"/>
        </w:rPr>
        <w:t>Source: SPSS.</w:t>
      </w:r>
    </w:p>
    <w:p w14:paraId="2229A2A7" w14:textId="77777777" w:rsidR="002B7C4B" w:rsidRPr="002B7C4B" w:rsidRDefault="00F776E3" w:rsidP="002B7C4B">
      <w:pPr>
        <w:pStyle w:val="NormalWeb"/>
        <w:spacing w:before="0" w:beforeAutospacing="0" w:after="0" w:afterAutospacing="0" w:line="360" w:lineRule="auto"/>
        <w:jc w:val="both"/>
        <w:rPr>
          <w:rFonts w:asciiTheme="majorBidi" w:hAnsiTheme="majorBidi" w:cstheme="majorBidi"/>
          <w:lang w:val="en-CA" w:bidi="ar-DZ"/>
        </w:rPr>
      </w:pPr>
      <w:r w:rsidRPr="00F776E3">
        <w:rPr>
          <w:rFonts w:asciiTheme="majorBidi" w:hAnsiTheme="majorBidi" w:cstheme="majorBidi"/>
          <w:b/>
          <w:bCs/>
          <w:lang w:val="en-CA" w:bidi="ar-DZ"/>
        </w:rPr>
        <w:lastRenderedPageBreak/>
        <w:br/>
      </w:r>
      <w:r w:rsidR="002B7C4B">
        <w:rPr>
          <w:rFonts w:asciiTheme="majorBidi" w:hAnsiTheme="majorBidi" w:cstheme="majorBidi" w:hint="cs"/>
          <w:rtl/>
          <w:lang w:val="en-CA" w:bidi="ar-DZ"/>
        </w:rPr>
        <w:t xml:space="preserve">       </w:t>
      </w:r>
      <w:r w:rsidR="002B7C4B" w:rsidRPr="002B7C4B">
        <w:rPr>
          <w:rFonts w:asciiTheme="majorBidi" w:hAnsiTheme="majorBidi" w:cstheme="majorBidi"/>
          <w:lang w:val="en-CA" w:bidi="ar-DZ"/>
        </w:rPr>
        <w:t xml:space="preserve">The results of data analysis using SPSS software showed that the majority of questions (Q23 to Q25) had high positive ratings, with the arithmetic mean of each question ranging from 4.10 to 4.23 on a five-point Likert scale. This means that the majority of participants (n = 30) strongly agreed or agreed with the items asked, with variation in the level of consensus between different questions based on standard deviation values.   </w:t>
      </w:r>
    </w:p>
    <w:p w14:paraId="3251A17B" w14:textId="77777777" w:rsidR="002B7C4B" w:rsidRPr="002B7C4B" w:rsidRDefault="002B7C4B" w:rsidP="002B7C4B">
      <w:pPr>
        <w:pStyle w:val="NormalWeb"/>
        <w:spacing w:before="0" w:beforeAutospacing="0" w:after="0" w:afterAutospacing="0" w:line="360" w:lineRule="auto"/>
        <w:ind w:firstLine="567"/>
        <w:jc w:val="both"/>
        <w:rPr>
          <w:rFonts w:asciiTheme="majorBidi" w:hAnsiTheme="majorBidi" w:cstheme="majorBidi"/>
          <w:lang w:val="en-CA" w:bidi="ar-DZ"/>
        </w:rPr>
      </w:pPr>
      <w:r w:rsidRPr="002B7C4B">
        <w:rPr>
          <w:rFonts w:asciiTheme="majorBidi" w:hAnsiTheme="majorBidi" w:cstheme="majorBidi"/>
          <w:lang w:val="en-CA" w:bidi="ar-DZ"/>
        </w:rPr>
        <w:t xml:space="preserve">For example, in question Q25, which reflects the participants' opinion that empowerment promotes a sense of ownership, the arithmetic mean was 4.23, the highest value among the three questions, with a low standard deviation (0.579). This indicates that the responses were coherent and oriented towards ‘Strongly Agree’.   </w:t>
      </w:r>
    </w:p>
    <w:p w14:paraId="00ACCA19" w14:textId="77777777" w:rsidR="002B7C4B" w:rsidRPr="002B7C4B" w:rsidRDefault="002B7C4B" w:rsidP="002B7C4B">
      <w:pPr>
        <w:pStyle w:val="NormalWeb"/>
        <w:spacing w:before="0" w:beforeAutospacing="0" w:after="0" w:afterAutospacing="0" w:line="360" w:lineRule="auto"/>
        <w:ind w:firstLine="567"/>
        <w:jc w:val="both"/>
        <w:rPr>
          <w:rFonts w:asciiTheme="majorBidi" w:hAnsiTheme="majorBidi" w:cstheme="majorBidi"/>
          <w:lang w:val="en-CA" w:bidi="ar-DZ"/>
        </w:rPr>
      </w:pPr>
      <w:r w:rsidRPr="002B7C4B">
        <w:rPr>
          <w:rFonts w:asciiTheme="majorBidi" w:hAnsiTheme="majorBidi" w:cstheme="majorBidi"/>
          <w:lang w:val="en-CA" w:bidi="ar-DZ"/>
        </w:rPr>
        <w:t xml:space="preserve">On the other hand, in question Q24, which addresses the more the merrier, the arithmetic mean was 4.20, but the standard deviation was high (0.664), indicating a greater diversity in participants' opinions on this item compared to the other questions.   </w:t>
      </w:r>
    </w:p>
    <w:p w14:paraId="7FD1CF76" w14:textId="77777777" w:rsidR="00B9098F" w:rsidRDefault="002B7C4B" w:rsidP="002B7C4B">
      <w:pPr>
        <w:pStyle w:val="NormalWeb"/>
        <w:spacing w:before="0" w:beforeAutospacing="0" w:after="0" w:afterAutospacing="0" w:line="360" w:lineRule="auto"/>
        <w:ind w:firstLine="567"/>
        <w:jc w:val="both"/>
        <w:rPr>
          <w:rFonts w:asciiTheme="majorBidi" w:hAnsiTheme="majorBidi" w:cstheme="majorBidi"/>
          <w:b/>
          <w:bCs/>
          <w:rtl/>
          <w:lang w:val="en-CA" w:bidi="ar-DZ"/>
        </w:rPr>
      </w:pPr>
      <w:r w:rsidRPr="002B7C4B">
        <w:rPr>
          <w:rFonts w:asciiTheme="majorBidi" w:hAnsiTheme="majorBidi" w:cstheme="majorBidi"/>
          <w:lang w:val="en-CA" w:bidi="ar-DZ"/>
        </w:rPr>
        <w:t>Overall, the results indicate that the measured concept of profit has a high level of acceptance and positivity among the participants, with little variation in the level of consensus between the different questions based on the standard deviation values.</w:t>
      </w:r>
      <w:r w:rsidRPr="002B7C4B">
        <w:rPr>
          <w:rFonts w:asciiTheme="majorBidi" w:hAnsiTheme="majorBidi" w:cstheme="majorBidi"/>
          <w:b/>
          <w:bCs/>
          <w:lang w:val="en-CA" w:bidi="ar-DZ"/>
        </w:rPr>
        <w:t xml:space="preserve">   </w:t>
      </w:r>
      <w:r w:rsidR="00F776E3" w:rsidRPr="00F776E3">
        <w:rPr>
          <w:rFonts w:asciiTheme="majorBidi" w:hAnsiTheme="majorBidi" w:cstheme="majorBidi"/>
          <w:b/>
          <w:bCs/>
          <w:lang w:val="en-CA" w:bidi="ar-DZ"/>
        </w:rPr>
        <w:br/>
      </w:r>
    </w:p>
    <w:p w14:paraId="2F10CC6B" w14:textId="77777777" w:rsidR="00B9098F" w:rsidRPr="002917AD" w:rsidRDefault="00B9098F" w:rsidP="002917AD">
      <w:pPr>
        <w:pStyle w:val="Titre2"/>
        <w:rPr>
          <w:rFonts w:asciiTheme="majorBidi" w:hAnsiTheme="majorBidi"/>
          <w:b/>
          <w:bCs/>
          <w:color w:val="auto"/>
          <w:sz w:val="28"/>
          <w:szCs w:val="28"/>
          <w:lang w:val="en-CA" w:bidi="ar-DZ"/>
        </w:rPr>
      </w:pPr>
      <w:bookmarkStart w:id="176" w:name="_Toc200531094"/>
      <w:r w:rsidRPr="002917AD">
        <w:rPr>
          <w:rFonts w:asciiTheme="majorBidi" w:hAnsiTheme="majorBidi"/>
          <w:b/>
          <w:bCs/>
          <w:color w:val="auto"/>
          <w:sz w:val="28"/>
          <w:szCs w:val="28"/>
          <w:lang w:val="en-CA" w:bidi="ar-DZ"/>
        </w:rPr>
        <w:t>Hypothesis testing using correlation matrix, simple and complex regression:</w:t>
      </w:r>
      <w:bookmarkEnd w:id="176"/>
    </w:p>
    <w:p w14:paraId="327EEF20" w14:textId="77777777" w:rsidR="00D546E3" w:rsidRDefault="00D546E3" w:rsidP="00D546E3">
      <w:pPr>
        <w:pStyle w:val="Lgende"/>
        <w:jc w:val="center"/>
        <w:rPr>
          <w:rFonts w:asciiTheme="majorBidi" w:hAnsiTheme="majorBidi" w:cstheme="majorBidi"/>
          <w:b/>
          <w:bCs/>
          <w:color w:val="auto"/>
          <w:sz w:val="22"/>
          <w:szCs w:val="22"/>
          <w:lang w:val="en-CA"/>
        </w:rPr>
      </w:pPr>
    </w:p>
    <w:p w14:paraId="4AA878B0" w14:textId="66AD60AA" w:rsidR="00D546E3" w:rsidRPr="00D546E3" w:rsidRDefault="00D546E3" w:rsidP="00D546E3">
      <w:pPr>
        <w:pStyle w:val="Lgende"/>
        <w:jc w:val="center"/>
        <w:rPr>
          <w:rFonts w:asciiTheme="majorBidi" w:hAnsiTheme="majorBidi" w:cstheme="majorBidi"/>
          <w:color w:val="auto"/>
          <w:sz w:val="22"/>
          <w:szCs w:val="22"/>
          <w:lang w:val="en-CA" w:bidi="ar-DZ"/>
        </w:rPr>
      </w:pPr>
      <w:bookmarkStart w:id="177" w:name="_Toc200523854"/>
      <w:r w:rsidRPr="00D546E3">
        <w:rPr>
          <w:rFonts w:asciiTheme="majorBidi" w:hAnsiTheme="majorBidi" w:cstheme="majorBidi"/>
          <w:b/>
          <w:bCs/>
          <w:color w:val="auto"/>
          <w:sz w:val="22"/>
          <w:szCs w:val="22"/>
          <w:lang w:val="en-CA"/>
        </w:rPr>
        <w:t xml:space="preserve">Tableau </w:t>
      </w:r>
      <w:r w:rsidRPr="00D546E3">
        <w:rPr>
          <w:rFonts w:asciiTheme="majorBidi" w:hAnsiTheme="majorBidi" w:cstheme="majorBidi"/>
          <w:b/>
          <w:bCs/>
          <w:color w:val="auto"/>
          <w:sz w:val="22"/>
          <w:szCs w:val="22"/>
        </w:rPr>
        <w:fldChar w:fldCharType="begin"/>
      </w:r>
      <w:r w:rsidRPr="00D546E3">
        <w:rPr>
          <w:rFonts w:asciiTheme="majorBidi" w:hAnsiTheme="majorBidi" w:cstheme="majorBidi"/>
          <w:b/>
          <w:bCs/>
          <w:color w:val="auto"/>
          <w:sz w:val="22"/>
          <w:szCs w:val="22"/>
          <w:lang w:val="en-CA"/>
        </w:rPr>
        <w:instrText xml:space="preserve"> SEQ Tableau \* ARABIC </w:instrText>
      </w:r>
      <w:r w:rsidRPr="00D546E3">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7</w:t>
      </w:r>
      <w:r w:rsidRPr="00D546E3">
        <w:rPr>
          <w:rFonts w:asciiTheme="majorBidi" w:hAnsiTheme="majorBidi" w:cstheme="majorBidi"/>
          <w:b/>
          <w:bCs/>
          <w:color w:val="auto"/>
          <w:sz w:val="22"/>
          <w:szCs w:val="22"/>
        </w:rPr>
        <w:fldChar w:fldCharType="end"/>
      </w:r>
      <w:r w:rsidRPr="00D546E3">
        <w:rPr>
          <w:rFonts w:asciiTheme="majorBidi" w:hAnsiTheme="majorBidi" w:cstheme="majorBidi"/>
          <w:b/>
          <w:bCs/>
          <w:color w:val="auto"/>
          <w:sz w:val="22"/>
          <w:szCs w:val="22"/>
          <w:lang w:val="en-CA"/>
        </w:rPr>
        <w:t>:</w:t>
      </w:r>
      <w:r w:rsidRPr="00D546E3">
        <w:rPr>
          <w:rFonts w:asciiTheme="majorBidi" w:hAnsiTheme="majorBidi" w:cstheme="majorBidi"/>
          <w:color w:val="auto"/>
          <w:sz w:val="22"/>
          <w:szCs w:val="22"/>
          <w:lang w:val="en-CA"/>
        </w:rPr>
        <w:t xml:space="preserve"> Correlation matrix between the study variables.</w:t>
      </w:r>
      <w:bookmarkEnd w:id="177"/>
    </w:p>
    <w:tbl>
      <w:tblPr>
        <w:tblStyle w:val="Tableausimple4"/>
        <w:tblW w:w="0" w:type="auto"/>
        <w:tblLook w:val="04A0" w:firstRow="1" w:lastRow="0" w:firstColumn="1" w:lastColumn="0" w:noHBand="0" w:noVBand="1"/>
      </w:tblPr>
      <w:tblGrid>
        <w:gridCol w:w="1812"/>
        <w:gridCol w:w="1812"/>
        <w:gridCol w:w="1812"/>
        <w:gridCol w:w="1812"/>
        <w:gridCol w:w="1812"/>
      </w:tblGrid>
      <w:tr w:rsidR="00B9098F" w14:paraId="3338BC55" w14:textId="77777777" w:rsidTr="00F84E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2" w:type="dxa"/>
          </w:tcPr>
          <w:p w14:paraId="3C2ADE84" w14:textId="77777777" w:rsidR="00B9098F" w:rsidRPr="00D546E3" w:rsidRDefault="00B9098F" w:rsidP="00F84E99">
            <w:pPr>
              <w:pStyle w:val="NormalWeb"/>
              <w:spacing w:before="0" w:beforeAutospacing="0" w:after="0" w:afterAutospacing="0" w:line="360" w:lineRule="auto"/>
              <w:jc w:val="center"/>
              <w:rPr>
                <w:rFonts w:asciiTheme="majorBidi" w:hAnsiTheme="majorBidi" w:cstheme="majorBidi"/>
                <w:b w:val="0"/>
                <w:bCs w:val="0"/>
                <w:lang w:val="en-CA" w:bidi="ar-DZ"/>
              </w:rPr>
            </w:pPr>
          </w:p>
        </w:tc>
        <w:tc>
          <w:tcPr>
            <w:tcW w:w="1812" w:type="dxa"/>
          </w:tcPr>
          <w:p w14:paraId="53A73AFB" w14:textId="77777777" w:rsidR="00B9098F" w:rsidRPr="00F84E99" w:rsidRDefault="00F84E99" w:rsidP="00F84E99">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F84E99">
              <w:rPr>
                <w:rFonts w:asciiTheme="majorBidi" w:hAnsiTheme="majorBidi" w:cstheme="majorBidi"/>
                <w:lang w:val="en-CA" w:bidi="ar-DZ"/>
              </w:rPr>
              <w:t>profit</w:t>
            </w:r>
          </w:p>
        </w:tc>
        <w:tc>
          <w:tcPr>
            <w:tcW w:w="1812" w:type="dxa"/>
          </w:tcPr>
          <w:p w14:paraId="518E7E88" w14:textId="77777777" w:rsidR="00B9098F" w:rsidRPr="00F84E99" w:rsidRDefault="00F84E99" w:rsidP="00F84E99">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F84E99">
              <w:rPr>
                <w:rFonts w:asciiTheme="majorBidi" w:hAnsiTheme="majorBidi" w:cstheme="majorBidi"/>
                <w:lang w:val="en-CA" w:bidi="ar-DZ"/>
              </w:rPr>
              <w:t>work environment</w:t>
            </w:r>
          </w:p>
        </w:tc>
        <w:tc>
          <w:tcPr>
            <w:tcW w:w="1812" w:type="dxa"/>
          </w:tcPr>
          <w:p w14:paraId="62990EF5" w14:textId="77777777" w:rsidR="00B9098F" w:rsidRPr="00F84E99" w:rsidRDefault="00F84E99" w:rsidP="00F84E99">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F84E99">
              <w:rPr>
                <w:rFonts w:asciiTheme="majorBidi" w:hAnsiTheme="majorBidi" w:cstheme="majorBidi"/>
                <w:lang w:val="en-CA" w:bidi="ar-DZ"/>
              </w:rPr>
              <w:t>Training</w:t>
            </w:r>
          </w:p>
        </w:tc>
        <w:tc>
          <w:tcPr>
            <w:tcW w:w="1812" w:type="dxa"/>
          </w:tcPr>
          <w:p w14:paraId="24DFA7E5" w14:textId="77777777" w:rsidR="00B9098F" w:rsidRPr="00F84E99" w:rsidRDefault="00F84E99" w:rsidP="00F84E99">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F84E99">
              <w:rPr>
                <w:rFonts w:asciiTheme="majorBidi" w:hAnsiTheme="majorBidi" w:cstheme="majorBidi"/>
                <w:lang w:val="en-CA" w:bidi="ar-DZ"/>
              </w:rPr>
              <w:t>Teamwork</w:t>
            </w:r>
          </w:p>
        </w:tc>
      </w:tr>
      <w:tr w:rsidR="00B9098F" w14:paraId="03A0FA21" w14:textId="77777777" w:rsidTr="00F84E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2" w:type="dxa"/>
          </w:tcPr>
          <w:p w14:paraId="229DCEF0" w14:textId="77777777" w:rsidR="00B9098F" w:rsidRDefault="00F84E99" w:rsidP="00F84E99">
            <w:pPr>
              <w:pStyle w:val="NormalWeb"/>
              <w:spacing w:before="0" w:beforeAutospacing="0" w:after="0" w:afterAutospacing="0" w:line="360" w:lineRule="auto"/>
              <w:jc w:val="center"/>
              <w:rPr>
                <w:rFonts w:asciiTheme="majorBidi" w:hAnsiTheme="majorBidi" w:cstheme="majorBidi"/>
                <w:b w:val="0"/>
                <w:bCs w:val="0"/>
                <w:lang w:val="en-CA" w:bidi="ar-DZ"/>
              </w:rPr>
            </w:pPr>
            <w:r w:rsidRPr="00F84E99">
              <w:rPr>
                <w:rFonts w:asciiTheme="majorBidi" w:hAnsiTheme="majorBidi" w:cstheme="majorBidi"/>
                <w:lang w:val="en-CA" w:bidi="ar-DZ"/>
              </w:rPr>
              <w:t>work environment</w:t>
            </w:r>
          </w:p>
        </w:tc>
        <w:tc>
          <w:tcPr>
            <w:tcW w:w="1812" w:type="dxa"/>
          </w:tcPr>
          <w:p w14:paraId="1B18A0A9" w14:textId="77777777" w:rsidR="00B9098F" w:rsidRDefault="00F84E99" w:rsidP="00F84E99">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0.473**</w:t>
            </w:r>
          </w:p>
        </w:tc>
        <w:tc>
          <w:tcPr>
            <w:tcW w:w="1812" w:type="dxa"/>
          </w:tcPr>
          <w:p w14:paraId="1AD83436" w14:textId="77777777" w:rsidR="00B9098F" w:rsidRDefault="00F84E99" w:rsidP="00F84E99">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1812" w:type="dxa"/>
          </w:tcPr>
          <w:p w14:paraId="7357B3A9" w14:textId="77777777" w:rsidR="00B9098F" w:rsidRDefault="00F84E99" w:rsidP="00F84E99">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0.065</w:t>
            </w:r>
          </w:p>
        </w:tc>
        <w:tc>
          <w:tcPr>
            <w:tcW w:w="1812" w:type="dxa"/>
          </w:tcPr>
          <w:p w14:paraId="06945581" w14:textId="77777777" w:rsidR="00B9098F" w:rsidRDefault="00F84E99" w:rsidP="00F84E99">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0.373*</w:t>
            </w:r>
          </w:p>
        </w:tc>
      </w:tr>
      <w:tr w:rsidR="00B9098F" w14:paraId="047BA458" w14:textId="77777777" w:rsidTr="00F84E99">
        <w:tc>
          <w:tcPr>
            <w:cnfStyle w:val="001000000000" w:firstRow="0" w:lastRow="0" w:firstColumn="1" w:lastColumn="0" w:oddVBand="0" w:evenVBand="0" w:oddHBand="0" w:evenHBand="0" w:firstRowFirstColumn="0" w:firstRowLastColumn="0" w:lastRowFirstColumn="0" w:lastRowLastColumn="0"/>
            <w:tcW w:w="1812" w:type="dxa"/>
          </w:tcPr>
          <w:p w14:paraId="51A8634F" w14:textId="77777777" w:rsidR="00B9098F" w:rsidRPr="00F84E99" w:rsidRDefault="00F84E99" w:rsidP="00F84E99">
            <w:pPr>
              <w:pStyle w:val="NormalWeb"/>
              <w:spacing w:before="0" w:beforeAutospacing="0" w:after="0" w:afterAutospacing="0" w:line="360" w:lineRule="auto"/>
              <w:jc w:val="center"/>
              <w:rPr>
                <w:rFonts w:asciiTheme="majorBidi" w:hAnsiTheme="majorBidi" w:cstheme="majorBidi"/>
                <w:lang w:val="en-CA" w:bidi="ar-DZ"/>
              </w:rPr>
            </w:pPr>
            <w:r w:rsidRPr="00F84E99">
              <w:rPr>
                <w:rFonts w:asciiTheme="majorBidi" w:hAnsiTheme="majorBidi" w:cstheme="majorBidi"/>
                <w:lang w:val="en-CA" w:bidi="ar-DZ"/>
              </w:rPr>
              <w:t>Training</w:t>
            </w:r>
          </w:p>
        </w:tc>
        <w:tc>
          <w:tcPr>
            <w:tcW w:w="1812" w:type="dxa"/>
          </w:tcPr>
          <w:p w14:paraId="43F6A4B1" w14:textId="77777777" w:rsidR="00B9098F" w:rsidRDefault="00EB779D" w:rsidP="00EB779D">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r w:rsidR="00F53BF4">
              <w:rPr>
                <w:rFonts w:asciiTheme="majorBidi" w:hAnsiTheme="majorBidi" w:cstheme="majorBidi"/>
                <w:b/>
                <w:bCs/>
                <w:lang w:val="en-CA" w:bidi="ar-DZ"/>
              </w:rPr>
              <w:t>4</w:t>
            </w:r>
            <w:r w:rsidR="00F84E99">
              <w:rPr>
                <w:rFonts w:asciiTheme="majorBidi" w:hAnsiTheme="majorBidi" w:cstheme="majorBidi"/>
                <w:b/>
                <w:bCs/>
                <w:lang w:val="en-CA" w:bidi="ar-DZ"/>
              </w:rPr>
              <w:t>74</w:t>
            </w:r>
            <w:r w:rsidR="00F53BF4">
              <w:rPr>
                <w:rFonts w:asciiTheme="majorBidi" w:hAnsiTheme="majorBidi" w:cstheme="majorBidi"/>
                <w:b/>
                <w:bCs/>
                <w:lang w:val="en-CA" w:bidi="ar-DZ"/>
              </w:rPr>
              <w:t>**</w:t>
            </w:r>
          </w:p>
        </w:tc>
        <w:tc>
          <w:tcPr>
            <w:tcW w:w="1812" w:type="dxa"/>
          </w:tcPr>
          <w:p w14:paraId="6818EFB8" w14:textId="77777777" w:rsidR="00F84E99" w:rsidRDefault="00F84E99" w:rsidP="00F84E99">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r w:rsidR="00F53BF4">
              <w:rPr>
                <w:rFonts w:asciiTheme="majorBidi" w:hAnsiTheme="majorBidi" w:cstheme="majorBidi"/>
                <w:b/>
                <w:bCs/>
                <w:lang w:val="en-CA" w:bidi="ar-DZ"/>
              </w:rPr>
              <w:t>.3</w:t>
            </w:r>
            <w:r>
              <w:rPr>
                <w:rFonts w:asciiTheme="majorBidi" w:hAnsiTheme="majorBidi" w:cstheme="majorBidi"/>
                <w:b/>
                <w:bCs/>
                <w:lang w:val="en-CA" w:bidi="ar-DZ"/>
              </w:rPr>
              <w:t>65</w:t>
            </w:r>
            <w:r w:rsidR="00F53BF4">
              <w:rPr>
                <w:rFonts w:asciiTheme="majorBidi" w:hAnsiTheme="majorBidi" w:cstheme="majorBidi"/>
                <w:b/>
                <w:bCs/>
                <w:lang w:val="en-CA" w:bidi="ar-DZ"/>
              </w:rPr>
              <w:t>*</w:t>
            </w:r>
          </w:p>
        </w:tc>
        <w:tc>
          <w:tcPr>
            <w:tcW w:w="1812" w:type="dxa"/>
          </w:tcPr>
          <w:p w14:paraId="1FB14262" w14:textId="77777777" w:rsidR="00B9098F" w:rsidRDefault="00F84E99" w:rsidP="00F84E99">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c>
          <w:tcPr>
            <w:tcW w:w="1812" w:type="dxa"/>
          </w:tcPr>
          <w:p w14:paraId="6E4C6996" w14:textId="77777777" w:rsidR="00B9098F" w:rsidRDefault="00F84E99" w:rsidP="00F84E99">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0.380*</w:t>
            </w:r>
          </w:p>
        </w:tc>
      </w:tr>
      <w:tr w:rsidR="00B9098F" w14:paraId="62D37700" w14:textId="77777777" w:rsidTr="00F84E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2" w:type="dxa"/>
          </w:tcPr>
          <w:p w14:paraId="165C7965" w14:textId="77777777" w:rsidR="00B9098F" w:rsidRPr="00F84E99" w:rsidRDefault="00F84E99" w:rsidP="00F84E99">
            <w:pPr>
              <w:pStyle w:val="NormalWeb"/>
              <w:spacing w:before="0" w:beforeAutospacing="0" w:after="0" w:afterAutospacing="0" w:line="360" w:lineRule="auto"/>
              <w:jc w:val="center"/>
              <w:rPr>
                <w:rFonts w:asciiTheme="majorBidi" w:hAnsiTheme="majorBidi" w:cstheme="majorBidi"/>
                <w:lang w:val="en-CA" w:bidi="ar-DZ"/>
              </w:rPr>
            </w:pPr>
            <w:r w:rsidRPr="00F84E99">
              <w:rPr>
                <w:rFonts w:asciiTheme="majorBidi" w:hAnsiTheme="majorBidi" w:cstheme="majorBidi"/>
                <w:lang w:val="en-CA" w:bidi="ar-DZ"/>
              </w:rPr>
              <w:t>Teamwork</w:t>
            </w:r>
          </w:p>
        </w:tc>
        <w:tc>
          <w:tcPr>
            <w:tcW w:w="1812" w:type="dxa"/>
          </w:tcPr>
          <w:p w14:paraId="74A9DEB8" w14:textId="77777777" w:rsidR="00B9098F" w:rsidRDefault="00F84E99" w:rsidP="00F84E99">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0.534**</w:t>
            </w:r>
          </w:p>
        </w:tc>
        <w:tc>
          <w:tcPr>
            <w:tcW w:w="1812" w:type="dxa"/>
          </w:tcPr>
          <w:p w14:paraId="33D2408A" w14:textId="77777777" w:rsidR="00B9098F" w:rsidRDefault="00F84E99" w:rsidP="00F84E99">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0.373*</w:t>
            </w:r>
          </w:p>
        </w:tc>
        <w:tc>
          <w:tcPr>
            <w:tcW w:w="1812" w:type="dxa"/>
          </w:tcPr>
          <w:p w14:paraId="2402C62D" w14:textId="77777777" w:rsidR="00B9098F" w:rsidRDefault="00F84E99" w:rsidP="00F84E99">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0.380*</w:t>
            </w:r>
          </w:p>
        </w:tc>
        <w:tc>
          <w:tcPr>
            <w:tcW w:w="1812" w:type="dxa"/>
          </w:tcPr>
          <w:p w14:paraId="1979703C" w14:textId="77777777" w:rsidR="00B9098F" w:rsidRDefault="00F84E99" w:rsidP="00F84E99">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1</w:t>
            </w:r>
          </w:p>
        </w:tc>
      </w:tr>
    </w:tbl>
    <w:p w14:paraId="65892698" w14:textId="77777777" w:rsidR="00D546E3" w:rsidRDefault="00D546E3" w:rsidP="00BD62DC">
      <w:pPr>
        <w:pStyle w:val="NormalWeb"/>
        <w:spacing w:before="0" w:beforeAutospacing="0" w:after="0" w:afterAutospacing="0" w:line="360" w:lineRule="auto"/>
        <w:rPr>
          <w:rFonts w:asciiTheme="majorBidi" w:hAnsiTheme="majorBidi" w:cstheme="majorBidi"/>
          <w:lang w:val="en-CA" w:bidi="ar-DZ"/>
        </w:rPr>
      </w:pPr>
      <w:r w:rsidRPr="00D546E3">
        <w:rPr>
          <w:rFonts w:asciiTheme="majorBidi" w:hAnsiTheme="majorBidi" w:cstheme="majorBidi"/>
          <w:lang w:val="en-CA" w:bidi="ar-DZ"/>
        </w:rPr>
        <w:t>* The co-relation is significant at the 0.05 level (two-tailed).</w:t>
      </w:r>
    </w:p>
    <w:p w14:paraId="599A8F20" w14:textId="77777777" w:rsidR="00D546E3" w:rsidRDefault="00D546E3" w:rsidP="00BD62DC">
      <w:pPr>
        <w:pStyle w:val="NormalWeb"/>
        <w:spacing w:before="0" w:beforeAutospacing="0" w:after="0" w:afterAutospacing="0" w:line="360" w:lineRule="auto"/>
        <w:rPr>
          <w:rFonts w:asciiTheme="majorBidi" w:hAnsiTheme="majorBidi" w:cstheme="majorBidi"/>
          <w:lang w:val="en-CA" w:bidi="ar-DZ"/>
        </w:rPr>
      </w:pPr>
      <w:r>
        <w:rPr>
          <w:rFonts w:asciiTheme="majorBidi" w:hAnsiTheme="majorBidi" w:cstheme="majorBidi"/>
          <w:lang w:val="en-CA" w:bidi="ar-DZ"/>
        </w:rPr>
        <w:t>** the co-</w:t>
      </w:r>
      <w:r w:rsidRPr="00D546E3">
        <w:rPr>
          <w:rFonts w:asciiTheme="majorBidi" w:hAnsiTheme="majorBidi" w:cstheme="majorBidi"/>
          <w:lang w:val="en-CA" w:bidi="ar-DZ"/>
        </w:rPr>
        <w:t>relation is significant at the 0.01 level (two-tailed).</w:t>
      </w:r>
    </w:p>
    <w:p w14:paraId="1971ACC6" w14:textId="77777777" w:rsidR="00D546E3" w:rsidRDefault="00D546E3" w:rsidP="00D546E3">
      <w:pPr>
        <w:pStyle w:val="NormalWeb"/>
        <w:spacing w:before="0" w:beforeAutospacing="0" w:after="0" w:afterAutospacing="0" w:line="360" w:lineRule="auto"/>
        <w:jc w:val="center"/>
        <w:rPr>
          <w:rFonts w:asciiTheme="majorBidi" w:hAnsiTheme="majorBidi" w:cstheme="majorBidi"/>
          <w:lang w:val="en-CA" w:bidi="ar-DZ"/>
        </w:rPr>
      </w:pPr>
      <w:r w:rsidRPr="00CF0691">
        <w:rPr>
          <w:rFonts w:asciiTheme="majorBidi" w:hAnsiTheme="majorBidi" w:cstheme="majorBidi"/>
          <w:lang w:val="en-CA" w:bidi="ar-DZ"/>
        </w:rPr>
        <w:t>Source: SPSS.</w:t>
      </w:r>
    </w:p>
    <w:p w14:paraId="38FDDBDB" w14:textId="77777777" w:rsidR="00EB779D" w:rsidRDefault="00EB779D" w:rsidP="00D546E3">
      <w:pPr>
        <w:pStyle w:val="NormalWeb"/>
        <w:spacing w:before="0" w:beforeAutospacing="0" w:after="0" w:afterAutospacing="0" w:line="360" w:lineRule="auto"/>
        <w:jc w:val="center"/>
        <w:rPr>
          <w:rFonts w:asciiTheme="majorBidi" w:hAnsiTheme="majorBidi" w:cstheme="majorBidi"/>
          <w:lang w:val="en-CA" w:bidi="ar-DZ"/>
        </w:rPr>
      </w:pPr>
    </w:p>
    <w:p w14:paraId="7DE835AC" w14:textId="77777777" w:rsidR="00F53BF4" w:rsidRPr="00F53BF4" w:rsidRDefault="00F53BF4" w:rsidP="00F53BF4">
      <w:pPr>
        <w:pStyle w:val="NormalWeb"/>
        <w:spacing w:before="0" w:beforeAutospacing="0" w:after="0" w:afterAutospacing="0" w:line="360" w:lineRule="auto"/>
        <w:ind w:firstLine="567"/>
        <w:jc w:val="both"/>
        <w:rPr>
          <w:rFonts w:asciiTheme="majorBidi" w:hAnsiTheme="majorBidi" w:cstheme="majorBidi"/>
          <w:lang w:val="en-CA" w:bidi="ar-DZ"/>
        </w:rPr>
      </w:pPr>
      <w:r w:rsidRPr="00F53BF4">
        <w:rPr>
          <w:rFonts w:asciiTheme="majorBidi" w:hAnsiTheme="majorBidi" w:cstheme="majorBidi"/>
          <w:lang w:val="en-CA" w:bidi="ar-DZ"/>
        </w:rPr>
        <w:t xml:space="preserve">The results of analysing the correlation coefficients between the research variables (Table 7) showed that there are different relationships between profit, work environment, training, and teamwork.   </w:t>
      </w:r>
    </w:p>
    <w:p w14:paraId="506014E0" w14:textId="77777777" w:rsidR="00F53BF4" w:rsidRPr="00F53BF4" w:rsidRDefault="00F53BF4" w:rsidP="00F53BF4">
      <w:pPr>
        <w:pStyle w:val="NormalWeb"/>
        <w:spacing w:before="0" w:beforeAutospacing="0" w:after="0" w:afterAutospacing="0" w:line="360" w:lineRule="auto"/>
        <w:ind w:firstLine="567"/>
        <w:jc w:val="both"/>
        <w:rPr>
          <w:rFonts w:asciiTheme="majorBidi" w:hAnsiTheme="majorBidi" w:cstheme="majorBidi"/>
          <w:lang w:val="en-CA" w:bidi="ar-DZ"/>
        </w:rPr>
      </w:pPr>
      <w:r w:rsidRPr="00F53BF4">
        <w:rPr>
          <w:rFonts w:asciiTheme="majorBidi" w:hAnsiTheme="majorBidi" w:cstheme="majorBidi"/>
          <w:lang w:val="en-CA" w:bidi="ar-DZ"/>
        </w:rPr>
        <w:lastRenderedPageBreak/>
        <w:t xml:space="preserve">Firstly, the relationship between profit and work environment was positive and statistically significant (r = 0.473, p &lt; 0.01), indicating that improving the work environment contributes significantly to increasing profits.   </w:t>
      </w:r>
    </w:p>
    <w:p w14:paraId="110DA5ED" w14:textId="77777777" w:rsidR="00F53BF4" w:rsidRPr="00F53BF4" w:rsidRDefault="00F53BF4" w:rsidP="00F53BF4">
      <w:pPr>
        <w:pStyle w:val="NormalWeb"/>
        <w:spacing w:before="0" w:beforeAutospacing="0" w:after="0" w:afterAutospacing="0" w:line="360" w:lineRule="auto"/>
        <w:ind w:firstLine="567"/>
        <w:jc w:val="both"/>
        <w:rPr>
          <w:rFonts w:asciiTheme="majorBidi" w:hAnsiTheme="majorBidi" w:cstheme="majorBidi"/>
          <w:lang w:val="en-CA" w:bidi="ar-DZ"/>
        </w:rPr>
      </w:pPr>
      <w:r w:rsidRPr="00F53BF4">
        <w:rPr>
          <w:rFonts w:asciiTheme="majorBidi" w:hAnsiTheme="majorBidi" w:cstheme="majorBidi"/>
          <w:lang w:val="en-CA" w:bidi="ar-DZ"/>
        </w:rPr>
        <w:t xml:space="preserve">Secondly, the relationship between profits and training was positive and statistically significant (r = 0.474, p &lt; 0.01), emphasising the importance of investing in training as a means of increasing profits.   </w:t>
      </w:r>
    </w:p>
    <w:p w14:paraId="53A332B0" w14:textId="77777777" w:rsidR="00F53BF4" w:rsidRPr="002917AD" w:rsidRDefault="00F53BF4" w:rsidP="002917AD">
      <w:pPr>
        <w:pStyle w:val="NormalWeb"/>
        <w:spacing w:before="0" w:beforeAutospacing="0" w:after="0" w:afterAutospacing="0" w:line="360" w:lineRule="auto"/>
        <w:ind w:firstLine="567"/>
        <w:jc w:val="both"/>
        <w:rPr>
          <w:rFonts w:asciiTheme="majorBidi" w:hAnsiTheme="majorBidi" w:cstheme="majorBidi"/>
          <w:lang w:val="en-CA" w:bidi="ar-DZ"/>
        </w:rPr>
      </w:pPr>
      <w:r w:rsidRPr="00F53BF4">
        <w:rPr>
          <w:rFonts w:asciiTheme="majorBidi" w:hAnsiTheme="majorBidi" w:cstheme="majorBidi"/>
          <w:lang w:val="en-CA" w:bidi="ar-DZ"/>
        </w:rPr>
        <w:t xml:space="preserve">Third, the relationship between profits and teamwork was positive, very strong and highly statistically significant (r = 0.534, p &lt; 0.01), indicating that cooperation among employees plays a crucial role in achieving profits.  </w:t>
      </w:r>
    </w:p>
    <w:p w14:paraId="36DC6F9E" w14:textId="77777777" w:rsidR="00F53BF4" w:rsidRDefault="00F53BF4" w:rsidP="005E1B31">
      <w:pPr>
        <w:pStyle w:val="Lgende"/>
        <w:jc w:val="center"/>
        <w:rPr>
          <w:rFonts w:asciiTheme="majorBidi" w:hAnsiTheme="majorBidi" w:cstheme="majorBidi"/>
          <w:b/>
          <w:bCs/>
          <w:color w:val="auto"/>
          <w:sz w:val="22"/>
          <w:szCs w:val="22"/>
          <w:lang w:val="en-CA"/>
        </w:rPr>
      </w:pPr>
    </w:p>
    <w:p w14:paraId="41B2C688" w14:textId="53C8FD09" w:rsidR="005E1B31" w:rsidRPr="005E1B31" w:rsidRDefault="005E1B31" w:rsidP="005E1B31">
      <w:pPr>
        <w:pStyle w:val="Lgende"/>
        <w:jc w:val="center"/>
        <w:rPr>
          <w:rFonts w:asciiTheme="majorBidi" w:hAnsiTheme="majorBidi" w:cstheme="majorBidi"/>
          <w:b/>
          <w:bCs/>
          <w:color w:val="auto"/>
          <w:sz w:val="22"/>
          <w:szCs w:val="22"/>
          <w:lang w:val="en-CA" w:bidi="ar-DZ"/>
        </w:rPr>
      </w:pPr>
      <w:bookmarkStart w:id="178" w:name="_Toc200523855"/>
      <w:r w:rsidRPr="005E1B31">
        <w:rPr>
          <w:rFonts w:asciiTheme="majorBidi" w:hAnsiTheme="majorBidi" w:cstheme="majorBidi"/>
          <w:b/>
          <w:bCs/>
          <w:color w:val="auto"/>
          <w:sz w:val="22"/>
          <w:szCs w:val="22"/>
          <w:lang w:val="en-CA"/>
        </w:rPr>
        <w:t xml:space="preserve">Tableau </w:t>
      </w:r>
      <w:r w:rsidRPr="005E1B31">
        <w:rPr>
          <w:rFonts w:asciiTheme="majorBidi" w:hAnsiTheme="majorBidi" w:cstheme="majorBidi"/>
          <w:b/>
          <w:bCs/>
          <w:color w:val="auto"/>
          <w:sz w:val="22"/>
          <w:szCs w:val="22"/>
        </w:rPr>
        <w:fldChar w:fldCharType="begin"/>
      </w:r>
      <w:r w:rsidRPr="005E1B31">
        <w:rPr>
          <w:rFonts w:asciiTheme="majorBidi" w:hAnsiTheme="majorBidi" w:cstheme="majorBidi"/>
          <w:b/>
          <w:bCs/>
          <w:color w:val="auto"/>
          <w:sz w:val="22"/>
          <w:szCs w:val="22"/>
          <w:lang w:val="en-CA"/>
        </w:rPr>
        <w:instrText xml:space="preserve"> SEQ Tableau \* ARABIC </w:instrText>
      </w:r>
      <w:r w:rsidRPr="005E1B31">
        <w:rPr>
          <w:rFonts w:asciiTheme="majorBidi" w:hAnsiTheme="majorBidi" w:cstheme="majorBidi"/>
          <w:b/>
          <w:bCs/>
          <w:color w:val="auto"/>
          <w:sz w:val="22"/>
          <w:szCs w:val="22"/>
        </w:rPr>
        <w:fldChar w:fldCharType="separate"/>
      </w:r>
      <w:r w:rsidR="003309A9">
        <w:rPr>
          <w:rFonts w:asciiTheme="majorBidi" w:hAnsiTheme="majorBidi" w:cstheme="majorBidi"/>
          <w:b/>
          <w:bCs/>
          <w:noProof/>
          <w:color w:val="auto"/>
          <w:sz w:val="22"/>
          <w:szCs w:val="22"/>
          <w:lang w:val="en-CA"/>
        </w:rPr>
        <w:t>8</w:t>
      </w:r>
      <w:r w:rsidRPr="005E1B31">
        <w:rPr>
          <w:rFonts w:asciiTheme="majorBidi" w:hAnsiTheme="majorBidi" w:cstheme="majorBidi"/>
          <w:b/>
          <w:bCs/>
          <w:color w:val="auto"/>
          <w:sz w:val="22"/>
          <w:szCs w:val="22"/>
        </w:rPr>
        <w:fldChar w:fldCharType="end"/>
      </w:r>
      <w:r w:rsidRPr="005E1B31">
        <w:rPr>
          <w:rFonts w:asciiTheme="majorBidi" w:hAnsiTheme="majorBidi" w:cstheme="majorBidi"/>
          <w:b/>
          <w:bCs/>
          <w:color w:val="auto"/>
          <w:sz w:val="22"/>
          <w:szCs w:val="22"/>
          <w:lang w:val="en-CA"/>
        </w:rPr>
        <w:t>:</w:t>
      </w:r>
      <w:r w:rsidRPr="005E1B31">
        <w:rPr>
          <w:rFonts w:asciiTheme="majorBidi" w:hAnsiTheme="majorBidi" w:cstheme="majorBidi"/>
          <w:color w:val="auto"/>
          <w:sz w:val="22"/>
          <w:szCs w:val="22"/>
          <w:lang w:val="en-CA"/>
        </w:rPr>
        <w:t xml:space="preserve"> Correlation coefficients between independent and dependent variables, model quality test. Testing the effect of the model for each independent variable separately.</w:t>
      </w:r>
      <w:bookmarkEnd w:id="178"/>
    </w:p>
    <w:tbl>
      <w:tblPr>
        <w:tblStyle w:val="Tableausimple4"/>
        <w:tblW w:w="0" w:type="auto"/>
        <w:tblLook w:val="04A0" w:firstRow="1" w:lastRow="0" w:firstColumn="1" w:lastColumn="0" w:noHBand="0" w:noVBand="1"/>
      </w:tblPr>
      <w:tblGrid>
        <w:gridCol w:w="1523"/>
        <w:gridCol w:w="814"/>
        <w:gridCol w:w="1232"/>
        <w:gridCol w:w="1102"/>
        <w:gridCol w:w="1167"/>
        <w:gridCol w:w="1102"/>
        <w:gridCol w:w="2130"/>
      </w:tblGrid>
      <w:tr w:rsidR="00F53BF4" w:rsidRPr="004D7DA5" w14:paraId="017FB19A" w14:textId="77777777" w:rsidTr="005E1B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3" w:type="dxa"/>
          </w:tcPr>
          <w:p w14:paraId="027729D9" w14:textId="77777777" w:rsidR="005E1B31" w:rsidRPr="004D7DA5" w:rsidRDefault="005E1B31" w:rsidP="004D7DA5">
            <w:pPr>
              <w:pStyle w:val="NormalWeb"/>
              <w:spacing w:before="0" w:beforeAutospacing="0" w:after="0" w:afterAutospacing="0" w:line="360" w:lineRule="auto"/>
              <w:jc w:val="center"/>
              <w:rPr>
                <w:rFonts w:asciiTheme="majorBidi" w:hAnsiTheme="majorBidi" w:cstheme="majorBidi"/>
                <w:rtl/>
                <w:lang w:val="en-CA" w:bidi="ar-DZ"/>
              </w:rPr>
            </w:pPr>
            <w:r w:rsidRPr="004D7DA5">
              <w:rPr>
                <w:rFonts w:asciiTheme="majorBidi" w:hAnsiTheme="majorBidi" w:cstheme="majorBidi"/>
                <w:lang w:val="en-CA" w:bidi="ar-DZ"/>
              </w:rPr>
              <w:t>Independent variables</w:t>
            </w:r>
          </w:p>
        </w:tc>
        <w:tc>
          <w:tcPr>
            <w:tcW w:w="1085" w:type="dxa"/>
          </w:tcPr>
          <w:p w14:paraId="308D2686" w14:textId="77777777" w:rsidR="005E1B31" w:rsidRPr="004D7DA5" w:rsidRDefault="005E1B31" w:rsidP="004D7DA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bidi="ar-DZ"/>
              </w:rPr>
            </w:pPr>
          </w:p>
        </w:tc>
        <w:tc>
          <w:tcPr>
            <w:tcW w:w="1340" w:type="dxa"/>
          </w:tcPr>
          <w:p w14:paraId="320BC178" w14:textId="77777777" w:rsidR="005E1B31" w:rsidRDefault="005E1B31" w:rsidP="004D7DA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bidi="ar-DZ"/>
              </w:rPr>
            </w:pPr>
            <w:r w:rsidRPr="004D7DA5">
              <w:rPr>
                <w:rFonts w:asciiTheme="majorBidi" w:hAnsiTheme="majorBidi" w:cstheme="majorBidi"/>
                <w:lang w:bidi="ar-DZ"/>
              </w:rPr>
              <w:t>Profit</w:t>
            </w:r>
          </w:p>
          <w:p w14:paraId="0809DA76" w14:textId="77777777" w:rsidR="00EF3AEF" w:rsidRPr="004D7DA5" w:rsidRDefault="00EF3AEF" w:rsidP="004D7DA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lang w:val="en-CA" w:bidi="ar-DZ"/>
              </w:rPr>
            </w:pPr>
            <w:r>
              <w:rPr>
                <w:rFonts w:asciiTheme="majorBidi" w:hAnsiTheme="majorBidi" w:cstheme="majorBidi"/>
                <w:lang w:bidi="ar-DZ"/>
              </w:rPr>
              <w:t>(P)</w:t>
            </w:r>
          </w:p>
        </w:tc>
        <w:tc>
          <w:tcPr>
            <w:tcW w:w="1261" w:type="dxa"/>
          </w:tcPr>
          <w:p w14:paraId="7D0E8760" w14:textId="77777777" w:rsidR="005E1B31" w:rsidRPr="004D7DA5" w:rsidRDefault="005E1B31" w:rsidP="004D7DA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bidi="ar-DZ"/>
              </w:rPr>
            </w:pPr>
            <w:r w:rsidRPr="004D7DA5">
              <w:rPr>
                <w:rFonts w:asciiTheme="majorBidi" w:hAnsiTheme="majorBidi" w:cstheme="majorBidi"/>
                <w:lang w:bidi="ar-DZ"/>
              </w:rPr>
              <w:t>F-test</w:t>
            </w:r>
          </w:p>
        </w:tc>
        <w:tc>
          <w:tcPr>
            <w:tcW w:w="1301" w:type="dxa"/>
          </w:tcPr>
          <w:p w14:paraId="316C7C04" w14:textId="77777777" w:rsidR="005E1B31" w:rsidRPr="004D7DA5" w:rsidRDefault="005E1B31" w:rsidP="004D7DA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4D7DA5">
              <w:rPr>
                <w:rFonts w:asciiTheme="majorBidi" w:hAnsiTheme="majorBidi" w:cstheme="majorBidi"/>
                <w:lang w:val="en-CA" w:bidi="ar-DZ"/>
              </w:rPr>
              <w:t>R²</w:t>
            </w:r>
          </w:p>
        </w:tc>
        <w:tc>
          <w:tcPr>
            <w:tcW w:w="1261" w:type="dxa"/>
          </w:tcPr>
          <w:p w14:paraId="29DE6EF6" w14:textId="77777777" w:rsidR="005E1B31" w:rsidRPr="004D7DA5" w:rsidRDefault="005E1B31" w:rsidP="004D7DA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lang w:val="en-CA" w:bidi="ar-DZ"/>
              </w:rPr>
            </w:pPr>
            <w:r w:rsidRPr="004D7DA5">
              <w:rPr>
                <w:rFonts w:asciiTheme="majorBidi" w:hAnsiTheme="majorBidi" w:cstheme="majorBidi"/>
                <w:lang w:val="en-CA" w:bidi="ar-DZ"/>
              </w:rPr>
              <w:t>T-test</w:t>
            </w:r>
          </w:p>
        </w:tc>
        <w:tc>
          <w:tcPr>
            <w:tcW w:w="1289" w:type="dxa"/>
          </w:tcPr>
          <w:p w14:paraId="55538E1C" w14:textId="77777777" w:rsidR="005E1B31" w:rsidRPr="004D7DA5" w:rsidRDefault="005E1B31" w:rsidP="004D7DA5">
            <w:pPr>
              <w:pStyle w:val="NormalWeb"/>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val="en-CA" w:bidi="ar-DZ"/>
              </w:rPr>
            </w:pPr>
            <w:r w:rsidRPr="004D7DA5">
              <w:rPr>
                <w:rFonts w:asciiTheme="majorBidi" w:hAnsiTheme="majorBidi" w:cstheme="majorBidi"/>
                <w:lang w:val="en-CA" w:bidi="ar-DZ"/>
              </w:rPr>
              <w:t>The model</w:t>
            </w:r>
          </w:p>
        </w:tc>
      </w:tr>
      <w:tr w:rsidR="00F53BF4" w:rsidRPr="004D7DA5" w14:paraId="7821391E" w14:textId="77777777" w:rsidTr="005E1B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3" w:type="dxa"/>
          </w:tcPr>
          <w:p w14:paraId="1ACD03DD" w14:textId="77777777" w:rsidR="005E1B31" w:rsidRPr="004D7DA5" w:rsidRDefault="005E1B31" w:rsidP="004D7DA5">
            <w:pPr>
              <w:pStyle w:val="NormalWeb"/>
              <w:spacing w:before="0" w:beforeAutospacing="0" w:after="0" w:afterAutospacing="0" w:line="360" w:lineRule="auto"/>
              <w:jc w:val="center"/>
              <w:rPr>
                <w:rFonts w:asciiTheme="majorBidi" w:hAnsiTheme="majorBidi" w:cstheme="majorBidi"/>
                <w:lang w:val="en-CA" w:bidi="ar-DZ"/>
              </w:rPr>
            </w:pPr>
            <w:r w:rsidRPr="004D7DA5">
              <w:rPr>
                <w:rFonts w:asciiTheme="majorBidi" w:hAnsiTheme="majorBidi" w:cstheme="majorBidi"/>
                <w:lang w:val="en-CA" w:bidi="ar-DZ"/>
              </w:rPr>
              <w:t>work environment</w:t>
            </w:r>
            <w:r w:rsidR="00EF3AEF">
              <w:rPr>
                <w:rFonts w:asciiTheme="majorBidi" w:hAnsiTheme="majorBidi" w:cstheme="majorBidi"/>
                <w:lang w:val="en-CA" w:bidi="ar-DZ"/>
              </w:rPr>
              <w:t xml:space="preserve"> (S1)</w:t>
            </w:r>
          </w:p>
        </w:tc>
        <w:tc>
          <w:tcPr>
            <w:tcW w:w="1085" w:type="dxa"/>
          </w:tcPr>
          <w:p w14:paraId="461A017D" w14:textId="77777777" w:rsidR="005E1B31" w:rsidRPr="004D7DA5"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1340" w:type="dxa"/>
          </w:tcPr>
          <w:p w14:paraId="6EB7F355" w14:textId="77777777" w:rsidR="005E1B31" w:rsidRPr="004D7DA5"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sidRPr="004D7DA5">
              <w:rPr>
                <w:rFonts w:asciiTheme="majorBidi" w:hAnsiTheme="majorBidi" w:cstheme="majorBidi"/>
                <w:b/>
                <w:bCs/>
                <w:lang w:val="en-CA" w:bidi="ar-DZ"/>
              </w:rPr>
              <w:t>0.473**</w:t>
            </w:r>
          </w:p>
        </w:tc>
        <w:tc>
          <w:tcPr>
            <w:tcW w:w="1261" w:type="dxa"/>
          </w:tcPr>
          <w:p w14:paraId="21FF0103" w14:textId="77777777" w:rsidR="005E1B31" w:rsidRPr="004D7DA5"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hint="cs"/>
                <w:b/>
                <w:bCs/>
                <w:rtl/>
                <w:lang w:val="en-CA" w:bidi="ar-DZ"/>
              </w:rPr>
              <w:t>8.080</w:t>
            </w:r>
          </w:p>
        </w:tc>
        <w:tc>
          <w:tcPr>
            <w:tcW w:w="1301" w:type="dxa"/>
          </w:tcPr>
          <w:p w14:paraId="4ED690C1" w14:textId="77777777" w:rsidR="005E1B31" w:rsidRPr="004D7DA5"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hint="cs"/>
                <w:b/>
                <w:bCs/>
                <w:rtl/>
                <w:lang w:val="en-CA" w:bidi="ar-DZ"/>
              </w:rPr>
              <w:t>0.224</w:t>
            </w:r>
          </w:p>
        </w:tc>
        <w:tc>
          <w:tcPr>
            <w:tcW w:w="1261" w:type="dxa"/>
          </w:tcPr>
          <w:p w14:paraId="187C0C97" w14:textId="77777777" w:rsidR="005E1B31" w:rsidRPr="004D7DA5"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hint="cs"/>
                <w:b/>
                <w:bCs/>
                <w:rtl/>
                <w:lang w:val="en-CA" w:bidi="ar-DZ"/>
              </w:rPr>
              <w:t>2.843</w:t>
            </w:r>
          </w:p>
        </w:tc>
        <w:tc>
          <w:tcPr>
            <w:tcW w:w="1289" w:type="dxa"/>
          </w:tcPr>
          <w:p w14:paraId="69FBB37A" w14:textId="77777777" w:rsidR="005E1B31" w:rsidRPr="004D7DA5" w:rsidRDefault="006B6680"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P=1.956</w:t>
            </w:r>
            <w:r w:rsidR="00F53BF4">
              <w:rPr>
                <w:rFonts w:asciiTheme="majorBidi" w:hAnsiTheme="majorBidi" w:cstheme="majorBidi"/>
                <w:b/>
                <w:bCs/>
                <w:lang w:val="en-CA" w:bidi="ar-DZ"/>
              </w:rPr>
              <w:t>+S1(0.516)</w:t>
            </w:r>
          </w:p>
        </w:tc>
      </w:tr>
      <w:tr w:rsidR="00F53BF4" w:rsidRPr="004D7DA5" w14:paraId="7C41324C" w14:textId="77777777" w:rsidTr="005E1B31">
        <w:tc>
          <w:tcPr>
            <w:cnfStyle w:val="001000000000" w:firstRow="0" w:lastRow="0" w:firstColumn="1" w:lastColumn="0" w:oddVBand="0" w:evenVBand="0" w:oddHBand="0" w:evenHBand="0" w:firstRowFirstColumn="0" w:firstRowLastColumn="0" w:lastRowFirstColumn="0" w:lastRowLastColumn="0"/>
            <w:tcW w:w="1523" w:type="dxa"/>
          </w:tcPr>
          <w:p w14:paraId="2D992005" w14:textId="77777777" w:rsidR="005E1B31" w:rsidRPr="004D7DA5" w:rsidRDefault="005E1B31" w:rsidP="004D7DA5">
            <w:pPr>
              <w:pStyle w:val="NormalWeb"/>
              <w:spacing w:before="0" w:beforeAutospacing="0" w:after="0" w:afterAutospacing="0" w:line="360" w:lineRule="auto"/>
              <w:jc w:val="center"/>
              <w:rPr>
                <w:rFonts w:asciiTheme="majorBidi" w:hAnsiTheme="majorBidi" w:cstheme="majorBidi"/>
                <w:lang w:val="en-CA" w:bidi="ar-DZ"/>
              </w:rPr>
            </w:pPr>
            <w:r w:rsidRPr="004D7DA5">
              <w:rPr>
                <w:rFonts w:asciiTheme="majorBidi" w:hAnsiTheme="majorBidi" w:cstheme="majorBidi"/>
                <w:lang w:val="en-CA" w:bidi="ar-DZ"/>
              </w:rPr>
              <w:t>Training</w:t>
            </w:r>
            <w:r w:rsidR="00EF3AEF">
              <w:rPr>
                <w:rFonts w:asciiTheme="majorBidi" w:hAnsiTheme="majorBidi" w:cstheme="majorBidi"/>
                <w:lang w:val="en-CA" w:bidi="ar-DZ"/>
              </w:rPr>
              <w:t xml:space="preserve"> (S2)</w:t>
            </w:r>
          </w:p>
        </w:tc>
        <w:tc>
          <w:tcPr>
            <w:tcW w:w="1085" w:type="dxa"/>
          </w:tcPr>
          <w:p w14:paraId="666E3DD9" w14:textId="77777777" w:rsidR="005E1B31" w:rsidRDefault="005E1B31" w:rsidP="004D7DA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p>
        </w:tc>
        <w:tc>
          <w:tcPr>
            <w:tcW w:w="1340" w:type="dxa"/>
          </w:tcPr>
          <w:p w14:paraId="2E47AC76" w14:textId="77777777" w:rsidR="005E1B31" w:rsidRPr="004D7DA5" w:rsidRDefault="005E1B31" w:rsidP="004D7DA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w:t>
            </w:r>
            <w:r w:rsidR="00F53BF4">
              <w:rPr>
                <w:rFonts w:asciiTheme="majorBidi" w:hAnsiTheme="majorBidi" w:cstheme="majorBidi"/>
                <w:b/>
                <w:bCs/>
                <w:lang w:val="en-CA" w:bidi="ar-DZ"/>
              </w:rPr>
              <w:t>4</w:t>
            </w:r>
            <w:r>
              <w:rPr>
                <w:rFonts w:asciiTheme="majorBidi" w:hAnsiTheme="majorBidi" w:cstheme="majorBidi"/>
                <w:b/>
                <w:bCs/>
                <w:lang w:val="en-CA" w:bidi="ar-DZ"/>
              </w:rPr>
              <w:t>74</w:t>
            </w:r>
            <w:r w:rsidR="00F53BF4">
              <w:rPr>
                <w:rFonts w:asciiTheme="majorBidi" w:hAnsiTheme="majorBidi" w:cstheme="majorBidi"/>
                <w:b/>
                <w:bCs/>
                <w:lang w:val="en-CA" w:bidi="ar-DZ"/>
              </w:rPr>
              <w:t>**</w:t>
            </w:r>
          </w:p>
        </w:tc>
        <w:tc>
          <w:tcPr>
            <w:tcW w:w="1261" w:type="dxa"/>
          </w:tcPr>
          <w:p w14:paraId="0EB003A9" w14:textId="77777777" w:rsidR="005E1B31" w:rsidRPr="004D7DA5" w:rsidRDefault="005E1B31" w:rsidP="004D7DA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hint="cs"/>
                <w:b/>
                <w:bCs/>
                <w:rtl/>
                <w:lang w:val="en-CA" w:bidi="ar-DZ"/>
              </w:rPr>
              <w:t>2.267</w:t>
            </w:r>
          </w:p>
        </w:tc>
        <w:tc>
          <w:tcPr>
            <w:tcW w:w="1301" w:type="dxa"/>
          </w:tcPr>
          <w:p w14:paraId="1189273D" w14:textId="77777777" w:rsidR="005E1B31" w:rsidRPr="004D7DA5" w:rsidRDefault="00956BBD" w:rsidP="004D7DA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hint="cs"/>
                <w:b/>
                <w:bCs/>
                <w:rtl/>
                <w:lang w:val="en-CA" w:bidi="ar-DZ"/>
              </w:rPr>
              <w:t>0.</w:t>
            </w:r>
            <w:r>
              <w:rPr>
                <w:rFonts w:asciiTheme="majorBidi" w:hAnsiTheme="majorBidi" w:cstheme="majorBidi"/>
                <w:b/>
                <w:bCs/>
                <w:lang w:val="en-CA" w:bidi="ar-DZ"/>
              </w:rPr>
              <w:t>3</w:t>
            </w:r>
            <w:r w:rsidR="005E1B31">
              <w:rPr>
                <w:rFonts w:asciiTheme="majorBidi" w:hAnsiTheme="majorBidi" w:cstheme="majorBidi" w:hint="cs"/>
                <w:b/>
                <w:bCs/>
                <w:rtl/>
                <w:lang w:val="en-CA" w:bidi="ar-DZ"/>
              </w:rPr>
              <w:t>75</w:t>
            </w:r>
          </w:p>
        </w:tc>
        <w:tc>
          <w:tcPr>
            <w:tcW w:w="1261" w:type="dxa"/>
          </w:tcPr>
          <w:p w14:paraId="55B31584" w14:textId="77777777" w:rsidR="005E1B31" w:rsidRPr="004D7DA5" w:rsidRDefault="00956BBD" w:rsidP="004D7DA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2.</w:t>
            </w:r>
            <w:r w:rsidR="005E1B31">
              <w:rPr>
                <w:rFonts w:asciiTheme="majorBidi" w:hAnsiTheme="majorBidi" w:cstheme="majorBidi" w:hint="cs"/>
                <w:b/>
                <w:bCs/>
                <w:rtl/>
                <w:lang w:val="en-CA" w:bidi="ar-DZ"/>
              </w:rPr>
              <w:t>506</w:t>
            </w:r>
          </w:p>
        </w:tc>
        <w:tc>
          <w:tcPr>
            <w:tcW w:w="1289" w:type="dxa"/>
          </w:tcPr>
          <w:p w14:paraId="524D584C" w14:textId="77777777" w:rsidR="005E1B31" w:rsidRPr="004D7DA5" w:rsidRDefault="002F3DD0" w:rsidP="004D7DA5">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P=1.361+S2(0.520)</w:t>
            </w:r>
          </w:p>
        </w:tc>
      </w:tr>
      <w:tr w:rsidR="00F53BF4" w:rsidRPr="004D7DA5" w14:paraId="6349F925" w14:textId="77777777" w:rsidTr="005E1B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3" w:type="dxa"/>
          </w:tcPr>
          <w:p w14:paraId="6C3393E1" w14:textId="77777777" w:rsidR="005E1B31" w:rsidRPr="004D7DA5" w:rsidRDefault="005E1B31" w:rsidP="004D7DA5">
            <w:pPr>
              <w:pStyle w:val="NormalWeb"/>
              <w:spacing w:before="0" w:beforeAutospacing="0" w:after="0" w:afterAutospacing="0" w:line="360" w:lineRule="auto"/>
              <w:jc w:val="center"/>
              <w:rPr>
                <w:rFonts w:asciiTheme="majorBidi" w:hAnsiTheme="majorBidi" w:cstheme="majorBidi"/>
                <w:lang w:val="en-CA" w:bidi="ar-DZ"/>
              </w:rPr>
            </w:pPr>
            <w:r w:rsidRPr="004D7DA5">
              <w:rPr>
                <w:rFonts w:asciiTheme="majorBidi" w:hAnsiTheme="majorBidi" w:cstheme="majorBidi"/>
                <w:lang w:val="en-CA" w:bidi="ar-DZ"/>
              </w:rPr>
              <w:t>Teamwork</w:t>
            </w:r>
            <w:r w:rsidR="00EF3AEF">
              <w:rPr>
                <w:rFonts w:asciiTheme="majorBidi" w:hAnsiTheme="majorBidi" w:cstheme="majorBidi"/>
                <w:lang w:val="en-CA" w:bidi="ar-DZ"/>
              </w:rPr>
              <w:t xml:space="preserve"> (S3)</w:t>
            </w:r>
          </w:p>
        </w:tc>
        <w:tc>
          <w:tcPr>
            <w:tcW w:w="1085" w:type="dxa"/>
          </w:tcPr>
          <w:p w14:paraId="11BD0BC3" w14:textId="77777777" w:rsidR="005E1B31"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p>
        </w:tc>
        <w:tc>
          <w:tcPr>
            <w:tcW w:w="1340" w:type="dxa"/>
          </w:tcPr>
          <w:p w14:paraId="1C78F668" w14:textId="77777777" w:rsidR="005E1B31" w:rsidRPr="004D7DA5"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0.534**</w:t>
            </w:r>
          </w:p>
        </w:tc>
        <w:tc>
          <w:tcPr>
            <w:tcW w:w="1261" w:type="dxa"/>
          </w:tcPr>
          <w:p w14:paraId="6791C0F5" w14:textId="77777777" w:rsidR="005E1B31" w:rsidRPr="004D7DA5"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hint="cs"/>
                <w:b/>
                <w:bCs/>
                <w:rtl/>
                <w:lang w:val="en-CA" w:bidi="ar-DZ"/>
              </w:rPr>
              <w:t>0.285</w:t>
            </w:r>
          </w:p>
        </w:tc>
        <w:tc>
          <w:tcPr>
            <w:tcW w:w="1301" w:type="dxa"/>
          </w:tcPr>
          <w:p w14:paraId="5DA4544A" w14:textId="77777777" w:rsidR="005E1B31" w:rsidRPr="004D7DA5"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hint="cs"/>
                <w:b/>
                <w:bCs/>
                <w:rtl/>
                <w:lang w:val="en-CA" w:bidi="ar-DZ"/>
              </w:rPr>
              <w:t>11.150</w:t>
            </w:r>
          </w:p>
        </w:tc>
        <w:tc>
          <w:tcPr>
            <w:tcW w:w="1261" w:type="dxa"/>
          </w:tcPr>
          <w:p w14:paraId="04427A32" w14:textId="77777777" w:rsidR="005E1B31" w:rsidRPr="004D7DA5" w:rsidRDefault="005E1B31"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hint="cs"/>
                <w:b/>
                <w:bCs/>
                <w:rtl/>
                <w:lang w:val="en-CA" w:bidi="ar-DZ"/>
              </w:rPr>
              <w:t>3.339</w:t>
            </w:r>
          </w:p>
        </w:tc>
        <w:tc>
          <w:tcPr>
            <w:tcW w:w="1289" w:type="dxa"/>
          </w:tcPr>
          <w:p w14:paraId="05568571" w14:textId="77777777" w:rsidR="005E1B31" w:rsidRPr="004D7DA5" w:rsidRDefault="00F53BF4" w:rsidP="004D7DA5">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lang w:val="en-CA" w:bidi="ar-DZ"/>
              </w:rPr>
            </w:pPr>
            <w:r>
              <w:rPr>
                <w:rFonts w:asciiTheme="majorBidi" w:hAnsiTheme="majorBidi" w:cstheme="majorBidi"/>
                <w:b/>
                <w:bCs/>
                <w:lang w:val="en-CA" w:bidi="ar-DZ"/>
              </w:rPr>
              <w:t>P=2.533+S3(0.389)</w:t>
            </w:r>
          </w:p>
        </w:tc>
      </w:tr>
    </w:tbl>
    <w:p w14:paraId="27E7EA04" w14:textId="77777777" w:rsidR="005E1B31" w:rsidRDefault="005E1B31" w:rsidP="005E1B31">
      <w:pPr>
        <w:pStyle w:val="NormalWeb"/>
        <w:spacing w:before="0" w:beforeAutospacing="0" w:after="0" w:afterAutospacing="0" w:line="360" w:lineRule="auto"/>
        <w:jc w:val="center"/>
        <w:rPr>
          <w:rFonts w:asciiTheme="majorBidi" w:hAnsiTheme="majorBidi" w:cstheme="majorBidi"/>
          <w:lang w:val="en-CA" w:bidi="ar-DZ"/>
        </w:rPr>
      </w:pPr>
      <w:r w:rsidRPr="00CF0691">
        <w:rPr>
          <w:rFonts w:asciiTheme="majorBidi" w:hAnsiTheme="majorBidi" w:cstheme="majorBidi"/>
          <w:lang w:val="en-CA" w:bidi="ar-DZ"/>
        </w:rPr>
        <w:t>Source: SPSS.</w:t>
      </w:r>
    </w:p>
    <w:p w14:paraId="070972AC" w14:textId="77777777" w:rsidR="002F3DD0" w:rsidRDefault="002F3DD0" w:rsidP="005E1B31">
      <w:pPr>
        <w:pStyle w:val="NormalWeb"/>
        <w:spacing w:before="0" w:beforeAutospacing="0" w:after="0" w:afterAutospacing="0" w:line="360" w:lineRule="auto"/>
        <w:jc w:val="center"/>
        <w:rPr>
          <w:rFonts w:asciiTheme="majorBidi" w:hAnsiTheme="majorBidi" w:cstheme="majorBidi"/>
          <w:lang w:val="en-CA" w:bidi="ar-DZ"/>
        </w:rPr>
      </w:pPr>
    </w:p>
    <w:p w14:paraId="1080F473" w14:textId="77777777" w:rsidR="00EB779D" w:rsidRDefault="002F3DD0" w:rsidP="002F3DD0">
      <w:pPr>
        <w:pStyle w:val="NormalWeb"/>
        <w:spacing w:before="0" w:beforeAutospacing="0" w:after="0" w:afterAutospacing="0" w:line="360" w:lineRule="auto"/>
        <w:ind w:firstLine="567"/>
        <w:jc w:val="both"/>
        <w:rPr>
          <w:rFonts w:asciiTheme="majorBidi" w:hAnsiTheme="majorBidi" w:cstheme="majorBidi"/>
          <w:lang w:val="en-CA" w:bidi="ar-DZ"/>
        </w:rPr>
      </w:pPr>
      <w:r w:rsidRPr="002F3DD0">
        <w:rPr>
          <w:rFonts w:asciiTheme="majorBidi" w:hAnsiTheme="majorBidi" w:cstheme="majorBidi"/>
          <w:lang w:val="en-CA" w:bidi="ar-DZ"/>
        </w:rPr>
        <w:t xml:space="preserve">The results of testing the correlation coefficients between the independent variables (work environment, training, and teamwork) and the dependent variable (profits) showed that there are strong and statistically significant positive relationships between all independent variables and profits.   </w:t>
      </w:r>
    </w:p>
    <w:p w14:paraId="3E2E8996" w14:textId="77777777" w:rsidR="002F3DD0" w:rsidRPr="002F3DD0" w:rsidRDefault="002F3DD0" w:rsidP="00F21255">
      <w:pPr>
        <w:pStyle w:val="NormalWeb"/>
        <w:spacing w:before="0" w:beforeAutospacing="0" w:after="0" w:afterAutospacing="0" w:line="360" w:lineRule="auto"/>
        <w:ind w:firstLine="567"/>
        <w:jc w:val="both"/>
        <w:rPr>
          <w:rFonts w:asciiTheme="majorBidi" w:hAnsiTheme="majorBidi" w:cstheme="majorBidi"/>
          <w:lang w:val="en-CA" w:bidi="ar-DZ"/>
        </w:rPr>
      </w:pPr>
      <w:r w:rsidRPr="002F3DD0">
        <w:rPr>
          <w:rFonts w:asciiTheme="majorBidi" w:hAnsiTheme="majorBidi" w:cstheme="majorBidi"/>
          <w:lang w:val="en-CA" w:bidi="ar-DZ"/>
        </w:rPr>
        <w:t xml:space="preserve">For the variable work environment (work environment - S1), the correlation coefficient was 0.473, which is statistically significant at the α = 0.01 level. The F test showed a value of 8.080, indicating that the model explains 22.4% of the variance in earnings.   </w:t>
      </w:r>
    </w:p>
    <w:p w14:paraId="1A6126F9" w14:textId="77777777" w:rsidR="002F3DD0" w:rsidRPr="002F3DD0" w:rsidRDefault="002F3DD0" w:rsidP="00F21255">
      <w:pPr>
        <w:pStyle w:val="NormalWeb"/>
        <w:spacing w:before="0" w:beforeAutospacing="0" w:after="0" w:afterAutospacing="0" w:line="360" w:lineRule="auto"/>
        <w:ind w:firstLine="567"/>
        <w:jc w:val="both"/>
        <w:rPr>
          <w:rFonts w:asciiTheme="majorBidi" w:hAnsiTheme="majorBidi" w:cstheme="majorBidi"/>
          <w:lang w:val="en-CA" w:bidi="ar-DZ"/>
        </w:rPr>
      </w:pPr>
      <w:r w:rsidRPr="002F3DD0">
        <w:rPr>
          <w:rFonts w:asciiTheme="majorBidi" w:hAnsiTheme="majorBidi" w:cstheme="majorBidi"/>
          <w:lang w:val="en-CA" w:bidi="ar-DZ"/>
        </w:rPr>
        <w:t xml:space="preserve">As for the training variable (Training - S2), the correlation coefficient was 0.474, which is also statistically significant at the α = 0.01 level. The F test showed a value of 2.267, indicating that the model explains 37.5% of the variance in earnings.   </w:t>
      </w:r>
    </w:p>
    <w:p w14:paraId="1C20CC04" w14:textId="77777777" w:rsidR="002F3DD0" w:rsidRPr="002F3DD0" w:rsidRDefault="002F3DD0" w:rsidP="00F21255">
      <w:pPr>
        <w:pStyle w:val="NormalWeb"/>
        <w:spacing w:before="0" w:beforeAutospacing="0" w:after="0" w:afterAutospacing="0" w:line="360" w:lineRule="auto"/>
        <w:ind w:firstLine="567"/>
        <w:jc w:val="both"/>
        <w:rPr>
          <w:rFonts w:asciiTheme="majorBidi" w:hAnsiTheme="majorBidi" w:cstheme="majorBidi"/>
          <w:lang w:val="en-CA" w:bidi="ar-DZ"/>
        </w:rPr>
      </w:pPr>
      <w:r w:rsidRPr="002F3DD0">
        <w:rPr>
          <w:rFonts w:asciiTheme="majorBidi" w:hAnsiTheme="majorBidi" w:cstheme="majorBidi"/>
          <w:lang w:val="en-CA" w:bidi="ar-DZ"/>
        </w:rPr>
        <w:lastRenderedPageBreak/>
        <w:t xml:space="preserve">For the variable Teamwork (Teamwork - S3), the correlation coefficient was 0.534, which is statistically significant at the α = 0.01 level. However, the F test showed a value of 0.285, indicating that the model explains only 11.5% of the variance in earnings.   </w:t>
      </w:r>
    </w:p>
    <w:p w14:paraId="313F79B7" w14:textId="77777777" w:rsidR="002F3DD0" w:rsidRPr="002F3DD0" w:rsidRDefault="002F3DD0" w:rsidP="00F21255">
      <w:pPr>
        <w:pStyle w:val="NormalWeb"/>
        <w:spacing w:before="0" w:beforeAutospacing="0" w:after="0" w:afterAutospacing="0" w:line="360" w:lineRule="auto"/>
        <w:ind w:firstLine="567"/>
        <w:jc w:val="both"/>
        <w:rPr>
          <w:rFonts w:asciiTheme="majorBidi" w:hAnsiTheme="majorBidi" w:cstheme="majorBidi"/>
          <w:lang w:val="en-CA" w:bidi="ar-DZ"/>
        </w:rPr>
      </w:pPr>
      <w:r w:rsidRPr="002F3DD0">
        <w:rPr>
          <w:rFonts w:asciiTheme="majorBidi" w:hAnsiTheme="majorBidi" w:cstheme="majorBidi"/>
          <w:lang w:val="en-CA" w:bidi="ar-DZ"/>
        </w:rPr>
        <w:t xml:space="preserve">From the linear regression equations: </w:t>
      </w:r>
    </w:p>
    <w:p w14:paraId="6B2D2729" w14:textId="77777777" w:rsidR="002F3DD0" w:rsidRPr="002F3DD0" w:rsidRDefault="002F3DD0" w:rsidP="00F21255">
      <w:pPr>
        <w:pStyle w:val="NormalWeb"/>
        <w:spacing w:before="0" w:beforeAutospacing="0" w:after="0" w:afterAutospacing="0" w:line="360" w:lineRule="auto"/>
        <w:ind w:firstLine="567"/>
        <w:jc w:val="both"/>
        <w:rPr>
          <w:rFonts w:asciiTheme="majorBidi" w:hAnsiTheme="majorBidi" w:cstheme="majorBidi"/>
          <w:lang w:val="en-CA" w:bidi="ar-DZ"/>
        </w:rPr>
      </w:pPr>
      <w:r w:rsidRPr="002F3DD0">
        <w:rPr>
          <w:rFonts w:asciiTheme="majorBidi" w:hAnsiTheme="majorBidi" w:cstheme="majorBidi"/>
          <w:lang w:val="en-CA" w:bidi="ar-DZ"/>
        </w:rPr>
        <w:t xml:space="preserve">    Work environment (S1):  P = 1.956 + S1(0.516), meaning that a one unit increase in work environment leads to an increase in profits by 0.516.</w:t>
      </w:r>
    </w:p>
    <w:p w14:paraId="3E444D40" w14:textId="77777777" w:rsidR="002F3DD0" w:rsidRPr="002F3DD0" w:rsidRDefault="002F3DD0" w:rsidP="00F21255">
      <w:pPr>
        <w:pStyle w:val="NormalWeb"/>
        <w:spacing w:before="0" w:beforeAutospacing="0" w:after="0" w:afterAutospacing="0" w:line="360" w:lineRule="auto"/>
        <w:ind w:firstLine="567"/>
        <w:jc w:val="both"/>
        <w:rPr>
          <w:rFonts w:asciiTheme="majorBidi" w:hAnsiTheme="majorBidi" w:cstheme="majorBidi"/>
          <w:lang w:val="en-CA" w:bidi="ar-DZ"/>
        </w:rPr>
      </w:pPr>
      <w:r w:rsidRPr="002F3DD0">
        <w:rPr>
          <w:rFonts w:asciiTheme="majorBidi" w:hAnsiTheme="majorBidi" w:cstheme="majorBidi"/>
          <w:lang w:val="en-CA" w:bidi="ar-DZ"/>
        </w:rPr>
        <w:t xml:space="preserve">    Training (S2):  P = 1.361 + S2(0.520), meaning that a one unit increase in training leads to a 0.520 increase in profits.</w:t>
      </w:r>
    </w:p>
    <w:p w14:paraId="5D5465BE" w14:textId="77777777" w:rsidR="002F3DD0" w:rsidRPr="002F3DD0" w:rsidRDefault="002F3DD0" w:rsidP="00F21255">
      <w:pPr>
        <w:pStyle w:val="NormalWeb"/>
        <w:spacing w:before="0" w:beforeAutospacing="0" w:after="0" w:afterAutospacing="0" w:line="360" w:lineRule="auto"/>
        <w:ind w:firstLine="567"/>
        <w:jc w:val="both"/>
        <w:rPr>
          <w:rFonts w:asciiTheme="majorBidi" w:hAnsiTheme="majorBidi" w:cstheme="majorBidi"/>
          <w:lang w:val="en-CA" w:bidi="ar-DZ"/>
        </w:rPr>
      </w:pPr>
      <w:r w:rsidRPr="002F3DD0">
        <w:rPr>
          <w:rFonts w:asciiTheme="majorBidi" w:hAnsiTheme="majorBidi" w:cstheme="majorBidi"/>
          <w:lang w:val="en-CA" w:bidi="ar-DZ"/>
        </w:rPr>
        <w:t xml:space="preserve">    Teamwork (S3):  P = 2.533 + S3(0.389), meaning that a one-unit increase in teamwork leads to a 0.389 increase in profits.   </w:t>
      </w:r>
    </w:p>
    <w:p w14:paraId="09D00D88" w14:textId="77777777" w:rsidR="002F3DD0" w:rsidRDefault="002F3DD0" w:rsidP="00F21255">
      <w:pPr>
        <w:pStyle w:val="NormalWeb"/>
        <w:spacing w:before="0" w:beforeAutospacing="0" w:after="0" w:afterAutospacing="0" w:line="360" w:lineRule="auto"/>
        <w:ind w:firstLine="567"/>
        <w:jc w:val="both"/>
        <w:rPr>
          <w:rFonts w:asciiTheme="majorBidi" w:hAnsiTheme="majorBidi" w:cstheme="majorBidi"/>
          <w:rtl/>
          <w:lang w:val="en-CA" w:bidi="ar-DZ"/>
        </w:rPr>
      </w:pPr>
      <w:r w:rsidRPr="002F3DD0">
        <w:rPr>
          <w:rFonts w:asciiTheme="majorBidi" w:hAnsiTheme="majorBidi" w:cstheme="majorBidi"/>
          <w:lang w:val="en-CA" w:bidi="ar-DZ"/>
        </w:rPr>
        <w:t>Overall, these results confirm that ergonomics, training, and teamwork have significant positive effects on profits, as improving any of these factors may lead to a significant increase in profits. However, the largest effect seems to come from training, with the model explaining a larger proportion of the variance in earnings than the other variables.</w:t>
      </w:r>
    </w:p>
    <w:p w14:paraId="0DA3D647" w14:textId="77777777" w:rsidR="00F64230" w:rsidRDefault="00F64230" w:rsidP="00F64230">
      <w:pPr>
        <w:pStyle w:val="NormalWeb"/>
        <w:spacing w:before="0" w:beforeAutospacing="0" w:after="0" w:afterAutospacing="0" w:line="360" w:lineRule="auto"/>
        <w:jc w:val="both"/>
        <w:rPr>
          <w:rFonts w:asciiTheme="majorBidi" w:hAnsiTheme="majorBidi" w:cstheme="majorBidi"/>
          <w:rtl/>
          <w:lang w:val="en-CA" w:bidi="ar-DZ"/>
        </w:rPr>
      </w:pPr>
    </w:p>
    <w:p w14:paraId="61601A4A" w14:textId="77777777" w:rsidR="00F64230" w:rsidRPr="002917AD" w:rsidRDefault="00BE1323" w:rsidP="002917AD">
      <w:pPr>
        <w:pStyle w:val="Titre2"/>
        <w:rPr>
          <w:rFonts w:asciiTheme="majorBidi" w:hAnsiTheme="majorBidi"/>
          <w:b/>
          <w:bCs/>
          <w:color w:val="auto"/>
          <w:sz w:val="28"/>
          <w:szCs w:val="28"/>
          <w:rtl/>
          <w:lang w:val="en-CA" w:bidi="ar-DZ"/>
        </w:rPr>
      </w:pPr>
      <w:bookmarkStart w:id="179" w:name="_Toc200531095"/>
      <w:r w:rsidRPr="002917AD">
        <w:rPr>
          <w:rFonts w:asciiTheme="majorBidi" w:hAnsiTheme="majorBidi"/>
          <w:b/>
          <w:bCs/>
          <w:color w:val="auto"/>
          <w:sz w:val="28"/>
          <w:szCs w:val="28"/>
          <w:lang w:val="en-CA" w:bidi="ar-DZ"/>
        </w:rPr>
        <w:t>Hypothesis validation:</w:t>
      </w:r>
      <w:bookmarkEnd w:id="179"/>
    </w:p>
    <w:p w14:paraId="3EDD6113" w14:textId="77777777" w:rsidR="00F64230" w:rsidRDefault="00F64230" w:rsidP="00635EA7">
      <w:pPr>
        <w:pStyle w:val="NormalWeb"/>
        <w:spacing w:before="0" w:beforeAutospacing="0" w:after="0" w:afterAutospacing="0" w:line="360" w:lineRule="auto"/>
        <w:jc w:val="both"/>
        <w:rPr>
          <w:rFonts w:asciiTheme="majorBidi" w:hAnsiTheme="majorBidi" w:cstheme="majorBidi"/>
          <w:rtl/>
          <w:lang w:val="en-CA" w:bidi="ar-DZ"/>
        </w:rPr>
      </w:pPr>
      <w:r w:rsidRPr="00F64230">
        <w:rPr>
          <w:rFonts w:asciiTheme="majorBidi" w:hAnsiTheme="majorBidi" w:cstheme="majorBidi"/>
          <w:lang w:val="en-CA" w:bidi="ar-DZ"/>
        </w:rPr>
        <w:t xml:space="preserve">H0: There is no statistical significance between empowerment with all its methods (training, team </w:t>
      </w:r>
      <w:r w:rsidR="00BE1323" w:rsidRPr="00F64230">
        <w:rPr>
          <w:rFonts w:asciiTheme="majorBidi" w:hAnsiTheme="majorBidi" w:cstheme="majorBidi"/>
          <w:lang w:val="en-CA" w:bidi="ar-DZ"/>
        </w:rPr>
        <w:t>building ...)</w:t>
      </w:r>
      <w:r w:rsidRPr="00F64230">
        <w:rPr>
          <w:rFonts w:asciiTheme="majorBidi" w:hAnsiTheme="majorBidi" w:cstheme="majorBidi"/>
          <w:lang w:val="en-CA" w:bidi="ar-DZ"/>
        </w:rPr>
        <w:t xml:space="preserve"> on increasing profitability in the hotel.</w:t>
      </w:r>
    </w:p>
    <w:p w14:paraId="4DE1E7B9" w14:textId="06444A5F" w:rsidR="00BE1323" w:rsidRDefault="00BE1323" w:rsidP="00635EA7">
      <w:pPr>
        <w:pStyle w:val="NormalWeb"/>
        <w:spacing w:before="0" w:beforeAutospacing="0" w:after="0" w:afterAutospacing="0" w:line="360" w:lineRule="auto"/>
        <w:jc w:val="both"/>
        <w:rPr>
          <w:rFonts w:asciiTheme="majorBidi" w:hAnsiTheme="majorBidi" w:cstheme="majorBidi"/>
          <w:rtl/>
          <w:lang w:val="en-CA" w:bidi="ar-DZ"/>
        </w:rPr>
      </w:pPr>
      <w:r w:rsidRPr="00F64230">
        <w:rPr>
          <w:rFonts w:asciiTheme="majorBidi" w:hAnsiTheme="majorBidi" w:cstheme="majorBidi"/>
          <w:lang w:val="en-CA" w:bidi="ar-DZ"/>
        </w:rPr>
        <w:t>H</w:t>
      </w:r>
      <w:r w:rsidR="004B06A7">
        <w:rPr>
          <w:rFonts w:asciiTheme="majorBidi" w:hAnsiTheme="majorBidi" w:cstheme="majorBidi"/>
          <w:lang w:val="en-CA" w:bidi="ar-DZ"/>
        </w:rPr>
        <w:t>1</w:t>
      </w:r>
      <w:r w:rsidRPr="00F64230">
        <w:rPr>
          <w:rFonts w:asciiTheme="majorBidi" w:hAnsiTheme="majorBidi" w:cstheme="majorBidi"/>
          <w:lang w:val="en-CA" w:bidi="ar-DZ"/>
        </w:rPr>
        <w:t>: There is statistical significance between empowerment with all its methods (training, team building ...) on increasing profitability in the hotel.</w:t>
      </w:r>
    </w:p>
    <w:p w14:paraId="6E838B88" w14:textId="77777777" w:rsidR="00635EA7" w:rsidRPr="00635EA7" w:rsidRDefault="00635EA7" w:rsidP="00635EA7">
      <w:pPr>
        <w:pStyle w:val="NormalWeb"/>
        <w:spacing w:before="0" w:beforeAutospacing="0" w:after="0" w:afterAutospacing="0" w:line="360" w:lineRule="auto"/>
        <w:jc w:val="both"/>
        <w:rPr>
          <w:rFonts w:asciiTheme="majorBidi" w:hAnsiTheme="majorBidi" w:cstheme="majorBidi"/>
          <w:lang w:val="en-CA" w:bidi="ar-DZ"/>
        </w:rPr>
      </w:pPr>
      <w:r w:rsidRPr="00635EA7">
        <w:rPr>
          <w:rFonts w:asciiTheme="majorBidi" w:hAnsiTheme="majorBidi" w:cstheme="majorBidi"/>
          <w:lang w:val="en-CA" w:bidi="ar-DZ"/>
        </w:rPr>
        <w:t>The hypotheses related to the impact of work environment and training on profits were tested using the appropriate statistical analysis in SPSS, by analysing correlation coefficients and simple linear regression.</w:t>
      </w:r>
    </w:p>
    <w:p w14:paraId="478CCCC1" w14:textId="77777777" w:rsidR="00635EA7" w:rsidRPr="00635EA7" w:rsidRDefault="00635EA7" w:rsidP="00635EA7">
      <w:pPr>
        <w:pStyle w:val="NormalWeb"/>
        <w:spacing w:before="0" w:beforeAutospacing="0" w:after="0" w:afterAutospacing="0" w:line="360" w:lineRule="auto"/>
        <w:jc w:val="both"/>
        <w:rPr>
          <w:rFonts w:asciiTheme="majorBidi" w:hAnsiTheme="majorBidi" w:cstheme="majorBidi"/>
          <w:lang w:val="en-CA" w:bidi="ar-DZ"/>
        </w:rPr>
      </w:pPr>
      <w:r w:rsidRPr="00635EA7">
        <w:rPr>
          <w:rFonts w:asciiTheme="majorBidi" w:hAnsiTheme="majorBidi" w:cstheme="majorBidi"/>
          <w:lang w:val="en-CA" w:bidi="ar-DZ"/>
        </w:rPr>
        <w:t xml:space="preserve">The results of the Pearson coefficient analysis showed a positive and statistically significant relationship between the independent variables (work environment, training, and teamwork) and the dependent variable (profits), with a correlation coefficient </w:t>
      </w:r>
      <w:r w:rsidR="004F0BD3" w:rsidRPr="00635EA7">
        <w:rPr>
          <w:rFonts w:asciiTheme="majorBidi" w:hAnsiTheme="majorBidi" w:cstheme="majorBidi"/>
          <w:lang w:val="en-CA" w:bidi="ar-DZ"/>
        </w:rPr>
        <w:t>of:</w:t>
      </w:r>
    </w:p>
    <w:p w14:paraId="7F97D4C3" w14:textId="77777777" w:rsidR="00635EA7" w:rsidRPr="00635EA7" w:rsidRDefault="00635EA7" w:rsidP="00635EA7">
      <w:pPr>
        <w:pStyle w:val="NormalWeb"/>
        <w:spacing w:before="0" w:beforeAutospacing="0" w:after="0" w:afterAutospacing="0" w:line="360" w:lineRule="auto"/>
        <w:jc w:val="both"/>
        <w:rPr>
          <w:rFonts w:asciiTheme="majorBidi" w:hAnsiTheme="majorBidi" w:cstheme="majorBidi"/>
          <w:lang w:val="en-CA" w:bidi="ar-DZ"/>
        </w:rPr>
      </w:pPr>
      <w:r w:rsidRPr="00635EA7">
        <w:rPr>
          <w:rFonts w:asciiTheme="majorBidi" w:hAnsiTheme="majorBidi" w:cstheme="majorBidi"/>
          <w:lang w:val="en-CA" w:bidi="ar-DZ"/>
        </w:rPr>
        <w:t xml:space="preserve"> </w:t>
      </w:r>
      <w:r w:rsidR="004F0BD3">
        <w:rPr>
          <w:rFonts w:asciiTheme="majorBidi" w:hAnsiTheme="majorBidi" w:cstheme="majorBidi" w:hint="cs"/>
          <w:rtl/>
          <w:lang w:val="en-CA" w:bidi="ar-DZ"/>
        </w:rPr>
        <w:t>-</w:t>
      </w:r>
      <w:r w:rsidR="004F0BD3">
        <w:rPr>
          <w:rFonts w:asciiTheme="majorBidi" w:hAnsiTheme="majorBidi" w:cstheme="majorBidi"/>
          <w:lang w:val="en-CA" w:bidi="ar-DZ"/>
        </w:rPr>
        <w:t xml:space="preserve"> </w:t>
      </w:r>
      <w:r w:rsidRPr="00635EA7">
        <w:rPr>
          <w:rFonts w:asciiTheme="majorBidi" w:hAnsiTheme="majorBidi" w:cstheme="majorBidi"/>
          <w:lang w:val="en-CA" w:bidi="ar-DZ"/>
        </w:rPr>
        <w:t xml:space="preserve">0.473 </w:t>
      </w:r>
      <w:r w:rsidR="004F0BD3" w:rsidRPr="00635EA7">
        <w:rPr>
          <w:rFonts w:asciiTheme="majorBidi" w:hAnsiTheme="majorBidi" w:cstheme="majorBidi"/>
          <w:lang w:val="en-CA" w:bidi="ar-DZ"/>
        </w:rPr>
        <w:t>Between</w:t>
      </w:r>
      <w:r w:rsidRPr="00635EA7">
        <w:rPr>
          <w:rFonts w:asciiTheme="majorBidi" w:hAnsiTheme="majorBidi" w:cstheme="majorBidi"/>
          <w:lang w:val="en-CA" w:bidi="ar-DZ"/>
        </w:rPr>
        <w:t xml:space="preserve"> work environment and profits (p &lt; 0.01)</w:t>
      </w:r>
      <w:r w:rsidR="004F0BD3">
        <w:rPr>
          <w:rFonts w:asciiTheme="majorBidi" w:hAnsiTheme="majorBidi" w:cstheme="majorBidi" w:hint="cs"/>
          <w:rtl/>
          <w:lang w:val="en-CA" w:bidi="ar-DZ"/>
        </w:rPr>
        <w:t>.</w:t>
      </w:r>
    </w:p>
    <w:p w14:paraId="7ECA3612" w14:textId="77777777" w:rsidR="00635EA7" w:rsidRPr="00635EA7" w:rsidRDefault="00635EA7" w:rsidP="00635EA7">
      <w:pPr>
        <w:pStyle w:val="NormalWeb"/>
        <w:spacing w:before="0" w:beforeAutospacing="0" w:after="0" w:afterAutospacing="0" w:line="360" w:lineRule="auto"/>
        <w:jc w:val="both"/>
        <w:rPr>
          <w:rFonts w:asciiTheme="majorBidi" w:hAnsiTheme="majorBidi" w:cstheme="majorBidi"/>
          <w:lang w:val="en-CA" w:bidi="ar-DZ"/>
        </w:rPr>
      </w:pPr>
      <w:r w:rsidRPr="00635EA7">
        <w:rPr>
          <w:rFonts w:asciiTheme="majorBidi" w:hAnsiTheme="majorBidi" w:cstheme="majorBidi"/>
          <w:lang w:val="en-CA" w:bidi="ar-DZ"/>
        </w:rPr>
        <w:t xml:space="preserve"> </w:t>
      </w:r>
      <w:r w:rsidR="004F0BD3">
        <w:rPr>
          <w:rFonts w:asciiTheme="majorBidi" w:hAnsiTheme="majorBidi" w:cstheme="majorBidi" w:hint="cs"/>
          <w:rtl/>
          <w:lang w:val="en-CA" w:bidi="ar-DZ"/>
        </w:rPr>
        <w:t>-</w:t>
      </w:r>
      <w:r w:rsidR="004F0BD3">
        <w:rPr>
          <w:rFonts w:asciiTheme="majorBidi" w:hAnsiTheme="majorBidi" w:cstheme="majorBidi"/>
          <w:lang w:val="en-CA" w:bidi="ar-DZ"/>
        </w:rPr>
        <w:t xml:space="preserve"> </w:t>
      </w:r>
      <w:r w:rsidRPr="00635EA7">
        <w:rPr>
          <w:rFonts w:asciiTheme="majorBidi" w:hAnsiTheme="majorBidi" w:cstheme="majorBidi"/>
          <w:lang w:val="en-CA" w:bidi="ar-DZ"/>
        </w:rPr>
        <w:t xml:space="preserve">0.474 </w:t>
      </w:r>
      <w:r w:rsidR="004F0BD3" w:rsidRPr="00635EA7">
        <w:rPr>
          <w:rFonts w:asciiTheme="majorBidi" w:hAnsiTheme="majorBidi" w:cstheme="majorBidi"/>
          <w:lang w:val="en-CA" w:bidi="ar-DZ"/>
        </w:rPr>
        <w:t>Between</w:t>
      </w:r>
      <w:r w:rsidRPr="00635EA7">
        <w:rPr>
          <w:rFonts w:asciiTheme="majorBidi" w:hAnsiTheme="majorBidi" w:cstheme="majorBidi"/>
          <w:lang w:val="en-CA" w:bidi="ar-DZ"/>
        </w:rPr>
        <w:t xml:space="preserve"> training and earnings (p &lt; 0.01)</w:t>
      </w:r>
      <w:r w:rsidR="004F0BD3">
        <w:rPr>
          <w:rFonts w:asciiTheme="majorBidi" w:hAnsiTheme="majorBidi" w:cstheme="majorBidi" w:hint="cs"/>
          <w:rtl/>
          <w:lang w:val="en-CA" w:bidi="ar-DZ"/>
        </w:rPr>
        <w:t>.</w:t>
      </w:r>
    </w:p>
    <w:p w14:paraId="2E894CD9" w14:textId="77777777" w:rsidR="00635EA7" w:rsidRPr="00635EA7" w:rsidRDefault="00635EA7" w:rsidP="00635EA7">
      <w:pPr>
        <w:pStyle w:val="NormalWeb"/>
        <w:spacing w:before="0" w:beforeAutospacing="0" w:after="0" w:afterAutospacing="0" w:line="360" w:lineRule="auto"/>
        <w:jc w:val="both"/>
        <w:rPr>
          <w:rFonts w:asciiTheme="majorBidi" w:hAnsiTheme="majorBidi" w:cstheme="majorBidi"/>
          <w:lang w:val="en-CA" w:bidi="ar-DZ"/>
        </w:rPr>
      </w:pPr>
      <w:r w:rsidRPr="00635EA7">
        <w:rPr>
          <w:rFonts w:asciiTheme="majorBidi" w:hAnsiTheme="majorBidi" w:cstheme="majorBidi"/>
          <w:lang w:val="en-CA" w:bidi="ar-DZ"/>
        </w:rPr>
        <w:t xml:space="preserve"> </w:t>
      </w:r>
      <w:r w:rsidR="004F0BD3">
        <w:rPr>
          <w:rFonts w:asciiTheme="majorBidi" w:hAnsiTheme="majorBidi" w:cstheme="majorBidi" w:hint="cs"/>
          <w:rtl/>
          <w:lang w:val="en-CA" w:bidi="ar-DZ"/>
        </w:rPr>
        <w:t xml:space="preserve"> -</w:t>
      </w:r>
      <w:r w:rsidRPr="00635EA7">
        <w:rPr>
          <w:rFonts w:asciiTheme="majorBidi" w:hAnsiTheme="majorBidi" w:cstheme="majorBidi"/>
          <w:lang w:val="en-CA" w:bidi="ar-DZ"/>
        </w:rPr>
        <w:t xml:space="preserve">0.534 </w:t>
      </w:r>
      <w:r w:rsidR="004F0BD3" w:rsidRPr="00635EA7">
        <w:rPr>
          <w:rFonts w:asciiTheme="majorBidi" w:hAnsiTheme="majorBidi" w:cstheme="majorBidi"/>
          <w:lang w:val="en-CA" w:bidi="ar-DZ"/>
        </w:rPr>
        <w:t>Between</w:t>
      </w:r>
      <w:r w:rsidRPr="00635EA7">
        <w:rPr>
          <w:rFonts w:asciiTheme="majorBidi" w:hAnsiTheme="majorBidi" w:cstheme="majorBidi"/>
          <w:lang w:val="en-CA" w:bidi="ar-DZ"/>
        </w:rPr>
        <w:t xml:space="preserve"> teamwork and profits (p &lt; 0.01)</w:t>
      </w:r>
      <w:r w:rsidR="004F0BD3">
        <w:rPr>
          <w:rFonts w:asciiTheme="majorBidi" w:hAnsiTheme="majorBidi" w:cstheme="majorBidi" w:hint="cs"/>
          <w:rtl/>
          <w:lang w:val="en-CA" w:bidi="ar-DZ"/>
        </w:rPr>
        <w:t>.</w:t>
      </w:r>
    </w:p>
    <w:p w14:paraId="6455E17E" w14:textId="77777777" w:rsidR="00635EA7" w:rsidRPr="00635EA7" w:rsidRDefault="00635EA7" w:rsidP="00635EA7">
      <w:pPr>
        <w:pStyle w:val="NormalWeb"/>
        <w:spacing w:before="0" w:beforeAutospacing="0" w:after="0" w:afterAutospacing="0" w:line="360" w:lineRule="auto"/>
        <w:jc w:val="both"/>
        <w:rPr>
          <w:rFonts w:asciiTheme="majorBidi" w:hAnsiTheme="majorBidi" w:cstheme="majorBidi"/>
          <w:lang w:val="en-CA" w:bidi="ar-DZ"/>
        </w:rPr>
      </w:pPr>
      <w:r w:rsidRPr="00635EA7">
        <w:rPr>
          <w:rFonts w:asciiTheme="majorBidi" w:hAnsiTheme="majorBidi" w:cstheme="majorBidi"/>
          <w:lang w:val="en-CA" w:bidi="ar-DZ"/>
        </w:rPr>
        <w:t xml:space="preserve">The results of the regression test showed that each of these variables has a statistically significant effect on profits, as indicated by high t-test values (2.843, 2.506, </w:t>
      </w:r>
      <w:r w:rsidR="004F0BD3" w:rsidRPr="00635EA7">
        <w:rPr>
          <w:rFonts w:asciiTheme="majorBidi" w:hAnsiTheme="majorBidi" w:cstheme="majorBidi"/>
          <w:lang w:val="en-CA" w:bidi="ar-DZ"/>
        </w:rPr>
        <w:t>and 3.339</w:t>
      </w:r>
      <w:r w:rsidRPr="00635EA7">
        <w:rPr>
          <w:rFonts w:asciiTheme="majorBidi" w:hAnsiTheme="majorBidi" w:cstheme="majorBidi"/>
          <w:lang w:val="en-CA" w:bidi="ar-DZ"/>
        </w:rPr>
        <w:t>) and significance values (Sig.) less than 0.05 in all cases.</w:t>
      </w:r>
    </w:p>
    <w:p w14:paraId="4DB8959C" w14:textId="77777777" w:rsidR="00635EA7" w:rsidRDefault="00635EA7" w:rsidP="00635EA7">
      <w:pPr>
        <w:pStyle w:val="NormalWeb"/>
        <w:spacing w:before="0" w:beforeAutospacing="0" w:after="0" w:afterAutospacing="0" w:line="360" w:lineRule="auto"/>
        <w:jc w:val="both"/>
        <w:rPr>
          <w:rFonts w:asciiTheme="majorBidi" w:hAnsiTheme="majorBidi" w:cstheme="majorBidi"/>
          <w:rtl/>
          <w:lang w:val="en-CA" w:bidi="ar-DZ"/>
        </w:rPr>
      </w:pPr>
      <w:r w:rsidRPr="00635EA7">
        <w:rPr>
          <w:rFonts w:asciiTheme="majorBidi" w:hAnsiTheme="majorBidi" w:cstheme="majorBidi"/>
          <w:lang w:val="en-CA" w:bidi="ar-DZ"/>
        </w:rPr>
        <w:t xml:space="preserve">In addition, the coefficient of determination (R²) showed </w:t>
      </w:r>
      <w:r w:rsidR="004F0BD3" w:rsidRPr="00635EA7">
        <w:rPr>
          <w:rFonts w:asciiTheme="majorBidi" w:hAnsiTheme="majorBidi" w:cstheme="majorBidi"/>
          <w:lang w:val="en-CA" w:bidi="ar-DZ"/>
        </w:rPr>
        <w:t>that:</w:t>
      </w:r>
    </w:p>
    <w:p w14:paraId="3D505EA9" w14:textId="77777777" w:rsidR="00635EA7" w:rsidRDefault="00635EA7" w:rsidP="00635EA7">
      <w:pPr>
        <w:pStyle w:val="NormalWeb"/>
        <w:spacing w:before="0" w:beforeAutospacing="0" w:after="0" w:afterAutospacing="0" w:line="360" w:lineRule="auto"/>
        <w:jc w:val="both"/>
        <w:rPr>
          <w:rFonts w:asciiTheme="majorBidi" w:hAnsiTheme="majorBidi" w:cstheme="majorBidi"/>
          <w:rtl/>
          <w:lang w:val="en-CA" w:bidi="ar-DZ"/>
        </w:rPr>
      </w:pPr>
      <w:r>
        <w:rPr>
          <w:rFonts w:asciiTheme="majorBidi" w:hAnsiTheme="majorBidi" w:cstheme="majorBidi" w:hint="cs"/>
          <w:rtl/>
          <w:lang w:val="en-CA" w:bidi="ar-DZ"/>
        </w:rPr>
        <w:t>-</w:t>
      </w:r>
      <w:r w:rsidRPr="00635EA7">
        <w:rPr>
          <w:rFonts w:asciiTheme="majorBidi" w:hAnsiTheme="majorBidi" w:cstheme="majorBidi"/>
          <w:lang w:val="en-CA" w:bidi="ar-DZ"/>
        </w:rPr>
        <w:t xml:space="preserve"> 22.4% of the variance in earnings can be explained by the work environment.</w:t>
      </w:r>
    </w:p>
    <w:p w14:paraId="4F4C3CD4" w14:textId="77777777" w:rsidR="00635EA7" w:rsidRPr="00635EA7" w:rsidRDefault="00635EA7" w:rsidP="00635EA7">
      <w:pPr>
        <w:pStyle w:val="NormalWeb"/>
        <w:spacing w:before="0" w:beforeAutospacing="0" w:after="0" w:afterAutospacing="0" w:line="360" w:lineRule="auto"/>
        <w:jc w:val="both"/>
        <w:rPr>
          <w:rFonts w:asciiTheme="majorBidi" w:hAnsiTheme="majorBidi" w:cstheme="majorBidi"/>
          <w:lang w:val="en-CA" w:bidi="ar-DZ"/>
        </w:rPr>
      </w:pPr>
      <w:r>
        <w:rPr>
          <w:rFonts w:asciiTheme="majorBidi" w:hAnsiTheme="majorBidi" w:cstheme="majorBidi" w:hint="cs"/>
          <w:rtl/>
          <w:lang w:val="en-CA" w:bidi="ar-DZ"/>
        </w:rPr>
        <w:lastRenderedPageBreak/>
        <w:t xml:space="preserve"> -</w:t>
      </w:r>
      <w:r w:rsidRPr="00635EA7">
        <w:rPr>
          <w:rFonts w:asciiTheme="majorBidi" w:hAnsiTheme="majorBidi" w:cstheme="majorBidi"/>
          <w:lang w:val="en-CA" w:bidi="ar-DZ"/>
        </w:rPr>
        <w:t>37.5% of the variance in earnings can be explained by training.</w:t>
      </w:r>
    </w:p>
    <w:p w14:paraId="3AC67D23" w14:textId="77777777" w:rsidR="00635EA7" w:rsidRPr="00635EA7" w:rsidRDefault="00635EA7" w:rsidP="00635EA7">
      <w:pPr>
        <w:pStyle w:val="NormalWeb"/>
        <w:spacing w:before="0" w:beforeAutospacing="0" w:after="0" w:afterAutospacing="0" w:line="360" w:lineRule="auto"/>
        <w:jc w:val="both"/>
        <w:rPr>
          <w:rFonts w:asciiTheme="majorBidi" w:hAnsiTheme="majorBidi" w:cstheme="majorBidi"/>
          <w:lang w:val="en-CA" w:bidi="ar-DZ"/>
        </w:rPr>
      </w:pPr>
      <w:r w:rsidRPr="00635EA7">
        <w:rPr>
          <w:rFonts w:asciiTheme="majorBidi" w:hAnsiTheme="majorBidi" w:cstheme="majorBidi"/>
          <w:lang w:val="en-CA" w:bidi="ar-DZ"/>
        </w:rPr>
        <w:t xml:space="preserve"> </w:t>
      </w:r>
      <w:r>
        <w:rPr>
          <w:rFonts w:asciiTheme="majorBidi" w:hAnsiTheme="majorBidi" w:cstheme="majorBidi" w:hint="cs"/>
          <w:rtl/>
          <w:lang w:val="en-CA" w:bidi="ar-DZ"/>
        </w:rPr>
        <w:t>-</w:t>
      </w:r>
      <w:r w:rsidRPr="00635EA7">
        <w:rPr>
          <w:rFonts w:asciiTheme="majorBidi" w:hAnsiTheme="majorBidi" w:cstheme="majorBidi"/>
          <w:lang w:val="en-CA" w:bidi="ar-DZ"/>
        </w:rPr>
        <w:t>11.5% of the variance in earnings can be explained by teamwork.</w:t>
      </w:r>
    </w:p>
    <w:p w14:paraId="6BBB85AC" w14:textId="77777777" w:rsidR="00635EA7" w:rsidRDefault="00635EA7" w:rsidP="00635EA7">
      <w:pPr>
        <w:pStyle w:val="NormalWeb"/>
        <w:spacing w:before="0" w:beforeAutospacing="0" w:after="0" w:afterAutospacing="0" w:line="360" w:lineRule="auto"/>
        <w:jc w:val="both"/>
        <w:rPr>
          <w:rFonts w:asciiTheme="majorBidi" w:hAnsiTheme="majorBidi" w:cstheme="majorBidi"/>
          <w:rtl/>
          <w:lang w:val="en-CA" w:bidi="ar-DZ"/>
        </w:rPr>
      </w:pPr>
      <w:r w:rsidRPr="00635EA7">
        <w:rPr>
          <w:rFonts w:asciiTheme="majorBidi" w:hAnsiTheme="majorBidi" w:cstheme="majorBidi"/>
          <w:lang w:val="en-CA" w:bidi="ar-DZ"/>
        </w:rPr>
        <w:t>Based on these results, the null hypothesis (H₀) denying the existence of any statistically significant relationship between the independent variables (work environment, training, teamwork) and profits was rejected, and the alternative hypothesis (H₁) was accepted, confirming that these variables have a real and significant impact on the level of profits</w:t>
      </w:r>
      <w:r>
        <w:rPr>
          <w:rFonts w:asciiTheme="majorBidi" w:hAnsiTheme="majorBidi" w:cstheme="majorBidi" w:hint="cs"/>
          <w:rtl/>
          <w:lang w:val="en-CA" w:bidi="ar-DZ"/>
        </w:rPr>
        <w:t>.</w:t>
      </w:r>
    </w:p>
    <w:p w14:paraId="14040F26" w14:textId="77777777" w:rsidR="00BE1323" w:rsidRDefault="00BE1323" w:rsidP="00F64230">
      <w:pPr>
        <w:pStyle w:val="NormalWeb"/>
        <w:spacing w:before="0" w:beforeAutospacing="0" w:after="0" w:afterAutospacing="0" w:line="360" w:lineRule="auto"/>
        <w:jc w:val="both"/>
        <w:rPr>
          <w:rFonts w:asciiTheme="majorBidi" w:hAnsiTheme="majorBidi" w:cstheme="majorBidi"/>
          <w:rtl/>
          <w:lang w:val="en-CA" w:bidi="ar-DZ"/>
        </w:rPr>
      </w:pPr>
    </w:p>
    <w:p w14:paraId="7AC5DB6D" w14:textId="77777777" w:rsidR="00BE1323" w:rsidRPr="002F3DD0" w:rsidRDefault="00BE1323" w:rsidP="00F64230">
      <w:pPr>
        <w:pStyle w:val="NormalWeb"/>
        <w:spacing w:before="0" w:beforeAutospacing="0" w:after="0" w:afterAutospacing="0" w:line="360" w:lineRule="auto"/>
        <w:jc w:val="both"/>
        <w:rPr>
          <w:rFonts w:asciiTheme="majorBidi" w:hAnsiTheme="majorBidi" w:cstheme="majorBidi"/>
          <w:lang w:val="en-CA" w:bidi="ar-DZ"/>
        </w:rPr>
      </w:pPr>
    </w:p>
    <w:p w14:paraId="137FCE66" w14:textId="77777777" w:rsidR="00BD62DC" w:rsidRPr="00CF2CF4" w:rsidRDefault="00BD62DC" w:rsidP="00EB779D">
      <w:pPr>
        <w:pStyle w:val="NormalWeb"/>
        <w:spacing w:before="0" w:beforeAutospacing="0" w:after="0" w:afterAutospacing="0" w:line="360" w:lineRule="auto"/>
        <w:ind w:firstLine="567"/>
        <w:jc w:val="both"/>
        <w:rPr>
          <w:rFonts w:asciiTheme="majorBidi" w:hAnsiTheme="majorBidi" w:cstheme="majorBidi"/>
          <w:rtl/>
          <w:lang w:val="en-CA" w:bidi="ar-DZ"/>
        </w:rPr>
      </w:pPr>
    </w:p>
    <w:p w14:paraId="291DE4D1" w14:textId="77777777" w:rsidR="00436395" w:rsidRDefault="00436395" w:rsidP="00F84E99">
      <w:pPr>
        <w:pStyle w:val="NormalWeb"/>
        <w:spacing w:before="0" w:beforeAutospacing="0" w:after="0" w:afterAutospacing="0" w:line="360" w:lineRule="auto"/>
        <w:ind w:left="360"/>
        <w:jc w:val="center"/>
        <w:rPr>
          <w:rFonts w:asciiTheme="majorBidi" w:hAnsiTheme="majorBidi" w:cstheme="majorBidi"/>
          <w:b/>
          <w:bCs/>
          <w:lang w:val="en-CA" w:bidi="ar-DZ"/>
        </w:rPr>
        <w:sectPr w:rsidR="00436395" w:rsidSect="00E6718E">
          <w:headerReference w:type="default" r:id="rId39"/>
          <w:footerReference w:type="default" r:id="rId40"/>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78"/>
          <w:cols w:space="708"/>
          <w:docGrid w:linePitch="360"/>
        </w:sectPr>
      </w:pPr>
    </w:p>
    <w:p w14:paraId="7ADFDD85" w14:textId="77777777" w:rsidR="002B4998" w:rsidRPr="00F776E3" w:rsidRDefault="00F776E3" w:rsidP="00F84E99">
      <w:pPr>
        <w:pStyle w:val="NormalWeb"/>
        <w:spacing w:before="0" w:beforeAutospacing="0" w:after="0" w:afterAutospacing="0" w:line="360" w:lineRule="auto"/>
        <w:ind w:left="360"/>
        <w:jc w:val="center"/>
        <w:rPr>
          <w:rFonts w:asciiTheme="majorBidi" w:hAnsiTheme="majorBidi" w:cstheme="majorBidi"/>
          <w:b/>
          <w:bCs/>
          <w:rtl/>
          <w:lang w:val="en-CA" w:bidi="ar-DZ"/>
        </w:rPr>
      </w:pPr>
      <w:r w:rsidRPr="00F776E3">
        <w:rPr>
          <w:rFonts w:asciiTheme="majorBidi" w:hAnsiTheme="majorBidi" w:cstheme="majorBidi"/>
          <w:b/>
          <w:bCs/>
          <w:lang w:val="en-CA" w:bidi="ar-DZ"/>
        </w:rPr>
        <w:br/>
      </w:r>
      <w:r w:rsidRPr="00F776E3">
        <w:rPr>
          <w:rFonts w:asciiTheme="majorBidi" w:hAnsiTheme="majorBidi" w:cstheme="majorBidi"/>
          <w:b/>
          <w:bCs/>
          <w:lang w:val="en-CA" w:bidi="ar-DZ"/>
        </w:rPr>
        <w:br/>
      </w:r>
      <w:r w:rsidRPr="00F776E3">
        <w:rPr>
          <w:rFonts w:asciiTheme="majorBidi" w:hAnsiTheme="majorBidi" w:cstheme="majorBidi"/>
          <w:b/>
          <w:bCs/>
          <w:lang w:val="en-CA" w:bidi="ar-DZ"/>
        </w:rPr>
        <w:br/>
      </w:r>
      <w:r w:rsidRPr="00F776E3">
        <w:rPr>
          <w:rFonts w:asciiTheme="majorBidi" w:hAnsiTheme="majorBidi" w:cstheme="majorBidi"/>
          <w:b/>
          <w:bCs/>
          <w:lang w:val="en-CA" w:bidi="ar-DZ"/>
        </w:rPr>
        <w:br/>
      </w:r>
      <w:r w:rsidRPr="00F776E3">
        <w:rPr>
          <w:rFonts w:asciiTheme="majorBidi" w:hAnsiTheme="majorBidi" w:cstheme="majorBidi"/>
          <w:b/>
          <w:bCs/>
          <w:lang w:val="en-CA" w:bidi="ar-DZ"/>
        </w:rPr>
        <w:br/>
      </w:r>
    </w:p>
    <w:p w14:paraId="79422EF9" w14:textId="77777777" w:rsidR="00242BD2" w:rsidRDefault="00242BD2" w:rsidP="009F2E86">
      <w:pPr>
        <w:pStyle w:val="NormalWeb"/>
        <w:spacing w:before="0" w:beforeAutospacing="0" w:after="0" w:afterAutospacing="0" w:line="360" w:lineRule="auto"/>
        <w:ind w:firstLine="567"/>
        <w:jc w:val="both"/>
        <w:rPr>
          <w:rFonts w:asciiTheme="majorBidi" w:hAnsiTheme="majorBidi" w:cstheme="majorBidi"/>
          <w:rtl/>
          <w:lang w:val="en-CA" w:bidi="ar-DZ"/>
        </w:rPr>
      </w:pPr>
    </w:p>
    <w:p w14:paraId="7B1109CE" w14:textId="77777777" w:rsidR="00F23E78" w:rsidRDefault="00F23E78" w:rsidP="00AA50CB">
      <w:pPr>
        <w:pStyle w:val="NormalWeb"/>
        <w:spacing w:before="0" w:beforeAutospacing="0" w:after="0" w:afterAutospacing="0" w:line="360" w:lineRule="auto"/>
        <w:jc w:val="both"/>
        <w:rPr>
          <w:rFonts w:asciiTheme="majorBidi" w:hAnsiTheme="majorBidi" w:cstheme="majorBidi"/>
          <w:lang w:val="en-CA" w:bidi="ar-DZ"/>
        </w:rPr>
      </w:pPr>
    </w:p>
    <w:p w14:paraId="57B20DB5"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64C4CBEB"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6CCFD72D"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7C7ECD42"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27955D2E"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28247F76"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1B3A8BDD"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30146764"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19CF3375"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3CF5D7F6"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3E6AC4A5"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2106C456"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1BA6DB48"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6B3709EF"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3984F92E"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3D582E28"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7AEF8334"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51895774" w14:textId="77777777" w:rsidR="002917AD" w:rsidRDefault="002917AD" w:rsidP="00AA50CB">
      <w:pPr>
        <w:pStyle w:val="NormalWeb"/>
        <w:spacing w:before="0" w:beforeAutospacing="0" w:after="0" w:afterAutospacing="0" w:line="360" w:lineRule="auto"/>
        <w:jc w:val="both"/>
        <w:rPr>
          <w:rFonts w:asciiTheme="majorBidi" w:hAnsiTheme="majorBidi" w:cstheme="majorBidi"/>
          <w:rtl/>
          <w:lang w:val="en-CA" w:bidi="ar-DZ"/>
        </w:rPr>
      </w:pPr>
    </w:p>
    <w:p w14:paraId="1CECD6D5" w14:textId="77777777" w:rsidR="002917AD" w:rsidRDefault="002917AD" w:rsidP="00AA50CB">
      <w:pPr>
        <w:pStyle w:val="NormalWeb"/>
        <w:spacing w:before="0" w:beforeAutospacing="0" w:after="0" w:afterAutospacing="0" w:line="360" w:lineRule="auto"/>
        <w:jc w:val="both"/>
        <w:rPr>
          <w:rFonts w:asciiTheme="majorBidi" w:hAnsiTheme="majorBidi" w:cstheme="majorBidi"/>
          <w:lang w:val="en-CA" w:bidi="ar-DZ"/>
        </w:rPr>
      </w:pPr>
    </w:p>
    <w:p w14:paraId="44FA6D1D" w14:textId="77777777" w:rsidR="002917AD" w:rsidRDefault="002917AD" w:rsidP="00AA50CB">
      <w:pPr>
        <w:pStyle w:val="NormalWeb"/>
        <w:spacing w:before="0" w:beforeAutospacing="0" w:after="0" w:afterAutospacing="0" w:line="360" w:lineRule="auto"/>
        <w:jc w:val="both"/>
        <w:rPr>
          <w:rFonts w:asciiTheme="majorBidi" w:hAnsiTheme="majorBidi" w:cstheme="majorBidi"/>
          <w:rtl/>
          <w:lang w:val="en-CA" w:bidi="ar-DZ"/>
        </w:rPr>
      </w:pPr>
    </w:p>
    <w:p w14:paraId="5638D32A" w14:textId="77777777" w:rsidR="00AA50CB" w:rsidRDefault="00AA50CB" w:rsidP="009F2E86">
      <w:pPr>
        <w:pStyle w:val="NormalWeb"/>
        <w:spacing w:before="0" w:beforeAutospacing="0" w:after="0" w:afterAutospacing="0"/>
        <w:jc w:val="both"/>
        <w:rPr>
          <w:rFonts w:asciiTheme="majorBidi" w:hAnsiTheme="majorBidi" w:cstheme="majorBidi"/>
          <w:lang w:val="en-CA" w:bidi="ar-DZ"/>
        </w:rPr>
      </w:pPr>
    </w:p>
    <w:p w14:paraId="5D09E618" w14:textId="77777777" w:rsidR="00AA50CB" w:rsidRDefault="00AA50CB" w:rsidP="009F2E86">
      <w:pPr>
        <w:pStyle w:val="NormalWeb"/>
        <w:spacing w:before="0" w:beforeAutospacing="0" w:after="0" w:afterAutospacing="0"/>
        <w:jc w:val="both"/>
        <w:rPr>
          <w:rFonts w:asciiTheme="majorBidi" w:hAnsiTheme="majorBidi" w:cstheme="majorBidi"/>
          <w:lang w:val="en-CA" w:bidi="ar-DZ"/>
        </w:rPr>
      </w:pPr>
    </w:p>
    <w:p w14:paraId="5FCD1FE0" w14:textId="77777777" w:rsidR="00AA50CB" w:rsidRDefault="00AA50CB" w:rsidP="009F2E86">
      <w:pPr>
        <w:pStyle w:val="NormalWeb"/>
        <w:spacing w:before="0" w:beforeAutospacing="0" w:after="0" w:afterAutospacing="0"/>
        <w:jc w:val="both"/>
        <w:rPr>
          <w:rFonts w:asciiTheme="majorBidi" w:hAnsiTheme="majorBidi" w:cstheme="majorBidi"/>
          <w:lang w:val="en-CA" w:bidi="ar-DZ"/>
        </w:rPr>
      </w:pPr>
    </w:p>
    <w:p w14:paraId="5B4CC990" w14:textId="77777777" w:rsidR="002917AD" w:rsidRDefault="002917AD" w:rsidP="009F2E86">
      <w:pPr>
        <w:pStyle w:val="NormalWeb"/>
        <w:spacing w:before="0" w:beforeAutospacing="0" w:after="0" w:afterAutospacing="0"/>
        <w:jc w:val="both"/>
        <w:rPr>
          <w:rFonts w:asciiTheme="majorBidi" w:hAnsiTheme="majorBidi" w:cstheme="majorBidi"/>
          <w:lang w:val="en-CA" w:bidi="ar-DZ"/>
        </w:rPr>
      </w:pPr>
    </w:p>
    <w:p w14:paraId="2BDD7673" w14:textId="77777777" w:rsidR="002917AD" w:rsidRDefault="002917AD" w:rsidP="009F2E86">
      <w:pPr>
        <w:pStyle w:val="NormalWeb"/>
        <w:spacing w:before="0" w:beforeAutospacing="0" w:after="0" w:afterAutospacing="0"/>
        <w:jc w:val="both"/>
        <w:rPr>
          <w:rFonts w:asciiTheme="majorBidi" w:hAnsiTheme="majorBidi" w:cstheme="majorBidi"/>
          <w:lang w:val="en-CA" w:bidi="ar-DZ"/>
        </w:rPr>
      </w:pPr>
    </w:p>
    <w:p w14:paraId="6A15EB26" w14:textId="77777777" w:rsidR="002917AD" w:rsidRDefault="002917AD" w:rsidP="009F2E86">
      <w:pPr>
        <w:pStyle w:val="NormalWeb"/>
        <w:spacing w:before="0" w:beforeAutospacing="0" w:after="0" w:afterAutospacing="0"/>
        <w:jc w:val="both"/>
        <w:rPr>
          <w:rFonts w:asciiTheme="majorBidi" w:hAnsiTheme="majorBidi" w:cstheme="majorBidi"/>
          <w:lang w:val="en-CA" w:bidi="ar-DZ"/>
        </w:rPr>
      </w:pPr>
    </w:p>
    <w:p w14:paraId="65EAF4AF" w14:textId="77777777" w:rsidR="00AA50CB" w:rsidRDefault="00AA50CB" w:rsidP="009F2E86">
      <w:pPr>
        <w:pStyle w:val="NormalWeb"/>
        <w:spacing w:before="0" w:beforeAutospacing="0" w:after="0" w:afterAutospacing="0"/>
        <w:jc w:val="both"/>
        <w:rPr>
          <w:rFonts w:asciiTheme="majorBidi" w:hAnsiTheme="majorBidi" w:cstheme="majorBidi"/>
          <w:lang w:val="en-CA" w:bidi="ar-DZ"/>
        </w:rPr>
      </w:pPr>
    </w:p>
    <w:p w14:paraId="01B9BC4A" w14:textId="77777777" w:rsidR="00AA50CB" w:rsidRDefault="00AA50CB" w:rsidP="009F2E86">
      <w:pPr>
        <w:pStyle w:val="NormalWeb"/>
        <w:spacing w:before="0" w:beforeAutospacing="0" w:after="0" w:afterAutospacing="0"/>
        <w:jc w:val="both"/>
        <w:rPr>
          <w:rFonts w:asciiTheme="majorBidi" w:hAnsiTheme="majorBidi" w:cstheme="majorBidi"/>
          <w:lang w:val="en-CA" w:bidi="ar-DZ"/>
        </w:rPr>
      </w:pPr>
    </w:p>
    <w:p w14:paraId="4D7906C6" w14:textId="77777777" w:rsidR="00AA50CB" w:rsidRDefault="00AA50CB" w:rsidP="009F2E86">
      <w:pPr>
        <w:pStyle w:val="NormalWeb"/>
        <w:spacing w:before="0" w:beforeAutospacing="0" w:after="0" w:afterAutospacing="0"/>
        <w:jc w:val="both"/>
        <w:rPr>
          <w:rFonts w:asciiTheme="majorBidi" w:hAnsiTheme="majorBidi" w:cstheme="majorBidi"/>
          <w:lang w:val="en-CA" w:bidi="ar-DZ"/>
        </w:rPr>
      </w:pPr>
    </w:p>
    <w:p w14:paraId="3705B3FF" w14:textId="77777777" w:rsidR="002E51F6" w:rsidRPr="00376A2A" w:rsidRDefault="00436395" w:rsidP="00436395">
      <w:pPr>
        <w:pStyle w:val="Titre1"/>
        <w:jc w:val="center"/>
        <w:rPr>
          <w:rFonts w:asciiTheme="majorBidi" w:hAnsiTheme="majorBidi"/>
          <w:b/>
          <w:bCs/>
          <w:color w:val="auto"/>
          <w:sz w:val="72"/>
          <w:szCs w:val="72"/>
          <w:lang w:val="en-CA" w:bidi="ar-DZ"/>
        </w:rPr>
      </w:pPr>
      <w:bookmarkStart w:id="180" w:name="_Toc200531096"/>
      <w:r w:rsidRPr="00376A2A">
        <w:rPr>
          <w:rFonts w:asciiTheme="majorBidi" w:hAnsiTheme="majorBidi"/>
          <w:b/>
          <w:bCs/>
          <w:color w:val="auto"/>
          <w:sz w:val="72"/>
          <w:szCs w:val="72"/>
          <w:lang w:val="en-CA" w:bidi="ar-DZ"/>
        </w:rPr>
        <w:t>Conclusion</w:t>
      </w:r>
      <w:bookmarkEnd w:id="180"/>
    </w:p>
    <w:p w14:paraId="70D714DA" w14:textId="77777777" w:rsidR="002E51F6" w:rsidRDefault="002E51F6" w:rsidP="009F2E86">
      <w:pPr>
        <w:pStyle w:val="NormalWeb"/>
        <w:spacing w:before="0" w:beforeAutospacing="0" w:after="0" w:afterAutospacing="0"/>
        <w:jc w:val="both"/>
        <w:rPr>
          <w:rFonts w:asciiTheme="majorBidi" w:hAnsiTheme="majorBidi" w:cstheme="majorBidi"/>
          <w:lang w:val="en-CA" w:bidi="ar-DZ"/>
        </w:rPr>
      </w:pPr>
    </w:p>
    <w:p w14:paraId="0647D986" w14:textId="77777777" w:rsidR="002E51F6" w:rsidRDefault="002E51F6" w:rsidP="009F2E86">
      <w:pPr>
        <w:pStyle w:val="NormalWeb"/>
        <w:spacing w:before="0" w:beforeAutospacing="0" w:after="0" w:afterAutospacing="0"/>
        <w:jc w:val="both"/>
        <w:rPr>
          <w:rFonts w:asciiTheme="majorBidi" w:hAnsiTheme="majorBidi" w:cstheme="majorBidi"/>
          <w:lang w:val="en-CA" w:bidi="ar-DZ"/>
        </w:rPr>
      </w:pPr>
    </w:p>
    <w:p w14:paraId="0D709391" w14:textId="77777777" w:rsidR="002E51F6" w:rsidRDefault="002E51F6" w:rsidP="009F2E86">
      <w:pPr>
        <w:pStyle w:val="NormalWeb"/>
        <w:spacing w:before="0" w:beforeAutospacing="0" w:after="0" w:afterAutospacing="0"/>
        <w:jc w:val="both"/>
        <w:rPr>
          <w:rFonts w:asciiTheme="majorBidi" w:hAnsiTheme="majorBidi" w:cstheme="majorBidi"/>
          <w:lang w:val="en-CA" w:bidi="ar-DZ"/>
        </w:rPr>
      </w:pPr>
    </w:p>
    <w:p w14:paraId="32D9E9C2" w14:textId="77777777" w:rsidR="002E51F6" w:rsidRDefault="002E51F6" w:rsidP="009F2E86">
      <w:pPr>
        <w:pStyle w:val="NormalWeb"/>
        <w:spacing w:before="0" w:beforeAutospacing="0" w:after="0" w:afterAutospacing="0"/>
        <w:jc w:val="both"/>
        <w:rPr>
          <w:rFonts w:asciiTheme="majorBidi" w:hAnsiTheme="majorBidi" w:cstheme="majorBidi"/>
          <w:lang w:val="en-CA" w:bidi="ar-DZ"/>
        </w:rPr>
      </w:pPr>
    </w:p>
    <w:p w14:paraId="6CE98746" w14:textId="77777777" w:rsidR="00AA50CB" w:rsidRPr="00AA5A3E" w:rsidRDefault="00AA50CB" w:rsidP="009F2E86">
      <w:pPr>
        <w:pStyle w:val="NormalWeb"/>
        <w:spacing w:before="0" w:beforeAutospacing="0" w:after="0" w:afterAutospacing="0"/>
        <w:jc w:val="both"/>
        <w:rPr>
          <w:rFonts w:asciiTheme="majorBidi" w:hAnsiTheme="majorBidi" w:cstheme="majorBidi"/>
          <w:lang w:val="en-CA" w:bidi="ar-DZ"/>
        </w:rPr>
      </w:pPr>
    </w:p>
    <w:p w14:paraId="55F7736D" w14:textId="77777777" w:rsidR="00AA50CB" w:rsidRDefault="00AA50CB" w:rsidP="009F2E86">
      <w:pPr>
        <w:pStyle w:val="NormalWeb"/>
        <w:spacing w:before="0" w:beforeAutospacing="0" w:after="0" w:afterAutospacing="0"/>
        <w:jc w:val="both"/>
        <w:rPr>
          <w:rFonts w:asciiTheme="majorBidi" w:hAnsiTheme="majorBidi" w:cstheme="majorBidi"/>
          <w:rtl/>
          <w:lang w:val="en-CA" w:bidi="ar-DZ"/>
        </w:rPr>
      </w:pPr>
    </w:p>
    <w:p w14:paraId="11140520"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48155F03"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76EACD61"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28D5F388"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32EC7476"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343C945B"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13143776"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09A05986"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6797313C"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2E48B68C"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368FD3FB"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46C403B9"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68CFAB3E"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01E95DF7"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70C68A8B"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0BBDF116"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10D6837B"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107EB8CA" w14:textId="77777777" w:rsidR="00D62585" w:rsidRDefault="00D62585" w:rsidP="009F2E86">
      <w:pPr>
        <w:pStyle w:val="NormalWeb"/>
        <w:spacing w:before="0" w:beforeAutospacing="0" w:after="0" w:afterAutospacing="0"/>
        <w:jc w:val="both"/>
        <w:rPr>
          <w:rFonts w:asciiTheme="majorBidi" w:hAnsiTheme="majorBidi" w:cstheme="majorBidi"/>
          <w:lang w:val="en-CA" w:bidi="ar-DZ"/>
        </w:rPr>
      </w:pPr>
    </w:p>
    <w:p w14:paraId="6883CC36" w14:textId="77777777" w:rsidR="002917AD" w:rsidRDefault="002917AD" w:rsidP="009F2E86">
      <w:pPr>
        <w:pStyle w:val="NormalWeb"/>
        <w:spacing w:before="0" w:beforeAutospacing="0" w:after="0" w:afterAutospacing="0"/>
        <w:jc w:val="both"/>
        <w:rPr>
          <w:rFonts w:asciiTheme="majorBidi" w:hAnsiTheme="majorBidi" w:cstheme="majorBidi"/>
          <w:lang w:val="en-CA" w:bidi="ar-DZ"/>
        </w:rPr>
      </w:pPr>
    </w:p>
    <w:p w14:paraId="233E219D" w14:textId="77777777" w:rsidR="002917AD" w:rsidRDefault="002917AD" w:rsidP="009F2E86">
      <w:pPr>
        <w:pStyle w:val="NormalWeb"/>
        <w:spacing w:before="0" w:beforeAutospacing="0" w:after="0" w:afterAutospacing="0"/>
        <w:jc w:val="both"/>
        <w:rPr>
          <w:rFonts w:asciiTheme="majorBidi" w:hAnsiTheme="majorBidi" w:cstheme="majorBidi"/>
          <w:lang w:val="en-CA" w:bidi="ar-DZ"/>
        </w:rPr>
      </w:pPr>
    </w:p>
    <w:p w14:paraId="219C5064" w14:textId="77777777" w:rsidR="002917AD" w:rsidRDefault="002917AD" w:rsidP="009F2E86">
      <w:pPr>
        <w:pStyle w:val="NormalWeb"/>
        <w:spacing w:before="0" w:beforeAutospacing="0" w:after="0" w:afterAutospacing="0"/>
        <w:jc w:val="both"/>
        <w:rPr>
          <w:rFonts w:asciiTheme="majorBidi" w:hAnsiTheme="majorBidi" w:cstheme="majorBidi"/>
          <w:lang w:val="en-CA" w:bidi="ar-DZ"/>
        </w:rPr>
      </w:pPr>
    </w:p>
    <w:p w14:paraId="04C4C354" w14:textId="77777777" w:rsidR="002917AD" w:rsidRDefault="002917AD" w:rsidP="009F2E86">
      <w:pPr>
        <w:pStyle w:val="NormalWeb"/>
        <w:spacing w:before="0" w:beforeAutospacing="0" w:after="0" w:afterAutospacing="0"/>
        <w:jc w:val="both"/>
        <w:rPr>
          <w:rFonts w:asciiTheme="majorBidi" w:hAnsiTheme="majorBidi" w:cstheme="majorBidi"/>
          <w:lang w:val="en-CA" w:bidi="ar-DZ"/>
        </w:rPr>
      </w:pPr>
    </w:p>
    <w:p w14:paraId="0B862D6F" w14:textId="77777777" w:rsidR="002917AD" w:rsidRDefault="002917AD" w:rsidP="009F2E86">
      <w:pPr>
        <w:pStyle w:val="NormalWeb"/>
        <w:spacing w:before="0" w:beforeAutospacing="0" w:after="0" w:afterAutospacing="0"/>
        <w:jc w:val="both"/>
        <w:rPr>
          <w:rFonts w:asciiTheme="majorBidi" w:hAnsiTheme="majorBidi" w:cstheme="majorBidi"/>
          <w:lang w:val="en-CA" w:bidi="ar-DZ"/>
        </w:rPr>
      </w:pPr>
    </w:p>
    <w:p w14:paraId="3589AC7A" w14:textId="77777777" w:rsidR="002917AD" w:rsidRDefault="002917AD" w:rsidP="009F2E86">
      <w:pPr>
        <w:pStyle w:val="NormalWeb"/>
        <w:spacing w:before="0" w:beforeAutospacing="0" w:after="0" w:afterAutospacing="0"/>
        <w:jc w:val="both"/>
        <w:rPr>
          <w:rFonts w:asciiTheme="majorBidi" w:hAnsiTheme="majorBidi" w:cstheme="majorBidi"/>
          <w:rtl/>
          <w:lang w:val="en-CA" w:bidi="ar-DZ"/>
        </w:rPr>
      </w:pPr>
    </w:p>
    <w:p w14:paraId="7DAAA426"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16685239"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3B271778"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65BC2A5D"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sectPr w:rsidR="00436395" w:rsidSect="00FB25F6">
          <w:headerReference w:type="default" r:id="rId41"/>
          <w:footerReference w:type="default" r:id="rId42"/>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93"/>
          <w:cols w:space="708"/>
          <w:docGrid w:linePitch="360"/>
        </w:sectPr>
      </w:pPr>
    </w:p>
    <w:p w14:paraId="7EB20E78"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0FE205E3" w14:textId="77777777" w:rsidR="001D7A62" w:rsidRPr="001D7A62" w:rsidRDefault="001D7A62" w:rsidP="001D7A62">
      <w:pPr>
        <w:pStyle w:val="NormalWeb"/>
        <w:spacing w:before="0" w:beforeAutospacing="0" w:after="0" w:afterAutospacing="0" w:line="360" w:lineRule="auto"/>
        <w:ind w:firstLine="567"/>
        <w:jc w:val="both"/>
        <w:rPr>
          <w:rFonts w:asciiTheme="majorBidi" w:hAnsiTheme="majorBidi" w:cstheme="majorBidi"/>
          <w:lang w:val="en-CA" w:bidi="ar-DZ"/>
        </w:rPr>
      </w:pPr>
      <w:r w:rsidRPr="001D7A62">
        <w:rPr>
          <w:rFonts w:asciiTheme="majorBidi" w:hAnsiTheme="majorBidi" w:cstheme="majorBidi"/>
          <w:lang w:val="en-CA" w:bidi="ar-DZ"/>
        </w:rPr>
        <w:t xml:space="preserve">Tourism represents one of the most dynamic and influential sectors in modern economies, contributing significantly to national income, employment generation, and regional development. As competition intensifies and customer expectations evolve, tourism and hospitality organizations are increasingly required to adopt innovative management practices that not only improve service delivery but also ensure long-term sustainability. Among these practices, employee empowerment has emerged as a key driver for organizational success, particularly within the hotel industry, where human interaction plays a central role in shaping the customer experience. </w:t>
      </w:r>
    </w:p>
    <w:p w14:paraId="6D088557" w14:textId="77777777" w:rsidR="001D7A62" w:rsidRPr="001D7A62" w:rsidRDefault="001D7A62" w:rsidP="001D7A62">
      <w:pPr>
        <w:pStyle w:val="NormalWeb"/>
        <w:spacing w:before="0" w:beforeAutospacing="0" w:after="0" w:afterAutospacing="0" w:line="360" w:lineRule="auto"/>
        <w:ind w:firstLine="567"/>
        <w:jc w:val="both"/>
        <w:rPr>
          <w:rFonts w:asciiTheme="majorBidi" w:hAnsiTheme="majorBidi" w:cstheme="majorBidi"/>
          <w:lang w:val="en-CA" w:bidi="ar-DZ"/>
        </w:rPr>
      </w:pPr>
      <w:r w:rsidRPr="001D7A62">
        <w:rPr>
          <w:rFonts w:asciiTheme="majorBidi" w:hAnsiTheme="majorBidi" w:cstheme="majorBidi"/>
          <w:lang w:val="en-CA" w:bidi="ar-DZ"/>
        </w:rPr>
        <w:t xml:space="preserve">Employee empowerment refers to the process by which employees are given greater autonomy, responsibility, and support to make decisions that directly impact service quality and customer satisfaction. This approach fosters a sense of ownership, increases motivation, and enhances job performance. When employees feel trusted and valued, they are more likely to go beyond their basic duties to meet customer needs, solve problems creatively, and contribute actively to achieving organizational goals. In this way, employee empowerment is not just a human resource practice — it is a strategic lever for improving competitiveness, operational efficiency, and ultimately, profitability. </w:t>
      </w:r>
    </w:p>
    <w:p w14:paraId="7AF05D6D" w14:textId="77777777" w:rsidR="001D7A62" w:rsidRPr="001D7A62" w:rsidRDefault="001D7A62" w:rsidP="001D7A62">
      <w:pPr>
        <w:pStyle w:val="NormalWeb"/>
        <w:spacing w:before="0" w:beforeAutospacing="0" w:after="0" w:afterAutospacing="0" w:line="360" w:lineRule="auto"/>
        <w:ind w:firstLine="567"/>
        <w:jc w:val="both"/>
        <w:rPr>
          <w:rFonts w:asciiTheme="majorBidi" w:hAnsiTheme="majorBidi" w:cstheme="majorBidi"/>
          <w:lang w:val="en-CA" w:bidi="ar-DZ"/>
        </w:rPr>
      </w:pPr>
      <w:r w:rsidRPr="001D7A62">
        <w:rPr>
          <w:rFonts w:asciiTheme="majorBidi" w:hAnsiTheme="majorBidi" w:cstheme="majorBidi"/>
          <w:lang w:val="en-CA" w:bidi="ar-DZ"/>
        </w:rPr>
        <w:t xml:space="preserve">The present study focused on </w:t>
      </w:r>
      <w:r>
        <w:rPr>
          <w:rFonts w:asciiTheme="majorBidi" w:hAnsiTheme="majorBidi" w:cstheme="majorBidi"/>
          <w:lang w:val="en-CA" w:bidi="ar-DZ"/>
        </w:rPr>
        <w:t xml:space="preserve">Hotel </w:t>
      </w:r>
      <w:r w:rsidR="00436395">
        <w:rPr>
          <w:rFonts w:asciiTheme="majorBidi" w:hAnsiTheme="majorBidi" w:cstheme="majorBidi"/>
          <w:lang w:val="en-CA" w:bidi="ar-DZ"/>
        </w:rPr>
        <w:t>Mermou</w:t>
      </w:r>
      <w:r w:rsidR="00436395" w:rsidRPr="001D7A62">
        <w:rPr>
          <w:rFonts w:asciiTheme="majorBidi" w:hAnsiTheme="majorBidi" w:cstheme="majorBidi"/>
          <w:lang w:val="en-CA" w:bidi="ar-DZ"/>
        </w:rPr>
        <w:t>ra,</w:t>
      </w:r>
      <w:r w:rsidRPr="001D7A62">
        <w:rPr>
          <w:rFonts w:asciiTheme="majorBidi" w:hAnsiTheme="majorBidi" w:cstheme="majorBidi"/>
          <w:lang w:val="en-CA" w:bidi="ar-DZ"/>
        </w:rPr>
        <w:t xml:space="preserve"> a case that illustrates how empowering employees can positively influence both internal work dynamics and external business outcomes. The findings revealed that the hotel places significant emphasis on investing in its human resources, promoting a supportive work environment, and encouraging active participation in decision-making processes. These efforts have led to a stronger organizational culture, improved teamwork, and increased responsiveness to guest demands. Moreover, the implementation of empowerment strategies has contributed to enhancing the overall performance of the establishment, reinforcing the idea that human capital remains the cornerstone of sustainable development in the tourism sector. </w:t>
      </w:r>
    </w:p>
    <w:p w14:paraId="723D247E" w14:textId="77777777" w:rsidR="001D7A62" w:rsidRPr="001D7A62" w:rsidRDefault="001D7A62" w:rsidP="001D7A62">
      <w:pPr>
        <w:pStyle w:val="NormalWeb"/>
        <w:spacing w:before="0" w:beforeAutospacing="0" w:after="0" w:afterAutospacing="0" w:line="360" w:lineRule="auto"/>
        <w:ind w:firstLine="567"/>
        <w:jc w:val="both"/>
        <w:rPr>
          <w:rFonts w:asciiTheme="majorBidi" w:hAnsiTheme="majorBidi" w:cstheme="majorBidi"/>
          <w:lang w:val="en-CA" w:bidi="ar-DZ"/>
        </w:rPr>
      </w:pPr>
      <w:r w:rsidRPr="001D7A62">
        <w:rPr>
          <w:rFonts w:asciiTheme="majorBidi" w:hAnsiTheme="majorBidi" w:cstheme="majorBidi"/>
          <w:lang w:val="en-CA" w:bidi="ar-DZ"/>
        </w:rPr>
        <w:t xml:space="preserve">Through qualitative and quantitative analysis of employee perceptions and organizational outcomes, the research demonstrated that there is a clear and meaningful relationship between employee empowerment and improved organizational performance, especially in terms of profitability, customer satisfaction, and service innovation. The results supported all research hypotheses, confirming that when employees are empowered, they become more committed, productive, and aligned with the strategic objectives of the organization. </w:t>
      </w:r>
    </w:p>
    <w:p w14:paraId="2EADE664" w14:textId="77777777" w:rsidR="00642168" w:rsidRDefault="001D7A62" w:rsidP="001D7A62">
      <w:pPr>
        <w:pStyle w:val="NormalWeb"/>
        <w:spacing w:before="0" w:beforeAutospacing="0" w:after="0" w:afterAutospacing="0" w:line="360" w:lineRule="auto"/>
        <w:ind w:firstLine="567"/>
        <w:jc w:val="both"/>
        <w:rPr>
          <w:rFonts w:asciiTheme="majorBidi" w:hAnsiTheme="majorBidi" w:cstheme="majorBidi"/>
          <w:lang w:val="en-CA" w:bidi="ar-DZ"/>
        </w:rPr>
        <w:sectPr w:rsidR="00642168" w:rsidSect="00642168">
          <w:headerReference w:type="default" r:id="rId43"/>
          <w:footerReference w:type="default" r:id="rId44"/>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95"/>
          <w:cols w:space="708"/>
          <w:docGrid w:linePitch="360"/>
        </w:sectPr>
      </w:pPr>
      <w:r w:rsidRPr="001D7A62">
        <w:rPr>
          <w:rFonts w:asciiTheme="majorBidi" w:hAnsiTheme="majorBidi" w:cstheme="majorBidi"/>
          <w:lang w:val="en-CA" w:bidi="ar-DZ"/>
        </w:rPr>
        <w:t xml:space="preserve">One of the most notable observations from the study was the positive impact of empowerment on internal workplace relationships, including trust between employees and </w:t>
      </w:r>
    </w:p>
    <w:p w14:paraId="606C6477" w14:textId="77777777" w:rsidR="001D7A62" w:rsidRPr="001D7A62" w:rsidRDefault="001D7A62" w:rsidP="00642168">
      <w:pPr>
        <w:pStyle w:val="NormalWeb"/>
        <w:spacing w:before="0" w:beforeAutospacing="0" w:after="0" w:afterAutospacing="0" w:line="360" w:lineRule="auto"/>
        <w:jc w:val="both"/>
        <w:rPr>
          <w:rFonts w:asciiTheme="majorBidi" w:hAnsiTheme="majorBidi" w:cstheme="majorBidi"/>
          <w:lang w:val="en-CA" w:bidi="ar-DZ"/>
        </w:rPr>
      </w:pPr>
      <w:r w:rsidRPr="001D7A62">
        <w:rPr>
          <w:rFonts w:asciiTheme="majorBidi" w:hAnsiTheme="majorBidi" w:cstheme="majorBidi"/>
          <w:lang w:val="en-CA" w:bidi="ar-DZ"/>
        </w:rPr>
        <w:lastRenderedPageBreak/>
        <w:t xml:space="preserve">management, collaboration among teams, and the ability to adapt to changing situations. Employees who were encouraged to take initiative and participate in decision-making reported higher levels of job satisfaction and engagement. This, in turn, had a direct effect on the quality of services provided and the overall image of the hotel, leading to better customer feedback and repeat visits — both of which are critical indicators of business success. </w:t>
      </w:r>
    </w:p>
    <w:p w14:paraId="395716C7" w14:textId="77777777" w:rsidR="001D7A62" w:rsidRPr="001D7A62" w:rsidRDefault="001D7A62" w:rsidP="001D7A62">
      <w:pPr>
        <w:pStyle w:val="NormalWeb"/>
        <w:spacing w:before="0" w:beforeAutospacing="0" w:after="0" w:afterAutospacing="0" w:line="360" w:lineRule="auto"/>
        <w:ind w:firstLine="567"/>
        <w:jc w:val="both"/>
        <w:rPr>
          <w:rFonts w:asciiTheme="majorBidi" w:hAnsiTheme="majorBidi" w:cstheme="majorBidi"/>
          <w:lang w:bidi="ar-DZ"/>
        </w:rPr>
      </w:pPr>
      <w:r w:rsidRPr="001D7A62">
        <w:rPr>
          <w:rFonts w:asciiTheme="majorBidi" w:hAnsiTheme="majorBidi" w:cstheme="majorBidi"/>
          <w:lang w:val="en-CA" w:bidi="ar-DZ"/>
        </w:rPr>
        <w:t xml:space="preserve">Furthermore, the study highlighted the importance of continuous training, clear communication, and recognition of employee contributions as essential components of any successful empowerment strategy. Without these elements, empowerment may remain theoretical rather than practical. </w:t>
      </w:r>
      <w:r w:rsidRPr="001D7A62">
        <w:rPr>
          <w:rFonts w:asciiTheme="majorBidi" w:hAnsiTheme="majorBidi" w:cstheme="majorBidi"/>
          <w:lang w:bidi="ar-DZ"/>
        </w:rPr>
        <w:t xml:space="preserve">Therefore, effective empowerment requires a structured approach that includes : </w:t>
      </w:r>
    </w:p>
    <w:p w14:paraId="5D119932" w14:textId="77777777" w:rsidR="001D7A62" w:rsidRPr="001D7A62" w:rsidRDefault="001D7A62" w:rsidP="001D7A62">
      <w:pPr>
        <w:pStyle w:val="NormalWeb"/>
        <w:numPr>
          <w:ilvl w:val="0"/>
          <w:numId w:val="29"/>
        </w:numPr>
        <w:spacing w:before="0" w:beforeAutospacing="0" w:after="0" w:afterAutospacing="0" w:line="360" w:lineRule="auto"/>
        <w:ind w:firstLine="567"/>
        <w:jc w:val="both"/>
        <w:rPr>
          <w:rFonts w:asciiTheme="majorBidi" w:hAnsiTheme="majorBidi" w:cstheme="majorBidi"/>
          <w:lang w:val="en-CA" w:bidi="ar-DZ"/>
        </w:rPr>
      </w:pPr>
      <w:r w:rsidRPr="001D7A62">
        <w:rPr>
          <w:rFonts w:asciiTheme="majorBidi" w:hAnsiTheme="majorBidi" w:cstheme="majorBidi"/>
          <w:lang w:val="en-CA" w:bidi="ar-DZ"/>
        </w:rPr>
        <w:t>Providing employees with the necessary tools and knowledge,</w:t>
      </w:r>
    </w:p>
    <w:p w14:paraId="072F0941" w14:textId="77777777" w:rsidR="001D7A62" w:rsidRPr="001D7A62" w:rsidRDefault="001D7A62" w:rsidP="001D7A62">
      <w:pPr>
        <w:pStyle w:val="NormalWeb"/>
        <w:numPr>
          <w:ilvl w:val="0"/>
          <w:numId w:val="29"/>
        </w:numPr>
        <w:spacing w:before="0" w:beforeAutospacing="0" w:after="0" w:afterAutospacing="0" w:line="360" w:lineRule="auto"/>
        <w:ind w:firstLine="567"/>
        <w:jc w:val="both"/>
        <w:rPr>
          <w:rFonts w:asciiTheme="majorBidi" w:hAnsiTheme="majorBidi" w:cstheme="majorBidi"/>
          <w:lang w:val="en-CA" w:bidi="ar-DZ"/>
        </w:rPr>
      </w:pPr>
      <w:r w:rsidRPr="001D7A62">
        <w:rPr>
          <w:rFonts w:asciiTheme="majorBidi" w:hAnsiTheme="majorBidi" w:cstheme="majorBidi"/>
          <w:lang w:val="en-CA" w:bidi="ar-DZ"/>
        </w:rPr>
        <w:t>Encouraging a culture of openness and mutual respect,</w:t>
      </w:r>
    </w:p>
    <w:p w14:paraId="3282C048" w14:textId="77777777" w:rsidR="00436395" w:rsidRDefault="001D7A62" w:rsidP="00436395">
      <w:pPr>
        <w:pStyle w:val="NormalWeb"/>
        <w:numPr>
          <w:ilvl w:val="0"/>
          <w:numId w:val="29"/>
        </w:numPr>
        <w:spacing w:before="0" w:beforeAutospacing="0" w:after="0" w:afterAutospacing="0" w:line="360" w:lineRule="auto"/>
        <w:ind w:firstLine="567"/>
        <w:jc w:val="both"/>
        <w:rPr>
          <w:rFonts w:asciiTheme="majorBidi" w:hAnsiTheme="majorBidi" w:cstheme="majorBidi"/>
          <w:lang w:val="en-CA" w:bidi="ar-DZ"/>
        </w:rPr>
      </w:pPr>
      <w:r w:rsidRPr="001D7A62">
        <w:rPr>
          <w:rFonts w:asciiTheme="majorBidi" w:hAnsiTheme="majorBidi" w:cstheme="majorBidi"/>
          <w:lang w:val="en-CA" w:bidi="ar-DZ"/>
        </w:rPr>
        <w:t>Recognizing achievements and offering incentives for high performance.</w:t>
      </w:r>
    </w:p>
    <w:p w14:paraId="5D175070" w14:textId="77777777" w:rsidR="00436395" w:rsidRPr="00436395" w:rsidRDefault="00436395" w:rsidP="00436395">
      <w:pPr>
        <w:pStyle w:val="NormalWeb"/>
        <w:spacing w:before="0" w:beforeAutospacing="0" w:after="0" w:afterAutospacing="0" w:line="360" w:lineRule="auto"/>
        <w:jc w:val="both"/>
        <w:rPr>
          <w:rFonts w:asciiTheme="majorBidi" w:hAnsiTheme="majorBidi" w:cstheme="majorBidi"/>
          <w:rtl/>
          <w:lang w:val="en-CA" w:bidi="ar-DZ"/>
        </w:rPr>
      </w:pPr>
      <w:r w:rsidRPr="00436395">
        <w:rPr>
          <w:rFonts w:asciiTheme="majorBidi" w:hAnsiTheme="majorBidi" w:cstheme="majorBidi"/>
          <w:lang w:val="en-CA" w:bidi="ar-DZ"/>
        </w:rPr>
        <w:t>As recommendations</w:t>
      </w:r>
      <w:r>
        <w:rPr>
          <w:rFonts w:asciiTheme="majorBidi" w:hAnsiTheme="majorBidi" w:cstheme="majorBidi" w:hint="cs"/>
          <w:rtl/>
          <w:lang w:val="en-CA" w:bidi="ar-DZ"/>
        </w:rPr>
        <w:t>:</w:t>
      </w:r>
    </w:p>
    <w:p w14:paraId="6275C110" w14:textId="77777777" w:rsidR="00436395" w:rsidRPr="00436395" w:rsidRDefault="00436395" w:rsidP="00436395">
      <w:pPr>
        <w:numPr>
          <w:ilvl w:val="0"/>
          <w:numId w:val="29"/>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Promote a culture of employee empowerment within tourism and hospitality institutions by creating a supportive and motivating work environment. </w:t>
      </w:r>
    </w:p>
    <w:p w14:paraId="5A7C5DA0" w14:textId="77777777" w:rsidR="00436395" w:rsidRPr="00436395" w:rsidRDefault="00436395" w:rsidP="00436395">
      <w:pPr>
        <w:numPr>
          <w:ilvl w:val="0"/>
          <w:numId w:val="29"/>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Provide continuous training programs for employees to enhance their professional skills and decision-making abilities. </w:t>
      </w:r>
    </w:p>
    <w:p w14:paraId="7020A2A8" w14:textId="77777777" w:rsidR="00436395" w:rsidRPr="00436395" w:rsidRDefault="00436395" w:rsidP="00436395">
      <w:pPr>
        <w:numPr>
          <w:ilvl w:val="0"/>
          <w:numId w:val="29"/>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Encourage management to involve employees in decision-making processes that affect daily operations and service delivery. </w:t>
      </w:r>
    </w:p>
    <w:p w14:paraId="2F0CF793" w14:textId="77777777" w:rsidR="00436395" w:rsidRPr="00436395" w:rsidRDefault="00436395" w:rsidP="00436395">
      <w:pPr>
        <w:numPr>
          <w:ilvl w:val="0"/>
          <w:numId w:val="29"/>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Establish clear feedback mechanisms to ensure ongoing communication between employees and management. </w:t>
      </w:r>
    </w:p>
    <w:p w14:paraId="1F8295A6" w14:textId="77777777" w:rsidR="00436395" w:rsidRPr="00436395" w:rsidRDefault="00436395" w:rsidP="00436395">
      <w:pPr>
        <w:numPr>
          <w:ilvl w:val="0"/>
          <w:numId w:val="29"/>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Link financial and non-financial rewards to employee performance to motivate staff and encourage innovation. </w:t>
      </w:r>
    </w:p>
    <w:p w14:paraId="6FB3D393" w14:textId="77777777" w:rsidR="00436395" w:rsidRPr="00436395" w:rsidRDefault="00436395" w:rsidP="00436395">
      <w:pPr>
        <w:numPr>
          <w:ilvl w:val="0"/>
          <w:numId w:val="29"/>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Strengthen teamwork through collaborative activities and group projects, fostering a sense of unity and shared responsibility. </w:t>
      </w:r>
    </w:p>
    <w:p w14:paraId="60C8992C" w14:textId="77777777" w:rsidR="00436395" w:rsidRPr="00436395" w:rsidRDefault="00436395" w:rsidP="00436395">
      <w:pPr>
        <w:numPr>
          <w:ilvl w:val="0"/>
          <w:numId w:val="29"/>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Integrate employee empowerment policies into the strategic plans of tourism establishments, treating them as long-term management tools rather than temporary initiatives.</w:t>
      </w:r>
    </w:p>
    <w:p w14:paraId="0AA9270C" w14:textId="77777777" w:rsidR="001D7A62" w:rsidRDefault="001D7A62" w:rsidP="00436395">
      <w:pPr>
        <w:pStyle w:val="NormalWeb"/>
        <w:spacing w:before="0" w:beforeAutospacing="0" w:after="0" w:afterAutospacing="0" w:line="360" w:lineRule="auto"/>
        <w:ind w:firstLine="567"/>
        <w:jc w:val="both"/>
        <w:rPr>
          <w:rFonts w:asciiTheme="majorBidi" w:hAnsiTheme="majorBidi" w:cstheme="majorBidi"/>
          <w:lang w:val="en-CA" w:bidi="ar-DZ"/>
        </w:rPr>
      </w:pPr>
      <w:r w:rsidRPr="001D7A62">
        <w:rPr>
          <w:rFonts w:asciiTheme="majorBidi" w:hAnsiTheme="majorBidi" w:cstheme="majorBidi"/>
          <w:lang w:val="en-CA" w:bidi="ar-DZ"/>
        </w:rPr>
        <w:t>Looking ahead, future research could explore the long-term effects of employee empowerment on other or</w:t>
      </w:r>
      <w:r w:rsidR="00436395">
        <w:rPr>
          <w:rFonts w:asciiTheme="majorBidi" w:hAnsiTheme="majorBidi" w:cstheme="majorBidi"/>
          <w:lang w:val="en-CA" w:bidi="ar-DZ"/>
        </w:rPr>
        <w:t>ganizational dimensions such as:</w:t>
      </w:r>
    </w:p>
    <w:p w14:paraId="164BA6B8" w14:textId="77777777" w:rsidR="00436395" w:rsidRPr="00436395" w:rsidRDefault="00436395" w:rsidP="00436395">
      <w:pPr>
        <w:numPr>
          <w:ilvl w:val="0"/>
          <w:numId w:val="23"/>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Study the impact of employee empowerment on employee turnover rates within the hospitality sector. </w:t>
      </w:r>
    </w:p>
    <w:p w14:paraId="6F478C86" w14:textId="77777777" w:rsidR="00642168" w:rsidRDefault="00642168" w:rsidP="00436395">
      <w:pPr>
        <w:numPr>
          <w:ilvl w:val="0"/>
          <w:numId w:val="23"/>
        </w:numPr>
        <w:spacing w:after="0" w:line="360" w:lineRule="auto"/>
        <w:ind w:left="714" w:hanging="357"/>
        <w:jc w:val="both"/>
        <w:rPr>
          <w:rFonts w:ascii="Times New Roman" w:eastAsia="Times New Roman" w:hAnsi="Times New Roman" w:cs="Times New Roman"/>
          <w:sz w:val="24"/>
          <w:szCs w:val="24"/>
          <w:lang w:val="en-CA" w:eastAsia="fr-FR"/>
        </w:rPr>
        <w:sectPr w:rsidR="00642168" w:rsidSect="00642168">
          <w:footerReference w:type="default" r:id="rId45"/>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95"/>
          <w:cols w:space="708"/>
          <w:docGrid w:linePitch="360"/>
        </w:sectPr>
      </w:pPr>
    </w:p>
    <w:p w14:paraId="26E6ECEA" w14:textId="77777777" w:rsidR="00436395" w:rsidRPr="00436395" w:rsidRDefault="00436395" w:rsidP="00436395">
      <w:pPr>
        <w:numPr>
          <w:ilvl w:val="0"/>
          <w:numId w:val="23"/>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lastRenderedPageBreak/>
        <w:t xml:space="preserve">Analyze the relationship between employee empowerment and customer loyalty, and how this management approach enhances guest experiences. </w:t>
      </w:r>
    </w:p>
    <w:p w14:paraId="041B86C8" w14:textId="77777777" w:rsidR="00436395" w:rsidRPr="00436395" w:rsidRDefault="00436395" w:rsidP="00436395">
      <w:pPr>
        <w:numPr>
          <w:ilvl w:val="0"/>
          <w:numId w:val="23"/>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Compare employee empowerment outcomes across 4-star and 5-star hotels to understand how the effect may vary based on hotel category. </w:t>
      </w:r>
    </w:p>
    <w:p w14:paraId="2F0E5BDB" w14:textId="77777777" w:rsidR="00436395" w:rsidRPr="00436395" w:rsidRDefault="00436395" w:rsidP="00436395">
      <w:pPr>
        <w:numPr>
          <w:ilvl w:val="0"/>
          <w:numId w:val="23"/>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Explore the role of technology in supporting employee empowerment, particularly with the rise of AI and data-driven management systems. </w:t>
      </w:r>
    </w:p>
    <w:p w14:paraId="54E6B90C" w14:textId="77777777" w:rsidR="00436395" w:rsidRPr="00436395" w:rsidRDefault="00436395" w:rsidP="00436395">
      <w:pPr>
        <w:numPr>
          <w:ilvl w:val="0"/>
          <w:numId w:val="23"/>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Assess the readiness of both employees and managers to adopt an empowerment culture through behavioral and psychological studies. </w:t>
      </w:r>
    </w:p>
    <w:p w14:paraId="3255EF0E" w14:textId="77777777" w:rsidR="00436395" w:rsidRPr="00436395" w:rsidRDefault="00436395" w:rsidP="00436395">
      <w:pPr>
        <w:numPr>
          <w:ilvl w:val="0"/>
          <w:numId w:val="23"/>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 xml:space="preserve">Investigate the influence of employee empowerment on environmental performance and sustainability practices in hotels. </w:t>
      </w:r>
    </w:p>
    <w:p w14:paraId="25C0C2EE" w14:textId="77777777" w:rsidR="00436395" w:rsidRPr="00436395" w:rsidRDefault="00436395" w:rsidP="00436395">
      <w:pPr>
        <w:numPr>
          <w:ilvl w:val="0"/>
          <w:numId w:val="23"/>
        </w:numPr>
        <w:spacing w:after="0" w:line="360" w:lineRule="auto"/>
        <w:ind w:left="714" w:hanging="357"/>
        <w:jc w:val="both"/>
        <w:rPr>
          <w:rFonts w:ascii="Times New Roman" w:eastAsia="Times New Roman" w:hAnsi="Times New Roman" w:cs="Times New Roman"/>
          <w:sz w:val="24"/>
          <w:szCs w:val="24"/>
          <w:lang w:val="en-CA" w:eastAsia="fr-FR"/>
        </w:rPr>
      </w:pPr>
      <w:r w:rsidRPr="00436395">
        <w:rPr>
          <w:rFonts w:ascii="Times New Roman" w:eastAsia="Times New Roman" w:hAnsi="Times New Roman" w:cs="Times New Roman"/>
          <w:sz w:val="24"/>
          <w:szCs w:val="24"/>
          <w:lang w:val="en-CA" w:eastAsia="fr-FR"/>
        </w:rPr>
        <w:t>Design and evaluate proposed HR management models based on empowerment principles, measuring their effectiveness over time.</w:t>
      </w:r>
    </w:p>
    <w:p w14:paraId="6F02EBF1" w14:textId="77777777" w:rsidR="001D7A62" w:rsidRDefault="001D7A62" w:rsidP="001D7A62">
      <w:pPr>
        <w:pStyle w:val="NormalWeb"/>
        <w:spacing w:before="0" w:beforeAutospacing="0" w:after="0" w:afterAutospacing="0" w:line="360" w:lineRule="auto"/>
        <w:ind w:firstLine="567"/>
        <w:jc w:val="both"/>
        <w:rPr>
          <w:rFonts w:asciiTheme="majorBidi" w:hAnsiTheme="majorBidi" w:cstheme="majorBidi"/>
          <w:lang w:val="en-CA" w:bidi="ar-DZ"/>
        </w:rPr>
      </w:pPr>
      <w:r w:rsidRPr="001D7A62">
        <w:rPr>
          <w:rFonts w:asciiTheme="majorBidi" w:hAnsiTheme="majorBidi" w:cstheme="majorBidi"/>
          <w:lang w:val="en-CA" w:bidi="ar-DZ"/>
        </w:rPr>
        <w:t>In conclusion, the findings of this study reaffirm that employee empowerment is not merely an HR initiative, but a strategic necessity for the growth and sustainability of the tourism and hospitality sector. By investing in its workforce and fostering a culture of trust and accountability, tourism institutions can enhance service quality, strengthen customer loyalty, and achieve measurable improvements in financia</w:t>
      </w:r>
      <w:r>
        <w:rPr>
          <w:rFonts w:asciiTheme="majorBidi" w:hAnsiTheme="majorBidi" w:cstheme="majorBidi"/>
          <w:lang w:val="en-CA" w:bidi="ar-DZ"/>
        </w:rPr>
        <w:t>l performance. Hotels like Mermou</w:t>
      </w:r>
      <w:r w:rsidRPr="001D7A62">
        <w:rPr>
          <w:rFonts w:asciiTheme="majorBidi" w:hAnsiTheme="majorBidi" w:cstheme="majorBidi"/>
          <w:lang w:val="en-CA" w:bidi="ar-DZ"/>
        </w:rPr>
        <w:t xml:space="preserve">ra serve as valuable examples of how empowering people leads to the empowerment of the entire organization , paving the way for a more resilient and competitive tourism industry in today’s rapidly evolving market. </w:t>
      </w:r>
    </w:p>
    <w:p w14:paraId="5E226154" w14:textId="77777777" w:rsidR="001D7A62" w:rsidRPr="001D7A62" w:rsidRDefault="001D7A62" w:rsidP="001D7A62">
      <w:pPr>
        <w:pStyle w:val="NormalWeb"/>
        <w:spacing w:before="0" w:beforeAutospacing="0" w:after="0" w:afterAutospacing="0" w:line="360" w:lineRule="auto"/>
        <w:ind w:firstLine="567"/>
        <w:jc w:val="both"/>
        <w:rPr>
          <w:rFonts w:asciiTheme="majorBidi" w:hAnsiTheme="majorBidi" w:cstheme="majorBidi"/>
          <w:rtl/>
          <w:lang w:val="en-CA" w:bidi="ar-DZ"/>
        </w:rPr>
      </w:pPr>
    </w:p>
    <w:p w14:paraId="67FCB931" w14:textId="77777777" w:rsidR="00D62585" w:rsidRDefault="00D62585" w:rsidP="009F2E86">
      <w:pPr>
        <w:pStyle w:val="NormalWeb"/>
        <w:spacing w:before="0" w:beforeAutospacing="0" w:after="0" w:afterAutospacing="0"/>
        <w:jc w:val="both"/>
        <w:rPr>
          <w:rFonts w:asciiTheme="majorBidi" w:hAnsiTheme="majorBidi" w:cstheme="majorBidi"/>
          <w:rtl/>
          <w:lang w:val="en-CA" w:bidi="ar-DZ"/>
        </w:rPr>
      </w:pPr>
    </w:p>
    <w:p w14:paraId="6559794C" w14:textId="77777777" w:rsidR="00D62585" w:rsidRDefault="00D62585" w:rsidP="009F2E86">
      <w:pPr>
        <w:pStyle w:val="NormalWeb"/>
        <w:spacing w:before="0" w:beforeAutospacing="0" w:after="0" w:afterAutospacing="0"/>
        <w:jc w:val="both"/>
        <w:rPr>
          <w:rFonts w:asciiTheme="majorBidi" w:hAnsiTheme="majorBidi" w:cstheme="majorBidi"/>
          <w:lang w:val="en-CA" w:bidi="ar-DZ"/>
        </w:rPr>
      </w:pPr>
    </w:p>
    <w:p w14:paraId="348F330D"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74A63669"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27825F4B"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4F8E918B"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2B725E69"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5D9C9E9C"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5C7DB6EA"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5DDF0C97"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50F2F809"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142262CA"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063499FB"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2B03E74F" w14:textId="77777777" w:rsidR="00436395" w:rsidRDefault="00436395" w:rsidP="009F2E86">
      <w:pPr>
        <w:pStyle w:val="NormalWeb"/>
        <w:spacing w:before="0" w:beforeAutospacing="0" w:after="0" w:afterAutospacing="0"/>
        <w:jc w:val="both"/>
        <w:rPr>
          <w:rFonts w:asciiTheme="majorBidi" w:hAnsiTheme="majorBidi" w:cstheme="majorBidi"/>
          <w:lang w:val="en-CA" w:bidi="ar-DZ"/>
        </w:rPr>
      </w:pPr>
    </w:p>
    <w:p w14:paraId="4FCD9338" w14:textId="77777777" w:rsidR="00436395" w:rsidRDefault="00436395" w:rsidP="00642168">
      <w:pPr>
        <w:pStyle w:val="NormalWeb"/>
        <w:spacing w:before="0" w:beforeAutospacing="0" w:after="0" w:afterAutospacing="0"/>
        <w:jc w:val="center"/>
        <w:rPr>
          <w:rFonts w:asciiTheme="majorBidi" w:hAnsiTheme="majorBidi" w:cstheme="majorBidi"/>
          <w:lang w:val="en-CA" w:bidi="ar-DZ"/>
        </w:rPr>
      </w:pPr>
    </w:p>
    <w:p w14:paraId="1C95BD2A" w14:textId="77777777" w:rsidR="00642168" w:rsidRDefault="00642168" w:rsidP="00642168">
      <w:pPr>
        <w:pStyle w:val="NormalWeb"/>
        <w:spacing w:before="0" w:beforeAutospacing="0" w:after="0" w:afterAutospacing="0"/>
        <w:jc w:val="center"/>
        <w:rPr>
          <w:rFonts w:asciiTheme="majorBidi" w:hAnsiTheme="majorBidi" w:cstheme="majorBidi"/>
          <w:lang w:val="en-CA" w:bidi="ar-DZ"/>
        </w:rPr>
      </w:pPr>
    </w:p>
    <w:p w14:paraId="3786A45D" w14:textId="77777777" w:rsidR="00642168" w:rsidRDefault="00642168" w:rsidP="00642168">
      <w:pPr>
        <w:pStyle w:val="NormalWeb"/>
        <w:spacing w:before="0" w:beforeAutospacing="0" w:after="0" w:afterAutospacing="0"/>
        <w:jc w:val="center"/>
        <w:rPr>
          <w:rFonts w:asciiTheme="majorBidi" w:hAnsiTheme="majorBidi" w:cstheme="majorBidi"/>
          <w:lang w:val="en-CA" w:bidi="ar-DZ"/>
        </w:rPr>
      </w:pPr>
    </w:p>
    <w:p w14:paraId="435C4ECA" w14:textId="77777777" w:rsidR="00642168" w:rsidRDefault="00642168" w:rsidP="00642168">
      <w:pPr>
        <w:pStyle w:val="NormalWeb"/>
        <w:spacing w:before="0" w:beforeAutospacing="0" w:after="0" w:afterAutospacing="0"/>
        <w:rPr>
          <w:rFonts w:asciiTheme="majorBidi" w:hAnsiTheme="majorBidi" w:cstheme="majorBidi"/>
          <w:lang w:val="en-CA" w:bidi="ar-DZ"/>
        </w:rPr>
      </w:pPr>
    </w:p>
    <w:p w14:paraId="47476E67" w14:textId="77777777" w:rsidR="00642168" w:rsidRDefault="00642168" w:rsidP="009F2E86">
      <w:pPr>
        <w:pStyle w:val="NormalWeb"/>
        <w:spacing w:before="0" w:beforeAutospacing="0" w:after="0" w:afterAutospacing="0"/>
        <w:jc w:val="both"/>
        <w:rPr>
          <w:rFonts w:asciiTheme="majorBidi" w:hAnsiTheme="majorBidi" w:cstheme="majorBidi"/>
          <w:lang w:val="en-CA" w:bidi="ar-DZ"/>
        </w:rPr>
        <w:sectPr w:rsidR="00642168" w:rsidSect="00642168">
          <w:headerReference w:type="default" r:id="rId46"/>
          <w:footerReference w:type="default" r:id="rId47"/>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96"/>
          <w:cols w:space="708"/>
          <w:docGrid w:linePitch="360"/>
        </w:sectPr>
      </w:pPr>
    </w:p>
    <w:p w14:paraId="1A634926" w14:textId="77777777" w:rsidR="00642168" w:rsidRDefault="00642168" w:rsidP="009F2E86">
      <w:pPr>
        <w:pStyle w:val="NormalWeb"/>
        <w:spacing w:before="0" w:beforeAutospacing="0" w:after="0" w:afterAutospacing="0"/>
        <w:jc w:val="both"/>
        <w:rPr>
          <w:rFonts w:asciiTheme="majorBidi" w:hAnsiTheme="majorBidi" w:cstheme="majorBidi"/>
          <w:lang w:val="en-CA" w:bidi="ar-DZ"/>
        </w:rPr>
        <w:sectPr w:rsidR="00642168" w:rsidSect="00642168">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96"/>
          <w:cols w:space="708"/>
          <w:docGrid w:linePitch="360"/>
        </w:sectPr>
      </w:pPr>
    </w:p>
    <w:p w14:paraId="6DFA0793" w14:textId="77777777" w:rsidR="00642168" w:rsidRDefault="00642168" w:rsidP="009F2E86">
      <w:pPr>
        <w:pStyle w:val="NormalWeb"/>
        <w:spacing w:before="0" w:beforeAutospacing="0" w:after="0" w:afterAutospacing="0"/>
        <w:jc w:val="both"/>
        <w:rPr>
          <w:rFonts w:asciiTheme="majorBidi" w:hAnsiTheme="majorBidi" w:cstheme="majorBidi"/>
          <w:lang w:val="en-CA" w:bidi="ar-DZ"/>
        </w:rPr>
        <w:sectPr w:rsidR="00642168" w:rsidSect="00642168">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96"/>
          <w:cols w:space="708"/>
          <w:docGrid w:linePitch="360"/>
        </w:sectPr>
      </w:pPr>
    </w:p>
    <w:p w14:paraId="2C018B43" w14:textId="77777777" w:rsidR="00F56583" w:rsidRPr="00F56583" w:rsidRDefault="002917AD" w:rsidP="00F56583">
      <w:pPr>
        <w:pStyle w:val="Titre1"/>
        <w:rPr>
          <w:rFonts w:asciiTheme="majorBidi" w:hAnsiTheme="majorBidi"/>
          <w:b/>
          <w:bCs/>
          <w:color w:val="auto"/>
          <w:sz w:val="28"/>
          <w:szCs w:val="28"/>
          <w:rtl/>
          <w:lang w:val="en-CA" w:bidi="ar-DZ"/>
        </w:rPr>
      </w:pPr>
      <w:bookmarkStart w:id="181" w:name="_Toc200531097"/>
      <w:r w:rsidRPr="002917AD">
        <w:rPr>
          <w:rFonts w:asciiTheme="majorBidi" w:hAnsiTheme="majorBidi"/>
          <w:b/>
          <w:bCs/>
          <w:color w:val="auto"/>
          <w:sz w:val="28"/>
          <w:szCs w:val="28"/>
          <w:lang w:val="en-CA" w:bidi="ar-DZ"/>
        </w:rPr>
        <w:lastRenderedPageBreak/>
        <w:t>List of references</w:t>
      </w:r>
      <w:r w:rsidRPr="002917AD">
        <w:rPr>
          <w:rFonts w:asciiTheme="majorBidi" w:hAnsiTheme="majorBidi"/>
          <w:b/>
          <w:bCs/>
          <w:color w:val="auto"/>
          <w:sz w:val="28"/>
          <w:szCs w:val="28"/>
          <w:rtl/>
          <w:lang w:val="en-CA" w:bidi="ar-DZ"/>
        </w:rPr>
        <w:t>:</w:t>
      </w:r>
      <w:bookmarkEnd w:id="181"/>
    </w:p>
    <w:p w14:paraId="524862BA" w14:textId="77777777" w:rsidR="00F56583" w:rsidRPr="00BC06AC" w:rsidRDefault="00F56583" w:rsidP="00826A0C">
      <w:pPr>
        <w:pStyle w:val="Notedebasdepage"/>
        <w:jc w:val="both"/>
        <w:rPr>
          <w:rFonts w:asciiTheme="majorBidi" w:hAnsiTheme="majorBidi" w:cstheme="majorBidi"/>
          <w:rtl/>
          <w:lang w:val="en-CA" w:bidi="ar-DZ"/>
        </w:rPr>
      </w:pPr>
    </w:p>
    <w:p w14:paraId="3E006E29" w14:textId="6FE538E7" w:rsidR="006A7351" w:rsidRPr="00ED41E5" w:rsidRDefault="006A7351" w:rsidP="00826A0C">
      <w:pPr>
        <w:pStyle w:val="Notedebasdepage"/>
        <w:spacing w:line="360" w:lineRule="auto"/>
        <w:jc w:val="both"/>
        <w:rPr>
          <w:rFonts w:asciiTheme="majorBidi" w:hAnsiTheme="majorBidi" w:cstheme="majorBidi"/>
          <w:lang w:val="en-CA"/>
        </w:rPr>
      </w:pPr>
      <w:r w:rsidRPr="00ED41E5">
        <w:rPr>
          <w:rFonts w:asciiTheme="majorBidi" w:hAnsiTheme="majorBidi" w:cstheme="majorBidi"/>
          <w:lang w:val="en-CA"/>
        </w:rPr>
        <w:t>Abbas Nabila, Sustainable Tourism Development in the Arab World, University Book Centre, 2017.</w:t>
      </w:r>
    </w:p>
    <w:p w14:paraId="318EE6A6" w14:textId="4EFD8BB3" w:rsidR="006A7351" w:rsidRPr="002F4CF7" w:rsidRDefault="006A7351" w:rsidP="00826A0C">
      <w:pPr>
        <w:pStyle w:val="Notedebasdepage"/>
        <w:spacing w:line="360" w:lineRule="auto"/>
        <w:jc w:val="both"/>
        <w:rPr>
          <w:rFonts w:asciiTheme="majorBidi" w:hAnsiTheme="majorBidi" w:cstheme="majorBidi"/>
          <w:rtl/>
        </w:rPr>
      </w:pPr>
      <w:r w:rsidRPr="00F372F4">
        <w:rPr>
          <w:rFonts w:asciiTheme="majorBidi" w:hAnsiTheme="majorBidi" w:cstheme="majorBidi"/>
          <w:lang w:val="en-CA"/>
        </w:rPr>
        <w:t>Abdul Halim Al-Faouri: Managing Organisational Dimensions, Arab Organisation for Administrative Dev</w:t>
      </w:r>
      <w:r>
        <w:rPr>
          <w:rFonts w:asciiTheme="majorBidi" w:hAnsiTheme="majorBidi" w:cstheme="majorBidi"/>
          <w:lang w:val="en-CA"/>
        </w:rPr>
        <w:t>elopment, Cairo, Egypt, 2115</w:t>
      </w:r>
      <w:r w:rsidRPr="00F372F4">
        <w:rPr>
          <w:rFonts w:asciiTheme="majorBidi" w:hAnsiTheme="majorBidi" w:cstheme="majorBidi"/>
          <w:lang w:val="en-CA"/>
        </w:rPr>
        <w:t>.</w:t>
      </w:r>
    </w:p>
    <w:p w14:paraId="52333A48" w14:textId="049E7BBC" w:rsidR="006A7351" w:rsidRPr="00D703DB" w:rsidRDefault="006A7351" w:rsidP="00826A0C">
      <w:pPr>
        <w:pStyle w:val="Notedebasdepage"/>
        <w:spacing w:line="360" w:lineRule="auto"/>
        <w:jc w:val="both"/>
        <w:rPr>
          <w:rFonts w:asciiTheme="majorBidi" w:hAnsiTheme="majorBidi" w:cstheme="majorBidi"/>
          <w:rtl/>
          <w:lang w:val="en-CA"/>
        </w:rPr>
      </w:pPr>
      <w:r w:rsidRPr="00D703DB">
        <w:rPr>
          <w:rFonts w:asciiTheme="majorBidi" w:hAnsiTheme="majorBidi" w:cstheme="majorBidi"/>
          <w:lang w:val="en-CA"/>
        </w:rPr>
        <w:t>Abdul Mohsen Abdul Salam Naasani: Causes and consequences of psychological empowerment as applied to the banking sector in Riyadh, Arab Journal of Management, Vol. 33, No. 2, Saudi</w:t>
      </w:r>
      <w:r>
        <w:rPr>
          <w:rFonts w:asciiTheme="majorBidi" w:hAnsiTheme="majorBidi" w:cstheme="majorBidi"/>
          <w:lang w:val="en-CA"/>
        </w:rPr>
        <w:t xml:space="preserve"> Arabia, December 2013.</w:t>
      </w:r>
    </w:p>
    <w:p w14:paraId="124FBD0B" w14:textId="4DA9C2AE" w:rsidR="006A7351" w:rsidRPr="00D703DB" w:rsidRDefault="006A7351" w:rsidP="00826A0C">
      <w:pPr>
        <w:pStyle w:val="Notedebasdepage"/>
        <w:spacing w:line="360" w:lineRule="auto"/>
        <w:jc w:val="both"/>
        <w:rPr>
          <w:rFonts w:asciiTheme="majorBidi" w:hAnsiTheme="majorBidi" w:cstheme="majorBidi"/>
          <w:rtl/>
          <w:lang w:val="en-CA"/>
        </w:rPr>
      </w:pPr>
      <w:r w:rsidRPr="00D703DB">
        <w:rPr>
          <w:rFonts w:asciiTheme="majorBidi" w:hAnsiTheme="majorBidi" w:cstheme="majorBidi"/>
          <w:lang w:val="en-CA"/>
        </w:rPr>
        <w:t>Abdul Nasser Hussein et al: The Learning Organisation and its Applications in the Kingdom of Saudi Arabia, International Conference on Administrative Development Towards Excellence in the Government Sector, King Faisal Conference Hall</w:t>
      </w:r>
      <w:r>
        <w:rPr>
          <w:rFonts w:asciiTheme="majorBidi" w:hAnsiTheme="majorBidi" w:cstheme="majorBidi"/>
          <w:lang w:val="en-CA"/>
        </w:rPr>
        <w:t>, Riyadh, Saudi Arabia, 2009</w:t>
      </w:r>
      <w:r w:rsidRPr="00D703DB">
        <w:rPr>
          <w:rFonts w:asciiTheme="majorBidi" w:hAnsiTheme="majorBidi" w:cstheme="majorBidi"/>
          <w:lang w:val="en-CA"/>
        </w:rPr>
        <w:t>.</w:t>
      </w:r>
    </w:p>
    <w:p w14:paraId="1813FD28" w14:textId="7E0CD73A" w:rsidR="006A7351" w:rsidRPr="006D1732" w:rsidRDefault="006A7351" w:rsidP="00826A0C">
      <w:pPr>
        <w:pStyle w:val="Notedebasdepage"/>
        <w:spacing w:line="360" w:lineRule="auto"/>
        <w:jc w:val="both"/>
        <w:rPr>
          <w:rFonts w:asciiTheme="majorBidi" w:hAnsiTheme="majorBidi" w:cstheme="majorBidi"/>
          <w:lang w:val="en-CA"/>
        </w:rPr>
      </w:pPr>
      <w:r w:rsidRPr="006D1732">
        <w:rPr>
          <w:rFonts w:asciiTheme="majorBidi" w:hAnsiTheme="majorBidi" w:cstheme="majorBidi"/>
          <w:lang w:val="en-CA"/>
        </w:rPr>
        <w:t>Abdul Rahman Awad, Introduction to the Science of Tourism, Publishing House for Universities, (2nd edition), Cairo, 2010.</w:t>
      </w:r>
    </w:p>
    <w:p w14:paraId="51E396CF" w14:textId="4183F2F7" w:rsidR="006A7351" w:rsidRPr="00ED41E5" w:rsidRDefault="006A7351" w:rsidP="00826A0C">
      <w:pPr>
        <w:pStyle w:val="Notedebasdepage"/>
        <w:spacing w:line="360" w:lineRule="auto"/>
        <w:jc w:val="both"/>
        <w:rPr>
          <w:rFonts w:asciiTheme="majorBidi" w:hAnsiTheme="majorBidi" w:cstheme="majorBidi"/>
          <w:rtl/>
          <w:lang w:val="en-CA" w:bidi="ar-DZ"/>
        </w:rPr>
      </w:pPr>
      <w:r w:rsidRPr="00ED41E5">
        <w:rPr>
          <w:rFonts w:asciiTheme="majorBidi" w:hAnsiTheme="majorBidi" w:cstheme="majorBidi"/>
          <w:lang w:val="en-CA"/>
        </w:rPr>
        <w:t>Abu Zeid, Mohamed, Introduction to the Science of Tourism, Cairo, Dar Al-Fikr Al-Arabi, 2009.</w:t>
      </w:r>
    </w:p>
    <w:p w14:paraId="231D74A5" w14:textId="43E4F47B" w:rsidR="006A7351" w:rsidRPr="006340EA" w:rsidRDefault="006A7351" w:rsidP="00826A0C">
      <w:pPr>
        <w:pStyle w:val="Notedebasdepage"/>
        <w:spacing w:line="360" w:lineRule="auto"/>
        <w:jc w:val="both"/>
        <w:rPr>
          <w:rFonts w:asciiTheme="majorBidi" w:hAnsiTheme="majorBidi" w:cstheme="majorBidi"/>
          <w:lang w:val="en-CA"/>
        </w:rPr>
      </w:pPr>
      <w:r w:rsidRPr="006340EA">
        <w:rPr>
          <w:rFonts w:asciiTheme="majorBidi" w:hAnsiTheme="majorBidi" w:cstheme="majorBidi"/>
          <w:lang w:val="en-CA"/>
        </w:rPr>
        <w:t>Ahmad Y. Areiqat, Bayan Naji, The Role of Employee’s Empowerment Strategy in Improving Organization’s Effectiveness, Direst, Administrative Sciences, Volume 43, No 2, 2016. </w:t>
      </w:r>
    </w:p>
    <w:p w14:paraId="3C109191" w14:textId="04E798FE" w:rsidR="006A7351" w:rsidRPr="006D1732" w:rsidRDefault="006A7351" w:rsidP="00826A0C">
      <w:pPr>
        <w:pStyle w:val="Notedebasdepage"/>
        <w:spacing w:line="360" w:lineRule="auto"/>
        <w:jc w:val="both"/>
        <w:rPr>
          <w:rFonts w:asciiTheme="majorBidi" w:hAnsiTheme="majorBidi" w:cstheme="majorBidi"/>
          <w:lang w:val="en-CA"/>
        </w:rPr>
      </w:pPr>
      <w:r w:rsidRPr="006D1732">
        <w:rPr>
          <w:rFonts w:asciiTheme="majorBidi" w:hAnsiTheme="majorBidi" w:cstheme="majorBidi"/>
          <w:lang w:val="en-CA"/>
        </w:rPr>
        <w:t>Ahmed El-Kholy, The Economy of Tourism, Dar Al-Fikr Al-Arabi, Cairo, 2007.</w:t>
      </w:r>
    </w:p>
    <w:p w14:paraId="62AD4748" w14:textId="1DBA0892" w:rsidR="006A7351" w:rsidRPr="009C35A9" w:rsidRDefault="006A7351" w:rsidP="00826A0C">
      <w:pPr>
        <w:pStyle w:val="Notedebasdepage"/>
        <w:spacing w:line="360" w:lineRule="auto"/>
        <w:jc w:val="both"/>
        <w:rPr>
          <w:rFonts w:asciiTheme="majorBidi" w:hAnsiTheme="majorBidi" w:cstheme="majorBidi"/>
          <w:lang w:val="en-CA"/>
        </w:rPr>
      </w:pPr>
      <w:r w:rsidRPr="009C35A9">
        <w:rPr>
          <w:rFonts w:asciiTheme="majorBidi" w:hAnsiTheme="majorBidi" w:cstheme="majorBidi"/>
          <w:lang w:val="en-CA"/>
        </w:rPr>
        <w:t>Ahmed Mohamed Al-Masri: Management and the Modern Manager, University Youth Foundation, Alexandria, Egypt, 1985.</w:t>
      </w:r>
    </w:p>
    <w:p w14:paraId="2C948CAB" w14:textId="1021B74C" w:rsidR="006A7351" w:rsidRPr="00414009" w:rsidRDefault="006A7351" w:rsidP="00826A0C">
      <w:pPr>
        <w:pStyle w:val="Notedebasdepage"/>
        <w:spacing w:line="360" w:lineRule="auto"/>
        <w:jc w:val="both"/>
        <w:rPr>
          <w:rFonts w:asciiTheme="majorBidi" w:hAnsiTheme="majorBidi" w:cstheme="majorBidi"/>
          <w:lang w:val="en-CA"/>
        </w:rPr>
      </w:pPr>
      <w:r w:rsidRPr="00414009">
        <w:rPr>
          <w:rFonts w:asciiTheme="majorBidi" w:hAnsiTheme="majorBidi" w:cstheme="majorBidi"/>
          <w:lang w:val="en-CA"/>
        </w:rPr>
        <w:t>Al-Bahti Khalid, The Future of Tourism after Corona, Dubai, Gulf Publishing House, 2021.</w:t>
      </w:r>
    </w:p>
    <w:p w14:paraId="59E54B18" w14:textId="51CF133C" w:rsidR="006A7351" w:rsidRPr="001F6AE4" w:rsidRDefault="006A7351" w:rsidP="00826A0C">
      <w:pPr>
        <w:pStyle w:val="Notedebasdepage"/>
        <w:spacing w:line="360" w:lineRule="auto"/>
        <w:jc w:val="both"/>
        <w:rPr>
          <w:rFonts w:asciiTheme="majorBidi" w:hAnsiTheme="majorBidi" w:cstheme="majorBidi"/>
          <w:rtl/>
        </w:rPr>
      </w:pPr>
      <w:r w:rsidRPr="001F6AE4">
        <w:rPr>
          <w:rFonts w:asciiTheme="majorBidi" w:hAnsiTheme="majorBidi" w:cstheme="majorBidi"/>
          <w:lang w:val="en-CA"/>
        </w:rPr>
        <w:t>Ali Al Balushi, The level of managerial empowerment among faculty members in police colleges in the UAE and its relationship with their job satisfaction, PhD thesis, Faculty of Educati</w:t>
      </w:r>
      <w:r>
        <w:rPr>
          <w:rFonts w:asciiTheme="majorBidi" w:hAnsiTheme="majorBidi" w:cstheme="majorBidi"/>
          <w:lang w:val="en-CA"/>
        </w:rPr>
        <w:t>on, Yarmouk University, 2008</w:t>
      </w:r>
      <w:r w:rsidRPr="001F6AE4">
        <w:rPr>
          <w:rFonts w:asciiTheme="majorBidi" w:hAnsiTheme="majorBidi" w:cstheme="majorBidi"/>
          <w:lang w:val="en-CA"/>
        </w:rPr>
        <w:t>.</w:t>
      </w:r>
    </w:p>
    <w:p w14:paraId="4C7EC2CA" w14:textId="46FF78EE" w:rsidR="006A7351" w:rsidRPr="00A57AF8" w:rsidRDefault="006A7351" w:rsidP="00826A0C">
      <w:pPr>
        <w:pStyle w:val="Notedebasdepage"/>
        <w:spacing w:line="360" w:lineRule="auto"/>
        <w:jc w:val="both"/>
        <w:rPr>
          <w:rFonts w:asciiTheme="majorBidi" w:hAnsiTheme="majorBidi" w:cstheme="majorBidi"/>
          <w:rtl/>
          <w:lang w:val="en-CA"/>
        </w:rPr>
      </w:pPr>
      <w:r w:rsidRPr="00A57AF8">
        <w:rPr>
          <w:rFonts w:asciiTheme="majorBidi" w:hAnsiTheme="majorBidi" w:cstheme="majorBidi"/>
          <w:lang w:val="en-CA"/>
        </w:rPr>
        <w:t>Ali Al-Dalaeen, The impact of administrative empowerment on organisational excellence: A field study in Jordan Telecom Company, Studies in Administrative Sciences, University of Jordan, V</w:t>
      </w:r>
      <w:r>
        <w:rPr>
          <w:rFonts w:asciiTheme="majorBidi" w:hAnsiTheme="majorBidi" w:cstheme="majorBidi"/>
          <w:lang w:val="en-CA"/>
        </w:rPr>
        <w:t>ol. 37, No. 1, Jordan, 2010</w:t>
      </w:r>
      <w:r w:rsidRPr="00A57AF8">
        <w:rPr>
          <w:rFonts w:asciiTheme="majorBidi" w:hAnsiTheme="majorBidi" w:cstheme="majorBidi"/>
          <w:lang w:val="en-CA"/>
        </w:rPr>
        <w:t>.</w:t>
      </w:r>
    </w:p>
    <w:p w14:paraId="3603AEE1" w14:textId="24C8D0D0" w:rsidR="006A7351" w:rsidRPr="00DD7075" w:rsidRDefault="006A7351" w:rsidP="00826A0C">
      <w:pPr>
        <w:pStyle w:val="Notedebasdepage"/>
        <w:spacing w:line="360" w:lineRule="auto"/>
        <w:jc w:val="both"/>
        <w:rPr>
          <w:rFonts w:asciiTheme="majorBidi" w:hAnsiTheme="majorBidi" w:cstheme="majorBidi"/>
          <w:rtl/>
          <w:lang w:val="en-CA"/>
        </w:rPr>
      </w:pPr>
      <w:r w:rsidRPr="00DD7075">
        <w:rPr>
          <w:rFonts w:asciiTheme="majorBidi" w:hAnsiTheme="majorBidi" w:cstheme="majorBidi"/>
          <w:lang w:val="en-CA"/>
        </w:rPr>
        <w:t>Ali Al-Sulami: Khawatir in Contemporary Management, Dar Gharib for Printing and Pu</w:t>
      </w:r>
      <w:r>
        <w:rPr>
          <w:rFonts w:asciiTheme="majorBidi" w:hAnsiTheme="majorBidi" w:cstheme="majorBidi"/>
          <w:lang w:val="en-CA"/>
        </w:rPr>
        <w:t>blishing, Cairo, Egypt, 2001.</w:t>
      </w:r>
    </w:p>
    <w:p w14:paraId="4658AC01" w14:textId="278B4452" w:rsidR="006A7351" w:rsidRPr="00403636" w:rsidRDefault="006A7351" w:rsidP="00826A0C">
      <w:pPr>
        <w:pStyle w:val="Notedebasdepage"/>
        <w:spacing w:line="360" w:lineRule="auto"/>
        <w:jc w:val="both"/>
        <w:rPr>
          <w:rFonts w:asciiTheme="majorBidi" w:hAnsiTheme="majorBidi" w:cstheme="majorBidi"/>
          <w:rtl/>
          <w:lang w:val="en-CA"/>
        </w:rPr>
      </w:pPr>
      <w:r w:rsidRPr="00403636">
        <w:rPr>
          <w:rFonts w:asciiTheme="majorBidi" w:hAnsiTheme="majorBidi" w:cstheme="majorBidi"/>
          <w:lang w:val="en-CA"/>
        </w:rPr>
        <w:t>Ali Al-Sulami: Total Quality Management and ISO 9000 Qualification Requirements, Dar Gharib for Printing</w:t>
      </w:r>
      <w:r>
        <w:rPr>
          <w:rFonts w:asciiTheme="majorBidi" w:hAnsiTheme="majorBidi" w:cstheme="majorBidi"/>
          <w:lang w:val="en-CA"/>
        </w:rPr>
        <w:t xml:space="preserve"> and Publishing, Egypt, 1995</w:t>
      </w:r>
      <w:r w:rsidRPr="00403636">
        <w:rPr>
          <w:rFonts w:asciiTheme="majorBidi" w:hAnsiTheme="majorBidi" w:cstheme="majorBidi"/>
          <w:lang w:val="en-CA"/>
        </w:rPr>
        <w:t>.</w:t>
      </w:r>
    </w:p>
    <w:p w14:paraId="52CB7A07" w14:textId="06F60786" w:rsidR="006A7351" w:rsidRPr="006340EA" w:rsidRDefault="006A7351" w:rsidP="00826A0C">
      <w:pPr>
        <w:pStyle w:val="Notedebasdepage"/>
        <w:spacing w:line="360" w:lineRule="auto"/>
        <w:jc w:val="both"/>
        <w:rPr>
          <w:rFonts w:asciiTheme="majorBidi" w:hAnsiTheme="majorBidi" w:cstheme="majorBidi"/>
          <w:rtl/>
          <w:lang w:val="en-CA" w:bidi="ar-DZ"/>
        </w:rPr>
      </w:pPr>
      <w:r w:rsidRPr="006340EA">
        <w:rPr>
          <w:rFonts w:asciiTheme="majorBidi" w:hAnsiTheme="majorBidi" w:cstheme="majorBidi"/>
          <w:lang w:val="en-CA"/>
        </w:rPr>
        <w:t xml:space="preserve">Al-Khajeh, E. H. Employee empowerment and its impact on organizational performance. </w:t>
      </w:r>
      <w:r w:rsidRPr="003718A0">
        <w:rPr>
          <w:rFonts w:asciiTheme="majorBidi" w:hAnsiTheme="majorBidi" w:cstheme="majorBidi"/>
          <w:lang w:val="en-CA"/>
        </w:rPr>
        <w:t>International Journal of Business and Management, 2018</w:t>
      </w:r>
      <w:r w:rsidRPr="006340EA">
        <w:rPr>
          <w:rFonts w:asciiTheme="majorBidi" w:hAnsiTheme="majorBidi" w:cstheme="majorBidi"/>
          <w:rtl/>
        </w:rPr>
        <w:t>.</w:t>
      </w:r>
    </w:p>
    <w:p w14:paraId="63154C50" w14:textId="68F12A70" w:rsidR="006A7351" w:rsidRPr="0059360E" w:rsidRDefault="006A7351" w:rsidP="00826A0C">
      <w:pPr>
        <w:pStyle w:val="Notedebasdepage"/>
        <w:spacing w:line="360" w:lineRule="auto"/>
        <w:jc w:val="both"/>
        <w:rPr>
          <w:lang w:val="en-CA"/>
        </w:rPr>
      </w:pPr>
      <w:r w:rsidRPr="00ED41E5">
        <w:rPr>
          <w:rFonts w:asciiTheme="majorBidi" w:hAnsiTheme="majorBidi" w:cstheme="majorBidi"/>
          <w:lang w:val="en-CA"/>
        </w:rPr>
        <w:t>Al-Zayyat, Sami, Tourism through the Historical Ages, Alexandria, New University Centre, 2007.</w:t>
      </w:r>
    </w:p>
    <w:p w14:paraId="431D76DF" w14:textId="34EC5121" w:rsidR="006A7351" w:rsidRPr="00FB4684" w:rsidRDefault="006A7351" w:rsidP="00826A0C">
      <w:pPr>
        <w:pStyle w:val="Notedebasdepage"/>
        <w:spacing w:line="360" w:lineRule="auto"/>
        <w:jc w:val="both"/>
        <w:rPr>
          <w:rFonts w:asciiTheme="majorBidi" w:hAnsiTheme="majorBidi" w:cstheme="majorBidi"/>
          <w:rtl/>
          <w:lang w:val="en-CA"/>
        </w:rPr>
      </w:pPr>
      <w:r w:rsidRPr="00FB4684">
        <w:rPr>
          <w:rFonts w:asciiTheme="majorBidi" w:hAnsiTheme="majorBidi" w:cstheme="majorBidi"/>
          <w:lang w:val="en-CA"/>
        </w:rPr>
        <w:t xml:space="preserve">Amer Al-Kubaisi: Organisational Thought, Dar Al-Ridha Publishing </w:t>
      </w:r>
      <w:r>
        <w:rPr>
          <w:rFonts w:asciiTheme="majorBidi" w:hAnsiTheme="majorBidi" w:cstheme="majorBidi"/>
          <w:lang w:val="en-CA"/>
        </w:rPr>
        <w:t>House, Damascus, Syria, 2004</w:t>
      </w:r>
      <w:r w:rsidRPr="00FB4684">
        <w:rPr>
          <w:rFonts w:asciiTheme="majorBidi" w:hAnsiTheme="majorBidi" w:cstheme="majorBidi"/>
          <w:lang w:val="en-CA"/>
        </w:rPr>
        <w:t>.</w:t>
      </w:r>
    </w:p>
    <w:p w14:paraId="5C6632BC" w14:textId="791EFD67" w:rsidR="006A7351" w:rsidRPr="00A57AF8" w:rsidRDefault="006A7351" w:rsidP="00826A0C">
      <w:pPr>
        <w:pStyle w:val="Notedebasdepage"/>
        <w:spacing w:line="360" w:lineRule="auto"/>
        <w:jc w:val="both"/>
        <w:rPr>
          <w:rFonts w:asciiTheme="majorBidi" w:hAnsiTheme="majorBidi" w:cstheme="majorBidi"/>
          <w:lang w:val="en-CA"/>
        </w:rPr>
      </w:pPr>
      <w:r w:rsidRPr="00A57AF8">
        <w:rPr>
          <w:rFonts w:asciiTheme="majorBidi" w:hAnsiTheme="majorBidi" w:cstheme="majorBidi"/>
          <w:lang w:val="en-CA"/>
        </w:rPr>
        <w:t>Amer Al-Kubaisi: Organisational Thought, Dar Al-Sharq for Printing, Publishing and Di</w:t>
      </w:r>
      <w:r>
        <w:rPr>
          <w:rFonts w:asciiTheme="majorBidi" w:hAnsiTheme="majorBidi" w:cstheme="majorBidi"/>
          <w:lang w:val="en-CA"/>
        </w:rPr>
        <w:t>stribution, Doha-Qatar, 1998</w:t>
      </w:r>
      <w:r w:rsidRPr="00A57AF8">
        <w:rPr>
          <w:rFonts w:asciiTheme="majorBidi" w:hAnsiTheme="majorBidi" w:cstheme="majorBidi"/>
          <w:lang w:val="en-CA"/>
        </w:rPr>
        <w:t>.</w:t>
      </w:r>
    </w:p>
    <w:p w14:paraId="57B53B73" w14:textId="31FAAF2C" w:rsidR="006A7351" w:rsidRPr="00897976" w:rsidRDefault="006A7351" w:rsidP="00826A0C">
      <w:pPr>
        <w:pStyle w:val="Notedebasdepage"/>
        <w:spacing w:line="360" w:lineRule="auto"/>
        <w:jc w:val="both"/>
        <w:rPr>
          <w:rFonts w:asciiTheme="majorBidi" w:hAnsiTheme="majorBidi" w:cstheme="majorBidi"/>
          <w:rtl/>
          <w:lang w:val="en-CA"/>
        </w:rPr>
      </w:pPr>
      <w:r w:rsidRPr="00897976">
        <w:rPr>
          <w:rFonts w:asciiTheme="majorBidi" w:hAnsiTheme="majorBidi" w:cstheme="majorBidi"/>
          <w:lang w:val="en-CA"/>
        </w:rPr>
        <w:t>Amer Al-Kubaisi: Organisat</w:t>
      </w:r>
      <w:r>
        <w:rPr>
          <w:rFonts w:asciiTheme="majorBidi" w:hAnsiTheme="majorBidi" w:cstheme="majorBidi"/>
          <w:lang w:val="en-CA"/>
        </w:rPr>
        <w:t>ional Thought, op. cit. 1998</w:t>
      </w:r>
      <w:r w:rsidRPr="00897976">
        <w:rPr>
          <w:rFonts w:asciiTheme="majorBidi" w:hAnsiTheme="majorBidi" w:cstheme="majorBidi"/>
          <w:lang w:val="en-CA"/>
        </w:rPr>
        <w:t>.</w:t>
      </w:r>
    </w:p>
    <w:p w14:paraId="5EB68CDB" w14:textId="311FF4AF" w:rsidR="006A7351" w:rsidRPr="001F6AE4" w:rsidRDefault="006A7351" w:rsidP="00826A0C">
      <w:pPr>
        <w:pStyle w:val="Notedebasdepage"/>
        <w:spacing w:line="360" w:lineRule="auto"/>
        <w:jc w:val="both"/>
        <w:rPr>
          <w:rFonts w:asciiTheme="majorBidi" w:hAnsiTheme="majorBidi" w:cstheme="majorBidi"/>
          <w:rtl/>
          <w:lang w:val="en-CA"/>
        </w:rPr>
      </w:pPr>
      <w:r w:rsidRPr="001F6AE4">
        <w:rPr>
          <w:rFonts w:asciiTheme="majorBidi" w:hAnsiTheme="majorBidi" w:cstheme="majorBidi"/>
          <w:lang w:val="en-CA"/>
        </w:rPr>
        <w:t>Amira Al-Hammouri, The degree of job empowerment among academic leaders in Jordanian public universities and its relationship with their achievement motivation, PhD thesis, Faculty of Education, Yarmouk Univers</w:t>
      </w:r>
      <w:r>
        <w:rPr>
          <w:rFonts w:asciiTheme="majorBidi" w:hAnsiTheme="majorBidi" w:cstheme="majorBidi"/>
          <w:lang w:val="en-CA"/>
        </w:rPr>
        <w:t>ity, Jordan, 2009.</w:t>
      </w:r>
    </w:p>
    <w:p w14:paraId="1C46A4D9" w14:textId="1B2337CA" w:rsidR="006A7351" w:rsidRPr="00DD7075" w:rsidRDefault="006A7351" w:rsidP="00826A0C">
      <w:pPr>
        <w:pStyle w:val="Notedebasdepage"/>
        <w:spacing w:line="360" w:lineRule="auto"/>
        <w:jc w:val="both"/>
        <w:rPr>
          <w:rFonts w:asciiTheme="majorBidi" w:hAnsiTheme="majorBidi" w:cstheme="majorBidi"/>
          <w:rtl/>
          <w:lang w:val="en-CA"/>
        </w:rPr>
      </w:pPr>
      <w:r w:rsidRPr="00DD7075">
        <w:rPr>
          <w:rFonts w:asciiTheme="majorBidi" w:hAnsiTheme="majorBidi" w:cstheme="majorBidi"/>
          <w:lang w:val="en-CA"/>
        </w:rPr>
        <w:t>Ammar Bouhoush: Modern Management Theories in the 21st Century, Dar Al-Arab Al-Islami, Bei</w:t>
      </w:r>
      <w:r>
        <w:rPr>
          <w:rFonts w:asciiTheme="majorBidi" w:hAnsiTheme="majorBidi" w:cstheme="majorBidi"/>
          <w:lang w:val="en-CA"/>
        </w:rPr>
        <w:t>rut, Lebanon, 2006</w:t>
      </w:r>
      <w:r w:rsidRPr="00DD7075">
        <w:rPr>
          <w:rFonts w:asciiTheme="majorBidi" w:hAnsiTheme="majorBidi" w:cstheme="majorBidi"/>
          <w:lang w:val="en-CA"/>
        </w:rPr>
        <w:t>.</w:t>
      </w:r>
    </w:p>
    <w:p w14:paraId="5D2ED2E6" w14:textId="77777777" w:rsidR="00826A0C" w:rsidRDefault="00826A0C" w:rsidP="00826A0C">
      <w:pPr>
        <w:pStyle w:val="Notedebasdepage"/>
        <w:spacing w:line="360" w:lineRule="auto"/>
        <w:jc w:val="both"/>
        <w:rPr>
          <w:rFonts w:asciiTheme="majorBidi" w:hAnsiTheme="majorBidi" w:cstheme="majorBidi"/>
          <w:lang w:val="en-CA"/>
        </w:rPr>
        <w:sectPr w:rsidR="00826A0C" w:rsidSect="00642168">
          <w:headerReference w:type="default" r:id="rId48"/>
          <w:footerReference w:type="default" r:id="rId49"/>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97"/>
          <w:cols w:space="708"/>
          <w:docGrid w:linePitch="360"/>
        </w:sectPr>
      </w:pPr>
    </w:p>
    <w:p w14:paraId="685DB8FD" w14:textId="77777777" w:rsidR="006A7351" w:rsidRPr="00A946A4" w:rsidRDefault="006A7351" w:rsidP="00826A0C">
      <w:pPr>
        <w:pStyle w:val="Notedebasdepage"/>
        <w:spacing w:line="360" w:lineRule="auto"/>
        <w:jc w:val="both"/>
        <w:rPr>
          <w:rFonts w:asciiTheme="majorBidi" w:hAnsiTheme="majorBidi" w:cstheme="majorBidi"/>
          <w:lang w:val="en-CA" w:bidi="ar-DZ"/>
        </w:rPr>
      </w:pPr>
      <w:r w:rsidRPr="00A946A4">
        <w:rPr>
          <w:rFonts w:asciiTheme="majorBidi" w:hAnsiTheme="majorBidi" w:cstheme="majorBidi"/>
          <w:lang w:val="en-CA"/>
        </w:rPr>
        <w:t>Arabian O</w:t>
      </w:r>
      <w:r>
        <w:rPr>
          <w:rFonts w:asciiTheme="majorBidi" w:hAnsiTheme="majorBidi" w:cstheme="majorBidi"/>
          <w:lang w:val="en-CA"/>
        </w:rPr>
        <w:t>rganization for Tourism. (n.d.),</w:t>
      </w:r>
      <w:r w:rsidRPr="00A946A4">
        <w:rPr>
          <w:rFonts w:asciiTheme="majorBidi" w:hAnsiTheme="majorBidi" w:cstheme="majorBidi"/>
          <w:lang w:val="en-CA"/>
        </w:rPr>
        <w:t xml:space="preserve"> Retrieved from www.aot.org.</w:t>
      </w:r>
    </w:p>
    <w:p w14:paraId="6E8EB047" w14:textId="67DCC29F" w:rsidR="006A7351" w:rsidRPr="00414009" w:rsidRDefault="006A7351" w:rsidP="00826A0C">
      <w:pPr>
        <w:pStyle w:val="Notedebasdepage"/>
        <w:spacing w:line="360" w:lineRule="auto"/>
        <w:jc w:val="both"/>
        <w:rPr>
          <w:lang w:val="en-CA"/>
        </w:rPr>
      </w:pPr>
      <w:r w:rsidRPr="00414009">
        <w:rPr>
          <w:rFonts w:asciiTheme="majorBidi" w:hAnsiTheme="majorBidi" w:cstheme="majorBidi"/>
          <w:lang w:val="en-CA"/>
        </w:rPr>
        <w:lastRenderedPageBreak/>
        <w:t>Azizi. A, Nafi. M, and Al-Jalabiya. A,  Tourism, Introduction to the field of study and application, Dar Al-Messik Arabia for Publishing and Distribution, 2010.</w:t>
      </w:r>
    </w:p>
    <w:p w14:paraId="730D82FC" w14:textId="12F54ECD" w:rsidR="006A7351" w:rsidRPr="00D703DB" w:rsidRDefault="006A7351" w:rsidP="00826A0C">
      <w:pPr>
        <w:pStyle w:val="Notedebasdepage"/>
        <w:spacing w:line="360" w:lineRule="auto"/>
        <w:jc w:val="both"/>
        <w:rPr>
          <w:rFonts w:asciiTheme="majorBidi" w:hAnsiTheme="majorBidi" w:cstheme="majorBidi"/>
          <w:rtl/>
          <w:lang w:val="en-CA"/>
        </w:rPr>
      </w:pPr>
      <w:r w:rsidRPr="00D703DB">
        <w:rPr>
          <w:rFonts w:asciiTheme="majorBidi" w:hAnsiTheme="majorBidi" w:cstheme="majorBidi"/>
          <w:lang w:val="en-CA"/>
        </w:rPr>
        <w:t xml:space="preserve">Bani Hani Jihad Sayyah Ayyash: The fundamentals of building a learning organisation in Jordanian industrial companies - a field study on software manufacturing companies in Jordan - Jordanian Journal of Business Administration, Issue 4, University of </w:t>
      </w:r>
      <w:r>
        <w:rPr>
          <w:rFonts w:asciiTheme="majorBidi" w:hAnsiTheme="majorBidi" w:cstheme="majorBidi"/>
          <w:lang w:val="en-CA"/>
        </w:rPr>
        <w:t>Jordan 7, Amman, Jordan, 2007.</w:t>
      </w:r>
    </w:p>
    <w:p w14:paraId="6866ECAA" w14:textId="5E197DA0" w:rsidR="006A7351" w:rsidRPr="00403636" w:rsidRDefault="006A7351" w:rsidP="00826A0C">
      <w:pPr>
        <w:pStyle w:val="Notedebasdepage"/>
        <w:spacing w:line="360" w:lineRule="auto"/>
        <w:jc w:val="both"/>
        <w:rPr>
          <w:rFonts w:asciiTheme="majorBidi" w:hAnsiTheme="majorBidi" w:cstheme="majorBidi"/>
          <w:rtl/>
          <w:lang w:val="en-CA"/>
        </w:rPr>
      </w:pPr>
      <w:r w:rsidRPr="00403636">
        <w:rPr>
          <w:rFonts w:asciiTheme="majorBidi" w:hAnsiTheme="majorBidi" w:cstheme="majorBidi"/>
          <w:lang w:val="en-CA"/>
        </w:rPr>
        <w:t>Belkacem Jouadi: Psychological education and its relationship with employee empowerment - a field study on a sample of workers of the Directorate of Electricity and Gas Distribution for the state of Aghouat-, Memorandum for the degree of Master in psychology, majoring in psychology of work and organisation, Faculty of Humanities and Social Sciences, Mohamed Khadir University, B</w:t>
      </w:r>
      <w:r>
        <w:rPr>
          <w:rFonts w:asciiTheme="majorBidi" w:hAnsiTheme="majorBidi" w:cstheme="majorBidi"/>
          <w:lang w:val="en-CA"/>
        </w:rPr>
        <w:t>iskra - Gaza, 2014-2015.</w:t>
      </w:r>
    </w:p>
    <w:p w14:paraId="4F921DFC" w14:textId="5CFFD84A" w:rsidR="006A7351" w:rsidRPr="00897976" w:rsidRDefault="006A7351" w:rsidP="00826A0C">
      <w:pPr>
        <w:pStyle w:val="Notedebasdepage"/>
        <w:spacing w:line="360" w:lineRule="auto"/>
        <w:jc w:val="both"/>
        <w:rPr>
          <w:rFonts w:asciiTheme="majorBidi" w:hAnsiTheme="majorBidi" w:cstheme="majorBidi"/>
          <w:rtl/>
          <w:lang w:val="en-CA"/>
        </w:rPr>
      </w:pPr>
      <w:r w:rsidRPr="00897976">
        <w:rPr>
          <w:rFonts w:asciiTheme="majorBidi" w:hAnsiTheme="majorBidi" w:cstheme="majorBidi"/>
          <w:lang w:val="en-CA"/>
        </w:rPr>
        <w:t>Bilal Khalaf Al-Sakarneh: Administrative Creativity, Dar Al-Masirah for Publishing and Distr</w:t>
      </w:r>
      <w:r>
        <w:rPr>
          <w:rFonts w:asciiTheme="majorBidi" w:hAnsiTheme="majorBidi" w:cstheme="majorBidi"/>
          <w:lang w:val="en-CA"/>
        </w:rPr>
        <w:t>ibution, Amman, Jordan, 2011</w:t>
      </w:r>
      <w:r w:rsidRPr="00897976">
        <w:rPr>
          <w:rFonts w:asciiTheme="majorBidi" w:hAnsiTheme="majorBidi" w:cstheme="majorBidi"/>
          <w:lang w:val="en-CA"/>
        </w:rPr>
        <w:t>.</w:t>
      </w:r>
    </w:p>
    <w:p w14:paraId="3395196D" w14:textId="1ADAF543" w:rsidR="006A7351" w:rsidRPr="006340EA" w:rsidRDefault="006A7351" w:rsidP="00826A0C">
      <w:pPr>
        <w:pStyle w:val="Notedebasdepage"/>
        <w:spacing w:line="360" w:lineRule="auto"/>
        <w:jc w:val="both"/>
        <w:rPr>
          <w:rFonts w:asciiTheme="majorBidi" w:hAnsiTheme="majorBidi" w:cstheme="majorBidi"/>
          <w:lang w:val="en-CA"/>
        </w:rPr>
      </w:pPr>
      <w:r>
        <w:rPr>
          <w:rFonts w:asciiTheme="majorBidi" w:hAnsiTheme="majorBidi" w:cstheme="majorBidi"/>
          <w:lang w:val="en-CA"/>
        </w:rPr>
        <w:t>Brown D. R. and Harvey, D</w:t>
      </w:r>
      <w:r w:rsidRPr="006340EA">
        <w:rPr>
          <w:rFonts w:asciiTheme="majorBidi" w:hAnsiTheme="majorBidi" w:cstheme="majorBidi"/>
          <w:lang w:val="en-CA"/>
        </w:rPr>
        <w:t>: An Experimental approach</w:t>
      </w:r>
      <w:r>
        <w:rPr>
          <w:rFonts w:asciiTheme="majorBidi" w:hAnsiTheme="majorBidi" w:cstheme="majorBidi"/>
          <w:lang w:val="en-CA"/>
        </w:rPr>
        <w:t xml:space="preserve"> to organization development, 7</w:t>
      </w:r>
      <w:r w:rsidRPr="006340EA">
        <w:rPr>
          <w:rFonts w:asciiTheme="majorBidi" w:hAnsiTheme="majorBidi" w:cstheme="majorBidi"/>
          <w:lang w:val="en-CA"/>
        </w:rPr>
        <w:t>th Edition, Pearson Pentice Hall, New Jersey, U.S.A, 2006. </w:t>
      </w:r>
    </w:p>
    <w:p w14:paraId="79FD2C02" w14:textId="6E324DAE" w:rsidR="006A7351" w:rsidRPr="00092121" w:rsidRDefault="006A7351" w:rsidP="00826A0C">
      <w:pPr>
        <w:pStyle w:val="Notedebasdepage"/>
        <w:spacing w:line="360" w:lineRule="auto"/>
        <w:jc w:val="both"/>
        <w:rPr>
          <w:rFonts w:asciiTheme="majorBidi" w:hAnsiTheme="majorBidi" w:cstheme="majorBidi"/>
          <w:lang w:val="en-CA"/>
        </w:rPr>
      </w:pPr>
      <w:r w:rsidRPr="00092121">
        <w:rPr>
          <w:rFonts w:asciiTheme="majorBidi" w:hAnsiTheme="majorBidi" w:cstheme="majorBidi"/>
          <w:lang w:val="en-CA"/>
        </w:rPr>
        <w:t>Buhalis, D. Marketing the competitive destination of the future, Tourism Management, 2000.</w:t>
      </w:r>
    </w:p>
    <w:p w14:paraId="008E3886" w14:textId="47ED1B04" w:rsidR="006A7351" w:rsidRPr="00A57AF8" w:rsidRDefault="006A7351" w:rsidP="00826A0C">
      <w:pPr>
        <w:pStyle w:val="Notedebasdepage"/>
        <w:spacing w:line="360" w:lineRule="auto"/>
        <w:jc w:val="both"/>
        <w:rPr>
          <w:rFonts w:asciiTheme="majorBidi" w:hAnsiTheme="majorBidi" w:cstheme="majorBidi"/>
          <w:rtl/>
          <w:lang w:val="en-CA" w:bidi="ar-DZ"/>
        </w:rPr>
      </w:pPr>
      <w:r w:rsidRPr="00A57AF8">
        <w:rPr>
          <w:rFonts w:asciiTheme="majorBidi" w:hAnsiTheme="majorBidi" w:cstheme="majorBidi"/>
          <w:lang w:val="en-CA"/>
        </w:rPr>
        <w:t>C. HUANG, Assessing The Leadership Styles and Total Quality Leadership, Behaviors Presidents of Four Year Universities &amp; Collages That Have Implemented The Pri</w:t>
      </w:r>
      <w:r>
        <w:rPr>
          <w:rFonts w:asciiTheme="majorBidi" w:hAnsiTheme="majorBidi" w:cstheme="majorBidi"/>
          <w:lang w:val="en-CA"/>
        </w:rPr>
        <w:t>nciples of Total, 1994</w:t>
      </w:r>
      <w:r w:rsidRPr="00A57AF8">
        <w:rPr>
          <w:rFonts w:asciiTheme="majorBidi" w:hAnsiTheme="majorBidi" w:cstheme="majorBidi"/>
          <w:lang w:val="en-CA"/>
        </w:rPr>
        <w:t>. </w:t>
      </w:r>
    </w:p>
    <w:p w14:paraId="6B1B2074" w14:textId="7DDDFAD8" w:rsidR="006A7351" w:rsidRPr="006D1732" w:rsidRDefault="006A7351" w:rsidP="00826A0C">
      <w:pPr>
        <w:pStyle w:val="Notedebasdepage"/>
        <w:spacing w:line="360" w:lineRule="auto"/>
        <w:jc w:val="both"/>
        <w:rPr>
          <w:rFonts w:asciiTheme="majorBidi" w:hAnsiTheme="majorBidi" w:cstheme="majorBidi"/>
          <w:lang w:val="en-CA"/>
        </w:rPr>
      </w:pPr>
      <w:r w:rsidRPr="006D1732">
        <w:rPr>
          <w:rFonts w:asciiTheme="majorBidi" w:hAnsiTheme="majorBidi" w:cstheme="majorBidi"/>
          <w:lang w:val="en-CA"/>
        </w:rPr>
        <w:t>Cooper et al, Tourism Management: A Global Perspective from Pearson Education, 4th ed, 2012.</w:t>
      </w:r>
    </w:p>
    <w:p w14:paraId="0AB8EFB1" w14:textId="0AE7E8E3" w:rsidR="006A7351" w:rsidRPr="00F52943" w:rsidRDefault="006A7351" w:rsidP="00826A0C">
      <w:pPr>
        <w:pStyle w:val="Notedebasdepage"/>
        <w:spacing w:line="360" w:lineRule="auto"/>
        <w:jc w:val="both"/>
        <w:rPr>
          <w:rFonts w:asciiTheme="majorBidi" w:hAnsiTheme="majorBidi" w:cstheme="majorBidi"/>
          <w:lang w:val="en-CA"/>
        </w:rPr>
      </w:pPr>
      <w:r w:rsidRPr="00FB0625">
        <w:rPr>
          <w:rFonts w:asciiTheme="majorBidi" w:hAnsiTheme="majorBidi" w:cstheme="majorBidi"/>
          <w:lang w:val="en-CA"/>
        </w:rPr>
        <w:t>Cooper, C., Fletcher, J., Fyall, A., Gilbert, D., &amp; Wanhill, S. Tourism: Prin</w:t>
      </w:r>
      <w:r>
        <w:rPr>
          <w:rFonts w:asciiTheme="majorBidi" w:hAnsiTheme="majorBidi" w:cstheme="majorBidi"/>
          <w:lang w:val="en-CA"/>
        </w:rPr>
        <w:t>ciples and Practice (3rd ed.), Pearson Education, 2005</w:t>
      </w:r>
      <w:r w:rsidRPr="00A946A4">
        <w:rPr>
          <w:rFonts w:asciiTheme="majorBidi" w:hAnsiTheme="majorBidi" w:cstheme="majorBidi"/>
          <w:lang w:val="en-CA"/>
        </w:rPr>
        <w:t>.</w:t>
      </w:r>
    </w:p>
    <w:p w14:paraId="73D00761" w14:textId="70DA89DD" w:rsidR="006A7351" w:rsidRPr="000A35D1" w:rsidRDefault="006A7351" w:rsidP="00826A0C">
      <w:pPr>
        <w:pStyle w:val="Notedebasdepage"/>
        <w:spacing w:line="360" w:lineRule="auto"/>
        <w:jc w:val="both"/>
        <w:rPr>
          <w:rFonts w:asciiTheme="majorBidi" w:hAnsiTheme="majorBidi" w:cstheme="majorBidi"/>
          <w:lang w:val="en-CA"/>
        </w:rPr>
      </w:pPr>
      <w:r w:rsidRPr="000A35D1">
        <w:rPr>
          <w:rFonts w:asciiTheme="majorBidi" w:hAnsiTheme="majorBidi" w:cstheme="majorBidi"/>
          <w:lang w:val="en-CA"/>
        </w:rPr>
        <w:t>Customer satisfaction within the context of the service experience. Sport Management Review, 5, 2002.</w:t>
      </w:r>
    </w:p>
    <w:p w14:paraId="0EB80948" w14:textId="63D53D4F" w:rsidR="006A7351" w:rsidRPr="006340EA" w:rsidRDefault="006A7351" w:rsidP="00826A0C">
      <w:pPr>
        <w:pStyle w:val="Notedebasdepage"/>
        <w:spacing w:line="360" w:lineRule="auto"/>
        <w:jc w:val="both"/>
        <w:rPr>
          <w:rFonts w:asciiTheme="majorBidi" w:hAnsiTheme="majorBidi" w:cstheme="majorBidi"/>
          <w:lang w:val="en-CA"/>
        </w:rPr>
      </w:pPr>
      <w:r w:rsidRPr="006340EA">
        <w:rPr>
          <w:rFonts w:asciiTheme="majorBidi" w:hAnsiTheme="majorBidi" w:cstheme="majorBidi"/>
          <w:lang w:val="en-CA"/>
        </w:rPr>
        <w:t>Daft, Richard L: Organization theory and</w:t>
      </w:r>
      <w:r>
        <w:rPr>
          <w:rFonts w:asciiTheme="majorBidi" w:hAnsiTheme="majorBidi" w:cstheme="majorBidi"/>
          <w:lang w:val="en-CA"/>
        </w:rPr>
        <w:t xml:space="preserve"> Design, 7</w:t>
      </w:r>
      <w:r w:rsidRPr="006340EA">
        <w:rPr>
          <w:rFonts w:asciiTheme="majorBidi" w:hAnsiTheme="majorBidi" w:cstheme="majorBidi"/>
          <w:lang w:val="en-CA"/>
        </w:rPr>
        <w:t>th Edition, South western college Publication, New York-U.S.A, 2001. </w:t>
      </w:r>
    </w:p>
    <w:p w14:paraId="4548B824" w14:textId="79E65FE4" w:rsidR="006A7351" w:rsidRPr="00897976" w:rsidRDefault="006A7351" w:rsidP="00826A0C">
      <w:pPr>
        <w:pStyle w:val="Notedebasdepage"/>
        <w:spacing w:line="360" w:lineRule="auto"/>
        <w:jc w:val="both"/>
        <w:rPr>
          <w:rFonts w:asciiTheme="majorBidi" w:hAnsiTheme="majorBidi" w:cstheme="majorBidi"/>
          <w:lang w:val="en-CA"/>
        </w:rPr>
      </w:pPr>
      <w:r w:rsidRPr="00897976">
        <w:rPr>
          <w:rFonts w:asciiTheme="majorBidi" w:hAnsiTheme="majorBidi" w:cstheme="majorBidi"/>
          <w:lang w:val="en-CA"/>
        </w:rPr>
        <w:t>Dara Ibrahim Abdul Bari, Jouda Mahfouz: Fundamentals in Contemporary Management - A Systemic Curve, Dar Wael for Publishing and Distr</w:t>
      </w:r>
      <w:r>
        <w:rPr>
          <w:rFonts w:asciiTheme="majorBidi" w:hAnsiTheme="majorBidi" w:cstheme="majorBidi"/>
          <w:lang w:val="en-CA"/>
        </w:rPr>
        <w:t>ibution, Amman, Jordan, 2011</w:t>
      </w:r>
      <w:r w:rsidRPr="00897976">
        <w:rPr>
          <w:rFonts w:asciiTheme="majorBidi" w:hAnsiTheme="majorBidi" w:cstheme="majorBidi"/>
          <w:lang w:val="en-CA"/>
        </w:rPr>
        <w:t>.</w:t>
      </w:r>
    </w:p>
    <w:p w14:paraId="11CD24A2" w14:textId="480B7077" w:rsidR="006A7351" w:rsidRPr="008C3176" w:rsidRDefault="006A7351" w:rsidP="00826A0C">
      <w:pPr>
        <w:pStyle w:val="Notedebasdepage"/>
        <w:spacing w:line="360" w:lineRule="auto"/>
        <w:jc w:val="both"/>
        <w:rPr>
          <w:rFonts w:asciiTheme="majorBidi" w:hAnsiTheme="majorBidi" w:cstheme="majorBidi"/>
          <w:rtl/>
          <w:lang w:val="en-CA"/>
        </w:rPr>
      </w:pPr>
      <w:r w:rsidRPr="008C3176">
        <w:rPr>
          <w:rFonts w:asciiTheme="majorBidi" w:hAnsiTheme="majorBidi" w:cstheme="majorBidi"/>
          <w:lang w:val="en-CA"/>
        </w:rPr>
        <w:t>Djamel Haddar: Situational Management in Modern Administrative Organisations, the Thinker Magazine, Issue 8, Mohamed Khudair University of Bi</w:t>
      </w:r>
      <w:r>
        <w:rPr>
          <w:rFonts w:asciiTheme="majorBidi" w:hAnsiTheme="majorBidi" w:cstheme="majorBidi"/>
          <w:lang w:val="en-CA"/>
        </w:rPr>
        <w:t>skra, Algeria, November 2012</w:t>
      </w:r>
      <w:r w:rsidRPr="008C3176">
        <w:rPr>
          <w:rFonts w:asciiTheme="majorBidi" w:hAnsiTheme="majorBidi" w:cstheme="majorBidi"/>
          <w:lang w:val="en-CA"/>
        </w:rPr>
        <w:t>.</w:t>
      </w:r>
    </w:p>
    <w:p w14:paraId="06030F61" w14:textId="15F73726" w:rsidR="006A7351" w:rsidRPr="00ED41E5" w:rsidRDefault="006A7351" w:rsidP="00826A0C">
      <w:pPr>
        <w:pStyle w:val="Notedebasdepage"/>
        <w:spacing w:line="360" w:lineRule="auto"/>
        <w:jc w:val="both"/>
        <w:rPr>
          <w:rFonts w:asciiTheme="majorBidi" w:hAnsiTheme="majorBidi" w:cstheme="majorBidi"/>
          <w:lang w:val="en-CA"/>
        </w:rPr>
      </w:pPr>
      <w:r w:rsidRPr="00ED41E5">
        <w:rPr>
          <w:rFonts w:asciiTheme="majorBidi" w:hAnsiTheme="majorBidi" w:cstheme="majorBidi"/>
          <w:lang w:val="en-CA"/>
        </w:rPr>
        <w:t>El-Eisawy Reda, Tourism Economy, Cairo, Dar Al-Maarifa University, 2008.</w:t>
      </w:r>
    </w:p>
    <w:p w14:paraId="3E71BC61" w14:textId="0BA218F7" w:rsidR="006A7351" w:rsidRPr="003718A0" w:rsidRDefault="006A7351" w:rsidP="00826A0C">
      <w:pPr>
        <w:pStyle w:val="NormalWeb"/>
        <w:spacing w:before="0" w:beforeAutospacing="0" w:after="0" w:afterAutospacing="0" w:line="360" w:lineRule="auto"/>
        <w:jc w:val="both"/>
        <w:rPr>
          <w:rFonts w:asciiTheme="majorBidi" w:hAnsiTheme="majorBidi" w:cstheme="majorBidi"/>
          <w:sz w:val="20"/>
          <w:szCs w:val="20"/>
          <w:lang w:val="en-CA"/>
        </w:rPr>
      </w:pPr>
      <w:r w:rsidRPr="003718A0">
        <w:rPr>
          <w:rFonts w:asciiTheme="majorBidi" w:hAnsiTheme="majorBidi" w:cstheme="majorBidi"/>
          <w:sz w:val="20"/>
          <w:szCs w:val="20"/>
          <w:lang w:val="en-CA"/>
        </w:rPr>
        <w:t>Elisheva</w:t>
      </w:r>
      <w:r w:rsidRPr="006340EA">
        <w:rPr>
          <w:rFonts w:asciiTheme="majorBidi" w:hAnsiTheme="majorBidi" w:cstheme="majorBidi"/>
          <w:sz w:val="20"/>
          <w:szCs w:val="20"/>
          <w:rtl/>
          <w:lang w:val="en-CA"/>
        </w:rPr>
        <w:t xml:space="preserve"> </w:t>
      </w:r>
      <w:r w:rsidRPr="003718A0">
        <w:rPr>
          <w:rFonts w:asciiTheme="majorBidi" w:hAnsiTheme="majorBidi" w:cstheme="majorBidi"/>
          <w:sz w:val="20"/>
          <w:szCs w:val="20"/>
          <w:lang w:val="en-CA"/>
        </w:rPr>
        <w:t>sadan</w:t>
      </w:r>
      <w:r w:rsidRPr="006340EA">
        <w:rPr>
          <w:rFonts w:asciiTheme="majorBidi" w:hAnsiTheme="majorBidi" w:cstheme="majorBidi"/>
          <w:sz w:val="20"/>
          <w:szCs w:val="20"/>
          <w:rtl/>
          <w:lang w:val="en-CA"/>
        </w:rPr>
        <w:t xml:space="preserve"> </w:t>
      </w:r>
      <w:r>
        <w:rPr>
          <w:rFonts w:asciiTheme="majorBidi" w:hAnsiTheme="majorBidi" w:cstheme="majorBidi"/>
          <w:sz w:val="20"/>
          <w:szCs w:val="20"/>
          <w:lang w:val="en-CA"/>
        </w:rPr>
        <w:t>empowerment</w:t>
      </w:r>
      <w:r w:rsidRPr="003718A0">
        <w:rPr>
          <w:rFonts w:asciiTheme="majorBidi" w:hAnsiTheme="majorBidi" w:cstheme="majorBidi"/>
          <w:sz w:val="20"/>
          <w:szCs w:val="20"/>
          <w:lang w:val="en-CA"/>
        </w:rPr>
        <w:t>.</w:t>
      </w:r>
    </w:p>
    <w:p w14:paraId="2C549B4C" w14:textId="476BBF99" w:rsidR="006A7351" w:rsidRPr="00AB2F4F" w:rsidRDefault="006A7351" w:rsidP="00826A0C">
      <w:pPr>
        <w:pStyle w:val="Notedebasdepage"/>
        <w:spacing w:line="360" w:lineRule="auto"/>
        <w:jc w:val="both"/>
        <w:rPr>
          <w:rFonts w:asciiTheme="majorBidi" w:hAnsiTheme="majorBidi" w:cstheme="majorBidi"/>
          <w:rtl/>
          <w:lang w:val="en-CA"/>
        </w:rPr>
      </w:pPr>
      <w:r w:rsidRPr="00AB2F4F">
        <w:rPr>
          <w:rFonts w:asciiTheme="majorBidi" w:hAnsiTheme="majorBidi" w:cstheme="majorBidi"/>
          <w:lang w:val="en-CA"/>
        </w:rPr>
        <w:t xml:space="preserve">Fadila Sessaoui: Lectures on the scale of the modern organisation of the </w:t>
      </w:r>
      <w:r w:rsidRPr="00AB2F4F">
        <w:rPr>
          <w:rFonts w:asciiTheme="majorBidi" w:hAnsiTheme="majorBidi" w:cstheme="majorBidi"/>
          <w:i/>
          <w:iCs/>
          <w:lang w:val="en-CA"/>
        </w:rPr>
        <w:t>institution</w:t>
      </w:r>
      <w:r w:rsidRPr="00AB2F4F">
        <w:rPr>
          <w:rFonts w:asciiTheme="majorBidi" w:hAnsiTheme="majorBidi" w:cstheme="majorBidi"/>
          <w:lang w:val="en-CA"/>
        </w:rPr>
        <w:t xml:space="preserve"> for the students of the first year of the Master's degree, Sociology of Organisation and Work, Department of Sociology, Faculty of Social Sciences and Humanities, Mohamed Seddik Ben Yahya University, Ji</w:t>
      </w:r>
      <w:r>
        <w:rPr>
          <w:rFonts w:asciiTheme="majorBidi" w:hAnsiTheme="majorBidi" w:cstheme="majorBidi"/>
          <w:lang w:val="en-CA"/>
        </w:rPr>
        <w:t>jel, Algeria, 2013-2014</w:t>
      </w:r>
      <w:r w:rsidRPr="00AB2F4F">
        <w:rPr>
          <w:rFonts w:asciiTheme="majorBidi" w:hAnsiTheme="majorBidi" w:cstheme="majorBidi"/>
          <w:lang w:val="en-CA"/>
        </w:rPr>
        <w:t>.</w:t>
      </w:r>
    </w:p>
    <w:p w14:paraId="74E29470" w14:textId="1AAE6B6B" w:rsidR="006A7351" w:rsidRPr="00ED41E5" w:rsidRDefault="006A7351" w:rsidP="00826A0C">
      <w:pPr>
        <w:pStyle w:val="Notedebasdepage"/>
        <w:spacing w:line="360" w:lineRule="auto"/>
        <w:jc w:val="both"/>
        <w:rPr>
          <w:rFonts w:asciiTheme="majorBidi" w:hAnsiTheme="majorBidi" w:cstheme="majorBidi"/>
          <w:lang w:val="en-CA"/>
        </w:rPr>
      </w:pPr>
      <w:r w:rsidRPr="00ED41E5">
        <w:rPr>
          <w:rFonts w:asciiTheme="majorBidi" w:hAnsiTheme="majorBidi" w:cstheme="majorBidi"/>
          <w:lang w:val="en-CA"/>
        </w:rPr>
        <w:t>Fahmy Abdel Aziz, History of Tourism and Travelling, Alexandria, Maarif Library, 2010.</w:t>
      </w:r>
    </w:p>
    <w:p w14:paraId="33659176" w14:textId="11022768" w:rsidR="006A7351" w:rsidRPr="008C3176" w:rsidRDefault="006A7351" w:rsidP="00826A0C">
      <w:pPr>
        <w:pStyle w:val="Notedebasdepage"/>
        <w:spacing w:line="360" w:lineRule="auto"/>
        <w:jc w:val="both"/>
        <w:rPr>
          <w:rFonts w:asciiTheme="majorBidi" w:hAnsiTheme="majorBidi" w:cstheme="majorBidi"/>
          <w:rtl/>
          <w:lang w:val="en-CA"/>
        </w:rPr>
      </w:pPr>
      <w:r w:rsidRPr="008C3176">
        <w:rPr>
          <w:rFonts w:asciiTheme="majorBidi" w:hAnsiTheme="majorBidi" w:cstheme="majorBidi"/>
          <w:lang w:val="en-CA"/>
        </w:rPr>
        <w:t>Farid Abdel Fattah Zainuddin: Total quality management and opportunities for its application in the Egyptian textile industry - an applied study on the spinning and weaving machine - Journal of Commercial Research, Vol. 16, Faculty of Commerce, Zagazig Unive</w:t>
      </w:r>
      <w:r>
        <w:rPr>
          <w:rFonts w:asciiTheme="majorBidi" w:hAnsiTheme="majorBidi" w:cstheme="majorBidi"/>
          <w:lang w:val="en-CA"/>
        </w:rPr>
        <w:t>rsity, Egypt, 11 January 1994</w:t>
      </w:r>
      <w:r w:rsidRPr="008C3176">
        <w:rPr>
          <w:rFonts w:asciiTheme="majorBidi" w:hAnsiTheme="majorBidi" w:cstheme="majorBidi"/>
          <w:lang w:val="en-CA"/>
        </w:rPr>
        <w:t>.</w:t>
      </w:r>
    </w:p>
    <w:p w14:paraId="5A8A309C" w14:textId="46CF1269" w:rsidR="006A7351" w:rsidRPr="008C3176" w:rsidRDefault="006A7351" w:rsidP="00826A0C">
      <w:pPr>
        <w:pStyle w:val="Notedebasdepage"/>
        <w:spacing w:line="360" w:lineRule="auto"/>
        <w:jc w:val="both"/>
        <w:rPr>
          <w:rFonts w:asciiTheme="majorBidi" w:hAnsiTheme="majorBidi" w:cstheme="majorBidi"/>
          <w:rtl/>
          <w:lang w:val="en-CA"/>
        </w:rPr>
      </w:pPr>
      <w:r w:rsidRPr="00DD7075">
        <w:rPr>
          <w:rFonts w:asciiTheme="majorBidi" w:hAnsiTheme="majorBidi" w:cstheme="majorBidi"/>
          <w:lang w:val="en-CA"/>
        </w:rPr>
        <w:t>Fatima Badr: Fundamentals of Management, Syrian Virtual University Publications, Syrian Arab Republi</w:t>
      </w:r>
      <w:r>
        <w:rPr>
          <w:rFonts w:asciiTheme="majorBidi" w:hAnsiTheme="majorBidi" w:cstheme="majorBidi"/>
          <w:lang w:val="en-CA"/>
        </w:rPr>
        <w:t>c, 2008</w:t>
      </w:r>
      <w:r w:rsidRPr="00DD7075">
        <w:rPr>
          <w:rFonts w:asciiTheme="majorBidi" w:hAnsiTheme="majorBidi" w:cstheme="majorBidi"/>
          <w:lang w:val="en-CA"/>
        </w:rPr>
        <w:t>.</w:t>
      </w:r>
    </w:p>
    <w:p w14:paraId="0277BB39" w14:textId="77777777" w:rsidR="00826A0C" w:rsidRDefault="00826A0C" w:rsidP="00826A0C">
      <w:pPr>
        <w:pStyle w:val="Notedebasdepage"/>
        <w:spacing w:line="360" w:lineRule="auto"/>
        <w:jc w:val="both"/>
        <w:rPr>
          <w:rFonts w:asciiTheme="majorBidi" w:hAnsiTheme="majorBidi" w:cstheme="majorBidi"/>
          <w:lang w:val="en-CA"/>
        </w:rPr>
        <w:sectPr w:rsidR="00826A0C" w:rsidSect="00826A0C">
          <w:footerReference w:type="default" r:id="rId50"/>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98"/>
          <w:cols w:space="708"/>
          <w:docGrid w:linePitch="360"/>
        </w:sectPr>
      </w:pPr>
    </w:p>
    <w:p w14:paraId="4656386C" w14:textId="2C1BEFE6" w:rsidR="006A7351" w:rsidRPr="00D703DB" w:rsidRDefault="006A7351" w:rsidP="00826A0C">
      <w:pPr>
        <w:pStyle w:val="Notedebasdepage"/>
        <w:spacing w:line="360" w:lineRule="auto"/>
        <w:jc w:val="both"/>
        <w:rPr>
          <w:rFonts w:asciiTheme="majorBidi" w:hAnsiTheme="majorBidi" w:cstheme="majorBidi"/>
          <w:rtl/>
          <w:lang w:val="en-CA"/>
        </w:rPr>
      </w:pPr>
      <w:r w:rsidRPr="00D703DB">
        <w:rPr>
          <w:rFonts w:asciiTheme="majorBidi" w:hAnsiTheme="majorBidi" w:cstheme="majorBidi"/>
          <w:lang w:val="en-CA"/>
        </w:rPr>
        <w:t>Ghassan Issa Ibrahim: The Role of Intellectual Tributaries and Administrative Roots of Knowledge Management in Building Knowledge Technology, Economic and Administrative Research, Issue 6, Amman Arab Universi</w:t>
      </w:r>
      <w:r>
        <w:rPr>
          <w:rFonts w:asciiTheme="majorBidi" w:hAnsiTheme="majorBidi" w:cstheme="majorBidi"/>
          <w:lang w:val="en-CA"/>
        </w:rPr>
        <w:t>ty, Jordan, 2009</w:t>
      </w:r>
      <w:r w:rsidRPr="00D703DB">
        <w:rPr>
          <w:rFonts w:asciiTheme="majorBidi" w:hAnsiTheme="majorBidi" w:cstheme="majorBidi"/>
          <w:lang w:val="en-CA"/>
        </w:rPr>
        <w:t>.</w:t>
      </w:r>
    </w:p>
    <w:p w14:paraId="74BF6259" w14:textId="1B33C511" w:rsidR="006A7351" w:rsidRPr="006D1732" w:rsidRDefault="006A7351" w:rsidP="00826A0C">
      <w:pPr>
        <w:pStyle w:val="Notedebasdepage"/>
        <w:spacing w:line="360" w:lineRule="auto"/>
        <w:jc w:val="both"/>
        <w:rPr>
          <w:rFonts w:asciiTheme="majorBidi" w:hAnsiTheme="majorBidi" w:cstheme="majorBidi"/>
          <w:lang w:val="en-CA"/>
        </w:rPr>
      </w:pPr>
      <w:r w:rsidRPr="006D1732">
        <w:rPr>
          <w:rFonts w:asciiTheme="majorBidi" w:hAnsiTheme="majorBidi" w:cstheme="majorBidi"/>
          <w:lang w:val="en-CA"/>
        </w:rPr>
        <w:t>Goeldner, C. R., &amp; Ritchie, J. R. B, Tourism: Principles, Practices, Philosophies (10th ed.), Wiley, 2006.</w:t>
      </w:r>
    </w:p>
    <w:p w14:paraId="6D2CDC60" w14:textId="36955D94" w:rsidR="006A7351" w:rsidRPr="000A35D1" w:rsidRDefault="006A7351" w:rsidP="00826A0C">
      <w:pPr>
        <w:pStyle w:val="Notedebasdepage"/>
        <w:spacing w:line="360" w:lineRule="auto"/>
        <w:jc w:val="both"/>
        <w:rPr>
          <w:rFonts w:asciiTheme="majorBidi" w:hAnsiTheme="majorBidi" w:cstheme="majorBidi"/>
          <w:lang w:val="en-CA"/>
        </w:rPr>
      </w:pPr>
      <w:r w:rsidRPr="000A35D1">
        <w:rPr>
          <w:rFonts w:asciiTheme="majorBidi" w:hAnsiTheme="majorBidi" w:cstheme="majorBidi"/>
          <w:lang w:val="en-CA"/>
        </w:rPr>
        <w:lastRenderedPageBreak/>
        <w:t>Greenwell, T. C., Fink, J. &amp; Pastore, D, Assessing the influence of the physical sports facility on</w:t>
      </w:r>
      <w:r w:rsidRPr="006A7351">
        <w:rPr>
          <w:rFonts w:asciiTheme="majorBidi" w:hAnsiTheme="majorBidi" w:cstheme="majorBidi"/>
          <w:lang w:val="en-CA"/>
        </w:rPr>
        <w:t xml:space="preserve"> visitor satisfaction, and their links to destination selection. Leisure Studies, 22, 2003.</w:t>
      </w:r>
    </w:p>
    <w:p w14:paraId="6D0F4C61" w14:textId="71F3F1EF" w:rsidR="006A7351" w:rsidRPr="00ED41E5" w:rsidRDefault="006A7351" w:rsidP="00826A0C">
      <w:pPr>
        <w:pStyle w:val="Notedebasdepage"/>
        <w:spacing w:line="360" w:lineRule="auto"/>
        <w:jc w:val="both"/>
        <w:rPr>
          <w:rFonts w:asciiTheme="majorBidi" w:hAnsiTheme="majorBidi" w:cstheme="majorBidi"/>
          <w:lang w:val="en-CA"/>
        </w:rPr>
      </w:pPr>
      <w:r w:rsidRPr="00ED41E5">
        <w:rPr>
          <w:rFonts w:asciiTheme="majorBidi" w:hAnsiTheme="majorBidi" w:cstheme="majorBidi"/>
          <w:lang w:val="en-CA"/>
        </w:rPr>
        <w:t>Hassan Mohamed, International Tourism, A Study in Economic Geography, Alexandria, University Books House, 2005.</w:t>
      </w:r>
    </w:p>
    <w:p w14:paraId="7EF208AA" w14:textId="76A6A424" w:rsidR="006A7351" w:rsidRPr="005B3EE5" w:rsidRDefault="006A7351" w:rsidP="00826A0C">
      <w:pPr>
        <w:pStyle w:val="Notedebasdepage"/>
        <w:spacing w:line="360" w:lineRule="auto"/>
        <w:jc w:val="both"/>
        <w:rPr>
          <w:rFonts w:asciiTheme="majorBidi" w:hAnsiTheme="majorBidi" w:cstheme="majorBidi"/>
          <w:lang w:val="en-CA"/>
        </w:rPr>
      </w:pPr>
      <w:r w:rsidRPr="005B3EE5">
        <w:rPr>
          <w:rFonts w:asciiTheme="majorBidi" w:hAnsiTheme="majorBidi" w:cstheme="majorBidi"/>
          <w:lang w:val="en-CA"/>
        </w:rPr>
        <w:t>Holloway, J. C., &amp; Bebbington, M, Marketing for Tourism, Pearson Education, 2005.</w:t>
      </w:r>
    </w:p>
    <w:p w14:paraId="26436376" w14:textId="77777777" w:rsidR="006A7351" w:rsidRPr="00092121" w:rsidRDefault="006A7351" w:rsidP="00826A0C">
      <w:pPr>
        <w:pStyle w:val="Notedebasdepage"/>
        <w:tabs>
          <w:tab w:val="right" w:pos="9070"/>
        </w:tabs>
        <w:spacing w:line="360" w:lineRule="auto"/>
        <w:jc w:val="both"/>
        <w:rPr>
          <w:rFonts w:asciiTheme="majorBidi" w:hAnsiTheme="majorBidi" w:cstheme="majorBidi"/>
          <w:lang w:val="en-CA"/>
        </w:rPr>
      </w:pPr>
      <w:r w:rsidRPr="00092121">
        <w:rPr>
          <w:rFonts w:asciiTheme="majorBidi" w:hAnsiTheme="majorBidi" w:cstheme="majorBidi"/>
          <w:lang w:val="en-CA"/>
        </w:rPr>
        <w:t>Holloway, J. C., &amp; Humphreys, C, The Business of Tourism Management, Pearson Education, 2009.</w:t>
      </w:r>
      <w:r>
        <w:rPr>
          <w:rFonts w:asciiTheme="majorBidi" w:hAnsiTheme="majorBidi" w:cstheme="majorBidi"/>
          <w:lang w:val="en-CA"/>
        </w:rPr>
        <w:tab/>
      </w:r>
    </w:p>
    <w:p w14:paraId="024B6988" w14:textId="77777777" w:rsidR="006A7351" w:rsidRPr="00292BCA" w:rsidRDefault="00000000" w:rsidP="00826A0C">
      <w:pPr>
        <w:pStyle w:val="NormalWeb"/>
        <w:spacing w:before="0" w:beforeAutospacing="0" w:after="0" w:afterAutospacing="0" w:line="360" w:lineRule="auto"/>
        <w:jc w:val="both"/>
        <w:rPr>
          <w:rFonts w:asciiTheme="majorBidi" w:hAnsiTheme="majorBidi" w:cstheme="majorBidi"/>
          <w:sz w:val="20"/>
          <w:szCs w:val="20"/>
          <w:lang w:val="en-CA"/>
        </w:rPr>
      </w:pPr>
      <w:hyperlink r:id="rId51" w:tgtFrame="_blank" w:history="1">
        <w:r w:rsidR="006A7351" w:rsidRPr="00292BCA">
          <w:rPr>
            <w:rFonts w:asciiTheme="majorBidi" w:hAnsiTheme="majorBidi" w:cstheme="majorBidi"/>
            <w:color w:val="0000FF"/>
            <w:sz w:val="20"/>
            <w:szCs w:val="20"/>
            <w:u w:val="single"/>
            <w:lang w:val="en-CA"/>
          </w:rPr>
          <w:t>http://www.tomstirr.com/NEW_Fundamentals_of_Empowerment_finalrev.pdf</w:t>
        </w:r>
      </w:hyperlink>
      <w:r w:rsidR="006A7351" w:rsidRPr="00292BCA">
        <w:rPr>
          <w:rFonts w:asciiTheme="majorBidi" w:hAnsiTheme="majorBidi" w:cstheme="majorBidi"/>
          <w:sz w:val="20"/>
          <w:szCs w:val="20"/>
          <w:lang w:val="en-CA"/>
        </w:rPr>
        <w:t xml:space="preserve"> , On: 26/09/2016. </w:t>
      </w:r>
    </w:p>
    <w:p w14:paraId="221C3AB5" w14:textId="092F4CEC" w:rsidR="006A7351" w:rsidRPr="009D4C7E" w:rsidRDefault="00000000" w:rsidP="00826A0C">
      <w:pPr>
        <w:pStyle w:val="Notedebasdepage"/>
        <w:spacing w:line="360" w:lineRule="auto"/>
        <w:jc w:val="both"/>
        <w:rPr>
          <w:rtl/>
          <w:lang w:val="en-CA" w:bidi="ar-DZ"/>
        </w:rPr>
      </w:pPr>
      <w:hyperlink r:id="rId52" w:history="1">
        <w:r w:rsidR="006A7351" w:rsidRPr="002A6D9B">
          <w:rPr>
            <w:rStyle w:val="Lienhypertexte"/>
            <w:lang w:val="en-CA" w:bidi="ar-DZ"/>
          </w:rPr>
          <w:t>https://www.researchgate.net/publication/267763821_Human_Resources_Empowerment_and_Its_Role_in_the_Sustainable_Tourism?spm=a2ty_o01.29997173.0.0.12075171RKQLcP</w:t>
        </w:r>
      </w:hyperlink>
      <w:r w:rsidR="006A7351">
        <w:rPr>
          <w:lang w:val="en-CA" w:bidi="ar-DZ"/>
        </w:rPr>
        <w:t>.</w:t>
      </w:r>
    </w:p>
    <w:p w14:paraId="3005035B" w14:textId="1EED1AF1" w:rsidR="006A7351" w:rsidRPr="00470399" w:rsidRDefault="006A7351" w:rsidP="00826A0C">
      <w:pPr>
        <w:pStyle w:val="Notedebasdepage"/>
        <w:spacing w:line="360" w:lineRule="auto"/>
        <w:jc w:val="both"/>
        <w:rPr>
          <w:rFonts w:asciiTheme="majorBidi" w:hAnsiTheme="majorBidi" w:cstheme="majorBidi"/>
          <w:lang w:val="en-CA"/>
        </w:rPr>
      </w:pPr>
      <w:r w:rsidRPr="00470399">
        <w:rPr>
          <w:rFonts w:asciiTheme="majorBidi" w:hAnsiTheme="majorBidi" w:cstheme="majorBidi"/>
          <w:lang w:val="en-CA"/>
        </w:rPr>
        <w:t>Human Resourc</w:t>
      </w:r>
      <w:r>
        <w:rPr>
          <w:rFonts w:asciiTheme="majorBidi" w:hAnsiTheme="majorBidi" w:cstheme="majorBidi"/>
          <w:lang w:val="en-CA"/>
        </w:rPr>
        <w:t>e Development for Marketing</w:t>
      </w:r>
      <w:r w:rsidRPr="00470399">
        <w:rPr>
          <w:rFonts w:asciiTheme="majorBidi" w:hAnsiTheme="majorBidi" w:cstheme="majorBidi"/>
          <w:lang w:val="en-CA"/>
        </w:rPr>
        <w:t>.</w:t>
      </w:r>
    </w:p>
    <w:p w14:paraId="4B5E7D1E" w14:textId="3A45B2E7" w:rsidR="006A7351" w:rsidRPr="008C3176" w:rsidRDefault="006A7351" w:rsidP="00826A0C">
      <w:pPr>
        <w:pStyle w:val="Notedebasdepage"/>
        <w:spacing w:line="360" w:lineRule="auto"/>
        <w:jc w:val="both"/>
        <w:rPr>
          <w:rFonts w:asciiTheme="majorBidi" w:hAnsiTheme="majorBidi" w:cstheme="majorBidi"/>
          <w:lang w:val="en-CA"/>
        </w:rPr>
      </w:pPr>
      <w:r w:rsidRPr="008C3176">
        <w:rPr>
          <w:rFonts w:asciiTheme="majorBidi" w:hAnsiTheme="majorBidi" w:cstheme="majorBidi"/>
          <w:lang w:val="en-CA"/>
        </w:rPr>
        <w:t xml:space="preserve">Ibrahim Abdullah Al-Muneef: Management - Concepts - Foundations - Tasks - Dar Al Uloom, </w:t>
      </w:r>
      <w:r>
        <w:rPr>
          <w:rFonts w:asciiTheme="majorBidi" w:hAnsiTheme="majorBidi" w:cstheme="majorBidi"/>
          <w:lang w:val="en-CA"/>
        </w:rPr>
        <w:t>Riyadh, Saudi Arabia, 1980</w:t>
      </w:r>
      <w:r w:rsidRPr="008C3176">
        <w:rPr>
          <w:rFonts w:asciiTheme="majorBidi" w:hAnsiTheme="majorBidi" w:cstheme="majorBidi"/>
          <w:lang w:val="en-CA"/>
        </w:rPr>
        <w:t>.</w:t>
      </w:r>
    </w:p>
    <w:p w14:paraId="02F2D78C" w14:textId="64CD7D1D" w:rsidR="006A7351" w:rsidRPr="00FB4684" w:rsidRDefault="006A7351" w:rsidP="00826A0C">
      <w:pPr>
        <w:pStyle w:val="Notedebasdepage"/>
        <w:spacing w:line="360" w:lineRule="auto"/>
        <w:jc w:val="both"/>
        <w:rPr>
          <w:rFonts w:asciiTheme="majorBidi" w:hAnsiTheme="majorBidi" w:cstheme="majorBidi"/>
          <w:rtl/>
          <w:lang w:val="en-CA"/>
        </w:rPr>
      </w:pPr>
      <w:r w:rsidRPr="00FB4684">
        <w:rPr>
          <w:rFonts w:asciiTheme="majorBidi" w:hAnsiTheme="majorBidi" w:cstheme="majorBidi"/>
          <w:lang w:val="en-CA"/>
        </w:rPr>
        <w:t>Inas Diaa Mahdi: Modern Trends in Interpreting the Situational Theory of Strategic Leadership, Cihan University Journal, Issue 2, Erbil Sci</w:t>
      </w:r>
      <w:r>
        <w:rPr>
          <w:rFonts w:asciiTheme="majorBidi" w:hAnsiTheme="majorBidi" w:cstheme="majorBidi"/>
          <w:lang w:val="en-CA"/>
        </w:rPr>
        <w:t>entific Iraq, September 2016.</w:t>
      </w:r>
    </w:p>
    <w:p w14:paraId="3943BBB3" w14:textId="2F22CADE" w:rsidR="006A7351" w:rsidRPr="00FB0625" w:rsidRDefault="006A7351" w:rsidP="00826A0C">
      <w:pPr>
        <w:pStyle w:val="Notedebasdepage"/>
        <w:spacing w:line="360" w:lineRule="auto"/>
        <w:jc w:val="both"/>
        <w:rPr>
          <w:rFonts w:asciiTheme="majorBidi" w:hAnsiTheme="majorBidi" w:cstheme="majorBidi"/>
          <w:rtl/>
          <w:lang w:val="en-CA" w:bidi="ar-DZ"/>
        </w:rPr>
      </w:pPr>
      <w:r w:rsidRPr="00FB0625">
        <w:rPr>
          <w:rFonts w:asciiTheme="majorBidi" w:hAnsiTheme="majorBidi" w:cstheme="majorBidi"/>
          <w:lang w:val="en-CA"/>
        </w:rPr>
        <w:t>Inskeep, E. Tourism Planning: An Integrated and Sustainable Development Approac</w:t>
      </w:r>
      <w:r>
        <w:rPr>
          <w:rFonts w:asciiTheme="majorBidi" w:hAnsiTheme="majorBidi" w:cstheme="majorBidi"/>
          <w:lang w:val="en-CA"/>
        </w:rPr>
        <w:t>h,Van Nostrand Reinhold, 1991.</w:t>
      </w:r>
    </w:p>
    <w:p w14:paraId="76849173" w14:textId="10B5F272" w:rsidR="006A7351" w:rsidRPr="00092121" w:rsidRDefault="006A7351" w:rsidP="00826A0C">
      <w:pPr>
        <w:pStyle w:val="Notedebasdepage"/>
        <w:spacing w:line="360" w:lineRule="auto"/>
        <w:jc w:val="both"/>
        <w:rPr>
          <w:rFonts w:asciiTheme="majorBidi" w:hAnsiTheme="majorBidi" w:cstheme="majorBidi"/>
          <w:lang w:val="en-CA"/>
        </w:rPr>
      </w:pPr>
      <w:r w:rsidRPr="00092121">
        <w:rPr>
          <w:rFonts w:asciiTheme="majorBidi" w:hAnsiTheme="majorBidi" w:cstheme="majorBidi"/>
          <w:lang w:val="en-CA"/>
        </w:rPr>
        <w:t>Inskeep, E. Tourism Planning: An Integrated and Sustainable Development Approach, Van Nostrand Reinhold, 1991.</w:t>
      </w:r>
    </w:p>
    <w:p w14:paraId="56CCEE4C" w14:textId="6C8A4CEC" w:rsidR="006A7351" w:rsidRPr="00ED41E5" w:rsidRDefault="006A7351" w:rsidP="00826A0C">
      <w:pPr>
        <w:pStyle w:val="Notedebasdepage"/>
        <w:spacing w:line="360" w:lineRule="auto"/>
        <w:jc w:val="both"/>
        <w:rPr>
          <w:rFonts w:asciiTheme="majorBidi" w:hAnsiTheme="majorBidi" w:cstheme="majorBidi"/>
          <w:lang w:val="en-CA"/>
        </w:rPr>
      </w:pPr>
      <w:r w:rsidRPr="00ED41E5">
        <w:rPr>
          <w:rFonts w:asciiTheme="majorBidi" w:hAnsiTheme="majorBidi" w:cstheme="majorBidi"/>
          <w:lang w:val="en-CA"/>
        </w:rPr>
        <w:t>Kamel Ahmed, Sustainable Tourism Development, Theories and Applications, Dar Al Fikr Al Arabi, 2015.</w:t>
      </w:r>
    </w:p>
    <w:p w14:paraId="0EDECDD4" w14:textId="4E389A75" w:rsidR="006A7351" w:rsidRPr="00D703DB" w:rsidRDefault="006A7351" w:rsidP="00826A0C">
      <w:pPr>
        <w:pStyle w:val="Notedebasdepage"/>
        <w:spacing w:line="360" w:lineRule="auto"/>
        <w:jc w:val="both"/>
        <w:rPr>
          <w:rFonts w:asciiTheme="majorBidi" w:hAnsiTheme="majorBidi" w:cstheme="majorBidi"/>
          <w:rtl/>
          <w:lang w:val="en-CA"/>
        </w:rPr>
      </w:pPr>
      <w:r w:rsidRPr="00D703DB">
        <w:rPr>
          <w:rFonts w:asciiTheme="majorBidi" w:hAnsiTheme="majorBidi" w:cstheme="majorBidi"/>
          <w:lang w:val="en-CA"/>
        </w:rPr>
        <w:t>Kamel Hamoud Al-Hawajra: The readiness of a learning organisation for organisational change, presentation at the Seventh Conference of the Faculty of Economics and Administrative Sciences, Petra Private Uni</w:t>
      </w:r>
      <w:r>
        <w:rPr>
          <w:rFonts w:asciiTheme="majorBidi" w:hAnsiTheme="majorBidi" w:cstheme="majorBidi"/>
          <w:lang w:val="en-CA"/>
        </w:rPr>
        <w:t>versity, Amman, Jordan, 2008</w:t>
      </w:r>
      <w:r w:rsidRPr="00D703DB">
        <w:rPr>
          <w:rFonts w:asciiTheme="majorBidi" w:hAnsiTheme="majorBidi" w:cstheme="majorBidi"/>
          <w:lang w:val="en-CA"/>
        </w:rPr>
        <w:t>.</w:t>
      </w:r>
    </w:p>
    <w:p w14:paraId="148AE6EE" w14:textId="22A9268C" w:rsidR="006A7351" w:rsidRPr="00EE7D0D" w:rsidRDefault="006A7351" w:rsidP="00826A0C">
      <w:pPr>
        <w:pStyle w:val="Notedebasdepage"/>
        <w:spacing w:line="360" w:lineRule="auto"/>
        <w:jc w:val="both"/>
        <w:rPr>
          <w:lang w:val="en-CA"/>
        </w:rPr>
      </w:pPr>
      <w:r w:rsidRPr="00ED41E5">
        <w:rPr>
          <w:rFonts w:asciiTheme="majorBidi" w:hAnsiTheme="majorBidi" w:cstheme="majorBidi"/>
          <w:lang w:val="en-CA"/>
        </w:rPr>
        <w:t>Khalifa Ahmed, Introduction to the study of tourism, Cairo, Arab Renaissance House, 20102.</w:t>
      </w:r>
    </w:p>
    <w:p w14:paraId="2FC9F2AE" w14:textId="2DB8B94A" w:rsidR="006A7351" w:rsidRPr="00403636" w:rsidRDefault="006A7351" w:rsidP="00826A0C">
      <w:pPr>
        <w:pStyle w:val="Notedebasdepage"/>
        <w:spacing w:line="360" w:lineRule="auto"/>
        <w:jc w:val="both"/>
        <w:rPr>
          <w:rFonts w:asciiTheme="majorBidi" w:hAnsiTheme="majorBidi" w:cstheme="majorBidi"/>
          <w:lang w:val="en-CA"/>
        </w:rPr>
      </w:pPr>
      <w:r w:rsidRPr="00403636">
        <w:rPr>
          <w:rFonts w:asciiTheme="majorBidi" w:hAnsiTheme="majorBidi" w:cstheme="majorBidi"/>
          <w:lang w:val="en-CA"/>
        </w:rPr>
        <w:t>Khalil Mohammed Hassan Al-Shamaa, Khudair Kazim Hammoud: The Theory of the Organisation, Dar Al-Masirah for Publishing and Distr</w:t>
      </w:r>
      <w:r>
        <w:rPr>
          <w:rFonts w:asciiTheme="majorBidi" w:hAnsiTheme="majorBidi" w:cstheme="majorBidi"/>
          <w:lang w:val="en-CA"/>
        </w:rPr>
        <w:t>ibution, Amman, Jordan, 2000</w:t>
      </w:r>
      <w:r w:rsidRPr="00403636">
        <w:rPr>
          <w:rFonts w:asciiTheme="majorBidi" w:hAnsiTheme="majorBidi" w:cstheme="majorBidi"/>
          <w:lang w:val="en-CA"/>
        </w:rPr>
        <w:t>.</w:t>
      </w:r>
    </w:p>
    <w:p w14:paraId="716FDC38" w14:textId="671F1014" w:rsidR="006A7351" w:rsidRPr="00FB4684" w:rsidRDefault="006A7351" w:rsidP="00826A0C">
      <w:pPr>
        <w:pStyle w:val="Notedebasdepage"/>
        <w:spacing w:line="360" w:lineRule="auto"/>
        <w:jc w:val="both"/>
        <w:rPr>
          <w:rFonts w:asciiTheme="majorBidi" w:hAnsiTheme="majorBidi" w:cstheme="majorBidi"/>
          <w:rtl/>
          <w:lang w:val="en-CA"/>
        </w:rPr>
      </w:pPr>
      <w:r w:rsidRPr="00FB4684">
        <w:rPr>
          <w:rFonts w:asciiTheme="majorBidi" w:hAnsiTheme="majorBidi" w:cstheme="majorBidi"/>
          <w:lang w:val="en-CA"/>
        </w:rPr>
        <w:t>Khalil Mohammed Hassan Al-Shamaa: Principles of Management with an Emphasis on Business Administ</w:t>
      </w:r>
      <w:r>
        <w:rPr>
          <w:rFonts w:asciiTheme="majorBidi" w:hAnsiTheme="majorBidi" w:cstheme="majorBidi"/>
          <w:lang w:val="en-CA"/>
        </w:rPr>
        <w:t>ration, 3rd edition, op. cit</w:t>
      </w:r>
      <w:r w:rsidRPr="00FB4684">
        <w:rPr>
          <w:rFonts w:asciiTheme="majorBidi" w:hAnsiTheme="majorBidi" w:cstheme="majorBidi"/>
          <w:lang w:val="en-CA"/>
        </w:rPr>
        <w:t>.</w:t>
      </w:r>
    </w:p>
    <w:p w14:paraId="6B603678" w14:textId="79F27FD5" w:rsidR="006A7351" w:rsidRPr="00DD7075" w:rsidRDefault="006A7351" w:rsidP="00826A0C">
      <w:pPr>
        <w:pStyle w:val="Notedebasdepage"/>
        <w:spacing w:line="360" w:lineRule="auto"/>
        <w:jc w:val="both"/>
        <w:rPr>
          <w:rFonts w:asciiTheme="majorBidi" w:hAnsiTheme="majorBidi" w:cstheme="majorBidi"/>
          <w:rtl/>
          <w:lang w:val="en-CA"/>
        </w:rPr>
      </w:pPr>
      <w:r w:rsidRPr="00DD7075">
        <w:rPr>
          <w:rFonts w:asciiTheme="majorBidi" w:hAnsiTheme="majorBidi" w:cstheme="majorBidi"/>
          <w:lang w:val="en-CA"/>
        </w:rPr>
        <w:t>Khalil Mohammed Hassan Al-Shamaa: Principles of Management with Emphasis on Business Administration, 3rd edition, Dar Al-Masirah for Publishing, Distribution and Pr</w:t>
      </w:r>
      <w:r>
        <w:rPr>
          <w:rFonts w:asciiTheme="majorBidi" w:hAnsiTheme="majorBidi" w:cstheme="majorBidi"/>
          <w:lang w:val="en-CA"/>
        </w:rPr>
        <w:t>inting, Amman - Jordan, 2002</w:t>
      </w:r>
      <w:r w:rsidRPr="00DD7075">
        <w:rPr>
          <w:rFonts w:asciiTheme="majorBidi" w:hAnsiTheme="majorBidi" w:cstheme="majorBidi"/>
          <w:lang w:val="en-CA"/>
        </w:rPr>
        <w:t>.</w:t>
      </w:r>
    </w:p>
    <w:p w14:paraId="6516899C" w14:textId="77777777" w:rsidR="006A7351" w:rsidRPr="00BC06AC" w:rsidRDefault="006A7351" w:rsidP="00826A0C">
      <w:pPr>
        <w:pStyle w:val="Notedebasdepage"/>
        <w:spacing w:line="360" w:lineRule="auto"/>
        <w:jc w:val="both"/>
        <w:rPr>
          <w:rFonts w:asciiTheme="majorBidi" w:hAnsiTheme="majorBidi" w:cstheme="majorBidi"/>
          <w:rtl/>
          <w:lang w:val="en-CA" w:bidi="ar-DZ"/>
        </w:rPr>
      </w:pPr>
      <w:r w:rsidRPr="00BC06AC">
        <w:rPr>
          <w:rFonts w:asciiTheme="majorBidi" w:hAnsiTheme="majorBidi" w:cstheme="majorBidi"/>
          <w:lang w:val="en-CA" w:bidi="ar-DZ"/>
        </w:rPr>
        <w:t xml:space="preserve">Khan, S. U., &amp; Nawaz, M. M. Barriers to employee empowerment: A study of banking sector of Pakistan. Research Journal </w:t>
      </w:r>
      <w:r>
        <w:rPr>
          <w:rFonts w:asciiTheme="majorBidi" w:hAnsiTheme="majorBidi" w:cstheme="majorBidi"/>
          <w:lang w:val="en-CA" w:bidi="ar-DZ"/>
        </w:rPr>
        <w:t>of Recent Sciences, 2014</w:t>
      </w:r>
      <w:r w:rsidRPr="00BC06AC">
        <w:rPr>
          <w:rFonts w:asciiTheme="majorBidi" w:hAnsiTheme="majorBidi" w:cstheme="majorBidi"/>
          <w:lang w:val="en-CA" w:bidi="ar-DZ"/>
        </w:rPr>
        <w:t>.</w:t>
      </w:r>
    </w:p>
    <w:p w14:paraId="2CAA14CB" w14:textId="5C566877" w:rsidR="006A7351" w:rsidRPr="00DE61C4" w:rsidRDefault="006A7351" w:rsidP="00826A0C">
      <w:pPr>
        <w:pStyle w:val="Notedebasdepage"/>
        <w:spacing w:line="360" w:lineRule="auto"/>
        <w:jc w:val="both"/>
        <w:rPr>
          <w:rFonts w:asciiTheme="majorBidi" w:hAnsiTheme="majorBidi" w:cstheme="majorBidi"/>
          <w:lang w:val="en-CA"/>
        </w:rPr>
      </w:pPr>
      <w:r w:rsidRPr="00DE61C4">
        <w:rPr>
          <w:rFonts w:asciiTheme="majorBidi" w:hAnsiTheme="majorBidi" w:cstheme="majorBidi"/>
          <w:lang w:val="en-CA"/>
        </w:rPr>
        <w:t>Khan, Z., &amp; Ahmad, M, Employee Empowerment and Organizational Performance: An Empirical Investigation, International Journal of Business and Social Science, 4(2), 2013.</w:t>
      </w:r>
    </w:p>
    <w:p w14:paraId="13EC7189" w14:textId="412C5219" w:rsidR="006A7351" w:rsidRPr="0058058E" w:rsidRDefault="006A7351" w:rsidP="00826A0C">
      <w:pPr>
        <w:pStyle w:val="Notedebasdepage"/>
        <w:spacing w:line="360" w:lineRule="auto"/>
        <w:jc w:val="both"/>
        <w:rPr>
          <w:rFonts w:asciiTheme="majorBidi" w:hAnsiTheme="majorBidi" w:cstheme="majorBidi"/>
          <w:rtl/>
          <w:lang w:val="en-CA"/>
        </w:rPr>
      </w:pPr>
      <w:r w:rsidRPr="00897976">
        <w:rPr>
          <w:rFonts w:asciiTheme="majorBidi" w:hAnsiTheme="majorBidi" w:cstheme="majorBidi"/>
          <w:lang w:val="en-CA"/>
        </w:rPr>
        <w:t>Kheira Aichouch: Organisational learning as an entry point to improve organisational performance - a case study of Sonatrach, Master's thesis, International Finance, Faculty of Economics, Business and Management Sciences - Abi Bakr Belkaid - University of Tlemcen - Algeria,</w:t>
      </w:r>
      <w:r>
        <w:rPr>
          <w:rFonts w:asciiTheme="majorBidi" w:hAnsiTheme="majorBidi" w:cstheme="majorBidi"/>
          <w:lang w:val="en-CA"/>
        </w:rPr>
        <w:t xml:space="preserve"> 2010-2011.</w:t>
      </w:r>
    </w:p>
    <w:p w14:paraId="70CC5AAD" w14:textId="77777777" w:rsidR="00826A0C" w:rsidRDefault="00826A0C" w:rsidP="00826A0C">
      <w:pPr>
        <w:pStyle w:val="Notedebasdepage"/>
        <w:spacing w:line="360" w:lineRule="auto"/>
        <w:jc w:val="both"/>
        <w:rPr>
          <w:rFonts w:asciiTheme="majorBidi" w:hAnsiTheme="majorBidi" w:cstheme="majorBidi"/>
          <w:lang w:val="en-CA"/>
        </w:rPr>
        <w:sectPr w:rsidR="00826A0C" w:rsidSect="00826A0C">
          <w:footerReference w:type="default" r:id="rId53"/>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99"/>
          <w:cols w:space="708"/>
          <w:docGrid w:linePitch="360"/>
        </w:sectPr>
      </w:pPr>
    </w:p>
    <w:p w14:paraId="6ABF8ABE" w14:textId="61EC4BFF" w:rsidR="006A7351" w:rsidRPr="000F2282" w:rsidRDefault="006A7351" w:rsidP="00826A0C">
      <w:pPr>
        <w:pStyle w:val="Notedebasdepage"/>
        <w:spacing w:line="360" w:lineRule="auto"/>
        <w:jc w:val="both"/>
        <w:rPr>
          <w:rFonts w:asciiTheme="majorBidi" w:hAnsiTheme="majorBidi" w:cstheme="majorBidi"/>
          <w:lang w:val="en-CA"/>
        </w:rPr>
      </w:pPr>
      <w:r w:rsidRPr="000F2282">
        <w:rPr>
          <w:rFonts w:asciiTheme="majorBidi" w:hAnsiTheme="majorBidi" w:cstheme="majorBidi"/>
          <w:lang w:val="en-CA"/>
        </w:rPr>
        <w:t>Lashley, C, &amp; Morrison, A, Hospitality Human Resources Management, Routledge, 2007.</w:t>
      </w:r>
    </w:p>
    <w:p w14:paraId="513A8A71" w14:textId="4E244EB5" w:rsidR="006A7351" w:rsidRPr="006D1732" w:rsidRDefault="006A7351" w:rsidP="00826A0C">
      <w:pPr>
        <w:pStyle w:val="Notedebasdepage"/>
        <w:spacing w:line="360" w:lineRule="auto"/>
        <w:jc w:val="both"/>
        <w:rPr>
          <w:rFonts w:asciiTheme="majorBidi" w:hAnsiTheme="majorBidi" w:cstheme="majorBidi"/>
          <w:lang w:val="en-CA"/>
        </w:rPr>
      </w:pPr>
      <w:r w:rsidRPr="006D1732">
        <w:rPr>
          <w:rFonts w:asciiTheme="majorBidi" w:hAnsiTheme="majorBidi" w:cstheme="majorBidi"/>
          <w:lang w:val="en-CA"/>
        </w:rPr>
        <w:t>Leiper, N. The framework of tourism: Towards a definition of tourism, tourist, and the tourist industry, Annals of Tourism Research, 1979.</w:t>
      </w:r>
    </w:p>
    <w:p w14:paraId="4DDDEEB6" w14:textId="3772E768" w:rsidR="006A7351" w:rsidRPr="00AB2F4F" w:rsidRDefault="006A7351" w:rsidP="00826A0C">
      <w:pPr>
        <w:pStyle w:val="Notedebasdepage"/>
        <w:spacing w:line="360" w:lineRule="auto"/>
        <w:jc w:val="both"/>
        <w:rPr>
          <w:rFonts w:asciiTheme="majorBidi" w:hAnsiTheme="majorBidi" w:cstheme="majorBidi"/>
          <w:rtl/>
          <w:lang w:val="en-CA"/>
        </w:rPr>
      </w:pPr>
      <w:r w:rsidRPr="00A57AF8">
        <w:rPr>
          <w:rFonts w:asciiTheme="majorBidi" w:hAnsiTheme="majorBidi" w:cstheme="majorBidi"/>
          <w:lang w:val="en-CA"/>
        </w:rPr>
        <w:lastRenderedPageBreak/>
        <w:t>Lilia Ben Soueilh: An Introduction to the Sociology of Organisation and Work, addressed to Master's students specialising in Organisation and Work, Department of Sociology, Faculty of Social Sciences and Humanities, University of 4 May 1945</w:t>
      </w:r>
      <w:r>
        <w:rPr>
          <w:rFonts w:asciiTheme="majorBidi" w:hAnsiTheme="majorBidi" w:cstheme="majorBidi"/>
          <w:lang w:val="en-CA"/>
        </w:rPr>
        <w:t>, Guelma, Algeria, 2015-2016</w:t>
      </w:r>
      <w:r w:rsidRPr="00A57AF8">
        <w:rPr>
          <w:rFonts w:asciiTheme="majorBidi" w:hAnsiTheme="majorBidi" w:cstheme="majorBidi"/>
          <w:lang w:val="en-CA"/>
        </w:rPr>
        <w:t>.</w:t>
      </w:r>
    </w:p>
    <w:p w14:paraId="561B97E7" w14:textId="58A11A18" w:rsidR="006A7351" w:rsidRPr="00D703DB" w:rsidRDefault="006A7351" w:rsidP="00826A0C">
      <w:pPr>
        <w:pStyle w:val="Notedebasdepage"/>
        <w:spacing w:line="360" w:lineRule="auto"/>
        <w:jc w:val="both"/>
        <w:rPr>
          <w:rFonts w:asciiTheme="majorBidi" w:hAnsiTheme="majorBidi" w:cstheme="majorBidi"/>
          <w:rtl/>
          <w:lang w:val="en-CA"/>
        </w:rPr>
      </w:pPr>
      <w:r w:rsidRPr="00D703DB">
        <w:rPr>
          <w:rFonts w:asciiTheme="majorBidi" w:hAnsiTheme="majorBidi" w:cstheme="majorBidi"/>
          <w:lang w:val="en-CA"/>
        </w:rPr>
        <w:t>Lilia Boudina, Zainab Dhimi: The theory of the psychology of empowerment and its role in achieving human development within the organisation, First National Forum of the Department of Psychology and Orthophonia, Faculty of Humanities and Social Sciences, University</w:t>
      </w:r>
      <w:r>
        <w:rPr>
          <w:rFonts w:asciiTheme="majorBidi" w:hAnsiTheme="majorBidi" w:cstheme="majorBidi"/>
          <w:lang w:val="en-CA"/>
        </w:rPr>
        <w:t xml:space="preserve"> of Relizane - Algeria, 2011</w:t>
      </w:r>
      <w:r w:rsidRPr="00D703DB">
        <w:rPr>
          <w:rFonts w:asciiTheme="majorBidi" w:hAnsiTheme="majorBidi" w:cstheme="majorBidi"/>
          <w:lang w:val="en-CA"/>
        </w:rPr>
        <w:t>.</w:t>
      </w:r>
    </w:p>
    <w:p w14:paraId="7B9F664F" w14:textId="278FF46F" w:rsidR="006A7351" w:rsidRPr="006340EA" w:rsidRDefault="006A7351" w:rsidP="00826A0C">
      <w:pPr>
        <w:pStyle w:val="Notedebasdepage"/>
        <w:spacing w:line="360" w:lineRule="auto"/>
        <w:jc w:val="both"/>
        <w:rPr>
          <w:rFonts w:asciiTheme="majorBidi" w:hAnsiTheme="majorBidi" w:cstheme="majorBidi"/>
          <w:lang w:val="en-CA"/>
        </w:rPr>
      </w:pPr>
      <w:r w:rsidRPr="006340EA">
        <w:rPr>
          <w:rFonts w:asciiTheme="majorBidi" w:hAnsiTheme="majorBidi" w:cstheme="majorBidi"/>
          <w:lang w:val="en-CA"/>
        </w:rPr>
        <w:t>Long, R.F: Empowerment A Management style for the Millennium Empowerment in organization, VOI, N13, BRITAIN, 1996. </w:t>
      </w:r>
    </w:p>
    <w:p w14:paraId="2D24EC65" w14:textId="279C059C" w:rsidR="006A7351" w:rsidRPr="00AB2F4F" w:rsidRDefault="006A7351" w:rsidP="00826A0C">
      <w:pPr>
        <w:pStyle w:val="Notedebasdepage"/>
        <w:spacing w:line="360" w:lineRule="auto"/>
        <w:jc w:val="both"/>
        <w:rPr>
          <w:rFonts w:asciiTheme="majorBidi" w:hAnsiTheme="majorBidi" w:cstheme="majorBidi"/>
          <w:rtl/>
          <w:lang w:val="en-CA"/>
        </w:rPr>
      </w:pPr>
      <w:r w:rsidRPr="00AB2F4F">
        <w:rPr>
          <w:rFonts w:asciiTheme="majorBidi" w:hAnsiTheme="majorBidi" w:cstheme="majorBidi"/>
          <w:lang w:val="en-CA"/>
        </w:rPr>
        <w:t>Lucia El Hachemi: Organisational Behaviour, C2, Laboratory of Psychological and Educational Applications, Dar El Huda for Printing, Publishing and Distribution, Ain</w:t>
      </w:r>
      <w:r>
        <w:rPr>
          <w:rFonts w:asciiTheme="majorBidi" w:hAnsiTheme="majorBidi" w:cstheme="majorBidi"/>
          <w:lang w:val="en-CA"/>
        </w:rPr>
        <w:t xml:space="preserve"> Mellila, Algeria, 2006.</w:t>
      </w:r>
    </w:p>
    <w:p w14:paraId="7C8DB6BB" w14:textId="7C2EB9D4" w:rsidR="006A7351" w:rsidRPr="00FB4684" w:rsidRDefault="006A7351" w:rsidP="00826A0C">
      <w:pPr>
        <w:pStyle w:val="Notedebasdepage"/>
        <w:spacing w:line="360" w:lineRule="auto"/>
        <w:jc w:val="both"/>
        <w:rPr>
          <w:rFonts w:asciiTheme="majorBidi" w:hAnsiTheme="majorBidi" w:cstheme="majorBidi"/>
          <w:rtl/>
          <w:lang w:val="en-CA"/>
        </w:rPr>
      </w:pPr>
      <w:r w:rsidRPr="00FB4684">
        <w:rPr>
          <w:rFonts w:asciiTheme="majorBidi" w:hAnsiTheme="majorBidi" w:cstheme="majorBidi"/>
          <w:lang w:val="en-CA"/>
        </w:rPr>
        <w:t>Maher Mohammed Hassan: Leadership - Fundamentals, Theories and Concepts, Al-Kindi Publishin</w:t>
      </w:r>
      <w:r>
        <w:rPr>
          <w:rFonts w:asciiTheme="majorBidi" w:hAnsiTheme="majorBidi" w:cstheme="majorBidi"/>
          <w:lang w:val="en-CA"/>
        </w:rPr>
        <w:t>g House, Amman, Jordan, 2004</w:t>
      </w:r>
      <w:r w:rsidRPr="00FB4684">
        <w:rPr>
          <w:rFonts w:asciiTheme="majorBidi" w:hAnsiTheme="majorBidi" w:cstheme="majorBidi"/>
          <w:lang w:val="en-CA"/>
        </w:rPr>
        <w:t>.</w:t>
      </w:r>
    </w:p>
    <w:p w14:paraId="63A80E2E" w14:textId="45CA47BB" w:rsidR="006A7351" w:rsidRPr="00A57AF8" w:rsidRDefault="006A7351" w:rsidP="00826A0C">
      <w:pPr>
        <w:pStyle w:val="Notedebasdepage"/>
        <w:spacing w:line="360" w:lineRule="auto"/>
        <w:jc w:val="both"/>
        <w:rPr>
          <w:rFonts w:asciiTheme="majorBidi" w:hAnsiTheme="majorBidi" w:cstheme="majorBidi"/>
          <w:lang w:val="en-CA"/>
        </w:rPr>
      </w:pPr>
      <w:r w:rsidRPr="00A57AF8">
        <w:rPr>
          <w:rFonts w:asciiTheme="majorBidi" w:hAnsiTheme="majorBidi" w:cstheme="majorBidi"/>
          <w:lang w:val="en-CA"/>
        </w:rPr>
        <w:t>Maisum Abdullah Ahmed, Adwa Kamal Hussein, Employee empowerment strategy and its role in improving the quality of health services: Tikrit Journal of Administrative and Economic Sciences, Tikrit University,</w:t>
      </w:r>
      <w:r>
        <w:rPr>
          <w:rFonts w:asciiTheme="majorBidi" w:hAnsiTheme="majorBidi" w:cstheme="majorBidi"/>
          <w:lang w:val="en-CA"/>
        </w:rPr>
        <w:t xml:space="preserve"> Vol. 10, No. 30, Iraq, 2013</w:t>
      </w:r>
      <w:r w:rsidRPr="00A57AF8">
        <w:rPr>
          <w:rFonts w:asciiTheme="majorBidi" w:hAnsiTheme="majorBidi" w:cstheme="majorBidi"/>
          <w:lang w:val="en-CA"/>
        </w:rPr>
        <w:t>.</w:t>
      </w:r>
    </w:p>
    <w:p w14:paraId="4134EA6E" w14:textId="08EEB662" w:rsidR="006A7351" w:rsidRPr="00470399" w:rsidRDefault="006A7351" w:rsidP="00826A0C">
      <w:pPr>
        <w:pStyle w:val="Notedebasdepage"/>
        <w:spacing w:line="360" w:lineRule="auto"/>
        <w:jc w:val="both"/>
        <w:rPr>
          <w:rFonts w:asciiTheme="majorBidi" w:hAnsiTheme="majorBidi" w:cstheme="majorBidi"/>
          <w:rtl/>
          <w:lang w:val="en-CA"/>
        </w:rPr>
      </w:pPr>
      <w:r w:rsidRPr="00FB4684">
        <w:rPr>
          <w:rFonts w:asciiTheme="majorBidi" w:hAnsiTheme="majorBidi" w:cstheme="majorBidi"/>
          <w:lang w:val="en-CA"/>
        </w:rPr>
        <w:t>Majed Abdul Mahdi Mohammed Musaeda: Organisational Behaviour, Dar Al Masirah for Publishing and Distr</w:t>
      </w:r>
      <w:r>
        <w:rPr>
          <w:rFonts w:asciiTheme="majorBidi" w:hAnsiTheme="majorBidi" w:cstheme="majorBidi"/>
          <w:lang w:val="en-CA"/>
        </w:rPr>
        <w:t>ibution, Amman, Jordan, 2016</w:t>
      </w:r>
      <w:r w:rsidRPr="00FB4684">
        <w:rPr>
          <w:rFonts w:asciiTheme="majorBidi" w:hAnsiTheme="majorBidi" w:cstheme="majorBidi"/>
          <w:lang w:val="en-CA"/>
        </w:rPr>
        <w:t>.</w:t>
      </w:r>
    </w:p>
    <w:p w14:paraId="26125122" w14:textId="18AC7658" w:rsidR="006A7351" w:rsidRPr="00A57AF8" w:rsidRDefault="006A7351" w:rsidP="00826A0C">
      <w:pPr>
        <w:pStyle w:val="Notedebasdepage"/>
        <w:spacing w:line="360" w:lineRule="auto"/>
        <w:jc w:val="both"/>
        <w:rPr>
          <w:rFonts w:asciiTheme="majorBidi" w:hAnsiTheme="majorBidi" w:cstheme="majorBidi"/>
          <w:rtl/>
          <w:lang w:val="en-CA"/>
        </w:rPr>
      </w:pPr>
      <w:r w:rsidRPr="00A57AF8">
        <w:rPr>
          <w:rFonts w:asciiTheme="majorBidi" w:hAnsiTheme="majorBidi" w:cstheme="majorBidi"/>
          <w:lang w:val="en-CA"/>
        </w:rPr>
        <w:t>Maysoon Ahmed, Adwaa Hussein, Enabling strategy and its role in improving the quality of health service: An exploratory study, Tikrit Journal of Administrative and Economic Sciences, Volu</w:t>
      </w:r>
      <w:r>
        <w:rPr>
          <w:rFonts w:asciiTheme="majorBidi" w:hAnsiTheme="majorBidi" w:cstheme="majorBidi"/>
          <w:lang w:val="en-CA"/>
        </w:rPr>
        <w:t>me 10, Issue 30, Iraq, 2010</w:t>
      </w:r>
      <w:r w:rsidRPr="00A57AF8">
        <w:rPr>
          <w:rFonts w:asciiTheme="majorBidi" w:hAnsiTheme="majorBidi" w:cstheme="majorBidi"/>
          <w:lang w:val="en-CA"/>
        </w:rPr>
        <w:t>.</w:t>
      </w:r>
    </w:p>
    <w:p w14:paraId="27BF50A8" w14:textId="77777777" w:rsidR="006A7351" w:rsidRPr="00FB0625" w:rsidRDefault="006A7351" w:rsidP="00826A0C">
      <w:pPr>
        <w:pStyle w:val="Notedebasdepage"/>
        <w:spacing w:line="360" w:lineRule="auto"/>
        <w:jc w:val="both"/>
        <w:rPr>
          <w:lang w:val="en-CA"/>
        </w:rPr>
      </w:pPr>
      <w:r w:rsidRPr="00FB0625">
        <w:rPr>
          <w:rFonts w:asciiTheme="majorBidi" w:hAnsiTheme="majorBidi" w:cstheme="majorBidi"/>
          <w:lang w:val="en-CA"/>
        </w:rPr>
        <w:t>Middleton, V. T. C., &amp; Clarke, J. M</w:t>
      </w:r>
      <w:r>
        <w:rPr>
          <w:rFonts w:asciiTheme="majorBidi" w:hAnsiTheme="majorBidi" w:cstheme="majorBidi"/>
          <w:lang w:val="en-CA"/>
        </w:rPr>
        <w:t>arketing in Travel and Tourism (4th ed.), Butterworth-Heinemann, 2001.</w:t>
      </w:r>
    </w:p>
    <w:p w14:paraId="7186058F" w14:textId="18949F35" w:rsidR="006A7351" w:rsidRPr="00FB4684" w:rsidRDefault="006A7351" w:rsidP="00826A0C">
      <w:pPr>
        <w:pStyle w:val="Notedebasdepage"/>
        <w:spacing w:line="360" w:lineRule="auto"/>
        <w:jc w:val="both"/>
        <w:rPr>
          <w:rFonts w:asciiTheme="majorBidi" w:hAnsiTheme="majorBidi" w:cstheme="majorBidi"/>
          <w:lang w:val="en-CA"/>
        </w:rPr>
      </w:pPr>
      <w:r w:rsidRPr="00FB4684">
        <w:rPr>
          <w:rFonts w:asciiTheme="majorBidi" w:hAnsiTheme="majorBidi" w:cstheme="majorBidi"/>
          <w:lang w:val="en-CA"/>
        </w:rPr>
        <w:t>Mohammed Abdel Fattah Al-Serafi: Principles of Organisation and Management, Dar Al-Manajah for Publishing and Distr</w:t>
      </w:r>
      <w:r>
        <w:rPr>
          <w:rFonts w:asciiTheme="majorBidi" w:hAnsiTheme="majorBidi" w:cstheme="majorBidi"/>
          <w:lang w:val="en-CA"/>
        </w:rPr>
        <w:t>ibution, Amman, Jordan, 2006</w:t>
      </w:r>
      <w:r w:rsidRPr="00FB4684">
        <w:rPr>
          <w:rFonts w:asciiTheme="majorBidi" w:hAnsiTheme="majorBidi" w:cstheme="majorBidi"/>
          <w:lang w:val="en-CA"/>
        </w:rPr>
        <w:t>.</w:t>
      </w:r>
    </w:p>
    <w:p w14:paraId="3D90388F" w14:textId="48A1F4A4" w:rsidR="006A7351" w:rsidRPr="00FB4684" w:rsidRDefault="006A7351" w:rsidP="00826A0C">
      <w:pPr>
        <w:pStyle w:val="Notedebasdepage"/>
        <w:spacing w:line="360" w:lineRule="auto"/>
        <w:jc w:val="both"/>
        <w:rPr>
          <w:rFonts w:asciiTheme="majorBidi" w:hAnsiTheme="majorBidi" w:cstheme="majorBidi"/>
          <w:rtl/>
          <w:lang w:val="en-CA"/>
        </w:rPr>
      </w:pPr>
      <w:r w:rsidRPr="00FB4684">
        <w:rPr>
          <w:rFonts w:asciiTheme="majorBidi" w:hAnsiTheme="majorBidi" w:cstheme="majorBidi"/>
          <w:lang w:val="en-CA"/>
        </w:rPr>
        <w:t>Mohammed Ahmed Al-Khudairi: Situational Leadership: An Integrated Approach to Dealing with Difficult Situations Faced by the Decision Maker, Etrak for Printing and Publishing, Cairo</w:t>
      </w:r>
      <w:r>
        <w:rPr>
          <w:rFonts w:asciiTheme="majorBidi" w:hAnsiTheme="majorBidi" w:cstheme="majorBidi"/>
          <w:lang w:val="en-CA"/>
        </w:rPr>
        <w:t>, Egypt, 2009.</w:t>
      </w:r>
    </w:p>
    <w:p w14:paraId="60D6984B" w14:textId="6B358914" w:rsidR="006A7351" w:rsidRPr="00292BCA" w:rsidRDefault="006A7351" w:rsidP="00826A0C">
      <w:pPr>
        <w:pStyle w:val="Notedebasdepage"/>
        <w:spacing w:line="360" w:lineRule="auto"/>
        <w:jc w:val="both"/>
        <w:rPr>
          <w:rFonts w:asciiTheme="majorBidi" w:hAnsiTheme="majorBidi" w:cstheme="majorBidi"/>
          <w:lang w:val="en-CA"/>
        </w:rPr>
      </w:pPr>
      <w:r w:rsidRPr="00292BCA">
        <w:rPr>
          <w:rFonts w:asciiTheme="majorBidi" w:hAnsiTheme="majorBidi" w:cstheme="majorBidi"/>
          <w:lang w:val="en-CA"/>
        </w:rPr>
        <w:t>Mohammed Faleh Al-Juhani, Empowering school principals with powers: Advantages, Requirements and Pitfalls, Knowledge Magazine, Issue 192, Saudi Arabia,</w:t>
      </w:r>
      <w:r>
        <w:rPr>
          <w:rFonts w:asciiTheme="majorBidi" w:hAnsiTheme="majorBidi" w:cstheme="majorBidi"/>
          <w:lang w:val="en-CA"/>
        </w:rPr>
        <w:t xml:space="preserve"> 2011</w:t>
      </w:r>
      <w:r w:rsidRPr="00292BCA">
        <w:rPr>
          <w:rFonts w:asciiTheme="majorBidi" w:hAnsiTheme="majorBidi" w:cstheme="majorBidi"/>
          <w:lang w:val="en-CA"/>
        </w:rPr>
        <w:t>.</w:t>
      </w:r>
    </w:p>
    <w:p w14:paraId="239D66FD" w14:textId="4CAC7A5C" w:rsidR="006A7351" w:rsidRPr="00DD7075" w:rsidRDefault="006A7351" w:rsidP="00826A0C">
      <w:pPr>
        <w:pStyle w:val="Notedebasdepage"/>
        <w:spacing w:line="360" w:lineRule="auto"/>
        <w:jc w:val="both"/>
        <w:rPr>
          <w:rFonts w:asciiTheme="majorBidi" w:hAnsiTheme="majorBidi" w:cstheme="majorBidi"/>
          <w:lang w:val="en-CA" w:bidi="ar-DZ"/>
        </w:rPr>
      </w:pPr>
      <w:r w:rsidRPr="00DD7075">
        <w:rPr>
          <w:rFonts w:asciiTheme="majorBidi" w:hAnsiTheme="majorBidi" w:cstheme="majorBidi"/>
          <w:lang w:val="en-CA" w:bidi="ar-DZ"/>
        </w:rPr>
        <w:t>Mohammed Harbi Hassan: The Science of Organisation, Dar al-Kutub Directorate for Pr</w:t>
      </w:r>
      <w:r>
        <w:rPr>
          <w:rFonts w:asciiTheme="majorBidi" w:hAnsiTheme="majorBidi" w:cstheme="majorBidi"/>
          <w:lang w:val="en-CA" w:bidi="ar-DZ"/>
        </w:rPr>
        <w:t>inting, Mosul-Iraq, 1989</w:t>
      </w:r>
      <w:r w:rsidRPr="00DD7075">
        <w:rPr>
          <w:rFonts w:asciiTheme="majorBidi" w:hAnsiTheme="majorBidi" w:cstheme="majorBidi"/>
          <w:lang w:val="en-CA" w:bidi="ar-DZ"/>
        </w:rPr>
        <w:t>.</w:t>
      </w:r>
    </w:p>
    <w:p w14:paraId="6884C768" w14:textId="1CCE55F1" w:rsidR="006A7351" w:rsidRPr="00DD7075" w:rsidRDefault="006A7351" w:rsidP="00826A0C">
      <w:pPr>
        <w:pStyle w:val="Notedebasdepage"/>
        <w:spacing w:line="360" w:lineRule="auto"/>
        <w:jc w:val="both"/>
        <w:rPr>
          <w:rFonts w:asciiTheme="majorBidi" w:hAnsiTheme="majorBidi" w:cstheme="majorBidi"/>
          <w:rtl/>
          <w:lang w:val="en-CA"/>
        </w:rPr>
      </w:pPr>
      <w:r w:rsidRPr="00DD7075">
        <w:rPr>
          <w:rFonts w:asciiTheme="majorBidi" w:hAnsiTheme="majorBidi" w:cstheme="majorBidi"/>
          <w:lang w:val="en-CA"/>
        </w:rPr>
        <w:t>Mohammed Qasim Al-Qaryouti, Mahdi Hassan Zoilef: Modern Concepts in Management - Theories and Functions, 3rd edition, Centra</w:t>
      </w:r>
      <w:r>
        <w:rPr>
          <w:rFonts w:asciiTheme="majorBidi" w:hAnsiTheme="majorBidi" w:cstheme="majorBidi"/>
          <w:lang w:val="en-CA"/>
        </w:rPr>
        <w:t>l Press, Amman, Jordan, 1993</w:t>
      </w:r>
      <w:r w:rsidRPr="00DD7075">
        <w:rPr>
          <w:rFonts w:asciiTheme="majorBidi" w:hAnsiTheme="majorBidi" w:cstheme="majorBidi"/>
          <w:lang w:val="en-CA"/>
        </w:rPr>
        <w:t>.</w:t>
      </w:r>
    </w:p>
    <w:p w14:paraId="48E2D645" w14:textId="020A6791" w:rsidR="006A7351" w:rsidRPr="006340EA" w:rsidRDefault="006A7351" w:rsidP="00826A0C">
      <w:pPr>
        <w:pStyle w:val="Notedebasdepage"/>
        <w:spacing w:line="360" w:lineRule="auto"/>
        <w:jc w:val="both"/>
        <w:rPr>
          <w:rFonts w:asciiTheme="majorBidi" w:hAnsiTheme="majorBidi" w:cstheme="majorBidi"/>
          <w:lang w:val="en-CA"/>
        </w:rPr>
      </w:pPr>
      <w:r w:rsidRPr="006340EA">
        <w:rPr>
          <w:rFonts w:asciiTheme="majorBidi" w:hAnsiTheme="majorBidi" w:cstheme="majorBidi"/>
          <w:lang w:val="en-CA"/>
        </w:rPr>
        <w:t>Murrell, K.L, and Meredith, M</w:t>
      </w:r>
      <w:r>
        <w:rPr>
          <w:rFonts w:asciiTheme="majorBidi" w:hAnsiTheme="majorBidi" w:cstheme="majorBidi"/>
          <w:lang w:val="en-CA"/>
        </w:rPr>
        <w:t>:</w:t>
      </w:r>
      <w:r w:rsidRPr="006340EA">
        <w:rPr>
          <w:rFonts w:asciiTheme="majorBidi" w:hAnsiTheme="majorBidi" w:cstheme="majorBidi"/>
          <w:lang w:val="en-CA"/>
        </w:rPr>
        <w:t xml:space="preserve"> Empowering Employee, McGraw- Hill, New York, 2000.</w:t>
      </w:r>
    </w:p>
    <w:p w14:paraId="4142E7B6" w14:textId="235ECFEA" w:rsidR="006A7351" w:rsidRPr="00292BCA" w:rsidRDefault="006A7351" w:rsidP="00826A0C">
      <w:pPr>
        <w:pStyle w:val="Notedebasdepage"/>
        <w:spacing w:line="360" w:lineRule="auto"/>
        <w:jc w:val="both"/>
        <w:rPr>
          <w:rFonts w:asciiTheme="majorBidi" w:hAnsiTheme="majorBidi" w:cstheme="majorBidi"/>
          <w:lang w:val="en-CA"/>
        </w:rPr>
      </w:pPr>
      <w:r w:rsidRPr="00292BCA">
        <w:rPr>
          <w:rFonts w:asciiTheme="majorBidi" w:hAnsiTheme="majorBidi" w:cstheme="majorBidi"/>
          <w:lang w:val="en-CA"/>
        </w:rPr>
        <w:t>Najeeb Abdulmajeed Najm, The impact of empowerment on employee loyalty to the organisation: an applied study, Al-Usta</w:t>
      </w:r>
      <w:r>
        <w:rPr>
          <w:rFonts w:asciiTheme="majorBidi" w:hAnsiTheme="majorBidi" w:cstheme="majorBidi"/>
          <w:lang w:val="en-CA"/>
        </w:rPr>
        <w:t>d Magazine, Vol. 1, No. 204</w:t>
      </w:r>
      <w:r w:rsidRPr="00292BCA">
        <w:rPr>
          <w:rFonts w:asciiTheme="majorBidi" w:hAnsiTheme="majorBidi" w:cstheme="majorBidi"/>
          <w:lang w:val="en-CA"/>
        </w:rPr>
        <w:t>.</w:t>
      </w:r>
    </w:p>
    <w:p w14:paraId="3EC0185E" w14:textId="592158E9" w:rsidR="006A7351" w:rsidRPr="00D703DB" w:rsidRDefault="006A7351" w:rsidP="00826A0C">
      <w:pPr>
        <w:pStyle w:val="Notedebasdepage"/>
        <w:spacing w:line="360" w:lineRule="auto"/>
        <w:jc w:val="both"/>
        <w:rPr>
          <w:rFonts w:asciiTheme="majorBidi" w:hAnsiTheme="majorBidi" w:cstheme="majorBidi"/>
          <w:rtl/>
          <w:lang w:val="en-CA"/>
        </w:rPr>
      </w:pPr>
      <w:r w:rsidRPr="00D703DB">
        <w:rPr>
          <w:rFonts w:asciiTheme="majorBidi" w:hAnsiTheme="majorBidi" w:cstheme="majorBidi"/>
          <w:lang w:val="en-CA"/>
        </w:rPr>
        <w:t>Najm Abboud Najm: Knowledge Management - Concepts, Strategies and Processes, Al Warraq Publishing and Distr</w:t>
      </w:r>
      <w:r>
        <w:rPr>
          <w:rFonts w:asciiTheme="majorBidi" w:hAnsiTheme="majorBidi" w:cstheme="majorBidi"/>
          <w:lang w:val="en-CA"/>
        </w:rPr>
        <w:t>ibution, Amman, Jordan, 2008</w:t>
      </w:r>
      <w:r w:rsidRPr="00D703DB">
        <w:rPr>
          <w:rFonts w:asciiTheme="majorBidi" w:hAnsiTheme="majorBidi" w:cstheme="majorBidi"/>
          <w:lang w:val="en-CA"/>
        </w:rPr>
        <w:t>.</w:t>
      </w:r>
    </w:p>
    <w:p w14:paraId="6A73B386" w14:textId="77777777" w:rsidR="00826A0C" w:rsidRDefault="00826A0C" w:rsidP="00826A0C">
      <w:pPr>
        <w:pStyle w:val="Notedebasdepage"/>
        <w:spacing w:line="360" w:lineRule="auto"/>
        <w:jc w:val="both"/>
        <w:rPr>
          <w:rFonts w:asciiTheme="majorBidi" w:hAnsiTheme="majorBidi" w:cstheme="majorBidi"/>
          <w:lang w:val="en-CA"/>
        </w:rPr>
        <w:sectPr w:rsidR="00826A0C" w:rsidSect="00826A0C">
          <w:footerReference w:type="default" r:id="rId54"/>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100"/>
          <w:cols w:space="708"/>
          <w:docGrid w:linePitch="360"/>
        </w:sectPr>
      </w:pPr>
    </w:p>
    <w:p w14:paraId="73BB12AA" w14:textId="04AF8FBF" w:rsidR="006A7351" w:rsidRPr="00897976" w:rsidRDefault="006A7351" w:rsidP="00826A0C">
      <w:pPr>
        <w:pStyle w:val="Notedebasdepage"/>
        <w:spacing w:line="360" w:lineRule="auto"/>
        <w:jc w:val="both"/>
        <w:rPr>
          <w:rFonts w:asciiTheme="majorBidi" w:hAnsiTheme="majorBidi" w:cstheme="majorBidi"/>
          <w:rtl/>
          <w:lang w:val="en-CA"/>
        </w:rPr>
      </w:pPr>
      <w:r w:rsidRPr="00897976">
        <w:rPr>
          <w:rFonts w:asciiTheme="majorBidi" w:hAnsiTheme="majorBidi" w:cstheme="majorBidi"/>
          <w:lang w:val="en-CA"/>
        </w:rPr>
        <w:t>Nasser Mohammed Al-Adili: Human and Organisational Behaviour, Institute of Public Administration, Riyadh, Saudi Arabia, 1993.</w:t>
      </w:r>
    </w:p>
    <w:p w14:paraId="6AC7EEAE" w14:textId="76729D48" w:rsidR="006A7351" w:rsidRPr="00292BCA" w:rsidRDefault="006A7351" w:rsidP="00826A0C">
      <w:pPr>
        <w:pStyle w:val="Notedebasdepage"/>
        <w:spacing w:line="360" w:lineRule="auto"/>
        <w:jc w:val="both"/>
        <w:rPr>
          <w:rFonts w:asciiTheme="majorBidi" w:hAnsiTheme="majorBidi" w:cstheme="majorBidi"/>
          <w:rtl/>
          <w:lang w:val="en-CA"/>
        </w:rPr>
      </w:pPr>
      <w:r w:rsidRPr="00292BCA">
        <w:rPr>
          <w:rFonts w:asciiTheme="majorBidi" w:hAnsiTheme="majorBidi" w:cstheme="majorBidi"/>
          <w:lang w:val="en-CA"/>
        </w:rPr>
        <w:t>Nasser Mohammed Jarardat et al: The impact of structural empowerment in achieving psychological empowerment for workers in Jordanian public organisations, Hebron University Journal of Research, Vo</w:t>
      </w:r>
      <w:r>
        <w:rPr>
          <w:rFonts w:asciiTheme="majorBidi" w:hAnsiTheme="majorBidi" w:cstheme="majorBidi"/>
          <w:lang w:val="en-CA"/>
        </w:rPr>
        <w:t>l. 8, No. 1, Palestine, 2013</w:t>
      </w:r>
      <w:r w:rsidRPr="00292BCA">
        <w:rPr>
          <w:rFonts w:asciiTheme="majorBidi" w:hAnsiTheme="majorBidi" w:cstheme="majorBidi"/>
          <w:lang w:val="en-CA"/>
        </w:rPr>
        <w:t>.</w:t>
      </w:r>
    </w:p>
    <w:p w14:paraId="131C6AD8" w14:textId="54167C2A" w:rsidR="006A7351" w:rsidRPr="006340EA" w:rsidRDefault="006A7351" w:rsidP="00826A0C">
      <w:pPr>
        <w:pStyle w:val="Notedebasdepage"/>
        <w:spacing w:line="360" w:lineRule="auto"/>
        <w:jc w:val="both"/>
        <w:rPr>
          <w:rFonts w:asciiTheme="majorBidi" w:hAnsiTheme="majorBidi" w:cstheme="majorBidi"/>
          <w:rtl/>
          <w:lang w:val="en-CA" w:bidi="ar-DZ"/>
        </w:rPr>
      </w:pPr>
      <w:r w:rsidRPr="006340EA">
        <w:rPr>
          <w:rFonts w:asciiTheme="majorBidi" w:hAnsiTheme="majorBidi" w:cstheme="majorBidi"/>
          <w:lang w:val="en-CA"/>
        </w:rPr>
        <w:lastRenderedPageBreak/>
        <w:t>Nicola Lincon et al, The meaning of empowerment: the interdisplinary etymology of a new management concept, International Journal of management reviews, vol4, issue3, UK, 2003. </w:t>
      </w:r>
    </w:p>
    <w:p w14:paraId="443BAE05" w14:textId="77777777" w:rsidR="006A7351" w:rsidRPr="006340EA" w:rsidRDefault="006A7351" w:rsidP="00826A0C">
      <w:pPr>
        <w:pStyle w:val="Notedebasdepage"/>
        <w:spacing w:line="360" w:lineRule="auto"/>
        <w:jc w:val="both"/>
        <w:rPr>
          <w:rFonts w:asciiTheme="majorBidi" w:hAnsiTheme="majorBidi" w:cstheme="majorBidi"/>
          <w:lang w:val="en-CA"/>
        </w:rPr>
      </w:pPr>
      <w:r w:rsidRPr="006340EA">
        <w:rPr>
          <w:rFonts w:asciiTheme="majorBidi" w:hAnsiTheme="majorBidi" w:cstheme="majorBidi"/>
          <w:lang w:val="en-CA"/>
        </w:rPr>
        <w:t>Ongori, H. Managing behind the scenes: A viewpoint on employee empowerment. Global Jo</w:t>
      </w:r>
      <w:r>
        <w:rPr>
          <w:rFonts w:asciiTheme="majorBidi" w:hAnsiTheme="majorBidi" w:cstheme="majorBidi"/>
          <w:lang w:val="en-CA"/>
        </w:rPr>
        <w:t xml:space="preserve">urnal of Business Management, </w:t>
      </w:r>
      <w:r w:rsidRPr="006340EA">
        <w:rPr>
          <w:rFonts w:asciiTheme="majorBidi" w:hAnsiTheme="majorBidi" w:cstheme="majorBidi"/>
          <w:lang w:val="en-CA"/>
        </w:rPr>
        <w:t>200</w:t>
      </w:r>
      <w:r>
        <w:rPr>
          <w:rFonts w:asciiTheme="majorBidi" w:hAnsiTheme="majorBidi" w:cstheme="majorBidi"/>
          <w:lang w:val="en-CA"/>
        </w:rPr>
        <w:t>9</w:t>
      </w:r>
      <w:r w:rsidRPr="006340EA">
        <w:rPr>
          <w:rFonts w:asciiTheme="majorBidi" w:hAnsiTheme="majorBidi" w:cstheme="majorBidi"/>
          <w:lang w:val="en-CA"/>
        </w:rPr>
        <w:t>. Retrieved from www.internationalscholarsjournals.org.</w:t>
      </w:r>
    </w:p>
    <w:p w14:paraId="408FCF95" w14:textId="167C325D" w:rsidR="006A7351" w:rsidRPr="00DE61C4" w:rsidRDefault="006A7351" w:rsidP="00826A0C">
      <w:pPr>
        <w:pStyle w:val="Notedebasdepage"/>
        <w:spacing w:line="360" w:lineRule="auto"/>
        <w:jc w:val="both"/>
        <w:rPr>
          <w:lang w:val="en-CA" w:bidi="ar-DZ"/>
        </w:rPr>
      </w:pPr>
      <w:r w:rsidRPr="00DE61C4">
        <w:rPr>
          <w:rFonts w:asciiTheme="majorBidi" w:hAnsiTheme="majorBidi" w:cstheme="majorBidi"/>
          <w:lang w:val="en-CA"/>
        </w:rPr>
        <w:t>Pfeffer, J, The Human Equation, Building Profits by Putting People First, Harvard Business Press, 1998.</w:t>
      </w:r>
    </w:p>
    <w:p w14:paraId="681B51D5" w14:textId="5AAF39FF" w:rsidR="006A7351" w:rsidRPr="00A10695" w:rsidRDefault="006A7351" w:rsidP="00826A0C">
      <w:pPr>
        <w:pStyle w:val="Notedebasdepage"/>
        <w:spacing w:line="360" w:lineRule="auto"/>
        <w:jc w:val="both"/>
        <w:rPr>
          <w:rFonts w:asciiTheme="majorBidi" w:hAnsiTheme="majorBidi" w:cstheme="majorBidi"/>
          <w:lang w:val="en-CA"/>
        </w:rPr>
      </w:pPr>
      <w:r w:rsidRPr="00A10695">
        <w:rPr>
          <w:rFonts w:asciiTheme="majorBidi" w:hAnsiTheme="majorBidi" w:cstheme="majorBidi"/>
          <w:lang w:val="en-CA"/>
        </w:rPr>
        <w:t>Ritchie, J. R. B., &amp; Crouch, G. I, The Competitive Destination, A Sustainability Perspective, Annals of Tourism Research, Vol. 30, No. 1,2003.</w:t>
      </w:r>
    </w:p>
    <w:p w14:paraId="7B1F35E3" w14:textId="2540A569" w:rsidR="006A7351" w:rsidRPr="00A10695" w:rsidRDefault="006A7351" w:rsidP="00826A0C">
      <w:pPr>
        <w:pStyle w:val="Notedebasdepage"/>
        <w:spacing w:line="360" w:lineRule="auto"/>
        <w:jc w:val="both"/>
        <w:rPr>
          <w:rFonts w:asciiTheme="majorBidi" w:hAnsiTheme="majorBidi" w:cstheme="majorBidi"/>
          <w:lang w:val="en-CA"/>
        </w:rPr>
      </w:pPr>
      <w:r w:rsidRPr="00A10695">
        <w:rPr>
          <w:rFonts w:asciiTheme="majorBidi" w:hAnsiTheme="majorBidi" w:cstheme="majorBidi"/>
          <w:lang w:val="en-CA"/>
        </w:rPr>
        <w:t>Ryan, C, Recollections of</w:t>
      </w:r>
      <w:r>
        <w:rPr>
          <w:rFonts w:asciiTheme="majorBidi" w:hAnsiTheme="majorBidi" w:cstheme="majorBidi"/>
          <w:lang w:val="en-CA"/>
        </w:rPr>
        <w:t xml:space="preserve"> Holidays</w:t>
      </w:r>
      <w:r w:rsidRPr="00A10695">
        <w:rPr>
          <w:rFonts w:asciiTheme="majorBidi" w:hAnsiTheme="majorBidi" w:cstheme="majorBidi"/>
          <w:lang w:val="en-CA"/>
        </w:rPr>
        <w:t>, Methodological Issues and the Measurement of Experience, Elsevier Science, 2002.</w:t>
      </w:r>
    </w:p>
    <w:p w14:paraId="776339AD" w14:textId="12EE09CD" w:rsidR="006A7351" w:rsidRPr="00AB2F4F" w:rsidRDefault="006A7351" w:rsidP="00826A0C">
      <w:pPr>
        <w:pStyle w:val="Notedebasdepage"/>
        <w:spacing w:line="360" w:lineRule="auto"/>
        <w:jc w:val="both"/>
        <w:rPr>
          <w:rFonts w:asciiTheme="majorBidi" w:hAnsiTheme="majorBidi" w:cstheme="majorBidi"/>
          <w:rtl/>
          <w:lang w:val="en-CA"/>
        </w:rPr>
      </w:pPr>
      <w:r w:rsidRPr="00AB2F4F">
        <w:rPr>
          <w:rFonts w:asciiTheme="majorBidi" w:hAnsiTheme="majorBidi" w:cstheme="majorBidi"/>
          <w:lang w:val="en-CA"/>
        </w:rPr>
        <w:t>Saber Bahri: A publication in Organisational Behaviour Scale, addressed to the third year of Sociology of Organisation and Work, Faculty of Social Sciences and Humanities, Dr. Mohamed Lemine Debaghine University</w:t>
      </w:r>
      <w:r>
        <w:rPr>
          <w:rFonts w:asciiTheme="majorBidi" w:hAnsiTheme="majorBidi" w:cstheme="majorBidi"/>
          <w:lang w:val="en-CA"/>
        </w:rPr>
        <w:t>, Setif 02-Gazira, 2015-2016</w:t>
      </w:r>
      <w:r w:rsidRPr="00AB2F4F">
        <w:rPr>
          <w:rFonts w:asciiTheme="majorBidi" w:hAnsiTheme="majorBidi" w:cstheme="majorBidi"/>
          <w:lang w:val="en-CA"/>
        </w:rPr>
        <w:t>.</w:t>
      </w:r>
    </w:p>
    <w:p w14:paraId="34A89790" w14:textId="17B57B29" w:rsidR="006A7351" w:rsidRPr="00952A53" w:rsidRDefault="006A7351" w:rsidP="00826A0C">
      <w:pPr>
        <w:pStyle w:val="Notedebasdepage"/>
        <w:spacing w:line="360" w:lineRule="auto"/>
        <w:jc w:val="both"/>
        <w:rPr>
          <w:rFonts w:asciiTheme="majorBidi" w:hAnsiTheme="majorBidi" w:cstheme="majorBidi"/>
          <w:rtl/>
          <w:lang w:val="en-CA"/>
        </w:rPr>
      </w:pPr>
      <w:r w:rsidRPr="00FB4684">
        <w:rPr>
          <w:rFonts w:asciiTheme="majorBidi" w:hAnsiTheme="majorBidi" w:cstheme="majorBidi"/>
          <w:lang w:val="en-CA"/>
        </w:rPr>
        <w:t>Saf Messaoudi: Fundamentals of Organisational Management, Dar H</w:t>
      </w:r>
      <w:r>
        <w:rPr>
          <w:rFonts w:asciiTheme="majorBidi" w:hAnsiTheme="majorBidi" w:cstheme="majorBidi"/>
          <w:lang w:val="en-CA"/>
        </w:rPr>
        <w:t>oma, Bouzarea, Algeria, 2013.</w:t>
      </w:r>
    </w:p>
    <w:p w14:paraId="42CB3093" w14:textId="280D9E23" w:rsidR="006A7351" w:rsidRPr="00FB01FD" w:rsidRDefault="006A7351" w:rsidP="00826A0C">
      <w:pPr>
        <w:pStyle w:val="Notedebasdepage"/>
        <w:spacing w:line="360" w:lineRule="auto"/>
        <w:jc w:val="both"/>
        <w:rPr>
          <w:rFonts w:asciiTheme="majorBidi" w:hAnsiTheme="majorBidi" w:cstheme="majorBidi"/>
          <w:lang w:val="en-CA"/>
        </w:rPr>
      </w:pPr>
      <w:r w:rsidRPr="00FB01FD">
        <w:rPr>
          <w:rFonts w:asciiTheme="majorBidi" w:hAnsiTheme="majorBidi" w:cstheme="majorBidi"/>
          <w:lang w:val="en-CA"/>
        </w:rPr>
        <w:t>Saleh El-Din Abdel-Wahab, Tourism Development, Zahran Press, Cairo, 1991.</w:t>
      </w:r>
    </w:p>
    <w:p w14:paraId="08135943" w14:textId="4D68F6A6" w:rsidR="006A7351" w:rsidRPr="00414009" w:rsidRDefault="006A7351" w:rsidP="00826A0C">
      <w:pPr>
        <w:pStyle w:val="Notedebasdepage"/>
        <w:spacing w:line="360" w:lineRule="auto"/>
        <w:jc w:val="both"/>
        <w:rPr>
          <w:rFonts w:asciiTheme="majorBidi" w:hAnsiTheme="majorBidi" w:cstheme="majorBidi"/>
          <w:lang w:val="en-CA"/>
        </w:rPr>
      </w:pPr>
      <w:r w:rsidRPr="00414009">
        <w:rPr>
          <w:rFonts w:asciiTheme="majorBidi" w:hAnsiTheme="majorBidi" w:cstheme="majorBidi"/>
          <w:lang w:val="en-CA"/>
        </w:rPr>
        <w:t>Samir Ahmed, Information Technology in Tourism Management, Alexandria, New University House, 2015.</w:t>
      </w:r>
    </w:p>
    <w:p w14:paraId="69541B5B" w14:textId="373BB9DE" w:rsidR="006A7351" w:rsidRPr="006340EA" w:rsidRDefault="006A7351" w:rsidP="00826A0C">
      <w:pPr>
        <w:pStyle w:val="Notedebasdepage"/>
        <w:spacing w:line="360" w:lineRule="auto"/>
        <w:jc w:val="both"/>
        <w:rPr>
          <w:rFonts w:asciiTheme="majorBidi" w:hAnsiTheme="majorBidi" w:cstheme="majorBidi"/>
          <w:rtl/>
          <w:lang w:val="en-CA" w:bidi="ar-DZ"/>
        </w:rPr>
      </w:pPr>
      <w:r w:rsidRPr="006340EA">
        <w:rPr>
          <w:rFonts w:asciiTheme="majorBidi" w:hAnsiTheme="majorBidi" w:cstheme="majorBidi"/>
          <w:lang w:val="en-CA"/>
        </w:rPr>
        <w:t>Sara Siami, Mohammed Gorji, Assessment of effect of empowerment on employees performance (case study), Business and Management Review, vol1, N8, 2011. </w:t>
      </w:r>
    </w:p>
    <w:p w14:paraId="5AAA5EDA" w14:textId="056E2E44" w:rsidR="006A7351" w:rsidRPr="008C3176" w:rsidRDefault="006A7351" w:rsidP="00826A0C">
      <w:pPr>
        <w:pStyle w:val="Notedebasdepage"/>
        <w:spacing w:line="360" w:lineRule="auto"/>
        <w:jc w:val="both"/>
        <w:rPr>
          <w:rFonts w:asciiTheme="majorBidi" w:hAnsiTheme="majorBidi" w:cstheme="majorBidi"/>
          <w:lang w:val="en-CA"/>
        </w:rPr>
      </w:pPr>
      <w:r w:rsidRPr="008C3176">
        <w:rPr>
          <w:rFonts w:asciiTheme="majorBidi" w:hAnsiTheme="majorBidi" w:cstheme="majorBidi"/>
          <w:lang w:val="en-CA"/>
        </w:rPr>
        <w:t>Saud bin Mohammed al-Nimr et al: Public Administration - Foundations and Functions, 6th edition, Al-Farzad</w:t>
      </w:r>
      <w:r>
        <w:rPr>
          <w:rFonts w:asciiTheme="majorBidi" w:hAnsiTheme="majorBidi" w:cstheme="majorBidi"/>
          <w:lang w:val="en-CA"/>
        </w:rPr>
        <w:t>q Press, Saudi Arabia, 2006</w:t>
      </w:r>
      <w:r w:rsidRPr="008C3176">
        <w:rPr>
          <w:rFonts w:asciiTheme="majorBidi" w:hAnsiTheme="majorBidi" w:cstheme="majorBidi"/>
          <w:lang w:val="en-CA"/>
        </w:rPr>
        <w:t>.</w:t>
      </w:r>
    </w:p>
    <w:p w14:paraId="5505C782" w14:textId="77777777" w:rsidR="006A7351" w:rsidRPr="0089679B" w:rsidRDefault="006A7351" w:rsidP="00826A0C">
      <w:pPr>
        <w:pStyle w:val="Notedebasdepage"/>
        <w:spacing w:line="360" w:lineRule="auto"/>
        <w:jc w:val="both"/>
        <w:rPr>
          <w:rFonts w:asciiTheme="majorBidi" w:hAnsiTheme="majorBidi" w:cstheme="majorBidi"/>
          <w:lang w:val="en-CA"/>
        </w:rPr>
      </w:pPr>
      <w:r w:rsidRPr="0089679B">
        <w:rPr>
          <w:rFonts w:asciiTheme="majorBidi" w:hAnsiTheme="majorBidi" w:cstheme="majorBidi"/>
          <w:lang w:val="en-CA"/>
        </w:rPr>
        <w:t>-Serbi Abdel-Samea, Tourism and Hotels, 1996.</w:t>
      </w:r>
    </w:p>
    <w:p w14:paraId="59C398CC" w14:textId="0BA1DCC5" w:rsidR="006A7351" w:rsidRPr="00470399" w:rsidRDefault="006A7351" w:rsidP="00826A0C">
      <w:pPr>
        <w:pStyle w:val="Notedebasdepage"/>
        <w:spacing w:line="360" w:lineRule="auto"/>
        <w:jc w:val="both"/>
        <w:rPr>
          <w:rFonts w:asciiTheme="majorBidi" w:hAnsiTheme="majorBidi" w:cstheme="majorBidi"/>
          <w:rtl/>
          <w:lang w:val="en-CA"/>
        </w:rPr>
      </w:pPr>
      <w:r w:rsidRPr="00AB2F4F">
        <w:rPr>
          <w:rFonts w:asciiTheme="majorBidi" w:hAnsiTheme="majorBidi" w:cstheme="majorBidi"/>
          <w:lang w:val="en-CA"/>
        </w:rPr>
        <w:t>Shawqi Naji Jawad: Organisational Behaviour, Dar Al-Hamid for Publishing and Distri</w:t>
      </w:r>
      <w:r>
        <w:rPr>
          <w:rFonts w:asciiTheme="majorBidi" w:hAnsiTheme="majorBidi" w:cstheme="majorBidi"/>
          <w:lang w:val="en-CA"/>
        </w:rPr>
        <w:t>bution, Amman, Jordan, 2000</w:t>
      </w:r>
      <w:r w:rsidRPr="00AB2F4F">
        <w:rPr>
          <w:rFonts w:asciiTheme="majorBidi" w:hAnsiTheme="majorBidi" w:cstheme="majorBidi"/>
          <w:lang w:val="en-CA"/>
        </w:rPr>
        <w:t>.</w:t>
      </w:r>
    </w:p>
    <w:p w14:paraId="3FC9AA64" w14:textId="084B5F6B" w:rsidR="006A7351" w:rsidRPr="002F4CF7" w:rsidRDefault="006A7351" w:rsidP="00826A0C">
      <w:pPr>
        <w:pStyle w:val="Notedebasdepage"/>
        <w:spacing w:line="360" w:lineRule="auto"/>
        <w:jc w:val="both"/>
        <w:rPr>
          <w:rFonts w:asciiTheme="majorBidi" w:hAnsiTheme="majorBidi" w:cstheme="majorBidi"/>
          <w:rtl/>
          <w:lang w:val="en-CA"/>
        </w:rPr>
      </w:pPr>
      <w:r w:rsidRPr="00D703DB">
        <w:rPr>
          <w:rFonts w:asciiTheme="majorBidi" w:hAnsiTheme="majorBidi" w:cstheme="majorBidi"/>
          <w:lang w:val="en-CA"/>
        </w:rPr>
        <w:t>Siham Mushtar Al-Kaabi: Psychological Empowerment Programme for Women Leaders in the Iraqi State, Al-Dananir Magazine, Issue 13, Baghdad University, Al-Ma'arra Studie</w:t>
      </w:r>
      <w:r>
        <w:rPr>
          <w:rFonts w:asciiTheme="majorBidi" w:hAnsiTheme="majorBidi" w:cstheme="majorBidi"/>
          <w:lang w:val="en-CA"/>
        </w:rPr>
        <w:t>s Centre, Baghdad-Iraq, 2018</w:t>
      </w:r>
      <w:r w:rsidRPr="00D703DB">
        <w:rPr>
          <w:rFonts w:asciiTheme="majorBidi" w:hAnsiTheme="majorBidi" w:cstheme="majorBidi"/>
          <w:lang w:val="en-CA"/>
        </w:rPr>
        <w:t>.</w:t>
      </w:r>
    </w:p>
    <w:p w14:paraId="369AA7D4" w14:textId="493E4DD6" w:rsidR="006A7351" w:rsidRPr="006340EA" w:rsidRDefault="006A7351" w:rsidP="00826A0C">
      <w:pPr>
        <w:pStyle w:val="Notedebasdepage"/>
        <w:spacing w:line="360" w:lineRule="auto"/>
        <w:jc w:val="both"/>
        <w:rPr>
          <w:rFonts w:asciiTheme="majorBidi" w:hAnsiTheme="majorBidi" w:cstheme="majorBidi"/>
          <w:lang w:val="en-CA"/>
        </w:rPr>
      </w:pPr>
      <w:r w:rsidRPr="006340EA">
        <w:rPr>
          <w:rFonts w:asciiTheme="majorBidi" w:hAnsiTheme="majorBidi" w:cstheme="majorBidi"/>
          <w:lang w:val="en-CA"/>
        </w:rPr>
        <w:t>Sohho, Chandon Kumar, et al, Employee Empowerment and individual commitment : An Analysis From Integrative Review of Research, Employment Relations Record, vol 10, No 1, 201. </w:t>
      </w:r>
    </w:p>
    <w:p w14:paraId="66254043" w14:textId="20C9D3A5" w:rsidR="006A7351" w:rsidRPr="002B0439" w:rsidRDefault="006A7351" w:rsidP="00826A0C">
      <w:pPr>
        <w:pStyle w:val="Notedebasdepage"/>
        <w:spacing w:line="360" w:lineRule="auto"/>
        <w:jc w:val="both"/>
        <w:rPr>
          <w:rFonts w:asciiTheme="majorBidi" w:hAnsiTheme="majorBidi" w:cstheme="majorBidi"/>
          <w:lang w:val="en-CA"/>
        </w:rPr>
      </w:pPr>
      <w:r w:rsidRPr="002B0439">
        <w:rPr>
          <w:rFonts w:asciiTheme="majorBidi" w:hAnsiTheme="majorBidi" w:cstheme="majorBidi"/>
          <w:lang w:val="en-CA"/>
        </w:rPr>
        <w:t>Thamar Salman, Tourism Planning Course, Department of Tourism Management, Tourism Development and Its Components.</w:t>
      </w:r>
    </w:p>
    <w:p w14:paraId="3E1F38C9" w14:textId="77777777" w:rsidR="006A7351" w:rsidRPr="000A35D1" w:rsidRDefault="006A7351" w:rsidP="00826A0C">
      <w:pPr>
        <w:pStyle w:val="Notedebasdepage"/>
        <w:spacing w:line="360" w:lineRule="auto"/>
        <w:jc w:val="both"/>
        <w:rPr>
          <w:rFonts w:asciiTheme="majorBidi" w:hAnsiTheme="majorBidi" w:cstheme="majorBidi"/>
          <w:lang w:val="en-CA"/>
        </w:rPr>
      </w:pPr>
      <w:r w:rsidRPr="000A35D1">
        <w:rPr>
          <w:rFonts w:asciiTheme="majorBidi" w:hAnsiTheme="majorBidi" w:cstheme="majorBidi"/>
          <w:lang w:val="en-CA"/>
        </w:rPr>
        <w:t>Tian-Cole, S. &amp; Cromption, J. L,  A conceptualization of the relationships between service quality and</w:t>
      </w:r>
    </w:p>
    <w:p w14:paraId="4ED246D1" w14:textId="64E6B699" w:rsidR="006A7351" w:rsidRPr="000F2282" w:rsidRDefault="006A7351" w:rsidP="00826A0C">
      <w:pPr>
        <w:pStyle w:val="Notedebasdepage"/>
        <w:spacing w:line="360" w:lineRule="auto"/>
        <w:jc w:val="both"/>
        <w:rPr>
          <w:lang w:val="en-CA"/>
        </w:rPr>
      </w:pPr>
      <w:r w:rsidRPr="000F2282">
        <w:rPr>
          <w:rFonts w:asciiTheme="majorBidi" w:hAnsiTheme="majorBidi" w:cstheme="majorBidi"/>
          <w:lang w:val="en-CA"/>
        </w:rPr>
        <w:t>Tribe, J, The Economics of Tourism, Routledge, 2015.</w:t>
      </w:r>
    </w:p>
    <w:p w14:paraId="73F3AAEC" w14:textId="4AC78FDC" w:rsidR="006A7351" w:rsidRPr="00470399" w:rsidRDefault="006A7351" w:rsidP="00826A0C">
      <w:pPr>
        <w:pStyle w:val="Notedebasdepage"/>
        <w:spacing w:line="360" w:lineRule="auto"/>
        <w:jc w:val="both"/>
        <w:rPr>
          <w:rFonts w:asciiTheme="majorBidi" w:hAnsiTheme="majorBidi" w:cstheme="majorBidi"/>
          <w:lang w:val="en-CA"/>
        </w:rPr>
      </w:pPr>
      <w:r w:rsidRPr="00470399">
        <w:rPr>
          <w:rFonts w:asciiTheme="majorBidi" w:hAnsiTheme="majorBidi" w:cstheme="majorBidi"/>
          <w:lang w:val="en-CA"/>
        </w:rPr>
        <w:t>Turban .E, McLean .E, Wetherbe.J, Information Technology For Management : Making Connections For Strategic Advantage, 2nd Edition Update, John Wiley &amp; Son N.C, USA, 2000. </w:t>
      </w:r>
    </w:p>
    <w:p w14:paraId="65F10842" w14:textId="4DD04A84" w:rsidR="006A7351" w:rsidRPr="00ED41E5" w:rsidRDefault="006A7351" w:rsidP="00826A0C">
      <w:pPr>
        <w:pStyle w:val="Notedebasdepage"/>
        <w:spacing w:line="360" w:lineRule="auto"/>
        <w:jc w:val="both"/>
        <w:rPr>
          <w:rFonts w:asciiTheme="majorBidi" w:hAnsiTheme="majorBidi" w:cstheme="majorBidi"/>
          <w:lang w:val="en-CA"/>
        </w:rPr>
      </w:pPr>
      <w:r w:rsidRPr="00ED41E5">
        <w:rPr>
          <w:rFonts w:asciiTheme="majorBidi" w:hAnsiTheme="majorBidi" w:cstheme="majorBidi"/>
          <w:lang w:val="en-CA"/>
        </w:rPr>
        <w:t>UNWTO, Making Tourism More Sustainable, A Guide for Policy Makers, 2005.</w:t>
      </w:r>
    </w:p>
    <w:p w14:paraId="6AD6B4CD" w14:textId="7F307F87" w:rsidR="006A7351" w:rsidRPr="003279C6" w:rsidRDefault="006A7351" w:rsidP="00826A0C">
      <w:pPr>
        <w:pStyle w:val="Notedebasdepage"/>
        <w:spacing w:line="360" w:lineRule="auto"/>
        <w:jc w:val="both"/>
        <w:rPr>
          <w:rFonts w:asciiTheme="majorBidi" w:hAnsiTheme="majorBidi" w:cstheme="majorBidi"/>
          <w:lang w:val="en-CA"/>
        </w:rPr>
      </w:pPr>
      <w:r w:rsidRPr="00FB0625">
        <w:rPr>
          <w:rFonts w:asciiTheme="majorBidi" w:hAnsiTheme="majorBidi" w:cstheme="majorBidi"/>
          <w:lang w:val="en-CA"/>
        </w:rPr>
        <w:t>UNWTO. Recommendations on Tourism S</w:t>
      </w:r>
      <w:r>
        <w:rPr>
          <w:rFonts w:asciiTheme="majorBidi" w:hAnsiTheme="majorBidi" w:cstheme="majorBidi"/>
          <w:lang w:val="en-CA"/>
        </w:rPr>
        <w:t>tatistics, United Nations, 2007</w:t>
      </w:r>
      <w:r w:rsidRPr="003279C6">
        <w:rPr>
          <w:rFonts w:asciiTheme="majorBidi" w:hAnsiTheme="majorBidi" w:cstheme="majorBidi"/>
          <w:lang w:val="en-CA"/>
        </w:rPr>
        <w:t>.</w:t>
      </w:r>
    </w:p>
    <w:p w14:paraId="49E2FABB" w14:textId="77777777" w:rsidR="00826A0C" w:rsidRDefault="00826A0C" w:rsidP="00826A0C">
      <w:pPr>
        <w:pStyle w:val="Notedebasdepage"/>
        <w:spacing w:line="360" w:lineRule="auto"/>
        <w:jc w:val="both"/>
        <w:rPr>
          <w:rFonts w:asciiTheme="majorBidi" w:hAnsiTheme="majorBidi" w:cstheme="majorBidi"/>
          <w:lang w:val="en-CA"/>
        </w:rPr>
        <w:sectPr w:rsidR="00826A0C" w:rsidSect="00826A0C">
          <w:headerReference w:type="default" r:id="rId55"/>
          <w:footerReference w:type="default" r:id="rId56"/>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101"/>
          <w:cols w:space="708"/>
          <w:docGrid w:linePitch="360"/>
        </w:sectPr>
      </w:pPr>
    </w:p>
    <w:p w14:paraId="23B9C542" w14:textId="1BA76092" w:rsidR="006A7351" w:rsidRPr="006D1732" w:rsidRDefault="006A7351" w:rsidP="00826A0C">
      <w:pPr>
        <w:pStyle w:val="Notedebasdepage"/>
        <w:spacing w:line="360" w:lineRule="auto"/>
        <w:jc w:val="both"/>
        <w:rPr>
          <w:rFonts w:asciiTheme="majorBidi" w:hAnsiTheme="majorBidi" w:cstheme="majorBidi"/>
          <w:lang w:val="en-CA"/>
        </w:rPr>
      </w:pPr>
      <w:r w:rsidRPr="006D1732">
        <w:rPr>
          <w:rFonts w:asciiTheme="majorBidi" w:hAnsiTheme="majorBidi" w:cstheme="majorBidi"/>
          <w:lang w:val="en-CA"/>
        </w:rPr>
        <w:t>UNWTO. Tourism and the Sustainable Development Goals – Journey to 2030, 2013.</w:t>
      </w:r>
    </w:p>
    <w:p w14:paraId="28D128FB" w14:textId="38381C24" w:rsidR="006A7351" w:rsidRPr="006340EA" w:rsidRDefault="006A7351" w:rsidP="00826A0C">
      <w:pPr>
        <w:pStyle w:val="Notedebasdepage"/>
        <w:spacing w:line="360" w:lineRule="auto"/>
        <w:jc w:val="both"/>
        <w:rPr>
          <w:rFonts w:asciiTheme="majorBidi" w:hAnsiTheme="majorBidi" w:cstheme="majorBidi"/>
        </w:rPr>
      </w:pPr>
      <w:r w:rsidRPr="006340EA">
        <w:rPr>
          <w:rFonts w:asciiTheme="majorBidi" w:hAnsiTheme="majorBidi" w:cstheme="majorBidi"/>
          <w:lang w:val="en-CA"/>
        </w:rPr>
        <w:t>Wójcik, P .Empowerment in Modern Organizati</w:t>
      </w:r>
      <w:r>
        <w:rPr>
          <w:rFonts w:asciiTheme="majorBidi" w:hAnsiTheme="majorBidi" w:cstheme="majorBidi"/>
          <w:lang w:val="en-CA"/>
        </w:rPr>
        <w:t>ons – Determinants and Benefits</w:t>
      </w:r>
      <w:r w:rsidRPr="006340EA">
        <w:rPr>
          <w:rFonts w:asciiTheme="majorBidi" w:hAnsiTheme="majorBidi" w:cstheme="majorBidi"/>
          <w:lang w:val="en-CA"/>
        </w:rPr>
        <w:t xml:space="preserve">. </w:t>
      </w:r>
      <w:r w:rsidRPr="006340EA">
        <w:rPr>
          <w:rFonts w:asciiTheme="majorBidi" w:hAnsiTheme="majorBidi" w:cstheme="majorBidi"/>
        </w:rPr>
        <w:t>Annales Universitatis Mariae Curie-Skłodowska, Sectio H</w:t>
      </w:r>
      <w:r>
        <w:rPr>
          <w:rFonts w:asciiTheme="majorBidi" w:hAnsiTheme="majorBidi" w:cstheme="majorBidi"/>
        </w:rPr>
        <w:t xml:space="preserve"> : Oeconomia</w:t>
      </w:r>
      <w:r w:rsidRPr="006340EA">
        <w:rPr>
          <w:rFonts w:asciiTheme="majorBidi" w:hAnsiTheme="majorBidi" w:cstheme="majorBidi"/>
        </w:rPr>
        <w:t>, VOL. L</w:t>
      </w:r>
      <w:r>
        <w:rPr>
          <w:rFonts w:asciiTheme="majorBidi" w:hAnsiTheme="majorBidi" w:cstheme="majorBidi"/>
        </w:rPr>
        <w:t>I, 3</w:t>
      </w:r>
      <w:r w:rsidRPr="006340EA">
        <w:rPr>
          <w:rFonts w:asciiTheme="majorBidi" w:hAnsiTheme="majorBidi" w:cstheme="majorBidi"/>
        </w:rPr>
        <w:t>,</w:t>
      </w:r>
      <w:r w:rsidRPr="006340EA">
        <w:rPr>
          <w:rFonts w:asciiTheme="majorBidi" w:hAnsiTheme="majorBidi" w:cstheme="majorBidi"/>
          <w:sz w:val="22"/>
          <w:szCs w:val="22"/>
        </w:rPr>
        <w:t xml:space="preserve"> </w:t>
      </w:r>
      <w:r>
        <w:rPr>
          <w:rFonts w:asciiTheme="majorBidi" w:hAnsiTheme="majorBidi" w:cstheme="majorBidi"/>
        </w:rPr>
        <w:t>2017</w:t>
      </w:r>
      <w:r w:rsidRPr="006340EA">
        <w:rPr>
          <w:rFonts w:asciiTheme="majorBidi" w:hAnsiTheme="majorBidi" w:cstheme="majorBidi"/>
        </w:rPr>
        <w:t>.</w:t>
      </w:r>
    </w:p>
    <w:p w14:paraId="7B1DDAE7" w14:textId="1870BE10" w:rsidR="006A7351" w:rsidRPr="00A10695" w:rsidRDefault="006A7351" w:rsidP="00826A0C">
      <w:pPr>
        <w:pStyle w:val="Notedebasdepage"/>
        <w:spacing w:line="360" w:lineRule="auto"/>
        <w:jc w:val="both"/>
        <w:rPr>
          <w:rFonts w:asciiTheme="majorBidi" w:hAnsiTheme="majorBidi" w:cstheme="majorBidi"/>
          <w:lang w:val="en-CA"/>
        </w:rPr>
      </w:pPr>
      <w:r w:rsidRPr="00A10695">
        <w:rPr>
          <w:rFonts w:asciiTheme="majorBidi" w:hAnsiTheme="majorBidi" w:cstheme="majorBidi"/>
          <w:lang w:val="en-CA"/>
        </w:rPr>
        <w:t>Woods, R. H, Managing Hospitality Human Resources, Educational Institute of the American Hotel and Lodging Association, 2006.</w:t>
      </w:r>
    </w:p>
    <w:p w14:paraId="4363D930" w14:textId="77777777" w:rsidR="006A7351" w:rsidRPr="00092121" w:rsidRDefault="006A7351" w:rsidP="00826A0C">
      <w:pPr>
        <w:pStyle w:val="Notedebasdepage"/>
        <w:spacing w:line="360" w:lineRule="auto"/>
        <w:jc w:val="both"/>
        <w:rPr>
          <w:rFonts w:asciiTheme="majorBidi" w:hAnsiTheme="majorBidi" w:cstheme="majorBidi"/>
          <w:lang w:val="en-CA"/>
        </w:rPr>
      </w:pPr>
      <w:r w:rsidRPr="00092121">
        <w:rPr>
          <w:rFonts w:asciiTheme="majorBidi" w:hAnsiTheme="majorBidi" w:cstheme="majorBidi"/>
          <w:lang w:val="en-CA"/>
        </w:rPr>
        <w:t>World Tourism Organization (UNWTO), Tourism Highlights: Factbook ,UNWTO Publications, 2005.</w:t>
      </w:r>
    </w:p>
    <w:p w14:paraId="688FD748" w14:textId="2DCFD024" w:rsidR="006A7351" w:rsidRPr="00FB4684" w:rsidRDefault="006A7351" w:rsidP="00826A0C">
      <w:pPr>
        <w:pStyle w:val="Notedebasdepage"/>
        <w:spacing w:line="360" w:lineRule="auto"/>
        <w:jc w:val="both"/>
        <w:rPr>
          <w:rFonts w:asciiTheme="majorBidi" w:hAnsiTheme="majorBidi" w:cstheme="majorBidi"/>
          <w:rtl/>
          <w:lang w:val="en-CA"/>
        </w:rPr>
      </w:pPr>
      <w:r w:rsidRPr="00FB4684">
        <w:rPr>
          <w:rFonts w:asciiTheme="majorBidi" w:hAnsiTheme="majorBidi" w:cstheme="majorBidi"/>
          <w:lang w:val="en-CA"/>
        </w:rPr>
        <w:lastRenderedPageBreak/>
        <w:t>Yasser Ahmed Arabiyat: Modern Administrative Concepts, Dar Yafa Al-A</w:t>
      </w:r>
      <w:r>
        <w:rPr>
          <w:rFonts w:asciiTheme="majorBidi" w:hAnsiTheme="majorBidi" w:cstheme="majorBidi"/>
          <w:lang w:val="en-CA"/>
        </w:rPr>
        <w:t>lamiya, Amman, Jordan, 2008,</w:t>
      </w:r>
      <w:r w:rsidRPr="00FB4684">
        <w:rPr>
          <w:rFonts w:asciiTheme="majorBidi" w:hAnsiTheme="majorBidi" w:cstheme="majorBidi"/>
          <w:lang w:val="en-CA"/>
        </w:rPr>
        <w:t>.</w:t>
      </w:r>
    </w:p>
    <w:p w14:paraId="7142E4FB" w14:textId="44E20468" w:rsidR="006A7351" w:rsidRPr="005B3EE5" w:rsidRDefault="006A7351" w:rsidP="00826A0C">
      <w:pPr>
        <w:pStyle w:val="Notedebasdepage"/>
        <w:spacing w:line="360" w:lineRule="auto"/>
        <w:jc w:val="both"/>
        <w:rPr>
          <w:lang w:val="en-CA"/>
        </w:rPr>
      </w:pPr>
      <w:r w:rsidRPr="005B3EE5">
        <w:rPr>
          <w:rFonts w:asciiTheme="majorBidi" w:hAnsiTheme="majorBidi" w:cstheme="majorBidi"/>
          <w:lang w:val="en-CA"/>
        </w:rPr>
        <w:t>Zeithaml, V. A., Bitner, M. J., &amp; Gremler, D. D, Services Marketing: Integrating Customer Focus Across the Firm   The role of employee empowerment in improving customer satisfaction ,(5th ed.), McGraw-Hill Education, 2017.</w:t>
      </w:r>
    </w:p>
    <w:p w14:paraId="2E576CBE" w14:textId="4289D9C9" w:rsidR="006A7351" w:rsidRPr="00D703DB" w:rsidRDefault="006A7351" w:rsidP="00826A0C">
      <w:pPr>
        <w:pStyle w:val="Notedebasdepage"/>
        <w:spacing w:line="360" w:lineRule="auto"/>
        <w:jc w:val="both"/>
        <w:rPr>
          <w:rFonts w:asciiTheme="majorBidi" w:hAnsiTheme="majorBidi" w:cstheme="majorBidi"/>
          <w:rtl/>
          <w:lang w:val="en-CA"/>
        </w:rPr>
      </w:pPr>
      <w:r w:rsidRPr="00D703DB">
        <w:rPr>
          <w:rFonts w:asciiTheme="majorBidi" w:hAnsiTheme="majorBidi" w:cstheme="majorBidi"/>
          <w:lang w:val="en-CA"/>
        </w:rPr>
        <w:t xml:space="preserve">Zouhair Gharba, Abdelkader Berish: ‘Intellectual Capital: The New Competitive Advantage in Contemporary Business Organisations under the Orientation towards Learning Organisations’, International Forum on ‘Intellectual Capital in Arab Business Organisations in Modern Economies’, University of Chlef, </w:t>
      </w:r>
      <w:r>
        <w:rPr>
          <w:rFonts w:asciiTheme="majorBidi" w:hAnsiTheme="majorBidi" w:cstheme="majorBidi"/>
          <w:lang w:val="en-CA"/>
        </w:rPr>
        <w:t>Algeria, 13-14 December</w:t>
      </w:r>
      <w:r w:rsidRPr="00D703DB">
        <w:rPr>
          <w:rFonts w:asciiTheme="majorBidi" w:hAnsiTheme="majorBidi" w:cstheme="majorBidi"/>
          <w:lang w:val="en-CA"/>
        </w:rPr>
        <w:t>.</w:t>
      </w:r>
    </w:p>
    <w:p w14:paraId="6AF37CBA" w14:textId="77777777" w:rsidR="002917AD" w:rsidRPr="002917AD" w:rsidRDefault="002917AD" w:rsidP="002917AD">
      <w:pPr>
        <w:rPr>
          <w:rtl/>
          <w:lang w:val="en-CA" w:bidi="ar-DZ"/>
        </w:rPr>
      </w:pPr>
    </w:p>
    <w:p w14:paraId="1A04E542" w14:textId="77777777" w:rsidR="002917AD" w:rsidRPr="002917AD" w:rsidRDefault="002917AD" w:rsidP="002917AD">
      <w:pPr>
        <w:rPr>
          <w:rtl/>
          <w:lang w:val="en-CA" w:bidi="ar-DZ"/>
        </w:rPr>
      </w:pPr>
    </w:p>
    <w:p w14:paraId="48DBC7DA" w14:textId="77777777" w:rsidR="002917AD" w:rsidRPr="002917AD" w:rsidRDefault="002917AD" w:rsidP="002917AD">
      <w:pPr>
        <w:rPr>
          <w:rtl/>
          <w:lang w:val="en-CA" w:bidi="ar-DZ"/>
        </w:rPr>
      </w:pPr>
    </w:p>
    <w:p w14:paraId="328EDCD9" w14:textId="77777777" w:rsidR="002917AD" w:rsidRPr="002917AD" w:rsidRDefault="002917AD" w:rsidP="002917AD">
      <w:pPr>
        <w:rPr>
          <w:rtl/>
          <w:lang w:val="en-CA" w:bidi="ar-DZ"/>
        </w:rPr>
      </w:pPr>
    </w:p>
    <w:p w14:paraId="2DBB44D4" w14:textId="77777777" w:rsidR="002917AD" w:rsidRPr="002917AD" w:rsidRDefault="002917AD" w:rsidP="002917AD">
      <w:pPr>
        <w:rPr>
          <w:rtl/>
          <w:lang w:val="en-CA" w:bidi="ar-DZ"/>
        </w:rPr>
      </w:pPr>
    </w:p>
    <w:p w14:paraId="044C443F" w14:textId="77777777" w:rsidR="002917AD" w:rsidRPr="002917AD" w:rsidRDefault="002917AD" w:rsidP="002917AD">
      <w:pPr>
        <w:rPr>
          <w:rtl/>
          <w:lang w:val="en-CA" w:bidi="ar-DZ"/>
        </w:rPr>
      </w:pPr>
    </w:p>
    <w:p w14:paraId="7CE2E672" w14:textId="77777777" w:rsidR="002917AD" w:rsidRPr="002917AD" w:rsidRDefault="002917AD" w:rsidP="002917AD">
      <w:pPr>
        <w:rPr>
          <w:rtl/>
          <w:lang w:val="en-CA" w:bidi="ar-DZ"/>
        </w:rPr>
      </w:pPr>
    </w:p>
    <w:p w14:paraId="27AFA125" w14:textId="77777777" w:rsidR="002917AD" w:rsidRPr="002917AD" w:rsidRDefault="002917AD" w:rsidP="002917AD">
      <w:pPr>
        <w:rPr>
          <w:rtl/>
          <w:lang w:val="en-CA" w:bidi="ar-DZ"/>
        </w:rPr>
      </w:pPr>
    </w:p>
    <w:p w14:paraId="17C5DA7E" w14:textId="77777777" w:rsidR="002917AD" w:rsidRPr="002917AD" w:rsidRDefault="002917AD" w:rsidP="002917AD">
      <w:pPr>
        <w:rPr>
          <w:rtl/>
          <w:lang w:val="en-CA" w:bidi="ar-DZ"/>
        </w:rPr>
      </w:pPr>
    </w:p>
    <w:p w14:paraId="1C5BC348" w14:textId="77777777" w:rsidR="002917AD" w:rsidRPr="002917AD" w:rsidRDefault="002917AD" w:rsidP="002917AD">
      <w:pPr>
        <w:rPr>
          <w:rtl/>
          <w:lang w:val="en-CA" w:bidi="ar-DZ"/>
        </w:rPr>
      </w:pPr>
    </w:p>
    <w:p w14:paraId="075F5AC8" w14:textId="77777777" w:rsidR="002917AD" w:rsidRDefault="002917AD" w:rsidP="002917AD">
      <w:pPr>
        <w:rPr>
          <w:rtl/>
          <w:lang w:val="en-CA" w:bidi="ar-DZ"/>
        </w:rPr>
      </w:pPr>
    </w:p>
    <w:p w14:paraId="702A51EB" w14:textId="77777777" w:rsidR="002917AD" w:rsidRDefault="002917AD" w:rsidP="002917AD">
      <w:pPr>
        <w:rPr>
          <w:rtl/>
          <w:lang w:val="en-CA" w:bidi="ar-DZ"/>
        </w:rPr>
      </w:pPr>
    </w:p>
    <w:p w14:paraId="2295851B" w14:textId="77777777" w:rsidR="002917AD" w:rsidRDefault="002917AD" w:rsidP="002917AD">
      <w:pPr>
        <w:rPr>
          <w:rtl/>
          <w:lang w:val="en-CA" w:bidi="ar-DZ"/>
        </w:rPr>
      </w:pPr>
    </w:p>
    <w:p w14:paraId="5D202377" w14:textId="77777777" w:rsidR="00642168" w:rsidRDefault="002917AD" w:rsidP="002917AD">
      <w:pPr>
        <w:tabs>
          <w:tab w:val="left" w:pos="2113"/>
        </w:tabs>
        <w:rPr>
          <w:rtl/>
          <w:lang w:val="en-CA" w:bidi="ar-DZ"/>
        </w:rPr>
      </w:pPr>
      <w:r>
        <w:rPr>
          <w:lang w:val="en-CA" w:bidi="ar-DZ"/>
        </w:rPr>
        <w:tab/>
      </w:r>
    </w:p>
    <w:p w14:paraId="34FD7116" w14:textId="77777777" w:rsidR="002917AD" w:rsidRDefault="002917AD" w:rsidP="002917AD">
      <w:pPr>
        <w:tabs>
          <w:tab w:val="left" w:pos="2113"/>
        </w:tabs>
        <w:rPr>
          <w:rtl/>
          <w:lang w:val="en-CA" w:bidi="ar-DZ"/>
        </w:rPr>
      </w:pPr>
    </w:p>
    <w:p w14:paraId="79E81F32" w14:textId="77777777" w:rsidR="002917AD" w:rsidRDefault="002917AD" w:rsidP="002917AD">
      <w:pPr>
        <w:tabs>
          <w:tab w:val="left" w:pos="2113"/>
        </w:tabs>
        <w:rPr>
          <w:rtl/>
          <w:lang w:val="en-CA" w:bidi="ar-DZ"/>
        </w:rPr>
      </w:pPr>
    </w:p>
    <w:p w14:paraId="5901C8EF" w14:textId="77777777" w:rsidR="002917AD" w:rsidRDefault="002917AD" w:rsidP="002917AD">
      <w:pPr>
        <w:tabs>
          <w:tab w:val="left" w:pos="2113"/>
        </w:tabs>
        <w:rPr>
          <w:rtl/>
          <w:lang w:val="en-CA" w:bidi="ar-DZ"/>
        </w:rPr>
      </w:pPr>
    </w:p>
    <w:p w14:paraId="348657C2" w14:textId="77777777" w:rsidR="00FB25F6" w:rsidRDefault="00FB25F6" w:rsidP="002917AD">
      <w:pPr>
        <w:pStyle w:val="Titre1"/>
        <w:rPr>
          <w:rFonts w:asciiTheme="minorHAnsi" w:eastAsiaTheme="minorHAnsi" w:hAnsiTheme="minorHAnsi" w:cstheme="minorBidi"/>
          <w:color w:val="auto"/>
          <w:sz w:val="22"/>
          <w:szCs w:val="22"/>
          <w:lang w:val="en-CA" w:bidi="ar-DZ"/>
        </w:rPr>
      </w:pPr>
      <w:bookmarkStart w:id="182" w:name="_Toc200531098"/>
    </w:p>
    <w:p w14:paraId="20E18CA3" w14:textId="77777777" w:rsidR="00826A0C" w:rsidRDefault="00826A0C" w:rsidP="00826A0C">
      <w:pPr>
        <w:rPr>
          <w:lang w:val="en-CA" w:bidi="ar-DZ"/>
        </w:rPr>
      </w:pPr>
    </w:p>
    <w:p w14:paraId="66A4DD27" w14:textId="77777777" w:rsidR="00826A0C" w:rsidRDefault="00826A0C" w:rsidP="00826A0C">
      <w:pPr>
        <w:rPr>
          <w:lang w:val="en-CA" w:bidi="ar-DZ"/>
        </w:rPr>
      </w:pPr>
    </w:p>
    <w:p w14:paraId="25221340" w14:textId="77777777" w:rsidR="005B026E" w:rsidRDefault="005B026E" w:rsidP="00826A0C">
      <w:pPr>
        <w:rPr>
          <w:lang w:val="en-CA" w:bidi="ar-DZ"/>
        </w:rPr>
      </w:pPr>
    </w:p>
    <w:p w14:paraId="41EDD13D" w14:textId="77777777" w:rsidR="005B026E" w:rsidRDefault="005B026E" w:rsidP="00826A0C">
      <w:pPr>
        <w:rPr>
          <w:lang w:val="en-CA" w:bidi="ar-DZ"/>
        </w:rPr>
      </w:pPr>
    </w:p>
    <w:p w14:paraId="797F8ACB" w14:textId="77777777" w:rsidR="005B026E" w:rsidRDefault="005B026E" w:rsidP="00826A0C">
      <w:pPr>
        <w:rPr>
          <w:lang w:val="en-CA" w:bidi="ar-DZ"/>
        </w:rPr>
      </w:pPr>
    </w:p>
    <w:p w14:paraId="6E1289B7" w14:textId="77777777" w:rsidR="005B026E" w:rsidRDefault="005B026E" w:rsidP="00826A0C">
      <w:pPr>
        <w:rPr>
          <w:lang w:val="en-CA" w:bidi="ar-DZ"/>
        </w:rPr>
      </w:pPr>
    </w:p>
    <w:p w14:paraId="07DD16EB" w14:textId="77777777" w:rsidR="005B026E" w:rsidRPr="00826A0C" w:rsidRDefault="005B026E" w:rsidP="00826A0C">
      <w:pPr>
        <w:rPr>
          <w:lang w:val="en-CA" w:bidi="ar-DZ"/>
        </w:rPr>
        <w:sectPr w:rsidR="005B026E" w:rsidRPr="00826A0C" w:rsidSect="00826A0C">
          <w:footerReference w:type="default" r:id="rId57"/>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102"/>
          <w:cols w:space="708"/>
          <w:docGrid w:linePitch="360"/>
        </w:sectPr>
      </w:pPr>
    </w:p>
    <w:p w14:paraId="47C4F6B5" w14:textId="77777777" w:rsidR="00FB25F6" w:rsidRDefault="00FB25F6" w:rsidP="002917AD">
      <w:pPr>
        <w:pStyle w:val="Titre1"/>
        <w:rPr>
          <w:rFonts w:asciiTheme="majorBidi" w:hAnsiTheme="majorBidi"/>
          <w:b/>
          <w:bCs/>
          <w:color w:val="auto"/>
          <w:sz w:val="28"/>
          <w:szCs w:val="28"/>
          <w:rtl/>
          <w:lang w:val="en-CA" w:bidi="ar-DZ"/>
        </w:rPr>
      </w:pPr>
    </w:p>
    <w:p w14:paraId="6A396694" w14:textId="77777777" w:rsidR="00F74934" w:rsidRDefault="002917AD" w:rsidP="00F74934">
      <w:pPr>
        <w:pStyle w:val="Titre1"/>
        <w:jc w:val="both"/>
        <w:rPr>
          <w:rFonts w:asciiTheme="majorBidi" w:hAnsiTheme="majorBidi"/>
          <w:b/>
          <w:bCs/>
          <w:color w:val="auto"/>
          <w:sz w:val="28"/>
          <w:szCs w:val="28"/>
          <w:lang w:val="en-CA" w:bidi="ar-DZ"/>
        </w:rPr>
      </w:pPr>
      <w:r w:rsidRPr="002917AD">
        <w:rPr>
          <w:rFonts w:asciiTheme="majorBidi" w:hAnsiTheme="majorBidi"/>
          <w:b/>
          <w:bCs/>
          <w:color w:val="auto"/>
          <w:sz w:val="28"/>
          <w:szCs w:val="28"/>
          <w:lang w:val="en-CA" w:bidi="ar-DZ"/>
        </w:rPr>
        <w:t>Annexes</w:t>
      </w:r>
      <w:r w:rsidRPr="002917AD">
        <w:rPr>
          <w:rFonts w:asciiTheme="majorBidi" w:hAnsiTheme="majorBidi"/>
          <w:b/>
          <w:bCs/>
          <w:color w:val="auto"/>
          <w:sz w:val="28"/>
          <w:szCs w:val="28"/>
          <w:rtl/>
          <w:lang w:val="en-CA" w:bidi="ar-DZ"/>
        </w:rPr>
        <w:t>:</w:t>
      </w:r>
      <w:bookmarkEnd w:id="182"/>
    </w:p>
    <w:p w14:paraId="37211A07" w14:textId="77777777" w:rsidR="00F74934" w:rsidRPr="00F74934" w:rsidRDefault="00F74934" w:rsidP="00F74934">
      <w:pPr>
        <w:jc w:val="both"/>
        <w:rPr>
          <w:rFonts w:asciiTheme="majorBidi" w:hAnsiTheme="majorBidi" w:cstheme="majorBidi"/>
          <w:b/>
          <w:bCs/>
          <w:sz w:val="24"/>
          <w:szCs w:val="24"/>
          <w:rtl/>
          <w:lang w:val="en-CA" w:bidi="ar-DZ"/>
        </w:rPr>
      </w:pPr>
      <w:r w:rsidRPr="00F74934">
        <w:rPr>
          <w:rFonts w:asciiTheme="majorBidi" w:hAnsiTheme="majorBidi" w:cstheme="majorBidi"/>
          <w:b/>
          <w:bCs/>
          <w:sz w:val="24"/>
          <w:szCs w:val="24"/>
          <w:lang w:val="en-CA" w:bidi="ar-DZ"/>
        </w:rPr>
        <w:t>Questionnaire</w:t>
      </w:r>
      <w:r w:rsidRPr="00F74934">
        <w:rPr>
          <w:rFonts w:asciiTheme="majorBidi" w:hAnsiTheme="majorBidi" w:cstheme="majorBidi"/>
          <w:b/>
          <w:bCs/>
          <w:sz w:val="24"/>
          <w:szCs w:val="24"/>
          <w:rtl/>
          <w:lang w:val="en-CA" w:bidi="ar-DZ"/>
        </w:rPr>
        <w:t>:</w:t>
      </w:r>
    </w:p>
    <w:p w14:paraId="0BF0455B" w14:textId="77777777" w:rsidR="00826A0C" w:rsidRPr="00826A0C" w:rsidRDefault="00826A0C" w:rsidP="00F74934">
      <w:pPr>
        <w:numPr>
          <w:ilvl w:val="0"/>
          <w:numId w:val="32"/>
        </w:numPr>
        <w:spacing w:after="0" w:line="360" w:lineRule="auto"/>
        <w:jc w:val="both"/>
        <w:rPr>
          <w:rFonts w:asciiTheme="majorBidi" w:eastAsia="Times New Roman" w:hAnsiTheme="majorBidi" w:cstheme="majorBidi"/>
          <w:sz w:val="24"/>
          <w:szCs w:val="24"/>
          <w:lang w:eastAsia="fr-FR"/>
        </w:rPr>
      </w:pPr>
      <w:r w:rsidRPr="00826A0C">
        <w:rPr>
          <w:rFonts w:asciiTheme="majorBidi" w:eastAsia="Times New Roman" w:hAnsiTheme="majorBidi" w:cstheme="majorBidi"/>
          <w:b/>
          <w:bCs/>
          <w:sz w:val="24"/>
          <w:szCs w:val="24"/>
          <w:lang w:eastAsia="fr-FR"/>
        </w:rPr>
        <w:t>Gender :</w:t>
      </w:r>
      <w:r w:rsidRPr="00826A0C">
        <w:rPr>
          <w:rFonts w:asciiTheme="majorBidi" w:eastAsia="Times New Roman" w:hAnsiTheme="majorBidi" w:cstheme="majorBidi"/>
          <w:sz w:val="24"/>
          <w:szCs w:val="24"/>
          <w:lang w:eastAsia="fr-FR"/>
        </w:rPr>
        <w:t xml:space="preserve"> ( ) Male . ( ) Female .</w:t>
      </w:r>
    </w:p>
    <w:p w14:paraId="1BA15A20" w14:textId="77777777" w:rsidR="00826A0C" w:rsidRPr="00826A0C" w:rsidRDefault="00826A0C" w:rsidP="00F74934">
      <w:pPr>
        <w:numPr>
          <w:ilvl w:val="0"/>
          <w:numId w:val="32"/>
        </w:numPr>
        <w:spacing w:after="0" w:line="360" w:lineRule="auto"/>
        <w:jc w:val="both"/>
        <w:rPr>
          <w:rFonts w:asciiTheme="majorBidi" w:eastAsia="Times New Roman" w:hAnsiTheme="majorBidi" w:cstheme="majorBidi"/>
          <w:sz w:val="24"/>
          <w:szCs w:val="24"/>
          <w:lang w:eastAsia="fr-FR"/>
        </w:rPr>
      </w:pPr>
      <w:r w:rsidRPr="00826A0C">
        <w:rPr>
          <w:rFonts w:asciiTheme="majorBidi" w:eastAsia="Times New Roman" w:hAnsiTheme="majorBidi" w:cstheme="majorBidi"/>
          <w:b/>
          <w:bCs/>
          <w:sz w:val="24"/>
          <w:szCs w:val="24"/>
          <w:lang w:eastAsia="fr-FR"/>
        </w:rPr>
        <w:t>Age :</w:t>
      </w:r>
      <w:r w:rsidRPr="00826A0C">
        <w:rPr>
          <w:rFonts w:asciiTheme="majorBidi" w:eastAsia="Times New Roman" w:hAnsiTheme="majorBidi" w:cstheme="majorBidi"/>
          <w:sz w:val="24"/>
          <w:szCs w:val="24"/>
          <w:lang w:eastAsia="fr-FR"/>
        </w:rPr>
        <w:t xml:space="preserve"> ______ Years .</w:t>
      </w:r>
    </w:p>
    <w:p w14:paraId="180B3B98" w14:textId="77777777" w:rsidR="00826A0C" w:rsidRPr="00826A0C" w:rsidRDefault="00826A0C" w:rsidP="00F74934">
      <w:pPr>
        <w:numPr>
          <w:ilvl w:val="0"/>
          <w:numId w:val="32"/>
        </w:numPr>
        <w:spacing w:after="0" w:line="360" w:lineRule="auto"/>
        <w:jc w:val="both"/>
        <w:rPr>
          <w:rFonts w:asciiTheme="majorBidi" w:eastAsia="Times New Roman" w:hAnsiTheme="majorBidi" w:cstheme="majorBidi"/>
          <w:sz w:val="24"/>
          <w:szCs w:val="24"/>
          <w:lang w:eastAsia="fr-FR"/>
        </w:rPr>
      </w:pPr>
      <w:r w:rsidRPr="00826A0C">
        <w:rPr>
          <w:rFonts w:asciiTheme="majorBidi" w:eastAsia="Times New Roman" w:hAnsiTheme="majorBidi" w:cstheme="majorBidi"/>
          <w:b/>
          <w:bCs/>
          <w:sz w:val="24"/>
          <w:szCs w:val="24"/>
          <w:lang w:eastAsia="fr-FR"/>
        </w:rPr>
        <w:t>Department/Unit :</w:t>
      </w:r>
      <w:r w:rsidRPr="00826A0C">
        <w:rPr>
          <w:rFonts w:asciiTheme="majorBidi" w:eastAsia="Times New Roman" w:hAnsiTheme="majorBidi" w:cstheme="majorBidi"/>
          <w:sz w:val="24"/>
          <w:szCs w:val="24"/>
          <w:lang w:eastAsia="fr-FR"/>
        </w:rPr>
        <w:t xml:space="preserve"> _________________________ .</w:t>
      </w:r>
    </w:p>
    <w:p w14:paraId="01F9F204" w14:textId="77777777" w:rsidR="00826A0C" w:rsidRPr="00F74934" w:rsidRDefault="00826A0C" w:rsidP="00F74934">
      <w:pPr>
        <w:numPr>
          <w:ilvl w:val="0"/>
          <w:numId w:val="32"/>
        </w:num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b/>
          <w:bCs/>
          <w:sz w:val="24"/>
          <w:szCs w:val="24"/>
          <w:lang w:val="en-CA" w:eastAsia="fr-FR"/>
        </w:rPr>
        <w:t>Length of service in the organisation/industry :</w:t>
      </w:r>
      <w:r w:rsidRPr="00826A0C">
        <w:rPr>
          <w:rFonts w:asciiTheme="majorBidi" w:eastAsia="Times New Roman" w:hAnsiTheme="majorBidi" w:cstheme="majorBidi"/>
          <w:sz w:val="24"/>
          <w:szCs w:val="24"/>
          <w:lang w:val="en-CA" w:eastAsia="fr-FR"/>
        </w:rPr>
        <w:t xml:space="preserve"> ______ Years .</w:t>
      </w:r>
    </w:p>
    <w:p w14:paraId="6CC634FA" w14:textId="77777777" w:rsidR="00826A0C" w:rsidRPr="00F74934" w:rsidRDefault="00826A0C" w:rsidP="00F74934">
      <w:pPr>
        <w:spacing w:after="0" w:line="360" w:lineRule="auto"/>
        <w:jc w:val="both"/>
        <w:rPr>
          <w:rFonts w:asciiTheme="majorBidi" w:eastAsia="Times New Roman" w:hAnsiTheme="majorBidi" w:cstheme="majorBidi"/>
          <w:sz w:val="24"/>
          <w:szCs w:val="24"/>
          <w:rtl/>
          <w:lang w:val="en-CA" w:eastAsia="fr-FR"/>
        </w:rPr>
      </w:pPr>
    </w:p>
    <w:p w14:paraId="0AEB5D80" w14:textId="77777777" w:rsidR="00826A0C" w:rsidRPr="00826A0C" w:rsidRDefault="00826A0C" w:rsidP="00F74934">
      <w:pPr>
        <w:spacing w:after="0" w:line="360" w:lineRule="auto"/>
        <w:jc w:val="both"/>
        <w:rPr>
          <w:rFonts w:asciiTheme="majorBidi" w:eastAsia="Times New Roman" w:hAnsiTheme="majorBidi" w:cstheme="majorBidi"/>
          <w:b/>
          <w:bCs/>
          <w:sz w:val="24"/>
          <w:szCs w:val="24"/>
          <w:lang w:val="en-CA" w:eastAsia="fr-FR"/>
        </w:rPr>
      </w:pPr>
      <w:r w:rsidRPr="00F74934">
        <w:rPr>
          <w:rFonts w:asciiTheme="majorBidi" w:eastAsia="Times New Roman" w:hAnsiTheme="majorBidi" w:cstheme="majorBidi"/>
          <w:b/>
          <w:bCs/>
          <w:sz w:val="24"/>
          <w:szCs w:val="24"/>
          <w:lang w:val="en-CA" w:eastAsia="fr-FR"/>
        </w:rPr>
        <w:t>The first axis</w:t>
      </w:r>
      <w:r w:rsidR="00F74934" w:rsidRPr="00F74934">
        <w:rPr>
          <w:rFonts w:asciiTheme="majorBidi" w:eastAsia="Times New Roman" w:hAnsiTheme="majorBidi" w:cstheme="majorBidi"/>
          <w:b/>
          <w:bCs/>
          <w:sz w:val="24"/>
          <w:szCs w:val="24"/>
          <w:lang w:val="en-CA" w:eastAsia="fr-FR"/>
        </w:rPr>
        <w:t>:</w:t>
      </w:r>
      <w:r w:rsidR="00F74934" w:rsidRPr="00F74934">
        <w:rPr>
          <w:rFonts w:asciiTheme="majorBidi" w:hAnsiTheme="majorBidi" w:cstheme="majorBidi"/>
          <w:b/>
          <w:bCs/>
          <w:sz w:val="24"/>
          <w:szCs w:val="24"/>
          <w:lang w:val="en-CA"/>
        </w:rPr>
        <w:t xml:space="preserve"> work environment.</w:t>
      </w:r>
    </w:p>
    <w:p w14:paraId="026EB9AA" w14:textId="77777777" w:rsidR="00826A0C" w:rsidRPr="00826A0C" w:rsidRDefault="00826A0C" w:rsidP="00F74934">
      <w:pPr>
        <w:numPr>
          <w:ilvl w:val="0"/>
          <w:numId w:val="33"/>
        </w:numPr>
        <w:spacing w:after="0" w:line="360" w:lineRule="auto"/>
        <w:contextualSpacing/>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Please answer the following questions by rating how much you agree with the statements using the following scale :</w:t>
      </w:r>
    </w:p>
    <w:p w14:paraId="6CD57124"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A = strongly disagree .</w:t>
      </w:r>
    </w:p>
    <w:p w14:paraId="53626FBC"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B = Disagree .</w:t>
      </w:r>
    </w:p>
    <w:p w14:paraId="0265613B"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C = Neutral .</w:t>
      </w:r>
    </w:p>
    <w:p w14:paraId="064FD76C"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D = Agree .</w:t>
      </w:r>
    </w:p>
    <w:p w14:paraId="40080C8C"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xml:space="preserve">        E = Strongly agree . </w:t>
      </w:r>
    </w:p>
    <w:p w14:paraId="0FD63E2E"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xml:space="preserve">  1 - I am encouraged to provide ideas and suggestions to improve the work . </w:t>
      </w:r>
    </w:p>
    <w:p w14:paraId="291C2169"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xml:space="preserve">  2 - I have the necessary resources and tools to accomplish my tasks effectively . </w:t>
      </w:r>
    </w:p>
    <w:p w14:paraId="373A838D"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xml:space="preserve">  3 - I am trusted to perform my tasks well . </w:t>
      </w:r>
    </w:p>
    <w:p w14:paraId="5AD579DC"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xml:space="preserve">  4 - I feel that my contributions to the business are recognised . </w:t>
      </w:r>
    </w:p>
    <w:p w14:paraId="4AB0CB42"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xml:space="preserve">  5 - I have the freedom to decide how to accomplish my tasks . </w:t>
      </w:r>
    </w:p>
    <w:p w14:paraId="7B7270C0"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xml:space="preserve">  6 - I am included in the decision-making process that affects my work . </w:t>
      </w:r>
    </w:p>
    <w:p w14:paraId="705C646B" w14:textId="77777777" w:rsidR="00826A0C" w:rsidRP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xml:space="preserve">  7 - I feel I have opportunities to grow and develop within the organisation/industry .  </w:t>
      </w:r>
    </w:p>
    <w:p w14:paraId="238541A7" w14:textId="77777777" w:rsidR="00826A0C" w:rsidRDefault="00826A0C" w:rsidP="00F74934">
      <w:pPr>
        <w:spacing w:after="0" w:line="360" w:lineRule="auto"/>
        <w:jc w:val="both"/>
        <w:rPr>
          <w:rFonts w:asciiTheme="majorBidi" w:eastAsia="Times New Roman" w:hAnsiTheme="majorBidi" w:cstheme="majorBidi"/>
          <w:sz w:val="24"/>
          <w:szCs w:val="24"/>
          <w:lang w:val="en-CA" w:eastAsia="fr-FR"/>
        </w:rPr>
      </w:pPr>
      <w:r w:rsidRPr="00826A0C">
        <w:rPr>
          <w:rFonts w:asciiTheme="majorBidi" w:eastAsia="Times New Roman" w:hAnsiTheme="majorBidi" w:cstheme="majorBidi"/>
          <w:sz w:val="24"/>
          <w:szCs w:val="24"/>
          <w:lang w:val="en-CA" w:eastAsia="fr-FR"/>
        </w:rPr>
        <w:t>  8 - I am provided with the necessary support when needed .</w:t>
      </w:r>
    </w:p>
    <w:p w14:paraId="4A3462FB" w14:textId="77777777" w:rsidR="00F74934" w:rsidRDefault="00F74934" w:rsidP="00F74934">
      <w:pPr>
        <w:spacing w:after="0" w:line="360" w:lineRule="auto"/>
        <w:jc w:val="both"/>
        <w:rPr>
          <w:rFonts w:asciiTheme="majorBidi" w:eastAsia="Times New Roman" w:hAnsiTheme="majorBidi" w:cstheme="majorBidi"/>
          <w:b/>
          <w:bCs/>
          <w:sz w:val="24"/>
          <w:szCs w:val="24"/>
          <w:rtl/>
          <w:lang w:val="en-CA" w:eastAsia="fr-FR" w:bidi="ar-DZ"/>
        </w:rPr>
      </w:pPr>
    </w:p>
    <w:p w14:paraId="56C623AE" w14:textId="77777777" w:rsidR="00F74934" w:rsidRPr="00F74934" w:rsidRDefault="00F74934" w:rsidP="00F74934">
      <w:pPr>
        <w:spacing w:after="0" w:line="360" w:lineRule="auto"/>
        <w:jc w:val="both"/>
        <w:rPr>
          <w:rFonts w:asciiTheme="majorBidi" w:eastAsia="Times New Roman" w:hAnsiTheme="majorBidi" w:cstheme="majorBidi"/>
          <w:b/>
          <w:bCs/>
          <w:sz w:val="24"/>
          <w:szCs w:val="24"/>
          <w:lang w:val="en-CA" w:eastAsia="fr-FR" w:bidi="ar-DZ"/>
        </w:rPr>
      </w:pPr>
      <w:r w:rsidRPr="00F74934">
        <w:rPr>
          <w:rFonts w:asciiTheme="majorBidi" w:eastAsia="Times New Roman" w:hAnsiTheme="majorBidi" w:cstheme="majorBidi"/>
          <w:b/>
          <w:bCs/>
          <w:sz w:val="24"/>
          <w:szCs w:val="24"/>
          <w:lang w:val="en-CA" w:eastAsia="fr-FR" w:bidi="ar-DZ"/>
        </w:rPr>
        <w:t xml:space="preserve">The second axis </w:t>
      </w:r>
      <w:r w:rsidRPr="00F74934">
        <w:rPr>
          <w:rFonts w:asciiTheme="majorBidi" w:eastAsia="Times New Roman" w:hAnsiTheme="majorBidi" w:cstheme="majorBidi"/>
          <w:b/>
          <w:bCs/>
          <w:sz w:val="24"/>
          <w:szCs w:val="24"/>
          <w:rtl/>
          <w:lang w:val="en-CA" w:eastAsia="fr-FR" w:bidi="ar-DZ"/>
        </w:rPr>
        <w:t>:</w:t>
      </w:r>
      <w:r w:rsidRPr="00F74934">
        <w:rPr>
          <w:rFonts w:asciiTheme="majorBidi" w:eastAsia="Times New Roman" w:hAnsiTheme="majorBidi" w:cstheme="majorBidi"/>
          <w:b/>
          <w:bCs/>
          <w:sz w:val="24"/>
          <w:szCs w:val="24"/>
          <w:lang w:val="en-CA" w:eastAsia="fr-FR" w:bidi="ar-DZ"/>
        </w:rPr>
        <w:t>Training.</w:t>
      </w:r>
    </w:p>
    <w:p w14:paraId="0A53A4A7" w14:textId="77777777" w:rsidR="00F74934" w:rsidRPr="00F74934" w:rsidRDefault="00F74934" w:rsidP="00F74934">
      <w:pPr>
        <w:numPr>
          <w:ilvl w:val="0"/>
          <w:numId w:val="34"/>
        </w:num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Please answer the following questions by rating how much you agree with the statements using the following scale :</w:t>
      </w:r>
    </w:p>
    <w:p w14:paraId="45E0575C"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A = strongly disagree .</w:t>
      </w:r>
    </w:p>
    <w:p w14:paraId="4A844335"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B = Disagree .</w:t>
      </w:r>
    </w:p>
    <w:p w14:paraId="4F13197A"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C = Neutral .</w:t>
      </w:r>
    </w:p>
    <w:p w14:paraId="2AC53344"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D = Agree .</w:t>
      </w:r>
    </w:p>
    <w:p w14:paraId="6A4C784A" w14:textId="77777777" w:rsidR="008B5F8C" w:rsidRDefault="00F74934" w:rsidP="008B5F8C">
      <w:pPr>
        <w:spacing w:after="0" w:line="360" w:lineRule="auto"/>
        <w:jc w:val="both"/>
        <w:rPr>
          <w:rFonts w:asciiTheme="majorBidi" w:eastAsia="Times New Roman" w:hAnsiTheme="majorBidi" w:cstheme="majorBidi"/>
          <w:sz w:val="24"/>
          <w:szCs w:val="24"/>
          <w:lang w:val="en-CA" w:eastAsia="fr-FR"/>
        </w:rPr>
        <w:sectPr w:rsidR="008B5F8C" w:rsidSect="00826A0C">
          <w:footerReference w:type="default" r:id="rId58"/>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103"/>
          <w:cols w:space="708"/>
          <w:docGrid w:linePitch="360"/>
        </w:sectPr>
      </w:pPr>
      <w:r w:rsidRPr="00F74934">
        <w:rPr>
          <w:rFonts w:asciiTheme="majorBidi" w:eastAsia="Times New Roman" w:hAnsiTheme="majorBidi" w:cstheme="majorBidi"/>
          <w:sz w:val="24"/>
          <w:szCs w:val="24"/>
          <w:lang w:val="en-CA" w:eastAsia="fr-FR"/>
        </w:rPr>
        <w:t xml:space="preserve">        E = Strongly agree . </w:t>
      </w:r>
    </w:p>
    <w:p w14:paraId="12AF9EC1" w14:textId="77777777" w:rsidR="008B5F8C" w:rsidRDefault="008B5F8C" w:rsidP="00F74934">
      <w:pPr>
        <w:spacing w:after="0" w:line="360" w:lineRule="auto"/>
        <w:jc w:val="both"/>
        <w:rPr>
          <w:rFonts w:asciiTheme="majorBidi" w:eastAsia="Times New Roman" w:hAnsiTheme="majorBidi" w:cstheme="majorBidi"/>
          <w:sz w:val="24"/>
          <w:szCs w:val="24"/>
          <w:lang w:val="en-CA" w:eastAsia="fr-FR"/>
        </w:rPr>
        <w:sectPr w:rsidR="008B5F8C" w:rsidSect="00826A0C">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103"/>
          <w:cols w:space="708"/>
          <w:docGrid w:linePitch="360"/>
        </w:sectPr>
      </w:pPr>
    </w:p>
    <w:p w14:paraId="766A0CDB"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lastRenderedPageBreak/>
        <w:t>      1 - I have sufficient opportunities to participate in training and development programmes relevant to my work .             </w:t>
      </w:r>
    </w:p>
    <w:p w14:paraId="5D7C16FB"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2 - Training and development programmes meet my development needs . </w:t>
      </w:r>
    </w:p>
    <w:p w14:paraId="7C8A8AE6"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3 - Clear information is provided about available training opportunities . </w:t>
      </w:r>
    </w:p>
    <w:p w14:paraId="69FF9316"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4 - I find the content provided in training and development programmes to be of high quality .  </w:t>
      </w:r>
    </w:p>
    <w:p w14:paraId="0CBAA4D0"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5 - What I learn in training and development programmes is applied in my daily work . </w:t>
      </w:r>
    </w:p>
    <w:p w14:paraId="6F516FAA"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6 - The effectiveness of training and development programmes is regularly evaluated . </w:t>
      </w:r>
    </w:p>
    <w:p w14:paraId="2235BE20"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7 - I feel that the organisation/industry invests sufficiently in developing people's skills and knowledge . </w:t>
      </w:r>
    </w:p>
    <w:p w14:paraId="02CBA4B9"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8 - I am encouraged by my manager/supervisors to participate in training activities . </w:t>
      </w:r>
    </w:p>
    <w:p w14:paraId="597B118A"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9 - Training and coaching programmes have contributed to improving my work performance . </w:t>
      </w:r>
    </w:p>
    <w:p w14:paraId="615CCE26"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10 - There is a variety of training methods offered (workshops, online courses, internships, etc.) .  </w:t>
      </w:r>
    </w:p>
    <w:p w14:paraId="405D71AE"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11 - Training programmes are evaluated and monitored on a regular and ongoing basis.</w:t>
      </w:r>
    </w:p>
    <w:p w14:paraId="5BDEECF0" w14:textId="77777777" w:rsidR="00F74934" w:rsidRDefault="00F74934" w:rsidP="00F74934">
      <w:pPr>
        <w:spacing w:after="0" w:line="360" w:lineRule="auto"/>
        <w:jc w:val="both"/>
        <w:rPr>
          <w:rFonts w:asciiTheme="majorBidi" w:eastAsia="Times New Roman" w:hAnsiTheme="majorBidi" w:cstheme="majorBidi"/>
          <w:b/>
          <w:bCs/>
          <w:sz w:val="24"/>
          <w:szCs w:val="24"/>
          <w:rtl/>
          <w:lang w:val="en-CA" w:eastAsia="fr-FR" w:bidi="ar-DZ"/>
        </w:rPr>
      </w:pPr>
    </w:p>
    <w:p w14:paraId="12348D08" w14:textId="77777777" w:rsidR="00F74934" w:rsidRPr="00826A0C" w:rsidRDefault="00F74934" w:rsidP="00F74934">
      <w:pPr>
        <w:spacing w:after="0" w:line="360" w:lineRule="auto"/>
        <w:jc w:val="both"/>
        <w:rPr>
          <w:rFonts w:asciiTheme="majorBidi" w:eastAsia="Times New Roman" w:hAnsiTheme="majorBidi" w:cstheme="majorBidi"/>
          <w:b/>
          <w:bCs/>
          <w:sz w:val="24"/>
          <w:szCs w:val="24"/>
          <w:lang w:val="en-CA" w:eastAsia="fr-FR" w:bidi="ar-DZ"/>
        </w:rPr>
      </w:pPr>
      <w:r w:rsidRPr="00F74934">
        <w:rPr>
          <w:rFonts w:asciiTheme="majorBidi" w:eastAsia="Times New Roman" w:hAnsiTheme="majorBidi" w:cstheme="majorBidi"/>
          <w:b/>
          <w:bCs/>
          <w:sz w:val="24"/>
          <w:szCs w:val="24"/>
          <w:lang w:val="en-CA" w:eastAsia="fr-FR" w:bidi="ar-DZ"/>
        </w:rPr>
        <w:t>The third axis: Teamwork.</w:t>
      </w:r>
    </w:p>
    <w:p w14:paraId="05131738" w14:textId="77777777" w:rsidR="00F74934" w:rsidRPr="00F74934" w:rsidRDefault="00F74934" w:rsidP="00F74934">
      <w:pPr>
        <w:numPr>
          <w:ilvl w:val="0"/>
          <w:numId w:val="35"/>
        </w:num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Please answer the following questions by rating how much you agree with the statements using the following scale :</w:t>
      </w:r>
    </w:p>
    <w:p w14:paraId="486E725F"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A = strongly disagree .</w:t>
      </w:r>
    </w:p>
    <w:p w14:paraId="502674BC"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B = Disagree .</w:t>
      </w:r>
    </w:p>
    <w:p w14:paraId="6E594269"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C = Neutral .</w:t>
      </w:r>
    </w:p>
    <w:p w14:paraId="7155A87C"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D = Agree .</w:t>
      </w:r>
    </w:p>
    <w:p w14:paraId="7E2D7E13"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E = Strongly agree .</w:t>
      </w:r>
    </w:p>
    <w:p w14:paraId="324AA7CC"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1 - A large part of our work is organised in the form of working groups (teams) .</w:t>
      </w:r>
    </w:p>
    <w:p w14:paraId="7514118D"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2 - The exchange of knowledge and expertise between members of working groups is encouraged .</w:t>
      </w:r>
    </w:p>
    <w:p w14:paraId="1DF24343" w14:textId="77777777" w:rsidR="00F74934" w:rsidRDefault="00F74934" w:rsidP="00F74934">
      <w:pPr>
        <w:spacing w:after="0" w:line="360" w:lineRule="auto"/>
        <w:jc w:val="both"/>
        <w:rPr>
          <w:rFonts w:asciiTheme="majorBidi" w:eastAsia="Times New Roman" w:hAnsiTheme="majorBidi" w:cstheme="majorBidi"/>
          <w:sz w:val="24"/>
          <w:szCs w:val="24"/>
          <w:rtl/>
          <w:lang w:val="en-CA" w:eastAsia="fr-FR"/>
        </w:rPr>
      </w:pPr>
      <w:r w:rsidRPr="00F74934">
        <w:rPr>
          <w:rFonts w:asciiTheme="majorBidi" w:eastAsia="Times New Roman" w:hAnsiTheme="majorBidi" w:cstheme="majorBidi"/>
          <w:sz w:val="24"/>
          <w:szCs w:val="24"/>
          <w:lang w:val="en-CA" w:eastAsia="fr-FR"/>
        </w:rPr>
        <w:t>          3 - I believe that working in groups contributes to the effective achievement of the organisation's objectives .</w:t>
      </w:r>
    </w:p>
    <w:p w14:paraId="720B30B0" w14:textId="77777777" w:rsidR="008B5F8C" w:rsidRDefault="008B5F8C" w:rsidP="00F74934">
      <w:pPr>
        <w:spacing w:after="0" w:line="360" w:lineRule="auto"/>
        <w:jc w:val="both"/>
        <w:rPr>
          <w:rFonts w:asciiTheme="majorBidi" w:eastAsia="Times New Roman" w:hAnsiTheme="majorBidi" w:cstheme="majorBidi"/>
          <w:b/>
          <w:bCs/>
          <w:sz w:val="24"/>
          <w:szCs w:val="24"/>
          <w:rtl/>
          <w:lang w:val="en-CA" w:eastAsia="fr-FR"/>
        </w:rPr>
      </w:pPr>
    </w:p>
    <w:p w14:paraId="3257B77D" w14:textId="77777777" w:rsidR="00F74934" w:rsidRDefault="00F74934" w:rsidP="00F74934">
      <w:pPr>
        <w:spacing w:after="0" w:line="360" w:lineRule="auto"/>
        <w:jc w:val="both"/>
        <w:rPr>
          <w:rFonts w:asciiTheme="majorBidi" w:eastAsia="Times New Roman" w:hAnsiTheme="majorBidi" w:cstheme="majorBidi"/>
          <w:b/>
          <w:bCs/>
          <w:sz w:val="24"/>
          <w:szCs w:val="24"/>
          <w:rtl/>
          <w:lang w:val="en-CA" w:eastAsia="fr-FR"/>
        </w:rPr>
      </w:pPr>
      <w:r w:rsidRPr="00F74934">
        <w:rPr>
          <w:rFonts w:asciiTheme="majorBidi" w:eastAsia="Times New Roman" w:hAnsiTheme="majorBidi" w:cstheme="majorBidi"/>
          <w:b/>
          <w:bCs/>
          <w:sz w:val="24"/>
          <w:szCs w:val="24"/>
          <w:lang w:val="en-CA" w:eastAsia="fr-FR"/>
        </w:rPr>
        <w:t>The fourth axis: Profit.</w:t>
      </w:r>
    </w:p>
    <w:p w14:paraId="6A271172" w14:textId="77777777" w:rsidR="008B5F8C" w:rsidRDefault="008B5F8C" w:rsidP="00F74934">
      <w:pPr>
        <w:numPr>
          <w:ilvl w:val="0"/>
          <w:numId w:val="36"/>
        </w:numPr>
        <w:spacing w:after="0" w:line="360" w:lineRule="auto"/>
        <w:jc w:val="both"/>
        <w:rPr>
          <w:rFonts w:asciiTheme="majorBidi" w:eastAsia="Times New Roman" w:hAnsiTheme="majorBidi" w:cstheme="majorBidi"/>
          <w:sz w:val="24"/>
          <w:szCs w:val="24"/>
          <w:lang w:val="en-CA" w:eastAsia="fr-FR"/>
        </w:rPr>
        <w:sectPr w:rsidR="008B5F8C" w:rsidSect="008B5F8C">
          <w:footerReference w:type="default" r:id="rId59"/>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104"/>
          <w:cols w:space="708"/>
          <w:docGrid w:linePitch="360"/>
        </w:sectPr>
      </w:pPr>
    </w:p>
    <w:p w14:paraId="77D536D9" w14:textId="77777777" w:rsidR="00F74934" w:rsidRPr="00F74934" w:rsidRDefault="00F74934" w:rsidP="00F74934">
      <w:pPr>
        <w:numPr>
          <w:ilvl w:val="0"/>
          <w:numId w:val="36"/>
        </w:num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Please answer the following questions by rating how much you agree with the statements using the following scale :</w:t>
      </w:r>
    </w:p>
    <w:p w14:paraId="49A62D60"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lastRenderedPageBreak/>
        <w:t>        A = strongly disagree .</w:t>
      </w:r>
    </w:p>
    <w:p w14:paraId="0727902C"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B = Disagree .</w:t>
      </w:r>
    </w:p>
    <w:p w14:paraId="13D2A8BA"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C = Neutral .</w:t>
      </w:r>
    </w:p>
    <w:p w14:paraId="139F98A7"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D = Agree .</w:t>
      </w:r>
    </w:p>
    <w:p w14:paraId="6CAFF12B"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E = Strongly agree . </w:t>
      </w:r>
    </w:p>
    <w:p w14:paraId="34C3E8CC"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1 - Empowerment encourages me to come up with innovative ideas that can contribute to increasing revenue or </w:t>
      </w:r>
    </w:p>
    <w:p w14:paraId="5AC69C6B"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reducing costs . </w:t>
      </w:r>
    </w:p>
    <w:p w14:paraId="106BAB90"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2 - When I feel that my contributions are valued (as a result of empowerment), I am more motivated to achieve </w:t>
      </w:r>
    </w:p>
    <w:p w14:paraId="0DA15C01" w14:textId="77777777" w:rsidR="00F74934" w:rsidRPr="00F74934" w:rsidRDefault="00F74934" w:rsidP="00F74934">
      <w:pPr>
        <w:spacing w:after="0" w:line="360" w:lineRule="auto"/>
        <w:jc w:val="both"/>
        <w:rPr>
          <w:rFonts w:asciiTheme="majorBidi" w:eastAsia="Times New Roman" w:hAnsiTheme="majorBidi" w:cstheme="majorBidi"/>
          <w:sz w:val="24"/>
          <w:szCs w:val="24"/>
          <w:lang w:val="en-CA" w:eastAsia="fr-FR"/>
        </w:rPr>
      </w:pPr>
      <w:r w:rsidRPr="00F74934">
        <w:rPr>
          <w:rFonts w:asciiTheme="majorBidi" w:eastAsia="Times New Roman" w:hAnsiTheme="majorBidi" w:cstheme="majorBidi"/>
          <w:sz w:val="24"/>
          <w:szCs w:val="24"/>
          <w:lang w:val="en-CA" w:eastAsia="fr-FR"/>
        </w:rPr>
        <w:t xml:space="preserve">           positive outcomes for the organisation financially . </w:t>
      </w:r>
    </w:p>
    <w:p w14:paraId="025337AF" w14:textId="77777777" w:rsidR="00F74934" w:rsidRDefault="00F74934" w:rsidP="00F74934">
      <w:pPr>
        <w:spacing w:after="0" w:line="360" w:lineRule="auto"/>
        <w:jc w:val="both"/>
        <w:rPr>
          <w:rFonts w:asciiTheme="majorBidi" w:eastAsia="Times New Roman" w:hAnsiTheme="majorBidi" w:cstheme="majorBidi"/>
          <w:sz w:val="24"/>
          <w:szCs w:val="24"/>
          <w:rtl/>
          <w:lang w:val="en-CA" w:eastAsia="fr-FR"/>
        </w:rPr>
      </w:pPr>
      <w:r w:rsidRPr="00F74934">
        <w:rPr>
          <w:rFonts w:asciiTheme="majorBidi" w:eastAsia="Times New Roman" w:hAnsiTheme="majorBidi" w:cstheme="majorBidi"/>
          <w:sz w:val="24"/>
          <w:szCs w:val="24"/>
          <w:lang w:val="en-CA" w:eastAsia="fr-FR"/>
        </w:rPr>
        <w:t>          3 - Empowerment fosters a sense of ownership and commitment to the organisation's goals, including profitability .</w:t>
      </w:r>
    </w:p>
    <w:p w14:paraId="4D8BD338" w14:textId="77777777" w:rsidR="008B5F8C" w:rsidRDefault="008B5F8C" w:rsidP="00F74934">
      <w:pPr>
        <w:spacing w:after="0" w:line="360" w:lineRule="auto"/>
        <w:jc w:val="both"/>
        <w:rPr>
          <w:rFonts w:asciiTheme="majorBidi" w:eastAsia="Times New Roman" w:hAnsiTheme="majorBidi" w:cstheme="majorBidi"/>
          <w:sz w:val="24"/>
          <w:szCs w:val="24"/>
          <w:rtl/>
          <w:lang w:val="en-CA" w:eastAsia="fr-FR"/>
        </w:rPr>
      </w:pPr>
    </w:p>
    <w:p w14:paraId="0832F05A" w14:textId="77777777" w:rsidR="00F74934" w:rsidRPr="008B5F8C" w:rsidRDefault="008B5F8C" w:rsidP="00F74934">
      <w:pPr>
        <w:spacing w:after="0" w:line="360" w:lineRule="auto"/>
        <w:jc w:val="both"/>
        <w:rPr>
          <w:rFonts w:asciiTheme="majorBidi" w:eastAsia="Times New Roman" w:hAnsiTheme="majorBidi" w:cstheme="majorBidi"/>
          <w:b/>
          <w:bCs/>
          <w:sz w:val="24"/>
          <w:szCs w:val="24"/>
          <w:rtl/>
          <w:lang w:val="en-CA" w:eastAsia="fr-FR"/>
        </w:rPr>
      </w:pPr>
      <w:r w:rsidRPr="008B5F8C">
        <w:rPr>
          <w:rFonts w:asciiTheme="majorBidi" w:eastAsia="Times New Roman" w:hAnsiTheme="majorBidi" w:cstheme="majorBidi"/>
          <w:b/>
          <w:bCs/>
          <w:sz w:val="24"/>
          <w:szCs w:val="24"/>
          <w:lang w:val="en-CA" w:eastAsia="fr-FR"/>
        </w:rPr>
        <w:t>Open questions:</w:t>
      </w:r>
    </w:p>
    <w:p w14:paraId="253B717B" w14:textId="77777777" w:rsidR="008B5F8C" w:rsidRPr="008B5F8C" w:rsidRDefault="008B5F8C" w:rsidP="008B5F8C">
      <w:pPr>
        <w:numPr>
          <w:ilvl w:val="0"/>
          <w:numId w:val="37"/>
        </w:numPr>
        <w:spacing w:after="0" w:line="360" w:lineRule="auto"/>
        <w:ind w:left="714" w:hanging="357"/>
        <w:jc w:val="both"/>
        <w:rPr>
          <w:rFonts w:asciiTheme="majorBidi" w:eastAsia="Times New Roman" w:hAnsiTheme="majorBidi" w:cstheme="majorBidi"/>
          <w:sz w:val="24"/>
          <w:szCs w:val="24"/>
          <w:lang w:val="en-CA" w:eastAsia="fr-FR"/>
        </w:rPr>
      </w:pPr>
      <w:r w:rsidRPr="008B5F8C">
        <w:rPr>
          <w:rFonts w:asciiTheme="majorBidi" w:eastAsia="Times New Roman" w:hAnsiTheme="majorBidi" w:cstheme="majorBidi"/>
          <w:sz w:val="24"/>
          <w:szCs w:val="24"/>
          <w:lang w:val="en-CA" w:eastAsia="fr-FR"/>
        </w:rPr>
        <w:t>In what areas do you see a need for more training and development opportunities ? ______________________</w:t>
      </w:r>
    </w:p>
    <w:p w14:paraId="747D4BC7" w14:textId="77777777" w:rsidR="008B5F8C" w:rsidRPr="008B5F8C" w:rsidRDefault="008B5F8C" w:rsidP="008B5F8C">
      <w:pPr>
        <w:numPr>
          <w:ilvl w:val="0"/>
          <w:numId w:val="37"/>
        </w:numPr>
        <w:spacing w:after="0" w:line="360" w:lineRule="auto"/>
        <w:ind w:left="714" w:hanging="357"/>
        <w:jc w:val="both"/>
        <w:rPr>
          <w:rFonts w:asciiTheme="majorBidi" w:eastAsia="Times New Roman" w:hAnsiTheme="majorBidi" w:cstheme="majorBidi"/>
          <w:sz w:val="24"/>
          <w:szCs w:val="24"/>
          <w:lang w:val="en-CA" w:eastAsia="fr-FR"/>
        </w:rPr>
      </w:pPr>
      <w:r w:rsidRPr="008B5F8C">
        <w:rPr>
          <w:rFonts w:asciiTheme="majorBidi" w:eastAsia="Times New Roman" w:hAnsiTheme="majorBidi" w:cstheme="majorBidi"/>
          <w:sz w:val="24"/>
          <w:szCs w:val="24"/>
          <w:lang w:val="en-CA" w:eastAsia="fr-FR"/>
        </w:rPr>
        <w:t>What are your suggestions for improving current and future training programmes ? ______________________      </w:t>
      </w:r>
    </w:p>
    <w:p w14:paraId="05D1182B" w14:textId="77777777" w:rsidR="008B5F8C" w:rsidRPr="008B5F8C" w:rsidRDefault="008B5F8C" w:rsidP="008B5F8C">
      <w:pPr>
        <w:numPr>
          <w:ilvl w:val="0"/>
          <w:numId w:val="38"/>
        </w:numPr>
        <w:spacing w:after="0" w:line="360" w:lineRule="auto"/>
        <w:ind w:left="714" w:hanging="357"/>
        <w:jc w:val="both"/>
        <w:rPr>
          <w:rFonts w:asciiTheme="majorBidi" w:eastAsia="Times New Roman" w:hAnsiTheme="majorBidi" w:cstheme="majorBidi"/>
          <w:sz w:val="24"/>
          <w:szCs w:val="24"/>
          <w:lang w:val="en-CA" w:eastAsia="fr-FR"/>
        </w:rPr>
      </w:pPr>
      <w:r w:rsidRPr="008B5F8C">
        <w:rPr>
          <w:rFonts w:asciiTheme="majorBidi" w:eastAsia="Times New Roman" w:hAnsiTheme="majorBidi" w:cstheme="majorBidi"/>
          <w:sz w:val="24"/>
          <w:szCs w:val="24"/>
          <w:lang w:val="en-CA" w:eastAsia="fr-FR"/>
        </w:rPr>
        <w:t>What do you see as the main benefits of using group work in your organisation ? __________________________</w:t>
      </w:r>
    </w:p>
    <w:p w14:paraId="4198DB4C" w14:textId="77777777" w:rsidR="008B5F8C" w:rsidRPr="008B5F8C" w:rsidRDefault="008B5F8C" w:rsidP="008B5F8C">
      <w:pPr>
        <w:numPr>
          <w:ilvl w:val="0"/>
          <w:numId w:val="38"/>
        </w:numPr>
        <w:spacing w:after="0" w:line="360" w:lineRule="auto"/>
        <w:ind w:left="714" w:hanging="357"/>
        <w:jc w:val="both"/>
        <w:rPr>
          <w:rFonts w:asciiTheme="majorBidi" w:eastAsia="Times New Roman" w:hAnsiTheme="majorBidi" w:cstheme="majorBidi"/>
          <w:sz w:val="24"/>
          <w:szCs w:val="24"/>
          <w:lang w:eastAsia="fr-FR"/>
        </w:rPr>
      </w:pPr>
      <w:r w:rsidRPr="008B5F8C">
        <w:rPr>
          <w:rFonts w:asciiTheme="majorBidi" w:eastAsia="Times New Roman" w:hAnsiTheme="majorBidi" w:cstheme="majorBidi"/>
          <w:sz w:val="24"/>
          <w:szCs w:val="24"/>
          <w:lang w:val="en-CA" w:eastAsia="fr-FR"/>
        </w:rPr>
        <w:t xml:space="preserve">What is your company's gross profit margin ? </w:t>
      </w:r>
      <w:r w:rsidRPr="008B5F8C">
        <w:rPr>
          <w:rFonts w:asciiTheme="majorBidi" w:eastAsia="Times New Roman" w:hAnsiTheme="majorBidi" w:cstheme="majorBidi"/>
          <w:sz w:val="24"/>
          <w:szCs w:val="24"/>
          <w:lang w:eastAsia="fr-FR"/>
        </w:rPr>
        <w:t>___________________________________________</w:t>
      </w:r>
    </w:p>
    <w:p w14:paraId="2021DCDC" w14:textId="77777777" w:rsidR="008B5F8C" w:rsidRPr="008B5F8C" w:rsidRDefault="008B5F8C" w:rsidP="008B5F8C">
      <w:pPr>
        <w:numPr>
          <w:ilvl w:val="0"/>
          <w:numId w:val="38"/>
        </w:numPr>
        <w:spacing w:after="0" w:line="360" w:lineRule="auto"/>
        <w:ind w:left="714" w:hanging="357"/>
        <w:jc w:val="both"/>
        <w:rPr>
          <w:rFonts w:asciiTheme="majorBidi" w:eastAsia="Times New Roman" w:hAnsiTheme="majorBidi" w:cstheme="majorBidi"/>
          <w:sz w:val="24"/>
          <w:szCs w:val="24"/>
          <w:lang w:val="en-CA" w:eastAsia="fr-FR"/>
        </w:rPr>
      </w:pPr>
      <w:r w:rsidRPr="008B5F8C">
        <w:rPr>
          <w:rFonts w:asciiTheme="majorBidi" w:eastAsia="Times New Roman" w:hAnsiTheme="majorBidi" w:cstheme="majorBidi"/>
          <w:sz w:val="24"/>
          <w:szCs w:val="24"/>
          <w:lang w:val="en-CA" w:eastAsia="fr-FR"/>
        </w:rPr>
        <w:t>In what areas do you see where increased empowerment can have the greatest positive impact on profitability or financial efficiency ? ______________________________________________________________</w:t>
      </w:r>
    </w:p>
    <w:p w14:paraId="4E22AD20" w14:textId="77777777" w:rsidR="008B5F8C" w:rsidRPr="008B5F8C" w:rsidRDefault="008B5F8C" w:rsidP="008B5F8C">
      <w:pPr>
        <w:numPr>
          <w:ilvl w:val="0"/>
          <w:numId w:val="38"/>
        </w:numPr>
        <w:spacing w:after="0" w:line="360" w:lineRule="auto"/>
        <w:ind w:left="714" w:hanging="357"/>
        <w:jc w:val="both"/>
        <w:rPr>
          <w:rFonts w:asciiTheme="majorBidi" w:eastAsia="Times New Roman" w:hAnsiTheme="majorBidi" w:cstheme="majorBidi"/>
          <w:sz w:val="24"/>
          <w:szCs w:val="24"/>
          <w:lang w:eastAsia="fr-FR"/>
        </w:rPr>
      </w:pPr>
      <w:r w:rsidRPr="008B5F8C">
        <w:rPr>
          <w:rFonts w:asciiTheme="majorBidi" w:eastAsia="Times New Roman" w:hAnsiTheme="majorBidi" w:cstheme="majorBidi"/>
          <w:sz w:val="24"/>
          <w:szCs w:val="24"/>
          <w:lang w:val="en-CA" w:eastAsia="fr-FR"/>
        </w:rPr>
        <w:t xml:space="preserve">Does this establishment have partnerships ? </w:t>
      </w:r>
      <w:r w:rsidRPr="008B5F8C">
        <w:rPr>
          <w:rFonts w:asciiTheme="majorBidi" w:eastAsia="Times New Roman" w:hAnsiTheme="majorBidi" w:cstheme="majorBidi"/>
          <w:sz w:val="24"/>
          <w:szCs w:val="24"/>
          <w:lang w:eastAsia="fr-FR"/>
        </w:rPr>
        <w:t>_________________________________________________</w:t>
      </w:r>
    </w:p>
    <w:p w14:paraId="23589039" w14:textId="77777777" w:rsidR="008B5F8C" w:rsidRPr="008B5F8C" w:rsidRDefault="008B5F8C" w:rsidP="008B5F8C">
      <w:pPr>
        <w:numPr>
          <w:ilvl w:val="0"/>
          <w:numId w:val="38"/>
        </w:numPr>
        <w:spacing w:after="0" w:line="360" w:lineRule="auto"/>
        <w:ind w:left="714" w:hanging="357"/>
        <w:jc w:val="both"/>
        <w:rPr>
          <w:rFonts w:asciiTheme="majorBidi" w:eastAsia="Times New Roman" w:hAnsiTheme="majorBidi" w:cstheme="majorBidi"/>
          <w:sz w:val="24"/>
          <w:szCs w:val="24"/>
          <w:lang w:val="en-CA" w:eastAsia="fr-FR"/>
        </w:rPr>
      </w:pPr>
      <w:r w:rsidRPr="008B5F8C">
        <w:rPr>
          <w:rFonts w:asciiTheme="majorBidi" w:eastAsia="Times New Roman" w:hAnsiTheme="majorBidi" w:cstheme="majorBidi"/>
          <w:sz w:val="24"/>
          <w:szCs w:val="24"/>
          <w:lang w:val="en-CA" w:eastAsia="fr-FR"/>
        </w:rPr>
        <w:t>What is the total number of your customers during your tenure ? _____________________________________</w:t>
      </w:r>
    </w:p>
    <w:p w14:paraId="17A1AE41" w14:textId="77777777" w:rsidR="00826A0C" w:rsidRPr="008B5F8C" w:rsidRDefault="008B5F8C" w:rsidP="00B43D97">
      <w:pPr>
        <w:numPr>
          <w:ilvl w:val="0"/>
          <w:numId w:val="38"/>
        </w:numPr>
        <w:spacing w:after="0" w:line="360" w:lineRule="auto"/>
        <w:ind w:left="714" w:hanging="357"/>
        <w:jc w:val="both"/>
        <w:rPr>
          <w:rtl/>
          <w:lang w:val="en-CA" w:bidi="ar-DZ"/>
        </w:rPr>
      </w:pPr>
      <w:r w:rsidRPr="008B5F8C">
        <w:rPr>
          <w:rFonts w:asciiTheme="majorBidi" w:eastAsia="Times New Roman" w:hAnsiTheme="majorBidi" w:cstheme="majorBidi"/>
          <w:sz w:val="24"/>
          <w:szCs w:val="24"/>
          <w:lang w:val="en-CA" w:eastAsia="fr-FR"/>
        </w:rPr>
        <w:t>How do you perceive the level of customer satisfaction with the services provided ? ________________________</w:t>
      </w:r>
      <w:r w:rsidR="00F74934" w:rsidRPr="008B5F8C">
        <w:rPr>
          <w:lang w:val="en-CA" w:bidi="ar-DZ"/>
        </w:rPr>
        <w:tab/>
      </w:r>
    </w:p>
    <w:sectPr w:rsidR="00826A0C" w:rsidRPr="008B5F8C" w:rsidSect="008B5F8C">
      <w:footerReference w:type="default" r:id="rId60"/>
      <w:footnotePr>
        <w:numRestart w:val="eachPage"/>
      </w:footnotePr>
      <w:type w:val="continuous"/>
      <w:pgSz w:w="11906" w:h="16838"/>
      <w:pgMar w:top="1418" w:right="1418" w:bottom="1418" w:left="1418" w:header="709" w:footer="709" w:gutter="0"/>
      <w:pgBorders w:offsetFrom="page">
        <w:top w:val="single" w:sz="48" w:space="24" w:color="000000" w:themeColor="text1"/>
        <w:bottom w:val="single" w:sz="48" w:space="24" w:color="000000" w:themeColor="text1"/>
      </w:pgBorders>
      <w:pgNumType w:start="10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23ACA" w14:textId="77777777" w:rsidR="0049022D" w:rsidRDefault="0049022D" w:rsidP="00FB1AAA">
      <w:pPr>
        <w:spacing w:after="0" w:line="240" w:lineRule="auto"/>
      </w:pPr>
      <w:r>
        <w:separator/>
      </w:r>
    </w:p>
  </w:endnote>
  <w:endnote w:type="continuationSeparator" w:id="0">
    <w:p w14:paraId="6B70DEB7" w14:textId="77777777" w:rsidR="0049022D" w:rsidRDefault="0049022D" w:rsidP="00FB1A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rdu Typesetting">
    <w:panose1 w:val="03020402040406030203"/>
    <w:charset w:val="00"/>
    <w:family w:val="script"/>
    <w:pitch w:val="variable"/>
    <w:sig w:usb0="00002003" w:usb1="80000000" w:usb2="00000008" w:usb3="00000000" w:csb0="00000041" w:csb1="00000000"/>
  </w:font>
  <w:font w:name="Brush Script MT">
    <w:panose1 w:val="03060802040406070304"/>
    <w:charset w:val="00"/>
    <w:family w:val="script"/>
    <w:pitch w:val="variable"/>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Geeza Pro">
    <w:altName w:val="Times New Roman"/>
    <w:panose1 w:val="00000000000000000000"/>
    <w:charset w:val="00"/>
    <w:family w:val="roman"/>
    <w:notTrueType/>
    <w:pitch w:val="default"/>
  </w:font>
  <w:font w:name="Helvetica Neue">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6BB42" w14:textId="77777777" w:rsidR="002361B2" w:rsidRDefault="002361B2" w:rsidP="00305623">
    <w:pPr>
      <w:pStyle w:val="Pieddepage"/>
      <w:tabs>
        <w:tab w:val="clear" w:pos="4536"/>
        <w:tab w:val="clear" w:pos="9072"/>
        <w:tab w:val="left" w:pos="7825"/>
      </w:tabs>
    </w:pPr>
    <w: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F6430" w14:textId="77777777" w:rsidR="002361B2" w:rsidRDefault="002361B2" w:rsidP="00FB25F6">
    <w:pPr>
      <w:pStyle w:val="Pieddepage"/>
      <w:jc w:val="right"/>
    </w:pPr>
  </w:p>
  <w:p w14:paraId="25C37336" w14:textId="77777777" w:rsidR="002361B2" w:rsidRDefault="002361B2" w:rsidP="00FB25F6">
    <w:pPr>
      <w:pStyle w:val="Pieddepage"/>
      <w:tabs>
        <w:tab w:val="clear" w:pos="4536"/>
        <w:tab w:val="clear" w:pos="9072"/>
        <w:tab w:val="left" w:pos="7443"/>
      </w:tabs>
    </w:pPr>
    <w: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9852009"/>
      <w:docPartObj>
        <w:docPartGallery w:val="Page Numbers (Bottom of Page)"/>
        <w:docPartUnique/>
      </w:docPartObj>
    </w:sdtPr>
    <w:sdtContent>
      <w:p w14:paraId="27AA70D1" w14:textId="77777777" w:rsidR="002361B2" w:rsidRDefault="002361B2" w:rsidP="00642168">
        <w:pPr>
          <w:pStyle w:val="Pieddepage"/>
          <w:jc w:val="right"/>
        </w:pPr>
        <w:r>
          <w:t>Page | 94</w:t>
        </w:r>
      </w:p>
    </w:sdtContent>
  </w:sdt>
  <w:p w14:paraId="50B6D2EC" w14:textId="77777777" w:rsidR="002361B2" w:rsidRDefault="002361B2">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0214551"/>
      <w:docPartObj>
        <w:docPartGallery w:val="Page Numbers (Bottom of Page)"/>
        <w:docPartUnique/>
      </w:docPartObj>
    </w:sdtPr>
    <w:sdtContent>
      <w:p w14:paraId="2C6DFEAB" w14:textId="77777777" w:rsidR="002361B2" w:rsidRDefault="002361B2" w:rsidP="00642168">
        <w:pPr>
          <w:pStyle w:val="Pieddepage"/>
          <w:jc w:val="right"/>
        </w:pPr>
        <w:r>
          <w:t>Page | 95</w:t>
        </w:r>
      </w:p>
    </w:sdtContent>
  </w:sdt>
  <w:p w14:paraId="12CFAE81" w14:textId="77777777" w:rsidR="002361B2" w:rsidRDefault="002361B2">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4910641"/>
      <w:docPartObj>
        <w:docPartGallery w:val="Page Numbers (Bottom of Page)"/>
        <w:docPartUnique/>
      </w:docPartObj>
    </w:sdtPr>
    <w:sdtContent>
      <w:p w14:paraId="1387FB90" w14:textId="77777777" w:rsidR="002361B2" w:rsidRDefault="002361B2" w:rsidP="00642168">
        <w:pPr>
          <w:pStyle w:val="Pieddepage"/>
          <w:jc w:val="right"/>
        </w:pPr>
        <w:r>
          <w:t>Page | 96</w:t>
        </w:r>
      </w:p>
    </w:sdtContent>
  </w:sdt>
  <w:p w14:paraId="62CA6E8B" w14:textId="77777777" w:rsidR="002361B2" w:rsidRDefault="002361B2">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7573478"/>
      <w:docPartObj>
        <w:docPartGallery w:val="Page Numbers (Bottom of Page)"/>
        <w:docPartUnique/>
      </w:docPartObj>
    </w:sdtPr>
    <w:sdtContent>
      <w:p w14:paraId="128E0507" w14:textId="77777777" w:rsidR="002361B2" w:rsidRDefault="002361B2" w:rsidP="00642168">
        <w:pPr>
          <w:pStyle w:val="Pieddepage"/>
          <w:jc w:val="right"/>
        </w:pPr>
        <w:r>
          <w:t>Page | 97</w:t>
        </w:r>
      </w:p>
    </w:sdtContent>
  </w:sdt>
  <w:p w14:paraId="6D63864D" w14:textId="77777777" w:rsidR="002361B2" w:rsidRDefault="002361B2">
    <w:pPr>
      <w:pStyle w:val="Pieddepage"/>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7673389"/>
      <w:docPartObj>
        <w:docPartGallery w:val="Page Numbers (Bottom of Page)"/>
        <w:docPartUnique/>
      </w:docPartObj>
    </w:sdtPr>
    <w:sdtContent>
      <w:p w14:paraId="6D77F482" w14:textId="77777777" w:rsidR="002361B2" w:rsidRDefault="002361B2" w:rsidP="00642168">
        <w:pPr>
          <w:pStyle w:val="Pieddepage"/>
          <w:jc w:val="right"/>
        </w:pPr>
        <w:r>
          <w:t>Page | 98</w:t>
        </w:r>
      </w:p>
    </w:sdtContent>
  </w:sdt>
  <w:p w14:paraId="2DEC0B93" w14:textId="77777777" w:rsidR="002361B2" w:rsidRDefault="002361B2">
    <w:pPr>
      <w:pStyle w:val="Pieddepage"/>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906374"/>
      <w:docPartObj>
        <w:docPartGallery w:val="Page Numbers (Bottom of Page)"/>
        <w:docPartUnique/>
      </w:docPartObj>
    </w:sdtPr>
    <w:sdtContent>
      <w:p w14:paraId="29A192F5" w14:textId="77777777" w:rsidR="002361B2" w:rsidRDefault="002361B2" w:rsidP="00642168">
        <w:pPr>
          <w:pStyle w:val="Pieddepage"/>
          <w:jc w:val="right"/>
        </w:pPr>
        <w:r>
          <w:t>Page | 99</w:t>
        </w:r>
      </w:p>
    </w:sdtContent>
  </w:sdt>
  <w:p w14:paraId="368F96CC" w14:textId="77777777" w:rsidR="002361B2" w:rsidRDefault="002361B2">
    <w:pPr>
      <w:pStyle w:val="Pieddepage"/>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8199413"/>
      <w:docPartObj>
        <w:docPartGallery w:val="Page Numbers (Bottom of Page)"/>
        <w:docPartUnique/>
      </w:docPartObj>
    </w:sdtPr>
    <w:sdtContent>
      <w:p w14:paraId="2E344260" w14:textId="77777777" w:rsidR="002361B2" w:rsidRDefault="002361B2" w:rsidP="00826A0C">
        <w:pPr>
          <w:pStyle w:val="Pieddepage"/>
          <w:jc w:val="right"/>
        </w:pPr>
        <w:r>
          <w:t>Page | 100</w:t>
        </w:r>
      </w:p>
    </w:sdtContent>
  </w:sdt>
  <w:p w14:paraId="25E316DF" w14:textId="77777777" w:rsidR="002361B2" w:rsidRDefault="002361B2">
    <w:pPr>
      <w:pStyle w:val="Pieddepage"/>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2734716"/>
      <w:docPartObj>
        <w:docPartGallery w:val="Page Numbers (Bottom of Page)"/>
        <w:docPartUnique/>
      </w:docPartObj>
    </w:sdtPr>
    <w:sdtContent>
      <w:p w14:paraId="53320F47" w14:textId="77777777" w:rsidR="002361B2" w:rsidRDefault="002361B2" w:rsidP="00826A0C">
        <w:pPr>
          <w:pStyle w:val="Pieddepage"/>
          <w:jc w:val="right"/>
        </w:pPr>
        <w:r>
          <w:t>Page | 101</w:t>
        </w:r>
      </w:p>
    </w:sdtContent>
  </w:sdt>
  <w:p w14:paraId="4280ED2F" w14:textId="77777777" w:rsidR="002361B2" w:rsidRDefault="002361B2">
    <w:pPr>
      <w:pStyle w:val="Pieddepage"/>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5421963"/>
      <w:docPartObj>
        <w:docPartGallery w:val="Page Numbers (Bottom of Page)"/>
        <w:docPartUnique/>
      </w:docPartObj>
    </w:sdtPr>
    <w:sdtContent>
      <w:p w14:paraId="20F00F1A" w14:textId="77777777" w:rsidR="002361B2" w:rsidRDefault="002361B2" w:rsidP="00826A0C">
        <w:pPr>
          <w:pStyle w:val="Pieddepage"/>
          <w:jc w:val="right"/>
        </w:pPr>
        <w:r>
          <w:t>Page | 102</w:t>
        </w:r>
      </w:p>
    </w:sdtContent>
  </w:sdt>
  <w:p w14:paraId="34801570" w14:textId="77777777" w:rsidR="002361B2" w:rsidRDefault="002361B2">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A6409" w14:textId="77777777" w:rsidR="002361B2" w:rsidRDefault="002361B2" w:rsidP="00330A61">
    <w:pPr>
      <w:pStyle w:val="Pieddepage"/>
      <w:jc w:val="right"/>
    </w:pPr>
  </w:p>
  <w:p w14:paraId="62CC84EF" w14:textId="77777777" w:rsidR="002361B2" w:rsidRDefault="002361B2">
    <w:pPr>
      <w:pStyle w:val="Pieddepage"/>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4855666"/>
      <w:docPartObj>
        <w:docPartGallery w:val="Page Numbers (Bottom of Page)"/>
        <w:docPartUnique/>
      </w:docPartObj>
    </w:sdtPr>
    <w:sdtContent>
      <w:p w14:paraId="4D2DAD49" w14:textId="77777777" w:rsidR="002361B2" w:rsidRDefault="002361B2" w:rsidP="00642168">
        <w:pPr>
          <w:pStyle w:val="Pieddepage"/>
          <w:jc w:val="right"/>
        </w:pPr>
        <w:r>
          <w:t>Page | 10</w:t>
        </w:r>
        <w:r>
          <w:rPr>
            <w:rFonts w:hint="cs"/>
            <w:rtl/>
          </w:rPr>
          <w:t>3</w:t>
        </w:r>
      </w:p>
    </w:sdtContent>
  </w:sdt>
  <w:p w14:paraId="6C5DA0F5" w14:textId="77777777" w:rsidR="002361B2" w:rsidRDefault="002361B2">
    <w:pPr>
      <w:pStyle w:val="Pieddepage"/>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438934"/>
      <w:docPartObj>
        <w:docPartGallery w:val="Page Numbers (Bottom of Page)"/>
        <w:docPartUnique/>
      </w:docPartObj>
    </w:sdtPr>
    <w:sdtContent>
      <w:p w14:paraId="71CB7FC1" w14:textId="77777777" w:rsidR="002361B2" w:rsidRDefault="002361B2" w:rsidP="00642168">
        <w:pPr>
          <w:pStyle w:val="Pieddepage"/>
          <w:jc w:val="right"/>
        </w:pPr>
        <w:r>
          <w:t>Page | 10</w:t>
        </w:r>
        <w:r>
          <w:rPr>
            <w:rFonts w:hint="cs"/>
            <w:rtl/>
          </w:rPr>
          <w:t>4</w:t>
        </w:r>
      </w:p>
    </w:sdtContent>
  </w:sdt>
  <w:p w14:paraId="26F105A7" w14:textId="77777777" w:rsidR="002361B2" w:rsidRDefault="002361B2">
    <w:pPr>
      <w:pStyle w:val="Pieddepage"/>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2300637"/>
      <w:docPartObj>
        <w:docPartGallery w:val="Page Numbers (Bottom of Page)"/>
        <w:docPartUnique/>
      </w:docPartObj>
    </w:sdtPr>
    <w:sdtContent>
      <w:p w14:paraId="5261C451" w14:textId="77777777" w:rsidR="002361B2" w:rsidRDefault="002361B2" w:rsidP="008B5F8C">
        <w:pPr>
          <w:pStyle w:val="Pieddepage"/>
          <w:jc w:val="right"/>
        </w:pPr>
        <w:r>
          <w:t>Page | 10</w:t>
        </w:r>
        <w:r>
          <w:rPr>
            <w:rFonts w:hint="cs"/>
            <w:rtl/>
          </w:rPr>
          <w:t>5</w:t>
        </w:r>
      </w:p>
    </w:sdtContent>
  </w:sdt>
  <w:p w14:paraId="0BB539CF" w14:textId="77777777" w:rsidR="002361B2" w:rsidRDefault="002361B2">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6628040"/>
      <w:docPartObj>
        <w:docPartGallery w:val="Page Numbers (Bottom of Page)"/>
        <w:docPartUnique/>
      </w:docPartObj>
    </w:sdtPr>
    <w:sdtContent>
      <w:p w14:paraId="64F27ADB" w14:textId="77777777" w:rsidR="002361B2" w:rsidRDefault="002361B2">
        <w:pPr>
          <w:pStyle w:val="Pieddepage"/>
          <w:jc w:val="right"/>
        </w:pPr>
        <w:r>
          <w:t xml:space="preserve">Page | </w:t>
        </w:r>
        <w:r>
          <w:fldChar w:fldCharType="begin"/>
        </w:r>
        <w:r>
          <w:instrText>PAGE   \* MERGEFORMAT</w:instrText>
        </w:r>
        <w:r>
          <w:fldChar w:fldCharType="separate"/>
        </w:r>
        <w:r w:rsidR="00890BE6">
          <w:rPr>
            <w:noProof/>
          </w:rPr>
          <w:t>G</w:t>
        </w:r>
        <w:r>
          <w:fldChar w:fldCharType="end"/>
        </w:r>
        <w:r>
          <w:t xml:space="preserve"> </w:t>
        </w:r>
      </w:p>
    </w:sdtContent>
  </w:sdt>
  <w:p w14:paraId="456005A4" w14:textId="77777777" w:rsidR="002361B2" w:rsidRDefault="002361B2">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2C390" w14:textId="77777777" w:rsidR="002361B2" w:rsidRDefault="002361B2" w:rsidP="002622B4">
    <w:pPr>
      <w:pStyle w:val="Pieddepage"/>
      <w:jc w:val="center"/>
    </w:pPr>
  </w:p>
  <w:p w14:paraId="52953424" w14:textId="77777777" w:rsidR="002361B2" w:rsidRDefault="002361B2">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8300989"/>
      <w:docPartObj>
        <w:docPartGallery w:val="Page Numbers (Bottom of Page)"/>
        <w:docPartUnique/>
      </w:docPartObj>
    </w:sdtPr>
    <w:sdtContent>
      <w:p w14:paraId="1AC57BDA" w14:textId="77777777" w:rsidR="002361B2" w:rsidRDefault="002361B2">
        <w:pPr>
          <w:pStyle w:val="Pieddepage"/>
          <w:jc w:val="right"/>
        </w:pPr>
        <w:r>
          <w:t xml:space="preserve">Page | </w:t>
        </w:r>
        <w:r>
          <w:fldChar w:fldCharType="begin"/>
        </w:r>
        <w:r>
          <w:instrText>PAGE   \* MERGEFORMAT</w:instrText>
        </w:r>
        <w:r>
          <w:fldChar w:fldCharType="separate"/>
        </w:r>
        <w:r w:rsidR="00890BE6">
          <w:rPr>
            <w:noProof/>
          </w:rPr>
          <w:t>5</w:t>
        </w:r>
        <w:r>
          <w:fldChar w:fldCharType="end"/>
        </w:r>
        <w:r>
          <w:t xml:space="preserve"> </w:t>
        </w:r>
      </w:p>
    </w:sdtContent>
  </w:sdt>
  <w:p w14:paraId="252D2A4C" w14:textId="77777777" w:rsidR="002361B2" w:rsidRDefault="002361B2">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8709619"/>
      <w:docPartObj>
        <w:docPartGallery w:val="Page Numbers (Bottom of Page)"/>
        <w:docPartUnique/>
      </w:docPartObj>
    </w:sdtPr>
    <w:sdtContent>
      <w:p w14:paraId="2A1E0B14" w14:textId="77777777" w:rsidR="002361B2" w:rsidRDefault="002361B2" w:rsidP="00F372F4">
        <w:pPr>
          <w:pStyle w:val="Pieddepage"/>
          <w:jc w:val="right"/>
        </w:pPr>
        <w:r>
          <w:t xml:space="preserve"> </w:t>
        </w:r>
      </w:p>
    </w:sdtContent>
  </w:sdt>
  <w:p w14:paraId="5D9BC37F" w14:textId="77777777" w:rsidR="002361B2" w:rsidRDefault="002361B2">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0488721"/>
      <w:docPartObj>
        <w:docPartGallery w:val="Page Numbers (Bottom of Page)"/>
        <w:docPartUnique/>
      </w:docPartObj>
    </w:sdtPr>
    <w:sdtContent>
      <w:p w14:paraId="3A9B3F45" w14:textId="77777777" w:rsidR="002361B2" w:rsidRDefault="002361B2">
        <w:pPr>
          <w:pStyle w:val="Pieddepage"/>
          <w:jc w:val="right"/>
        </w:pPr>
        <w:r>
          <w:t xml:space="preserve">Page | </w:t>
        </w:r>
        <w:r>
          <w:fldChar w:fldCharType="begin"/>
        </w:r>
        <w:r>
          <w:instrText>PAGE   \* MERGEFORMAT</w:instrText>
        </w:r>
        <w:r>
          <w:fldChar w:fldCharType="separate"/>
        </w:r>
        <w:r w:rsidR="001F647C">
          <w:rPr>
            <w:noProof/>
          </w:rPr>
          <w:t>76</w:t>
        </w:r>
        <w:r>
          <w:fldChar w:fldCharType="end"/>
        </w:r>
        <w:r>
          <w:t xml:space="preserve"> </w:t>
        </w:r>
      </w:p>
    </w:sdtContent>
  </w:sdt>
  <w:p w14:paraId="70D6FABA" w14:textId="77777777" w:rsidR="002361B2" w:rsidRDefault="002361B2">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025E8" w14:textId="77777777" w:rsidR="002361B2" w:rsidRDefault="002361B2" w:rsidP="00E6718E">
    <w:pPr>
      <w:pStyle w:val="Pieddepage"/>
      <w:jc w:val="right"/>
    </w:pPr>
  </w:p>
  <w:p w14:paraId="3A9B0AED" w14:textId="77777777" w:rsidR="002361B2" w:rsidRDefault="002361B2">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9506752"/>
      <w:docPartObj>
        <w:docPartGallery w:val="Page Numbers (Bottom of Page)"/>
        <w:docPartUnique/>
      </w:docPartObj>
    </w:sdtPr>
    <w:sdtContent>
      <w:p w14:paraId="44320358" w14:textId="77777777" w:rsidR="002361B2" w:rsidRDefault="002361B2">
        <w:pPr>
          <w:pStyle w:val="Pieddepage"/>
          <w:jc w:val="right"/>
        </w:pPr>
        <w:r>
          <w:t xml:space="preserve">Page | </w:t>
        </w:r>
        <w:r>
          <w:fldChar w:fldCharType="begin"/>
        </w:r>
        <w:r>
          <w:instrText>PAGE   \* MERGEFORMAT</w:instrText>
        </w:r>
        <w:r>
          <w:fldChar w:fldCharType="separate"/>
        </w:r>
        <w:r w:rsidR="001F647C">
          <w:rPr>
            <w:noProof/>
          </w:rPr>
          <w:t>92</w:t>
        </w:r>
        <w:r>
          <w:fldChar w:fldCharType="end"/>
        </w:r>
        <w:r>
          <w:t xml:space="preserve"> </w:t>
        </w:r>
      </w:p>
    </w:sdtContent>
  </w:sdt>
  <w:p w14:paraId="4DB715F1" w14:textId="77777777" w:rsidR="002361B2" w:rsidRDefault="002361B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60A9FD" w14:textId="77777777" w:rsidR="0049022D" w:rsidRDefault="0049022D" w:rsidP="00FB1AAA">
      <w:pPr>
        <w:spacing w:after="0" w:line="240" w:lineRule="auto"/>
      </w:pPr>
      <w:r>
        <w:separator/>
      </w:r>
    </w:p>
  </w:footnote>
  <w:footnote w:type="continuationSeparator" w:id="0">
    <w:p w14:paraId="3A2B64FC" w14:textId="77777777" w:rsidR="0049022D" w:rsidRDefault="0049022D" w:rsidP="00FB1AAA">
      <w:pPr>
        <w:spacing w:after="0" w:line="240" w:lineRule="auto"/>
      </w:pPr>
      <w:r>
        <w:continuationSeparator/>
      </w:r>
    </w:p>
  </w:footnote>
  <w:footnote w:id="1">
    <w:p w14:paraId="2897B562" w14:textId="77777777" w:rsidR="002361B2" w:rsidRPr="001F6AE4" w:rsidRDefault="002361B2" w:rsidP="00CB775B">
      <w:pPr>
        <w:pStyle w:val="Notedebasdepage"/>
        <w:jc w:val="both"/>
        <w:rPr>
          <w:rFonts w:asciiTheme="majorBidi" w:hAnsiTheme="majorBidi" w:cstheme="majorBidi"/>
          <w:rtl/>
        </w:rPr>
      </w:pPr>
      <w:r w:rsidRPr="001F6AE4">
        <w:rPr>
          <w:rStyle w:val="Appelnotedebasdep"/>
          <w:rFonts w:asciiTheme="majorBidi" w:hAnsiTheme="majorBidi" w:cstheme="majorBidi"/>
        </w:rPr>
        <w:footnoteRef/>
      </w:r>
      <w:r w:rsidRPr="001F6AE4">
        <w:rPr>
          <w:rFonts w:asciiTheme="majorBidi" w:hAnsiTheme="majorBidi" w:cstheme="majorBidi"/>
          <w:lang w:val="en-CA"/>
        </w:rPr>
        <w:t xml:space="preserve"> Ali Al Balushi, The level of managerial empowerment among faculty members in police colleges in the UAE and its relationship with their job satisfaction, PhD thesis, Faculty of Educati</w:t>
      </w:r>
      <w:r>
        <w:rPr>
          <w:rFonts w:asciiTheme="majorBidi" w:hAnsiTheme="majorBidi" w:cstheme="majorBidi"/>
          <w:lang w:val="en-CA"/>
        </w:rPr>
        <w:t>on, Yarmouk University, 2008, p</w:t>
      </w:r>
      <w:r w:rsidRPr="001F6AE4">
        <w:rPr>
          <w:rFonts w:asciiTheme="majorBidi" w:hAnsiTheme="majorBidi" w:cstheme="majorBidi"/>
          <w:lang w:val="en-CA"/>
        </w:rPr>
        <w:t xml:space="preserve"> 12.</w:t>
      </w:r>
    </w:p>
  </w:footnote>
  <w:footnote w:id="2">
    <w:p w14:paraId="5F1629FF" w14:textId="77777777" w:rsidR="002361B2" w:rsidRPr="001F6AE4" w:rsidRDefault="002361B2" w:rsidP="00CB775B">
      <w:pPr>
        <w:pStyle w:val="Notedebasdepage"/>
        <w:jc w:val="both"/>
        <w:rPr>
          <w:rFonts w:asciiTheme="majorBidi" w:hAnsiTheme="majorBidi" w:cstheme="majorBidi"/>
          <w:rtl/>
          <w:lang w:val="en-CA"/>
        </w:rPr>
      </w:pPr>
      <w:r w:rsidRPr="001F6AE4">
        <w:rPr>
          <w:rStyle w:val="Appelnotedebasdep"/>
          <w:rFonts w:asciiTheme="majorBidi" w:hAnsiTheme="majorBidi" w:cstheme="majorBidi"/>
        </w:rPr>
        <w:footnoteRef/>
      </w:r>
      <w:r w:rsidRPr="001F6AE4">
        <w:rPr>
          <w:rFonts w:asciiTheme="majorBidi" w:hAnsiTheme="majorBidi" w:cstheme="majorBidi"/>
          <w:rtl/>
        </w:rPr>
        <w:t xml:space="preserve"> </w:t>
      </w:r>
      <w:r w:rsidRPr="001F6AE4">
        <w:rPr>
          <w:rFonts w:asciiTheme="majorBidi" w:hAnsiTheme="majorBidi" w:cstheme="majorBidi"/>
          <w:lang w:val="en-CA"/>
        </w:rPr>
        <w:t>Amira Al-Hammouri, The degree of job empowerment among academic leaders in Jordanian public universities and its relationship with their achievement motivation, PhD thesis, Faculty of Education, Yarmouk Univers</w:t>
      </w:r>
      <w:r>
        <w:rPr>
          <w:rFonts w:asciiTheme="majorBidi" w:hAnsiTheme="majorBidi" w:cstheme="majorBidi"/>
          <w:lang w:val="en-CA"/>
        </w:rPr>
        <w:t>ity, Jordan, 2009, p 20.</w:t>
      </w:r>
    </w:p>
  </w:footnote>
  <w:footnote w:id="3">
    <w:p w14:paraId="7055FAB8" w14:textId="77777777" w:rsidR="002361B2" w:rsidRPr="006340EA" w:rsidRDefault="002361B2" w:rsidP="00CB775B">
      <w:pPr>
        <w:pStyle w:val="Notedebasdepage"/>
        <w:jc w:val="both"/>
        <w:rPr>
          <w:rFonts w:asciiTheme="majorBidi" w:hAnsiTheme="majorBidi" w:cstheme="majorBidi"/>
          <w:rtl/>
          <w:lang w:val="en-CA" w:bidi="ar-DZ"/>
        </w:rPr>
      </w:pPr>
      <w:r w:rsidRPr="006340EA">
        <w:rPr>
          <w:rStyle w:val="Appelnotedebasdep"/>
          <w:rFonts w:asciiTheme="majorBidi" w:hAnsiTheme="majorBidi" w:cstheme="majorBidi"/>
        </w:rPr>
        <w:footnoteRef/>
      </w:r>
      <w:r w:rsidRPr="006340EA">
        <w:rPr>
          <w:rFonts w:asciiTheme="majorBidi" w:hAnsiTheme="majorBidi" w:cstheme="majorBidi"/>
          <w:lang w:val="en-CA"/>
        </w:rPr>
        <w:t xml:space="preserve"> Nicola Lincon et al, The meaning of empowerment: the interdisplinary etymology of a new management concept, International Journal of management reviews, vol4, issue3, UK, 2003, p</w:t>
      </w:r>
      <w:r>
        <w:rPr>
          <w:rFonts w:asciiTheme="majorBidi" w:hAnsiTheme="majorBidi" w:cstheme="majorBidi"/>
          <w:lang w:val="en-CA"/>
        </w:rPr>
        <w:t xml:space="preserve"> </w:t>
      </w:r>
      <w:r w:rsidRPr="006340EA">
        <w:rPr>
          <w:rFonts w:asciiTheme="majorBidi" w:hAnsiTheme="majorBidi" w:cstheme="majorBidi"/>
          <w:lang w:val="en-CA"/>
        </w:rPr>
        <w:t>272. </w:t>
      </w:r>
    </w:p>
  </w:footnote>
  <w:footnote w:id="4">
    <w:p w14:paraId="2D8051F1" w14:textId="77777777" w:rsidR="002361B2" w:rsidRPr="006340EA" w:rsidRDefault="002361B2" w:rsidP="00CB775B">
      <w:pPr>
        <w:pStyle w:val="Notedebasdepage"/>
        <w:jc w:val="both"/>
        <w:rPr>
          <w:rFonts w:asciiTheme="majorBidi" w:hAnsiTheme="majorBidi" w:cstheme="majorBidi"/>
          <w:rtl/>
          <w:lang w:val="en-CA" w:bidi="ar-DZ"/>
        </w:rPr>
      </w:pPr>
      <w:r w:rsidRPr="006340EA">
        <w:rPr>
          <w:rStyle w:val="Appelnotedebasdep"/>
          <w:rFonts w:asciiTheme="majorBidi" w:hAnsiTheme="majorBidi" w:cstheme="majorBidi"/>
        </w:rPr>
        <w:footnoteRef/>
      </w:r>
      <w:r w:rsidRPr="006340EA">
        <w:rPr>
          <w:rFonts w:asciiTheme="majorBidi" w:hAnsiTheme="majorBidi" w:cstheme="majorBidi"/>
          <w:lang w:val="en-CA"/>
        </w:rPr>
        <w:t xml:space="preserve"> Sara Siami, Mohammed Gorji, Assessment of effect of empowerment on employees performance (case study), Business and Management Review, vol1, N8, 2011, p</w:t>
      </w:r>
      <w:r>
        <w:rPr>
          <w:rFonts w:asciiTheme="majorBidi" w:hAnsiTheme="majorBidi" w:cstheme="majorBidi"/>
          <w:lang w:val="en-CA"/>
        </w:rPr>
        <w:t xml:space="preserve"> </w:t>
      </w:r>
      <w:r w:rsidRPr="006340EA">
        <w:rPr>
          <w:rFonts w:asciiTheme="majorBidi" w:hAnsiTheme="majorBidi" w:cstheme="majorBidi"/>
          <w:lang w:val="en-CA"/>
        </w:rPr>
        <w:t>21. </w:t>
      </w:r>
    </w:p>
  </w:footnote>
  <w:footnote w:id="5">
    <w:p w14:paraId="2ED45003" w14:textId="77777777" w:rsidR="002361B2" w:rsidRPr="006340EA" w:rsidRDefault="002361B2" w:rsidP="00CB775B">
      <w:pPr>
        <w:pStyle w:val="Notedebasdepage"/>
        <w:jc w:val="both"/>
        <w:rPr>
          <w:rFonts w:asciiTheme="majorBidi" w:hAnsiTheme="majorBidi" w:cstheme="majorBidi"/>
        </w:rPr>
      </w:pPr>
      <w:r>
        <w:rPr>
          <w:rStyle w:val="Appelnotedebasdep"/>
        </w:rPr>
        <w:footnoteRef/>
      </w:r>
      <w:r w:rsidRPr="006340EA">
        <w:rPr>
          <w:rFonts w:asciiTheme="majorBidi" w:hAnsiTheme="majorBidi" w:cstheme="majorBidi"/>
          <w:lang w:val="en-CA"/>
        </w:rPr>
        <w:t xml:space="preserve"> Wójcik, P .Empowerment in Modern Organizati</w:t>
      </w:r>
      <w:r>
        <w:rPr>
          <w:rFonts w:asciiTheme="majorBidi" w:hAnsiTheme="majorBidi" w:cstheme="majorBidi"/>
          <w:lang w:val="en-CA"/>
        </w:rPr>
        <w:t>ons – Determinants and Benefits</w:t>
      </w:r>
      <w:r w:rsidRPr="006340EA">
        <w:rPr>
          <w:rFonts w:asciiTheme="majorBidi" w:hAnsiTheme="majorBidi" w:cstheme="majorBidi"/>
          <w:lang w:val="en-CA"/>
        </w:rPr>
        <w:t xml:space="preserve">. </w:t>
      </w:r>
      <w:r w:rsidRPr="006340EA">
        <w:rPr>
          <w:rFonts w:asciiTheme="majorBidi" w:hAnsiTheme="majorBidi" w:cstheme="majorBidi"/>
        </w:rPr>
        <w:t>Annales Universitatis Mariae Curie-Skłodowska, Sectio H</w:t>
      </w:r>
      <w:r>
        <w:rPr>
          <w:rFonts w:asciiTheme="majorBidi" w:hAnsiTheme="majorBidi" w:cstheme="majorBidi"/>
        </w:rPr>
        <w:t xml:space="preserve"> : Oeconomia</w:t>
      </w:r>
      <w:r w:rsidRPr="006340EA">
        <w:rPr>
          <w:rFonts w:asciiTheme="majorBidi" w:hAnsiTheme="majorBidi" w:cstheme="majorBidi"/>
        </w:rPr>
        <w:t>, VOL. L</w:t>
      </w:r>
      <w:r>
        <w:rPr>
          <w:rFonts w:asciiTheme="majorBidi" w:hAnsiTheme="majorBidi" w:cstheme="majorBidi"/>
        </w:rPr>
        <w:t>I, 3</w:t>
      </w:r>
      <w:r w:rsidRPr="006340EA">
        <w:rPr>
          <w:rFonts w:asciiTheme="majorBidi" w:hAnsiTheme="majorBidi" w:cstheme="majorBidi"/>
        </w:rPr>
        <w:t>,</w:t>
      </w:r>
      <w:r w:rsidRPr="006340EA">
        <w:rPr>
          <w:rFonts w:asciiTheme="majorBidi" w:hAnsiTheme="majorBidi" w:cstheme="majorBidi"/>
          <w:sz w:val="22"/>
          <w:szCs w:val="22"/>
        </w:rPr>
        <w:t xml:space="preserve"> </w:t>
      </w:r>
      <w:r>
        <w:rPr>
          <w:rFonts w:asciiTheme="majorBidi" w:hAnsiTheme="majorBidi" w:cstheme="majorBidi"/>
        </w:rPr>
        <w:t>2017</w:t>
      </w:r>
      <w:r w:rsidRPr="006340EA">
        <w:rPr>
          <w:rFonts w:asciiTheme="majorBidi" w:hAnsiTheme="majorBidi" w:cstheme="majorBidi"/>
        </w:rPr>
        <w:t>, p 161–163.</w:t>
      </w:r>
    </w:p>
  </w:footnote>
  <w:footnote w:id="6">
    <w:p w14:paraId="220E452E" w14:textId="77777777" w:rsidR="002361B2" w:rsidRPr="003718A0" w:rsidRDefault="002361B2" w:rsidP="00CB775B">
      <w:pPr>
        <w:pStyle w:val="NormalWeb"/>
        <w:spacing w:before="0" w:beforeAutospacing="0" w:after="0" w:afterAutospacing="0"/>
        <w:jc w:val="both"/>
        <w:rPr>
          <w:rFonts w:asciiTheme="majorBidi" w:hAnsiTheme="majorBidi" w:cstheme="majorBidi"/>
          <w:sz w:val="20"/>
          <w:szCs w:val="20"/>
          <w:lang w:val="en-CA"/>
        </w:rPr>
      </w:pPr>
      <w:r w:rsidRPr="006340EA">
        <w:rPr>
          <w:rStyle w:val="Appelnotedebasdep"/>
          <w:rFonts w:asciiTheme="majorBidi" w:hAnsiTheme="majorBidi" w:cstheme="majorBidi"/>
          <w:sz w:val="20"/>
          <w:szCs w:val="20"/>
        </w:rPr>
        <w:footnoteRef/>
      </w:r>
      <w:r w:rsidRPr="003718A0">
        <w:rPr>
          <w:rFonts w:asciiTheme="majorBidi" w:hAnsiTheme="majorBidi" w:cstheme="majorBidi"/>
          <w:sz w:val="20"/>
          <w:szCs w:val="20"/>
          <w:lang w:val="en-CA"/>
        </w:rPr>
        <w:t xml:space="preserve"> Elisheva</w:t>
      </w:r>
      <w:r w:rsidRPr="006340EA">
        <w:rPr>
          <w:rFonts w:asciiTheme="majorBidi" w:hAnsiTheme="majorBidi" w:cstheme="majorBidi"/>
          <w:sz w:val="20"/>
          <w:szCs w:val="20"/>
          <w:rtl/>
          <w:lang w:val="en-CA"/>
        </w:rPr>
        <w:t xml:space="preserve"> </w:t>
      </w:r>
      <w:r w:rsidRPr="003718A0">
        <w:rPr>
          <w:rFonts w:asciiTheme="majorBidi" w:hAnsiTheme="majorBidi" w:cstheme="majorBidi"/>
          <w:sz w:val="20"/>
          <w:szCs w:val="20"/>
          <w:lang w:val="en-CA"/>
        </w:rPr>
        <w:t>sadan</w:t>
      </w:r>
      <w:r w:rsidRPr="006340EA">
        <w:rPr>
          <w:rFonts w:asciiTheme="majorBidi" w:hAnsiTheme="majorBidi" w:cstheme="majorBidi"/>
          <w:sz w:val="20"/>
          <w:szCs w:val="20"/>
          <w:rtl/>
          <w:lang w:val="en-CA"/>
        </w:rPr>
        <w:t xml:space="preserve"> </w:t>
      </w:r>
      <w:r>
        <w:rPr>
          <w:rFonts w:asciiTheme="majorBidi" w:hAnsiTheme="majorBidi" w:cstheme="majorBidi"/>
          <w:sz w:val="20"/>
          <w:szCs w:val="20"/>
          <w:lang w:val="en-CA"/>
        </w:rPr>
        <w:t>empowerment, P</w:t>
      </w:r>
      <w:r w:rsidRPr="003718A0">
        <w:rPr>
          <w:rFonts w:asciiTheme="majorBidi" w:hAnsiTheme="majorBidi" w:cstheme="majorBidi"/>
          <w:sz w:val="20"/>
          <w:szCs w:val="20"/>
          <w:lang w:val="en-CA"/>
        </w:rPr>
        <w:t xml:space="preserve"> 73.</w:t>
      </w:r>
    </w:p>
  </w:footnote>
  <w:footnote w:id="7">
    <w:p w14:paraId="1880B122" w14:textId="77777777" w:rsidR="002361B2" w:rsidRPr="006340EA" w:rsidRDefault="002361B2" w:rsidP="00CB775B">
      <w:pPr>
        <w:pStyle w:val="Notedebasdepage"/>
        <w:jc w:val="both"/>
        <w:rPr>
          <w:rFonts w:asciiTheme="majorBidi" w:hAnsiTheme="majorBidi" w:cstheme="majorBidi"/>
          <w:lang w:val="en-CA"/>
        </w:rPr>
      </w:pPr>
      <w:r w:rsidRPr="006340EA">
        <w:rPr>
          <w:rStyle w:val="Appelnotedebasdep"/>
          <w:rFonts w:asciiTheme="majorBidi" w:hAnsiTheme="majorBidi" w:cstheme="majorBidi"/>
        </w:rPr>
        <w:footnoteRef/>
      </w:r>
      <w:r>
        <w:rPr>
          <w:rFonts w:asciiTheme="majorBidi" w:hAnsiTheme="majorBidi" w:cstheme="majorBidi"/>
          <w:lang w:val="en-CA"/>
        </w:rPr>
        <w:t xml:space="preserve"> Brown D. R. and Harvey, D</w:t>
      </w:r>
      <w:r w:rsidRPr="006340EA">
        <w:rPr>
          <w:rFonts w:asciiTheme="majorBidi" w:hAnsiTheme="majorBidi" w:cstheme="majorBidi"/>
          <w:lang w:val="en-CA"/>
        </w:rPr>
        <w:t>: An Experimental approach</w:t>
      </w:r>
      <w:r>
        <w:rPr>
          <w:rFonts w:asciiTheme="majorBidi" w:hAnsiTheme="majorBidi" w:cstheme="majorBidi"/>
          <w:lang w:val="en-CA"/>
        </w:rPr>
        <w:t xml:space="preserve"> to organization development, 7</w:t>
      </w:r>
      <w:r w:rsidRPr="006340EA">
        <w:rPr>
          <w:rFonts w:asciiTheme="majorBidi" w:hAnsiTheme="majorBidi" w:cstheme="majorBidi"/>
          <w:lang w:val="en-CA"/>
        </w:rPr>
        <w:t>th Edition, Pearson Pentice Hall, New Jersey, U.S.A, 2006, P</w:t>
      </w:r>
      <w:r>
        <w:rPr>
          <w:rFonts w:asciiTheme="majorBidi" w:hAnsiTheme="majorBidi" w:cstheme="majorBidi"/>
          <w:lang w:val="en-CA"/>
        </w:rPr>
        <w:t xml:space="preserve"> </w:t>
      </w:r>
      <w:r w:rsidRPr="006340EA">
        <w:rPr>
          <w:rFonts w:asciiTheme="majorBidi" w:hAnsiTheme="majorBidi" w:cstheme="majorBidi"/>
          <w:lang w:val="en-CA"/>
        </w:rPr>
        <w:t>214. </w:t>
      </w:r>
    </w:p>
  </w:footnote>
  <w:footnote w:id="8">
    <w:p w14:paraId="1C181A67" w14:textId="77777777" w:rsidR="002361B2" w:rsidRPr="006340EA" w:rsidRDefault="002361B2" w:rsidP="00CB775B">
      <w:pPr>
        <w:pStyle w:val="Notedebasdepage"/>
        <w:jc w:val="both"/>
        <w:rPr>
          <w:rFonts w:asciiTheme="majorBidi" w:hAnsiTheme="majorBidi" w:cstheme="majorBidi"/>
          <w:lang w:val="en-CA"/>
        </w:rPr>
      </w:pPr>
      <w:r w:rsidRPr="006340EA">
        <w:rPr>
          <w:rStyle w:val="Appelnotedebasdep"/>
          <w:rFonts w:asciiTheme="majorBidi" w:hAnsiTheme="majorBidi" w:cstheme="majorBidi"/>
        </w:rPr>
        <w:footnoteRef/>
      </w:r>
      <w:r w:rsidRPr="006340EA">
        <w:rPr>
          <w:rFonts w:asciiTheme="majorBidi" w:hAnsiTheme="majorBidi" w:cstheme="majorBidi"/>
          <w:lang w:val="en-CA"/>
        </w:rPr>
        <w:t xml:space="preserve"> Daft, Richard L: Organization theory and</w:t>
      </w:r>
      <w:r>
        <w:rPr>
          <w:rFonts w:asciiTheme="majorBidi" w:hAnsiTheme="majorBidi" w:cstheme="majorBidi"/>
          <w:lang w:val="en-CA"/>
        </w:rPr>
        <w:t xml:space="preserve"> Design, 7</w:t>
      </w:r>
      <w:r w:rsidRPr="006340EA">
        <w:rPr>
          <w:rFonts w:asciiTheme="majorBidi" w:hAnsiTheme="majorBidi" w:cstheme="majorBidi"/>
          <w:lang w:val="en-CA"/>
        </w:rPr>
        <w:t>th Edition, South western college Publication, New York-U.S.A, 2001, P</w:t>
      </w:r>
      <w:r>
        <w:rPr>
          <w:rFonts w:asciiTheme="majorBidi" w:hAnsiTheme="majorBidi" w:cstheme="majorBidi"/>
          <w:lang w:val="en-CA"/>
        </w:rPr>
        <w:t xml:space="preserve"> </w:t>
      </w:r>
      <w:r w:rsidRPr="006340EA">
        <w:rPr>
          <w:rFonts w:asciiTheme="majorBidi" w:hAnsiTheme="majorBidi" w:cstheme="majorBidi"/>
          <w:lang w:val="en-CA"/>
        </w:rPr>
        <w:t>502</w:t>
      </w:r>
      <w:r>
        <w:rPr>
          <w:rFonts w:asciiTheme="majorBidi" w:hAnsiTheme="majorBidi" w:cstheme="majorBidi"/>
          <w:lang w:val="en-CA"/>
        </w:rPr>
        <w:t>-</w:t>
      </w:r>
      <w:r w:rsidRPr="006340EA">
        <w:rPr>
          <w:rFonts w:asciiTheme="majorBidi" w:hAnsiTheme="majorBidi" w:cstheme="majorBidi"/>
          <w:lang w:val="en-CA"/>
        </w:rPr>
        <w:t>504. </w:t>
      </w:r>
    </w:p>
  </w:footnote>
  <w:footnote w:id="9">
    <w:p w14:paraId="63B9ABF8" w14:textId="77777777" w:rsidR="002361B2" w:rsidRPr="006340EA" w:rsidRDefault="002361B2" w:rsidP="00092121">
      <w:pPr>
        <w:pStyle w:val="Notedebasdepage"/>
        <w:jc w:val="both"/>
        <w:rPr>
          <w:rFonts w:asciiTheme="majorBidi" w:hAnsiTheme="majorBidi" w:cstheme="majorBidi"/>
          <w:lang w:val="en-CA"/>
        </w:rPr>
      </w:pPr>
      <w:r w:rsidRPr="006340EA">
        <w:rPr>
          <w:rStyle w:val="Appelnotedebasdep"/>
          <w:rFonts w:asciiTheme="majorBidi" w:hAnsiTheme="majorBidi" w:cstheme="majorBidi"/>
        </w:rPr>
        <w:footnoteRef/>
      </w:r>
      <w:r w:rsidRPr="006340EA">
        <w:rPr>
          <w:rFonts w:asciiTheme="majorBidi" w:hAnsiTheme="majorBidi" w:cstheme="majorBidi"/>
          <w:lang w:val="en-CA"/>
        </w:rPr>
        <w:t xml:space="preserve"> Ongori, H. Managing behind the scenes: A viewpoint on employee empowerment. Global Jo</w:t>
      </w:r>
      <w:r>
        <w:rPr>
          <w:rFonts w:asciiTheme="majorBidi" w:hAnsiTheme="majorBidi" w:cstheme="majorBidi"/>
          <w:lang w:val="en-CA"/>
        </w:rPr>
        <w:t xml:space="preserve">urnal of Business Management, </w:t>
      </w:r>
      <w:r w:rsidRPr="006340EA">
        <w:rPr>
          <w:rFonts w:asciiTheme="majorBidi" w:hAnsiTheme="majorBidi" w:cstheme="majorBidi"/>
          <w:lang w:val="en-CA"/>
        </w:rPr>
        <w:t>200</w:t>
      </w:r>
      <w:r>
        <w:rPr>
          <w:rFonts w:asciiTheme="majorBidi" w:hAnsiTheme="majorBidi" w:cstheme="majorBidi"/>
          <w:lang w:val="en-CA"/>
        </w:rPr>
        <w:t>9</w:t>
      </w:r>
      <w:r w:rsidRPr="006340EA">
        <w:rPr>
          <w:rFonts w:asciiTheme="majorBidi" w:hAnsiTheme="majorBidi" w:cstheme="majorBidi"/>
          <w:lang w:val="en-CA"/>
        </w:rPr>
        <w:t>. Retrieved from www.internationalscholarsjournals.org.</w:t>
      </w:r>
    </w:p>
  </w:footnote>
  <w:footnote w:id="10">
    <w:p w14:paraId="65073F07" w14:textId="77777777" w:rsidR="002361B2" w:rsidRPr="006340EA" w:rsidRDefault="002361B2" w:rsidP="00092121">
      <w:pPr>
        <w:pStyle w:val="Notedebasdepage"/>
        <w:jc w:val="both"/>
        <w:rPr>
          <w:rFonts w:asciiTheme="majorBidi" w:hAnsiTheme="majorBidi" w:cstheme="majorBidi"/>
          <w:lang w:val="en-CA"/>
        </w:rPr>
      </w:pPr>
      <w:r w:rsidRPr="006340EA">
        <w:rPr>
          <w:rStyle w:val="Appelnotedebasdep"/>
          <w:rFonts w:asciiTheme="majorBidi" w:hAnsiTheme="majorBidi" w:cstheme="majorBidi"/>
        </w:rPr>
        <w:footnoteRef/>
      </w:r>
      <w:r>
        <w:rPr>
          <w:rFonts w:asciiTheme="majorBidi" w:hAnsiTheme="majorBidi" w:cstheme="majorBidi" w:hint="cs"/>
          <w:rtl/>
          <w:lang w:val="en-CA"/>
        </w:rPr>
        <w:t xml:space="preserve"> </w:t>
      </w:r>
      <w:r>
        <w:rPr>
          <w:rFonts w:asciiTheme="majorBidi" w:hAnsiTheme="majorBidi" w:cstheme="majorBidi"/>
          <w:lang w:val="en-CA"/>
        </w:rPr>
        <w:t>Daft Richard L: op cit</w:t>
      </w:r>
      <w:r w:rsidRPr="006340EA">
        <w:rPr>
          <w:rFonts w:asciiTheme="majorBidi" w:hAnsiTheme="majorBidi" w:cstheme="majorBidi"/>
          <w:lang w:val="en-CA"/>
        </w:rPr>
        <w:t>, P</w:t>
      </w:r>
      <w:r>
        <w:rPr>
          <w:rFonts w:asciiTheme="majorBidi" w:hAnsiTheme="majorBidi" w:cstheme="majorBidi"/>
          <w:lang w:val="en-CA"/>
        </w:rPr>
        <w:t xml:space="preserve"> </w:t>
      </w:r>
      <w:r w:rsidRPr="006340EA">
        <w:rPr>
          <w:rFonts w:asciiTheme="majorBidi" w:hAnsiTheme="majorBidi" w:cstheme="majorBidi"/>
          <w:lang w:val="en-CA"/>
        </w:rPr>
        <w:t>501.</w:t>
      </w:r>
    </w:p>
  </w:footnote>
  <w:footnote w:id="11">
    <w:p w14:paraId="6209EBFF" w14:textId="77777777" w:rsidR="002361B2" w:rsidRPr="006340EA" w:rsidRDefault="002361B2" w:rsidP="004201E1">
      <w:pPr>
        <w:pStyle w:val="Notedebasdepage"/>
        <w:jc w:val="both"/>
        <w:rPr>
          <w:rFonts w:asciiTheme="majorBidi" w:hAnsiTheme="majorBidi" w:cstheme="majorBidi"/>
          <w:lang w:val="en-CA"/>
        </w:rPr>
      </w:pPr>
      <w:r w:rsidRPr="006340EA">
        <w:rPr>
          <w:rStyle w:val="Appelnotedebasdep"/>
          <w:rFonts w:asciiTheme="majorBidi" w:hAnsiTheme="majorBidi" w:cstheme="majorBidi"/>
        </w:rPr>
        <w:footnoteRef/>
      </w:r>
      <w:r w:rsidRPr="006340EA">
        <w:rPr>
          <w:rFonts w:asciiTheme="majorBidi" w:hAnsiTheme="majorBidi" w:cstheme="majorBidi"/>
          <w:lang w:val="en-CA"/>
        </w:rPr>
        <w:t xml:space="preserve"> Murrell, K.L, and Meredith, M</w:t>
      </w:r>
      <w:r>
        <w:rPr>
          <w:rFonts w:asciiTheme="majorBidi" w:hAnsiTheme="majorBidi" w:cstheme="majorBidi"/>
          <w:lang w:val="en-CA"/>
        </w:rPr>
        <w:t>:</w:t>
      </w:r>
      <w:r w:rsidRPr="006340EA">
        <w:rPr>
          <w:rFonts w:asciiTheme="majorBidi" w:hAnsiTheme="majorBidi" w:cstheme="majorBidi"/>
          <w:lang w:val="en-CA"/>
        </w:rPr>
        <w:t xml:space="preserve"> Empowering Employee, McGraw- Hill, New York, 2000, P</w:t>
      </w:r>
      <w:r>
        <w:rPr>
          <w:rFonts w:asciiTheme="majorBidi" w:hAnsiTheme="majorBidi" w:cstheme="majorBidi"/>
          <w:lang w:val="en-CA"/>
        </w:rPr>
        <w:t xml:space="preserve"> </w:t>
      </w:r>
      <w:r w:rsidRPr="006340EA">
        <w:rPr>
          <w:rFonts w:asciiTheme="majorBidi" w:hAnsiTheme="majorBidi" w:cstheme="majorBidi"/>
          <w:lang w:val="en-CA"/>
        </w:rPr>
        <w:t>8.</w:t>
      </w:r>
    </w:p>
  </w:footnote>
  <w:footnote w:id="12">
    <w:p w14:paraId="31AF8A87" w14:textId="77777777" w:rsidR="002361B2" w:rsidRPr="006340EA" w:rsidRDefault="002361B2" w:rsidP="00092121">
      <w:pPr>
        <w:pStyle w:val="Notedebasdepage"/>
        <w:jc w:val="both"/>
        <w:rPr>
          <w:rFonts w:asciiTheme="majorBidi" w:hAnsiTheme="majorBidi" w:cstheme="majorBidi"/>
          <w:lang w:val="en-CA"/>
        </w:rPr>
      </w:pPr>
      <w:r w:rsidRPr="006340EA">
        <w:rPr>
          <w:rStyle w:val="Appelnotedebasdep"/>
          <w:rFonts w:asciiTheme="majorBidi" w:hAnsiTheme="majorBidi" w:cstheme="majorBidi"/>
        </w:rPr>
        <w:footnoteRef/>
      </w:r>
      <w:r w:rsidRPr="006340EA">
        <w:rPr>
          <w:rFonts w:asciiTheme="majorBidi" w:hAnsiTheme="majorBidi" w:cstheme="majorBidi"/>
          <w:lang w:val="en-CA"/>
        </w:rPr>
        <w:t xml:space="preserve"> Sohho, Chandon Kumar, et al, Employee Empowerment and individual commitment : An Analysis From Integrative Review of Research, Employment Relations Record, vol 10, No 1, 2010, p 48. </w:t>
      </w:r>
    </w:p>
  </w:footnote>
  <w:footnote w:id="13">
    <w:p w14:paraId="36621E4E" w14:textId="77777777" w:rsidR="002361B2" w:rsidRPr="006340EA" w:rsidRDefault="002361B2" w:rsidP="00092121">
      <w:pPr>
        <w:pStyle w:val="Notedebasdepage"/>
        <w:jc w:val="both"/>
        <w:rPr>
          <w:rFonts w:asciiTheme="majorBidi" w:hAnsiTheme="majorBidi" w:cstheme="majorBidi"/>
          <w:lang w:val="en-CA"/>
        </w:rPr>
      </w:pPr>
      <w:r w:rsidRPr="006340EA">
        <w:rPr>
          <w:rStyle w:val="Appelnotedebasdep"/>
          <w:rFonts w:asciiTheme="majorBidi" w:hAnsiTheme="majorBidi" w:cstheme="majorBidi"/>
        </w:rPr>
        <w:footnoteRef/>
      </w:r>
      <w:r w:rsidRPr="006340EA">
        <w:rPr>
          <w:rFonts w:asciiTheme="majorBidi" w:hAnsiTheme="majorBidi" w:cstheme="majorBidi"/>
          <w:lang w:val="en-CA"/>
        </w:rPr>
        <w:t xml:space="preserve"> Ahmad Y. Areiqat, Bayan Naji, The Role of Employee’s Empowerment Strategy in Improving Organization’s Effectiveness, Direst, Administrative Sciences, Volume 43, No 2, 2016, p 909. </w:t>
      </w:r>
    </w:p>
  </w:footnote>
  <w:footnote w:id="14">
    <w:p w14:paraId="6D317831" w14:textId="77777777" w:rsidR="002361B2" w:rsidRPr="006340EA" w:rsidRDefault="002361B2" w:rsidP="00092121">
      <w:pPr>
        <w:pStyle w:val="Notedebasdepage"/>
        <w:jc w:val="both"/>
        <w:rPr>
          <w:rFonts w:asciiTheme="majorBidi" w:hAnsiTheme="majorBidi" w:cstheme="majorBidi"/>
          <w:lang w:val="en-CA"/>
        </w:rPr>
      </w:pPr>
      <w:r w:rsidRPr="006340EA">
        <w:rPr>
          <w:rStyle w:val="Appelnotedebasdep"/>
          <w:rFonts w:asciiTheme="majorBidi" w:hAnsiTheme="majorBidi" w:cstheme="majorBidi"/>
        </w:rPr>
        <w:footnoteRef/>
      </w:r>
      <w:r w:rsidRPr="006340EA">
        <w:rPr>
          <w:rFonts w:asciiTheme="majorBidi" w:hAnsiTheme="majorBidi" w:cstheme="majorBidi"/>
          <w:lang w:val="en-CA"/>
        </w:rPr>
        <w:t xml:space="preserve"> Long, R.F: Empowerment A Management style for the Millennium Empowerment in organization, VOI, N13, BRITAIN, 1996, P</w:t>
      </w:r>
      <w:r>
        <w:rPr>
          <w:rFonts w:asciiTheme="majorBidi" w:hAnsiTheme="majorBidi" w:cstheme="majorBidi"/>
          <w:lang w:val="en-CA"/>
        </w:rPr>
        <w:t xml:space="preserve"> </w:t>
      </w:r>
      <w:r w:rsidRPr="006340EA">
        <w:rPr>
          <w:rFonts w:asciiTheme="majorBidi" w:hAnsiTheme="majorBidi" w:cstheme="majorBidi"/>
          <w:lang w:val="en-CA"/>
        </w:rPr>
        <w:t>8. </w:t>
      </w:r>
    </w:p>
  </w:footnote>
  <w:footnote w:id="15">
    <w:p w14:paraId="1DDCD22F" w14:textId="77777777" w:rsidR="002361B2" w:rsidRPr="00470399" w:rsidRDefault="002361B2" w:rsidP="00092121">
      <w:pPr>
        <w:pStyle w:val="Notedebasdepage"/>
        <w:jc w:val="both"/>
        <w:rPr>
          <w:rFonts w:asciiTheme="majorBidi" w:hAnsiTheme="majorBidi" w:cstheme="majorBidi"/>
          <w:lang w:val="en-CA"/>
        </w:rPr>
      </w:pPr>
      <w:r w:rsidRPr="00470399">
        <w:rPr>
          <w:rStyle w:val="Appelnotedebasdep"/>
          <w:rFonts w:asciiTheme="majorBidi" w:hAnsiTheme="majorBidi" w:cstheme="majorBidi"/>
        </w:rPr>
        <w:footnoteRef/>
      </w:r>
      <w:r w:rsidRPr="00470399">
        <w:rPr>
          <w:rFonts w:asciiTheme="majorBidi" w:hAnsiTheme="majorBidi" w:cstheme="majorBidi"/>
          <w:lang w:val="en-CA"/>
        </w:rPr>
        <w:t xml:space="preserve"> Human Resourc</w:t>
      </w:r>
      <w:r>
        <w:rPr>
          <w:rFonts w:asciiTheme="majorBidi" w:hAnsiTheme="majorBidi" w:cstheme="majorBidi"/>
          <w:lang w:val="en-CA"/>
        </w:rPr>
        <w:t>e Development for Marketing, p</w:t>
      </w:r>
      <w:r w:rsidRPr="00470399">
        <w:rPr>
          <w:rFonts w:asciiTheme="majorBidi" w:hAnsiTheme="majorBidi" w:cstheme="majorBidi"/>
          <w:lang w:val="en-CA"/>
        </w:rPr>
        <w:t xml:space="preserve"> 8.</w:t>
      </w:r>
    </w:p>
  </w:footnote>
  <w:footnote w:id="16">
    <w:p w14:paraId="3B781B95" w14:textId="77777777" w:rsidR="002361B2" w:rsidRPr="00470399" w:rsidRDefault="002361B2" w:rsidP="00092121">
      <w:pPr>
        <w:pStyle w:val="Notedebasdepage"/>
        <w:jc w:val="both"/>
        <w:rPr>
          <w:rFonts w:asciiTheme="majorBidi" w:hAnsiTheme="majorBidi" w:cstheme="majorBidi"/>
          <w:lang w:val="en-CA"/>
        </w:rPr>
      </w:pPr>
      <w:r w:rsidRPr="00470399">
        <w:rPr>
          <w:rStyle w:val="Appelnotedebasdep"/>
          <w:rFonts w:asciiTheme="majorBidi" w:hAnsiTheme="majorBidi" w:cstheme="majorBidi"/>
        </w:rPr>
        <w:footnoteRef/>
      </w:r>
      <w:r w:rsidRPr="00470399">
        <w:rPr>
          <w:rFonts w:asciiTheme="majorBidi" w:hAnsiTheme="majorBidi" w:cstheme="majorBidi"/>
          <w:lang w:val="en-CA"/>
        </w:rPr>
        <w:t xml:space="preserve"> Turban .E, McLean .E, Wetherbe.J, Information Technology For Management : Making Connections For Strategic Advantage, 2nd Edition Update, John Wiley &amp; Son N.C, USA, 2000, p</w:t>
      </w:r>
      <w:r>
        <w:rPr>
          <w:rFonts w:asciiTheme="majorBidi" w:hAnsiTheme="majorBidi" w:cstheme="majorBidi"/>
          <w:lang w:val="en-CA"/>
        </w:rPr>
        <w:t xml:space="preserve"> </w:t>
      </w:r>
      <w:r w:rsidRPr="00470399">
        <w:rPr>
          <w:rFonts w:asciiTheme="majorBidi" w:hAnsiTheme="majorBidi" w:cstheme="majorBidi"/>
          <w:lang w:val="en-CA"/>
        </w:rPr>
        <w:t>138. </w:t>
      </w:r>
    </w:p>
  </w:footnote>
  <w:footnote w:id="17">
    <w:p w14:paraId="09C6FA0D" w14:textId="77777777" w:rsidR="002361B2" w:rsidRPr="00A57AF8" w:rsidRDefault="002361B2" w:rsidP="00092121">
      <w:pPr>
        <w:pStyle w:val="Notedebasdepage"/>
        <w:jc w:val="both"/>
        <w:rPr>
          <w:rFonts w:asciiTheme="majorBidi" w:hAnsiTheme="majorBidi" w:cstheme="majorBidi"/>
          <w:lang w:val="en-CA"/>
        </w:rPr>
      </w:pPr>
      <w:r w:rsidRPr="00A57AF8">
        <w:rPr>
          <w:rStyle w:val="Appelnotedebasdep"/>
          <w:rFonts w:asciiTheme="majorBidi" w:hAnsiTheme="majorBidi" w:cstheme="majorBidi"/>
        </w:rPr>
        <w:footnoteRef/>
      </w:r>
      <w:r w:rsidRPr="00A57AF8">
        <w:rPr>
          <w:rFonts w:asciiTheme="majorBidi" w:hAnsiTheme="majorBidi" w:cstheme="majorBidi"/>
          <w:lang w:val="en-CA"/>
        </w:rPr>
        <w:t xml:space="preserve"> Maisum Abdullah Ahmed, Adwa Kamal Hussein, Employee empowerment strategy and its role in improving the quality of health services: Tikrit Journal of Administrative and Economic Sciences, Tikrit University,</w:t>
      </w:r>
      <w:r>
        <w:rPr>
          <w:rFonts w:asciiTheme="majorBidi" w:hAnsiTheme="majorBidi" w:cstheme="majorBidi"/>
          <w:lang w:val="en-CA"/>
        </w:rPr>
        <w:t xml:space="preserve"> Vol. 10, No. 30, Iraq, 2013, p</w:t>
      </w:r>
      <w:r w:rsidRPr="00A57AF8">
        <w:rPr>
          <w:rFonts w:asciiTheme="majorBidi" w:hAnsiTheme="majorBidi" w:cstheme="majorBidi"/>
          <w:lang w:val="en-CA"/>
        </w:rPr>
        <w:t xml:space="preserve"> 105.</w:t>
      </w:r>
    </w:p>
  </w:footnote>
  <w:footnote w:id="18">
    <w:p w14:paraId="31736CCF" w14:textId="77777777" w:rsidR="002361B2" w:rsidRPr="00A57AF8" w:rsidRDefault="002361B2" w:rsidP="00092121">
      <w:pPr>
        <w:pStyle w:val="Notedebasdepage"/>
        <w:jc w:val="both"/>
        <w:rPr>
          <w:rFonts w:asciiTheme="majorBidi" w:hAnsiTheme="majorBidi" w:cstheme="majorBidi"/>
          <w:rtl/>
          <w:lang w:val="en-CA"/>
        </w:rPr>
      </w:pPr>
      <w:r w:rsidRPr="00A57AF8">
        <w:rPr>
          <w:rStyle w:val="Appelnotedebasdep"/>
          <w:rFonts w:asciiTheme="majorBidi" w:hAnsiTheme="majorBidi" w:cstheme="majorBidi"/>
        </w:rPr>
        <w:footnoteRef/>
      </w:r>
      <w:r w:rsidRPr="00A57AF8">
        <w:rPr>
          <w:rFonts w:asciiTheme="majorBidi" w:hAnsiTheme="majorBidi" w:cstheme="majorBidi"/>
          <w:lang w:val="en-CA"/>
        </w:rPr>
        <w:t xml:space="preserve"> Ali Al-Dalaeen, The impact of administrative empowerment on organisational excellence: A field study in Jordan Telecom Company, Studies in Administrative Sciences, University of Jordan, V</w:t>
      </w:r>
      <w:r>
        <w:rPr>
          <w:rFonts w:asciiTheme="majorBidi" w:hAnsiTheme="majorBidi" w:cstheme="majorBidi"/>
          <w:lang w:val="en-CA"/>
        </w:rPr>
        <w:t xml:space="preserve">ol. 37, No. 1, Jordan, 2010, p </w:t>
      </w:r>
      <w:r w:rsidRPr="00A57AF8">
        <w:rPr>
          <w:rFonts w:asciiTheme="majorBidi" w:hAnsiTheme="majorBidi" w:cstheme="majorBidi"/>
          <w:lang w:val="en-CA"/>
        </w:rPr>
        <w:t>75-76.</w:t>
      </w:r>
    </w:p>
  </w:footnote>
  <w:footnote w:id="19">
    <w:p w14:paraId="342221DC" w14:textId="77777777" w:rsidR="002361B2" w:rsidRPr="00A57AF8" w:rsidRDefault="002361B2" w:rsidP="00092121">
      <w:pPr>
        <w:pStyle w:val="Notedebasdepage"/>
        <w:jc w:val="both"/>
        <w:rPr>
          <w:rFonts w:asciiTheme="majorBidi" w:hAnsiTheme="majorBidi" w:cstheme="majorBidi"/>
          <w:rtl/>
          <w:lang w:val="en-CA" w:bidi="ar-DZ"/>
        </w:rPr>
      </w:pPr>
      <w:r w:rsidRPr="00A57AF8">
        <w:rPr>
          <w:rStyle w:val="Appelnotedebasdep"/>
          <w:rFonts w:asciiTheme="majorBidi" w:hAnsiTheme="majorBidi" w:cstheme="majorBidi"/>
        </w:rPr>
        <w:footnoteRef/>
      </w:r>
      <w:r w:rsidRPr="00A57AF8">
        <w:rPr>
          <w:rFonts w:asciiTheme="majorBidi" w:hAnsiTheme="majorBidi" w:cstheme="majorBidi"/>
          <w:lang w:val="en-CA"/>
        </w:rPr>
        <w:t xml:space="preserve"> C. HUANG, Assessing The Leadership Styles and Total Quality Leadership, Behaviors Presidents of Four Year Universities &amp; Collages That Have Implemented The Pri</w:t>
      </w:r>
      <w:r>
        <w:rPr>
          <w:rFonts w:asciiTheme="majorBidi" w:hAnsiTheme="majorBidi" w:cstheme="majorBidi"/>
          <w:lang w:val="en-CA"/>
        </w:rPr>
        <w:t xml:space="preserve">nciples of Total, 1994, P </w:t>
      </w:r>
      <w:r w:rsidRPr="00A57AF8">
        <w:rPr>
          <w:rFonts w:asciiTheme="majorBidi" w:hAnsiTheme="majorBidi" w:cstheme="majorBidi"/>
          <w:lang w:val="en-CA"/>
        </w:rPr>
        <w:t>34. </w:t>
      </w:r>
    </w:p>
  </w:footnote>
  <w:footnote w:id="20">
    <w:p w14:paraId="1C79B48A" w14:textId="77777777" w:rsidR="002361B2" w:rsidRPr="00A57AF8" w:rsidRDefault="002361B2" w:rsidP="00092121">
      <w:pPr>
        <w:pStyle w:val="Notedebasdepage"/>
        <w:jc w:val="both"/>
        <w:rPr>
          <w:rFonts w:asciiTheme="majorBidi" w:hAnsiTheme="majorBidi" w:cstheme="majorBidi"/>
          <w:rtl/>
          <w:lang w:val="en-CA"/>
        </w:rPr>
      </w:pPr>
      <w:r w:rsidRPr="00A57AF8">
        <w:rPr>
          <w:rStyle w:val="Appelnotedebasdep"/>
          <w:rFonts w:asciiTheme="majorBidi" w:hAnsiTheme="majorBidi" w:cstheme="majorBidi"/>
        </w:rPr>
        <w:footnoteRef/>
      </w:r>
      <w:r w:rsidRPr="00A57AF8">
        <w:rPr>
          <w:rFonts w:asciiTheme="majorBidi" w:hAnsiTheme="majorBidi" w:cstheme="majorBidi"/>
          <w:lang w:val="en-CA"/>
        </w:rPr>
        <w:t xml:space="preserve"> Maysoon Ahmed, Adwaa Hussein, Enabling strategy and its role in improving the quality of health service: An exploratory study, Tikrit Journal of Administrative and Economic Sciences, Volu</w:t>
      </w:r>
      <w:r>
        <w:rPr>
          <w:rFonts w:asciiTheme="majorBidi" w:hAnsiTheme="majorBidi" w:cstheme="majorBidi"/>
          <w:lang w:val="en-CA"/>
        </w:rPr>
        <w:t xml:space="preserve">me 10, Issue 30, Iraq, 2010, p </w:t>
      </w:r>
      <w:r w:rsidRPr="00A57AF8">
        <w:rPr>
          <w:rFonts w:asciiTheme="majorBidi" w:hAnsiTheme="majorBidi" w:cstheme="majorBidi"/>
          <w:lang w:val="en-CA"/>
        </w:rPr>
        <w:t>105.</w:t>
      </w:r>
    </w:p>
  </w:footnote>
  <w:footnote w:id="21">
    <w:p w14:paraId="040FCDC8" w14:textId="77777777" w:rsidR="002361B2" w:rsidRPr="00A57AF8" w:rsidRDefault="002361B2" w:rsidP="00092121">
      <w:pPr>
        <w:pStyle w:val="Notedebasdepage"/>
        <w:jc w:val="both"/>
        <w:rPr>
          <w:rFonts w:asciiTheme="majorBidi" w:hAnsiTheme="majorBidi" w:cstheme="majorBidi"/>
          <w:lang w:val="en-CA"/>
        </w:rPr>
      </w:pPr>
      <w:r w:rsidRPr="00470399">
        <w:rPr>
          <w:rStyle w:val="Appelnotedebasdep"/>
          <w:rFonts w:asciiTheme="majorBidi" w:hAnsiTheme="majorBidi" w:cstheme="majorBidi"/>
        </w:rPr>
        <w:footnoteRef/>
      </w:r>
      <w:r w:rsidRPr="00470399">
        <w:rPr>
          <w:rFonts w:asciiTheme="majorBidi" w:hAnsiTheme="majorBidi" w:cstheme="majorBidi"/>
          <w:rtl/>
        </w:rPr>
        <w:t xml:space="preserve"> </w:t>
      </w:r>
      <w:r w:rsidRPr="00A57AF8">
        <w:rPr>
          <w:rFonts w:asciiTheme="majorBidi" w:hAnsiTheme="majorBidi" w:cstheme="majorBidi"/>
          <w:lang w:val="en-CA"/>
        </w:rPr>
        <w:t>Amer Al-Kubaisi: Organisational Thought, Dar Al-Sharq for Printing, Publishing and Di</w:t>
      </w:r>
      <w:r>
        <w:rPr>
          <w:rFonts w:asciiTheme="majorBidi" w:hAnsiTheme="majorBidi" w:cstheme="majorBidi"/>
          <w:lang w:val="en-CA"/>
        </w:rPr>
        <w:t>stribution, Doha-Qatar, 1998, p</w:t>
      </w:r>
      <w:r w:rsidRPr="00A57AF8">
        <w:rPr>
          <w:rFonts w:asciiTheme="majorBidi" w:hAnsiTheme="majorBidi" w:cstheme="majorBidi"/>
          <w:lang w:val="en-CA"/>
        </w:rPr>
        <w:t xml:space="preserve"> 75.</w:t>
      </w:r>
    </w:p>
  </w:footnote>
  <w:footnote w:id="22">
    <w:p w14:paraId="6D56153F" w14:textId="77777777" w:rsidR="002361B2" w:rsidRPr="00AB2F4F" w:rsidRDefault="002361B2" w:rsidP="00092121">
      <w:pPr>
        <w:pStyle w:val="Notedebasdepage"/>
        <w:jc w:val="both"/>
        <w:rPr>
          <w:rFonts w:asciiTheme="majorBidi" w:hAnsiTheme="majorBidi" w:cstheme="majorBidi"/>
          <w:rtl/>
          <w:lang w:val="en-CA"/>
        </w:rPr>
      </w:pPr>
      <w:r w:rsidRPr="006A559E">
        <w:rPr>
          <w:rStyle w:val="Appelnotedebasdep"/>
          <w:rFonts w:asciiTheme="majorBidi" w:hAnsiTheme="majorBidi" w:cstheme="majorBidi"/>
        </w:rPr>
        <w:footnoteRef/>
      </w:r>
      <w:r w:rsidRPr="00A57AF8">
        <w:rPr>
          <w:rFonts w:asciiTheme="majorBidi" w:hAnsiTheme="majorBidi" w:cstheme="majorBidi"/>
          <w:lang w:val="en-CA"/>
        </w:rPr>
        <w:t xml:space="preserve"> Lilia Ben Soueilh: An Introduction to the Sociology of Organisation and Work, addressed to Master's students specialising in Organisation and Work, Department of Sociology, Faculty of Social Sciences and Humanities, University of 4 May 1945</w:t>
      </w:r>
      <w:r>
        <w:rPr>
          <w:rFonts w:asciiTheme="majorBidi" w:hAnsiTheme="majorBidi" w:cstheme="majorBidi"/>
          <w:lang w:val="en-CA"/>
        </w:rPr>
        <w:t>, Guelma, Algeria, 2015-2016, p</w:t>
      </w:r>
      <w:r w:rsidRPr="00A57AF8">
        <w:rPr>
          <w:rFonts w:asciiTheme="majorBidi" w:hAnsiTheme="majorBidi" w:cstheme="majorBidi"/>
          <w:lang w:val="en-CA"/>
        </w:rPr>
        <w:t xml:space="preserve"> 103.</w:t>
      </w:r>
    </w:p>
  </w:footnote>
  <w:footnote w:id="23">
    <w:p w14:paraId="1A79F671" w14:textId="77777777" w:rsidR="002361B2" w:rsidRPr="00AB2F4F" w:rsidRDefault="002361B2" w:rsidP="00092121">
      <w:pPr>
        <w:pStyle w:val="Notedebasdepage"/>
        <w:jc w:val="both"/>
        <w:rPr>
          <w:rFonts w:asciiTheme="majorBidi" w:hAnsiTheme="majorBidi" w:cstheme="majorBidi"/>
          <w:rtl/>
          <w:lang w:val="en-CA"/>
        </w:rPr>
      </w:pPr>
      <w:r w:rsidRPr="006A559E">
        <w:rPr>
          <w:rStyle w:val="Appelnotedebasdep"/>
          <w:rFonts w:asciiTheme="majorBidi" w:hAnsiTheme="majorBidi" w:cstheme="majorBidi"/>
        </w:rPr>
        <w:footnoteRef/>
      </w:r>
      <w:r w:rsidRPr="00AB2F4F">
        <w:rPr>
          <w:rFonts w:asciiTheme="majorBidi" w:hAnsiTheme="majorBidi" w:cstheme="majorBidi"/>
          <w:lang w:val="en-CA"/>
        </w:rPr>
        <w:t xml:space="preserve"> Lucia El Hachemi: Organisational Behaviour, C2, Laboratory of Psychological and Educational Applications, Dar El Huda for Printing, Publishing and Distribution, Ain</w:t>
      </w:r>
      <w:r>
        <w:rPr>
          <w:rFonts w:asciiTheme="majorBidi" w:hAnsiTheme="majorBidi" w:cstheme="majorBidi"/>
          <w:lang w:val="en-CA"/>
        </w:rPr>
        <w:t xml:space="preserve"> Mellila, Algeria, 2006, p 70.</w:t>
      </w:r>
    </w:p>
  </w:footnote>
  <w:footnote w:id="24">
    <w:p w14:paraId="53F01DE6" w14:textId="77777777" w:rsidR="002361B2" w:rsidRPr="00AB2F4F" w:rsidRDefault="002361B2" w:rsidP="00092121">
      <w:pPr>
        <w:pStyle w:val="Notedebasdepage"/>
        <w:jc w:val="both"/>
        <w:rPr>
          <w:rFonts w:asciiTheme="majorBidi" w:hAnsiTheme="majorBidi" w:cstheme="majorBidi"/>
          <w:rtl/>
          <w:lang w:val="en-CA"/>
        </w:rPr>
      </w:pPr>
      <w:r w:rsidRPr="006A559E">
        <w:rPr>
          <w:rStyle w:val="Appelnotedebasdep"/>
          <w:rFonts w:asciiTheme="majorBidi" w:hAnsiTheme="majorBidi" w:cstheme="majorBidi"/>
        </w:rPr>
        <w:footnoteRef/>
      </w:r>
      <w:r w:rsidRPr="00AB2F4F">
        <w:rPr>
          <w:rFonts w:asciiTheme="majorBidi" w:hAnsiTheme="majorBidi" w:cstheme="majorBidi"/>
          <w:lang w:val="en-CA"/>
        </w:rPr>
        <w:t xml:space="preserve"> Fadila Sessaoui: Lectures on the scale of the modern organisation of the </w:t>
      </w:r>
      <w:r w:rsidRPr="00AB2F4F">
        <w:rPr>
          <w:rFonts w:asciiTheme="majorBidi" w:hAnsiTheme="majorBidi" w:cstheme="majorBidi"/>
          <w:i/>
          <w:iCs/>
          <w:lang w:val="en-CA"/>
        </w:rPr>
        <w:t>institution</w:t>
      </w:r>
      <w:r w:rsidRPr="00AB2F4F">
        <w:rPr>
          <w:rFonts w:asciiTheme="majorBidi" w:hAnsiTheme="majorBidi" w:cstheme="majorBidi"/>
          <w:lang w:val="en-CA"/>
        </w:rPr>
        <w:t xml:space="preserve"> for the students of the first year of the Master's degree, Sociology of Organisation and Work, Department of Sociology, Faculty of Social Sciences and Humanities, Mohamed Seddik Ben Yahya University, Ji</w:t>
      </w:r>
      <w:r>
        <w:rPr>
          <w:rFonts w:asciiTheme="majorBidi" w:hAnsiTheme="majorBidi" w:cstheme="majorBidi"/>
          <w:lang w:val="en-CA"/>
        </w:rPr>
        <w:t>jel, Algeria, 2013-2014, p 73-74</w:t>
      </w:r>
      <w:r w:rsidRPr="00AB2F4F">
        <w:rPr>
          <w:rFonts w:asciiTheme="majorBidi" w:hAnsiTheme="majorBidi" w:cstheme="majorBidi"/>
          <w:lang w:val="en-CA"/>
        </w:rPr>
        <w:t>.</w:t>
      </w:r>
    </w:p>
  </w:footnote>
  <w:footnote w:id="25">
    <w:p w14:paraId="3DB7DA05" w14:textId="77777777" w:rsidR="002361B2" w:rsidRPr="00AB2F4F"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470399">
        <w:rPr>
          <w:rFonts w:asciiTheme="majorBidi" w:hAnsiTheme="majorBidi" w:cstheme="majorBidi"/>
          <w:rtl/>
        </w:rPr>
        <w:t xml:space="preserve"> </w:t>
      </w:r>
      <w:r w:rsidRPr="00AB2F4F">
        <w:rPr>
          <w:rFonts w:asciiTheme="majorBidi" w:hAnsiTheme="majorBidi" w:cstheme="majorBidi"/>
          <w:lang w:val="en-CA"/>
        </w:rPr>
        <w:t>Saber Bahri: A publication in Organisational Behaviour Scale, addressed to the third year of Sociology of Organisation and Work, Faculty of Social Sciences and Humanities, Dr. Mohamed Lemine Debaghine University</w:t>
      </w:r>
      <w:r>
        <w:rPr>
          <w:rFonts w:asciiTheme="majorBidi" w:hAnsiTheme="majorBidi" w:cstheme="majorBidi"/>
          <w:lang w:val="en-CA"/>
        </w:rPr>
        <w:t>, Setif 02-Gazira, 2015-2016, p 15-20</w:t>
      </w:r>
      <w:r w:rsidRPr="00AB2F4F">
        <w:rPr>
          <w:rFonts w:asciiTheme="majorBidi" w:hAnsiTheme="majorBidi" w:cstheme="majorBidi"/>
          <w:lang w:val="en-CA"/>
        </w:rPr>
        <w:t>.</w:t>
      </w:r>
    </w:p>
  </w:footnote>
  <w:footnote w:id="26">
    <w:p w14:paraId="5133C702" w14:textId="77777777" w:rsidR="002361B2" w:rsidRPr="009C35A9" w:rsidRDefault="002361B2" w:rsidP="00092121">
      <w:pPr>
        <w:pStyle w:val="Notedebasdepage"/>
        <w:jc w:val="both"/>
        <w:rPr>
          <w:rFonts w:asciiTheme="majorBidi" w:hAnsiTheme="majorBidi" w:cstheme="majorBidi"/>
          <w:lang w:val="en-CA"/>
        </w:rPr>
      </w:pPr>
      <w:r w:rsidRPr="009C35A9">
        <w:rPr>
          <w:rStyle w:val="Appelnotedebasdep"/>
          <w:rFonts w:asciiTheme="majorBidi" w:hAnsiTheme="majorBidi" w:cstheme="majorBidi"/>
        </w:rPr>
        <w:footnoteRef/>
      </w:r>
      <w:r w:rsidRPr="009C35A9">
        <w:rPr>
          <w:rFonts w:asciiTheme="majorBidi" w:hAnsiTheme="majorBidi" w:cstheme="majorBidi"/>
          <w:lang w:val="en-CA"/>
        </w:rPr>
        <w:t xml:space="preserve"> Ahmed Mohamed Al-Masri: Management and the Modern Manager, University Youth Foundation, Alexandria, Egypt, 1985, p 55.</w:t>
      </w:r>
    </w:p>
    <w:p w14:paraId="4A6685B9" w14:textId="77777777" w:rsidR="002361B2" w:rsidRPr="00AB2F4F" w:rsidRDefault="002361B2" w:rsidP="00092121">
      <w:pPr>
        <w:pStyle w:val="Notedebasdepage"/>
        <w:jc w:val="both"/>
        <w:rPr>
          <w:rtl/>
          <w:lang w:val="en-CA" w:bidi="ar-DZ"/>
        </w:rPr>
      </w:pPr>
    </w:p>
  </w:footnote>
  <w:footnote w:id="27">
    <w:p w14:paraId="5A24D68F" w14:textId="77777777" w:rsidR="002361B2" w:rsidRPr="00DD7075" w:rsidRDefault="002361B2" w:rsidP="00092121">
      <w:pPr>
        <w:pStyle w:val="Notedebasdepage"/>
        <w:jc w:val="both"/>
        <w:rPr>
          <w:rFonts w:asciiTheme="majorBidi" w:hAnsiTheme="majorBidi" w:cstheme="majorBidi"/>
          <w:lang w:val="en-CA"/>
        </w:rPr>
      </w:pPr>
      <w:r w:rsidRPr="00470399">
        <w:rPr>
          <w:rStyle w:val="Appelnotedebasdep"/>
          <w:rFonts w:asciiTheme="majorBidi" w:hAnsiTheme="majorBidi" w:cstheme="majorBidi"/>
        </w:rPr>
        <w:footnoteRef/>
      </w:r>
      <w:r w:rsidRPr="00DD7075">
        <w:rPr>
          <w:rFonts w:asciiTheme="majorBidi" w:hAnsiTheme="majorBidi" w:cstheme="majorBidi"/>
          <w:lang w:val="en-CA"/>
        </w:rPr>
        <w:t xml:space="preserve"> Fadila Sisawy:</w:t>
      </w:r>
      <w:r>
        <w:rPr>
          <w:rFonts w:asciiTheme="majorBidi" w:hAnsiTheme="majorBidi" w:cstheme="majorBidi" w:hint="cs"/>
          <w:rtl/>
        </w:rPr>
        <w:t xml:space="preserve"> </w:t>
      </w:r>
      <w:r w:rsidRPr="00DD7075">
        <w:rPr>
          <w:rFonts w:asciiTheme="majorBidi" w:hAnsiTheme="majorBidi" w:cstheme="majorBidi"/>
          <w:lang w:val="en-CA"/>
        </w:rPr>
        <w:t>op. cit .p</w:t>
      </w:r>
      <w:r>
        <w:rPr>
          <w:rFonts w:asciiTheme="majorBidi" w:hAnsiTheme="majorBidi" w:cstheme="majorBidi"/>
          <w:lang w:val="en-CA"/>
        </w:rPr>
        <w:t xml:space="preserve"> 74-77</w:t>
      </w:r>
      <w:r w:rsidRPr="00DD7075">
        <w:rPr>
          <w:rFonts w:asciiTheme="majorBidi" w:hAnsiTheme="majorBidi" w:cstheme="majorBidi"/>
          <w:lang w:val="en-CA"/>
        </w:rPr>
        <w:t>.</w:t>
      </w:r>
    </w:p>
  </w:footnote>
  <w:footnote w:id="28">
    <w:p w14:paraId="5248094F" w14:textId="77777777" w:rsidR="002361B2" w:rsidRPr="00470399"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AB2F4F">
        <w:rPr>
          <w:rFonts w:asciiTheme="majorBidi" w:hAnsiTheme="majorBidi" w:cstheme="majorBidi"/>
          <w:lang w:val="en-CA"/>
        </w:rPr>
        <w:t xml:space="preserve"> Shawqi Naji Jawad: Organisational Behaviour, Dar Al-Hamid for Publishing and Distri</w:t>
      </w:r>
      <w:r>
        <w:rPr>
          <w:rFonts w:asciiTheme="majorBidi" w:hAnsiTheme="majorBidi" w:cstheme="majorBidi"/>
          <w:lang w:val="en-CA"/>
        </w:rPr>
        <w:t xml:space="preserve">bution, Amman, Jordan, 2000, p </w:t>
      </w:r>
      <w:r w:rsidRPr="00AB2F4F">
        <w:rPr>
          <w:rFonts w:asciiTheme="majorBidi" w:hAnsiTheme="majorBidi" w:cstheme="majorBidi"/>
          <w:lang w:val="en-CA"/>
        </w:rPr>
        <w:t>26.</w:t>
      </w:r>
    </w:p>
  </w:footnote>
  <w:footnote w:id="29">
    <w:p w14:paraId="309A01FA" w14:textId="77777777" w:rsidR="002361B2" w:rsidRPr="00DD7075" w:rsidRDefault="002361B2" w:rsidP="00BC0E9A">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470399">
        <w:rPr>
          <w:rFonts w:asciiTheme="majorBidi" w:hAnsiTheme="majorBidi" w:cstheme="majorBidi"/>
          <w:rtl/>
        </w:rPr>
        <w:t xml:space="preserve"> </w:t>
      </w:r>
      <w:r w:rsidRPr="00DD7075">
        <w:rPr>
          <w:rFonts w:asciiTheme="majorBidi" w:hAnsiTheme="majorBidi" w:cstheme="majorBidi"/>
          <w:lang w:val="en-CA"/>
        </w:rPr>
        <w:t>Ali Al-Sulami: Khawatir in Contemporary Management, Dar Gharib for Printing and Pu</w:t>
      </w:r>
      <w:r>
        <w:rPr>
          <w:rFonts w:asciiTheme="majorBidi" w:hAnsiTheme="majorBidi" w:cstheme="majorBidi"/>
          <w:lang w:val="en-CA"/>
        </w:rPr>
        <w:t>blishing, Cairo, Egypt, 2001, p 9.</w:t>
      </w:r>
    </w:p>
  </w:footnote>
  <w:footnote w:id="30">
    <w:p w14:paraId="1F4AAB57" w14:textId="77777777" w:rsidR="002361B2" w:rsidRPr="00DD7075"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470399">
        <w:rPr>
          <w:rFonts w:asciiTheme="majorBidi" w:hAnsiTheme="majorBidi" w:cstheme="majorBidi"/>
          <w:rtl/>
        </w:rPr>
        <w:t xml:space="preserve"> </w:t>
      </w:r>
      <w:r w:rsidRPr="00DD7075">
        <w:rPr>
          <w:rFonts w:asciiTheme="majorBidi" w:hAnsiTheme="majorBidi" w:cstheme="majorBidi"/>
          <w:lang w:val="en-CA"/>
        </w:rPr>
        <w:t>Fatima Badr: Fundamentals of Management, Syrian Virtual University Publications, Syrian Arab Republi</w:t>
      </w:r>
      <w:r>
        <w:rPr>
          <w:rFonts w:asciiTheme="majorBidi" w:hAnsiTheme="majorBidi" w:cstheme="majorBidi"/>
          <w:lang w:val="en-CA"/>
        </w:rPr>
        <w:t>c, 2008, p</w:t>
      </w:r>
      <w:r w:rsidRPr="00DD7075">
        <w:rPr>
          <w:rFonts w:asciiTheme="majorBidi" w:hAnsiTheme="majorBidi" w:cstheme="majorBidi"/>
          <w:lang w:val="en-CA"/>
        </w:rPr>
        <w:t xml:space="preserve"> 76.</w:t>
      </w:r>
    </w:p>
  </w:footnote>
  <w:footnote w:id="31">
    <w:p w14:paraId="0E9BE214" w14:textId="77777777" w:rsidR="002361B2" w:rsidRPr="00DD7075"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DD7075">
        <w:rPr>
          <w:rFonts w:asciiTheme="majorBidi" w:hAnsiTheme="majorBidi" w:cstheme="majorBidi"/>
          <w:lang w:val="en-CA"/>
        </w:rPr>
        <w:t xml:space="preserve"> Ammar Bouhoush: Modern Management Theories in the 21st Century, Dar Al-Arab Al-Islami, Bei</w:t>
      </w:r>
      <w:r>
        <w:rPr>
          <w:rFonts w:asciiTheme="majorBidi" w:hAnsiTheme="majorBidi" w:cstheme="majorBidi"/>
          <w:lang w:val="en-CA"/>
        </w:rPr>
        <w:t>rut, Lebanon, 2006, p</w:t>
      </w:r>
      <w:r w:rsidRPr="00DD7075">
        <w:rPr>
          <w:rFonts w:asciiTheme="majorBidi" w:hAnsiTheme="majorBidi" w:cstheme="majorBidi"/>
          <w:lang w:val="en-CA"/>
        </w:rPr>
        <w:t xml:space="preserve"> 25.</w:t>
      </w:r>
    </w:p>
  </w:footnote>
  <w:footnote w:id="32">
    <w:p w14:paraId="0D3CD8F5" w14:textId="77777777" w:rsidR="002361B2" w:rsidRPr="00DD7075"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470399">
        <w:rPr>
          <w:rFonts w:asciiTheme="majorBidi" w:hAnsiTheme="majorBidi" w:cstheme="majorBidi"/>
          <w:rtl/>
        </w:rPr>
        <w:t xml:space="preserve"> </w:t>
      </w:r>
      <w:r w:rsidRPr="00DD7075">
        <w:rPr>
          <w:rFonts w:asciiTheme="majorBidi" w:hAnsiTheme="majorBidi" w:cstheme="majorBidi"/>
          <w:lang w:val="en-CA"/>
        </w:rPr>
        <w:t>Mohammed Qasim Al-Qaryouti, Mahdi Hassan Zoilef: Modern Concepts in Management - Theories and Functions, 3rd edition, Centra</w:t>
      </w:r>
      <w:r>
        <w:rPr>
          <w:rFonts w:asciiTheme="majorBidi" w:hAnsiTheme="majorBidi" w:cstheme="majorBidi"/>
          <w:lang w:val="en-CA"/>
        </w:rPr>
        <w:t>l Press, Amman, Jordan, 1993, p</w:t>
      </w:r>
      <w:r w:rsidRPr="00DD7075">
        <w:rPr>
          <w:rFonts w:asciiTheme="majorBidi" w:hAnsiTheme="majorBidi" w:cstheme="majorBidi"/>
          <w:lang w:val="en-CA"/>
        </w:rPr>
        <w:t xml:space="preserve"> 74.</w:t>
      </w:r>
    </w:p>
  </w:footnote>
  <w:footnote w:id="33">
    <w:p w14:paraId="725BF19D" w14:textId="77777777" w:rsidR="002361B2" w:rsidRPr="00DD7075" w:rsidRDefault="002361B2" w:rsidP="00092121">
      <w:pPr>
        <w:pStyle w:val="Notedebasdepage"/>
        <w:jc w:val="both"/>
        <w:rPr>
          <w:rFonts w:asciiTheme="majorBidi" w:hAnsiTheme="majorBidi" w:cstheme="majorBidi"/>
          <w:lang w:val="en-CA" w:bidi="ar-DZ"/>
        </w:rPr>
      </w:pPr>
      <w:r w:rsidRPr="00470399">
        <w:rPr>
          <w:rStyle w:val="Appelnotedebasdep"/>
          <w:rFonts w:asciiTheme="majorBidi" w:hAnsiTheme="majorBidi" w:cstheme="majorBidi"/>
        </w:rPr>
        <w:footnoteRef/>
      </w:r>
      <w:r w:rsidRPr="00DD7075">
        <w:rPr>
          <w:rFonts w:asciiTheme="majorBidi" w:hAnsiTheme="majorBidi" w:cstheme="majorBidi"/>
          <w:lang w:val="en-CA"/>
        </w:rPr>
        <w:t xml:space="preserve"> </w:t>
      </w:r>
      <w:r w:rsidRPr="00DD7075">
        <w:rPr>
          <w:rFonts w:asciiTheme="majorBidi" w:hAnsiTheme="majorBidi" w:cstheme="majorBidi"/>
          <w:lang w:val="en-CA" w:bidi="ar-DZ"/>
        </w:rPr>
        <w:t>Mohammed Harbi Hassan: The Science of Organisation, Dar al-Kutub Directorate for Pr</w:t>
      </w:r>
      <w:r>
        <w:rPr>
          <w:rFonts w:asciiTheme="majorBidi" w:hAnsiTheme="majorBidi" w:cstheme="majorBidi"/>
          <w:lang w:val="en-CA" w:bidi="ar-DZ"/>
        </w:rPr>
        <w:t>inting, Mosul-Iraq, 1989, p 238</w:t>
      </w:r>
      <w:r w:rsidRPr="00DD7075">
        <w:rPr>
          <w:rFonts w:asciiTheme="majorBidi" w:hAnsiTheme="majorBidi" w:cstheme="majorBidi"/>
          <w:lang w:val="en-CA" w:bidi="ar-DZ"/>
        </w:rPr>
        <w:t>.</w:t>
      </w:r>
    </w:p>
    <w:p w14:paraId="4C51003B" w14:textId="77777777" w:rsidR="002361B2" w:rsidRPr="00DD7075" w:rsidRDefault="002361B2" w:rsidP="00DD7075">
      <w:pPr>
        <w:pStyle w:val="Notedebasdepage"/>
        <w:rPr>
          <w:rFonts w:asciiTheme="majorBidi" w:hAnsiTheme="majorBidi" w:cstheme="majorBidi"/>
          <w:rtl/>
          <w:lang w:val="en-CA" w:bidi="ar-DZ"/>
        </w:rPr>
      </w:pPr>
    </w:p>
  </w:footnote>
  <w:footnote w:id="34">
    <w:p w14:paraId="5A82BC5C" w14:textId="77777777" w:rsidR="002361B2" w:rsidRPr="00DD7075"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470399">
        <w:rPr>
          <w:rFonts w:asciiTheme="majorBidi" w:hAnsiTheme="majorBidi" w:cstheme="majorBidi"/>
          <w:rtl/>
          <w:lang w:bidi="ar-DZ"/>
        </w:rPr>
        <w:t xml:space="preserve"> </w:t>
      </w:r>
      <w:r w:rsidRPr="00DD7075">
        <w:rPr>
          <w:rFonts w:asciiTheme="majorBidi" w:hAnsiTheme="majorBidi" w:cstheme="majorBidi"/>
          <w:lang w:val="en-CA"/>
        </w:rPr>
        <w:t>Khalil Mohammed Hassan Al-Shamaa: Principles of Management with Emphasis on Business Administration, 3rd edition, Dar Al-Masirah for Publishing, Distribution and Pr</w:t>
      </w:r>
      <w:r>
        <w:rPr>
          <w:rFonts w:asciiTheme="majorBidi" w:hAnsiTheme="majorBidi" w:cstheme="majorBidi"/>
          <w:lang w:val="en-CA"/>
        </w:rPr>
        <w:t>inting, Amman - Jordan, 2002, p</w:t>
      </w:r>
      <w:r w:rsidRPr="00DD7075">
        <w:rPr>
          <w:rFonts w:asciiTheme="majorBidi" w:hAnsiTheme="majorBidi" w:cstheme="majorBidi"/>
          <w:lang w:val="en-CA"/>
        </w:rPr>
        <w:t xml:space="preserve"> 49.</w:t>
      </w:r>
    </w:p>
  </w:footnote>
  <w:footnote w:id="35">
    <w:p w14:paraId="648108F6" w14:textId="77777777" w:rsidR="002361B2" w:rsidRPr="00FB4684"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Pr>
          <w:rFonts w:asciiTheme="majorBidi" w:hAnsiTheme="majorBidi" w:cstheme="majorBidi"/>
          <w:lang w:val="en-CA"/>
        </w:rPr>
        <w:t xml:space="preserve"> </w:t>
      </w:r>
      <w:r w:rsidRPr="00FB4684">
        <w:rPr>
          <w:rFonts w:asciiTheme="majorBidi" w:hAnsiTheme="majorBidi" w:cstheme="majorBidi"/>
          <w:lang w:val="en-CA"/>
        </w:rPr>
        <w:t>Yasser Ahmed Arabiyat: Modern Administrative Concepts, Dar Yafa Al-A</w:t>
      </w:r>
      <w:r>
        <w:rPr>
          <w:rFonts w:asciiTheme="majorBidi" w:hAnsiTheme="majorBidi" w:cstheme="majorBidi"/>
          <w:lang w:val="en-CA"/>
        </w:rPr>
        <w:t xml:space="preserve">lamiya, Amman, Jordan, 2008, p </w:t>
      </w:r>
      <w:r w:rsidRPr="00FB4684">
        <w:rPr>
          <w:rFonts w:asciiTheme="majorBidi" w:hAnsiTheme="majorBidi" w:cstheme="majorBidi"/>
          <w:lang w:val="en-CA"/>
        </w:rPr>
        <w:t>44.</w:t>
      </w:r>
    </w:p>
  </w:footnote>
  <w:footnote w:id="36">
    <w:p w14:paraId="4541A2A7" w14:textId="77777777" w:rsidR="002361B2" w:rsidRPr="00FB4684"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FB4684">
        <w:rPr>
          <w:rFonts w:asciiTheme="majorBidi" w:hAnsiTheme="majorBidi" w:cstheme="majorBidi"/>
          <w:lang w:val="en-CA"/>
        </w:rPr>
        <w:t xml:space="preserve"> Khalil Mohammed Hassan Al-Shamaa: Principles of Management with an Emphasis on Business Administ</w:t>
      </w:r>
      <w:r>
        <w:rPr>
          <w:rFonts w:asciiTheme="majorBidi" w:hAnsiTheme="majorBidi" w:cstheme="majorBidi"/>
          <w:lang w:val="en-CA"/>
        </w:rPr>
        <w:t>ration, 3rd edition, op. cit. p</w:t>
      </w:r>
      <w:r w:rsidRPr="00FB4684">
        <w:rPr>
          <w:rFonts w:asciiTheme="majorBidi" w:hAnsiTheme="majorBidi" w:cstheme="majorBidi"/>
          <w:lang w:val="en-CA"/>
        </w:rPr>
        <w:t xml:space="preserve"> 89.</w:t>
      </w:r>
    </w:p>
  </w:footnote>
  <w:footnote w:id="37">
    <w:p w14:paraId="0209BFFB" w14:textId="77777777" w:rsidR="002361B2" w:rsidRPr="00FB4684" w:rsidRDefault="002361B2" w:rsidP="00092121">
      <w:pPr>
        <w:pStyle w:val="Notedebasdepage"/>
        <w:jc w:val="both"/>
        <w:rPr>
          <w:rFonts w:asciiTheme="majorBidi" w:hAnsiTheme="majorBidi" w:cstheme="majorBidi"/>
          <w:lang w:val="en-CA"/>
        </w:rPr>
      </w:pPr>
      <w:r w:rsidRPr="00470399">
        <w:rPr>
          <w:rStyle w:val="Appelnotedebasdep"/>
          <w:rFonts w:asciiTheme="majorBidi" w:hAnsiTheme="majorBidi" w:cstheme="majorBidi"/>
        </w:rPr>
        <w:footnoteRef/>
      </w:r>
      <w:r w:rsidRPr="00470399">
        <w:rPr>
          <w:rFonts w:asciiTheme="majorBidi" w:hAnsiTheme="majorBidi" w:cstheme="majorBidi"/>
          <w:rtl/>
        </w:rPr>
        <w:t xml:space="preserve"> </w:t>
      </w:r>
      <w:r w:rsidRPr="00FB4684">
        <w:rPr>
          <w:rFonts w:asciiTheme="majorBidi" w:hAnsiTheme="majorBidi" w:cstheme="majorBidi"/>
          <w:lang w:val="en-CA"/>
        </w:rPr>
        <w:t>Mohammed Abdel Fattah Al-Serafi: Principles of Organisation and Management, Dar Al-Manajah for Publishing and Distr</w:t>
      </w:r>
      <w:r>
        <w:rPr>
          <w:rFonts w:asciiTheme="majorBidi" w:hAnsiTheme="majorBidi" w:cstheme="majorBidi"/>
          <w:lang w:val="en-CA"/>
        </w:rPr>
        <w:t>ibution, Amman, Jordan, 2006, p</w:t>
      </w:r>
      <w:r w:rsidRPr="00FB4684">
        <w:rPr>
          <w:rFonts w:asciiTheme="majorBidi" w:hAnsiTheme="majorBidi" w:cstheme="majorBidi"/>
          <w:lang w:val="en-CA"/>
        </w:rPr>
        <w:t xml:space="preserve"> </w:t>
      </w:r>
      <w:r>
        <w:rPr>
          <w:rFonts w:asciiTheme="majorBidi" w:hAnsiTheme="majorBidi" w:cstheme="majorBidi"/>
          <w:lang w:val="en-CA"/>
        </w:rPr>
        <w:t>103-111</w:t>
      </w:r>
      <w:r w:rsidRPr="00FB4684">
        <w:rPr>
          <w:rFonts w:asciiTheme="majorBidi" w:hAnsiTheme="majorBidi" w:cstheme="majorBidi"/>
          <w:lang w:val="en-CA"/>
        </w:rPr>
        <w:t>.</w:t>
      </w:r>
    </w:p>
    <w:p w14:paraId="4B16B575" w14:textId="77777777" w:rsidR="002361B2" w:rsidRPr="00FB4684" w:rsidRDefault="002361B2" w:rsidP="00092121">
      <w:pPr>
        <w:pStyle w:val="Notedebasdepage"/>
        <w:jc w:val="both"/>
        <w:rPr>
          <w:rFonts w:asciiTheme="majorBidi" w:hAnsiTheme="majorBidi" w:cstheme="majorBidi"/>
          <w:rtl/>
          <w:lang w:val="en-CA" w:bidi="ar-DZ"/>
        </w:rPr>
      </w:pPr>
    </w:p>
  </w:footnote>
  <w:footnote w:id="38">
    <w:p w14:paraId="413C28F7" w14:textId="77777777" w:rsidR="002361B2" w:rsidRPr="00FB4684"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470399">
        <w:rPr>
          <w:rFonts w:asciiTheme="majorBidi" w:hAnsiTheme="majorBidi" w:cstheme="majorBidi"/>
          <w:rtl/>
          <w:lang w:bidi="ar-DZ"/>
        </w:rPr>
        <w:t xml:space="preserve"> </w:t>
      </w:r>
      <w:r w:rsidRPr="00FB4684">
        <w:rPr>
          <w:rFonts w:asciiTheme="majorBidi" w:hAnsiTheme="majorBidi" w:cstheme="majorBidi"/>
          <w:lang w:val="en-CA"/>
        </w:rPr>
        <w:t xml:space="preserve">Amer Al-Kubaisi: Organisational Thought, Dar Al-Ridha Publishing </w:t>
      </w:r>
      <w:r>
        <w:rPr>
          <w:rFonts w:asciiTheme="majorBidi" w:hAnsiTheme="majorBidi" w:cstheme="majorBidi"/>
          <w:lang w:val="en-CA"/>
        </w:rPr>
        <w:t>House, Damascus, Syria, 2004, p</w:t>
      </w:r>
      <w:r w:rsidRPr="00FB4684">
        <w:rPr>
          <w:rFonts w:asciiTheme="majorBidi" w:hAnsiTheme="majorBidi" w:cstheme="majorBidi"/>
          <w:lang w:val="en-CA"/>
        </w:rPr>
        <w:t xml:space="preserve"> 121.</w:t>
      </w:r>
    </w:p>
  </w:footnote>
  <w:footnote w:id="39">
    <w:p w14:paraId="3BFC65F2" w14:textId="77777777" w:rsidR="002361B2" w:rsidRPr="00952A53" w:rsidRDefault="002361B2" w:rsidP="00952A53">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FB4684">
        <w:rPr>
          <w:rFonts w:asciiTheme="majorBidi" w:hAnsiTheme="majorBidi" w:cstheme="majorBidi"/>
          <w:lang w:val="en-CA"/>
        </w:rPr>
        <w:t xml:space="preserve"> </w:t>
      </w:r>
      <w:r w:rsidRPr="00470399">
        <w:rPr>
          <w:rFonts w:asciiTheme="majorBidi" w:hAnsiTheme="majorBidi" w:cstheme="majorBidi"/>
          <w:rtl/>
        </w:rPr>
        <w:t xml:space="preserve"> </w:t>
      </w:r>
      <w:r w:rsidRPr="00FB4684">
        <w:rPr>
          <w:rFonts w:asciiTheme="majorBidi" w:hAnsiTheme="majorBidi" w:cstheme="majorBidi"/>
          <w:lang w:val="en-CA"/>
        </w:rPr>
        <w:t>Saf Messaoudi: Fundamentals of Organisational Management, Dar H</w:t>
      </w:r>
      <w:r>
        <w:rPr>
          <w:rFonts w:asciiTheme="majorBidi" w:hAnsiTheme="majorBidi" w:cstheme="majorBidi"/>
          <w:lang w:val="en-CA"/>
        </w:rPr>
        <w:t>oma, Bouzarea, Algeria, 2013, p 292.</w:t>
      </w:r>
    </w:p>
  </w:footnote>
  <w:footnote w:id="40">
    <w:p w14:paraId="5CDFC310" w14:textId="77777777" w:rsidR="002361B2" w:rsidRPr="00470399"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FB4684">
        <w:rPr>
          <w:rFonts w:asciiTheme="majorBidi" w:hAnsiTheme="majorBidi" w:cstheme="majorBidi"/>
          <w:lang w:val="en-CA"/>
        </w:rPr>
        <w:t xml:space="preserve"> Majed Abdul Mahdi Mohammed Musaeda: Organisational Behaviour, Dar Al Masirah for Publishing and Distr</w:t>
      </w:r>
      <w:r>
        <w:rPr>
          <w:rFonts w:asciiTheme="majorBidi" w:hAnsiTheme="majorBidi" w:cstheme="majorBidi"/>
          <w:lang w:val="en-CA"/>
        </w:rPr>
        <w:t>ibution, Amman, Jordan, 2016, p</w:t>
      </w:r>
      <w:r w:rsidRPr="00FB4684">
        <w:rPr>
          <w:rFonts w:asciiTheme="majorBidi" w:hAnsiTheme="majorBidi" w:cstheme="majorBidi"/>
          <w:lang w:val="en-CA"/>
        </w:rPr>
        <w:t xml:space="preserve"> 90.</w:t>
      </w:r>
    </w:p>
  </w:footnote>
  <w:footnote w:id="41">
    <w:p w14:paraId="0F4B27F7" w14:textId="77777777" w:rsidR="002361B2" w:rsidRPr="00FB4684"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470399">
        <w:rPr>
          <w:rFonts w:asciiTheme="majorBidi" w:hAnsiTheme="majorBidi" w:cstheme="majorBidi"/>
          <w:rtl/>
          <w:lang w:bidi="ar-DZ"/>
        </w:rPr>
        <w:t xml:space="preserve"> </w:t>
      </w:r>
      <w:r w:rsidRPr="00FB4684">
        <w:rPr>
          <w:rFonts w:asciiTheme="majorBidi" w:hAnsiTheme="majorBidi" w:cstheme="majorBidi"/>
          <w:lang w:val="en-CA"/>
        </w:rPr>
        <w:t>Inas Diaa Mahdi: Modern Trends in Interpreting the Situational Theory of Strategic Leadership, Cihan University Journal, Issue 2, Erbil Sci</w:t>
      </w:r>
      <w:r>
        <w:rPr>
          <w:rFonts w:asciiTheme="majorBidi" w:hAnsiTheme="majorBidi" w:cstheme="majorBidi"/>
          <w:lang w:val="en-CA"/>
        </w:rPr>
        <w:t>entific Iraq, September 2016, p</w:t>
      </w:r>
      <w:r w:rsidRPr="00FB4684">
        <w:rPr>
          <w:rFonts w:asciiTheme="majorBidi" w:hAnsiTheme="majorBidi" w:cstheme="majorBidi"/>
          <w:lang w:val="en-CA"/>
        </w:rPr>
        <w:t xml:space="preserve"> 99</w:t>
      </w:r>
      <w:r>
        <w:rPr>
          <w:rFonts w:asciiTheme="majorBidi" w:hAnsiTheme="majorBidi" w:cstheme="majorBidi"/>
          <w:lang w:val="en-CA"/>
        </w:rPr>
        <w:t>.</w:t>
      </w:r>
    </w:p>
  </w:footnote>
  <w:footnote w:id="42">
    <w:p w14:paraId="5148D877" w14:textId="77777777" w:rsidR="002361B2" w:rsidRPr="00FB4684" w:rsidRDefault="002361B2" w:rsidP="00092121">
      <w:pPr>
        <w:pStyle w:val="Notedebasdepage"/>
        <w:jc w:val="both"/>
        <w:rPr>
          <w:rFonts w:asciiTheme="majorBidi" w:hAnsiTheme="majorBidi" w:cstheme="majorBidi"/>
          <w:rtl/>
          <w:lang w:val="en-CA"/>
        </w:rPr>
      </w:pPr>
      <w:r w:rsidRPr="00470399">
        <w:rPr>
          <w:rStyle w:val="Appelnotedebasdep"/>
          <w:rFonts w:asciiTheme="majorBidi" w:hAnsiTheme="majorBidi" w:cstheme="majorBidi"/>
        </w:rPr>
        <w:footnoteRef/>
      </w:r>
      <w:r w:rsidRPr="00470399">
        <w:rPr>
          <w:rFonts w:asciiTheme="majorBidi" w:hAnsiTheme="majorBidi" w:cstheme="majorBidi"/>
          <w:rtl/>
          <w:lang w:bidi="ar-DZ"/>
        </w:rPr>
        <w:t xml:space="preserve"> </w:t>
      </w:r>
      <w:r w:rsidRPr="00FB4684">
        <w:rPr>
          <w:rFonts w:asciiTheme="majorBidi" w:hAnsiTheme="majorBidi" w:cstheme="majorBidi"/>
          <w:lang w:val="en-CA"/>
        </w:rPr>
        <w:t>Maher Mohammed Hassan: Leadership - Fundamentals, Theories and Concepts, Al-Kindi Publishin</w:t>
      </w:r>
      <w:r>
        <w:rPr>
          <w:rFonts w:asciiTheme="majorBidi" w:hAnsiTheme="majorBidi" w:cstheme="majorBidi"/>
          <w:lang w:val="en-CA"/>
        </w:rPr>
        <w:t>g House, Amman, Jordan, 2004, p</w:t>
      </w:r>
      <w:r w:rsidRPr="00FB4684">
        <w:rPr>
          <w:rFonts w:asciiTheme="majorBidi" w:hAnsiTheme="majorBidi" w:cstheme="majorBidi"/>
          <w:lang w:val="en-CA"/>
        </w:rPr>
        <w:t xml:space="preserve"> 33.</w:t>
      </w:r>
    </w:p>
  </w:footnote>
  <w:footnote w:id="43">
    <w:p w14:paraId="72A52DBC" w14:textId="77777777" w:rsidR="002361B2" w:rsidRPr="00FB4684" w:rsidRDefault="002361B2" w:rsidP="00092121">
      <w:pPr>
        <w:pStyle w:val="Notedebasdepage"/>
        <w:jc w:val="both"/>
        <w:rPr>
          <w:rFonts w:asciiTheme="majorBidi" w:hAnsiTheme="majorBidi" w:cstheme="majorBidi"/>
          <w:rtl/>
          <w:lang w:val="en-CA"/>
        </w:rPr>
      </w:pPr>
      <w:r w:rsidRPr="006A559E">
        <w:rPr>
          <w:rStyle w:val="Appelnotedebasdep"/>
          <w:rFonts w:asciiTheme="majorBidi" w:hAnsiTheme="majorBidi" w:cstheme="majorBidi"/>
        </w:rPr>
        <w:footnoteRef/>
      </w:r>
      <w:r w:rsidRPr="00FB4684">
        <w:rPr>
          <w:rFonts w:asciiTheme="majorBidi" w:hAnsiTheme="majorBidi" w:cstheme="majorBidi"/>
          <w:lang w:val="en-CA"/>
        </w:rPr>
        <w:t xml:space="preserve"> Mohammed Ahmed Al-Khudairi: Situational Leadership: An Integrated Approach to Dealing with Difficult Situations Faced by the Decision Maker, Etrak for Printing and Publishing, Cairo</w:t>
      </w:r>
      <w:r>
        <w:rPr>
          <w:rFonts w:asciiTheme="majorBidi" w:hAnsiTheme="majorBidi" w:cstheme="majorBidi"/>
          <w:lang w:val="en-CA"/>
        </w:rPr>
        <w:t>, Egypt, 2009, p 9.</w:t>
      </w:r>
    </w:p>
  </w:footnote>
  <w:footnote w:id="44">
    <w:p w14:paraId="45D883B3" w14:textId="77777777" w:rsidR="002361B2" w:rsidRPr="008C3176" w:rsidRDefault="002361B2" w:rsidP="00092121">
      <w:pPr>
        <w:pStyle w:val="Notedebasdepage"/>
        <w:jc w:val="both"/>
        <w:rPr>
          <w:rFonts w:asciiTheme="majorBidi" w:hAnsiTheme="majorBidi" w:cstheme="majorBidi"/>
          <w:rtl/>
          <w:lang w:val="en-CA"/>
        </w:rPr>
      </w:pPr>
      <w:r w:rsidRPr="006A559E">
        <w:rPr>
          <w:rStyle w:val="Appelnotedebasdep"/>
          <w:rFonts w:asciiTheme="majorBidi" w:hAnsiTheme="majorBidi" w:cstheme="majorBidi"/>
        </w:rPr>
        <w:footnoteRef/>
      </w:r>
      <w:r w:rsidRPr="006A559E">
        <w:rPr>
          <w:rFonts w:asciiTheme="majorBidi" w:hAnsiTheme="majorBidi" w:cstheme="majorBidi"/>
          <w:rtl/>
        </w:rPr>
        <w:t xml:space="preserve"> </w:t>
      </w:r>
      <w:r w:rsidRPr="008C3176">
        <w:rPr>
          <w:rFonts w:asciiTheme="majorBidi" w:hAnsiTheme="majorBidi" w:cstheme="majorBidi"/>
          <w:lang w:val="en-CA"/>
        </w:rPr>
        <w:t>Djamel Haddar: Situational Management in Modern Administrative Organisations, the Thinker Magazine, Issue 8, Mohamed Khudair University of Bi</w:t>
      </w:r>
      <w:r>
        <w:rPr>
          <w:rFonts w:asciiTheme="majorBidi" w:hAnsiTheme="majorBidi" w:cstheme="majorBidi"/>
          <w:lang w:val="en-CA"/>
        </w:rPr>
        <w:t>skra, Algeria, November 2012, p</w:t>
      </w:r>
      <w:r w:rsidRPr="008C3176">
        <w:rPr>
          <w:rFonts w:asciiTheme="majorBidi" w:hAnsiTheme="majorBidi" w:cstheme="majorBidi"/>
          <w:lang w:val="en-CA"/>
        </w:rPr>
        <w:t xml:space="preserve"> 308.</w:t>
      </w:r>
    </w:p>
  </w:footnote>
  <w:footnote w:id="45">
    <w:p w14:paraId="1E41545A" w14:textId="77777777" w:rsidR="002361B2" w:rsidRPr="008C3176" w:rsidRDefault="002361B2" w:rsidP="00092121">
      <w:pPr>
        <w:pStyle w:val="Notedebasdepage"/>
        <w:jc w:val="both"/>
        <w:rPr>
          <w:rFonts w:asciiTheme="majorBidi" w:hAnsiTheme="majorBidi" w:cstheme="majorBidi"/>
          <w:lang w:val="en-CA"/>
        </w:rPr>
      </w:pPr>
      <w:r w:rsidRPr="006A559E">
        <w:rPr>
          <w:rStyle w:val="Appelnotedebasdep"/>
          <w:rFonts w:asciiTheme="majorBidi" w:hAnsiTheme="majorBidi" w:cstheme="majorBidi"/>
        </w:rPr>
        <w:footnoteRef/>
      </w:r>
      <w:r w:rsidRPr="006A559E">
        <w:rPr>
          <w:rFonts w:asciiTheme="majorBidi" w:hAnsiTheme="majorBidi" w:cstheme="majorBidi"/>
          <w:rtl/>
          <w:lang w:bidi="ar-DZ"/>
        </w:rPr>
        <w:t xml:space="preserve"> </w:t>
      </w:r>
      <w:r w:rsidRPr="008C3176">
        <w:rPr>
          <w:rFonts w:asciiTheme="majorBidi" w:hAnsiTheme="majorBidi" w:cstheme="majorBidi"/>
          <w:lang w:val="en-CA"/>
        </w:rPr>
        <w:t xml:space="preserve">Ibrahim Abdullah Al-Muneef: Management - Concepts - Foundations - Tasks - Dar Al Uloom, </w:t>
      </w:r>
      <w:r>
        <w:rPr>
          <w:rFonts w:asciiTheme="majorBidi" w:hAnsiTheme="majorBidi" w:cstheme="majorBidi"/>
          <w:lang w:val="en-CA"/>
        </w:rPr>
        <w:t>Riyadh, Saudi Arabia, 1980, p</w:t>
      </w:r>
      <w:r w:rsidRPr="008C3176">
        <w:rPr>
          <w:rFonts w:asciiTheme="majorBidi" w:hAnsiTheme="majorBidi" w:cstheme="majorBidi"/>
          <w:lang w:val="en-CA"/>
        </w:rPr>
        <w:t xml:space="preserve"> 134.</w:t>
      </w:r>
    </w:p>
    <w:p w14:paraId="4B4DD0DE" w14:textId="77777777" w:rsidR="002361B2" w:rsidRPr="008C3176" w:rsidRDefault="002361B2" w:rsidP="008C3176">
      <w:pPr>
        <w:pStyle w:val="Notedebasdepage"/>
        <w:rPr>
          <w:rFonts w:asciiTheme="majorBidi" w:hAnsiTheme="majorBidi" w:cstheme="majorBidi"/>
          <w:rtl/>
          <w:lang w:val="en-CA" w:bidi="ar-DZ"/>
        </w:rPr>
      </w:pPr>
    </w:p>
  </w:footnote>
  <w:footnote w:id="46">
    <w:p w14:paraId="0352BC21" w14:textId="77777777" w:rsidR="002361B2" w:rsidRPr="00510071" w:rsidRDefault="002361B2" w:rsidP="00092121">
      <w:pPr>
        <w:pStyle w:val="Notedebasdepage"/>
        <w:jc w:val="both"/>
        <w:rPr>
          <w:rFonts w:asciiTheme="majorBidi" w:hAnsiTheme="majorBidi" w:cstheme="majorBidi"/>
          <w:rtl/>
          <w:lang w:val="en-CA"/>
        </w:rPr>
      </w:pPr>
      <w:r w:rsidRPr="006A559E">
        <w:rPr>
          <w:rStyle w:val="Appelnotedebasdep"/>
          <w:rFonts w:asciiTheme="majorBidi" w:hAnsiTheme="majorBidi" w:cstheme="majorBidi"/>
        </w:rPr>
        <w:footnoteRef/>
      </w:r>
      <w:r w:rsidRPr="006A559E">
        <w:rPr>
          <w:rFonts w:asciiTheme="majorBidi" w:hAnsiTheme="majorBidi" w:cstheme="majorBidi"/>
          <w:rtl/>
          <w:lang w:bidi="ar-DZ"/>
        </w:rPr>
        <w:t xml:space="preserve"> </w:t>
      </w:r>
      <w:r w:rsidRPr="008C3176">
        <w:rPr>
          <w:rFonts w:asciiTheme="majorBidi" w:hAnsiTheme="majorBidi" w:cstheme="majorBidi"/>
          <w:lang w:val="en-CA"/>
        </w:rPr>
        <w:t>Jamal Haddar: op . c</w:t>
      </w:r>
      <w:r>
        <w:rPr>
          <w:rFonts w:asciiTheme="majorBidi" w:hAnsiTheme="majorBidi" w:cstheme="majorBidi"/>
          <w:lang w:val="en-CA"/>
        </w:rPr>
        <w:t>it, p 308.</w:t>
      </w:r>
    </w:p>
  </w:footnote>
  <w:footnote w:id="47">
    <w:p w14:paraId="1807EB8C" w14:textId="77777777" w:rsidR="002361B2" w:rsidRPr="008C3176" w:rsidRDefault="002361B2" w:rsidP="00092121">
      <w:pPr>
        <w:pStyle w:val="Notedebasdepage"/>
        <w:jc w:val="both"/>
        <w:rPr>
          <w:rFonts w:asciiTheme="majorBidi" w:hAnsiTheme="majorBidi" w:cstheme="majorBidi"/>
          <w:rtl/>
          <w:lang w:val="en-CA"/>
        </w:rPr>
      </w:pPr>
      <w:r w:rsidRPr="006340EA">
        <w:rPr>
          <w:rStyle w:val="Appelnotedebasdep"/>
          <w:rFonts w:asciiTheme="majorBidi" w:hAnsiTheme="majorBidi" w:cstheme="majorBidi"/>
        </w:rPr>
        <w:footnoteRef/>
      </w:r>
      <w:r w:rsidRPr="006340EA">
        <w:rPr>
          <w:rFonts w:asciiTheme="majorBidi" w:hAnsiTheme="majorBidi" w:cstheme="majorBidi"/>
          <w:rtl/>
        </w:rPr>
        <w:t xml:space="preserve"> </w:t>
      </w:r>
      <w:r w:rsidRPr="008C3176">
        <w:rPr>
          <w:rFonts w:asciiTheme="majorBidi" w:hAnsiTheme="majorBidi" w:cstheme="majorBidi"/>
          <w:lang w:val="en-CA"/>
        </w:rPr>
        <w:t>Farid Abdel Fattah Zainuddin: Total quality management and opportunities for its application in the Egyptian textile industry - an applied study on the spinning and weaving machine - Journal of Commercial Research, Vol. 16, Faculty of Commerce, Zagazig Unive</w:t>
      </w:r>
      <w:r>
        <w:rPr>
          <w:rFonts w:asciiTheme="majorBidi" w:hAnsiTheme="majorBidi" w:cstheme="majorBidi"/>
          <w:lang w:val="en-CA"/>
        </w:rPr>
        <w:t>rsity, Egypt, 11 January 1994, p 3-11</w:t>
      </w:r>
      <w:r w:rsidRPr="008C3176">
        <w:rPr>
          <w:rFonts w:asciiTheme="majorBidi" w:hAnsiTheme="majorBidi" w:cstheme="majorBidi"/>
          <w:lang w:val="en-CA"/>
        </w:rPr>
        <w:t>.</w:t>
      </w:r>
    </w:p>
  </w:footnote>
  <w:footnote w:id="48">
    <w:p w14:paraId="02E41E20" w14:textId="77777777" w:rsidR="002361B2" w:rsidRPr="008C3176" w:rsidRDefault="002361B2" w:rsidP="00092121">
      <w:pPr>
        <w:pStyle w:val="Notedebasdepage"/>
        <w:jc w:val="both"/>
        <w:rPr>
          <w:rFonts w:asciiTheme="majorBidi" w:hAnsiTheme="majorBidi" w:cstheme="majorBidi"/>
          <w:rtl/>
          <w:lang w:val="en-CA" w:bidi="ar-DZ"/>
        </w:rPr>
      </w:pPr>
      <w:r w:rsidRPr="006340EA">
        <w:rPr>
          <w:rStyle w:val="Appelnotedebasdep"/>
          <w:rFonts w:asciiTheme="majorBidi" w:hAnsiTheme="majorBidi" w:cstheme="majorBidi"/>
        </w:rPr>
        <w:footnoteRef/>
      </w:r>
      <w:r w:rsidRPr="006340EA">
        <w:rPr>
          <w:rFonts w:asciiTheme="majorBidi" w:hAnsiTheme="majorBidi" w:cstheme="majorBidi"/>
          <w:rtl/>
          <w:lang w:bidi="ar-DZ"/>
        </w:rPr>
        <w:t xml:space="preserve"> </w:t>
      </w:r>
      <w:r w:rsidRPr="008C3176">
        <w:rPr>
          <w:rFonts w:asciiTheme="majorBidi" w:hAnsiTheme="majorBidi" w:cstheme="majorBidi"/>
          <w:lang w:val="en-CA" w:bidi="ar-DZ"/>
        </w:rPr>
        <w:t>Fatima Badr: op. c</w:t>
      </w:r>
      <w:r>
        <w:rPr>
          <w:rFonts w:asciiTheme="majorBidi" w:hAnsiTheme="majorBidi" w:cstheme="majorBidi"/>
          <w:lang w:val="en-CA" w:bidi="ar-DZ"/>
        </w:rPr>
        <w:t>it, p</w:t>
      </w:r>
      <w:r w:rsidRPr="008C3176">
        <w:rPr>
          <w:rFonts w:asciiTheme="majorBidi" w:hAnsiTheme="majorBidi" w:cstheme="majorBidi"/>
          <w:lang w:val="en-CA" w:bidi="ar-DZ"/>
        </w:rPr>
        <w:t xml:space="preserve"> 85.</w:t>
      </w:r>
    </w:p>
  </w:footnote>
  <w:footnote w:id="49">
    <w:p w14:paraId="046467F4" w14:textId="77777777" w:rsidR="002361B2" w:rsidRPr="008C3176" w:rsidRDefault="002361B2" w:rsidP="00092121">
      <w:pPr>
        <w:pStyle w:val="Notedebasdepage"/>
        <w:jc w:val="both"/>
        <w:rPr>
          <w:rFonts w:asciiTheme="majorBidi" w:hAnsiTheme="majorBidi" w:cstheme="majorBidi"/>
          <w:lang w:val="en-CA"/>
        </w:rPr>
      </w:pPr>
      <w:r w:rsidRPr="006340EA">
        <w:rPr>
          <w:rStyle w:val="Appelnotedebasdep"/>
          <w:rFonts w:asciiTheme="majorBidi" w:hAnsiTheme="majorBidi" w:cstheme="majorBidi"/>
        </w:rPr>
        <w:footnoteRef/>
      </w:r>
      <w:r w:rsidRPr="008C3176">
        <w:rPr>
          <w:rFonts w:asciiTheme="majorBidi" w:hAnsiTheme="majorBidi" w:cstheme="majorBidi"/>
          <w:lang w:val="en-CA"/>
        </w:rPr>
        <w:t xml:space="preserve"> Saud bin Mohammed al-Nimr et al: Public Administration - Foundations and Functions, 6th edition, Al-Farzad</w:t>
      </w:r>
      <w:r>
        <w:rPr>
          <w:rFonts w:asciiTheme="majorBidi" w:hAnsiTheme="majorBidi" w:cstheme="majorBidi"/>
          <w:lang w:val="en-CA"/>
        </w:rPr>
        <w:t>q Press, Saudi Arabia, 2006, p 87-90</w:t>
      </w:r>
      <w:r w:rsidRPr="008C3176">
        <w:rPr>
          <w:rFonts w:asciiTheme="majorBidi" w:hAnsiTheme="majorBidi" w:cstheme="majorBidi"/>
          <w:lang w:val="en-CA"/>
        </w:rPr>
        <w:t>.</w:t>
      </w:r>
    </w:p>
    <w:p w14:paraId="1AF4A335" w14:textId="77777777" w:rsidR="002361B2" w:rsidRPr="008C3176" w:rsidRDefault="002361B2" w:rsidP="00092121">
      <w:pPr>
        <w:pStyle w:val="Notedebasdepage"/>
        <w:jc w:val="both"/>
        <w:rPr>
          <w:rtl/>
          <w:lang w:val="en-CA" w:bidi="ar-DZ"/>
        </w:rPr>
      </w:pPr>
    </w:p>
  </w:footnote>
  <w:footnote w:id="50">
    <w:p w14:paraId="3625EF21" w14:textId="77777777" w:rsidR="002361B2" w:rsidRPr="00403636" w:rsidRDefault="002361B2" w:rsidP="00092121">
      <w:pPr>
        <w:pStyle w:val="Notedebasdepage"/>
        <w:jc w:val="both"/>
        <w:rPr>
          <w:rFonts w:asciiTheme="majorBidi" w:hAnsiTheme="majorBidi" w:cstheme="majorBidi"/>
          <w:rtl/>
          <w:lang w:val="en-CA"/>
        </w:rPr>
      </w:pPr>
      <w:r w:rsidRPr="006340EA">
        <w:rPr>
          <w:rStyle w:val="Appelnotedebasdep"/>
          <w:rFonts w:asciiTheme="majorBidi" w:hAnsiTheme="majorBidi" w:cstheme="majorBidi"/>
        </w:rPr>
        <w:footnoteRef/>
      </w:r>
      <w:r w:rsidRPr="006340EA">
        <w:rPr>
          <w:rFonts w:asciiTheme="majorBidi" w:hAnsiTheme="majorBidi" w:cstheme="majorBidi"/>
          <w:rtl/>
          <w:lang w:bidi="ar-DZ"/>
        </w:rPr>
        <w:t xml:space="preserve"> </w:t>
      </w:r>
      <w:r w:rsidRPr="00403636">
        <w:rPr>
          <w:rFonts w:asciiTheme="majorBidi" w:hAnsiTheme="majorBidi" w:cstheme="majorBidi"/>
          <w:lang w:val="en-CA"/>
        </w:rPr>
        <w:t>Ali Al-Sulami: Total Quality Management and ISO 9000 Qualification Requirements, Dar Gharib for Printing</w:t>
      </w:r>
      <w:r>
        <w:rPr>
          <w:rFonts w:asciiTheme="majorBidi" w:hAnsiTheme="majorBidi" w:cstheme="majorBidi"/>
          <w:lang w:val="en-CA"/>
        </w:rPr>
        <w:t xml:space="preserve"> and Publishing, Egypt, 1995, p</w:t>
      </w:r>
      <w:r w:rsidRPr="00403636">
        <w:rPr>
          <w:rFonts w:asciiTheme="majorBidi" w:hAnsiTheme="majorBidi" w:cstheme="majorBidi"/>
          <w:lang w:val="en-CA"/>
        </w:rPr>
        <w:t xml:space="preserve"> 25.</w:t>
      </w:r>
    </w:p>
  </w:footnote>
  <w:footnote w:id="51">
    <w:p w14:paraId="68538922" w14:textId="77777777" w:rsidR="002361B2" w:rsidRPr="00403636" w:rsidRDefault="002361B2" w:rsidP="00092121">
      <w:pPr>
        <w:pStyle w:val="Notedebasdepage"/>
        <w:jc w:val="both"/>
        <w:rPr>
          <w:rFonts w:asciiTheme="majorBidi" w:hAnsiTheme="majorBidi" w:cstheme="majorBidi"/>
          <w:rtl/>
          <w:lang w:val="en-CA"/>
        </w:rPr>
      </w:pPr>
      <w:r w:rsidRPr="006340EA">
        <w:rPr>
          <w:rStyle w:val="Appelnotedebasdep"/>
          <w:rFonts w:asciiTheme="majorBidi" w:hAnsiTheme="majorBidi" w:cstheme="majorBidi"/>
        </w:rPr>
        <w:footnoteRef/>
      </w:r>
      <w:r w:rsidRPr="006340EA">
        <w:rPr>
          <w:rFonts w:asciiTheme="majorBidi" w:hAnsiTheme="majorBidi" w:cstheme="majorBidi"/>
          <w:rtl/>
          <w:lang w:bidi="ar-DZ"/>
        </w:rPr>
        <w:t xml:space="preserve"> </w:t>
      </w:r>
      <w:r w:rsidRPr="00403636">
        <w:rPr>
          <w:rFonts w:asciiTheme="majorBidi" w:hAnsiTheme="majorBidi" w:cstheme="majorBidi"/>
          <w:lang w:val="en-CA"/>
        </w:rPr>
        <w:t>Belkacem Jouadi: Psychological education and its relationship with employee empowerment - a field study on a sample of workers of the Directorate of Electricity and Gas Distribution for the state of Aghouat-, Memorandum for the degree of Master in psychology, majoring in psychology of work and organisation, Faculty of Humanities and Social Sciences, Mohamed Khadir University, B</w:t>
      </w:r>
      <w:r>
        <w:rPr>
          <w:rFonts w:asciiTheme="majorBidi" w:hAnsiTheme="majorBidi" w:cstheme="majorBidi"/>
          <w:lang w:val="en-CA"/>
        </w:rPr>
        <w:t>iskra - Gaza, 2014-2015, p 99.</w:t>
      </w:r>
    </w:p>
  </w:footnote>
  <w:footnote w:id="52">
    <w:p w14:paraId="67C0D216" w14:textId="77777777" w:rsidR="002361B2" w:rsidRPr="00403636" w:rsidRDefault="002361B2" w:rsidP="00092121">
      <w:pPr>
        <w:pStyle w:val="Notedebasdepage"/>
        <w:jc w:val="both"/>
        <w:rPr>
          <w:rFonts w:asciiTheme="majorBidi" w:hAnsiTheme="majorBidi" w:cstheme="majorBidi"/>
          <w:lang w:val="en-CA"/>
        </w:rPr>
      </w:pPr>
      <w:r w:rsidRPr="002D74C4">
        <w:rPr>
          <w:rStyle w:val="Appelnotedebasdep"/>
          <w:rFonts w:asciiTheme="majorBidi" w:hAnsiTheme="majorBidi" w:cstheme="majorBidi"/>
        </w:rPr>
        <w:footnoteRef/>
      </w:r>
      <w:r w:rsidRPr="002D74C4">
        <w:rPr>
          <w:rFonts w:asciiTheme="majorBidi" w:hAnsiTheme="majorBidi" w:cstheme="majorBidi"/>
          <w:rtl/>
          <w:lang w:bidi="ar-DZ"/>
        </w:rPr>
        <w:t xml:space="preserve"> </w:t>
      </w:r>
      <w:r w:rsidRPr="00403636">
        <w:rPr>
          <w:rFonts w:asciiTheme="majorBidi" w:hAnsiTheme="majorBidi" w:cstheme="majorBidi"/>
          <w:lang w:val="en-CA"/>
        </w:rPr>
        <w:t>Khalil Mohammed Hassan Al-Shamaa, Khudair Kazim Hammoud: The Theory of the Organisation, Dar Al-Masirah for Publishing and Distr</w:t>
      </w:r>
      <w:r>
        <w:rPr>
          <w:rFonts w:asciiTheme="majorBidi" w:hAnsiTheme="majorBidi" w:cstheme="majorBidi"/>
          <w:lang w:val="en-CA"/>
        </w:rPr>
        <w:t>ibution, Amman, Jordan, 2000, p</w:t>
      </w:r>
      <w:r w:rsidRPr="00403636">
        <w:rPr>
          <w:rFonts w:asciiTheme="majorBidi" w:hAnsiTheme="majorBidi" w:cstheme="majorBidi"/>
          <w:lang w:val="en-CA"/>
        </w:rPr>
        <w:t xml:space="preserve"> 106.</w:t>
      </w:r>
    </w:p>
    <w:p w14:paraId="6B48960B" w14:textId="77777777" w:rsidR="002361B2" w:rsidRPr="00403636" w:rsidRDefault="002361B2" w:rsidP="00092121">
      <w:pPr>
        <w:pStyle w:val="Notedebasdepage"/>
        <w:jc w:val="both"/>
        <w:rPr>
          <w:rFonts w:asciiTheme="majorBidi" w:hAnsiTheme="majorBidi" w:cstheme="majorBidi"/>
          <w:rtl/>
          <w:lang w:val="en-CA" w:bidi="ar-DZ"/>
        </w:rPr>
      </w:pPr>
    </w:p>
  </w:footnote>
  <w:footnote w:id="53">
    <w:p w14:paraId="5AB10E18" w14:textId="77777777" w:rsidR="002361B2" w:rsidRPr="00897976" w:rsidRDefault="002361B2" w:rsidP="00092121">
      <w:pPr>
        <w:pStyle w:val="Notedebasdepage"/>
        <w:jc w:val="both"/>
        <w:rPr>
          <w:rFonts w:asciiTheme="majorBidi" w:hAnsiTheme="majorBidi" w:cstheme="majorBidi"/>
          <w:lang w:val="en-CA"/>
        </w:rPr>
      </w:pPr>
      <w:r w:rsidRPr="009933E6">
        <w:rPr>
          <w:rStyle w:val="Appelnotedebasdep"/>
          <w:rFonts w:asciiTheme="majorBidi" w:hAnsiTheme="majorBidi" w:cstheme="majorBidi"/>
        </w:rPr>
        <w:footnoteRef/>
      </w:r>
      <w:r w:rsidRPr="009933E6">
        <w:rPr>
          <w:rFonts w:asciiTheme="majorBidi" w:hAnsiTheme="majorBidi" w:cstheme="majorBidi"/>
          <w:rtl/>
          <w:lang w:bidi="ar-DZ"/>
        </w:rPr>
        <w:t xml:space="preserve"> </w:t>
      </w:r>
      <w:r w:rsidRPr="00897976">
        <w:rPr>
          <w:rFonts w:asciiTheme="majorBidi" w:hAnsiTheme="majorBidi" w:cstheme="majorBidi"/>
          <w:lang w:val="en-CA"/>
        </w:rPr>
        <w:t>Dara Ibrahim Abdul Bari, Jouda Mahfouz: Fundamentals in Contemporary Management - A Systemic Curve, Dar Wael for Publishing and Distr</w:t>
      </w:r>
      <w:r>
        <w:rPr>
          <w:rFonts w:asciiTheme="majorBidi" w:hAnsiTheme="majorBidi" w:cstheme="majorBidi"/>
          <w:lang w:val="en-CA"/>
        </w:rPr>
        <w:t>ibution, Amman, Jordan, 2011, p</w:t>
      </w:r>
      <w:r w:rsidRPr="00897976">
        <w:rPr>
          <w:rFonts w:asciiTheme="majorBidi" w:hAnsiTheme="majorBidi" w:cstheme="majorBidi"/>
          <w:lang w:val="en-CA"/>
        </w:rPr>
        <w:t xml:space="preserve"> </w:t>
      </w:r>
      <w:r>
        <w:rPr>
          <w:rFonts w:asciiTheme="majorBidi" w:hAnsiTheme="majorBidi" w:cstheme="majorBidi"/>
          <w:lang w:val="en-CA"/>
        </w:rPr>
        <w:t>82-83</w:t>
      </w:r>
      <w:r w:rsidRPr="00897976">
        <w:rPr>
          <w:rFonts w:asciiTheme="majorBidi" w:hAnsiTheme="majorBidi" w:cstheme="majorBidi"/>
          <w:lang w:val="en-CA"/>
        </w:rPr>
        <w:t>.</w:t>
      </w:r>
    </w:p>
    <w:p w14:paraId="55769059" w14:textId="77777777" w:rsidR="002361B2" w:rsidRPr="00897976" w:rsidRDefault="002361B2" w:rsidP="00897976">
      <w:pPr>
        <w:pStyle w:val="Notedebasdepage"/>
        <w:rPr>
          <w:rFonts w:asciiTheme="majorBidi" w:hAnsiTheme="majorBidi" w:cstheme="majorBidi"/>
          <w:rtl/>
          <w:lang w:val="en-CA" w:bidi="ar-DZ"/>
        </w:rPr>
      </w:pPr>
    </w:p>
    <w:p w14:paraId="408C9A2C" w14:textId="77777777" w:rsidR="002361B2" w:rsidRPr="009933E6" w:rsidRDefault="002361B2" w:rsidP="009933E6">
      <w:pPr>
        <w:pStyle w:val="Notedebasdepage"/>
        <w:bidi/>
        <w:rPr>
          <w:rtl/>
          <w:lang w:bidi="ar-DZ"/>
        </w:rPr>
      </w:pPr>
    </w:p>
  </w:footnote>
  <w:footnote w:id="54">
    <w:p w14:paraId="6D035CC7" w14:textId="77777777" w:rsidR="002361B2" w:rsidRPr="00897976" w:rsidRDefault="002361B2" w:rsidP="00092121">
      <w:pPr>
        <w:pStyle w:val="Notedebasdepage"/>
        <w:jc w:val="both"/>
        <w:rPr>
          <w:rFonts w:asciiTheme="majorBidi" w:hAnsiTheme="majorBidi" w:cstheme="majorBidi"/>
          <w:rtl/>
          <w:lang w:val="en-CA"/>
        </w:rPr>
      </w:pPr>
      <w:r w:rsidRPr="007F49FA">
        <w:rPr>
          <w:rStyle w:val="Appelnotedebasdep"/>
          <w:rFonts w:asciiTheme="majorBidi" w:hAnsiTheme="majorBidi" w:cstheme="majorBidi"/>
        </w:rPr>
        <w:footnoteRef/>
      </w:r>
      <w:r w:rsidRPr="007F49FA">
        <w:rPr>
          <w:rFonts w:asciiTheme="majorBidi" w:hAnsiTheme="majorBidi" w:cstheme="majorBidi"/>
          <w:rtl/>
        </w:rPr>
        <w:t xml:space="preserve"> </w:t>
      </w:r>
      <w:r w:rsidRPr="00897976">
        <w:rPr>
          <w:rFonts w:asciiTheme="majorBidi" w:hAnsiTheme="majorBidi" w:cstheme="majorBidi"/>
          <w:lang w:val="en-CA"/>
        </w:rPr>
        <w:t>Nasser Mohammed Al-Adili: Human and Organisational Behaviour, Institute of Public Administration, Riyadh, Saudi Arabia, 1993, p</w:t>
      </w:r>
      <w:r>
        <w:rPr>
          <w:rFonts w:asciiTheme="majorBidi" w:hAnsiTheme="majorBidi" w:cstheme="majorBidi"/>
          <w:lang w:val="en-CA"/>
        </w:rPr>
        <w:t xml:space="preserve"> 174-176</w:t>
      </w:r>
      <w:r w:rsidRPr="00897976">
        <w:rPr>
          <w:rFonts w:asciiTheme="majorBidi" w:hAnsiTheme="majorBidi" w:cstheme="majorBidi"/>
          <w:lang w:val="en-CA"/>
        </w:rPr>
        <w:t>.</w:t>
      </w:r>
    </w:p>
  </w:footnote>
  <w:footnote w:id="55">
    <w:p w14:paraId="350B337B" w14:textId="77777777" w:rsidR="002361B2" w:rsidRPr="00897976" w:rsidRDefault="002361B2" w:rsidP="00092121">
      <w:pPr>
        <w:pStyle w:val="Notedebasdepage"/>
        <w:jc w:val="both"/>
        <w:rPr>
          <w:rFonts w:asciiTheme="majorBidi" w:hAnsiTheme="majorBidi" w:cstheme="majorBidi"/>
          <w:rtl/>
          <w:lang w:val="en-CA"/>
        </w:rPr>
      </w:pPr>
      <w:r w:rsidRPr="007F49FA">
        <w:rPr>
          <w:rStyle w:val="Appelnotedebasdep"/>
          <w:rFonts w:asciiTheme="majorBidi" w:hAnsiTheme="majorBidi" w:cstheme="majorBidi"/>
        </w:rPr>
        <w:footnoteRef/>
      </w:r>
      <w:r w:rsidRPr="007F49FA">
        <w:rPr>
          <w:rFonts w:asciiTheme="majorBidi" w:hAnsiTheme="majorBidi" w:cstheme="majorBidi"/>
          <w:rtl/>
          <w:lang w:bidi="ar-DZ"/>
        </w:rPr>
        <w:t xml:space="preserve"> </w:t>
      </w:r>
      <w:r w:rsidRPr="00897976">
        <w:rPr>
          <w:rFonts w:asciiTheme="majorBidi" w:hAnsiTheme="majorBidi" w:cstheme="majorBidi"/>
          <w:lang w:val="en-CA"/>
        </w:rPr>
        <w:t>Amer Al-Kubaisi: Organisat</w:t>
      </w:r>
      <w:r>
        <w:rPr>
          <w:rFonts w:asciiTheme="majorBidi" w:hAnsiTheme="majorBidi" w:cstheme="majorBidi"/>
          <w:lang w:val="en-CA"/>
        </w:rPr>
        <w:t>ional Thought, op. cit. 1998, p</w:t>
      </w:r>
      <w:r w:rsidRPr="00897976">
        <w:rPr>
          <w:rFonts w:asciiTheme="majorBidi" w:hAnsiTheme="majorBidi" w:cstheme="majorBidi"/>
          <w:lang w:val="en-CA"/>
        </w:rPr>
        <w:t xml:space="preserve"> 76.</w:t>
      </w:r>
    </w:p>
  </w:footnote>
  <w:footnote w:id="56">
    <w:p w14:paraId="09C2D2D3" w14:textId="77777777" w:rsidR="002361B2" w:rsidRPr="00897976" w:rsidRDefault="002361B2" w:rsidP="00092121">
      <w:pPr>
        <w:pStyle w:val="Notedebasdepage"/>
        <w:jc w:val="both"/>
        <w:rPr>
          <w:rFonts w:asciiTheme="majorBidi" w:hAnsiTheme="majorBidi" w:cstheme="majorBidi"/>
          <w:rtl/>
          <w:lang w:val="en-CA"/>
        </w:rPr>
      </w:pPr>
      <w:r w:rsidRPr="007F49FA">
        <w:rPr>
          <w:rStyle w:val="Appelnotedebasdep"/>
          <w:rFonts w:asciiTheme="majorBidi" w:hAnsiTheme="majorBidi" w:cstheme="majorBidi"/>
        </w:rPr>
        <w:footnoteRef/>
      </w:r>
      <w:r w:rsidRPr="007F49FA">
        <w:rPr>
          <w:rFonts w:asciiTheme="majorBidi" w:hAnsiTheme="majorBidi" w:cstheme="majorBidi"/>
          <w:rtl/>
        </w:rPr>
        <w:t xml:space="preserve"> </w:t>
      </w:r>
      <w:r w:rsidRPr="00897976">
        <w:rPr>
          <w:rFonts w:asciiTheme="majorBidi" w:hAnsiTheme="majorBidi" w:cstheme="majorBidi"/>
          <w:lang w:val="en-CA"/>
        </w:rPr>
        <w:t>Bilal Khalaf Al-Sakarneh: Administrative Creativity, Dar Al-Masirah for Publishing and Distr</w:t>
      </w:r>
      <w:r>
        <w:rPr>
          <w:rFonts w:asciiTheme="majorBidi" w:hAnsiTheme="majorBidi" w:cstheme="majorBidi"/>
          <w:lang w:val="en-CA"/>
        </w:rPr>
        <w:t>ibution, Amman, Jordan, 2011, p</w:t>
      </w:r>
      <w:r w:rsidRPr="00897976">
        <w:rPr>
          <w:rFonts w:asciiTheme="majorBidi" w:hAnsiTheme="majorBidi" w:cstheme="majorBidi"/>
          <w:lang w:val="en-CA"/>
        </w:rPr>
        <w:t xml:space="preserve"> 288.</w:t>
      </w:r>
    </w:p>
  </w:footnote>
  <w:footnote w:id="57">
    <w:p w14:paraId="121E93AA" w14:textId="77777777" w:rsidR="002361B2" w:rsidRPr="0058058E" w:rsidRDefault="002361B2" w:rsidP="00092121">
      <w:pPr>
        <w:pStyle w:val="Notedebasdepage"/>
        <w:jc w:val="both"/>
        <w:rPr>
          <w:rFonts w:asciiTheme="majorBidi" w:hAnsiTheme="majorBidi" w:cstheme="majorBidi"/>
          <w:rtl/>
          <w:lang w:val="en-CA"/>
        </w:rPr>
      </w:pPr>
      <w:r w:rsidRPr="007F49FA">
        <w:rPr>
          <w:rStyle w:val="Appelnotedebasdep"/>
          <w:rFonts w:asciiTheme="majorBidi" w:hAnsiTheme="majorBidi" w:cstheme="majorBidi"/>
        </w:rPr>
        <w:footnoteRef/>
      </w:r>
      <w:r w:rsidRPr="007F49FA">
        <w:rPr>
          <w:rFonts w:asciiTheme="majorBidi" w:hAnsiTheme="majorBidi" w:cstheme="majorBidi"/>
          <w:rtl/>
          <w:lang w:bidi="ar-DZ"/>
        </w:rPr>
        <w:t xml:space="preserve"> </w:t>
      </w:r>
      <w:r w:rsidRPr="00897976">
        <w:rPr>
          <w:rFonts w:asciiTheme="majorBidi" w:hAnsiTheme="majorBidi" w:cstheme="majorBidi"/>
          <w:lang w:val="en-CA"/>
        </w:rPr>
        <w:t>Kheira Aichouch: Organisational learning as an entry point to improve organisational performance - a case study of Sonatrach, Master's thesis, International Finance, Faculty of Economics, Business and Management Sciences - Abi Bakr Belkaid - University of Tlemcen - Algeria,</w:t>
      </w:r>
      <w:r>
        <w:rPr>
          <w:rFonts w:asciiTheme="majorBidi" w:hAnsiTheme="majorBidi" w:cstheme="majorBidi"/>
          <w:lang w:val="en-CA"/>
        </w:rPr>
        <w:t xml:space="preserve"> 2010-2011, p 40.</w:t>
      </w:r>
    </w:p>
  </w:footnote>
  <w:footnote w:id="58">
    <w:p w14:paraId="3A139E46" w14:textId="77777777" w:rsidR="002361B2" w:rsidRPr="00D703DB" w:rsidRDefault="002361B2" w:rsidP="00092121">
      <w:pPr>
        <w:pStyle w:val="Notedebasdepage"/>
        <w:jc w:val="both"/>
        <w:rPr>
          <w:rFonts w:asciiTheme="majorBidi" w:hAnsiTheme="majorBidi" w:cstheme="majorBidi"/>
          <w:rtl/>
          <w:lang w:val="en-CA"/>
        </w:rPr>
      </w:pPr>
      <w:r w:rsidRPr="007F49FA">
        <w:rPr>
          <w:rStyle w:val="Appelnotedebasdep"/>
          <w:rFonts w:asciiTheme="majorBidi" w:hAnsiTheme="majorBidi" w:cstheme="majorBidi"/>
        </w:rPr>
        <w:footnoteRef/>
      </w:r>
      <w:r w:rsidRPr="007F49FA">
        <w:rPr>
          <w:rFonts w:asciiTheme="majorBidi" w:hAnsiTheme="majorBidi" w:cstheme="majorBidi"/>
          <w:rtl/>
          <w:lang w:bidi="ar-DZ"/>
        </w:rPr>
        <w:t xml:space="preserve"> </w:t>
      </w:r>
      <w:r w:rsidRPr="00D703DB">
        <w:rPr>
          <w:rFonts w:asciiTheme="majorBidi" w:hAnsiTheme="majorBidi" w:cstheme="majorBidi"/>
          <w:lang w:val="en-CA"/>
        </w:rPr>
        <w:t>Najm Abboud Najm: Knowledge Management - Concepts, Strategies and Processes, Al Warraq Publishing and Distr</w:t>
      </w:r>
      <w:r>
        <w:rPr>
          <w:rFonts w:asciiTheme="majorBidi" w:hAnsiTheme="majorBidi" w:cstheme="majorBidi"/>
          <w:lang w:val="en-CA"/>
        </w:rPr>
        <w:t>ibution, Amman, Jordan, 2008, p</w:t>
      </w:r>
      <w:r w:rsidRPr="00D703DB">
        <w:rPr>
          <w:rFonts w:asciiTheme="majorBidi" w:hAnsiTheme="majorBidi" w:cstheme="majorBidi"/>
          <w:lang w:val="en-CA"/>
        </w:rPr>
        <w:t xml:space="preserve"> 259.</w:t>
      </w:r>
    </w:p>
  </w:footnote>
  <w:footnote w:id="59">
    <w:p w14:paraId="1DABC224" w14:textId="77777777" w:rsidR="002361B2" w:rsidRPr="00D703DB" w:rsidRDefault="002361B2" w:rsidP="00092121">
      <w:pPr>
        <w:pStyle w:val="Notedebasdepage"/>
        <w:jc w:val="both"/>
        <w:rPr>
          <w:rFonts w:asciiTheme="majorBidi" w:hAnsiTheme="majorBidi" w:cstheme="majorBidi"/>
          <w:rtl/>
          <w:lang w:val="en-CA"/>
        </w:rPr>
      </w:pPr>
      <w:r w:rsidRPr="007F49FA">
        <w:rPr>
          <w:rStyle w:val="Appelnotedebasdep"/>
          <w:rFonts w:asciiTheme="majorBidi" w:hAnsiTheme="majorBidi" w:cstheme="majorBidi"/>
        </w:rPr>
        <w:footnoteRef/>
      </w:r>
      <w:r w:rsidRPr="00D703DB">
        <w:rPr>
          <w:rFonts w:asciiTheme="majorBidi" w:hAnsiTheme="majorBidi" w:cstheme="majorBidi"/>
          <w:lang w:val="en-CA"/>
        </w:rPr>
        <w:t xml:space="preserve"> Kamel Hamoud Al-Hawajra: The readiness of a learning organisation for organisational change, presentation at the Seventh Conference of the Faculty of Economics and Administrative Sciences, Petra Private Uni</w:t>
      </w:r>
      <w:r>
        <w:rPr>
          <w:rFonts w:asciiTheme="majorBidi" w:hAnsiTheme="majorBidi" w:cstheme="majorBidi"/>
          <w:lang w:val="en-CA"/>
        </w:rPr>
        <w:t>versity, Amman, Jordan, 2008, p</w:t>
      </w:r>
      <w:r w:rsidRPr="00D703DB">
        <w:rPr>
          <w:rFonts w:asciiTheme="majorBidi" w:hAnsiTheme="majorBidi" w:cstheme="majorBidi"/>
          <w:lang w:val="en-CA"/>
        </w:rPr>
        <w:t xml:space="preserve"> 07.</w:t>
      </w:r>
    </w:p>
  </w:footnote>
  <w:footnote w:id="60">
    <w:p w14:paraId="6143A955" w14:textId="77777777" w:rsidR="002361B2" w:rsidRPr="00D703DB" w:rsidRDefault="002361B2" w:rsidP="00092121">
      <w:pPr>
        <w:pStyle w:val="Notedebasdepage"/>
        <w:jc w:val="both"/>
        <w:rPr>
          <w:rFonts w:asciiTheme="majorBidi" w:hAnsiTheme="majorBidi" w:cstheme="majorBidi"/>
          <w:rtl/>
          <w:lang w:val="en-CA"/>
        </w:rPr>
      </w:pPr>
      <w:r w:rsidRPr="007F49FA">
        <w:rPr>
          <w:rStyle w:val="Appelnotedebasdep"/>
          <w:rFonts w:asciiTheme="majorBidi" w:hAnsiTheme="majorBidi" w:cstheme="majorBidi"/>
        </w:rPr>
        <w:footnoteRef/>
      </w:r>
      <w:r w:rsidRPr="007F49FA">
        <w:rPr>
          <w:rFonts w:asciiTheme="majorBidi" w:hAnsiTheme="majorBidi" w:cstheme="majorBidi"/>
          <w:rtl/>
        </w:rPr>
        <w:t xml:space="preserve"> </w:t>
      </w:r>
      <w:r w:rsidRPr="00D703DB">
        <w:rPr>
          <w:rFonts w:asciiTheme="majorBidi" w:hAnsiTheme="majorBidi" w:cstheme="majorBidi"/>
          <w:lang w:val="en-CA"/>
        </w:rPr>
        <w:t xml:space="preserve">Zouhair Gharba, Abdelkader Berish: ‘Intellectual Capital: The New Competitive Advantage in Contemporary Business Organisations under the Orientation towards Learning Organisations’, International Forum on ‘Intellectual Capital in Arab Business Organisations in Modern Economies’, University of Chlef, </w:t>
      </w:r>
      <w:r>
        <w:rPr>
          <w:rFonts w:asciiTheme="majorBidi" w:hAnsiTheme="majorBidi" w:cstheme="majorBidi"/>
          <w:lang w:val="en-CA"/>
        </w:rPr>
        <w:t>Algeria, 13-14 December 2011, p</w:t>
      </w:r>
      <w:r w:rsidRPr="00D703DB">
        <w:rPr>
          <w:rFonts w:asciiTheme="majorBidi" w:hAnsiTheme="majorBidi" w:cstheme="majorBidi"/>
          <w:lang w:val="en-CA"/>
        </w:rPr>
        <w:t xml:space="preserve"> 9.</w:t>
      </w:r>
    </w:p>
  </w:footnote>
  <w:footnote w:id="61">
    <w:p w14:paraId="7BC3FBF0" w14:textId="77777777" w:rsidR="002361B2" w:rsidRPr="00D703DB" w:rsidRDefault="002361B2" w:rsidP="00BC0E9A">
      <w:pPr>
        <w:pStyle w:val="Notedebasdepage"/>
        <w:jc w:val="both"/>
        <w:rPr>
          <w:rFonts w:asciiTheme="majorBidi" w:hAnsiTheme="majorBidi" w:cstheme="majorBidi"/>
          <w:rtl/>
          <w:lang w:val="en-CA"/>
        </w:rPr>
      </w:pPr>
      <w:r w:rsidRPr="007F49FA">
        <w:rPr>
          <w:rStyle w:val="Appelnotedebasdep"/>
          <w:rFonts w:asciiTheme="majorBidi" w:hAnsiTheme="majorBidi" w:cstheme="majorBidi"/>
        </w:rPr>
        <w:footnoteRef/>
      </w:r>
      <w:r w:rsidRPr="00D703DB">
        <w:rPr>
          <w:rFonts w:asciiTheme="majorBidi" w:hAnsiTheme="majorBidi" w:cstheme="majorBidi"/>
          <w:lang w:val="en-CA"/>
        </w:rPr>
        <w:t xml:space="preserve"> Bani Hani Jihad Sayyah Ayyash: The fundamentals of building a learning organisation in Jordanian industrial companies - a field study on software manufacturing companies in Jordan - Jordanian Journal of Business Administration, Issue 4, University of </w:t>
      </w:r>
      <w:r>
        <w:rPr>
          <w:rFonts w:asciiTheme="majorBidi" w:hAnsiTheme="majorBidi" w:cstheme="majorBidi"/>
          <w:lang w:val="en-CA"/>
        </w:rPr>
        <w:t>Jordan 7, Amman, Jordan, 2007, p</w:t>
      </w:r>
      <w:r w:rsidRPr="00D703DB">
        <w:rPr>
          <w:rFonts w:asciiTheme="majorBidi" w:hAnsiTheme="majorBidi" w:cstheme="majorBidi"/>
          <w:lang w:val="en-CA"/>
        </w:rPr>
        <w:t xml:space="preserve"> </w:t>
      </w:r>
      <w:r>
        <w:rPr>
          <w:rFonts w:asciiTheme="majorBidi" w:hAnsiTheme="majorBidi" w:cstheme="majorBidi"/>
          <w:lang w:val="en-CA"/>
        </w:rPr>
        <w:t>466-480.</w:t>
      </w:r>
    </w:p>
  </w:footnote>
  <w:footnote w:id="62">
    <w:p w14:paraId="28A53321" w14:textId="77777777" w:rsidR="002361B2" w:rsidRPr="00D703DB" w:rsidRDefault="002361B2" w:rsidP="00092121">
      <w:pPr>
        <w:pStyle w:val="Notedebasdepage"/>
        <w:jc w:val="both"/>
        <w:rPr>
          <w:rFonts w:asciiTheme="majorBidi" w:hAnsiTheme="majorBidi" w:cstheme="majorBidi"/>
          <w:rtl/>
          <w:lang w:val="en-CA"/>
        </w:rPr>
      </w:pPr>
      <w:r w:rsidRPr="002F4CF7">
        <w:rPr>
          <w:rStyle w:val="Appelnotedebasdep"/>
          <w:rFonts w:asciiTheme="majorBidi" w:hAnsiTheme="majorBidi" w:cstheme="majorBidi"/>
        </w:rPr>
        <w:footnoteRef/>
      </w:r>
      <w:r w:rsidRPr="002F4CF7">
        <w:rPr>
          <w:rFonts w:asciiTheme="majorBidi" w:hAnsiTheme="majorBidi" w:cstheme="majorBidi"/>
          <w:rtl/>
          <w:lang w:bidi="ar-DZ"/>
        </w:rPr>
        <w:t xml:space="preserve"> </w:t>
      </w:r>
      <w:r w:rsidRPr="00D703DB">
        <w:rPr>
          <w:rFonts w:asciiTheme="majorBidi" w:hAnsiTheme="majorBidi" w:cstheme="majorBidi"/>
          <w:lang w:val="en-CA"/>
        </w:rPr>
        <w:t>Ghassan Issa Ibrahim: The Role of Intellectual Tributaries and Administrative Roots of Knowledge Management in Building Knowledge Technology, Economic and Administrative Research, Issue 6, Amman Arab Universi</w:t>
      </w:r>
      <w:r>
        <w:rPr>
          <w:rFonts w:asciiTheme="majorBidi" w:hAnsiTheme="majorBidi" w:cstheme="majorBidi"/>
          <w:lang w:val="en-CA"/>
        </w:rPr>
        <w:t>ty, Jordan, 2009, p</w:t>
      </w:r>
      <w:r w:rsidRPr="00D703DB">
        <w:rPr>
          <w:rFonts w:asciiTheme="majorBidi" w:hAnsiTheme="majorBidi" w:cstheme="majorBidi"/>
          <w:lang w:val="en-CA"/>
        </w:rPr>
        <w:t xml:space="preserve"> 27.</w:t>
      </w:r>
    </w:p>
  </w:footnote>
  <w:footnote w:id="63">
    <w:p w14:paraId="64A74616" w14:textId="77777777" w:rsidR="002361B2" w:rsidRPr="00D703DB" w:rsidRDefault="002361B2" w:rsidP="00092121">
      <w:pPr>
        <w:pStyle w:val="Notedebasdepage"/>
        <w:jc w:val="both"/>
        <w:rPr>
          <w:rFonts w:asciiTheme="majorBidi" w:hAnsiTheme="majorBidi" w:cstheme="majorBidi"/>
          <w:lang w:val="en-CA"/>
        </w:rPr>
      </w:pPr>
      <w:r w:rsidRPr="002F4CF7">
        <w:rPr>
          <w:rStyle w:val="Appelnotedebasdep"/>
          <w:rFonts w:asciiTheme="majorBidi" w:hAnsiTheme="majorBidi" w:cstheme="majorBidi"/>
        </w:rPr>
        <w:footnoteRef/>
      </w:r>
      <w:r w:rsidRPr="002F4CF7">
        <w:rPr>
          <w:rFonts w:asciiTheme="majorBidi" w:hAnsiTheme="majorBidi" w:cstheme="majorBidi"/>
          <w:rtl/>
        </w:rPr>
        <w:t xml:space="preserve"> </w:t>
      </w:r>
      <w:r>
        <w:rPr>
          <w:rFonts w:asciiTheme="majorBidi" w:hAnsiTheme="majorBidi" w:cstheme="majorBidi"/>
          <w:lang w:val="en-CA"/>
        </w:rPr>
        <w:t>Ibid, p</w:t>
      </w:r>
      <w:r w:rsidRPr="00D703DB">
        <w:rPr>
          <w:rFonts w:asciiTheme="majorBidi" w:hAnsiTheme="majorBidi" w:cstheme="majorBidi"/>
          <w:lang w:val="en-CA"/>
        </w:rPr>
        <w:t xml:space="preserve"> 28.</w:t>
      </w:r>
    </w:p>
    <w:p w14:paraId="0038B6AD" w14:textId="77777777" w:rsidR="002361B2" w:rsidRPr="002F4CF7" w:rsidRDefault="002361B2" w:rsidP="00092121">
      <w:pPr>
        <w:pStyle w:val="Notedebasdepage"/>
        <w:jc w:val="both"/>
        <w:rPr>
          <w:rFonts w:asciiTheme="majorBidi" w:hAnsiTheme="majorBidi" w:cstheme="majorBidi"/>
          <w:rtl/>
          <w:lang w:bidi="ar-DZ"/>
        </w:rPr>
      </w:pPr>
    </w:p>
  </w:footnote>
  <w:footnote w:id="64">
    <w:p w14:paraId="1AC4C7EB" w14:textId="77777777" w:rsidR="002361B2" w:rsidRPr="00D703DB" w:rsidRDefault="002361B2" w:rsidP="00092121">
      <w:pPr>
        <w:pStyle w:val="Notedebasdepage"/>
        <w:jc w:val="both"/>
        <w:rPr>
          <w:rFonts w:asciiTheme="majorBidi" w:hAnsiTheme="majorBidi" w:cstheme="majorBidi"/>
          <w:rtl/>
          <w:lang w:val="en-CA"/>
        </w:rPr>
      </w:pPr>
      <w:r w:rsidRPr="002F4CF7">
        <w:rPr>
          <w:rStyle w:val="Appelnotedebasdep"/>
          <w:rFonts w:asciiTheme="majorBidi" w:hAnsiTheme="majorBidi" w:cstheme="majorBidi"/>
        </w:rPr>
        <w:footnoteRef/>
      </w:r>
      <w:r w:rsidRPr="002F4CF7">
        <w:rPr>
          <w:rFonts w:asciiTheme="majorBidi" w:hAnsiTheme="majorBidi" w:cstheme="majorBidi"/>
          <w:rtl/>
        </w:rPr>
        <w:t xml:space="preserve"> </w:t>
      </w:r>
      <w:r w:rsidRPr="00D703DB">
        <w:rPr>
          <w:rFonts w:asciiTheme="majorBidi" w:hAnsiTheme="majorBidi" w:cstheme="majorBidi"/>
          <w:lang w:val="en-CA"/>
        </w:rPr>
        <w:t>Abdul Nasser Hussein et al: The Learning Organisation and its Applications in the Kingdom of Saudi Arabia, International Conference on Administrative Development Towards Excellence in the Government Sector, King Faisal Conference Hall</w:t>
      </w:r>
      <w:r>
        <w:rPr>
          <w:rFonts w:asciiTheme="majorBidi" w:hAnsiTheme="majorBidi" w:cstheme="majorBidi"/>
          <w:lang w:val="en-CA"/>
        </w:rPr>
        <w:t>, Riyadh, Saudi Arabia, 2009, p 5-6</w:t>
      </w:r>
      <w:r w:rsidRPr="00D703DB">
        <w:rPr>
          <w:rFonts w:asciiTheme="majorBidi" w:hAnsiTheme="majorBidi" w:cstheme="majorBidi"/>
          <w:lang w:val="en-CA"/>
        </w:rPr>
        <w:t>.</w:t>
      </w:r>
    </w:p>
  </w:footnote>
  <w:footnote w:id="65">
    <w:p w14:paraId="0A363747" w14:textId="77777777" w:rsidR="002361B2" w:rsidRPr="002F4CF7" w:rsidRDefault="002361B2" w:rsidP="00092121">
      <w:pPr>
        <w:pStyle w:val="Notedebasdepage"/>
        <w:jc w:val="both"/>
        <w:rPr>
          <w:rFonts w:asciiTheme="majorBidi" w:hAnsiTheme="majorBidi" w:cstheme="majorBidi"/>
          <w:rtl/>
        </w:rPr>
      </w:pPr>
      <w:r w:rsidRPr="002F4CF7">
        <w:rPr>
          <w:rStyle w:val="Appelnotedebasdep"/>
          <w:rFonts w:asciiTheme="majorBidi" w:hAnsiTheme="majorBidi" w:cstheme="majorBidi"/>
        </w:rPr>
        <w:footnoteRef/>
      </w:r>
      <w:r w:rsidRPr="00F372F4">
        <w:rPr>
          <w:rFonts w:asciiTheme="majorBidi" w:hAnsiTheme="majorBidi" w:cstheme="majorBidi"/>
          <w:lang w:val="en-CA"/>
        </w:rPr>
        <w:t xml:space="preserve"> Abdul Halim Al-Faouri: Managing Organisational Dimensions, Arab Organisation for Administrative Dev</w:t>
      </w:r>
      <w:r>
        <w:rPr>
          <w:rFonts w:asciiTheme="majorBidi" w:hAnsiTheme="majorBidi" w:cstheme="majorBidi"/>
          <w:lang w:val="en-CA"/>
        </w:rPr>
        <w:t>elopment, Cairo, Egypt, 2115, p</w:t>
      </w:r>
      <w:r w:rsidRPr="00F372F4">
        <w:rPr>
          <w:rFonts w:asciiTheme="majorBidi" w:hAnsiTheme="majorBidi" w:cstheme="majorBidi"/>
          <w:lang w:val="en-CA"/>
        </w:rPr>
        <w:t xml:space="preserve"> 9.</w:t>
      </w:r>
    </w:p>
  </w:footnote>
  <w:footnote w:id="66">
    <w:p w14:paraId="5CF3436E" w14:textId="77777777" w:rsidR="002361B2" w:rsidRPr="002F4CF7" w:rsidRDefault="002361B2" w:rsidP="00092121">
      <w:pPr>
        <w:pStyle w:val="Notedebasdepage"/>
        <w:jc w:val="both"/>
        <w:rPr>
          <w:rFonts w:asciiTheme="majorBidi" w:hAnsiTheme="majorBidi" w:cstheme="majorBidi"/>
          <w:rtl/>
          <w:lang w:val="en-CA"/>
        </w:rPr>
      </w:pPr>
      <w:r w:rsidRPr="002F4CF7">
        <w:rPr>
          <w:rStyle w:val="Appelnotedebasdep"/>
          <w:rFonts w:asciiTheme="majorBidi" w:hAnsiTheme="majorBidi" w:cstheme="majorBidi"/>
        </w:rPr>
        <w:footnoteRef/>
      </w:r>
      <w:r w:rsidRPr="002F4CF7">
        <w:rPr>
          <w:rFonts w:asciiTheme="majorBidi" w:hAnsiTheme="majorBidi" w:cstheme="majorBidi"/>
          <w:rtl/>
        </w:rPr>
        <w:t xml:space="preserve"> </w:t>
      </w:r>
      <w:r w:rsidRPr="00D703DB">
        <w:rPr>
          <w:rFonts w:asciiTheme="majorBidi" w:hAnsiTheme="majorBidi" w:cstheme="majorBidi"/>
          <w:lang w:val="en-CA"/>
        </w:rPr>
        <w:t>Siham Mushtar Al-Kaabi: Psychological Empowerment Programme for Women Leaders in the Iraqi State, Al-Dananir Magazine, Issue 13, Baghdad University, Al-Ma'arra Studie</w:t>
      </w:r>
      <w:r>
        <w:rPr>
          <w:rFonts w:asciiTheme="majorBidi" w:hAnsiTheme="majorBidi" w:cstheme="majorBidi"/>
          <w:lang w:val="en-CA"/>
        </w:rPr>
        <w:t>s Centre, Baghdad-Iraq, 2018, p</w:t>
      </w:r>
      <w:r w:rsidRPr="00D703DB">
        <w:rPr>
          <w:rFonts w:asciiTheme="majorBidi" w:hAnsiTheme="majorBidi" w:cstheme="majorBidi"/>
          <w:lang w:val="en-CA"/>
        </w:rPr>
        <w:t xml:space="preserve"> 381.</w:t>
      </w:r>
    </w:p>
  </w:footnote>
  <w:footnote w:id="67">
    <w:p w14:paraId="7B6ECC57" w14:textId="77777777" w:rsidR="002361B2" w:rsidRPr="00D703DB" w:rsidRDefault="002361B2" w:rsidP="00092121">
      <w:pPr>
        <w:pStyle w:val="Notedebasdepage"/>
        <w:jc w:val="both"/>
        <w:rPr>
          <w:rFonts w:asciiTheme="majorBidi" w:hAnsiTheme="majorBidi" w:cstheme="majorBidi"/>
          <w:rtl/>
          <w:lang w:val="en-CA"/>
        </w:rPr>
      </w:pPr>
      <w:r w:rsidRPr="002F4CF7">
        <w:rPr>
          <w:rStyle w:val="Appelnotedebasdep"/>
          <w:rFonts w:asciiTheme="majorBidi" w:hAnsiTheme="majorBidi" w:cstheme="majorBidi"/>
        </w:rPr>
        <w:footnoteRef/>
      </w:r>
      <w:r w:rsidRPr="002F4CF7">
        <w:rPr>
          <w:rFonts w:asciiTheme="majorBidi" w:hAnsiTheme="majorBidi" w:cstheme="majorBidi"/>
          <w:rtl/>
          <w:lang w:bidi="ar-DZ"/>
        </w:rPr>
        <w:t xml:space="preserve"> </w:t>
      </w:r>
      <w:r w:rsidRPr="00D703DB">
        <w:rPr>
          <w:rFonts w:asciiTheme="majorBidi" w:hAnsiTheme="majorBidi" w:cstheme="majorBidi"/>
          <w:lang w:val="en-CA"/>
        </w:rPr>
        <w:t>Abdul Mohsen Abdul Salam Naasani: Causes and consequences of psychological empowerment as applied to the banking sector in Riyadh, Arab Journal of Management, Vol. 33, No. 2, Saudi</w:t>
      </w:r>
      <w:r>
        <w:rPr>
          <w:rFonts w:asciiTheme="majorBidi" w:hAnsiTheme="majorBidi" w:cstheme="majorBidi"/>
          <w:lang w:val="en-CA"/>
        </w:rPr>
        <w:t xml:space="preserve"> Arabia, December 2013, p 220.</w:t>
      </w:r>
    </w:p>
  </w:footnote>
  <w:footnote w:id="68">
    <w:p w14:paraId="64A22FB2" w14:textId="77777777" w:rsidR="002361B2" w:rsidRPr="00D703DB" w:rsidRDefault="002361B2" w:rsidP="00092121">
      <w:pPr>
        <w:pStyle w:val="Notedebasdepage"/>
        <w:jc w:val="both"/>
        <w:rPr>
          <w:rFonts w:asciiTheme="majorBidi" w:hAnsiTheme="majorBidi" w:cstheme="majorBidi"/>
          <w:rtl/>
          <w:lang w:val="en-CA"/>
        </w:rPr>
      </w:pPr>
      <w:r w:rsidRPr="00D433A5">
        <w:rPr>
          <w:rStyle w:val="Appelnotedebasdep"/>
          <w:rFonts w:asciiTheme="majorBidi" w:hAnsiTheme="majorBidi" w:cstheme="majorBidi"/>
        </w:rPr>
        <w:footnoteRef/>
      </w:r>
      <w:r w:rsidRPr="00D433A5">
        <w:rPr>
          <w:rFonts w:asciiTheme="majorBidi" w:hAnsiTheme="majorBidi" w:cstheme="majorBidi"/>
          <w:rtl/>
          <w:lang w:bidi="ar-DZ"/>
        </w:rPr>
        <w:t xml:space="preserve"> </w:t>
      </w:r>
      <w:r w:rsidRPr="00D703DB">
        <w:rPr>
          <w:rFonts w:asciiTheme="majorBidi" w:hAnsiTheme="majorBidi" w:cstheme="majorBidi"/>
          <w:lang w:val="en-CA"/>
        </w:rPr>
        <w:t>Lilia Boudina, Zainab Dhimi: The theory of the psychology of empowerment and its role in achieving human development within the organisation, First National Forum of the Department of Psychology and Orthophonia, Faculty of Humanities and Social Sciences, University</w:t>
      </w:r>
      <w:r>
        <w:rPr>
          <w:rFonts w:asciiTheme="majorBidi" w:hAnsiTheme="majorBidi" w:cstheme="majorBidi"/>
          <w:lang w:val="en-CA"/>
        </w:rPr>
        <w:t xml:space="preserve"> of Relizane - Algeria, 2011, p</w:t>
      </w:r>
      <w:r w:rsidRPr="00D703DB">
        <w:rPr>
          <w:rFonts w:asciiTheme="majorBidi" w:hAnsiTheme="majorBidi" w:cstheme="majorBidi"/>
          <w:lang w:val="en-CA"/>
        </w:rPr>
        <w:t xml:space="preserve"> 28.</w:t>
      </w:r>
    </w:p>
  </w:footnote>
  <w:footnote w:id="69">
    <w:p w14:paraId="3D0CB6E0" w14:textId="77777777" w:rsidR="002361B2" w:rsidRPr="00292BCA" w:rsidRDefault="002361B2" w:rsidP="00092121">
      <w:pPr>
        <w:pStyle w:val="Notedebasdepage"/>
        <w:jc w:val="both"/>
        <w:rPr>
          <w:rFonts w:asciiTheme="majorBidi" w:hAnsiTheme="majorBidi" w:cstheme="majorBidi"/>
          <w:rtl/>
          <w:lang w:val="en-CA"/>
        </w:rPr>
      </w:pPr>
      <w:r w:rsidRPr="00D433A5">
        <w:rPr>
          <w:rStyle w:val="Appelnotedebasdep"/>
          <w:rFonts w:asciiTheme="majorBidi" w:hAnsiTheme="majorBidi" w:cstheme="majorBidi"/>
        </w:rPr>
        <w:footnoteRef/>
      </w:r>
      <w:r w:rsidRPr="00D433A5">
        <w:rPr>
          <w:rFonts w:asciiTheme="majorBidi" w:hAnsiTheme="majorBidi" w:cstheme="majorBidi"/>
          <w:rtl/>
        </w:rPr>
        <w:t xml:space="preserve"> </w:t>
      </w:r>
      <w:r w:rsidRPr="00292BCA">
        <w:rPr>
          <w:rFonts w:asciiTheme="majorBidi" w:hAnsiTheme="majorBidi" w:cstheme="majorBidi"/>
          <w:lang w:val="en-CA"/>
        </w:rPr>
        <w:t>Nasser Mohammed Jarardat et al: The impact of structural empowerment in achieving psychological empowerment for workers in Jordanian public organisations, Hebron University Journal of Research, Vo</w:t>
      </w:r>
      <w:r>
        <w:rPr>
          <w:rFonts w:asciiTheme="majorBidi" w:hAnsiTheme="majorBidi" w:cstheme="majorBidi"/>
          <w:lang w:val="en-CA"/>
        </w:rPr>
        <w:t>l. 8, No. 1, Palestine, 2013, p</w:t>
      </w:r>
      <w:r w:rsidRPr="00292BCA">
        <w:rPr>
          <w:rFonts w:asciiTheme="majorBidi" w:hAnsiTheme="majorBidi" w:cstheme="majorBidi"/>
          <w:lang w:val="en-CA"/>
        </w:rPr>
        <w:t xml:space="preserve"> 70.</w:t>
      </w:r>
    </w:p>
  </w:footnote>
  <w:footnote w:id="70">
    <w:p w14:paraId="2BD088D7" w14:textId="77777777" w:rsidR="002361B2" w:rsidRPr="003324D6" w:rsidRDefault="002361B2" w:rsidP="00092121">
      <w:pPr>
        <w:pStyle w:val="Notedebasdepage"/>
        <w:jc w:val="both"/>
        <w:rPr>
          <w:rFonts w:asciiTheme="majorBidi" w:hAnsiTheme="majorBidi" w:cstheme="majorBidi"/>
          <w:rtl/>
          <w:lang w:val="en-CA"/>
        </w:rPr>
      </w:pPr>
      <w:r w:rsidRPr="00D433A5">
        <w:rPr>
          <w:rStyle w:val="Appelnotedebasdep"/>
          <w:rFonts w:asciiTheme="majorBidi" w:hAnsiTheme="majorBidi" w:cstheme="majorBidi"/>
        </w:rPr>
        <w:footnoteRef/>
      </w:r>
      <w:r w:rsidRPr="00D433A5">
        <w:rPr>
          <w:rFonts w:asciiTheme="majorBidi" w:hAnsiTheme="majorBidi" w:cstheme="majorBidi"/>
          <w:rtl/>
          <w:lang w:bidi="ar-DZ"/>
        </w:rPr>
        <w:t xml:space="preserve"> </w:t>
      </w:r>
      <w:r w:rsidRPr="00292BCA">
        <w:rPr>
          <w:rFonts w:asciiTheme="majorBidi" w:hAnsiTheme="majorBidi" w:cstheme="majorBidi"/>
          <w:lang w:val="en-CA"/>
        </w:rPr>
        <w:t>Siham Mus</w:t>
      </w:r>
      <w:r>
        <w:rPr>
          <w:rFonts w:asciiTheme="majorBidi" w:hAnsiTheme="majorBidi" w:cstheme="majorBidi"/>
          <w:lang w:val="en-CA"/>
        </w:rPr>
        <w:t>htar al-Kaabi: op. cit. p 338.</w:t>
      </w:r>
    </w:p>
  </w:footnote>
  <w:footnote w:id="71">
    <w:p w14:paraId="7A1E754C" w14:textId="77777777" w:rsidR="002361B2" w:rsidRPr="00292BCA" w:rsidRDefault="002361B2" w:rsidP="00092121">
      <w:pPr>
        <w:pStyle w:val="Notedebasdepage"/>
        <w:jc w:val="both"/>
        <w:rPr>
          <w:rFonts w:asciiTheme="majorBidi" w:hAnsiTheme="majorBidi" w:cstheme="majorBidi"/>
          <w:rtl/>
        </w:rPr>
      </w:pPr>
      <w:r w:rsidRPr="00292BCA">
        <w:rPr>
          <w:rStyle w:val="Appelnotedebasdep"/>
          <w:rFonts w:asciiTheme="majorBidi" w:hAnsiTheme="majorBidi" w:cstheme="majorBidi"/>
        </w:rPr>
        <w:footnoteRef/>
      </w:r>
      <w:r w:rsidRPr="00292BCA">
        <w:rPr>
          <w:rFonts w:asciiTheme="majorBidi" w:hAnsiTheme="majorBidi" w:cstheme="majorBidi"/>
          <w:rtl/>
          <w:lang w:bidi="ar-DZ"/>
        </w:rPr>
        <w:t xml:space="preserve"> </w:t>
      </w:r>
      <w:r>
        <w:rPr>
          <w:rFonts w:asciiTheme="majorBidi" w:hAnsiTheme="majorBidi" w:cstheme="majorBidi"/>
          <w:lang w:val="en-CA"/>
        </w:rPr>
        <w:t>Ibid, p</w:t>
      </w:r>
      <w:r w:rsidRPr="003718A0">
        <w:rPr>
          <w:rFonts w:asciiTheme="majorBidi" w:hAnsiTheme="majorBidi" w:cstheme="majorBidi"/>
          <w:lang w:val="en-CA"/>
        </w:rPr>
        <w:t xml:space="preserve"> 390.</w:t>
      </w:r>
    </w:p>
  </w:footnote>
  <w:footnote w:id="72">
    <w:p w14:paraId="7D86D29A" w14:textId="77777777" w:rsidR="002361B2" w:rsidRPr="00292BCA" w:rsidRDefault="002361B2" w:rsidP="00092121">
      <w:pPr>
        <w:pStyle w:val="NormalWeb"/>
        <w:spacing w:before="0" w:beforeAutospacing="0" w:after="0" w:afterAutospacing="0"/>
        <w:jc w:val="both"/>
        <w:rPr>
          <w:rFonts w:asciiTheme="majorBidi" w:hAnsiTheme="majorBidi" w:cstheme="majorBidi"/>
          <w:sz w:val="20"/>
          <w:szCs w:val="20"/>
          <w:lang w:val="en-CA"/>
        </w:rPr>
      </w:pPr>
      <w:r w:rsidRPr="00292BCA">
        <w:rPr>
          <w:rStyle w:val="Appelnotedebasdep"/>
          <w:rFonts w:asciiTheme="majorBidi" w:hAnsiTheme="majorBidi" w:cstheme="majorBidi"/>
          <w:sz w:val="20"/>
          <w:szCs w:val="20"/>
        </w:rPr>
        <w:footnoteRef/>
      </w:r>
      <w:r w:rsidRPr="00292BCA">
        <w:rPr>
          <w:rFonts w:asciiTheme="majorBidi" w:hAnsiTheme="majorBidi" w:cstheme="majorBidi"/>
          <w:sz w:val="20"/>
          <w:szCs w:val="20"/>
          <w:lang w:val="en-CA"/>
        </w:rPr>
        <w:t xml:space="preserve"> </w:t>
      </w:r>
      <w:hyperlink r:id="rId1" w:tgtFrame="_blank" w:history="1">
        <w:r w:rsidRPr="00292BCA">
          <w:rPr>
            <w:rFonts w:asciiTheme="majorBidi" w:hAnsiTheme="majorBidi" w:cstheme="majorBidi"/>
            <w:color w:val="0000FF"/>
            <w:sz w:val="20"/>
            <w:szCs w:val="20"/>
            <w:u w:val="single"/>
            <w:lang w:val="en-CA"/>
          </w:rPr>
          <w:t>http://www.tomstirr.com/NEW_Fundamentals_of_Empowerment_finalrev.pdf</w:t>
        </w:r>
      </w:hyperlink>
      <w:r w:rsidRPr="00292BCA">
        <w:rPr>
          <w:rFonts w:asciiTheme="majorBidi" w:hAnsiTheme="majorBidi" w:cstheme="majorBidi"/>
          <w:sz w:val="20"/>
          <w:szCs w:val="20"/>
          <w:lang w:val="en-CA"/>
        </w:rPr>
        <w:t xml:space="preserve"> , On: 26/09/2016. </w:t>
      </w:r>
    </w:p>
    <w:p w14:paraId="384A50A9" w14:textId="77777777" w:rsidR="002361B2" w:rsidRPr="00292BCA" w:rsidRDefault="002361B2" w:rsidP="00092121">
      <w:pPr>
        <w:pStyle w:val="Notedebasdepage"/>
        <w:jc w:val="both"/>
        <w:rPr>
          <w:rFonts w:asciiTheme="majorBidi" w:hAnsiTheme="majorBidi" w:cstheme="majorBidi"/>
          <w:lang w:val="en-CA"/>
        </w:rPr>
      </w:pPr>
    </w:p>
  </w:footnote>
  <w:footnote w:id="73">
    <w:p w14:paraId="160540D5" w14:textId="77777777" w:rsidR="002361B2" w:rsidRPr="006340EA" w:rsidRDefault="002361B2" w:rsidP="00092121">
      <w:pPr>
        <w:pStyle w:val="Notedebasdepage"/>
        <w:jc w:val="both"/>
        <w:rPr>
          <w:rFonts w:asciiTheme="majorBidi" w:hAnsiTheme="majorBidi" w:cstheme="majorBidi"/>
          <w:rtl/>
          <w:lang w:val="en-CA" w:bidi="ar-DZ"/>
        </w:rPr>
      </w:pPr>
      <w:r w:rsidRPr="006340EA">
        <w:rPr>
          <w:rStyle w:val="Appelnotedebasdep"/>
          <w:rFonts w:asciiTheme="majorBidi" w:hAnsiTheme="majorBidi" w:cstheme="majorBidi"/>
        </w:rPr>
        <w:footnoteRef/>
      </w:r>
      <w:r w:rsidRPr="006340EA">
        <w:rPr>
          <w:rFonts w:asciiTheme="majorBidi" w:hAnsiTheme="majorBidi" w:cstheme="majorBidi"/>
          <w:rtl/>
        </w:rPr>
        <w:t xml:space="preserve"> </w:t>
      </w:r>
      <w:r w:rsidRPr="006340EA">
        <w:rPr>
          <w:rFonts w:asciiTheme="majorBidi" w:hAnsiTheme="majorBidi" w:cstheme="majorBidi"/>
          <w:lang w:val="en-CA"/>
        </w:rPr>
        <w:t xml:space="preserve">Al-Khajeh, E. H. Employee empowerment and its impact on organizational performance. </w:t>
      </w:r>
      <w:r w:rsidRPr="003718A0">
        <w:rPr>
          <w:rFonts w:asciiTheme="majorBidi" w:hAnsiTheme="majorBidi" w:cstheme="majorBidi"/>
          <w:lang w:val="en-CA"/>
        </w:rPr>
        <w:t>International Journal of Business and Management, 2018, 143–152</w:t>
      </w:r>
      <w:r w:rsidRPr="006340EA">
        <w:rPr>
          <w:rFonts w:asciiTheme="majorBidi" w:hAnsiTheme="majorBidi" w:cstheme="majorBidi"/>
          <w:rtl/>
        </w:rPr>
        <w:t>.</w:t>
      </w:r>
    </w:p>
  </w:footnote>
  <w:footnote w:id="74">
    <w:p w14:paraId="6294F242" w14:textId="77777777" w:rsidR="002361B2" w:rsidRPr="00292BCA" w:rsidRDefault="002361B2" w:rsidP="00092121">
      <w:pPr>
        <w:pStyle w:val="Notedebasdepage"/>
        <w:jc w:val="both"/>
        <w:rPr>
          <w:rFonts w:asciiTheme="majorBidi" w:hAnsiTheme="majorBidi" w:cstheme="majorBidi"/>
          <w:lang w:val="en-CA"/>
        </w:rPr>
      </w:pPr>
      <w:r w:rsidRPr="00BC06AC">
        <w:rPr>
          <w:rStyle w:val="Appelnotedebasdep"/>
          <w:rFonts w:asciiTheme="majorBidi" w:hAnsiTheme="majorBidi" w:cstheme="majorBidi"/>
        </w:rPr>
        <w:footnoteRef/>
      </w:r>
      <w:r w:rsidRPr="00BC06AC">
        <w:rPr>
          <w:rFonts w:asciiTheme="majorBidi" w:hAnsiTheme="majorBidi" w:cstheme="majorBidi"/>
          <w:rtl/>
        </w:rPr>
        <w:t xml:space="preserve"> </w:t>
      </w:r>
      <w:r w:rsidRPr="00292BCA">
        <w:rPr>
          <w:rFonts w:asciiTheme="majorBidi" w:hAnsiTheme="majorBidi" w:cstheme="majorBidi"/>
          <w:lang w:val="en-CA"/>
        </w:rPr>
        <w:t>Mohammed Faleh Al-Juhani, Empowering school principals with powers: Advantages, Requirements and Pitfalls, Knowledge Magazine, Issue 192, Saudi Arabia,</w:t>
      </w:r>
      <w:r>
        <w:rPr>
          <w:rFonts w:asciiTheme="majorBidi" w:hAnsiTheme="majorBidi" w:cstheme="majorBidi"/>
          <w:lang w:val="en-CA"/>
        </w:rPr>
        <w:t xml:space="preserve"> 2011, p</w:t>
      </w:r>
      <w:r w:rsidRPr="00292BCA">
        <w:rPr>
          <w:rFonts w:asciiTheme="majorBidi" w:hAnsiTheme="majorBidi" w:cstheme="majorBidi"/>
          <w:lang w:val="en-CA"/>
        </w:rPr>
        <w:t xml:space="preserve"> 52.</w:t>
      </w:r>
    </w:p>
    <w:p w14:paraId="071EC7BD" w14:textId="77777777" w:rsidR="002361B2" w:rsidRPr="00BC06AC" w:rsidRDefault="002361B2" w:rsidP="00092121">
      <w:pPr>
        <w:pStyle w:val="Notedebasdepage"/>
        <w:jc w:val="both"/>
        <w:rPr>
          <w:rFonts w:asciiTheme="majorBidi" w:hAnsiTheme="majorBidi" w:cstheme="majorBidi"/>
          <w:rtl/>
          <w:lang w:val="en-CA" w:bidi="ar-DZ"/>
        </w:rPr>
      </w:pPr>
    </w:p>
  </w:footnote>
  <w:footnote w:id="75">
    <w:p w14:paraId="42E15781" w14:textId="77777777" w:rsidR="002361B2" w:rsidRPr="00292BCA" w:rsidRDefault="002361B2" w:rsidP="00092121">
      <w:pPr>
        <w:pStyle w:val="Notedebasdepage"/>
        <w:jc w:val="both"/>
        <w:rPr>
          <w:rFonts w:asciiTheme="majorBidi" w:hAnsiTheme="majorBidi" w:cstheme="majorBidi"/>
          <w:lang w:val="en-CA"/>
        </w:rPr>
      </w:pPr>
      <w:r w:rsidRPr="00BC06AC">
        <w:rPr>
          <w:rStyle w:val="Appelnotedebasdep"/>
          <w:rFonts w:asciiTheme="majorBidi" w:hAnsiTheme="majorBidi" w:cstheme="majorBidi"/>
        </w:rPr>
        <w:footnoteRef/>
      </w:r>
      <w:r w:rsidRPr="00BC06AC">
        <w:rPr>
          <w:rFonts w:asciiTheme="majorBidi" w:hAnsiTheme="majorBidi" w:cstheme="majorBidi"/>
          <w:rtl/>
          <w:lang w:val="en-CA" w:bidi="ar-DZ"/>
        </w:rPr>
        <w:t xml:space="preserve"> </w:t>
      </w:r>
      <w:r w:rsidRPr="00292BCA">
        <w:rPr>
          <w:rFonts w:asciiTheme="majorBidi" w:hAnsiTheme="majorBidi" w:cstheme="majorBidi"/>
          <w:lang w:val="en-CA"/>
        </w:rPr>
        <w:t>Najeeb Abdulmajeed Najm, The impact of empowerment on employee loyalty to the organisation: an applied study, Al-Usta</w:t>
      </w:r>
      <w:r>
        <w:rPr>
          <w:rFonts w:asciiTheme="majorBidi" w:hAnsiTheme="majorBidi" w:cstheme="majorBidi"/>
          <w:lang w:val="en-CA"/>
        </w:rPr>
        <w:t xml:space="preserve">d Magazine, Vol. 1, No. 204, p </w:t>
      </w:r>
      <w:r w:rsidRPr="00292BCA">
        <w:rPr>
          <w:rFonts w:asciiTheme="majorBidi" w:hAnsiTheme="majorBidi" w:cstheme="majorBidi"/>
          <w:lang w:val="en-CA"/>
        </w:rPr>
        <w:t>231.</w:t>
      </w:r>
    </w:p>
    <w:p w14:paraId="59E6D265" w14:textId="77777777" w:rsidR="002361B2" w:rsidRPr="00BC06AC" w:rsidRDefault="002361B2" w:rsidP="00092121">
      <w:pPr>
        <w:pStyle w:val="Notedebasdepage"/>
        <w:jc w:val="both"/>
        <w:rPr>
          <w:rFonts w:asciiTheme="majorBidi" w:hAnsiTheme="majorBidi" w:cstheme="majorBidi"/>
          <w:rtl/>
          <w:lang w:val="en-CA" w:bidi="ar-DZ"/>
        </w:rPr>
      </w:pPr>
    </w:p>
  </w:footnote>
  <w:footnote w:id="76">
    <w:p w14:paraId="07224111" w14:textId="77777777" w:rsidR="002361B2" w:rsidRPr="00BC06AC" w:rsidRDefault="002361B2" w:rsidP="00092121">
      <w:pPr>
        <w:pStyle w:val="Notedebasdepage"/>
        <w:jc w:val="both"/>
        <w:rPr>
          <w:rFonts w:asciiTheme="majorBidi" w:hAnsiTheme="majorBidi" w:cstheme="majorBidi"/>
          <w:rtl/>
          <w:lang w:val="en-CA" w:bidi="ar-DZ"/>
        </w:rPr>
      </w:pPr>
      <w:r w:rsidRPr="00BC06AC">
        <w:rPr>
          <w:rStyle w:val="Appelnotedebasdep"/>
          <w:rFonts w:asciiTheme="majorBidi" w:hAnsiTheme="majorBidi" w:cstheme="majorBidi"/>
        </w:rPr>
        <w:footnoteRef/>
      </w:r>
      <w:r w:rsidRPr="00BC06AC">
        <w:rPr>
          <w:rFonts w:asciiTheme="majorBidi" w:hAnsiTheme="majorBidi" w:cstheme="majorBidi"/>
          <w:rtl/>
          <w:lang w:val="en-CA" w:bidi="ar-DZ"/>
        </w:rPr>
        <w:t xml:space="preserve"> </w:t>
      </w:r>
      <w:r w:rsidRPr="00BC06AC">
        <w:rPr>
          <w:rFonts w:asciiTheme="majorBidi" w:hAnsiTheme="majorBidi" w:cstheme="majorBidi"/>
          <w:lang w:val="en-CA" w:bidi="ar-DZ"/>
        </w:rPr>
        <w:t xml:space="preserve">Khan, S. U., &amp; Nawaz, M. M. Barriers to employee empowerment: A study of banking sector of Pakistan. Research Journal </w:t>
      </w:r>
      <w:r>
        <w:rPr>
          <w:rFonts w:asciiTheme="majorBidi" w:hAnsiTheme="majorBidi" w:cstheme="majorBidi"/>
          <w:lang w:val="en-CA" w:bidi="ar-DZ"/>
        </w:rPr>
        <w:t>of Recent Sciences, 2014</w:t>
      </w:r>
      <w:r w:rsidRPr="00BC06AC">
        <w:rPr>
          <w:rFonts w:asciiTheme="majorBidi" w:hAnsiTheme="majorBidi" w:cstheme="majorBidi"/>
          <w:lang w:val="en-CA" w:bidi="ar-DZ"/>
        </w:rPr>
        <w:t>.</w:t>
      </w:r>
    </w:p>
  </w:footnote>
  <w:footnote w:id="77">
    <w:p w14:paraId="4826CA85" w14:textId="77777777" w:rsidR="002361B2" w:rsidRPr="003279C6" w:rsidRDefault="002361B2" w:rsidP="00092121">
      <w:pPr>
        <w:pStyle w:val="Notedebasdepage"/>
        <w:jc w:val="both"/>
        <w:rPr>
          <w:rFonts w:asciiTheme="majorBidi" w:hAnsiTheme="majorBidi" w:cstheme="majorBidi"/>
          <w:lang w:val="en-CA"/>
        </w:rPr>
      </w:pPr>
      <w:r w:rsidRPr="00FB0625">
        <w:rPr>
          <w:rStyle w:val="Appelnotedebasdep"/>
          <w:rFonts w:asciiTheme="majorBidi" w:hAnsiTheme="majorBidi" w:cstheme="majorBidi"/>
        </w:rPr>
        <w:footnoteRef/>
      </w:r>
      <w:r w:rsidRPr="003718A0">
        <w:rPr>
          <w:rFonts w:asciiTheme="majorBidi" w:hAnsiTheme="majorBidi" w:cstheme="majorBidi"/>
          <w:lang w:val="en-CA"/>
        </w:rPr>
        <w:t xml:space="preserve"> </w:t>
      </w:r>
      <w:r w:rsidRPr="00FB0625">
        <w:rPr>
          <w:rFonts w:asciiTheme="majorBidi" w:hAnsiTheme="majorBidi" w:cstheme="majorBidi"/>
          <w:lang w:val="en-CA"/>
        </w:rPr>
        <w:t>UNWTO. Recommendations on Tourism S</w:t>
      </w:r>
      <w:r>
        <w:rPr>
          <w:rFonts w:asciiTheme="majorBidi" w:hAnsiTheme="majorBidi" w:cstheme="majorBidi"/>
          <w:lang w:val="en-CA"/>
        </w:rPr>
        <w:t>tatistics, United Nations, 2007, p 9</w:t>
      </w:r>
      <w:r w:rsidRPr="003279C6">
        <w:rPr>
          <w:rFonts w:asciiTheme="majorBidi" w:hAnsiTheme="majorBidi" w:cstheme="majorBidi"/>
          <w:lang w:val="en-CA"/>
        </w:rPr>
        <w:t>.</w:t>
      </w:r>
    </w:p>
  </w:footnote>
  <w:footnote w:id="78">
    <w:p w14:paraId="133423A4" w14:textId="77777777" w:rsidR="002361B2" w:rsidRPr="00F52943" w:rsidRDefault="002361B2" w:rsidP="00092121">
      <w:pPr>
        <w:pStyle w:val="Notedebasdepage"/>
        <w:jc w:val="both"/>
        <w:rPr>
          <w:rFonts w:asciiTheme="majorBidi" w:hAnsiTheme="majorBidi" w:cstheme="majorBidi"/>
          <w:lang w:val="en-CA"/>
        </w:rPr>
      </w:pPr>
      <w:r w:rsidRPr="00FB0625">
        <w:rPr>
          <w:rStyle w:val="Appelnotedebasdep"/>
          <w:rFonts w:asciiTheme="majorBidi" w:hAnsiTheme="majorBidi" w:cstheme="majorBidi"/>
        </w:rPr>
        <w:footnoteRef/>
      </w:r>
      <w:r w:rsidRPr="00FB0625">
        <w:rPr>
          <w:rFonts w:asciiTheme="majorBidi" w:hAnsiTheme="majorBidi" w:cstheme="majorBidi"/>
          <w:lang w:val="en-CA"/>
        </w:rPr>
        <w:t xml:space="preserve"> Cooper, C., Fletcher, J., Fyall, A., Gilbert, D., &amp; Wanhill, S. Tourism: Prin</w:t>
      </w:r>
      <w:r>
        <w:rPr>
          <w:rFonts w:asciiTheme="majorBidi" w:hAnsiTheme="majorBidi" w:cstheme="majorBidi"/>
          <w:lang w:val="en-CA"/>
        </w:rPr>
        <w:t>ciples and Practice (3rd ed.), Pearson Education, 2005,</w:t>
      </w:r>
      <w:r w:rsidRPr="00170AB7">
        <w:rPr>
          <w:rFonts w:asciiTheme="majorBidi" w:hAnsiTheme="majorBidi" w:cstheme="majorBidi"/>
          <w:lang w:val="en-CA"/>
        </w:rPr>
        <w:t xml:space="preserve"> </w:t>
      </w:r>
      <w:r>
        <w:rPr>
          <w:rFonts w:asciiTheme="majorBidi" w:hAnsiTheme="majorBidi" w:cstheme="majorBidi"/>
          <w:lang w:val="en-CA"/>
        </w:rPr>
        <w:t>P 45</w:t>
      </w:r>
      <w:r w:rsidRPr="00A946A4">
        <w:rPr>
          <w:rFonts w:asciiTheme="majorBidi" w:hAnsiTheme="majorBidi" w:cstheme="majorBidi"/>
          <w:lang w:val="en-CA"/>
        </w:rPr>
        <w:t>.</w:t>
      </w:r>
    </w:p>
  </w:footnote>
  <w:footnote w:id="79">
    <w:p w14:paraId="5247FD74" w14:textId="77777777" w:rsidR="002361B2" w:rsidRPr="00FB0625" w:rsidRDefault="002361B2" w:rsidP="00092121">
      <w:pPr>
        <w:pStyle w:val="Notedebasdepage"/>
        <w:jc w:val="both"/>
        <w:rPr>
          <w:rFonts w:asciiTheme="majorBidi" w:hAnsiTheme="majorBidi" w:cstheme="majorBidi"/>
          <w:rtl/>
          <w:lang w:val="en-CA" w:bidi="ar-DZ"/>
        </w:rPr>
      </w:pPr>
      <w:r w:rsidRPr="00FB0625">
        <w:rPr>
          <w:rStyle w:val="Appelnotedebasdep"/>
          <w:rFonts w:asciiTheme="majorBidi" w:hAnsiTheme="majorBidi" w:cstheme="majorBidi"/>
        </w:rPr>
        <w:footnoteRef/>
      </w:r>
      <w:r w:rsidRPr="00FB0625">
        <w:rPr>
          <w:rFonts w:asciiTheme="majorBidi" w:hAnsiTheme="majorBidi" w:cstheme="majorBidi"/>
          <w:lang w:val="en-CA"/>
        </w:rPr>
        <w:t xml:space="preserve"> Inskeep, E. Tourism Planning: An Integrated and Sustainable Development Approac</w:t>
      </w:r>
      <w:r>
        <w:rPr>
          <w:rFonts w:asciiTheme="majorBidi" w:hAnsiTheme="majorBidi" w:cstheme="majorBidi"/>
          <w:lang w:val="en-CA"/>
        </w:rPr>
        <w:t>h,Van Nostrand Reinhold, 1991,p 88.</w:t>
      </w:r>
    </w:p>
  </w:footnote>
  <w:footnote w:id="80">
    <w:p w14:paraId="2ED331CB" w14:textId="77777777" w:rsidR="002361B2" w:rsidRPr="00FB0625" w:rsidRDefault="002361B2" w:rsidP="00092121">
      <w:pPr>
        <w:pStyle w:val="Notedebasdepage"/>
        <w:jc w:val="both"/>
        <w:rPr>
          <w:lang w:val="en-CA"/>
        </w:rPr>
      </w:pPr>
      <w:r w:rsidRPr="00FB0625">
        <w:rPr>
          <w:rStyle w:val="Appelnotedebasdep"/>
          <w:rFonts w:asciiTheme="majorBidi" w:hAnsiTheme="majorBidi" w:cstheme="majorBidi"/>
        </w:rPr>
        <w:footnoteRef/>
      </w:r>
      <w:r w:rsidRPr="00FB0625">
        <w:rPr>
          <w:rFonts w:asciiTheme="majorBidi" w:hAnsiTheme="majorBidi" w:cstheme="majorBidi"/>
          <w:lang w:val="en-CA"/>
        </w:rPr>
        <w:t xml:space="preserve"> Middleton, V. T. C., &amp; Clarke, J. M</w:t>
      </w:r>
      <w:r>
        <w:rPr>
          <w:rFonts w:asciiTheme="majorBidi" w:hAnsiTheme="majorBidi" w:cstheme="majorBidi"/>
          <w:lang w:val="en-CA"/>
        </w:rPr>
        <w:t>arketing in Travel and Tourism (4th ed.), Butterworth-Heinemann, 2001.</w:t>
      </w:r>
    </w:p>
  </w:footnote>
  <w:footnote w:id="81">
    <w:p w14:paraId="772A0CBD" w14:textId="77777777" w:rsidR="002361B2" w:rsidRPr="00A946A4" w:rsidRDefault="002361B2" w:rsidP="00092121">
      <w:pPr>
        <w:pStyle w:val="Notedebasdepage"/>
        <w:jc w:val="both"/>
        <w:rPr>
          <w:rFonts w:asciiTheme="majorBidi" w:hAnsiTheme="majorBidi" w:cstheme="majorBidi"/>
          <w:lang w:val="en-CA" w:bidi="ar-DZ"/>
        </w:rPr>
      </w:pPr>
      <w:r w:rsidRPr="00A946A4">
        <w:rPr>
          <w:rStyle w:val="Appelnotedebasdep"/>
          <w:rFonts w:asciiTheme="majorBidi" w:hAnsiTheme="majorBidi" w:cstheme="majorBidi"/>
        </w:rPr>
        <w:footnoteRef/>
      </w:r>
      <w:r>
        <w:rPr>
          <w:rFonts w:asciiTheme="majorBidi" w:hAnsiTheme="majorBidi" w:cstheme="majorBidi"/>
          <w:lang w:val="en-CA"/>
        </w:rPr>
        <w:t xml:space="preserve"> </w:t>
      </w:r>
      <w:r w:rsidRPr="00A946A4">
        <w:rPr>
          <w:rFonts w:asciiTheme="majorBidi" w:hAnsiTheme="majorBidi" w:cstheme="majorBidi"/>
          <w:lang w:val="en-CA"/>
        </w:rPr>
        <w:t>Arabian O</w:t>
      </w:r>
      <w:r>
        <w:rPr>
          <w:rFonts w:asciiTheme="majorBidi" w:hAnsiTheme="majorBidi" w:cstheme="majorBidi"/>
          <w:lang w:val="en-CA"/>
        </w:rPr>
        <w:t>rganization for Tourism. (n.d.),</w:t>
      </w:r>
      <w:r w:rsidRPr="00A946A4">
        <w:rPr>
          <w:rFonts w:asciiTheme="majorBidi" w:hAnsiTheme="majorBidi" w:cstheme="majorBidi"/>
          <w:lang w:val="en-CA"/>
        </w:rPr>
        <w:t xml:space="preserve"> Retrieved from www.aot.org.</w:t>
      </w:r>
    </w:p>
  </w:footnote>
  <w:footnote w:id="82">
    <w:p w14:paraId="2337A041" w14:textId="77777777" w:rsidR="002361B2" w:rsidRPr="00092121" w:rsidRDefault="002361B2" w:rsidP="00092121">
      <w:pPr>
        <w:pStyle w:val="Notedebasdepage"/>
        <w:jc w:val="both"/>
        <w:rPr>
          <w:rFonts w:asciiTheme="majorBidi" w:hAnsiTheme="majorBidi" w:cstheme="majorBidi"/>
          <w:rtl/>
          <w:lang w:val="en-CA"/>
        </w:rPr>
      </w:pPr>
      <w:r w:rsidRPr="00092121">
        <w:rPr>
          <w:rStyle w:val="Appelnotedebasdep"/>
          <w:rFonts w:asciiTheme="majorBidi" w:hAnsiTheme="majorBidi" w:cstheme="majorBidi"/>
        </w:rPr>
        <w:footnoteRef/>
      </w:r>
      <w:r w:rsidRPr="00092121">
        <w:rPr>
          <w:rFonts w:asciiTheme="majorBidi" w:hAnsiTheme="majorBidi" w:cstheme="majorBidi"/>
          <w:lang w:val="en-CA"/>
        </w:rPr>
        <w:t xml:space="preserve"> Cooper, C., Fletcher, J., Fyall, A., Gilbert, D., &amp; Wa</w:t>
      </w:r>
      <w:r>
        <w:rPr>
          <w:rFonts w:asciiTheme="majorBidi" w:hAnsiTheme="majorBidi" w:cstheme="majorBidi"/>
          <w:lang w:val="en-CA"/>
        </w:rPr>
        <w:t>nhill, S</w:t>
      </w:r>
      <w:r w:rsidRPr="00092121">
        <w:rPr>
          <w:rFonts w:asciiTheme="majorBidi" w:hAnsiTheme="majorBidi" w:cstheme="majorBidi"/>
          <w:lang w:val="en-CA"/>
        </w:rPr>
        <w:t>: op. cit, p 46.</w:t>
      </w:r>
    </w:p>
  </w:footnote>
  <w:footnote w:id="83">
    <w:p w14:paraId="280B9F2D" w14:textId="77777777" w:rsidR="002361B2" w:rsidRPr="00092121" w:rsidRDefault="002361B2" w:rsidP="006D1732">
      <w:pPr>
        <w:pStyle w:val="Notedebasdepage"/>
        <w:tabs>
          <w:tab w:val="right" w:pos="9070"/>
        </w:tabs>
        <w:jc w:val="both"/>
        <w:rPr>
          <w:rFonts w:asciiTheme="majorBidi" w:hAnsiTheme="majorBidi" w:cstheme="majorBidi"/>
          <w:lang w:val="en-CA"/>
        </w:rPr>
      </w:pPr>
      <w:r w:rsidRPr="00092121">
        <w:rPr>
          <w:rStyle w:val="Appelnotedebasdep"/>
          <w:rFonts w:asciiTheme="majorBidi" w:hAnsiTheme="majorBidi" w:cstheme="majorBidi"/>
        </w:rPr>
        <w:footnoteRef/>
      </w:r>
      <w:r w:rsidRPr="00092121">
        <w:rPr>
          <w:rFonts w:asciiTheme="majorBidi" w:hAnsiTheme="majorBidi" w:cstheme="majorBidi"/>
          <w:lang w:val="en-CA"/>
        </w:rPr>
        <w:t xml:space="preserve"> Holloway, J. C., &amp; Humphreys, C, The Business of Tourism Management, Pearson Education, 2009.</w:t>
      </w:r>
      <w:r>
        <w:rPr>
          <w:rFonts w:asciiTheme="majorBidi" w:hAnsiTheme="majorBidi" w:cstheme="majorBidi"/>
          <w:lang w:val="en-CA"/>
        </w:rPr>
        <w:tab/>
      </w:r>
    </w:p>
  </w:footnote>
  <w:footnote w:id="84">
    <w:p w14:paraId="60E658B6" w14:textId="77777777" w:rsidR="002361B2" w:rsidRPr="00092121" w:rsidRDefault="002361B2" w:rsidP="00092121">
      <w:pPr>
        <w:pStyle w:val="Notedebasdepage"/>
        <w:jc w:val="both"/>
        <w:rPr>
          <w:rFonts w:asciiTheme="majorBidi" w:hAnsiTheme="majorBidi" w:cstheme="majorBidi"/>
          <w:lang w:val="en-CA"/>
        </w:rPr>
      </w:pPr>
      <w:r w:rsidRPr="00092121">
        <w:rPr>
          <w:rStyle w:val="Appelnotedebasdep"/>
          <w:rFonts w:asciiTheme="majorBidi" w:hAnsiTheme="majorBidi" w:cstheme="majorBidi"/>
        </w:rPr>
        <w:footnoteRef/>
      </w:r>
      <w:r w:rsidRPr="00092121">
        <w:rPr>
          <w:rFonts w:asciiTheme="majorBidi" w:hAnsiTheme="majorBidi" w:cstheme="majorBidi"/>
          <w:lang w:val="en-CA"/>
        </w:rPr>
        <w:t xml:space="preserve"> UNWTO</w:t>
      </w:r>
      <w:r>
        <w:rPr>
          <w:rFonts w:asciiTheme="majorBidi" w:hAnsiTheme="majorBidi" w:cstheme="majorBidi"/>
          <w:lang w:val="en-CA"/>
        </w:rPr>
        <w:t>:</w:t>
      </w:r>
      <w:r w:rsidRPr="00092121">
        <w:rPr>
          <w:rFonts w:asciiTheme="majorBidi" w:hAnsiTheme="majorBidi" w:cstheme="majorBidi"/>
          <w:lang w:val="en-CA"/>
        </w:rPr>
        <w:t xml:space="preserve"> op. cit, p 15.</w:t>
      </w:r>
    </w:p>
  </w:footnote>
  <w:footnote w:id="85">
    <w:p w14:paraId="7FE63660" w14:textId="77777777" w:rsidR="002361B2" w:rsidRPr="00092121" w:rsidRDefault="002361B2" w:rsidP="00092121">
      <w:pPr>
        <w:pStyle w:val="Notedebasdepage"/>
        <w:jc w:val="both"/>
        <w:rPr>
          <w:rFonts w:asciiTheme="majorBidi" w:hAnsiTheme="majorBidi" w:cstheme="majorBidi"/>
          <w:lang w:val="en-CA"/>
        </w:rPr>
      </w:pPr>
      <w:r w:rsidRPr="00092121">
        <w:rPr>
          <w:rStyle w:val="Appelnotedebasdep"/>
          <w:rFonts w:asciiTheme="majorBidi" w:hAnsiTheme="majorBidi" w:cstheme="majorBidi"/>
        </w:rPr>
        <w:footnoteRef/>
      </w:r>
      <w:r w:rsidRPr="00092121">
        <w:rPr>
          <w:rFonts w:asciiTheme="majorBidi" w:hAnsiTheme="majorBidi" w:cstheme="majorBidi"/>
          <w:lang w:val="en-CA"/>
        </w:rPr>
        <w:t xml:space="preserve"> World Tourism Organization (UNWTO), Tourism Highlights: Factbook ,UNWTO Publications, 2005.</w:t>
      </w:r>
    </w:p>
  </w:footnote>
  <w:footnote w:id="86">
    <w:p w14:paraId="3DC0EF2B" w14:textId="77777777" w:rsidR="002361B2" w:rsidRPr="00092121" w:rsidRDefault="002361B2" w:rsidP="00092121">
      <w:pPr>
        <w:pStyle w:val="Notedebasdepage"/>
        <w:jc w:val="both"/>
        <w:rPr>
          <w:rFonts w:asciiTheme="majorBidi" w:hAnsiTheme="majorBidi" w:cstheme="majorBidi"/>
          <w:lang w:val="en-CA"/>
        </w:rPr>
      </w:pPr>
      <w:r w:rsidRPr="00092121">
        <w:rPr>
          <w:rStyle w:val="Appelnotedebasdep"/>
          <w:rFonts w:asciiTheme="majorBidi" w:hAnsiTheme="majorBidi" w:cstheme="majorBidi"/>
        </w:rPr>
        <w:footnoteRef/>
      </w:r>
      <w:r w:rsidRPr="00092121">
        <w:rPr>
          <w:rFonts w:asciiTheme="majorBidi" w:hAnsiTheme="majorBidi" w:cstheme="majorBidi"/>
          <w:lang w:val="en-CA"/>
        </w:rPr>
        <w:t xml:space="preserve"> Buhalis, D. Marketing the competitive destination of the future, Tourism Management, 2000, p 97.</w:t>
      </w:r>
    </w:p>
  </w:footnote>
  <w:footnote w:id="87">
    <w:p w14:paraId="2DA42CD9" w14:textId="77777777" w:rsidR="002361B2" w:rsidRPr="00092121" w:rsidRDefault="002361B2" w:rsidP="00092121">
      <w:pPr>
        <w:pStyle w:val="Notedebasdepage"/>
        <w:jc w:val="both"/>
        <w:rPr>
          <w:rFonts w:asciiTheme="majorBidi" w:hAnsiTheme="majorBidi" w:cstheme="majorBidi"/>
          <w:lang w:val="en-CA"/>
        </w:rPr>
      </w:pPr>
      <w:r w:rsidRPr="00092121">
        <w:rPr>
          <w:rStyle w:val="Appelnotedebasdep"/>
          <w:rFonts w:asciiTheme="majorBidi" w:hAnsiTheme="majorBidi" w:cstheme="majorBidi"/>
        </w:rPr>
        <w:footnoteRef/>
      </w:r>
      <w:r w:rsidRPr="00092121">
        <w:rPr>
          <w:rFonts w:asciiTheme="majorBidi" w:hAnsiTheme="majorBidi" w:cstheme="majorBidi"/>
          <w:lang w:val="en-CA"/>
        </w:rPr>
        <w:t xml:space="preserve"> Inskeep, E. Tourism Planning: An Integrated and Sustainable Development Approach, Van Nostrand Reinhold, 1991, p 90.</w:t>
      </w:r>
    </w:p>
  </w:footnote>
  <w:footnote w:id="88">
    <w:p w14:paraId="0E594DB6" w14:textId="77777777" w:rsidR="002361B2" w:rsidRPr="006D1732" w:rsidRDefault="002361B2" w:rsidP="005B6FA8">
      <w:pPr>
        <w:pStyle w:val="Notedebasdepage"/>
        <w:jc w:val="both"/>
        <w:rPr>
          <w:rFonts w:asciiTheme="majorBidi" w:hAnsiTheme="majorBidi" w:cstheme="majorBidi"/>
          <w:lang w:val="en-CA"/>
        </w:rPr>
      </w:pPr>
      <w:r w:rsidRPr="006D1732">
        <w:rPr>
          <w:rStyle w:val="Appelnotedebasdep"/>
          <w:rFonts w:asciiTheme="majorBidi" w:hAnsiTheme="majorBidi" w:cstheme="majorBidi"/>
        </w:rPr>
        <w:footnoteRef/>
      </w:r>
      <w:r w:rsidRPr="006D1732">
        <w:rPr>
          <w:rFonts w:asciiTheme="majorBidi" w:hAnsiTheme="majorBidi" w:cstheme="majorBidi"/>
          <w:lang w:val="en-CA"/>
        </w:rPr>
        <w:t xml:space="preserve"> Abdul Rahman Awad, Introduction to the Science of Tourism, Publishing House for Universities, (2nd edition), Cairo, 2010, p 45.</w:t>
      </w:r>
    </w:p>
  </w:footnote>
  <w:footnote w:id="89">
    <w:p w14:paraId="13070088" w14:textId="77777777" w:rsidR="002361B2" w:rsidRPr="006D1732" w:rsidRDefault="002361B2" w:rsidP="005B6FA8">
      <w:pPr>
        <w:pStyle w:val="Notedebasdepage"/>
        <w:jc w:val="both"/>
        <w:rPr>
          <w:rFonts w:asciiTheme="majorBidi" w:hAnsiTheme="majorBidi" w:cstheme="majorBidi"/>
          <w:lang w:val="en-CA"/>
        </w:rPr>
      </w:pPr>
      <w:r w:rsidRPr="006D1732">
        <w:rPr>
          <w:rStyle w:val="Appelnotedebasdep"/>
          <w:rFonts w:asciiTheme="majorBidi" w:hAnsiTheme="majorBidi" w:cstheme="majorBidi"/>
        </w:rPr>
        <w:footnoteRef/>
      </w:r>
      <w:r w:rsidRPr="006D1732">
        <w:rPr>
          <w:rFonts w:asciiTheme="majorBidi" w:hAnsiTheme="majorBidi" w:cstheme="majorBidi"/>
          <w:lang w:val="en-CA"/>
        </w:rPr>
        <w:t xml:space="preserve"> Ahmed El-Kholy, The Economy of Tourism, Dar Al-Fikr Al-Arabi, Cairo, 2007, p 89.</w:t>
      </w:r>
    </w:p>
  </w:footnote>
  <w:footnote w:id="90">
    <w:p w14:paraId="0EAC2AD7" w14:textId="77777777" w:rsidR="002361B2" w:rsidRPr="006D1732" w:rsidRDefault="002361B2" w:rsidP="005B6FA8">
      <w:pPr>
        <w:pStyle w:val="Notedebasdepage"/>
        <w:jc w:val="both"/>
        <w:rPr>
          <w:rFonts w:asciiTheme="majorBidi" w:hAnsiTheme="majorBidi" w:cstheme="majorBidi"/>
          <w:lang w:val="en-CA"/>
        </w:rPr>
      </w:pPr>
      <w:r w:rsidRPr="006D1732">
        <w:rPr>
          <w:rStyle w:val="Appelnotedebasdep"/>
          <w:rFonts w:asciiTheme="majorBidi" w:hAnsiTheme="majorBidi" w:cstheme="majorBidi"/>
        </w:rPr>
        <w:footnoteRef/>
      </w:r>
      <w:r w:rsidRPr="006D1732">
        <w:rPr>
          <w:rFonts w:asciiTheme="majorBidi" w:hAnsiTheme="majorBidi" w:cstheme="majorBidi"/>
          <w:lang w:val="en-CA"/>
        </w:rPr>
        <w:t xml:space="preserve"> Cooper et al, Tourism Management: A Global Perspective from Pearson Education, 4th ed, 2012, p 78.</w:t>
      </w:r>
    </w:p>
  </w:footnote>
  <w:footnote w:id="91">
    <w:p w14:paraId="7DF42DE1" w14:textId="77777777" w:rsidR="002361B2" w:rsidRPr="006D1732" w:rsidRDefault="002361B2" w:rsidP="005B6FA8">
      <w:pPr>
        <w:pStyle w:val="Notedebasdepage"/>
        <w:jc w:val="both"/>
        <w:rPr>
          <w:rFonts w:asciiTheme="majorBidi" w:hAnsiTheme="majorBidi" w:cstheme="majorBidi"/>
        </w:rPr>
      </w:pPr>
      <w:r w:rsidRPr="006D1732">
        <w:rPr>
          <w:rStyle w:val="Appelnotedebasdep"/>
          <w:rFonts w:asciiTheme="majorBidi" w:hAnsiTheme="majorBidi" w:cstheme="majorBidi"/>
        </w:rPr>
        <w:footnoteRef/>
      </w:r>
      <w:r w:rsidRPr="006D1732">
        <w:rPr>
          <w:rFonts w:asciiTheme="majorBidi" w:hAnsiTheme="majorBidi" w:cstheme="majorBidi"/>
        </w:rPr>
        <w:t xml:space="preserve"> Buhalis, D : op. Cit, p 98.</w:t>
      </w:r>
    </w:p>
  </w:footnote>
  <w:footnote w:id="92">
    <w:p w14:paraId="1B90FE49" w14:textId="77777777" w:rsidR="002361B2" w:rsidRPr="006D1732" w:rsidRDefault="002361B2" w:rsidP="005B6FA8">
      <w:pPr>
        <w:pStyle w:val="Notedebasdepage"/>
        <w:jc w:val="both"/>
        <w:rPr>
          <w:rFonts w:asciiTheme="majorBidi" w:hAnsiTheme="majorBidi" w:cstheme="majorBidi"/>
          <w:lang w:val="en-CA"/>
        </w:rPr>
      </w:pPr>
      <w:r w:rsidRPr="006D1732">
        <w:rPr>
          <w:rStyle w:val="Appelnotedebasdep"/>
          <w:rFonts w:asciiTheme="majorBidi" w:hAnsiTheme="majorBidi" w:cstheme="majorBidi"/>
        </w:rPr>
        <w:footnoteRef/>
      </w:r>
      <w:r w:rsidRPr="006D1732">
        <w:rPr>
          <w:rFonts w:asciiTheme="majorBidi" w:hAnsiTheme="majorBidi" w:cstheme="majorBidi"/>
          <w:lang w:val="en-CA"/>
        </w:rPr>
        <w:t xml:space="preserve"> UNWTO. Tourism and the Sustainable Development Goals – Journey to 2030, 2013, p 11.</w:t>
      </w:r>
    </w:p>
  </w:footnote>
  <w:footnote w:id="93">
    <w:p w14:paraId="2477FF94" w14:textId="77777777" w:rsidR="002361B2" w:rsidRPr="006D1732" w:rsidRDefault="002361B2" w:rsidP="005B6FA8">
      <w:pPr>
        <w:pStyle w:val="Notedebasdepage"/>
        <w:jc w:val="both"/>
        <w:rPr>
          <w:rFonts w:asciiTheme="majorBidi" w:hAnsiTheme="majorBidi" w:cstheme="majorBidi"/>
          <w:lang w:val="en-CA"/>
        </w:rPr>
      </w:pPr>
      <w:r w:rsidRPr="006D1732">
        <w:rPr>
          <w:rStyle w:val="Appelnotedebasdep"/>
          <w:rFonts w:asciiTheme="majorBidi" w:hAnsiTheme="majorBidi" w:cstheme="majorBidi"/>
        </w:rPr>
        <w:footnoteRef/>
      </w:r>
      <w:r w:rsidRPr="006D1732">
        <w:rPr>
          <w:rFonts w:asciiTheme="majorBidi" w:hAnsiTheme="majorBidi" w:cstheme="majorBidi"/>
          <w:lang w:val="en-CA"/>
        </w:rPr>
        <w:t xml:space="preserve"> Leiper, N. The framework of tourism: Towards a definition of tourism, tourist, and the tourist industry, Annals of Tourism Research, 1979, P 393.</w:t>
      </w:r>
    </w:p>
  </w:footnote>
  <w:footnote w:id="94">
    <w:p w14:paraId="2A948810" w14:textId="77777777" w:rsidR="002361B2" w:rsidRPr="006D1732" w:rsidRDefault="002361B2" w:rsidP="005B6FA8">
      <w:pPr>
        <w:pStyle w:val="Notedebasdepage"/>
        <w:jc w:val="both"/>
        <w:rPr>
          <w:rFonts w:asciiTheme="majorBidi" w:hAnsiTheme="majorBidi" w:cstheme="majorBidi"/>
          <w:lang w:val="en-CA"/>
        </w:rPr>
      </w:pPr>
      <w:r w:rsidRPr="006D1732">
        <w:rPr>
          <w:rStyle w:val="Appelnotedebasdep"/>
          <w:rFonts w:asciiTheme="majorBidi" w:hAnsiTheme="majorBidi" w:cstheme="majorBidi"/>
        </w:rPr>
        <w:footnoteRef/>
      </w:r>
      <w:r w:rsidRPr="006D1732">
        <w:rPr>
          <w:rFonts w:asciiTheme="majorBidi" w:hAnsiTheme="majorBidi" w:cstheme="majorBidi"/>
          <w:lang w:val="en-CA"/>
        </w:rPr>
        <w:t xml:space="preserve"> Goeldner, C. R., &amp; Ritchie, J. R. B, Tourism: Principles, Practices, Philosophies (10th ed.), Wiley, 2006, p 45.</w:t>
      </w:r>
    </w:p>
  </w:footnote>
  <w:footnote w:id="95">
    <w:p w14:paraId="1F34A99A" w14:textId="77777777" w:rsidR="002361B2" w:rsidRPr="00ED41E5" w:rsidRDefault="002361B2" w:rsidP="00ED41E5">
      <w:pPr>
        <w:pStyle w:val="Notedebasdepage"/>
        <w:jc w:val="both"/>
        <w:rPr>
          <w:rFonts w:asciiTheme="majorBidi" w:hAnsiTheme="majorBidi" w:cstheme="majorBidi"/>
          <w:lang w:val="en-CA"/>
        </w:rPr>
      </w:pPr>
      <w:r w:rsidRPr="00ED41E5">
        <w:rPr>
          <w:rStyle w:val="Appelnotedebasdep"/>
          <w:rFonts w:asciiTheme="majorBidi" w:hAnsiTheme="majorBidi" w:cstheme="majorBidi"/>
        </w:rPr>
        <w:footnoteRef/>
      </w:r>
      <w:r w:rsidRPr="00ED41E5">
        <w:rPr>
          <w:rFonts w:asciiTheme="majorBidi" w:hAnsiTheme="majorBidi" w:cstheme="majorBidi"/>
          <w:lang w:val="en-CA"/>
        </w:rPr>
        <w:t xml:space="preserve"> UNWTO, Making Tourism More Sustainable, A Guide for Policy Makers, 2005, p 12.</w:t>
      </w:r>
    </w:p>
  </w:footnote>
  <w:footnote w:id="96">
    <w:p w14:paraId="425B3FFA" w14:textId="77777777" w:rsidR="002361B2" w:rsidRPr="00ED41E5" w:rsidRDefault="002361B2" w:rsidP="00ED41E5">
      <w:pPr>
        <w:pStyle w:val="Notedebasdepage"/>
        <w:jc w:val="both"/>
        <w:rPr>
          <w:rFonts w:asciiTheme="majorBidi" w:hAnsiTheme="majorBidi" w:cstheme="majorBidi"/>
          <w:lang w:val="en-CA"/>
        </w:rPr>
      </w:pPr>
      <w:r w:rsidRPr="00ED41E5">
        <w:rPr>
          <w:rStyle w:val="Appelnotedebasdep"/>
          <w:rFonts w:asciiTheme="majorBidi" w:hAnsiTheme="majorBidi" w:cstheme="majorBidi"/>
        </w:rPr>
        <w:footnoteRef/>
      </w:r>
      <w:r w:rsidRPr="00ED41E5">
        <w:rPr>
          <w:rFonts w:asciiTheme="majorBidi" w:hAnsiTheme="majorBidi" w:cstheme="majorBidi"/>
          <w:lang w:val="en-CA"/>
        </w:rPr>
        <w:t xml:space="preserve"> Kamel Ahmed, Sustainable Tourism Development, Theories and Applications, Dar Al Fikr Al Arabi, 2015, p 67.</w:t>
      </w:r>
    </w:p>
  </w:footnote>
  <w:footnote w:id="97">
    <w:p w14:paraId="41B23B27" w14:textId="77777777" w:rsidR="002361B2" w:rsidRPr="00ED41E5" w:rsidRDefault="002361B2" w:rsidP="00ED41E5">
      <w:pPr>
        <w:pStyle w:val="Notedebasdepage"/>
        <w:jc w:val="both"/>
        <w:rPr>
          <w:rFonts w:asciiTheme="majorBidi" w:hAnsiTheme="majorBidi" w:cstheme="majorBidi"/>
          <w:lang w:val="en-CA"/>
        </w:rPr>
      </w:pPr>
      <w:r w:rsidRPr="00ED41E5">
        <w:rPr>
          <w:rStyle w:val="Appelnotedebasdep"/>
          <w:rFonts w:asciiTheme="majorBidi" w:hAnsiTheme="majorBidi" w:cstheme="majorBidi"/>
        </w:rPr>
        <w:footnoteRef/>
      </w:r>
      <w:r w:rsidRPr="00ED41E5">
        <w:rPr>
          <w:rFonts w:asciiTheme="majorBidi" w:hAnsiTheme="majorBidi" w:cstheme="majorBidi"/>
          <w:lang w:val="en-CA"/>
        </w:rPr>
        <w:t xml:space="preserve"> Abbas Nabila, Sustainable Tourism Development in the Arab World, University Book Centre, 2017, p 33.</w:t>
      </w:r>
    </w:p>
  </w:footnote>
  <w:footnote w:id="98">
    <w:p w14:paraId="6D941F22" w14:textId="77777777" w:rsidR="002361B2" w:rsidRPr="00ED41E5" w:rsidRDefault="002361B2" w:rsidP="00ED41E5">
      <w:pPr>
        <w:pStyle w:val="Notedebasdepage"/>
        <w:jc w:val="both"/>
        <w:rPr>
          <w:rFonts w:asciiTheme="majorBidi" w:hAnsiTheme="majorBidi" w:cstheme="majorBidi"/>
          <w:rtl/>
          <w:lang w:val="en-CA" w:bidi="ar-DZ"/>
        </w:rPr>
      </w:pPr>
      <w:r w:rsidRPr="00ED41E5">
        <w:rPr>
          <w:rStyle w:val="Appelnotedebasdep"/>
          <w:rFonts w:asciiTheme="majorBidi" w:hAnsiTheme="majorBidi" w:cstheme="majorBidi"/>
        </w:rPr>
        <w:footnoteRef/>
      </w:r>
      <w:r w:rsidRPr="00ED41E5">
        <w:rPr>
          <w:rFonts w:asciiTheme="majorBidi" w:hAnsiTheme="majorBidi" w:cstheme="majorBidi"/>
          <w:lang w:val="en-CA"/>
        </w:rPr>
        <w:t xml:space="preserve"> Abu Zeid, Mohamed, Introduction to the Science of Tourism, Cairo, Dar Al-Fikr Al-Arabi, 2009, p 25.</w:t>
      </w:r>
    </w:p>
  </w:footnote>
  <w:footnote w:id="99">
    <w:p w14:paraId="667B3EA1" w14:textId="77777777" w:rsidR="002361B2" w:rsidRPr="0059360E" w:rsidRDefault="002361B2" w:rsidP="00ED41E5">
      <w:pPr>
        <w:pStyle w:val="Notedebasdepage"/>
        <w:jc w:val="both"/>
        <w:rPr>
          <w:lang w:val="en-CA"/>
        </w:rPr>
      </w:pPr>
      <w:r w:rsidRPr="00ED41E5">
        <w:rPr>
          <w:rStyle w:val="Appelnotedebasdep"/>
          <w:rFonts w:asciiTheme="majorBidi" w:hAnsiTheme="majorBidi" w:cstheme="majorBidi"/>
        </w:rPr>
        <w:footnoteRef/>
      </w:r>
      <w:r w:rsidRPr="00ED41E5">
        <w:rPr>
          <w:rFonts w:asciiTheme="majorBidi" w:hAnsiTheme="majorBidi" w:cstheme="majorBidi"/>
          <w:lang w:val="en-CA"/>
        </w:rPr>
        <w:t xml:space="preserve"> Al-Zayyat, Sami, Tourism through the Historical Ages, Alexandria, New University Centre, 2007, p. 42.</w:t>
      </w:r>
    </w:p>
  </w:footnote>
  <w:footnote w:id="100">
    <w:p w14:paraId="211E9A41" w14:textId="77777777" w:rsidR="002361B2" w:rsidRPr="00ED41E5" w:rsidRDefault="002361B2" w:rsidP="00ED41E5">
      <w:pPr>
        <w:pStyle w:val="Notedebasdepage"/>
        <w:jc w:val="both"/>
        <w:rPr>
          <w:rFonts w:asciiTheme="majorBidi" w:hAnsiTheme="majorBidi" w:cstheme="majorBidi"/>
          <w:lang w:val="en-CA"/>
        </w:rPr>
      </w:pPr>
      <w:r w:rsidRPr="00ED41E5">
        <w:rPr>
          <w:rStyle w:val="Appelnotedebasdep"/>
          <w:rFonts w:asciiTheme="majorBidi" w:hAnsiTheme="majorBidi" w:cstheme="majorBidi"/>
        </w:rPr>
        <w:footnoteRef/>
      </w:r>
      <w:r w:rsidRPr="00ED41E5">
        <w:rPr>
          <w:rFonts w:asciiTheme="majorBidi" w:hAnsiTheme="majorBidi" w:cstheme="majorBidi"/>
          <w:lang w:val="en-CA"/>
        </w:rPr>
        <w:t xml:space="preserve"> Hassan Mohamed, International Tourism, A Study in Economic Geography, Alexandria, University Books House, 2005, p 112.</w:t>
      </w:r>
    </w:p>
  </w:footnote>
  <w:footnote w:id="101">
    <w:p w14:paraId="2E107B71" w14:textId="77777777" w:rsidR="002361B2" w:rsidRPr="00ED41E5" w:rsidRDefault="002361B2" w:rsidP="00ED41E5">
      <w:pPr>
        <w:pStyle w:val="Notedebasdepage"/>
        <w:jc w:val="both"/>
        <w:rPr>
          <w:rFonts w:asciiTheme="majorBidi" w:hAnsiTheme="majorBidi" w:cstheme="majorBidi"/>
          <w:lang w:val="en-CA"/>
        </w:rPr>
      </w:pPr>
      <w:r w:rsidRPr="00ED41E5">
        <w:rPr>
          <w:rStyle w:val="Appelnotedebasdep"/>
          <w:rFonts w:asciiTheme="majorBidi" w:hAnsiTheme="majorBidi" w:cstheme="majorBidi"/>
        </w:rPr>
        <w:footnoteRef/>
      </w:r>
      <w:r w:rsidRPr="00ED41E5">
        <w:rPr>
          <w:rFonts w:asciiTheme="majorBidi" w:hAnsiTheme="majorBidi" w:cstheme="majorBidi"/>
          <w:lang w:val="en-CA"/>
        </w:rPr>
        <w:t xml:space="preserve"> Fahmy Abdel Aziz, History of Tourism and Travelling, Alexandria, Maarif Library, 2010, p 67.</w:t>
      </w:r>
    </w:p>
  </w:footnote>
  <w:footnote w:id="102">
    <w:p w14:paraId="495C70FF" w14:textId="77777777" w:rsidR="002361B2" w:rsidRPr="00ED41E5" w:rsidRDefault="002361B2" w:rsidP="00ED41E5">
      <w:pPr>
        <w:pStyle w:val="Notedebasdepage"/>
        <w:jc w:val="both"/>
        <w:rPr>
          <w:rFonts w:asciiTheme="majorBidi" w:hAnsiTheme="majorBidi" w:cstheme="majorBidi"/>
          <w:lang w:val="en-CA"/>
        </w:rPr>
      </w:pPr>
      <w:r w:rsidRPr="00ED41E5">
        <w:rPr>
          <w:rStyle w:val="Appelnotedebasdep"/>
          <w:rFonts w:asciiTheme="majorBidi" w:hAnsiTheme="majorBidi" w:cstheme="majorBidi"/>
        </w:rPr>
        <w:footnoteRef/>
      </w:r>
      <w:r w:rsidRPr="00ED41E5">
        <w:rPr>
          <w:rFonts w:asciiTheme="majorBidi" w:hAnsiTheme="majorBidi" w:cstheme="majorBidi"/>
          <w:lang w:val="en-CA"/>
        </w:rPr>
        <w:t xml:space="preserve"> El-Eisawy Reda, Tourism Economy, Cairo, Dar Al-Maarifa University, 2008, p 134.</w:t>
      </w:r>
    </w:p>
  </w:footnote>
  <w:footnote w:id="103">
    <w:p w14:paraId="7A67C365" w14:textId="77777777" w:rsidR="002361B2" w:rsidRPr="00EE7D0D" w:rsidRDefault="002361B2" w:rsidP="00ED41E5">
      <w:pPr>
        <w:pStyle w:val="Notedebasdepage"/>
        <w:jc w:val="both"/>
        <w:rPr>
          <w:lang w:val="en-CA"/>
        </w:rPr>
      </w:pPr>
      <w:r w:rsidRPr="00ED41E5">
        <w:rPr>
          <w:rStyle w:val="Appelnotedebasdep"/>
          <w:rFonts w:asciiTheme="majorBidi" w:hAnsiTheme="majorBidi" w:cstheme="majorBidi"/>
        </w:rPr>
        <w:footnoteRef/>
      </w:r>
      <w:r w:rsidRPr="00ED41E5">
        <w:rPr>
          <w:rFonts w:asciiTheme="majorBidi" w:hAnsiTheme="majorBidi" w:cstheme="majorBidi"/>
          <w:lang w:val="en-CA"/>
        </w:rPr>
        <w:t xml:space="preserve"> Khalifa Ahmed, Introduction to the study of tourism, Cairo, Arab Renaissance House, 20102, p 89.</w:t>
      </w:r>
    </w:p>
  </w:footnote>
  <w:footnote w:id="104">
    <w:p w14:paraId="79BFF4F2" w14:textId="77777777" w:rsidR="002361B2" w:rsidRPr="00414009" w:rsidRDefault="002361B2" w:rsidP="00414009">
      <w:pPr>
        <w:pStyle w:val="Notedebasdepage"/>
        <w:jc w:val="both"/>
        <w:rPr>
          <w:rFonts w:asciiTheme="majorBidi" w:hAnsiTheme="majorBidi" w:cstheme="majorBidi"/>
          <w:lang w:val="en-CA"/>
        </w:rPr>
      </w:pPr>
      <w:r w:rsidRPr="00414009">
        <w:rPr>
          <w:rStyle w:val="Appelnotedebasdep"/>
          <w:rFonts w:asciiTheme="majorBidi" w:hAnsiTheme="majorBidi" w:cstheme="majorBidi"/>
        </w:rPr>
        <w:footnoteRef/>
      </w:r>
      <w:r w:rsidRPr="00414009">
        <w:rPr>
          <w:rFonts w:asciiTheme="majorBidi" w:hAnsiTheme="majorBidi" w:cstheme="majorBidi"/>
          <w:lang w:val="en-CA"/>
        </w:rPr>
        <w:t xml:space="preserve"> Samir Ahmed, Information Technology in Tourism Management, Alexandria, New University House, 2015, p 156.</w:t>
      </w:r>
    </w:p>
  </w:footnote>
  <w:footnote w:id="105">
    <w:p w14:paraId="5424E079" w14:textId="77777777" w:rsidR="002361B2" w:rsidRPr="00414009" w:rsidRDefault="002361B2" w:rsidP="00414009">
      <w:pPr>
        <w:pStyle w:val="Notedebasdepage"/>
        <w:jc w:val="both"/>
        <w:rPr>
          <w:rFonts w:asciiTheme="majorBidi" w:hAnsiTheme="majorBidi" w:cstheme="majorBidi"/>
          <w:lang w:val="en-CA"/>
        </w:rPr>
      </w:pPr>
      <w:r w:rsidRPr="00414009">
        <w:rPr>
          <w:rStyle w:val="Appelnotedebasdep"/>
          <w:rFonts w:asciiTheme="majorBidi" w:hAnsiTheme="majorBidi" w:cstheme="majorBidi"/>
        </w:rPr>
        <w:footnoteRef/>
      </w:r>
      <w:r w:rsidRPr="00414009">
        <w:rPr>
          <w:rFonts w:asciiTheme="majorBidi" w:hAnsiTheme="majorBidi" w:cstheme="majorBidi"/>
          <w:lang w:val="en-CA"/>
        </w:rPr>
        <w:t xml:space="preserve"> Al-Bahti Khalid, The Future of Tourism after Corona, Dubai, Gulf Publishing House, 2021, p 178.</w:t>
      </w:r>
    </w:p>
  </w:footnote>
  <w:footnote w:id="106">
    <w:p w14:paraId="25C465D7" w14:textId="77777777" w:rsidR="002361B2" w:rsidRPr="00414009" w:rsidRDefault="002361B2" w:rsidP="00414009">
      <w:pPr>
        <w:pStyle w:val="Notedebasdepage"/>
        <w:jc w:val="both"/>
        <w:rPr>
          <w:lang w:val="en-CA"/>
        </w:rPr>
      </w:pPr>
      <w:r w:rsidRPr="00414009">
        <w:rPr>
          <w:rStyle w:val="Appelnotedebasdep"/>
          <w:rFonts w:asciiTheme="majorBidi" w:hAnsiTheme="majorBidi" w:cstheme="majorBidi"/>
        </w:rPr>
        <w:footnoteRef/>
      </w:r>
      <w:r w:rsidRPr="00414009">
        <w:rPr>
          <w:rFonts w:asciiTheme="majorBidi" w:hAnsiTheme="majorBidi" w:cstheme="majorBidi"/>
          <w:lang w:val="en-CA"/>
        </w:rPr>
        <w:t xml:space="preserve"> Azizi. A, Nafi. M, and Al-Jalabiya. A,  Tourism, Introduction to the field of study and application, Dar Al-Messik Arabia for Publishing and Distribution, 2010, p 47-73.</w:t>
      </w:r>
    </w:p>
  </w:footnote>
  <w:footnote w:id="107">
    <w:p w14:paraId="7A83A173" w14:textId="77777777" w:rsidR="002361B2" w:rsidRPr="003346DC" w:rsidRDefault="002361B2" w:rsidP="00766E92">
      <w:pPr>
        <w:pStyle w:val="Notedebasdepage"/>
        <w:rPr>
          <w:rFonts w:asciiTheme="majorBidi" w:hAnsiTheme="majorBidi" w:cstheme="majorBidi"/>
          <w:lang w:val="en-CA"/>
        </w:rPr>
      </w:pPr>
      <w:r w:rsidRPr="00305A8D">
        <w:rPr>
          <w:rStyle w:val="Appelnotedebasdep"/>
          <w:rFonts w:asciiTheme="majorBidi" w:hAnsiTheme="majorBidi" w:cstheme="majorBidi"/>
        </w:rPr>
        <w:footnoteRef/>
      </w:r>
      <w:r w:rsidRPr="00305A8D">
        <w:rPr>
          <w:rFonts w:asciiTheme="majorBidi" w:hAnsiTheme="majorBidi" w:cstheme="majorBidi"/>
          <w:lang w:val="en-CA"/>
        </w:rPr>
        <w:t xml:space="preserve"> Azizi. A, Nafi. M, and Al-Jalabiya. A, op. cit</w:t>
      </w:r>
      <w:r w:rsidRPr="003346DC">
        <w:rPr>
          <w:rFonts w:asciiTheme="majorBidi" w:hAnsiTheme="majorBidi" w:cstheme="majorBidi"/>
          <w:lang w:val="en-CA"/>
        </w:rPr>
        <w:t>, p 85-92.</w:t>
      </w:r>
    </w:p>
  </w:footnote>
  <w:footnote w:id="108">
    <w:p w14:paraId="26D5A965" w14:textId="77777777" w:rsidR="002361B2" w:rsidRPr="00FB01FD" w:rsidRDefault="002361B2">
      <w:pPr>
        <w:pStyle w:val="Notedebasdepage"/>
        <w:rPr>
          <w:rFonts w:asciiTheme="majorBidi" w:hAnsiTheme="majorBidi" w:cstheme="majorBidi"/>
          <w:lang w:val="en-CA"/>
        </w:rPr>
      </w:pPr>
      <w:r w:rsidRPr="00FB01FD">
        <w:rPr>
          <w:rStyle w:val="Appelnotedebasdep"/>
          <w:rFonts w:asciiTheme="majorBidi" w:hAnsiTheme="majorBidi" w:cstheme="majorBidi"/>
        </w:rPr>
        <w:footnoteRef/>
      </w:r>
      <w:r w:rsidRPr="00FB01FD">
        <w:rPr>
          <w:rFonts w:asciiTheme="majorBidi" w:hAnsiTheme="majorBidi" w:cstheme="majorBidi"/>
          <w:lang w:val="en-CA"/>
        </w:rPr>
        <w:t xml:space="preserve"> Saleh El-Din Abdel-Wahab, Tourism Development, Zahran Press, Cairo, 1991, p 65.</w:t>
      </w:r>
    </w:p>
  </w:footnote>
  <w:footnote w:id="109">
    <w:p w14:paraId="6DD061D4" w14:textId="77777777" w:rsidR="002361B2" w:rsidRPr="00604D02" w:rsidRDefault="002361B2" w:rsidP="00604D02">
      <w:pPr>
        <w:pStyle w:val="Notedebasdepage"/>
        <w:rPr>
          <w:rFonts w:asciiTheme="majorBidi" w:hAnsiTheme="majorBidi" w:cstheme="majorBidi"/>
          <w:rtl/>
          <w:lang w:val="en-CA" w:bidi="ar-DZ"/>
        </w:rPr>
      </w:pPr>
      <w:r w:rsidRPr="00604D02">
        <w:rPr>
          <w:rStyle w:val="Appelnotedebasdep"/>
          <w:rFonts w:asciiTheme="majorBidi" w:hAnsiTheme="majorBidi" w:cstheme="majorBidi"/>
        </w:rPr>
        <w:footnoteRef/>
      </w:r>
      <w:r w:rsidRPr="00604D02">
        <w:rPr>
          <w:rFonts w:asciiTheme="majorBidi" w:hAnsiTheme="majorBidi" w:cstheme="majorBidi"/>
          <w:lang w:val="en-CA"/>
        </w:rPr>
        <w:t xml:space="preserve"> Cooper, C., Fletcher, J., Fyall, A., Gilbert,</w:t>
      </w:r>
      <w:r>
        <w:rPr>
          <w:rFonts w:asciiTheme="majorBidi" w:hAnsiTheme="majorBidi" w:cstheme="majorBidi"/>
          <w:lang w:val="en-CA"/>
        </w:rPr>
        <w:t xml:space="preserve"> D., &amp; Wanhill, S: op. cit, p 98-120.</w:t>
      </w:r>
    </w:p>
  </w:footnote>
  <w:footnote w:id="110">
    <w:p w14:paraId="6E45EF8F" w14:textId="77777777" w:rsidR="002361B2" w:rsidRPr="0089679B" w:rsidRDefault="002361B2">
      <w:pPr>
        <w:pStyle w:val="Notedebasdepage"/>
        <w:rPr>
          <w:rFonts w:asciiTheme="majorBidi" w:hAnsiTheme="majorBidi" w:cstheme="majorBidi"/>
          <w:lang w:val="en-CA"/>
        </w:rPr>
      </w:pPr>
      <w:r w:rsidRPr="0089679B">
        <w:rPr>
          <w:rStyle w:val="Appelnotedebasdep"/>
          <w:rFonts w:asciiTheme="majorBidi" w:hAnsiTheme="majorBidi" w:cstheme="majorBidi"/>
        </w:rPr>
        <w:footnoteRef/>
      </w:r>
      <w:r w:rsidRPr="0089679B">
        <w:rPr>
          <w:rFonts w:asciiTheme="majorBidi" w:hAnsiTheme="majorBidi" w:cstheme="majorBidi"/>
          <w:lang w:val="en-CA"/>
        </w:rPr>
        <w:t xml:space="preserve"> -Serbi Abdel-Samea, Tourism and Hotels, 1996.</w:t>
      </w:r>
    </w:p>
  </w:footnote>
  <w:footnote w:id="111">
    <w:p w14:paraId="0C04305F" w14:textId="77777777" w:rsidR="002361B2" w:rsidRPr="002B0439" w:rsidRDefault="002361B2" w:rsidP="002B0439">
      <w:pPr>
        <w:pStyle w:val="Notedebasdepage"/>
        <w:rPr>
          <w:rFonts w:asciiTheme="majorBidi" w:hAnsiTheme="majorBidi" w:cstheme="majorBidi"/>
          <w:lang w:val="en-CA"/>
        </w:rPr>
      </w:pPr>
      <w:r w:rsidRPr="002B0439">
        <w:rPr>
          <w:rStyle w:val="Appelnotedebasdep"/>
          <w:rFonts w:asciiTheme="majorBidi" w:hAnsiTheme="majorBidi" w:cstheme="majorBidi"/>
        </w:rPr>
        <w:footnoteRef/>
      </w:r>
      <w:r w:rsidRPr="002B0439">
        <w:rPr>
          <w:rFonts w:asciiTheme="majorBidi" w:hAnsiTheme="majorBidi" w:cstheme="majorBidi"/>
          <w:lang w:val="en-CA"/>
        </w:rPr>
        <w:t xml:space="preserve"> Thamar Salman, Tourism Planning Course, Department of Tourism Management, Tourism Development and Its Components, p 28-30.</w:t>
      </w:r>
    </w:p>
  </w:footnote>
  <w:footnote w:id="112">
    <w:p w14:paraId="17C063E3" w14:textId="77777777" w:rsidR="002361B2" w:rsidRPr="009D4C7E" w:rsidRDefault="002361B2">
      <w:pPr>
        <w:pStyle w:val="Notedebasdepage"/>
        <w:rPr>
          <w:rtl/>
          <w:lang w:val="en-CA" w:bidi="ar-DZ"/>
        </w:rPr>
      </w:pPr>
      <w:r>
        <w:rPr>
          <w:rStyle w:val="Appelnotedebasdep"/>
        </w:rPr>
        <w:footnoteRef/>
      </w:r>
      <w:hyperlink r:id="rId2" w:history="1">
        <w:r w:rsidRPr="002A6D9B">
          <w:rPr>
            <w:rStyle w:val="Lienhypertexte"/>
            <w:lang w:val="en-CA" w:bidi="ar-DZ"/>
          </w:rPr>
          <w:t>https://www.researchgate.net/publication/267763821_Human_Resources_Empowerment_and_Its_Role_in_the_Sustainable_Tourism?spm=a2ty_o01.29997173.0.0.12075171RKQLcP</w:t>
        </w:r>
      </w:hyperlink>
      <w:r w:rsidRPr="009D4C7E">
        <w:rPr>
          <w:lang w:val="en-CA" w:bidi="ar-DZ"/>
        </w:rPr>
        <w:t xml:space="preserve">, </w:t>
      </w:r>
      <w:r>
        <w:rPr>
          <w:lang w:val="en-CA" w:bidi="ar-DZ"/>
        </w:rPr>
        <w:t>p 34.</w:t>
      </w:r>
    </w:p>
  </w:footnote>
  <w:footnote w:id="113">
    <w:p w14:paraId="4AC4B7DB" w14:textId="77777777" w:rsidR="002361B2" w:rsidRPr="000F2282" w:rsidRDefault="002361B2">
      <w:pPr>
        <w:pStyle w:val="Notedebasdepage"/>
        <w:rPr>
          <w:rFonts w:asciiTheme="majorBidi" w:hAnsiTheme="majorBidi" w:cstheme="majorBidi"/>
          <w:lang w:val="en-CA"/>
        </w:rPr>
      </w:pPr>
      <w:r w:rsidRPr="000F2282">
        <w:rPr>
          <w:rStyle w:val="Appelnotedebasdep"/>
          <w:rFonts w:asciiTheme="majorBidi" w:hAnsiTheme="majorBidi" w:cstheme="majorBidi"/>
        </w:rPr>
        <w:footnoteRef/>
      </w:r>
      <w:r w:rsidRPr="000F2282">
        <w:rPr>
          <w:rFonts w:asciiTheme="majorBidi" w:hAnsiTheme="majorBidi" w:cstheme="majorBidi"/>
          <w:lang w:val="en-CA"/>
        </w:rPr>
        <w:t xml:space="preserve"> Lashley, C, &amp; Morrison, A, Hospitality Human Resources Management, Routledge, 2007 ,p 63.</w:t>
      </w:r>
    </w:p>
  </w:footnote>
  <w:footnote w:id="114">
    <w:p w14:paraId="77CE35D4" w14:textId="77777777" w:rsidR="002361B2" w:rsidRPr="000F2282" w:rsidRDefault="002361B2">
      <w:pPr>
        <w:pStyle w:val="Notedebasdepage"/>
        <w:rPr>
          <w:lang w:val="en-CA"/>
        </w:rPr>
      </w:pPr>
      <w:r w:rsidRPr="000F2282">
        <w:rPr>
          <w:rStyle w:val="Appelnotedebasdep"/>
          <w:rFonts w:asciiTheme="majorBidi" w:hAnsiTheme="majorBidi" w:cstheme="majorBidi"/>
        </w:rPr>
        <w:footnoteRef/>
      </w:r>
      <w:r w:rsidRPr="000F2282">
        <w:rPr>
          <w:rFonts w:asciiTheme="majorBidi" w:hAnsiTheme="majorBidi" w:cstheme="majorBidi"/>
          <w:lang w:val="en-CA"/>
        </w:rPr>
        <w:t xml:space="preserve"> Tribe, J, The Economics of Tourism, Routledge, 2015, p 198.</w:t>
      </w:r>
    </w:p>
  </w:footnote>
  <w:footnote w:id="115">
    <w:p w14:paraId="3CF40E16" w14:textId="77777777" w:rsidR="002361B2" w:rsidRPr="00A10695" w:rsidRDefault="002361B2">
      <w:pPr>
        <w:pStyle w:val="Notedebasdepage"/>
        <w:rPr>
          <w:rFonts w:asciiTheme="majorBidi" w:hAnsiTheme="majorBidi" w:cstheme="majorBidi"/>
          <w:lang w:val="en-CA"/>
        </w:rPr>
      </w:pPr>
      <w:r w:rsidRPr="00A10695">
        <w:rPr>
          <w:rStyle w:val="Appelnotedebasdep"/>
          <w:rFonts w:asciiTheme="majorBidi" w:hAnsiTheme="majorBidi" w:cstheme="majorBidi"/>
        </w:rPr>
        <w:footnoteRef/>
      </w:r>
      <w:r w:rsidRPr="00A10695">
        <w:rPr>
          <w:rFonts w:asciiTheme="majorBidi" w:hAnsiTheme="majorBidi" w:cstheme="majorBidi"/>
          <w:lang w:val="en-CA"/>
        </w:rPr>
        <w:t xml:space="preserve"> Ryan, C, Recollections of</w:t>
      </w:r>
      <w:r>
        <w:rPr>
          <w:rFonts w:asciiTheme="majorBidi" w:hAnsiTheme="majorBidi" w:cstheme="majorBidi"/>
          <w:lang w:val="en-CA"/>
        </w:rPr>
        <w:t xml:space="preserve"> Holidays</w:t>
      </w:r>
      <w:r w:rsidRPr="00A10695">
        <w:rPr>
          <w:rFonts w:asciiTheme="majorBidi" w:hAnsiTheme="majorBidi" w:cstheme="majorBidi"/>
          <w:lang w:val="en-CA"/>
        </w:rPr>
        <w:t>, Methodological Issues and the Measurement of Experience, Elsevier Science, 2002, p 114.</w:t>
      </w:r>
    </w:p>
  </w:footnote>
  <w:footnote w:id="116">
    <w:p w14:paraId="79CD366F" w14:textId="77777777" w:rsidR="002361B2" w:rsidRPr="00A10695" w:rsidRDefault="002361B2">
      <w:pPr>
        <w:pStyle w:val="Notedebasdepage"/>
        <w:rPr>
          <w:rFonts w:asciiTheme="majorBidi" w:hAnsiTheme="majorBidi" w:cstheme="majorBidi"/>
          <w:lang w:val="en-CA"/>
        </w:rPr>
      </w:pPr>
      <w:r w:rsidRPr="00A10695">
        <w:rPr>
          <w:rStyle w:val="Appelnotedebasdep"/>
          <w:rFonts w:asciiTheme="majorBidi" w:hAnsiTheme="majorBidi" w:cstheme="majorBidi"/>
        </w:rPr>
        <w:footnoteRef/>
      </w:r>
      <w:r w:rsidRPr="00A10695">
        <w:rPr>
          <w:rFonts w:asciiTheme="majorBidi" w:hAnsiTheme="majorBidi" w:cstheme="majorBidi"/>
          <w:lang w:val="en-CA"/>
        </w:rPr>
        <w:t xml:space="preserve"> Woods, R. H, Managing Hospitality Human Resources, Educational Institute of the American Hotel and Lodging Association, 2006, p 89.</w:t>
      </w:r>
    </w:p>
  </w:footnote>
  <w:footnote w:id="117">
    <w:p w14:paraId="50AE355D" w14:textId="77777777" w:rsidR="002361B2" w:rsidRPr="00A10695" w:rsidRDefault="002361B2">
      <w:pPr>
        <w:pStyle w:val="Notedebasdepage"/>
        <w:rPr>
          <w:rFonts w:asciiTheme="majorBidi" w:hAnsiTheme="majorBidi" w:cstheme="majorBidi"/>
          <w:lang w:val="en-CA"/>
        </w:rPr>
      </w:pPr>
      <w:r w:rsidRPr="00A10695">
        <w:rPr>
          <w:rStyle w:val="Appelnotedebasdep"/>
          <w:rFonts w:asciiTheme="majorBidi" w:hAnsiTheme="majorBidi" w:cstheme="majorBidi"/>
        </w:rPr>
        <w:footnoteRef/>
      </w:r>
      <w:r w:rsidRPr="00A10695">
        <w:rPr>
          <w:rFonts w:asciiTheme="majorBidi" w:hAnsiTheme="majorBidi" w:cstheme="majorBidi"/>
          <w:lang w:val="en-CA"/>
        </w:rPr>
        <w:t xml:space="preserve"> Ritchie, J. R. B., &amp; Crouch, G. I, The Competitive Destination, A Sustainability Perspective, Annals of Tourism Research, Vol. 30, No. 1,2003 ,p 155.</w:t>
      </w:r>
    </w:p>
  </w:footnote>
  <w:footnote w:id="118">
    <w:p w14:paraId="46420022" w14:textId="77777777" w:rsidR="002361B2" w:rsidRPr="005B3EE5" w:rsidRDefault="002361B2">
      <w:pPr>
        <w:pStyle w:val="Notedebasdepage"/>
        <w:rPr>
          <w:rFonts w:asciiTheme="majorBidi" w:hAnsiTheme="majorBidi" w:cstheme="majorBidi"/>
          <w:lang w:val="en-CA"/>
        </w:rPr>
      </w:pPr>
      <w:r w:rsidRPr="005B3EE5">
        <w:rPr>
          <w:rStyle w:val="Appelnotedebasdep"/>
          <w:rFonts w:asciiTheme="majorBidi" w:hAnsiTheme="majorBidi" w:cstheme="majorBidi"/>
        </w:rPr>
        <w:footnoteRef/>
      </w:r>
      <w:r w:rsidRPr="005B3EE5">
        <w:rPr>
          <w:rFonts w:asciiTheme="majorBidi" w:hAnsiTheme="majorBidi" w:cstheme="majorBidi"/>
          <w:lang w:val="en-CA"/>
        </w:rPr>
        <w:t xml:space="preserve"> Holloway, J. C., &amp; Bebbington, M, Marketing for Tourism, Pearson Education, 2005, p 221.</w:t>
      </w:r>
    </w:p>
  </w:footnote>
  <w:footnote w:id="119">
    <w:p w14:paraId="6D0BFFE6" w14:textId="77777777" w:rsidR="002361B2" w:rsidRPr="005B3EE5" w:rsidRDefault="002361B2" w:rsidP="005B3EE5">
      <w:pPr>
        <w:pStyle w:val="Notedebasdepage"/>
        <w:rPr>
          <w:lang w:val="en-CA"/>
        </w:rPr>
      </w:pPr>
      <w:r w:rsidRPr="005B3EE5">
        <w:rPr>
          <w:rStyle w:val="Appelnotedebasdep"/>
          <w:rFonts w:asciiTheme="majorBidi" w:hAnsiTheme="majorBidi" w:cstheme="majorBidi"/>
        </w:rPr>
        <w:footnoteRef/>
      </w:r>
      <w:r w:rsidRPr="005B3EE5">
        <w:rPr>
          <w:rFonts w:asciiTheme="majorBidi" w:hAnsiTheme="majorBidi" w:cstheme="majorBidi"/>
          <w:lang w:val="en-CA"/>
        </w:rPr>
        <w:t xml:space="preserve"> Zeithaml, V. A., Bitner, M. J., &amp; Gremler, D. D, Services Marketing: Integrating Customer Focus Across the Firm   The role of employee empowerment in improving customer satisfaction ,(5th ed.), McGraw-Hill Education, 2017,p 210.</w:t>
      </w:r>
    </w:p>
  </w:footnote>
  <w:footnote w:id="120">
    <w:p w14:paraId="00651BCF" w14:textId="77777777" w:rsidR="002361B2" w:rsidRPr="000A35D1" w:rsidRDefault="002361B2" w:rsidP="00C54E03">
      <w:pPr>
        <w:pStyle w:val="Notedebasdepage"/>
        <w:rPr>
          <w:rFonts w:asciiTheme="majorBidi" w:hAnsiTheme="majorBidi" w:cstheme="majorBidi"/>
          <w:lang w:val="en-CA"/>
        </w:rPr>
      </w:pPr>
      <w:r w:rsidRPr="000A35D1">
        <w:rPr>
          <w:rStyle w:val="Appelnotedebasdep"/>
          <w:rFonts w:asciiTheme="majorBidi" w:hAnsiTheme="majorBidi" w:cstheme="majorBidi"/>
        </w:rPr>
        <w:footnoteRef/>
      </w:r>
      <w:r w:rsidRPr="000A35D1">
        <w:rPr>
          <w:rFonts w:asciiTheme="majorBidi" w:hAnsiTheme="majorBidi" w:cstheme="majorBidi"/>
          <w:lang w:val="en-CA"/>
        </w:rPr>
        <w:t xml:space="preserve"> Greenwell, T. C., Fink, J. &amp; Pastore, D, Assessing the influence of the physical sports facility on</w:t>
      </w:r>
    </w:p>
    <w:p w14:paraId="41E8946A" w14:textId="77777777" w:rsidR="002361B2" w:rsidRPr="000A35D1" w:rsidRDefault="002361B2" w:rsidP="000A35D1">
      <w:pPr>
        <w:pStyle w:val="Notedebasdepage"/>
        <w:rPr>
          <w:rFonts w:asciiTheme="majorBidi" w:hAnsiTheme="majorBidi" w:cstheme="majorBidi"/>
          <w:lang w:val="en-CA"/>
        </w:rPr>
      </w:pPr>
      <w:r w:rsidRPr="000A35D1">
        <w:rPr>
          <w:rFonts w:asciiTheme="majorBidi" w:hAnsiTheme="majorBidi" w:cstheme="majorBidi"/>
          <w:lang w:val="en-CA"/>
        </w:rPr>
        <w:t>Customer satisfaction within the context of the service experience. Sport Management Review, 5, 2002, p 129-148.</w:t>
      </w:r>
    </w:p>
  </w:footnote>
  <w:footnote w:id="121">
    <w:p w14:paraId="1292738A" w14:textId="77777777" w:rsidR="002361B2" w:rsidRPr="000A35D1" w:rsidRDefault="002361B2" w:rsidP="000A35D1">
      <w:pPr>
        <w:pStyle w:val="Notedebasdepage"/>
        <w:rPr>
          <w:rFonts w:asciiTheme="majorBidi" w:hAnsiTheme="majorBidi" w:cstheme="majorBidi"/>
          <w:lang w:val="en-CA"/>
        </w:rPr>
      </w:pPr>
      <w:r w:rsidRPr="000A35D1">
        <w:rPr>
          <w:rStyle w:val="Appelnotedebasdep"/>
          <w:rFonts w:asciiTheme="majorBidi" w:hAnsiTheme="majorBidi" w:cstheme="majorBidi"/>
        </w:rPr>
        <w:footnoteRef/>
      </w:r>
      <w:r w:rsidRPr="000A35D1">
        <w:rPr>
          <w:rFonts w:asciiTheme="majorBidi" w:hAnsiTheme="majorBidi" w:cstheme="majorBidi"/>
          <w:lang w:val="en-CA"/>
        </w:rPr>
        <w:t xml:space="preserve"> Tian-Cole, S. &amp; Cromption, J. L,  A conceptualization of the relationships between service quality and</w:t>
      </w:r>
    </w:p>
    <w:p w14:paraId="17672C82" w14:textId="77777777" w:rsidR="002361B2" w:rsidRPr="00772AE4" w:rsidRDefault="002361B2" w:rsidP="000A35D1">
      <w:pPr>
        <w:pStyle w:val="Notedebasdepage"/>
        <w:rPr>
          <w:lang w:val="en-CA"/>
        </w:rPr>
      </w:pPr>
      <w:r>
        <w:rPr>
          <w:rFonts w:asciiTheme="majorBidi" w:hAnsiTheme="majorBidi" w:cstheme="majorBidi"/>
          <w:lang w:val="en-CA"/>
        </w:rPr>
        <w:t>v</w:t>
      </w:r>
      <w:r w:rsidRPr="000A35D1">
        <w:rPr>
          <w:rFonts w:asciiTheme="majorBidi" w:hAnsiTheme="majorBidi" w:cstheme="majorBidi"/>
          <w:lang w:val="en-CA"/>
        </w:rPr>
        <w:t xml:space="preserve">isitor satisfaction, and their links to destination selection. </w:t>
      </w:r>
      <w:r w:rsidRPr="00772AE4">
        <w:rPr>
          <w:rFonts w:asciiTheme="majorBidi" w:hAnsiTheme="majorBidi" w:cstheme="majorBidi"/>
          <w:lang w:val="en-CA"/>
        </w:rPr>
        <w:t>Leisure Studies, 22, 2003, p 65-80.</w:t>
      </w:r>
    </w:p>
  </w:footnote>
  <w:footnote w:id="122">
    <w:p w14:paraId="6C23339E" w14:textId="77777777" w:rsidR="002361B2" w:rsidRPr="00DE61C4" w:rsidRDefault="002361B2" w:rsidP="00DE61C4">
      <w:pPr>
        <w:pStyle w:val="Notedebasdepage"/>
        <w:rPr>
          <w:rFonts w:asciiTheme="majorBidi" w:hAnsiTheme="majorBidi" w:cstheme="majorBidi"/>
          <w:lang w:val="en-CA"/>
        </w:rPr>
      </w:pPr>
      <w:r w:rsidRPr="00DE61C4">
        <w:rPr>
          <w:rStyle w:val="Appelnotedebasdep"/>
          <w:rFonts w:asciiTheme="majorBidi" w:hAnsiTheme="majorBidi" w:cstheme="majorBidi"/>
        </w:rPr>
        <w:footnoteRef/>
      </w:r>
      <w:r w:rsidRPr="00DE61C4">
        <w:rPr>
          <w:rFonts w:asciiTheme="majorBidi" w:hAnsiTheme="majorBidi" w:cstheme="majorBidi"/>
          <w:lang w:val="en-CA"/>
        </w:rPr>
        <w:t xml:space="preserve"> Khan, Z., &amp; Ahmad, M, Employee Empowerment and Organizational Performance: An Empirical Investigation, International Journal of Business and Social Science, 4(2), 2013, p 40–47.</w:t>
      </w:r>
    </w:p>
  </w:footnote>
  <w:footnote w:id="123">
    <w:p w14:paraId="1D801DAD" w14:textId="77777777" w:rsidR="002361B2" w:rsidRPr="00DE61C4" w:rsidRDefault="002361B2" w:rsidP="00DE61C4">
      <w:pPr>
        <w:pStyle w:val="Notedebasdepage"/>
        <w:rPr>
          <w:lang w:val="en-CA" w:bidi="ar-DZ"/>
        </w:rPr>
      </w:pPr>
      <w:r w:rsidRPr="00DE61C4">
        <w:rPr>
          <w:rStyle w:val="Appelnotedebasdep"/>
          <w:rFonts w:asciiTheme="majorBidi" w:hAnsiTheme="majorBidi" w:cstheme="majorBidi"/>
        </w:rPr>
        <w:footnoteRef/>
      </w:r>
      <w:r w:rsidRPr="00DE61C4">
        <w:rPr>
          <w:rFonts w:asciiTheme="majorBidi" w:hAnsiTheme="majorBidi" w:cstheme="majorBidi"/>
          <w:lang w:val="en-CA"/>
        </w:rPr>
        <w:t xml:space="preserve"> Pfeffer, J, The Human Equation, Building Profits by Putting People First, Harvard Business Press, 1998, p 97.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B6ADA" w14:textId="77777777" w:rsidR="002361B2" w:rsidRDefault="002361B2" w:rsidP="00E01DA4">
    <w:pPr>
      <w:pStyle w:val="En-tte"/>
      <w:ind w:firstLine="708"/>
    </w:pPr>
    <w:r>
      <w:rPr>
        <w:noProof/>
        <w:lang w:eastAsia="fr-FR"/>
      </w:rPr>
      <mc:AlternateContent>
        <mc:Choice Requires="wps">
          <w:drawing>
            <wp:anchor distT="0" distB="0" distL="114300" distR="114300" simplePos="0" relativeHeight="251687936" behindDoc="0" locked="0" layoutInCell="0" allowOverlap="1" wp14:anchorId="623C090B" wp14:editId="3433CB6E">
              <wp:simplePos x="0" y="0"/>
              <wp:positionH relativeFrom="margin">
                <wp:align>left</wp:align>
              </wp:positionH>
              <wp:positionV relativeFrom="topMargin">
                <wp:align>center</wp:align>
              </wp:positionV>
              <wp:extent cx="5943600" cy="173736"/>
              <wp:effectExtent l="0" t="0" r="0" b="635"/>
              <wp:wrapNone/>
              <wp:docPr id="220" name="Zone de texte 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D4A141" w14:textId="77777777" w:rsidR="002361B2" w:rsidRDefault="002361B2" w:rsidP="007334E5">
                          <w:pPr>
                            <w:spacing w:after="0" w:line="240" w:lineRule="auto"/>
                            <w:jc w:val="right"/>
                          </w:pPr>
                          <w:r>
                            <w:t>Table of contents</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623C090B" id="_x0000_t202" coordsize="21600,21600" o:spt="202" path="m,l,21600r21600,l21600,xe">
              <v:stroke joinstyle="miter"/>
              <v:path gradientshapeok="t" o:connecttype="rect"/>
            </v:shapetype>
            <v:shape id="Zone de texte 220" o:spid="_x0000_s1048" type="#_x0000_t202" style="position:absolute;left:0;text-align:left;margin-left:0;margin-top:0;width:468pt;height:13.7pt;z-index:251687936;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" o:allowincell="f" filled="f" stroked="f">
              <v:textbox style="mso-fit-shape-to-text:t" inset=",0,,0">
                <w:txbxContent>
                  <w:p w14:paraId="76D4A141" w14:textId="77777777" w:rsidR="002361B2" w:rsidRDefault="002361B2" w:rsidP="007334E5">
                    <w:pPr>
                      <w:spacing w:after="0" w:line="240" w:lineRule="auto"/>
                      <w:jc w:val="right"/>
                    </w:pPr>
                    <w:r>
                      <w:t>Table of contents</w:t>
                    </w:r>
                  </w:p>
                </w:txbxContent>
              </v:textbox>
              <w10:wrap anchorx="margin" anchory="margin"/>
            </v:shape>
          </w:pict>
        </mc:Fallback>
      </mc:AlternateContent>
    </w:r>
    <w:r>
      <w:rPr>
        <w:noProof/>
        <w:lang w:eastAsia="fr-FR"/>
      </w:rPr>
      <mc:AlternateContent>
        <mc:Choice Requires="wps">
          <w:drawing>
            <wp:anchor distT="0" distB="0" distL="114300" distR="114300" simplePos="0" relativeHeight="251686912" behindDoc="0" locked="0" layoutInCell="0" allowOverlap="1" wp14:anchorId="42100C09" wp14:editId="7CAA7D46">
              <wp:simplePos x="0" y="0"/>
              <wp:positionH relativeFrom="page">
                <wp:align>right</wp:align>
              </wp:positionH>
              <wp:positionV relativeFrom="topMargin">
                <wp:align>center</wp:align>
              </wp:positionV>
              <wp:extent cx="911860" cy="170815"/>
              <wp:effectExtent l="0" t="0" r="0" b="635"/>
              <wp:wrapNone/>
              <wp:docPr id="221" name="Zone de texte 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bg1">
                          <a:lumMod val="50000"/>
                        </a:schemeClr>
                      </a:solidFill>
                      <a:ln>
                        <a:noFill/>
                      </a:ln>
                    </wps:spPr>
                    <wps:txbx>
                      <w:txbxContent>
                        <w:p w14:paraId="36AB93F0" w14:textId="77777777" w:rsidR="002361B2" w:rsidRDefault="002361B2">
                          <w:pPr>
                            <w:spacing w:after="0" w:line="240" w:lineRule="auto"/>
                            <w:rPr>
                              <w:color w:val="FFFFFF" w:themeColor="background1"/>
                            </w:rPr>
                          </w:pP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42100C09" id="Zone de texte 221" o:spid="_x0000_s1049" type="#_x0000_t202" style="position:absolute;left:0;text-align:left;margin-left:20.6pt;margin-top:0;width:71.8pt;height:13.45pt;z-index:251686912;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" o:allowincell="f" fillcolor="#7f7f7f [1612]" stroked="f">
              <v:textbox style="mso-fit-shape-to-text:t" inset=",0,,0">
                <w:txbxContent>
                  <w:p w14:paraId="36AB93F0" w14:textId="77777777" w:rsidR="002361B2" w:rsidRDefault="002361B2">
                    <w:pPr>
                      <w:spacing w:after="0" w:line="240" w:lineRule="auto"/>
                      <w:rPr>
                        <w:color w:val="FFFFFF" w:themeColor="background1"/>
                      </w:rPr>
                    </w:pPr>
                  </w:p>
                </w:txbxContent>
              </v:textbox>
              <w10:wrap anchorx="page" anchory="margin"/>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772557" w14:textId="77777777" w:rsidR="002361B2" w:rsidRPr="003346DC" w:rsidRDefault="002361B2">
    <w:pPr>
      <w:pStyle w:val="En-tte"/>
      <w:rPr>
        <w:b/>
        <w:bCs/>
      </w:rPr>
    </w:pPr>
    <w:r w:rsidRPr="003346DC">
      <w:rPr>
        <w:b/>
        <w:bCs/>
        <w:noProof/>
        <w:lang w:eastAsia="fr-FR"/>
      </w:rPr>
      <mc:AlternateContent>
        <mc:Choice Requires="wps">
          <w:drawing>
            <wp:anchor distT="0" distB="0" distL="114300" distR="114300" simplePos="0" relativeHeight="251697152" behindDoc="0" locked="0" layoutInCell="0" allowOverlap="1" wp14:anchorId="3BA0364E" wp14:editId="0C502E79">
              <wp:simplePos x="0" y="0"/>
              <wp:positionH relativeFrom="margin">
                <wp:align>left</wp:align>
              </wp:positionH>
              <wp:positionV relativeFrom="topMargin">
                <wp:align>center</wp:align>
              </wp:positionV>
              <wp:extent cx="5943600" cy="173736"/>
              <wp:effectExtent l="0" t="0" r="0" b="635"/>
              <wp:wrapNone/>
              <wp:docPr id="22" name="Zone de texte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83C837" w14:textId="77777777" w:rsidR="002361B2" w:rsidRDefault="002361B2">
                          <w:pPr>
                            <w:spacing w:after="0" w:line="240" w:lineRule="auto"/>
                            <w:jc w:val="right"/>
                          </w:pPr>
                          <w:r>
                            <w:t>Chapter 3</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3BA0364E" id="_x0000_t202" coordsize="21600,21600" o:spt="202" path="m,l,21600r21600,l21600,xe">
              <v:stroke joinstyle="miter"/>
              <v:path gradientshapeok="t" o:connecttype="rect"/>
            </v:shapetype>
            <v:shape id="Zone de texte 22" o:spid="_x0000_s1058" type="#_x0000_t202" style="position:absolute;margin-left:0;margin-top:0;width:468pt;height:13.7pt;z-index:251697152;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" o:allowincell="f" filled="f" stroked="f">
              <v:textbox style="mso-fit-shape-to-text:t" inset=",0,,0">
                <w:txbxContent>
                  <w:p w14:paraId="2983C837" w14:textId="77777777" w:rsidR="002361B2" w:rsidRDefault="002361B2">
                    <w:pPr>
                      <w:spacing w:after="0" w:line="240" w:lineRule="auto"/>
                      <w:jc w:val="right"/>
                    </w:pPr>
                    <w:r>
                      <w:t>Chapter 3</w:t>
                    </w:r>
                  </w:p>
                </w:txbxContent>
              </v:textbox>
              <w10:wrap anchorx="margin" anchory="margin"/>
            </v:shape>
          </w:pict>
        </mc:Fallback>
      </mc:AlternateContent>
    </w:r>
    <w:r w:rsidRPr="003346DC">
      <w:rPr>
        <w:b/>
        <w:bCs/>
        <w:noProof/>
        <w:lang w:eastAsia="fr-FR"/>
      </w:rPr>
      <mc:AlternateContent>
        <mc:Choice Requires="wps">
          <w:drawing>
            <wp:anchor distT="0" distB="0" distL="114300" distR="114300" simplePos="0" relativeHeight="251696128" behindDoc="0" locked="0" layoutInCell="0" allowOverlap="1" wp14:anchorId="7B138D27" wp14:editId="381B1006">
              <wp:simplePos x="0" y="0"/>
              <wp:positionH relativeFrom="page">
                <wp:align>right</wp:align>
              </wp:positionH>
              <wp:positionV relativeFrom="topMargin">
                <wp:align>center</wp:align>
              </wp:positionV>
              <wp:extent cx="911860" cy="170815"/>
              <wp:effectExtent l="0" t="0" r="0" b="635"/>
              <wp:wrapNone/>
              <wp:docPr id="23" name="Zone de texte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bg1">
                          <a:lumMod val="50000"/>
                        </a:schemeClr>
                      </a:solidFill>
                      <a:ln>
                        <a:noFill/>
                      </a:ln>
                    </wps:spPr>
                    <wps:txbx>
                      <w:txbxContent>
                        <w:p w14:paraId="2E684C93" w14:textId="77777777" w:rsidR="002361B2" w:rsidRDefault="002361B2">
                          <w:pPr>
                            <w:spacing w:after="0" w:line="240" w:lineRule="auto"/>
                            <w:rPr>
                              <w:color w:val="FFFFFF" w:themeColor="background1"/>
                            </w:rPr>
                          </w:pP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7B138D27" id="Zone de texte 23" o:spid="_x0000_s1059" type="#_x0000_t202" style="position:absolute;margin-left:20.6pt;margin-top:0;width:71.8pt;height:13.45pt;z-index:251696128;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" o:allowincell="f" fillcolor="#7f7f7f [1612]" stroked="f">
              <v:textbox style="mso-fit-shape-to-text:t" inset=",0,,0">
                <w:txbxContent>
                  <w:p w14:paraId="2E684C93" w14:textId="77777777" w:rsidR="002361B2" w:rsidRDefault="002361B2">
                    <w:pPr>
                      <w:spacing w:after="0" w:line="240" w:lineRule="auto"/>
                      <w:rPr>
                        <w:color w:val="FFFFFF" w:themeColor="background1"/>
                      </w:rPr>
                    </w:pPr>
                  </w:p>
                </w:txbxContent>
              </v:textbox>
              <w10:wrap anchorx="page" anchory="margin"/>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52842" w14:textId="77777777" w:rsidR="002361B2" w:rsidRPr="003346DC" w:rsidRDefault="002361B2">
    <w:pPr>
      <w:pStyle w:val="En-tte"/>
      <w:rPr>
        <w:b/>
        <w:bCs/>
      </w:rPr>
    </w:pPr>
    <w:r w:rsidRPr="003346DC">
      <w:rPr>
        <w:b/>
        <w:bCs/>
        <w:noProof/>
        <w:lang w:eastAsia="fr-FR"/>
      </w:rPr>
      <mc:AlternateContent>
        <mc:Choice Requires="wps">
          <w:drawing>
            <wp:anchor distT="0" distB="0" distL="114300" distR="114300" simplePos="0" relativeHeight="251700224" behindDoc="0" locked="0" layoutInCell="0" allowOverlap="1" wp14:anchorId="01427D97" wp14:editId="6ED8C14D">
              <wp:simplePos x="0" y="0"/>
              <wp:positionH relativeFrom="margin">
                <wp:align>left</wp:align>
              </wp:positionH>
              <wp:positionV relativeFrom="topMargin">
                <wp:align>center</wp:align>
              </wp:positionV>
              <wp:extent cx="5943600" cy="173736"/>
              <wp:effectExtent l="0" t="0" r="0" b="635"/>
              <wp:wrapNone/>
              <wp:docPr id="234" name="Zone de texte 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3BFB4F" w14:textId="77777777" w:rsidR="002361B2" w:rsidRDefault="002361B2">
                          <w:pPr>
                            <w:spacing w:after="0" w:line="240" w:lineRule="auto"/>
                            <w:jc w:val="right"/>
                          </w:pP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01427D97" id="_x0000_t202" coordsize="21600,21600" o:spt="202" path="m,l,21600r21600,l21600,xe">
              <v:stroke joinstyle="miter"/>
              <v:path gradientshapeok="t" o:connecttype="rect"/>
            </v:shapetype>
            <v:shape id="Zone de texte 234" o:spid="_x0000_s1060" type="#_x0000_t202" style="position:absolute;margin-left:0;margin-top:0;width:468pt;height:13.7pt;z-index:251700224;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" o:allowincell="f" filled="f" stroked="f">
              <v:textbox style="mso-fit-shape-to-text:t" inset=",0,,0">
                <w:txbxContent>
                  <w:p w14:paraId="463BFB4F" w14:textId="77777777" w:rsidR="002361B2" w:rsidRDefault="002361B2">
                    <w:pPr>
                      <w:spacing w:after="0" w:line="240" w:lineRule="auto"/>
                      <w:jc w:val="right"/>
                    </w:pPr>
                  </w:p>
                </w:txbxContent>
              </v:textbox>
              <w10:wrap anchorx="margin" anchory="margin"/>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4CD89" w14:textId="77777777" w:rsidR="002361B2" w:rsidRPr="003346DC" w:rsidRDefault="002361B2">
    <w:pPr>
      <w:pStyle w:val="En-tte"/>
      <w:rPr>
        <w:b/>
        <w:bCs/>
      </w:rPr>
    </w:pPr>
    <w:r w:rsidRPr="003346DC">
      <w:rPr>
        <w:b/>
        <w:bCs/>
        <w:noProof/>
        <w:lang w:eastAsia="fr-FR"/>
      </w:rPr>
      <mc:AlternateContent>
        <mc:Choice Requires="wps">
          <w:drawing>
            <wp:anchor distT="0" distB="0" distL="114300" distR="114300" simplePos="0" relativeHeight="251703296" behindDoc="0" locked="0" layoutInCell="0" allowOverlap="1" wp14:anchorId="0C7C90B3" wp14:editId="21C7ED6F">
              <wp:simplePos x="0" y="0"/>
              <wp:positionH relativeFrom="margin">
                <wp:align>left</wp:align>
              </wp:positionH>
              <wp:positionV relativeFrom="topMargin">
                <wp:align>center</wp:align>
              </wp:positionV>
              <wp:extent cx="5943600" cy="173736"/>
              <wp:effectExtent l="0" t="0" r="0" b="635"/>
              <wp:wrapNone/>
              <wp:docPr id="236" name="Zone de texte 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16B02" w14:textId="77777777" w:rsidR="002361B2" w:rsidRDefault="002361B2">
                          <w:pPr>
                            <w:spacing w:after="0" w:line="240" w:lineRule="auto"/>
                            <w:jc w:val="right"/>
                          </w:pPr>
                          <w:r>
                            <w:t>Conclusion</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0C7C90B3" id="_x0000_t202" coordsize="21600,21600" o:spt="202" path="m,l,21600r21600,l21600,xe">
              <v:stroke joinstyle="miter"/>
              <v:path gradientshapeok="t" o:connecttype="rect"/>
            </v:shapetype>
            <v:shape id="Zone de texte 236" o:spid="_x0000_s1061" type="#_x0000_t202" style="position:absolute;margin-left:0;margin-top:0;width:468pt;height:13.7pt;z-index:251703296;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" o:allowincell="f" filled="f" stroked="f">
              <v:textbox style="mso-fit-shape-to-text:t" inset=",0,,0">
                <w:txbxContent>
                  <w:p w14:paraId="51B16B02" w14:textId="77777777" w:rsidR="002361B2" w:rsidRDefault="002361B2">
                    <w:pPr>
                      <w:spacing w:after="0" w:line="240" w:lineRule="auto"/>
                      <w:jc w:val="right"/>
                    </w:pPr>
                    <w:r>
                      <w:t>Conclusion</w:t>
                    </w:r>
                  </w:p>
                </w:txbxContent>
              </v:textbox>
              <w10:wrap anchorx="margin" anchory="margin"/>
            </v:shape>
          </w:pict>
        </mc:Fallback>
      </mc:AlternateContent>
    </w:r>
    <w:r w:rsidRPr="003346DC">
      <w:rPr>
        <w:b/>
        <w:bCs/>
        <w:noProof/>
        <w:lang w:eastAsia="fr-FR"/>
      </w:rPr>
      <mc:AlternateContent>
        <mc:Choice Requires="wps">
          <w:drawing>
            <wp:anchor distT="0" distB="0" distL="114300" distR="114300" simplePos="0" relativeHeight="251702272" behindDoc="0" locked="0" layoutInCell="0" allowOverlap="1" wp14:anchorId="0DEC7CF7" wp14:editId="4482C7B4">
              <wp:simplePos x="0" y="0"/>
              <wp:positionH relativeFrom="page">
                <wp:align>right</wp:align>
              </wp:positionH>
              <wp:positionV relativeFrom="topMargin">
                <wp:align>center</wp:align>
              </wp:positionV>
              <wp:extent cx="911860" cy="170815"/>
              <wp:effectExtent l="0" t="0" r="0" b="635"/>
              <wp:wrapNone/>
              <wp:docPr id="237" name="Zone de texte 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bg1">
                          <a:lumMod val="50000"/>
                        </a:schemeClr>
                      </a:solidFill>
                      <a:ln>
                        <a:noFill/>
                      </a:ln>
                    </wps:spPr>
                    <wps:txbx>
                      <w:txbxContent>
                        <w:p w14:paraId="59210E9A" w14:textId="77777777" w:rsidR="002361B2" w:rsidRDefault="002361B2">
                          <w:pPr>
                            <w:spacing w:after="0" w:line="240" w:lineRule="auto"/>
                            <w:rPr>
                              <w:color w:val="FFFFFF" w:themeColor="background1"/>
                            </w:rPr>
                          </w:pP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0DEC7CF7" id="Zone de texte 237" o:spid="_x0000_s1062" type="#_x0000_t202" style="position:absolute;margin-left:20.6pt;margin-top:0;width:71.8pt;height:13.45pt;z-index:251702272;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" o:allowincell="f" fillcolor="#7f7f7f [1612]" stroked="f">
              <v:textbox style="mso-fit-shape-to-text:t" inset=",0,,0">
                <w:txbxContent>
                  <w:p w14:paraId="59210E9A" w14:textId="77777777" w:rsidR="002361B2" w:rsidRDefault="002361B2">
                    <w:pPr>
                      <w:spacing w:after="0" w:line="240" w:lineRule="auto"/>
                      <w:rPr>
                        <w:color w:val="FFFFFF" w:themeColor="background1"/>
                      </w:rPr>
                    </w:pPr>
                  </w:p>
                </w:txbxContent>
              </v:textbox>
              <w10:wrap anchorx="page" anchory="margin"/>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E8280" w14:textId="77777777" w:rsidR="002361B2" w:rsidRPr="003346DC" w:rsidRDefault="002361B2">
    <w:pPr>
      <w:pStyle w:val="En-tte"/>
      <w:rPr>
        <w:b/>
        <w:bCs/>
      </w:rPr>
    </w:pPr>
    <w:r w:rsidRPr="003346DC">
      <w:rPr>
        <w:b/>
        <w:bCs/>
        <w:noProof/>
        <w:lang w:eastAsia="fr-FR"/>
      </w:rPr>
      <mc:AlternateContent>
        <mc:Choice Requires="wps">
          <w:drawing>
            <wp:anchor distT="0" distB="0" distL="114300" distR="114300" simplePos="0" relativeHeight="251706368" behindDoc="0" locked="0" layoutInCell="0" allowOverlap="1" wp14:anchorId="6834122A" wp14:editId="30A9C3EE">
              <wp:simplePos x="0" y="0"/>
              <wp:positionH relativeFrom="margin">
                <wp:align>left</wp:align>
              </wp:positionH>
              <wp:positionV relativeFrom="topMargin">
                <wp:align>center</wp:align>
              </wp:positionV>
              <wp:extent cx="5943600" cy="173736"/>
              <wp:effectExtent l="0" t="0" r="0" b="635"/>
              <wp:wrapNone/>
              <wp:docPr id="238" name="Zone de texte 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F4568D" w14:textId="77777777" w:rsidR="002361B2" w:rsidRDefault="002361B2">
                          <w:pPr>
                            <w:spacing w:after="0" w:line="240" w:lineRule="auto"/>
                            <w:jc w:val="right"/>
                          </w:pPr>
                          <w:r>
                            <w:t>Conclusion</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6834122A" id="_x0000_t202" coordsize="21600,21600" o:spt="202" path="m,l,21600r21600,l21600,xe">
              <v:stroke joinstyle="miter"/>
              <v:path gradientshapeok="t" o:connecttype="rect"/>
            </v:shapetype>
            <v:shape id="Zone de texte 238" o:spid="_x0000_s1063" type="#_x0000_t202" style="position:absolute;margin-left:0;margin-top:0;width:468pt;height:13.7pt;z-index:25170636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" o:allowincell="f" filled="f" stroked="f">
              <v:textbox style="mso-fit-shape-to-text:t" inset=",0,,0">
                <w:txbxContent>
                  <w:p w14:paraId="24F4568D" w14:textId="77777777" w:rsidR="002361B2" w:rsidRDefault="002361B2">
                    <w:pPr>
                      <w:spacing w:after="0" w:line="240" w:lineRule="auto"/>
                      <w:jc w:val="right"/>
                    </w:pPr>
                    <w:r>
                      <w:t>Conclusion</w:t>
                    </w:r>
                  </w:p>
                </w:txbxContent>
              </v:textbox>
              <w10:wrap anchorx="margin" anchory="margin"/>
            </v:shape>
          </w:pict>
        </mc:Fallback>
      </mc:AlternateContent>
    </w:r>
    <w:r w:rsidRPr="003346DC">
      <w:rPr>
        <w:b/>
        <w:bCs/>
        <w:noProof/>
        <w:lang w:eastAsia="fr-FR"/>
      </w:rPr>
      <mc:AlternateContent>
        <mc:Choice Requires="wps">
          <w:drawing>
            <wp:anchor distT="0" distB="0" distL="114300" distR="114300" simplePos="0" relativeHeight="251705344" behindDoc="0" locked="0" layoutInCell="0" allowOverlap="1" wp14:anchorId="7BCE3FCC" wp14:editId="32727A1C">
              <wp:simplePos x="0" y="0"/>
              <wp:positionH relativeFrom="page">
                <wp:align>right</wp:align>
              </wp:positionH>
              <wp:positionV relativeFrom="topMargin">
                <wp:align>center</wp:align>
              </wp:positionV>
              <wp:extent cx="911860" cy="170815"/>
              <wp:effectExtent l="0" t="0" r="0" b="635"/>
              <wp:wrapNone/>
              <wp:docPr id="239" name="Zone de texte 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bg1">
                          <a:lumMod val="50000"/>
                        </a:schemeClr>
                      </a:solidFill>
                      <a:ln>
                        <a:noFill/>
                      </a:ln>
                    </wps:spPr>
                    <wps:txbx>
                      <w:txbxContent>
                        <w:p w14:paraId="0E366395" w14:textId="77777777" w:rsidR="002361B2" w:rsidRDefault="002361B2">
                          <w:pPr>
                            <w:spacing w:after="0" w:line="240" w:lineRule="auto"/>
                            <w:rPr>
                              <w:color w:val="FFFFFF" w:themeColor="background1"/>
                            </w:rPr>
                          </w:pP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7BCE3FCC" id="Zone de texte 239" o:spid="_x0000_s1064" type="#_x0000_t202" style="position:absolute;margin-left:20.6pt;margin-top:0;width:71.8pt;height:13.45pt;z-index:251705344;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" o:allowincell="f" fillcolor="#7f7f7f [1612]" stroked="f">
              <v:textbox style="mso-fit-shape-to-text:t" inset=",0,,0">
                <w:txbxContent>
                  <w:p w14:paraId="0E366395" w14:textId="77777777" w:rsidR="002361B2" w:rsidRDefault="002361B2">
                    <w:pPr>
                      <w:spacing w:after="0" w:line="240" w:lineRule="auto"/>
                      <w:rPr>
                        <w:color w:val="FFFFFF" w:themeColor="background1"/>
                      </w:rPr>
                    </w:pPr>
                  </w:p>
                </w:txbxContent>
              </v:textbox>
              <w10:wrap anchorx="page" anchory="margin"/>
            </v:shape>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37381" w14:textId="77777777" w:rsidR="002361B2" w:rsidRPr="003346DC" w:rsidRDefault="002361B2">
    <w:pPr>
      <w:pStyle w:val="En-tte"/>
      <w:rPr>
        <w:b/>
        <w:bCs/>
      </w:rPr>
    </w:pPr>
    <w:r w:rsidRPr="003346DC">
      <w:rPr>
        <w:b/>
        <w:bCs/>
        <w:noProof/>
        <w:lang w:eastAsia="fr-FR"/>
      </w:rPr>
      <mc:AlternateContent>
        <mc:Choice Requires="wps">
          <w:drawing>
            <wp:anchor distT="0" distB="0" distL="114300" distR="114300" simplePos="0" relativeHeight="251709440" behindDoc="0" locked="0" layoutInCell="0" allowOverlap="1" wp14:anchorId="6CC34788" wp14:editId="1A9C1190">
              <wp:simplePos x="0" y="0"/>
              <wp:positionH relativeFrom="margin">
                <wp:align>left</wp:align>
              </wp:positionH>
              <wp:positionV relativeFrom="topMargin">
                <wp:align>center</wp:align>
              </wp:positionV>
              <wp:extent cx="5943600" cy="173736"/>
              <wp:effectExtent l="0" t="0" r="0" b="635"/>
              <wp:wrapNone/>
              <wp:docPr id="240" name="Zone de texte 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426288" w14:textId="77777777" w:rsidR="002361B2" w:rsidRDefault="002361B2">
                          <w:pPr>
                            <w:spacing w:after="0" w:line="240" w:lineRule="auto"/>
                            <w:jc w:val="right"/>
                          </w:pP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6CC34788" id="_x0000_t202" coordsize="21600,21600" o:spt="202" path="m,l,21600r21600,l21600,xe">
              <v:stroke joinstyle="miter"/>
              <v:path gradientshapeok="t" o:connecttype="rect"/>
            </v:shapetype>
            <v:shape id="Zone de texte 240" o:spid="_x0000_s1065" type="#_x0000_t202" style="position:absolute;margin-left:0;margin-top:0;width:468pt;height:13.7pt;z-index:251709440;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" o:allowincell="f" filled="f" stroked="f">
              <v:textbox style="mso-fit-shape-to-text:t" inset=",0,,0">
                <w:txbxContent>
                  <w:p w14:paraId="55426288" w14:textId="77777777" w:rsidR="002361B2" w:rsidRDefault="002361B2">
                    <w:pPr>
                      <w:spacing w:after="0" w:line="240" w:lineRule="auto"/>
                      <w:jc w:val="right"/>
                    </w:pPr>
                  </w:p>
                </w:txbxContent>
              </v:textbox>
              <w10:wrap anchorx="margin" anchory="margin"/>
            </v:shape>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2D207" w14:textId="77777777" w:rsidR="002361B2" w:rsidRPr="003346DC" w:rsidRDefault="002361B2">
    <w:pPr>
      <w:pStyle w:val="En-tte"/>
      <w:rPr>
        <w:b/>
        <w:bCs/>
      </w:rPr>
    </w:pPr>
    <w:r w:rsidRPr="003346DC">
      <w:rPr>
        <w:b/>
        <w:bCs/>
        <w:noProof/>
        <w:lang w:eastAsia="fr-FR"/>
      </w:rPr>
      <mc:AlternateContent>
        <mc:Choice Requires="wps">
          <w:drawing>
            <wp:anchor distT="0" distB="0" distL="114300" distR="114300" simplePos="0" relativeHeight="251711488" behindDoc="0" locked="0" layoutInCell="0" allowOverlap="1" wp14:anchorId="705A7D2D" wp14:editId="5A812C92">
              <wp:simplePos x="0" y="0"/>
              <wp:positionH relativeFrom="margin">
                <wp:align>left</wp:align>
              </wp:positionH>
              <wp:positionV relativeFrom="topMargin">
                <wp:align>center</wp:align>
              </wp:positionV>
              <wp:extent cx="5943600" cy="173736"/>
              <wp:effectExtent l="0" t="0" r="0" b="635"/>
              <wp:wrapNone/>
              <wp:docPr id="245" name="Zone de texte 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A232AC" w14:textId="77777777" w:rsidR="002361B2" w:rsidRDefault="002361B2">
                          <w:pPr>
                            <w:spacing w:after="0" w:line="240" w:lineRule="auto"/>
                            <w:jc w:val="right"/>
                          </w:pP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705A7D2D" id="_x0000_t202" coordsize="21600,21600" o:spt="202" path="m,l,21600r21600,l21600,xe">
              <v:stroke joinstyle="miter"/>
              <v:path gradientshapeok="t" o:connecttype="rect"/>
            </v:shapetype>
            <v:shape id="Zone de texte 245" o:spid="_x0000_s1066" type="#_x0000_t202" style="position:absolute;margin-left:0;margin-top:0;width:468pt;height:13.7pt;z-index:2517114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" o:allowincell="f" filled="f" stroked="f">
              <v:textbox style="mso-fit-shape-to-text:t" inset=",0,,0">
                <w:txbxContent>
                  <w:p w14:paraId="7AA232AC" w14:textId="77777777" w:rsidR="002361B2" w:rsidRDefault="002361B2">
                    <w:pPr>
                      <w:spacing w:after="0" w:line="240" w:lineRule="auto"/>
                      <w:jc w:val="right"/>
                    </w:pP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B4E33" w14:textId="77777777" w:rsidR="002361B2" w:rsidRDefault="002361B2" w:rsidP="00E01DA4">
    <w:pPr>
      <w:pStyle w:val="En-tte"/>
      <w:ind w:firstLine="708"/>
    </w:pPr>
    <w:r>
      <w:rPr>
        <w:noProof/>
        <w:lang w:eastAsia="fr-FR"/>
      </w:rPr>
      <mc:AlternateContent>
        <mc:Choice Requires="wps">
          <w:drawing>
            <wp:anchor distT="0" distB="0" distL="114300" distR="114300" simplePos="0" relativeHeight="251684864" behindDoc="0" locked="0" layoutInCell="0" allowOverlap="1" wp14:anchorId="3394D5A0" wp14:editId="6FD423E1">
              <wp:simplePos x="0" y="0"/>
              <wp:positionH relativeFrom="margin">
                <wp:align>left</wp:align>
              </wp:positionH>
              <wp:positionV relativeFrom="topMargin">
                <wp:align>center</wp:align>
              </wp:positionV>
              <wp:extent cx="5943600" cy="173736"/>
              <wp:effectExtent l="0" t="0" r="0" b="635"/>
              <wp:wrapNone/>
              <wp:docPr id="306" name="Zone de texte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10C41F" w14:textId="77777777" w:rsidR="002361B2" w:rsidRPr="009470F2" w:rsidRDefault="002361B2" w:rsidP="009470F2">
                          <w:pPr>
                            <w:spacing w:after="0" w:line="240" w:lineRule="auto"/>
                            <w:jc w:val="right"/>
                            <w:rPr>
                              <w:rFonts w:asciiTheme="majorBidi" w:hAnsiTheme="majorBidi" w:cstheme="majorBidi"/>
                            </w:rPr>
                          </w:pPr>
                          <w:r w:rsidRPr="009470F2">
                            <w:rPr>
                              <w:rFonts w:asciiTheme="majorBidi" w:hAnsiTheme="majorBidi" w:cstheme="majorBidi"/>
                            </w:rPr>
                            <w:t xml:space="preserve">Table of </w:t>
                          </w:r>
                          <w:r>
                            <w:rPr>
                              <w:rFonts w:asciiTheme="majorBidi" w:hAnsiTheme="majorBidi" w:cstheme="majorBidi"/>
                            </w:rPr>
                            <w:t>illustrations</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3394D5A0" id="_x0000_t202" coordsize="21600,21600" o:spt="202" path="m,l,21600r21600,l21600,xe">
              <v:stroke joinstyle="miter"/>
              <v:path gradientshapeok="t" o:connecttype="rect"/>
            </v:shapetype>
            <v:shape id="Zone de texte 306" o:spid="_x0000_s1050" type="#_x0000_t202" style="position:absolute;left:0;text-align:left;margin-left:0;margin-top:0;width:468pt;height:13.7pt;z-index:251684864;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" o:allowincell="f" filled="f" stroked="f">
              <v:textbox style="mso-fit-shape-to-text:t" inset=",0,,0">
                <w:txbxContent>
                  <w:p w14:paraId="7C10C41F" w14:textId="77777777" w:rsidR="002361B2" w:rsidRPr="009470F2" w:rsidRDefault="002361B2" w:rsidP="009470F2">
                    <w:pPr>
                      <w:spacing w:after="0" w:line="240" w:lineRule="auto"/>
                      <w:jc w:val="right"/>
                      <w:rPr>
                        <w:rFonts w:asciiTheme="majorBidi" w:hAnsiTheme="majorBidi" w:cstheme="majorBidi"/>
                      </w:rPr>
                    </w:pPr>
                    <w:r w:rsidRPr="009470F2">
                      <w:rPr>
                        <w:rFonts w:asciiTheme="majorBidi" w:hAnsiTheme="majorBidi" w:cstheme="majorBidi"/>
                      </w:rPr>
                      <w:t xml:space="preserve">Table of </w:t>
                    </w:r>
                    <w:r>
                      <w:rPr>
                        <w:rFonts w:asciiTheme="majorBidi" w:hAnsiTheme="majorBidi" w:cstheme="majorBidi"/>
                      </w:rPr>
                      <w:t>illustrations</w:t>
                    </w:r>
                  </w:p>
                </w:txbxContent>
              </v:textbox>
              <w10:wrap anchorx="margin" anchory="margin"/>
            </v:shape>
          </w:pict>
        </mc:Fallback>
      </mc:AlternateContent>
    </w:r>
    <w:r>
      <w:rPr>
        <w:noProof/>
        <w:lang w:eastAsia="fr-FR"/>
      </w:rPr>
      <mc:AlternateContent>
        <mc:Choice Requires="wps">
          <w:drawing>
            <wp:anchor distT="0" distB="0" distL="114300" distR="114300" simplePos="0" relativeHeight="251683840" behindDoc="0" locked="0" layoutInCell="0" allowOverlap="1" wp14:anchorId="387156E4" wp14:editId="6F1F2EE2">
              <wp:simplePos x="0" y="0"/>
              <wp:positionH relativeFrom="page">
                <wp:align>right</wp:align>
              </wp:positionH>
              <wp:positionV relativeFrom="topMargin">
                <wp:align>center</wp:align>
              </wp:positionV>
              <wp:extent cx="911860" cy="170815"/>
              <wp:effectExtent l="0" t="0" r="0" b="635"/>
              <wp:wrapNone/>
              <wp:docPr id="307" name="Zone de text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bg1">
                          <a:lumMod val="50000"/>
                        </a:schemeClr>
                      </a:solidFill>
                      <a:ln>
                        <a:noFill/>
                      </a:ln>
                    </wps:spPr>
                    <wps:txbx>
                      <w:txbxContent>
                        <w:p w14:paraId="159B73B4" w14:textId="77777777" w:rsidR="002361B2" w:rsidRDefault="002361B2">
                          <w:pPr>
                            <w:spacing w:after="0" w:line="240" w:lineRule="auto"/>
                            <w:rPr>
                              <w:color w:val="FFFFFF" w:themeColor="background1"/>
                            </w:rPr>
                          </w:pP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387156E4" id="Zone de texte 307" o:spid="_x0000_s1051" type="#_x0000_t202" style="position:absolute;left:0;text-align:left;margin-left:20.6pt;margin-top:0;width:71.8pt;height:13.45pt;z-index:251683840;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" o:allowincell="f" fillcolor="#7f7f7f [1612]" stroked="f">
              <v:textbox style="mso-fit-shape-to-text:t" inset=",0,,0">
                <w:txbxContent>
                  <w:p w14:paraId="159B73B4" w14:textId="77777777" w:rsidR="002361B2" w:rsidRDefault="002361B2">
                    <w:pPr>
                      <w:spacing w:after="0" w:line="240" w:lineRule="auto"/>
                      <w:rPr>
                        <w:color w:val="FFFFFF" w:themeColor="background1"/>
                      </w:rPr>
                    </w:pPr>
                  </w:p>
                </w:txbxContent>
              </v:textbox>
              <w10:wrap anchorx="page"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61E93" w14:textId="77777777" w:rsidR="002361B2" w:rsidRDefault="002361B2" w:rsidP="00E01DA4">
    <w:pPr>
      <w:pStyle w:val="En-tte"/>
      <w:ind w:firstLine="70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44F07" w14:textId="77777777" w:rsidR="002361B2" w:rsidRDefault="002361B2" w:rsidP="00E01DA4">
    <w:pPr>
      <w:pStyle w:val="En-tte"/>
      <w:ind w:firstLine="708"/>
    </w:pPr>
    <w:r>
      <w:rPr>
        <w:noProof/>
        <w:lang w:eastAsia="fr-FR"/>
      </w:rPr>
      <mc:AlternateContent>
        <mc:Choice Requires="wps">
          <w:drawing>
            <wp:anchor distT="0" distB="0" distL="114300" distR="114300" simplePos="0" relativeHeight="251691008" behindDoc="0" locked="0" layoutInCell="0" allowOverlap="1" wp14:anchorId="1A568DF0" wp14:editId="058FF127">
              <wp:simplePos x="0" y="0"/>
              <wp:positionH relativeFrom="margin">
                <wp:align>left</wp:align>
              </wp:positionH>
              <wp:positionV relativeFrom="topMargin">
                <wp:align>center</wp:align>
              </wp:positionV>
              <wp:extent cx="5943600" cy="173736"/>
              <wp:effectExtent l="0" t="0" r="0" b="635"/>
              <wp:wrapNone/>
              <wp:docPr id="247" name="Zone de texte 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C5E9CA" w14:textId="77777777" w:rsidR="002361B2" w:rsidRPr="009470F2" w:rsidRDefault="002361B2" w:rsidP="009470F2">
                          <w:pPr>
                            <w:spacing w:after="0" w:line="240" w:lineRule="auto"/>
                            <w:jc w:val="right"/>
                            <w:rPr>
                              <w:rFonts w:asciiTheme="majorBidi" w:hAnsiTheme="majorBidi" w:cstheme="majorBidi"/>
                            </w:rPr>
                          </w:pPr>
                          <w:r>
                            <w:rPr>
                              <w:rFonts w:asciiTheme="majorBidi" w:hAnsiTheme="majorBidi" w:cstheme="majorBidi"/>
                            </w:rPr>
                            <w:t>General introduction</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1A568DF0" id="_x0000_t202" coordsize="21600,21600" o:spt="202" path="m,l,21600r21600,l21600,xe">
              <v:stroke joinstyle="miter"/>
              <v:path gradientshapeok="t" o:connecttype="rect"/>
            </v:shapetype>
            <v:shape id="Zone de texte 247" o:spid="_x0000_s1052" type="#_x0000_t202" style="position:absolute;left:0;text-align:left;margin-left:0;margin-top:0;width:468pt;height:13.7pt;z-index:25169100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" o:allowincell="f" filled="f" stroked="f">
              <v:textbox style="mso-fit-shape-to-text:t" inset=",0,,0">
                <w:txbxContent>
                  <w:p w14:paraId="65C5E9CA" w14:textId="77777777" w:rsidR="002361B2" w:rsidRPr="009470F2" w:rsidRDefault="002361B2" w:rsidP="009470F2">
                    <w:pPr>
                      <w:spacing w:after="0" w:line="240" w:lineRule="auto"/>
                      <w:jc w:val="right"/>
                      <w:rPr>
                        <w:rFonts w:asciiTheme="majorBidi" w:hAnsiTheme="majorBidi" w:cstheme="majorBidi"/>
                      </w:rPr>
                    </w:pPr>
                    <w:r>
                      <w:rPr>
                        <w:rFonts w:asciiTheme="majorBidi" w:hAnsiTheme="majorBidi" w:cstheme="majorBidi"/>
                      </w:rPr>
                      <w:t>General introduction</w:t>
                    </w:r>
                  </w:p>
                </w:txbxContent>
              </v:textbox>
              <w10:wrap anchorx="margin" anchory="margin"/>
            </v:shape>
          </w:pict>
        </mc:Fallback>
      </mc:AlternateContent>
    </w:r>
    <w:r>
      <w:rPr>
        <w:noProof/>
        <w:lang w:eastAsia="fr-FR"/>
      </w:rPr>
      <mc:AlternateContent>
        <mc:Choice Requires="wps">
          <w:drawing>
            <wp:anchor distT="0" distB="0" distL="114300" distR="114300" simplePos="0" relativeHeight="251689984" behindDoc="0" locked="0" layoutInCell="0" allowOverlap="1" wp14:anchorId="7E232B26" wp14:editId="263B43AC">
              <wp:simplePos x="0" y="0"/>
              <wp:positionH relativeFrom="page">
                <wp:align>right</wp:align>
              </wp:positionH>
              <wp:positionV relativeFrom="topMargin">
                <wp:align>center</wp:align>
              </wp:positionV>
              <wp:extent cx="911860" cy="170815"/>
              <wp:effectExtent l="0" t="0" r="0" b="635"/>
              <wp:wrapNone/>
              <wp:docPr id="250" name="Zone de texte 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bg1">
                          <a:lumMod val="50000"/>
                        </a:schemeClr>
                      </a:solidFill>
                      <a:ln>
                        <a:noFill/>
                      </a:ln>
                    </wps:spPr>
                    <wps:txbx>
                      <w:txbxContent>
                        <w:p w14:paraId="412C3D8E" w14:textId="77777777" w:rsidR="002361B2" w:rsidRDefault="002361B2">
                          <w:pPr>
                            <w:spacing w:after="0" w:line="240" w:lineRule="auto"/>
                            <w:rPr>
                              <w:color w:val="FFFFFF" w:themeColor="background1"/>
                            </w:rPr>
                          </w:pP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7E232B26" id="Zone de texte 250" o:spid="_x0000_s1053" type="#_x0000_t202" style="position:absolute;left:0;text-align:left;margin-left:20.6pt;margin-top:0;width:71.8pt;height:13.45pt;z-index:251689984;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" o:allowincell="f" fillcolor="#7f7f7f [1612]" stroked="f">
              <v:textbox style="mso-fit-shape-to-text:t" inset=",0,,0">
                <w:txbxContent>
                  <w:p w14:paraId="412C3D8E" w14:textId="77777777" w:rsidR="002361B2" w:rsidRDefault="002361B2">
                    <w:pPr>
                      <w:spacing w:after="0" w:line="240" w:lineRule="auto"/>
                      <w:rPr>
                        <w:color w:val="FFFFFF" w:themeColor="background1"/>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24FEF" w14:textId="77777777" w:rsidR="002361B2" w:rsidRDefault="002361B2">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EBE50" w14:textId="77777777" w:rsidR="002361B2" w:rsidRDefault="002361B2">
    <w:pPr>
      <w:pStyle w:val="En-tte"/>
    </w:pPr>
    <w:r>
      <w:rPr>
        <w:noProof/>
        <w:lang w:eastAsia="fr-FR"/>
      </w:rPr>
      <mc:AlternateContent>
        <mc:Choice Requires="wps">
          <w:drawing>
            <wp:anchor distT="0" distB="0" distL="114300" distR="114300" simplePos="0" relativeHeight="251675648" behindDoc="0" locked="0" layoutInCell="0" allowOverlap="1" wp14:anchorId="4A9FE27E" wp14:editId="72C0E0C6">
              <wp:simplePos x="0" y="0"/>
              <wp:positionH relativeFrom="margin">
                <wp:align>left</wp:align>
              </wp:positionH>
              <wp:positionV relativeFrom="topMargin">
                <wp:align>center</wp:align>
              </wp:positionV>
              <wp:extent cx="5943600" cy="173736"/>
              <wp:effectExtent l="0" t="0" r="0" b="635"/>
              <wp:wrapNone/>
              <wp:docPr id="225" name="Zone de texte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E09845" w14:textId="77777777" w:rsidR="002361B2" w:rsidRDefault="002361B2">
                          <w:pPr>
                            <w:spacing w:after="0" w:line="240" w:lineRule="auto"/>
                            <w:jc w:val="right"/>
                          </w:pPr>
                          <w:r>
                            <w:t>Chapter 1</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4A9FE27E" id="_x0000_t202" coordsize="21600,21600" o:spt="202" path="m,l,21600r21600,l21600,xe">
              <v:stroke joinstyle="miter"/>
              <v:path gradientshapeok="t" o:connecttype="rect"/>
            </v:shapetype>
            <v:shape id="Zone de texte 225" o:spid="_x0000_s1054" type="#_x0000_t202" style="position:absolute;margin-left:0;margin-top:0;width:468pt;height:13.7pt;z-index:25167564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" o:allowincell="f" filled="f" stroked="f">
              <v:textbox style="mso-fit-shape-to-text:t" inset=",0,,0">
                <w:txbxContent>
                  <w:p w14:paraId="5DE09845" w14:textId="77777777" w:rsidR="002361B2" w:rsidRDefault="002361B2">
                    <w:pPr>
                      <w:spacing w:after="0" w:line="240" w:lineRule="auto"/>
                      <w:jc w:val="right"/>
                    </w:pPr>
                    <w:r>
                      <w:t>Chapter 1</w:t>
                    </w:r>
                  </w:p>
                </w:txbxContent>
              </v:textbox>
              <w10:wrap anchorx="margin" anchory="margin"/>
            </v:shape>
          </w:pict>
        </mc:Fallback>
      </mc:AlternateContent>
    </w:r>
    <w:r>
      <w:rPr>
        <w:noProof/>
        <w:lang w:eastAsia="fr-FR"/>
      </w:rPr>
      <mc:AlternateContent>
        <mc:Choice Requires="wps">
          <w:drawing>
            <wp:anchor distT="0" distB="0" distL="114300" distR="114300" simplePos="0" relativeHeight="251674624" behindDoc="0" locked="0" layoutInCell="0" allowOverlap="1" wp14:anchorId="6C7C066F" wp14:editId="6D0FCFED">
              <wp:simplePos x="0" y="0"/>
              <wp:positionH relativeFrom="page">
                <wp:align>right</wp:align>
              </wp:positionH>
              <wp:positionV relativeFrom="topMargin">
                <wp:align>center</wp:align>
              </wp:positionV>
              <wp:extent cx="911860" cy="170815"/>
              <wp:effectExtent l="0" t="0" r="0" b="635"/>
              <wp:wrapNone/>
              <wp:docPr id="226" name="Zone de texte 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bg1">
                          <a:lumMod val="50000"/>
                        </a:schemeClr>
                      </a:solidFill>
                      <a:ln>
                        <a:noFill/>
                      </a:ln>
                    </wps:spPr>
                    <wps:txbx>
                      <w:txbxContent>
                        <w:p w14:paraId="53E08035" w14:textId="77777777" w:rsidR="002361B2" w:rsidRDefault="002361B2">
                          <w:pPr>
                            <w:spacing w:after="0" w:line="240" w:lineRule="auto"/>
                            <w:rPr>
                              <w:color w:val="FFFFFF" w:themeColor="background1"/>
                            </w:rPr>
                          </w:pP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6C7C066F" id="Zone de texte 226" o:spid="_x0000_s1055" type="#_x0000_t202" style="position:absolute;margin-left:20.6pt;margin-top:0;width:71.8pt;height:13.45pt;z-index:251674624;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" o:allowincell="f" fillcolor="#7f7f7f [1612]" stroked="f">
              <v:textbox style="mso-fit-shape-to-text:t" inset=",0,,0">
                <w:txbxContent>
                  <w:p w14:paraId="53E08035" w14:textId="77777777" w:rsidR="002361B2" w:rsidRDefault="002361B2">
                    <w:pPr>
                      <w:spacing w:after="0" w:line="240" w:lineRule="auto"/>
                      <w:rPr>
                        <w:color w:val="FFFFFF" w:themeColor="background1"/>
                      </w:rPr>
                    </w:pPr>
                  </w:p>
                </w:txbxContent>
              </v:textbox>
              <w10:wrap anchorx="page" anchory="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24727" w14:textId="77777777" w:rsidR="002361B2" w:rsidRDefault="002361B2">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E6924" w14:textId="77777777" w:rsidR="002361B2" w:rsidRPr="003346DC" w:rsidRDefault="002361B2">
    <w:pPr>
      <w:pStyle w:val="En-tte"/>
      <w:rPr>
        <w:b/>
        <w:bCs/>
      </w:rPr>
    </w:pPr>
    <w:r w:rsidRPr="003346DC">
      <w:rPr>
        <w:b/>
        <w:bCs/>
        <w:noProof/>
        <w:lang w:eastAsia="fr-FR"/>
      </w:rPr>
      <mc:AlternateContent>
        <mc:Choice Requires="wps">
          <w:drawing>
            <wp:anchor distT="0" distB="0" distL="114300" distR="114300" simplePos="0" relativeHeight="251681792" behindDoc="0" locked="0" layoutInCell="0" allowOverlap="1" wp14:anchorId="12A89DD4" wp14:editId="69BB82B0">
              <wp:simplePos x="0" y="0"/>
              <wp:positionH relativeFrom="margin">
                <wp:align>left</wp:align>
              </wp:positionH>
              <wp:positionV relativeFrom="topMargin">
                <wp:align>center</wp:align>
              </wp:positionV>
              <wp:extent cx="5943600" cy="173736"/>
              <wp:effectExtent l="0" t="0" r="0" b="635"/>
              <wp:wrapNone/>
              <wp:docPr id="231" name="Zone de texte 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2296C5" w14:textId="77777777" w:rsidR="002361B2" w:rsidRDefault="002361B2">
                          <w:pPr>
                            <w:spacing w:after="0" w:line="240" w:lineRule="auto"/>
                            <w:jc w:val="right"/>
                          </w:pPr>
                          <w:r>
                            <w:t>Chapter 2</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12A89DD4" id="_x0000_t202" coordsize="21600,21600" o:spt="202" path="m,l,21600r21600,l21600,xe">
              <v:stroke joinstyle="miter"/>
              <v:path gradientshapeok="t" o:connecttype="rect"/>
            </v:shapetype>
            <v:shape id="Zone de texte 231" o:spid="_x0000_s1056" type="#_x0000_t202" style="position:absolute;margin-left:0;margin-top:0;width:468pt;height:13.7pt;z-index:251681792;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" o:allowincell="f" filled="f" stroked="f">
              <v:textbox style="mso-fit-shape-to-text:t" inset=",0,,0">
                <w:txbxContent>
                  <w:p w14:paraId="232296C5" w14:textId="77777777" w:rsidR="002361B2" w:rsidRDefault="002361B2">
                    <w:pPr>
                      <w:spacing w:after="0" w:line="240" w:lineRule="auto"/>
                      <w:jc w:val="right"/>
                    </w:pPr>
                    <w:r>
                      <w:t>Chapter 2</w:t>
                    </w:r>
                  </w:p>
                </w:txbxContent>
              </v:textbox>
              <w10:wrap anchorx="margin" anchory="margin"/>
            </v:shape>
          </w:pict>
        </mc:Fallback>
      </mc:AlternateContent>
    </w:r>
    <w:r w:rsidRPr="003346DC">
      <w:rPr>
        <w:b/>
        <w:bCs/>
        <w:noProof/>
        <w:lang w:eastAsia="fr-FR"/>
      </w:rPr>
      <mc:AlternateContent>
        <mc:Choice Requires="wps">
          <w:drawing>
            <wp:anchor distT="0" distB="0" distL="114300" distR="114300" simplePos="0" relativeHeight="251680768" behindDoc="0" locked="0" layoutInCell="0" allowOverlap="1" wp14:anchorId="59918E60" wp14:editId="400FDD0E">
              <wp:simplePos x="0" y="0"/>
              <wp:positionH relativeFrom="page">
                <wp:align>right</wp:align>
              </wp:positionH>
              <wp:positionV relativeFrom="topMargin">
                <wp:align>center</wp:align>
              </wp:positionV>
              <wp:extent cx="911860" cy="170815"/>
              <wp:effectExtent l="0" t="0" r="0" b="635"/>
              <wp:wrapNone/>
              <wp:docPr id="232" name="Zone de texte 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860" cy="170815"/>
                      </a:xfrm>
                      <a:prstGeom prst="rect">
                        <a:avLst/>
                      </a:prstGeom>
                      <a:solidFill>
                        <a:schemeClr val="bg1">
                          <a:lumMod val="50000"/>
                        </a:schemeClr>
                      </a:solidFill>
                      <a:ln>
                        <a:noFill/>
                      </a:ln>
                    </wps:spPr>
                    <wps:txbx>
                      <w:txbxContent>
                        <w:p w14:paraId="49BD9044" w14:textId="77777777" w:rsidR="002361B2" w:rsidRDefault="002361B2">
                          <w:pPr>
                            <w:spacing w:after="0" w:line="240" w:lineRule="auto"/>
                            <w:rPr>
                              <w:color w:val="FFFFFF" w:themeColor="background1"/>
                            </w:rPr>
                          </w:pP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59918E60" id="Zone de texte 232" o:spid="_x0000_s1057" type="#_x0000_t202" style="position:absolute;margin-left:20.6pt;margin-top:0;width:71.8pt;height:13.45pt;z-index:251680768;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" o:allowincell="f" fillcolor="#7f7f7f [1612]" stroked="f">
              <v:textbox style="mso-fit-shape-to-text:t" inset=",0,,0">
                <w:txbxContent>
                  <w:p w14:paraId="49BD9044" w14:textId="77777777" w:rsidR="002361B2" w:rsidRDefault="002361B2">
                    <w:pPr>
                      <w:spacing w:after="0" w:line="240" w:lineRule="auto"/>
                      <w:rPr>
                        <w:color w:val="FFFFFF" w:themeColor="background1"/>
                      </w:rPr>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127AEA" w14:textId="77777777" w:rsidR="002361B2" w:rsidRPr="003346DC" w:rsidRDefault="002361B2">
    <w:pPr>
      <w:pStyle w:val="En-tte"/>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114A8"/>
    <w:multiLevelType w:val="hybridMultilevel"/>
    <w:tmpl w:val="B84CC86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67577E5"/>
    <w:multiLevelType w:val="hybridMultilevel"/>
    <w:tmpl w:val="33C466FA"/>
    <w:lvl w:ilvl="0" w:tplc="FEFCD8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6AF232D"/>
    <w:multiLevelType w:val="multilevel"/>
    <w:tmpl w:val="5C582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C65462"/>
    <w:multiLevelType w:val="multilevel"/>
    <w:tmpl w:val="0EBCC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FC5D94"/>
    <w:multiLevelType w:val="multilevel"/>
    <w:tmpl w:val="664AA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3E6"/>
    <w:multiLevelType w:val="hybridMultilevel"/>
    <w:tmpl w:val="5BEE3FB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E8D56E0"/>
    <w:multiLevelType w:val="hybridMultilevel"/>
    <w:tmpl w:val="51A6C3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FF55847"/>
    <w:multiLevelType w:val="hybridMultilevel"/>
    <w:tmpl w:val="94F85D60"/>
    <w:lvl w:ilvl="0" w:tplc="EA927C06">
      <w:start w:val="1"/>
      <w:numFmt w:val="upperLetter"/>
      <w:lvlText w:val="%1."/>
      <w:lvlJc w:val="left"/>
      <w:pPr>
        <w:ind w:left="717" w:hanging="360"/>
      </w:pPr>
      <w:rPr>
        <w:rFonts w:hint="default"/>
        <w:b/>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8" w15:restartNumberingAfterBreak="0">
    <w:nsid w:val="1BD02D39"/>
    <w:multiLevelType w:val="hybridMultilevel"/>
    <w:tmpl w:val="D03889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15A4115"/>
    <w:multiLevelType w:val="hybridMultilevel"/>
    <w:tmpl w:val="E45C54E0"/>
    <w:lvl w:ilvl="0" w:tplc="831650B2">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60967D0"/>
    <w:multiLevelType w:val="hybridMultilevel"/>
    <w:tmpl w:val="FAAAFD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65B2417"/>
    <w:multiLevelType w:val="hybridMultilevel"/>
    <w:tmpl w:val="561865B6"/>
    <w:lvl w:ilvl="0" w:tplc="5DBEA022">
      <w:start w:val="1"/>
      <w:numFmt w:val="upperRoman"/>
      <w:lvlText w:val="%1."/>
      <w:lvlJc w:val="right"/>
      <w:pPr>
        <w:ind w:left="720" w:hanging="360"/>
      </w:pPr>
      <w:rPr>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7CD0F76"/>
    <w:multiLevelType w:val="hybridMultilevel"/>
    <w:tmpl w:val="64F22274"/>
    <w:lvl w:ilvl="0" w:tplc="0FD267B8">
      <w:start w:val="1"/>
      <w:numFmt w:val="upperLetter"/>
      <w:lvlText w:val="%1."/>
      <w:lvlJc w:val="left"/>
      <w:pPr>
        <w:ind w:left="717" w:hanging="360"/>
      </w:pPr>
      <w:rPr>
        <w:rFonts w:hint="default"/>
        <w:b/>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13" w15:restartNumberingAfterBreak="0">
    <w:nsid w:val="285A4C0C"/>
    <w:multiLevelType w:val="multilevel"/>
    <w:tmpl w:val="73D2D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86021FF"/>
    <w:multiLevelType w:val="hybridMultilevel"/>
    <w:tmpl w:val="F992F0C2"/>
    <w:lvl w:ilvl="0" w:tplc="153E4870">
      <w:start w:val="1"/>
      <w:numFmt w:val="upperLetter"/>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303C19B7"/>
    <w:multiLevelType w:val="hybridMultilevel"/>
    <w:tmpl w:val="70AAC0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86E0515"/>
    <w:multiLevelType w:val="multilevel"/>
    <w:tmpl w:val="3FC24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6763F4"/>
    <w:multiLevelType w:val="hybridMultilevel"/>
    <w:tmpl w:val="DBBA2C1A"/>
    <w:lvl w:ilvl="0" w:tplc="040C0015">
      <w:start w:val="1"/>
      <w:numFmt w:val="upperLetter"/>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3B5201C0"/>
    <w:multiLevelType w:val="multilevel"/>
    <w:tmpl w:val="DE86649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ind w:left="2160" w:hanging="360"/>
      </w:pPr>
      <w:rPr>
        <w:rFonts w:ascii="Times New Roman" w:eastAsia="Times New Roman" w:hAnsi="Times New Roman" w:cs="Times New Roman" w:hint="default"/>
      </w:rPr>
    </w:lvl>
    <w:lvl w:ilvl="3">
      <w:start w:val="1"/>
      <w:numFmt w:val="upperLetter"/>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9730E7"/>
    <w:multiLevelType w:val="multilevel"/>
    <w:tmpl w:val="BAD8A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EC344D"/>
    <w:multiLevelType w:val="hybridMultilevel"/>
    <w:tmpl w:val="C0DC69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4A5561D5"/>
    <w:multiLevelType w:val="hybridMultilevel"/>
    <w:tmpl w:val="C12C47AA"/>
    <w:lvl w:ilvl="0" w:tplc="DE342B9E">
      <w:start w:val="1"/>
      <w:numFmt w:val="upp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50382C09"/>
    <w:multiLevelType w:val="multilevel"/>
    <w:tmpl w:val="32380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0C6DE2"/>
    <w:multiLevelType w:val="hybridMultilevel"/>
    <w:tmpl w:val="9D8EF0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4B43CAD"/>
    <w:multiLevelType w:val="hybridMultilevel"/>
    <w:tmpl w:val="966C23EA"/>
    <w:lvl w:ilvl="0" w:tplc="5316D8F4">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57230FD0"/>
    <w:multiLevelType w:val="multilevel"/>
    <w:tmpl w:val="8F8E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7580C18"/>
    <w:multiLevelType w:val="multilevel"/>
    <w:tmpl w:val="2B92FE90"/>
    <w:lvl w:ilvl="0">
      <w:start w:val="1"/>
      <w:numFmt w:val="decimal"/>
      <w:lvlText w:val="%1."/>
      <w:lvlJc w:val="left"/>
      <w:pPr>
        <w:ind w:left="720" w:hanging="360"/>
      </w:pPr>
      <w:rPr>
        <w:rFonts w:hint="default"/>
        <w:b/>
        <w:bCs/>
        <w:color w:val="auto"/>
        <w:sz w:val="28"/>
        <w:szCs w:val="28"/>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7" w15:restartNumberingAfterBreak="0">
    <w:nsid w:val="57A76D8F"/>
    <w:multiLevelType w:val="multilevel"/>
    <w:tmpl w:val="8D52150E"/>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8" w15:restartNumberingAfterBreak="0">
    <w:nsid w:val="58B8566A"/>
    <w:multiLevelType w:val="multilevel"/>
    <w:tmpl w:val="5A62E73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9" w15:restartNumberingAfterBreak="0">
    <w:nsid w:val="5D8F124E"/>
    <w:multiLevelType w:val="hybridMultilevel"/>
    <w:tmpl w:val="CBBA24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03F26A9"/>
    <w:multiLevelType w:val="multilevel"/>
    <w:tmpl w:val="C0A03B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45964EB"/>
    <w:multiLevelType w:val="hybridMultilevel"/>
    <w:tmpl w:val="0F627B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68037AEA"/>
    <w:multiLevelType w:val="multilevel"/>
    <w:tmpl w:val="5E9CE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91E7853"/>
    <w:multiLevelType w:val="hybridMultilevel"/>
    <w:tmpl w:val="C7EC4AA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15:restartNumberingAfterBreak="0">
    <w:nsid w:val="698F57B2"/>
    <w:multiLevelType w:val="hybridMultilevel"/>
    <w:tmpl w:val="4252AC1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6FB67967"/>
    <w:multiLevelType w:val="multilevel"/>
    <w:tmpl w:val="94FE7B1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1C739B3"/>
    <w:multiLevelType w:val="hybridMultilevel"/>
    <w:tmpl w:val="23F616E2"/>
    <w:lvl w:ilvl="0" w:tplc="41D637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7DAE5BDF"/>
    <w:multiLevelType w:val="multilevel"/>
    <w:tmpl w:val="03DEA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012772"/>
    <w:multiLevelType w:val="hybridMultilevel"/>
    <w:tmpl w:val="55F86F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255089689">
    <w:abstractNumId w:val="15"/>
  </w:num>
  <w:num w:numId="2" w16cid:durableId="52508827">
    <w:abstractNumId w:val="34"/>
  </w:num>
  <w:num w:numId="3" w16cid:durableId="320740777">
    <w:abstractNumId w:val="23"/>
  </w:num>
  <w:num w:numId="4" w16cid:durableId="325213585">
    <w:abstractNumId w:val="0"/>
  </w:num>
  <w:num w:numId="5" w16cid:durableId="1931544188">
    <w:abstractNumId w:val="6"/>
  </w:num>
  <w:num w:numId="6" w16cid:durableId="322516501">
    <w:abstractNumId w:val="18"/>
  </w:num>
  <w:num w:numId="7" w16cid:durableId="1955400635">
    <w:abstractNumId w:val="20"/>
  </w:num>
  <w:num w:numId="8" w16cid:durableId="272127439">
    <w:abstractNumId w:val="31"/>
  </w:num>
  <w:num w:numId="9" w16cid:durableId="428350222">
    <w:abstractNumId w:val="33"/>
  </w:num>
  <w:num w:numId="10" w16cid:durableId="1823235537">
    <w:abstractNumId w:val="5"/>
  </w:num>
  <w:num w:numId="11" w16cid:durableId="47383177">
    <w:abstractNumId w:val="8"/>
  </w:num>
  <w:num w:numId="12" w16cid:durableId="981421560">
    <w:abstractNumId w:val="17"/>
  </w:num>
  <w:num w:numId="13" w16cid:durableId="1997952736">
    <w:abstractNumId w:val="35"/>
  </w:num>
  <w:num w:numId="14" w16cid:durableId="1000351274">
    <w:abstractNumId w:val="14"/>
  </w:num>
  <w:num w:numId="15" w16cid:durableId="1553732805">
    <w:abstractNumId w:val="24"/>
  </w:num>
  <w:num w:numId="16" w16cid:durableId="1345010064">
    <w:abstractNumId w:val="10"/>
  </w:num>
  <w:num w:numId="17" w16cid:durableId="1751924610">
    <w:abstractNumId w:val="11"/>
  </w:num>
  <w:num w:numId="18" w16cid:durableId="1212692215">
    <w:abstractNumId w:val="1"/>
  </w:num>
  <w:num w:numId="19" w16cid:durableId="442502082">
    <w:abstractNumId w:val="21"/>
  </w:num>
  <w:num w:numId="20" w16cid:durableId="799689898">
    <w:abstractNumId w:val="12"/>
  </w:num>
  <w:num w:numId="21" w16cid:durableId="2091267187">
    <w:abstractNumId w:val="36"/>
  </w:num>
  <w:num w:numId="22" w16cid:durableId="1998262072">
    <w:abstractNumId w:val="29"/>
  </w:num>
  <w:num w:numId="23" w16cid:durableId="662438667">
    <w:abstractNumId w:val="38"/>
  </w:num>
  <w:num w:numId="24" w16cid:durableId="645012955">
    <w:abstractNumId w:val="9"/>
  </w:num>
  <w:num w:numId="25" w16cid:durableId="1814760444">
    <w:abstractNumId w:val="27"/>
  </w:num>
  <w:num w:numId="26" w16cid:durableId="986666071">
    <w:abstractNumId w:val="26"/>
  </w:num>
  <w:num w:numId="27" w16cid:durableId="1770537506">
    <w:abstractNumId w:val="7"/>
  </w:num>
  <w:num w:numId="28" w16cid:durableId="1979020996">
    <w:abstractNumId w:val="28"/>
  </w:num>
  <w:num w:numId="29" w16cid:durableId="1168137431">
    <w:abstractNumId w:val="2"/>
  </w:num>
  <w:num w:numId="30" w16cid:durableId="1904680944">
    <w:abstractNumId w:val="30"/>
  </w:num>
  <w:num w:numId="31" w16cid:durableId="1715621470">
    <w:abstractNumId w:val="3"/>
  </w:num>
  <w:num w:numId="32" w16cid:durableId="304817336">
    <w:abstractNumId w:val="16"/>
  </w:num>
  <w:num w:numId="33" w16cid:durableId="1217548942">
    <w:abstractNumId w:val="37"/>
  </w:num>
  <w:num w:numId="34" w16cid:durableId="1863518332">
    <w:abstractNumId w:val="32"/>
  </w:num>
  <w:num w:numId="35" w16cid:durableId="841817296">
    <w:abstractNumId w:val="13"/>
  </w:num>
  <w:num w:numId="36" w16cid:durableId="488450543">
    <w:abstractNumId w:val="4"/>
  </w:num>
  <w:num w:numId="37" w16cid:durableId="1085610951">
    <w:abstractNumId w:val="22"/>
  </w:num>
  <w:num w:numId="38" w16cid:durableId="1371491233">
    <w:abstractNumId w:val="25"/>
  </w:num>
  <w:num w:numId="39" w16cid:durableId="1782803716">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425"/>
  <w:characterSpacingControl w:val="doNotCompress"/>
  <w:hdrShapeDefaults>
    <o:shapedefaults v:ext="edit" spidmax="2050">
      <o:colormru v:ext="edit" colors="#f6f6a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614"/>
    <w:rsid w:val="00002967"/>
    <w:rsid w:val="00003F67"/>
    <w:rsid w:val="00006823"/>
    <w:rsid w:val="00027217"/>
    <w:rsid w:val="000303C7"/>
    <w:rsid w:val="00031070"/>
    <w:rsid w:val="000350DC"/>
    <w:rsid w:val="00050241"/>
    <w:rsid w:val="0005220D"/>
    <w:rsid w:val="00060B60"/>
    <w:rsid w:val="00065891"/>
    <w:rsid w:val="000677C8"/>
    <w:rsid w:val="00071ADE"/>
    <w:rsid w:val="00075A99"/>
    <w:rsid w:val="00081C87"/>
    <w:rsid w:val="00083A9F"/>
    <w:rsid w:val="00092121"/>
    <w:rsid w:val="00094FFB"/>
    <w:rsid w:val="000A35D1"/>
    <w:rsid w:val="000A6D96"/>
    <w:rsid w:val="000B1C1A"/>
    <w:rsid w:val="000B5836"/>
    <w:rsid w:val="000D3839"/>
    <w:rsid w:val="000E209D"/>
    <w:rsid w:val="000E65FB"/>
    <w:rsid w:val="000F152F"/>
    <w:rsid w:val="000F2282"/>
    <w:rsid w:val="001031BA"/>
    <w:rsid w:val="001100FD"/>
    <w:rsid w:val="00112E1F"/>
    <w:rsid w:val="001169F0"/>
    <w:rsid w:val="00123BAD"/>
    <w:rsid w:val="001245E4"/>
    <w:rsid w:val="001279B9"/>
    <w:rsid w:val="0014128A"/>
    <w:rsid w:val="00141AF6"/>
    <w:rsid w:val="001435F9"/>
    <w:rsid w:val="00145058"/>
    <w:rsid w:val="00152CC0"/>
    <w:rsid w:val="001564D1"/>
    <w:rsid w:val="00160343"/>
    <w:rsid w:val="001613C9"/>
    <w:rsid w:val="00170944"/>
    <w:rsid w:val="00170AB7"/>
    <w:rsid w:val="00171280"/>
    <w:rsid w:val="001831B9"/>
    <w:rsid w:val="0019132C"/>
    <w:rsid w:val="001B2393"/>
    <w:rsid w:val="001C1BA1"/>
    <w:rsid w:val="001C5309"/>
    <w:rsid w:val="001D7A62"/>
    <w:rsid w:val="001E7269"/>
    <w:rsid w:val="001F048E"/>
    <w:rsid w:val="001F5102"/>
    <w:rsid w:val="001F647C"/>
    <w:rsid w:val="001F6647"/>
    <w:rsid w:val="001F6AE4"/>
    <w:rsid w:val="001F6F27"/>
    <w:rsid w:val="002029D3"/>
    <w:rsid w:val="0020618D"/>
    <w:rsid w:val="00206451"/>
    <w:rsid w:val="0020750C"/>
    <w:rsid w:val="00210557"/>
    <w:rsid w:val="00213C3A"/>
    <w:rsid w:val="00215A44"/>
    <w:rsid w:val="002161E2"/>
    <w:rsid w:val="00217F08"/>
    <w:rsid w:val="00225A79"/>
    <w:rsid w:val="00231AE2"/>
    <w:rsid w:val="002361B2"/>
    <w:rsid w:val="00242BD2"/>
    <w:rsid w:val="00243B7D"/>
    <w:rsid w:val="0024470B"/>
    <w:rsid w:val="0024555B"/>
    <w:rsid w:val="00253E2B"/>
    <w:rsid w:val="002622B4"/>
    <w:rsid w:val="0028469A"/>
    <w:rsid w:val="002917AD"/>
    <w:rsid w:val="00292BCA"/>
    <w:rsid w:val="002A0FDC"/>
    <w:rsid w:val="002A45F0"/>
    <w:rsid w:val="002A50CE"/>
    <w:rsid w:val="002A5630"/>
    <w:rsid w:val="002A6B3E"/>
    <w:rsid w:val="002A7F97"/>
    <w:rsid w:val="002B0439"/>
    <w:rsid w:val="002B4998"/>
    <w:rsid w:val="002B7C4B"/>
    <w:rsid w:val="002C34AF"/>
    <w:rsid w:val="002C438A"/>
    <w:rsid w:val="002D4917"/>
    <w:rsid w:val="002D706C"/>
    <w:rsid w:val="002D74C4"/>
    <w:rsid w:val="002D7E7B"/>
    <w:rsid w:val="002E0C1C"/>
    <w:rsid w:val="002E51F6"/>
    <w:rsid w:val="002E67C7"/>
    <w:rsid w:val="002E7C0A"/>
    <w:rsid w:val="002F0DD9"/>
    <w:rsid w:val="002F3DD0"/>
    <w:rsid w:val="002F4CF7"/>
    <w:rsid w:val="002F6145"/>
    <w:rsid w:val="00300E75"/>
    <w:rsid w:val="003049A4"/>
    <w:rsid w:val="00304DE0"/>
    <w:rsid w:val="00305623"/>
    <w:rsid w:val="00305A8D"/>
    <w:rsid w:val="00306EF4"/>
    <w:rsid w:val="003108D0"/>
    <w:rsid w:val="00313CB6"/>
    <w:rsid w:val="00316DEA"/>
    <w:rsid w:val="00322710"/>
    <w:rsid w:val="00324213"/>
    <w:rsid w:val="00324979"/>
    <w:rsid w:val="003279C6"/>
    <w:rsid w:val="003309A9"/>
    <w:rsid w:val="00330A61"/>
    <w:rsid w:val="003324D6"/>
    <w:rsid w:val="003346DC"/>
    <w:rsid w:val="00336BFE"/>
    <w:rsid w:val="003405B7"/>
    <w:rsid w:val="00342D06"/>
    <w:rsid w:val="003434A1"/>
    <w:rsid w:val="00345AD8"/>
    <w:rsid w:val="00345F6E"/>
    <w:rsid w:val="00350829"/>
    <w:rsid w:val="00353E15"/>
    <w:rsid w:val="003619D2"/>
    <w:rsid w:val="00366CFE"/>
    <w:rsid w:val="00370294"/>
    <w:rsid w:val="003718A0"/>
    <w:rsid w:val="00373BE4"/>
    <w:rsid w:val="00376A2A"/>
    <w:rsid w:val="00376D4F"/>
    <w:rsid w:val="003839E4"/>
    <w:rsid w:val="00391542"/>
    <w:rsid w:val="0039370F"/>
    <w:rsid w:val="003938F0"/>
    <w:rsid w:val="003941C2"/>
    <w:rsid w:val="003A3857"/>
    <w:rsid w:val="003C1CE1"/>
    <w:rsid w:val="003C1EE7"/>
    <w:rsid w:val="003C660C"/>
    <w:rsid w:val="003C7BF7"/>
    <w:rsid w:val="003D262F"/>
    <w:rsid w:val="003D7379"/>
    <w:rsid w:val="003E34BD"/>
    <w:rsid w:val="003E568D"/>
    <w:rsid w:val="003F6C39"/>
    <w:rsid w:val="004003C1"/>
    <w:rsid w:val="00402A1C"/>
    <w:rsid w:val="00403636"/>
    <w:rsid w:val="00413CED"/>
    <w:rsid w:val="00414009"/>
    <w:rsid w:val="00414B89"/>
    <w:rsid w:val="00417624"/>
    <w:rsid w:val="004201E1"/>
    <w:rsid w:val="004220B8"/>
    <w:rsid w:val="00425EBA"/>
    <w:rsid w:val="0043192A"/>
    <w:rsid w:val="00432E28"/>
    <w:rsid w:val="00436395"/>
    <w:rsid w:val="00442FAB"/>
    <w:rsid w:val="00443055"/>
    <w:rsid w:val="0044606C"/>
    <w:rsid w:val="0045167B"/>
    <w:rsid w:val="00453289"/>
    <w:rsid w:val="00453561"/>
    <w:rsid w:val="00454AD9"/>
    <w:rsid w:val="004572EB"/>
    <w:rsid w:val="00457BB4"/>
    <w:rsid w:val="0046185D"/>
    <w:rsid w:val="00465844"/>
    <w:rsid w:val="00470399"/>
    <w:rsid w:val="00471C6C"/>
    <w:rsid w:val="004847C0"/>
    <w:rsid w:val="00487B4A"/>
    <w:rsid w:val="0049022D"/>
    <w:rsid w:val="0049194A"/>
    <w:rsid w:val="0049740C"/>
    <w:rsid w:val="004A7CDB"/>
    <w:rsid w:val="004B06A7"/>
    <w:rsid w:val="004B0BE8"/>
    <w:rsid w:val="004B44AC"/>
    <w:rsid w:val="004C0055"/>
    <w:rsid w:val="004C03C6"/>
    <w:rsid w:val="004C49AA"/>
    <w:rsid w:val="004C67DE"/>
    <w:rsid w:val="004C7299"/>
    <w:rsid w:val="004D7DA5"/>
    <w:rsid w:val="004D7E69"/>
    <w:rsid w:val="004E1B17"/>
    <w:rsid w:val="004F0BD3"/>
    <w:rsid w:val="004F5175"/>
    <w:rsid w:val="00506012"/>
    <w:rsid w:val="005067E9"/>
    <w:rsid w:val="00510071"/>
    <w:rsid w:val="00517A56"/>
    <w:rsid w:val="00523415"/>
    <w:rsid w:val="00534681"/>
    <w:rsid w:val="00544D16"/>
    <w:rsid w:val="00547AA8"/>
    <w:rsid w:val="00553026"/>
    <w:rsid w:val="00553B87"/>
    <w:rsid w:val="00557303"/>
    <w:rsid w:val="005579EC"/>
    <w:rsid w:val="00566A82"/>
    <w:rsid w:val="00570B3F"/>
    <w:rsid w:val="0058058E"/>
    <w:rsid w:val="005813B8"/>
    <w:rsid w:val="00587D5B"/>
    <w:rsid w:val="0059360E"/>
    <w:rsid w:val="00593872"/>
    <w:rsid w:val="00597484"/>
    <w:rsid w:val="005A12EE"/>
    <w:rsid w:val="005A6CF4"/>
    <w:rsid w:val="005B026E"/>
    <w:rsid w:val="005B3BAE"/>
    <w:rsid w:val="005B3EE5"/>
    <w:rsid w:val="005B5094"/>
    <w:rsid w:val="005B6FA8"/>
    <w:rsid w:val="005C0C4C"/>
    <w:rsid w:val="005D2184"/>
    <w:rsid w:val="005E128A"/>
    <w:rsid w:val="005E1B31"/>
    <w:rsid w:val="005E2EDB"/>
    <w:rsid w:val="005E5245"/>
    <w:rsid w:val="005E5347"/>
    <w:rsid w:val="005F1838"/>
    <w:rsid w:val="005F3F9C"/>
    <w:rsid w:val="005F4E11"/>
    <w:rsid w:val="005F6DC1"/>
    <w:rsid w:val="00604D02"/>
    <w:rsid w:val="00605545"/>
    <w:rsid w:val="00606E2E"/>
    <w:rsid w:val="00607689"/>
    <w:rsid w:val="006076BE"/>
    <w:rsid w:val="00610BBF"/>
    <w:rsid w:val="00616303"/>
    <w:rsid w:val="006164EA"/>
    <w:rsid w:val="0062206A"/>
    <w:rsid w:val="006340EA"/>
    <w:rsid w:val="00635EA7"/>
    <w:rsid w:val="00637635"/>
    <w:rsid w:val="00642168"/>
    <w:rsid w:val="00643D22"/>
    <w:rsid w:val="00652C7B"/>
    <w:rsid w:val="00664C7B"/>
    <w:rsid w:val="00672646"/>
    <w:rsid w:val="00673361"/>
    <w:rsid w:val="00681B3C"/>
    <w:rsid w:val="00682004"/>
    <w:rsid w:val="00686285"/>
    <w:rsid w:val="0068644E"/>
    <w:rsid w:val="00696614"/>
    <w:rsid w:val="00697C04"/>
    <w:rsid w:val="006A3434"/>
    <w:rsid w:val="006A559E"/>
    <w:rsid w:val="006A7351"/>
    <w:rsid w:val="006B13D2"/>
    <w:rsid w:val="006B5679"/>
    <w:rsid w:val="006B6680"/>
    <w:rsid w:val="006B6D0B"/>
    <w:rsid w:val="006C7CD4"/>
    <w:rsid w:val="006D13FD"/>
    <w:rsid w:val="006D1732"/>
    <w:rsid w:val="006D5A32"/>
    <w:rsid w:val="006D7305"/>
    <w:rsid w:val="00705549"/>
    <w:rsid w:val="007157CF"/>
    <w:rsid w:val="00722F28"/>
    <w:rsid w:val="00726066"/>
    <w:rsid w:val="007269DF"/>
    <w:rsid w:val="00730595"/>
    <w:rsid w:val="007334E5"/>
    <w:rsid w:val="00733C70"/>
    <w:rsid w:val="00740237"/>
    <w:rsid w:val="00744F4A"/>
    <w:rsid w:val="00756FB7"/>
    <w:rsid w:val="0075740D"/>
    <w:rsid w:val="0076212A"/>
    <w:rsid w:val="00766E92"/>
    <w:rsid w:val="00770A41"/>
    <w:rsid w:val="00772AE4"/>
    <w:rsid w:val="00773B51"/>
    <w:rsid w:val="007745A2"/>
    <w:rsid w:val="00780BEB"/>
    <w:rsid w:val="00797562"/>
    <w:rsid w:val="007B6C08"/>
    <w:rsid w:val="007C570A"/>
    <w:rsid w:val="007D10E4"/>
    <w:rsid w:val="007E6CBE"/>
    <w:rsid w:val="007F162F"/>
    <w:rsid w:val="007F3D86"/>
    <w:rsid w:val="007F49FA"/>
    <w:rsid w:val="00802DBB"/>
    <w:rsid w:val="008060FC"/>
    <w:rsid w:val="00814E26"/>
    <w:rsid w:val="00826A0C"/>
    <w:rsid w:val="00826C0E"/>
    <w:rsid w:val="00830633"/>
    <w:rsid w:val="00832DF3"/>
    <w:rsid w:val="008506A6"/>
    <w:rsid w:val="00867230"/>
    <w:rsid w:val="008723D6"/>
    <w:rsid w:val="008800AC"/>
    <w:rsid w:val="00883F52"/>
    <w:rsid w:val="008865FF"/>
    <w:rsid w:val="00890083"/>
    <w:rsid w:val="00890620"/>
    <w:rsid w:val="00890BE6"/>
    <w:rsid w:val="00891681"/>
    <w:rsid w:val="00895429"/>
    <w:rsid w:val="0089679B"/>
    <w:rsid w:val="00897976"/>
    <w:rsid w:val="008A2B85"/>
    <w:rsid w:val="008A454A"/>
    <w:rsid w:val="008A72D0"/>
    <w:rsid w:val="008B268B"/>
    <w:rsid w:val="008B312F"/>
    <w:rsid w:val="008B5F8C"/>
    <w:rsid w:val="008C1EFB"/>
    <w:rsid w:val="008C3176"/>
    <w:rsid w:val="008D0E2E"/>
    <w:rsid w:val="008D7306"/>
    <w:rsid w:val="008E0850"/>
    <w:rsid w:val="008F3C76"/>
    <w:rsid w:val="008F65A3"/>
    <w:rsid w:val="00912A4A"/>
    <w:rsid w:val="009146F9"/>
    <w:rsid w:val="0091511A"/>
    <w:rsid w:val="00921D08"/>
    <w:rsid w:val="00922177"/>
    <w:rsid w:val="00922187"/>
    <w:rsid w:val="00943B10"/>
    <w:rsid w:val="009469D1"/>
    <w:rsid w:val="00946B80"/>
    <w:rsid w:val="009470F2"/>
    <w:rsid w:val="00952A53"/>
    <w:rsid w:val="009565FE"/>
    <w:rsid w:val="00956BBD"/>
    <w:rsid w:val="00957975"/>
    <w:rsid w:val="009660E2"/>
    <w:rsid w:val="0097340D"/>
    <w:rsid w:val="00983140"/>
    <w:rsid w:val="00991C34"/>
    <w:rsid w:val="009933E6"/>
    <w:rsid w:val="009951CA"/>
    <w:rsid w:val="009A0852"/>
    <w:rsid w:val="009A520D"/>
    <w:rsid w:val="009B0AD8"/>
    <w:rsid w:val="009B58BB"/>
    <w:rsid w:val="009C35A9"/>
    <w:rsid w:val="009C5811"/>
    <w:rsid w:val="009C674B"/>
    <w:rsid w:val="009D4558"/>
    <w:rsid w:val="009D4C7E"/>
    <w:rsid w:val="009E1DA1"/>
    <w:rsid w:val="009F01CB"/>
    <w:rsid w:val="009F2978"/>
    <w:rsid w:val="009F2E86"/>
    <w:rsid w:val="009F5430"/>
    <w:rsid w:val="009F54B7"/>
    <w:rsid w:val="00A03FBE"/>
    <w:rsid w:val="00A103CA"/>
    <w:rsid w:val="00A10695"/>
    <w:rsid w:val="00A33BA8"/>
    <w:rsid w:val="00A37A2C"/>
    <w:rsid w:val="00A456AC"/>
    <w:rsid w:val="00A468CE"/>
    <w:rsid w:val="00A57AF8"/>
    <w:rsid w:val="00A730B3"/>
    <w:rsid w:val="00A90C57"/>
    <w:rsid w:val="00A946A4"/>
    <w:rsid w:val="00A953AE"/>
    <w:rsid w:val="00AA0F7A"/>
    <w:rsid w:val="00AA1D0E"/>
    <w:rsid w:val="00AA4905"/>
    <w:rsid w:val="00AA50CB"/>
    <w:rsid w:val="00AA5A3E"/>
    <w:rsid w:val="00AB2F4F"/>
    <w:rsid w:val="00AB3EBF"/>
    <w:rsid w:val="00AC2372"/>
    <w:rsid w:val="00AC41D3"/>
    <w:rsid w:val="00AC4E89"/>
    <w:rsid w:val="00AC4FA3"/>
    <w:rsid w:val="00AD0C21"/>
    <w:rsid w:val="00AD252F"/>
    <w:rsid w:val="00AD5351"/>
    <w:rsid w:val="00AE1834"/>
    <w:rsid w:val="00AE7A1C"/>
    <w:rsid w:val="00AF544A"/>
    <w:rsid w:val="00AF57D0"/>
    <w:rsid w:val="00B01195"/>
    <w:rsid w:val="00B0573A"/>
    <w:rsid w:val="00B10643"/>
    <w:rsid w:val="00B11061"/>
    <w:rsid w:val="00B14A8B"/>
    <w:rsid w:val="00B1521B"/>
    <w:rsid w:val="00B1683C"/>
    <w:rsid w:val="00B16CC7"/>
    <w:rsid w:val="00B21C9F"/>
    <w:rsid w:val="00B31858"/>
    <w:rsid w:val="00B3186A"/>
    <w:rsid w:val="00B34A13"/>
    <w:rsid w:val="00B43D97"/>
    <w:rsid w:val="00B70761"/>
    <w:rsid w:val="00B840AF"/>
    <w:rsid w:val="00B87840"/>
    <w:rsid w:val="00B9098F"/>
    <w:rsid w:val="00B91994"/>
    <w:rsid w:val="00B97025"/>
    <w:rsid w:val="00BA1739"/>
    <w:rsid w:val="00BA4882"/>
    <w:rsid w:val="00BA5148"/>
    <w:rsid w:val="00BA5634"/>
    <w:rsid w:val="00BB07FB"/>
    <w:rsid w:val="00BB5E2D"/>
    <w:rsid w:val="00BC06AC"/>
    <w:rsid w:val="00BC0E9A"/>
    <w:rsid w:val="00BC5397"/>
    <w:rsid w:val="00BC5FD7"/>
    <w:rsid w:val="00BC773B"/>
    <w:rsid w:val="00BD591B"/>
    <w:rsid w:val="00BD62DC"/>
    <w:rsid w:val="00BD782A"/>
    <w:rsid w:val="00BE1323"/>
    <w:rsid w:val="00BE244C"/>
    <w:rsid w:val="00BE3DF2"/>
    <w:rsid w:val="00BF2D21"/>
    <w:rsid w:val="00BF5CF1"/>
    <w:rsid w:val="00C00727"/>
    <w:rsid w:val="00C01B2F"/>
    <w:rsid w:val="00C130E1"/>
    <w:rsid w:val="00C13A93"/>
    <w:rsid w:val="00C1479F"/>
    <w:rsid w:val="00C305EF"/>
    <w:rsid w:val="00C41957"/>
    <w:rsid w:val="00C4690F"/>
    <w:rsid w:val="00C46AC1"/>
    <w:rsid w:val="00C54E03"/>
    <w:rsid w:val="00C605C5"/>
    <w:rsid w:val="00C6174C"/>
    <w:rsid w:val="00C6260E"/>
    <w:rsid w:val="00C64EC2"/>
    <w:rsid w:val="00C65347"/>
    <w:rsid w:val="00C72286"/>
    <w:rsid w:val="00C74D35"/>
    <w:rsid w:val="00C76BFA"/>
    <w:rsid w:val="00CA0A16"/>
    <w:rsid w:val="00CA47CD"/>
    <w:rsid w:val="00CA52C4"/>
    <w:rsid w:val="00CB04B7"/>
    <w:rsid w:val="00CB2885"/>
    <w:rsid w:val="00CB456D"/>
    <w:rsid w:val="00CB65CC"/>
    <w:rsid w:val="00CB775B"/>
    <w:rsid w:val="00CC171F"/>
    <w:rsid w:val="00CC2B58"/>
    <w:rsid w:val="00CD25FA"/>
    <w:rsid w:val="00CD4C83"/>
    <w:rsid w:val="00CE47DD"/>
    <w:rsid w:val="00CE4813"/>
    <w:rsid w:val="00CF0691"/>
    <w:rsid w:val="00CF0D58"/>
    <w:rsid w:val="00CF2CF4"/>
    <w:rsid w:val="00CF2E8D"/>
    <w:rsid w:val="00D03394"/>
    <w:rsid w:val="00D1741E"/>
    <w:rsid w:val="00D31134"/>
    <w:rsid w:val="00D341E8"/>
    <w:rsid w:val="00D34F50"/>
    <w:rsid w:val="00D433A5"/>
    <w:rsid w:val="00D44B60"/>
    <w:rsid w:val="00D4589D"/>
    <w:rsid w:val="00D46473"/>
    <w:rsid w:val="00D527C8"/>
    <w:rsid w:val="00D546E3"/>
    <w:rsid w:val="00D56C31"/>
    <w:rsid w:val="00D61A8A"/>
    <w:rsid w:val="00D62585"/>
    <w:rsid w:val="00D703DB"/>
    <w:rsid w:val="00D7603C"/>
    <w:rsid w:val="00D87A4A"/>
    <w:rsid w:val="00D91506"/>
    <w:rsid w:val="00D91A81"/>
    <w:rsid w:val="00D96224"/>
    <w:rsid w:val="00D96B44"/>
    <w:rsid w:val="00DA262F"/>
    <w:rsid w:val="00DA2CA1"/>
    <w:rsid w:val="00DA3019"/>
    <w:rsid w:val="00DA6D0E"/>
    <w:rsid w:val="00DB3FF6"/>
    <w:rsid w:val="00DB497D"/>
    <w:rsid w:val="00DB4DE2"/>
    <w:rsid w:val="00DC5AFF"/>
    <w:rsid w:val="00DD2B0A"/>
    <w:rsid w:val="00DD5239"/>
    <w:rsid w:val="00DD5F64"/>
    <w:rsid w:val="00DD7075"/>
    <w:rsid w:val="00DE078B"/>
    <w:rsid w:val="00DE61C4"/>
    <w:rsid w:val="00DF2C51"/>
    <w:rsid w:val="00E01DA4"/>
    <w:rsid w:val="00E10C2B"/>
    <w:rsid w:val="00E2561C"/>
    <w:rsid w:val="00E312F5"/>
    <w:rsid w:val="00E33AE4"/>
    <w:rsid w:val="00E373E6"/>
    <w:rsid w:val="00E4424D"/>
    <w:rsid w:val="00E504B5"/>
    <w:rsid w:val="00E66E82"/>
    <w:rsid w:val="00E6718E"/>
    <w:rsid w:val="00E73D08"/>
    <w:rsid w:val="00E76E14"/>
    <w:rsid w:val="00E81434"/>
    <w:rsid w:val="00E8405D"/>
    <w:rsid w:val="00E8471E"/>
    <w:rsid w:val="00E85D38"/>
    <w:rsid w:val="00E86A8A"/>
    <w:rsid w:val="00E9279F"/>
    <w:rsid w:val="00E9321A"/>
    <w:rsid w:val="00E96041"/>
    <w:rsid w:val="00E97BD6"/>
    <w:rsid w:val="00EA2D07"/>
    <w:rsid w:val="00EA2F0D"/>
    <w:rsid w:val="00EB779D"/>
    <w:rsid w:val="00EC0F50"/>
    <w:rsid w:val="00EC29E0"/>
    <w:rsid w:val="00EC7FD2"/>
    <w:rsid w:val="00ED41E5"/>
    <w:rsid w:val="00EE0566"/>
    <w:rsid w:val="00EE7D0D"/>
    <w:rsid w:val="00EF3AEF"/>
    <w:rsid w:val="00EF5EF6"/>
    <w:rsid w:val="00EF6AED"/>
    <w:rsid w:val="00EF7241"/>
    <w:rsid w:val="00F03458"/>
    <w:rsid w:val="00F17DA8"/>
    <w:rsid w:val="00F2102F"/>
    <w:rsid w:val="00F21255"/>
    <w:rsid w:val="00F23E78"/>
    <w:rsid w:val="00F25951"/>
    <w:rsid w:val="00F27302"/>
    <w:rsid w:val="00F3695B"/>
    <w:rsid w:val="00F372F4"/>
    <w:rsid w:val="00F4033E"/>
    <w:rsid w:val="00F42BB3"/>
    <w:rsid w:val="00F52943"/>
    <w:rsid w:val="00F53BF4"/>
    <w:rsid w:val="00F56583"/>
    <w:rsid w:val="00F64230"/>
    <w:rsid w:val="00F74934"/>
    <w:rsid w:val="00F75035"/>
    <w:rsid w:val="00F762D9"/>
    <w:rsid w:val="00F776E3"/>
    <w:rsid w:val="00F77F00"/>
    <w:rsid w:val="00F84E99"/>
    <w:rsid w:val="00F937F8"/>
    <w:rsid w:val="00F93E4D"/>
    <w:rsid w:val="00FB01FD"/>
    <w:rsid w:val="00FB029C"/>
    <w:rsid w:val="00FB0625"/>
    <w:rsid w:val="00FB0CDA"/>
    <w:rsid w:val="00FB1AAA"/>
    <w:rsid w:val="00FB25F6"/>
    <w:rsid w:val="00FB4684"/>
    <w:rsid w:val="00FC37B0"/>
    <w:rsid w:val="00FD0721"/>
    <w:rsid w:val="00FE2352"/>
    <w:rsid w:val="00FF00DB"/>
    <w:rsid w:val="00FF2A50"/>
    <w:rsid w:val="00FF5508"/>
    <w:rsid w:val="00FF79D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6f6a8"/>
    </o:shapedefaults>
    <o:shapelayout v:ext="edit">
      <o:idmap v:ext="edit" data="2"/>
    </o:shapelayout>
  </w:shapeDefaults>
  <w:decimalSymbol w:val=","/>
  <w:listSeparator w:val=";"/>
  <w14:docId w14:val="15B9A5B1"/>
  <w15:chartTrackingRefBased/>
  <w15:docId w15:val="{5251DE7F-04D7-4889-B509-72D775399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7975"/>
  </w:style>
  <w:style w:type="paragraph" w:styleId="Titre1">
    <w:name w:val="heading 1"/>
    <w:basedOn w:val="Normal"/>
    <w:next w:val="Normal"/>
    <w:link w:val="Titre1Car"/>
    <w:uiPriority w:val="9"/>
    <w:qFormat/>
    <w:rsid w:val="00697C0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24555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24555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rynqvb">
    <w:name w:val="rynqvb"/>
    <w:basedOn w:val="Policepardfaut"/>
    <w:rsid w:val="00696614"/>
  </w:style>
  <w:style w:type="paragraph" w:styleId="NormalWeb">
    <w:name w:val="Normal (Web)"/>
    <w:basedOn w:val="Normal"/>
    <w:uiPriority w:val="99"/>
    <w:unhideWhenUsed/>
    <w:rsid w:val="0069661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391542"/>
    <w:pPr>
      <w:ind w:left="720"/>
      <w:contextualSpacing/>
    </w:pPr>
  </w:style>
  <w:style w:type="character" w:styleId="lev">
    <w:name w:val="Strong"/>
    <w:basedOn w:val="Policepardfaut"/>
    <w:uiPriority w:val="22"/>
    <w:qFormat/>
    <w:rsid w:val="002A50CE"/>
    <w:rPr>
      <w:b/>
      <w:bCs/>
    </w:rPr>
  </w:style>
  <w:style w:type="paragraph" w:styleId="Notedebasdepage">
    <w:name w:val="footnote text"/>
    <w:basedOn w:val="Normal"/>
    <w:link w:val="NotedebasdepageCar"/>
    <w:uiPriority w:val="99"/>
    <w:unhideWhenUsed/>
    <w:rsid w:val="00FB1AAA"/>
    <w:pPr>
      <w:spacing w:after="0" w:line="240" w:lineRule="auto"/>
    </w:pPr>
    <w:rPr>
      <w:sz w:val="20"/>
      <w:szCs w:val="20"/>
    </w:rPr>
  </w:style>
  <w:style w:type="character" w:customStyle="1" w:styleId="NotedebasdepageCar">
    <w:name w:val="Note de bas de page Car"/>
    <w:basedOn w:val="Policepardfaut"/>
    <w:link w:val="Notedebasdepage"/>
    <w:uiPriority w:val="99"/>
    <w:rsid w:val="00FB1AAA"/>
    <w:rPr>
      <w:sz w:val="20"/>
      <w:szCs w:val="20"/>
    </w:rPr>
  </w:style>
  <w:style w:type="character" w:styleId="Appelnotedebasdep">
    <w:name w:val="footnote reference"/>
    <w:basedOn w:val="Policepardfaut"/>
    <w:uiPriority w:val="99"/>
    <w:semiHidden/>
    <w:unhideWhenUsed/>
    <w:rsid w:val="00FB1AAA"/>
    <w:rPr>
      <w:vertAlign w:val="superscript"/>
    </w:rPr>
  </w:style>
  <w:style w:type="paragraph" w:styleId="En-tte">
    <w:name w:val="header"/>
    <w:basedOn w:val="Normal"/>
    <w:link w:val="En-tteCar"/>
    <w:uiPriority w:val="99"/>
    <w:unhideWhenUsed/>
    <w:rsid w:val="00215A44"/>
    <w:pPr>
      <w:tabs>
        <w:tab w:val="center" w:pos="4536"/>
        <w:tab w:val="right" w:pos="9072"/>
      </w:tabs>
      <w:spacing w:after="0" w:line="240" w:lineRule="auto"/>
    </w:pPr>
  </w:style>
  <w:style w:type="character" w:customStyle="1" w:styleId="En-tteCar">
    <w:name w:val="En-tête Car"/>
    <w:basedOn w:val="Policepardfaut"/>
    <w:link w:val="En-tte"/>
    <w:uiPriority w:val="99"/>
    <w:rsid w:val="00215A44"/>
  </w:style>
  <w:style w:type="paragraph" w:styleId="Pieddepage">
    <w:name w:val="footer"/>
    <w:basedOn w:val="Normal"/>
    <w:link w:val="PieddepageCar"/>
    <w:uiPriority w:val="99"/>
    <w:unhideWhenUsed/>
    <w:rsid w:val="00215A4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15A44"/>
  </w:style>
  <w:style w:type="character" w:customStyle="1" w:styleId="Titre1Car">
    <w:name w:val="Titre 1 Car"/>
    <w:basedOn w:val="Policepardfaut"/>
    <w:link w:val="Titre1"/>
    <w:uiPriority w:val="9"/>
    <w:rsid w:val="00697C04"/>
    <w:rPr>
      <w:rFonts w:asciiTheme="majorHAnsi" w:eastAsiaTheme="majorEastAsia" w:hAnsiTheme="majorHAnsi" w:cstheme="majorBidi"/>
      <w:color w:val="2E74B5" w:themeColor="accent1" w:themeShade="BF"/>
      <w:sz w:val="32"/>
      <w:szCs w:val="32"/>
    </w:rPr>
  </w:style>
  <w:style w:type="paragraph" w:styleId="En-ttedetabledesmatires">
    <w:name w:val="TOC Heading"/>
    <w:basedOn w:val="Titre1"/>
    <w:next w:val="Normal"/>
    <w:uiPriority w:val="39"/>
    <w:unhideWhenUsed/>
    <w:qFormat/>
    <w:rsid w:val="00697C04"/>
    <w:pPr>
      <w:outlineLvl w:val="9"/>
    </w:pPr>
    <w:rPr>
      <w:lang w:eastAsia="fr-FR"/>
    </w:rPr>
  </w:style>
  <w:style w:type="paragraph" w:styleId="TM1">
    <w:name w:val="toc 1"/>
    <w:basedOn w:val="Normal"/>
    <w:next w:val="Normal"/>
    <w:autoRedefine/>
    <w:uiPriority w:val="39"/>
    <w:unhideWhenUsed/>
    <w:rsid w:val="00597484"/>
    <w:pPr>
      <w:tabs>
        <w:tab w:val="right" w:leader="dot" w:pos="9060"/>
      </w:tabs>
      <w:spacing w:after="100"/>
    </w:pPr>
    <w:rPr>
      <w:rFonts w:asciiTheme="majorBidi" w:hAnsiTheme="majorBidi"/>
      <w:noProof/>
      <w:lang w:val="en" w:eastAsia="fr-FR"/>
    </w:rPr>
  </w:style>
  <w:style w:type="character" w:styleId="Lienhypertexte">
    <w:name w:val="Hyperlink"/>
    <w:basedOn w:val="Policepardfaut"/>
    <w:uiPriority w:val="99"/>
    <w:unhideWhenUsed/>
    <w:rsid w:val="00697C04"/>
    <w:rPr>
      <w:color w:val="0563C1" w:themeColor="hyperlink"/>
      <w:u w:val="single"/>
    </w:rPr>
  </w:style>
  <w:style w:type="character" w:customStyle="1" w:styleId="Titre2Car">
    <w:name w:val="Titre 2 Car"/>
    <w:basedOn w:val="Policepardfaut"/>
    <w:link w:val="Titre2"/>
    <w:uiPriority w:val="9"/>
    <w:rsid w:val="0024555B"/>
    <w:rPr>
      <w:rFonts w:asciiTheme="majorHAnsi" w:eastAsiaTheme="majorEastAsia" w:hAnsiTheme="majorHAnsi" w:cstheme="majorBidi"/>
      <w:color w:val="2E74B5" w:themeColor="accent1" w:themeShade="BF"/>
      <w:sz w:val="26"/>
      <w:szCs w:val="26"/>
    </w:rPr>
  </w:style>
  <w:style w:type="paragraph" w:styleId="TM2">
    <w:name w:val="toc 2"/>
    <w:basedOn w:val="Normal"/>
    <w:next w:val="Normal"/>
    <w:autoRedefine/>
    <w:uiPriority w:val="39"/>
    <w:unhideWhenUsed/>
    <w:rsid w:val="0024555B"/>
    <w:pPr>
      <w:spacing w:after="100"/>
      <w:ind w:left="220"/>
    </w:pPr>
  </w:style>
  <w:style w:type="character" w:customStyle="1" w:styleId="Titre3Car">
    <w:name w:val="Titre 3 Car"/>
    <w:basedOn w:val="Policepardfaut"/>
    <w:link w:val="Titre3"/>
    <w:uiPriority w:val="9"/>
    <w:rsid w:val="0024555B"/>
    <w:rPr>
      <w:rFonts w:asciiTheme="majorHAnsi" w:eastAsiaTheme="majorEastAsia" w:hAnsiTheme="majorHAnsi" w:cstheme="majorBidi"/>
      <w:color w:val="1F4D78" w:themeColor="accent1" w:themeShade="7F"/>
      <w:sz w:val="24"/>
      <w:szCs w:val="24"/>
    </w:rPr>
  </w:style>
  <w:style w:type="paragraph" w:styleId="TM3">
    <w:name w:val="toc 3"/>
    <w:basedOn w:val="Normal"/>
    <w:next w:val="Normal"/>
    <w:autoRedefine/>
    <w:uiPriority w:val="39"/>
    <w:unhideWhenUsed/>
    <w:rsid w:val="0024555B"/>
    <w:pPr>
      <w:spacing w:after="100"/>
      <w:ind w:left="440"/>
    </w:pPr>
  </w:style>
  <w:style w:type="paragraph" w:styleId="Lgende">
    <w:name w:val="caption"/>
    <w:basedOn w:val="Normal"/>
    <w:next w:val="Normal"/>
    <w:uiPriority w:val="35"/>
    <w:unhideWhenUsed/>
    <w:qFormat/>
    <w:rsid w:val="00C65347"/>
    <w:pPr>
      <w:spacing w:after="200" w:line="240" w:lineRule="auto"/>
    </w:pPr>
    <w:rPr>
      <w:i/>
      <w:iCs/>
      <w:color w:val="44546A" w:themeColor="text2"/>
      <w:sz w:val="18"/>
      <w:szCs w:val="18"/>
    </w:rPr>
  </w:style>
  <w:style w:type="paragraph" w:styleId="Tabledesrfrencesjuridiques">
    <w:name w:val="table of authorities"/>
    <w:basedOn w:val="Normal"/>
    <w:next w:val="Normal"/>
    <w:uiPriority w:val="99"/>
    <w:semiHidden/>
    <w:unhideWhenUsed/>
    <w:rsid w:val="002A6B3E"/>
    <w:pPr>
      <w:spacing w:after="0"/>
      <w:ind w:left="220" w:hanging="220"/>
    </w:pPr>
  </w:style>
  <w:style w:type="paragraph" w:styleId="Tabledesillustrations">
    <w:name w:val="table of figures"/>
    <w:basedOn w:val="Normal"/>
    <w:next w:val="Normal"/>
    <w:uiPriority w:val="99"/>
    <w:unhideWhenUsed/>
    <w:rsid w:val="00C65347"/>
    <w:pPr>
      <w:spacing w:after="0"/>
    </w:pPr>
  </w:style>
  <w:style w:type="paragraph" w:styleId="Citation">
    <w:name w:val="Quote"/>
    <w:basedOn w:val="Normal"/>
    <w:next w:val="Normal"/>
    <w:link w:val="CitationCar"/>
    <w:uiPriority w:val="29"/>
    <w:qFormat/>
    <w:rsid w:val="000A6D96"/>
    <w:pPr>
      <w:spacing w:before="200"/>
      <w:ind w:left="864" w:right="864"/>
      <w:jc w:val="center"/>
    </w:pPr>
    <w:rPr>
      <w:i/>
      <w:iCs/>
      <w:color w:val="404040" w:themeColor="text1" w:themeTint="BF"/>
    </w:rPr>
  </w:style>
  <w:style w:type="character" w:customStyle="1" w:styleId="CitationCar">
    <w:name w:val="Citation Car"/>
    <w:basedOn w:val="Policepardfaut"/>
    <w:link w:val="Citation"/>
    <w:uiPriority w:val="29"/>
    <w:rsid w:val="000A6D96"/>
    <w:rPr>
      <w:i/>
      <w:iCs/>
      <w:color w:val="404040" w:themeColor="text1" w:themeTint="BF"/>
    </w:rPr>
  </w:style>
  <w:style w:type="paragraph" w:styleId="Citationintense">
    <w:name w:val="Intense Quote"/>
    <w:basedOn w:val="Normal"/>
    <w:next w:val="Normal"/>
    <w:link w:val="CitationintenseCar"/>
    <w:uiPriority w:val="30"/>
    <w:qFormat/>
    <w:rsid w:val="00E2561C"/>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itationintenseCar">
    <w:name w:val="Citation intense Car"/>
    <w:basedOn w:val="Policepardfaut"/>
    <w:link w:val="Citationintense"/>
    <w:uiPriority w:val="30"/>
    <w:rsid w:val="00E2561C"/>
    <w:rPr>
      <w:i/>
      <w:iCs/>
      <w:color w:val="5B9BD5" w:themeColor="accent1"/>
    </w:rPr>
  </w:style>
  <w:style w:type="table" w:styleId="Grilledutableau">
    <w:name w:val="Table Grid"/>
    <w:basedOn w:val="TableauNormal"/>
    <w:uiPriority w:val="39"/>
    <w:rsid w:val="00C605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Grille2">
    <w:name w:val="Grid Table 2"/>
    <w:basedOn w:val="TableauNormal"/>
    <w:uiPriority w:val="47"/>
    <w:rsid w:val="00F42BB3"/>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simple1">
    <w:name w:val="Plain Table 1"/>
    <w:basedOn w:val="TableauNormal"/>
    <w:uiPriority w:val="41"/>
    <w:rsid w:val="005A12E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3">
    <w:name w:val="Plain Table 3"/>
    <w:basedOn w:val="TableauNormal"/>
    <w:uiPriority w:val="43"/>
    <w:rsid w:val="005A12E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2">
    <w:name w:val="Plain Table 2"/>
    <w:basedOn w:val="TableauNormal"/>
    <w:uiPriority w:val="42"/>
    <w:rsid w:val="00AC4FA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5">
    <w:name w:val="Plain Table 5"/>
    <w:basedOn w:val="TableauNormal"/>
    <w:uiPriority w:val="45"/>
    <w:rsid w:val="00F84E9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simple4">
    <w:name w:val="Plain Table 4"/>
    <w:basedOn w:val="TableauNormal"/>
    <w:uiPriority w:val="44"/>
    <w:rsid w:val="00F84E9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arquedecommentaire">
    <w:name w:val="annotation reference"/>
    <w:basedOn w:val="Policepardfaut"/>
    <w:uiPriority w:val="99"/>
    <w:semiHidden/>
    <w:unhideWhenUsed/>
    <w:rsid w:val="00BE244C"/>
    <w:rPr>
      <w:sz w:val="16"/>
      <w:szCs w:val="16"/>
    </w:rPr>
  </w:style>
  <w:style w:type="paragraph" w:styleId="Commentaire">
    <w:name w:val="annotation text"/>
    <w:basedOn w:val="Normal"/>
    <w:link w:val="CommentaireCar"/>
    <w:uiPriority w:val="99"/>
    <w:semiHidden/>
    <w:unhideWhenUsed/>
    <w:rsid w:val="00BE244C"/>
    <w:pPr>
      <w:spacing w:line="240" w:lineRule="auto"/>
    </w:pPr>
    <w:rPr>
      <w:sz w:val="20"/>
      <w:szCs w:val="20"/>
    </w:rPr>
  </w:style>
  <w:style w:type="character" w:customStyle="1" w:styleId="CommentaireCar">
    <w:name w:val="Commentaire Car"/>
    <w:basedOn w:val="Policepardfaut"/>
    <w:link w:val="Commentaire"/>
    <w:uiPriority w:val="99"/>
    <w:semiHidden/>
    <w:rsid w:val="00BE244C"/>
    <w:rPr>
      <w:sz w:val="20"/>
      <w:szCs w:val="20"/>
    </w:rPr>
  </w:style>
  <w:style w:type="paragraph" w:styleId="Objetducommentaire">
    <w:name w:val="annotation subject"/>
    <w:basedOn w:val="Commentaire"/>
    <w:next w:val="Commentaire"/>
    <w:link w:val="ObjetducommentaireCar"/>
    <w:uiPriority w:val="99"/>
    <w:semiHidden/>
    <w:unhideWhenUsed/>
    <w:rsid w:val="00BE244C"/>
    <w:rPr>
      <w:b/>
      <w:bCs/>
    </w:rPr>
  </w:style>
  <w:style w:type="character" w:customStyle="1" w:styleId="ObjetducommentaireCar">
    <w:name w:val="Objet du commentaire Car"/>
    <w:basedOn w:val="CommentaireCar"/>
    <w:link w:val="Objetducommentaire"/>
    <w:uiPriority w:val="99"/>
    <w:semiHidden/>
    <w:rsid w:val="00BE244C"/>
    <w:rPr>
      <w:b/>
      <w:bCs/>
      <w:sz w:val="20"/>
      <w:szCs w:val="20"/>
    </w:rPr>
  </w:style>
  <w:style w:type="paragraph" w:styleId="Textedebulles">
    <w:name w:val="Balloon Text"/>
    <w:basedOn w:val="Normal"/>
    <w:link w:val="TextedebullesCar"/>
    <w:uiPriority w:val="99"/>
    <w:semiHidden/>
    <w:unhideWhenUsed/>
    <w:rsid w:val="00BE244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E244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5899">
      <w:bodyDiv w:val="1"/>
      <w:marLeft w:val="0"/>
      <w:marRight w:val="0"/>
      <w:marTop w:val="0"/>
      <w:marBottom w:val="0"/>
      <w:divBdr>
        <w:top w:val="none" w:sz="0" w:space="0" w:color="auto"/>
        <w:left w:val="none" w:sz="0" w:space="0" w:color="auto"/>
        <w:bottom w:val="none" w:sz="0" w:space="0" w:color="auto"/>
        <w:right w:val="none" w:sz="0" w:space="0" w:color="auto"/>
      </w:divBdr>
    </w:div>
    <w:div w:id="2586142">
      <w:bodyDiv w:val="1"/>
      <w:marLeft w:val="0"/>
      <w:marRight w:val="0"/>
      <w:marTop w:val="0"/>
      <w:marBottom w:val="0"/>
      <w:divBdr>
        <w:top w:val="none" w:sz="0" w:space="0" w:color="auto"/>
        <w:left w:val="none" w:sz="0" w:space="0" w:color="auto"/>
        <w:bottom w:val="none" w:sz="0" w:space="0" w:color="auto"/>
        <w:right w:val="none" w:sz="0" w:space="0" w:color="auto"/>
      </w:divBdr>
    </w:div>
    <w:div w:id="5863416">
      <w:bodyDiv w:val="1"/>
      <w:marLeft w:val="0"/>
      <w:marRight w:val="0"/>
      <w:marTop w:val="0"/>
      <w:marBottom w:val="0"/>
      <w:divBdr>
        <w:top w:val="none" w:sz="0" w:space="0" w:color="auto"/>
        <w:left w:val="none" w:sz="0" w:space="0" w:color="auto"/>
        <w:bottom w:val="none" w:sz="0" w:space="0" w:color="auto"/>
        <w:right w:val="none" w:sz="0" w:space="0" w:color="auto"/>
      </w:divBdr>
    </w:div>
    <w:div w:id="9911879">
      <w:bodyDiv w:val="1"/>
      <w:marLeft w:val="0"/>
      <w:marRight w:val="0"/>
      <w:marTop w:val="0"/>
      <w:marBottom w:val="0"/>
      <w:divBdr>
        <w:top w:val="none" w:sz="0" w:space="0" w:color="auto"/>
        <w:left w:val="none" w:sz="0" w:space="0" w:color="auto"/>
        <w:bottom w:val="none" w:sz="0" w:space="0" w:color="auto"/>
        <w:right w:val="none" w:sz="0" w:space="0" w:color="auto"/>
      </w:divBdr>
    </w:div>
    <w:div w:id="17200115">
      <w:bodyDiv w:val="1"/>
      <w:marLeft w:val="0"/>
      <w:marRight w:val="0"/>
      <w:marTop w:val="0"/>
      <w:marBottom w:val="0"/>
      <w:divBdr>
        <w:top w:val="none" w:sz="0" w:space="0" w:color="auto"/>
        <w:left w:val="none" w:sz="0" w:space="0" w:color="auto"/>
        <w:bottom w:val="none" w:sz="0" w:space="0" w:color="auto"/>
        <w:right w:val="none" w:sz="0" w:space="0" w:color="auto"/>
      </w:divBdr>
    </w:div>
    <w:div w:id="18166058">
      <w:bodyDiv w:val="1"/>
      <w:marLeft w:val="0"/>
      <w:marRight w:val="0"/>
      <w:marTop w:val="0"/>
      <w:marBottom w:val="0"/>
      <w:divBdr>
        <w:top w:val="none" w:sz="0" w:space="0" w:color="auto"/>
        <w:left w:val="none" w:sz="0" w:space="0" w:color="auto"/>
        <w:bottom w:val="none" w:sz="0" w:space="0" w:color="auto"/>
        <w:right w:val="none" w:sz="0" w:space="0" w:color="auto"/>
      </w:divBdr>
    </w:div>
    <w:div w:id="20013213">
      <w:bodyDiv w:val="1"/>
      <w:marLeft w:val="0"/>
      <w:marRight w:val="0"/>
      <w:marTop w:val="0"/>
      <w:marBottom w:val="0"/>
      <w:divBdr>
        <w:top w:val="none" w:sz="0" w:space="0" w:color="auto"/>
        <w:left w:val="none" w:sz="0" w:space="0" w:color="auto"/>
        <w:bottom w:val="none" w:sz="0" w:space="0" w:color="auto"/>
        <w:right w:val="none" w:sz="0" w:space="0" w:color="auto"/>
      </w:divBdr>
    </w:div>
    <w:div w:id="23559630">
      <w:bodyDiv w:val="1"/>
      <w:marLeft w:val="0"/>
      <w:marRight w:val="0"/>
      <w:marTop w:val="0"/>
      <w:marBottom w:val="0"/>
      <w:divBdr>
        <w:top w:val="none" w:sz="0" w:space="0" w:color="auto"/>
        <w:left w:val="none" w:sz="0" w:space="0" w:color="auto"/>
        <w:bottom w:val="none" w:sz="0" w:space="0" w:color="auto"/>
        <w:right w:val="none" w:sz="0" w:space="0" w:color="auto"/>
      </w:divBdr>
    </w:div>
    <w:div w:id="23672045">
      <w:bodyDiv w:val="1"/>
      <w:marLeft w:val="0"/>
      <w:marRight w:val="0"/>
      <w:marTop w:val="0"/>
      <w:marBottom w:val="0"/>
      <w:divBdr>
        <w:top w:val="none" w:sz="0" w:space="0" w:color="auto"/>
        <w:left w:val="none" w:sz="0" w:space="0" w:color="auto"/>
        <w:bottom w:val="none" w:sz="0" w:space="0" w:color="auto"/>
        <w:right w:val="none" w:sz="0" w:space="0" w:color="auto"/>
      </w:divBdr>
    </w:div>
    <w:div w:id="41710313">
      <w:bodyDiv w:val="1"/>
      <w:marLeft w:val="0"/>
      <w:marRight w:val="0"/>
      <w:marTop w:val="0"/>
      <w:marBottom w:val="0"/>
      <w:divBdr>
        <w:top w:val="none" w:sz="0" w:space="0" w:color="auto"/>
        <w:left w:val="none" w:sz="0" w:space="0" w:color="auto"/>
        <w:bottom w:val="none" w:sz="0" w:space="0" w:color="auto"/>
        <w:right w:val="none" w:sz="0" w:space="0" w:color="auto"/>
      </w:divBdr>
    </w:div>
    <w:div w:id="43793647">
      <w:bodyDiv w:val="1"/>
      <w:marLeft w:val="0"/>
      <w:marRight w:val="0"/>
      <w:marTop w:val="0"/>
      <w:marBottom w:val="0"/>
      <w:divBdr>
        <w:top w:val="none" w:sz="0" w:space="0" w:color="auto"/>
        <w:left w:val="none" w:sz="0" w:space="0" w:color="auto"/>
        <w:bottom w:val="none" w:sz="0" w:space="0" w:color="auto"/>
        <w:right w:val="none" w:sz="0" w:space="0" w:color="auto"/>
      </w:divBdr>
    </w:div>
    <w:div w:id="59330691">
      <w:bodyDiv w:val="1"/>
      <w:marLeft w:val="0"/>
      <w:marRight w:val="0"/>
      <w:marTop w:val="0"/>
      <w:marBottom w:val="0"/>
      <w:divBdr>
        <w:top w:val="none" w:sz="0" w:space="0" w:color="auto"/>
        <w:left w:val="none" w:sz="0" w:space="0" w:color="auto"/>
        <w:bottom w:val="none" w:sz="0" w:space="0" w:color="auto"/>
        <w:right w:val="none" w:sz="0" w:space="0" w:color="auto"/>
      </w:divBdr>
    </w:div>
    <w:div w:id="64183003">
      <w:bodyDiv w:val="1"/>
      <w:marLeft w:val="0"/>
      <w:marRight w:val="0"/>
      <w:marTop w:val="0"/>
      <w:marBottom w:val="0"/>
      <w:divBdr>
        <w:top w:val="none" w:sz="0" w:space="0" w:color="auto"/>
        <w:left w:val="none" w:sz="0" w:space="0" w:color="auto"/>
        <w:bottom w:val="none" w:sz="0" w:space="0" w:color="auto"/>
        <w:right w:val="none" w:sz="0" w:space="0" w:color="auto"/>
      </w:divBdr>
    </w:div>
    <w:div w:id="73671946">
      <w:bodyDiv w:val="1"/>
      <w:marLeft w:val="0"/>
      <w:marRight w:val="0"/>
      <w:marTop w:val="0"/>
      <w:marBottom w:val="0"/>
      <w:divBdr>
        <w:top w:val="none" w:sz="0" w:space="0" w:color="auto"/>
        <w:left w:val="none" w:sz="0" w:space="0" w:color="auto"/>
        <w:bottom w:val="none" w:sz="0" w:space="0" w:color="auto"/>
        <w:right w:val="none" w:sz="0" w:space="0" w:color="auto"/>
      </w:divBdr>
    </w:div>
    <w:div w:id="80684852">
      <w:bodyDiv w:val="1"/>
      <w:marLeft w:val="0"/>
      <w:marRight w:val="0"/>
      <w:marTop w:val="0"/>
      <w:marBottom w:val="0"/>
      <w:divBdr>
        <w:top w:val="none" w:sz="0" w:space="0" w:color="auto"/>
        <w:left w:val="none" w:sz="0" w:space="0" w:color="auto"/>
        <w:bottom w:val="none" w:sz="0" w:space="0" w:color="auto"/>
        <w:right w:val="none" w:sz="0" w:space="0" w:color="auto"/>
      </w:divBdr>
    </w:div>
    <w:div w:id="101188287">
      <w:bodyDiv w:val="1"/>
      <w:marLeft w:val="0"/>
      <w:marRight w:val="0"/>
      <w:marTop w:val="0"/>
      <w:marBottom w:val="0"/>
      <w:divBdr>
        <w:top w:val="none" w:sz="0" w:space="0" w:color="auto"/>
        <w:left w:val="none" w:sz="0" w:space="0" w:color="auto"/>
        <w:bottom w:val="none" w:sz="0" w:space="0" w:color="auto"/>
        <w:right w:val="none" w:sz="0" w:space="0" w:color="auto"/>
      </w:divBdr>
    </w:div>
    <w:div w:id="102455582">
      <w:bodyDiv w:val="1"/>
      <w:marLeft w:val="0"/>
      <w:marRight w:val="0"/>
      <w:marTop w:val="0"/>
      <w:marBottom w:val="0"/>
      <w:divBdr>
        <w:top w:val="none" w:sz="0" w:space="0" w:color="auto"/>
        <w:left w:val="none" w:sz="0" w:space="0" w:color="auto"/>
        <w:bottom w:val="none" w:sz="0" w:space="0" w:color="auto"/>
        <w:right w:val="none" w:sz="0" w:space="0" w:color="auto"/>
      </w:divBdr>
    </w:div>
    <w:div w:id="103812366">
      <w:bodyDiv w:val="1"/>
      <w:marLeft w:val="0"/>
      <w:marRight w:val="0"/>
      <w:marTop w:val="0"/>
      <w:marBottom w:val="0"/>
      <w:divBdr>
        <w:top w:val="none" w:sz="0" w:space="0" w:color="auto"/>
        <w:left w:val="none" w:sz="0" w:space="0" w:color="auto"/>
        <w:bottom w:val="none" w:sz="0" w:space="0" w:color="auto"/>
        <w:right w:val="none" w:sz="0" w:space="0" w:color="auto"/>
      </w:divBdr>
    </w:div>
    <w:div w:id="110780579">
      <w:bodyDiv w:val="1"/>
      <w:marLeft w:val="0"/>
      <w:marRight w:val="0"/>
      <w:marTop w:val="0"/>
      <w:marBottom w:val="0"/>
      <w:divBdr>
        <w:top w:val="none" w:sz="0" w:space="0" w:color="auto"/>
        <w:left w:val="none" w:sz="0" w:space="0" w:color="auto"/>
        <w:bottom w:val="none" w:sz="0" w:space="0" w:color="auto"/>
        <w:right w:val="none" w:sz="0" w:space="0" w:color="auto"/>
      </w:divBdr>
    </w:div>
    <w:div w:id="119812586">
      <w:bodyDiv w:val="1"/>
      <w:marLeft w:val="0"/>
      <w:marRight w:val="0"/>
      <w:marTop w:val="0"/>
      <w:marBottom w:val="0"/>
      <w:divBdr>
        <w:top w:val="none" w:sz="0" w:space="0" w:color="auto"/>
        <w:left w:val="none" w:sz="0" w:space="0" w:color="auto"/>
        <w:bottom w:val="none" w:sz="0" w:space="0" w:color="auto"/>
        <w:right w:val="none" w:sz="0" w:space="0" w:color="auto"/>
      </w:divBdr>
    </w:div>
    <w:div w:id="121507685">
      <w:bodyDiv w:val="1"/>
      <w:marLeft w:val="0"/>
      <w:marRight w:val="0"/>
      <w:marTop w:val="0"/>
      <w:marBottom w:val="0"/>
      <w:divBdr>
        <w:top w:val="none" w:sz="0" w:space="0" w:color="auto"/>
        <w:left w:val="none" w:sz="0" w:space="0" w:color="auto"/>
        <w:bottom w:val="none" w:sz="0" w:space="0" w:color="auto"/>
        <w:right w:val="none" w:sz="0" w:space="0" w:color="auto"/>
      </w:divBdr>
    </w:div>
    <w:div w:id="121770324">
      <w:bodyDiv w:val="1"/>
      <w:marLeft w:val="0"/>
      <w:marRight w:val="0"/>
      <w:marTop w:val="0"/>
      <w:marBottom w:val="0"/>
      <w:divBdr>
        <w:top w:val="none" w:sz="0" w:space="0" w:color="auto"/>
        <w:left w:val="none" w:sz="0" w:space="0" w:color="auto"/>
        <w:bottom w:val="none" w:sz="0" w:space="0" w:color="auto"/>
        <w:right w:val="none" w:sz="0" w:space="0" w:color="auto"/>
      </w:divBdr>
    </w:div>
    <w:div w:id="121778267">
      <w:bodyDiv w:val="1"/>
      <w:marLeft w:val="0"/>
      <w:marRight w:val="0"/>
      <w:marTop w:val="0"/>
      <w:marBottom w:val="0"/>
      <w:divBdr>
        <w:top w:val="none" w:sz="0" w:space="0" w:color="auto"/>
        <w:left w:val="none" w:sz="0" w:space="0" w:color="auto"/>
        <w:bottom w:val="none" w:sz="0" w:space="0" w:color="auto"/>
        <w:right w:val="none" w:sz="0" w:space="0" w:color="auto"/>
      </w:divBdr>
    </w:div>
    <w:div w:id="130749911">
      <w:bodyDiv w:val="1"/>
      <w:marLeft w:val="0"/>
      <w:marRight w:val="0"/>
      <w:marTop w:val="0"/>
      <w:marBottom w:val="0"/>
      <w:divBdr>
        <w:top w:val="none" w:sz="0" w:space="0" w:color="auto"/>
        <w:left w:val="none" w:sz="0" w:space="0" w:color="auto"/>
        <w:bottom w:val="none" w:sz="0" w:space="0" w:color="auto"/>
        <w:right w:val="none" w:sz="0" w:space="0" w:color="auto"/>
      </w:divBdr>
    </w:div>
    <w:div w:id="135076961">
      <w:bodyDiv w:val="1"/>
      <w:marLeft w:val="0"/>
      <w:marRight w:val="0"/>
      <w:marTop w:val="0"/>
      <w:marBottom w:val="0"/>
      <w:divBdr>
        <w:top w:val="none" w:sz="0" w:space="0" w:color="auto"/>
        <w:left w:val="none" w:sz="0" w:space="0" w:color="auto"/>
        <w:bottom w:val="none" w:sz="0" w:space="0" w:color="auto"/>
        <w:right w:val="none" w:sz="0" w:space="0" w:color="auto"/>
      </w:divBdr>
    </w:div>
    <w:div w:id="140082784">
      <w:bodyDiv w:val="1"/>
      <w:marLeft w:val="0"/>
      <w:marRight w:val="0"/>
      <w:marTop w:val="0"/>
      <w:marBottom w:val="0"/>
      <w:divBdr>
        <w:top w:val="none" w:sz="0" w:space="0" w:color="auto"/>
        <w:left w:val="none" w:sz="0" w:space="0" w:color="auto"/>
        <w:bottom w:val="none" w:sz="0" w:space="0" w:color="auto"/>
        <w:right w:val="none" w:sz="0" w:space="0" w:color="auto"/>
      </w:divBdr>
    </w:div>
    <w:div w:id="141042304">
      <w:bodyDiv w:val="1"/>
      <w:marLeft w:val="0"/>
      <w:marRight w:val="0"/>
      <w:marTop w:val="0"/>
      <w:marBottom w:val="0"/>
      <w:divBdr>
        <w:top w:val="none" w:sz="0" w:space="0" w:color="auto"/>
        <w:left w:val="none" w:sz="0" w:space="0" w:color="auto"/>
        <w:bottom w:val="none" w:sz="0" w:space="0" w:color="auto"/>
        <w:right w:val="none" w:sz="0" w:space="0" w:color="auto"/>
      </w:divBdr>
    </w:div>
    <w:div w:id="144855500">
      <w:bodyDiv w:val="1"/>
      <w:marLeft w:val="0"/>
      <w:marRight w:val="0"/>
      <w:marTop w:val="0"/>
      <w:marBottom w:val="0"/>
      <w:divBdr>
        <w:top w:val="none" w:sz="0" w:space="0" w:color="auto"/>
        <w:left w:val="none" w:sz="0" w:space="0" w:color="auto"/>
        <w:bottom w:val="none" w:sz="0" w:space="0" w:color="auto"/>
        <w:right w:val="none" w:sz="0" w:space="0" w:color="auto"/>
      </w:divBdr>
    </w:div>
    <w:div w:id="163134956">
      <w:bodyDiv w:val="1"/>
      <w:marLeft w:val="0"/>
      <w:marRight w:val="0"/>
      <w:marTop w:val="0"/>
      <w:marBottom w:val="0"/>
      <w:divBdr>
        <w:top w:val="none" w:sz="0" w:space="0" w:color="auto"/>
        <w:left w:val="none" w:sz="0" w:space="0" w:color="auto"/>
        <w:bottom w:val="none" w:sz="0" w:space="0" w:color="auto"/>
        <w:right w:val="none" w:sz="0" w:space="0" w:color="auto"/>
      </w:divBdr>
    </w:div>
    <w:div w:id="166864836">
      <w:bodyDiv w:val="1"/>
      <w:marLeft w:val="0"/>
      <w:marRight w:val="0"/>
      <w:marTop w:val="0"/>
      <w:marBottom w:val="0"/>
      <w:divBdr>
        <w:top w:val="none" w:sz="0" w:space="0" w:color="auto"/>
        <w:left w:val="none" w:sz="0" w:space="0" w:color="auto"/>
        <w:bottom w:val="none" w:sz="0" w:space="0" w:color="auto"/>
        <w:right w:val="none" w:sz="0" w:space="0" w:color="auto"/>
      </w:divBdr>
    </w:div>
    <w:div w:id="186216136">
      <w:bodyDiv w:val="1"/>
      <w:marLeft w:val="0"/>
      <w:marRight w:val="0"/>
      <w:marTop w:val="0"/>
      <w:marBottom w:val="0"/>
      <w:divBdr>
        <w:top w:val="none" w:sz="0" w:space="0" w:color="auto"/>
        <w:left w:val="none" w:sz="0" w:space="0" w:color="auto"/>
        <w:bottom w:val="none" w:sz="0" w:space="0" w:color="auto"/>
        <w:right w:val="none" w:sz="0" w:space="0" w:color="auto"/>
      </w:divBdr>
    </w:div>
    <w:div w:id="187137485">
      <w:bodyDiv w:val="1"/>
      <w:marLeft w:val="0"/>
      <w:marRight w:val="0"/>
      <w:marTop w:val="0"/>
      <w:marBottom w:val="0"/>
      <w:divBdr>
        <w:top w:val="none" w:sz="0" w:space="0" w:color="auto"/>
        <w:left w:val="none" w:sz="0" w:space="0" w:color="auto"/>
        <w:bottom w:val="none" w:sz="0" w:space="0" w:color="auto"/>
        <w:right w:val="none" w:sz="0" w:space="0" w:color="auto"/>
      </w:divBdr>
    </w:div>
    <w:div w:id="189733170">
      <w:bodyDiv w:val="1"/>
      <w:marLeft w:val="0"/>
      <w:marRight w:val="0"/>
      <w:marTop w:val="0"/>
      <w:marBottom w:val="0"/>
      <w:divBdr>
        <w:top w:val="none" w:sz="0" w:space="0" w:color="auto"/>
        <w:left w:val="none" w:sz="0" w:space="0" w:color="auto"/>
        <w:bottom w:val="none" w:sz="0" w:space="0" w:color="auto"/>
        <w:right w:val="none" w:sz="0" w:space="0" w:color="auto"/>
      </w:divBdr>
    </w:div>
    <w:div w:id="205024487">
      <w:bodyDiv w:val="1"/>
      <w:marLeft w:val="0"/>
      <w:marRight w:val="0"/>
      <w:marTop w:val="0"/>
      <w:marBottom w:val="0"/>
      <w:divBdr>
        <w:top w:val="none" w:sz="0" w:space="0" w:color="auto"/>
        <w:left w:val="none" w:sz="0" w:space="0" w:color="auto"/>
        <w:bottom w:val="none" w:sz="0" w:space="0" w:color="auto"/>
        <w:right w:val="none" w:sz="0" w:space="0" w:color="auto"/>
      </w:divBdr>
    </w:div>
    <w:div w:id="244145473">
      <w:bodyDiv w:val="1"/>
      <w:marLeft w:val="0"/>
      <w:marRight w:val="0"/>
      <w:marTop w:val="0"/>
      <w:marBottom w:val="0"/>
      <w:divBdr>
        <w:top w:val="none" w:sz="0" w:space="0" w:color="auto"/>
        <w:left w:val="none" w:sz="0" w:space="0" w:color="auto"/>
        <w:bottom w:val="none" w:sz="0" w:space="0" w:color="auto"/>
        <w:right w:val="none" w:sz="0" w:space="0" w:color="auto"/>
      </w:divBdr>
    </w:div>
    <w:div w:id="246158022">
      <w:bodyDiv w:val="1"/>
      <w:marLeft w:val="0"/>
      <w:marRight w:val="0"/>
      <w:marTop w:val="0"/>
      <w:marBottom w:val="0"/>
      <w:divBdr>
        <w:top w:val="none" w:sz="0" w:space="0" w:color="auto"/>
        <w:left w:val="none" w:sz="0" w:space="0" w:color="auto"/>
        <w:bottom w:val="none" w:sz="0" w:space="0" w:color="auto"/>
        <w:right w:val="none" w:sz="0" w:space="0" w:color="auto"/>
      </w:divBdr>
    </w:div>
    <w:div w:id="248468337">
      <w:bodyDiv w:val="1"/>
      <w:marLeft w:val="0"/>
      <w:marRight w:val="0"/>
      <w:marTop w:val="0"/>
      <w:marBottom w:val="0"/>
      <w:divBdr>
        <w:top w:val="none" w:sz="0" w:space="0" w:color="auto"/>
        <w:left w:val="none" w:sz="0" w:space="0" w:color="auto"/>
        <w:bottom w:val="none" w:sz="0" w:space="0" w:color="auto"/>
        <w:right w:val="none" w:sz="0" w:space="0" w:color="auto"/>
      </w:divBdr>
    </w:div>
    <w:div w:id="275675464">
      <w:bodyDiv w:val="1"/>
      <w:marLeft w:val="0"/>
      <w:marRight w:val="0"/>
      <w:marTop w:val="0"/>
      <w:marBottom w:val="0"/>
      <w:divBdr>
        <w:top w:val="none" w:sz="0" w:space="0" w:color="auto"/>
        <w:left w:val="none" w:sz="0" w:space="0" w:color="auto"/>
        <w:bottom w:val="none" w:sz="0" w:space="0" w:color="auto"/>
        <w:right w:val="none" w:sz="0" w:space="0" w:color="auto"/>
      </w:divBdr>
    </w:div>
    <w:div w:id="279916377">
      <w:bodyDiv w:val="1"/>
      <w:marLeft w:val="0"/>
      <w:marRight w:val="0"/>
      <w:marTop w:val="0"/>
      <w:marBottom w:val="0"/>
      <w:divBdr>
        <w:top w:val="none" w:sz="0" w:space="0" w:color="auto"/>
        <w:left w:val="none" w:sz="0" w:space="0" w:color="auto"/>
        <w:bottom w:val="none" w:sz="0" w:space="0" w:color="auto"/>
        <w:right w:val="none" w:sz="0" w:space="0" w:color="auto"/>
      </w:divBdr>
    </w:div>
    <w:div w:id="284628078">
      <w:bodyDiv w:val="1"/>
      <w:marLeft w:val="0"/>
      <w:marRight w:val="0"/>
      <w:marTop w:val="0"/>
      <w:marBottom w:val="0"/>
      <w:divBdr>
        <w:top w:val="none" w:sz="0" w:space="0" w:color="auto"/>
        <w:left w:val="none" w:sz="0" w:space="0" w:color="auto"/>
        <w:bottom w:val="none" w:sz="0" w:space="0" w:color="auto"/>
        <w:right w:val="none" w:sz="0" w:space="0" w:color="auto"/>
      </w:divBdr>
    </w:div>
    <w:div w:id="289358182">
      <w:bodyDiv w:val="1"/>
      <w:marLeft w:val="0"/>
      <w:marRight w:val="0"/>
      <w:marTop w:val="0"/>
      <w:marBottom w:val="0"/>
      <w:divBdr>
        <w:top w:val="none" w:sz="0" w:space="0" w:color="auto"/>
        <w:left w:val="none" w:sz="0" w:space="0" w:color="auto"/>
        <w:bottom w:val="none" w:sz="0" w:space="0" w:color="auto"/>
        <w:right w:val="none" w:sz="0" w:space="0" w:color="auto"/>
      </w:divBdr>
    </w:div>
    <w:div w:id="290745962">
      <w:bodyDiv w:val="1"/>
      <w:marLeft w:val="0"/>
      <w:marRight w:val="0"/>
      <w:marTop w:val="0"/>
      <w:marBottom w:val="0"/>
      <w:divBdr>
        <w:top w:val="none" w:sz="0" w:space="0" w:color="auto"/>
        <w:left w:val="none" w:sz="0" w:space="0" w:color="auto"/>
        <w:bottom w:val="none" w:sz="0" w:space="0" w:color="auto"/>
        <w:right w:val="none" w:sz="0" w:space="0" w:color="auto"/>
      </w:divBdr>
    </w:div>
    <w:div w:id="304045971">
      <w:bodyDiv w:val="1"/>
      <w:marLeft w:val="0"/>
      <w:marRight w:val="0"/>
      <w:marTop w:val="0"/>
      <w:marBottom w:val="0"/>
      <w:divBdr>
        <w:top w:val="none" w:sz="0" w:space="0" w:color="auto"/>
        <w:left w:val="none" w:sz="0" w:space="0" w:color="auto"/>
        <w:bottom w:val="none" w:sz="0" w:space="0" w:color="auto"/>
        <w:right w:val="none" w:sz="0" w:space="0" w:color="auto"/>
      </w:divBdr>
    </w:div>
    <w:div w:id="313684069">
      <w:bodyDiv w:val="1"/>
      <w:marLeft w:val="0"/>
      <w:marRight w:val="0"/>
      <w:marTop w:val="0"/>
      <w:marBottom w:val="0"/>
      <w:divBdr>
        <w:top w:val="none" w:sz="0" w:space="0" w:color="auto"/>
        <w:left w:val="none" w:sz="0" w:space="0" w:color="auto"/>
        <w:bottom w:val="none" w:sz="0" w:space="0" w:color="auto"/>
        <w:right w:val="none" w:sz="0" w:space="0" w:color="auto"/>
      </w:divBdr>
    </w:div>
    <w:div w:id="321932305">
      <w:bodyDiv w:val="1"/>
      <w:marLeft w:val="0"/>
      <w:marRight w:val="0"/>
      <w:marTop w:val="0"/>
      <w:marBottom w:val="0"/>
      <w:divBdr>
        <w:top w:val="none" w:sz="0" w:space="0" w:color="auto"/>
        <w:left w:val="none" w:sz="0" w:space="0" w:color="auto"/>
        <w:bottom w:val="none" w:sz="0" w:space="0" w:color="auto"/>
        <w:right w:val="none" w:sz="0" w:space="0" w:color="auto"/>
      </w:divBdr>
    </w:div>
    <w:div w:id="340472395">
      <w:bodyDiv w:val="1"/>
      <w:marLeft w:val="0"/>
      <w:marRight w:val="0"/>
      <w:marTop w:val="0"/>
      <w:marBottom w:val="0"/>
      <w:divBdr>
        <w:top w:val="none" w:sz="0" w:space="0" w:color="auto"/>
        <w:left w:val="none" w:sz="0" w:space="0" w:color="auto"/>
        <w:bottom w:val="none" w:sz="0" w:space="0" w:color="auto"/>
        <w:right w:val="none" w:sz="0" w:space="0" w:color="auto"/>
      </w:divBdr>
    </w:div>
    <w:div w:id="340595369">
      <w:bodyDiv w:val="1"/>
      <w:marLeft w:val="0"/>
      <w:marRight w:val="0"/>
      <w:marTop w:val="0"/>
      <w:marBottom w:val="0"/>
      <w:divBdr>
        <w:top w:val="none" w:sz="0" w:space="0" w:color="auto"/>
        <w:left w:val="none" w:sz="0" w:space="0" w:color="auto"/>
        <w:bottom w:val="none" w:sz="0" w:space="0" w:color="auto"/>
        <w:right w:val="none" w:sz="0" w:space="0" w:color="auto"/>
      </w:divBdr>
    </w:div>
    <w:div w:id="347029820">
      <w:bodyDiv w:val="1"/>
      <w:marLeft w:val="0"/>
      <w:marRight w:val="0"/>
      <w:marTop w:val="0"/>
      <w:marBottom w:val="0"/>
      <w:divBdr>
        <w:top w:val="none" w:sz="0" w:space="0" w:color="auto"/>
        <w:left w:val="none" w:sz="0" w:space="0" w:color="auto"/>
        <w:bottom w:val="none" w:sz="0" w:space="0" w:color="auto"/>
        <w:right w:val="none" w:sz="0" w:space="0" w:color="auto"/>
      </w:divBdr>
    </w:div>
    <w:div w:id="359555885">
      <w:bodyDiv w:val="1"/>
      <w:marLeft w:val="0"/>
      <w:marRight w:val="0"/>
      <w:marTop w:val="0"/>
      <w:marBottom w:val="0"/>
      <w:divBdr>
        <w:top w:val="none" w:sz="0" w:space="0" w:color="auto"/>
        <w:left w:val="none" w:sz="0" w:space="0" w:color="auto"/>
        <w:bottom w:val="none" w:sz="0" w:space="0" w:color="auto"/>
        <w:right w:val="none" w:sz="0" w:space="0" w:color="auto"/>
      </w:divBdr>
    </w:div>
    <w:div w:id="384984724">
      <w:bodyDiv w:val="1"/>
      <w:marLeft w:val="0"/>
      <w:marRight w:val="0"/>
      <w:marTop w:val="0"/>
      <w:marBottom w:val="0"/>
      <w:divBdr>
        <w:top w:val="none" w:sz="0" w:space="0" w:color="auto"/>
        <w:left w:val="none" w:sz="0" w:space="0" w:color="auto"/>
        <w:bottom w:val="none" w:sz="0" w:space="0" w:color="auto"/>
        <w:right w:val="none" w:sz="0" w:space="0" w:color="auto"/>
      </w:divBdr>
    </w:div>
    <w:div w:id="390740311">
      <w:bodyDiv w:val="1"/>
      <w:marLeft w:val="0"/>
      <w:marRight w:val="0"/>
      <w:marTop w:val="0"/>
      <w:marBottom w:val="0"/>
      <w:divBdr>
        <w:top w:val="none" w:sz="0" w:space="0" w:color="auto"/>
        <w:left w:val="none" w:sz="0" w:space="0" w:color="auto"/>
        <w:bottom w:val="none" w:sz="0" w:space="0" w:color="auto"/>
        <w:right w:val="none" w:sz="0" w:space="0" w:color="auto"/>
      </w:divBdr>
    </w:div>
    <w:div w:id="393894074">
      <w:bodyDiv w:val="1"/>
      <w:marLeft w:val="0"/>
      <w:marRight w:val="0"/>
      <w:marTop w:val="0"/>
      <w:marBottom w:val="0"/>
      <w:divBdr>
        <w:top w:val="none" w:sz="0" w:space="0" w:color="auto"/>
        <w:left w:val="none" w:sz="0" w:space="0" w:color="auto"/>
        <w:bottom w:val="none" w:sz="0" w:space="0" w:color="auto"/>
        <w:right w:val="none" w:sz="0" w:space="0" w:color="auto"/>
      </w:divBdr>
    </w:div>
    <w:div w:id="406807027">
      <w:bodyDiv w:val="1"/>
      <w:marLeft w:val="0"/>
      <w:marRight w:val="0"/>
      <w:marTop w:val="0"/>
      <w:marBottom w:val="0"/>
      <w:divBdr>
        <w:top w:val="none" w:sz="0" w:space="0" w:color="auto"/>
        <w:left w:val="none" w:sz="0" w:space="0" w:color="auto"/>
        <w:bottom w:val="none" w:sz="0" w:space="0" w:color="auto"/>
        <w:right w:val="none" w:sz="0" w:space="0" w:color="auto"/>
      </w:divBdr>
    </w:div>
    <w:div w:id="424956414">
      <w:bodyDiv w:val="1"/>
      <w:marLeft w:val="0"/>
      <w:marRight w:val="0"/>
      <w:marTop w:val="0"/>
      <w:marBottom w:val="0"/>
      <w:divBdr>
        <w:top w:val="none" w:sz="0" w:space="0" w:color="auto"/>
        <w:left w:val="none" w:sz="0" w:space="0" w:color="auto"/>
        <w:bottom w:val="none" w:sz="0" w:space="0" w:color="auto"/>
        <w:right w:val="none" w:sz="0" w:space="0" w:color="auto"/>
      </w:divBdr>
    </w:div>
    <w:div w:id="429858829">
      <w:bodyDiv w:val="1"/>
      <w:marLeft w:val="0"/>
      <w:marRight w:val="0"/>
      <w:marTop w:val="0"/>
      <w:marBottom w:val="0"/>
      <w:divBdr>
        <w:top w:val="none" w:sz="0" w:space="0" w:color="auto"/>
        <w:left w:val="none" w:sz="0" w:space="0" w:color="auto"/>
        <w:bottom w:val="none" w:sz="0" w:space="0" w:color="auto"/>
        <w:right w:val="none" w:sz="0" w:space="0" w:color="auto"/>
      </w:divBdr>
    </w:div>
    <w:div w:id="435834130">
      <w:bodyDiv w:val="1"/>
      <w:marLeft w:val="0"/>
      <w:marRight w:val="0"/>
      <w:marTop w:val="0"/>
      <w:marBottom w:val="0"/>
      <w:divBdr>
        <w:top w:val="none" w:sz="0" w:space="0" w:color="auto"/>
        <w:left w:val="none" w:sz="0" w:space="0" w:color="auto"/>
        <w:bottom w:val="none" w:sz="0" w:space="0" w:color="auto"/>
        <w:right w:val="none" w:sz="0" w:space="0" w:color="auto"/>
      </w:divBdr>
    </w:div>
    <w:div w:id="447938935">
      <w:bodyDiv w:val="1"/>
      <w:marLeft w:val="0"/>
      <w:marRight w:val="0"/>
      <w:marTop w:val="0"/>
      <w:marBottom w:val="0"/>
      <w:divBdr>
        <w:top w:val="none" w:sz="0" w:space="0" w:color="auto"/>
        <w:left w:val="none" w:sz="0" w:space="0" w:color="auto"/>
        <w:bottom w:val="none" w:sz="0" w:space="0" w:color="auto"/>
        <w:right w:val="none" w:sz="0" w:space="0" w:color="auto"/>
      </w:divBdr>
    </w:div>
    <w:div w:id="454756663">
      <w:bodyDiv w:val="1"/>
      <w:marLeft w:val="0"/>
      <w:marRight w:val="0"/>
      <w:marTop w:val="0"/>
      <w:marBottom w:val="0"/>
      <w:divBdr>
        <w:top w:val="none" w:sz="0" w:space="0" w:color="auto"/>
        <w:left w:val="none" w:sz="0" w:space="0" w:color="auto"/>
        <w:bottom w:val="none" w:sz="0" w:space="0" w:color="auto"/>
        <w:right w:val="none" w:sz="0" w:space="0" w:color="auto"/>
      </w:divBdr>
    </w:div>
    <w:div w:id="455374995">
      <w:bodyDiv w:val="1"/>
      <w:marLeft w:val="0"/>
      <w:marRight w:val="0"/>
      <w:marTop w:val="0"/>
      <w:marBottom w:val="0"/>
      <w:divBdr>
        <w:top w:val="none" w:sz="0" w:space="0" w:color="auto"/>
        <w:left w:val="none" w:sz="0" w:space="0" w:color="auto"/>
        <w:bottom w:val="none" w:sz="0" w:space="0" w:color="auto"/>
        <w:right w:val="none" w:sz="0" w:space="0" w:color="auto"/>
      </w:divBdr>
    </w:div>
    <w:div w:id="466969144">
      <w:bodyDiv w:val="1"/>
      <w:marLeft w:val="0"/>
      <w:marRight w:val="0"/>
      <w:marTop w:val="0"/>
      <w:marBottom w:val="0"/>
      <w:divBdr>
        <w:top w:val="none" w:sz="0" w:space="0" w:color="auto"/>
        <w:left w:val="none" w:sz="0" w:space="0" w:color="auto"/>
        <w:bottom w:val="none" w:sz="0" w:space="0" w:color="auto"/>
        <w:right w:val="none" w:sz="0" w:space="0" w:color="auto"/>
      </w:divBdr>
    </w:div>
    <w:div w:id="470288127">
      <w:bodyDiv w:val="1"/>
      <w:marLeft w:val="0"/>
      <w:marRight w:val="0"/>
      <w:marTop w:val="0"/>
      <w:marBottom w:val="0"/>
      <w:divBdr>
        <w:top w:val="none" w:sz="0" w:space="0" w:color="auto"/>
        <w:left w:val="none" w:sz="0" w:space="0" w:color="auto"/>
        <w:bottom w:val="none" w:sz="0" w:space="0" w:color="auto"/>
        <w:right w:val="none" w:sz="0" w:space="0" w:color="auto"/>
      </w:divBdr>
    </w:div>
    <w:div w:id="485900050">
      <w:bodyDiv w:val="1"/>
      <w:marLeft w:val="0"/>
      <w:marRight w:val="0"/>
      <w:marTop w:val="0"/>
      <w:marBottom w:val="0"/>
      <w:divBdr>
        <w:top w:val="none" w:sz="0" w:space="0" w:color="auto"/>
        <w:left w:val="none" w:sz="0" w:space="0" w:color="auto"/>
        <w:bottom w:val="none" w:sz="0" w:space="0" w:color="auto"/>
        <w:right w:val="none" w:sz="0" w:space="0" w:color="auto"/>
      </w:divBdr>
    </w:div>
    <w:div w:id="494153768">
      <w:bodyDiv w:val="1"/>
      <w:marLeft w:val="0"/>
      <w:marRight w:val="0"/>
      <w:marTop w:val="0"/>
      <w:marBottom w:val="0"/>
      <w:divBdr>
        <w:top w:val="none" w:sz="0" w:space="0" w:color="auto"/>
        <w:left w:val="none" w:sz="0" w:space="0" w:color="auto"/>
        <w:bottom w:val="none" w:sz="0" w:space="0" w:color="auto"/>
        <w:right w:val="none" w:sz="0" w:space="0" w:color="auto"/>
      </w:divBdr>
    </w:div>
    <w:div w:id="494415134">
      <w:bodyDiv w:val="1"/>
      <w:marLeft w:val="0"/>
      <w:marRight w:val="0"/>
      <w:marTop w:val="0"/>
      <w:marBottom w:val="0"/>
      <w:divBdr>
        <w:top w:val="none" w:sz="0" w:space="0" w:color="auto"/>
        <w:left w:val="none" w:sz="0" w:space="0" w:color="auto"/>
        <w:bottom w:val="none" w:sz="0" w:space="0" w:color="auto"/>
        <w:right w:val="none" w:sz="0" w:space="0" w:color="auto"/>
      </w:divBdr>
    </w:div>
    <w:div w:id="498926930">
      <w:bodyDiv w:val="1"/>
      <w:marLeft w:val="0"/>
      <w:marRight w:val="0"/>
      <w:marTop w:val="0"/>
      <w:marBottom w:val="0"/>
      <w:divBdr>
        <w:top w:val="none" w:sz="0" w:space="0" w:color="auto"/>
        <w:left w:val="none" w:sz="0" w:space="0" w:color="auto"/>
        <w:bottom w:val="none" w:sz="0" w:space="0" w:color="auto"/>
        <w:right w:val="none" w:sz="0" w:space="0" w:color="auto"/>
      </w:divBdr>
    </w:div>
    <w:div w:id="520513944">
      <w:bodyDiv w:val="1"/>
      <w:marLeft w:val="0"/>
      <w:marRight w:val="0"/>
      <w:marTop w:val="0"/>
      <w:marBottom w:val="0"/>
      <w:divBdr>
        <w:top w:val="none" w:sz="0" w:space="0" w:color="auto"/>
        <w:left w:val="none" w:sz="0" w:space="0" w:color="auto"/>
        <w:bottom w:val="none" w:sz="0" w:space="0" w:color="auto"/>
        <w:right w:val="none" w:sz="0" w:space="0" w:color="auto"/>
      </w:divBdr>
    </w:div>
    <w:div w:id="539244382">
      <w:bodyDiv w:val="1"/>
      <w:marLeft w:val="0"/>
      <w:marRight w:val="0"/>
      <w:marTop w:val="0"/>
      <w:marBottom w:val="0"/>
      <w:divBdr>
        <w:top w:val="none" w:sz="0" w:space="0" w:color="auto"/>
        <w:left w:val="none" w:sz="0" w:space="0" w:color="auto"/>
        <w:bottom w:val="none" w:sz="0" w:space="0" w:color="auto"/>
        <w:right w:val="none" w:sz="0" w:space="0" w:color="auto"/>
      </w:divBdr>
    </w:div>
    <w:div w:id="542836816">
      <w:bodyDiv w:val="1"/>
      <w:marLeft w:val="0"/>
      <w:marRight w:val="0"/>
      <w:marTop w:val="0"/>
      <w:marBottom w:val="0"/>
      <w:divBdr>
        <w:top w:val="none" w:sz="0" w:space="0" w:color="auto"/>
        <w:left w:val="none" w:sz="0" w:space="0" w:color="auto"/>
        <w:bottom w:val="none" w:sz="0" w:space="0" w:color="auto"/>
        <w:right w:val="none" w:sz="0" w:space="0" w:color="auto"/>
      </w:divBdr>
    </w:div>
    <w:div w:id="552273972">
      <w:bodyDiv w:val="1"/>
      <w:marLeft w:val="0"/>
      <w:marRight w:val="0"/>
      <w:marTop w:val="0"/>
      <w:marBottom w:val="0"/>
      <w:divBdr>
        <w:top w:val="none" w:sz="0" w:space="0" w:color="auto"/>
        <w:left w:val="none" w:sz="0" w:space="0" w:color="auto"/>
        <w:bottom w:val="none" w:sz="0" w:space="0" w:color="auto"/>
        <w:right w:val="none" w:sz="0" w:space="0" w:color="auto"/>
      </w:divBdr>
    </w:div>
    <w:div w:id="552277743">
      <w:bodyDiv w:val="1"/>
      <w:marLeft w:val="0"/>
      <w:marRight w:val="0"/>
      <w:marTop w:val="0"/>
      <w:marBottom w:val="0"/>
      <w:divBdr>
        <w:top w:val="none" w:sz="0" w:space="0" w:color="auto"/>
        <w:left w:val="none" w:sz="0" w:space="0" w:color="auto"/>
        <w:bottom w:val="none" w:sz="0" w:space="0" w:color="auto"/>
        <w:right w:val="none" w:sz="0" w:space="0" w:color="auto"/>
      </w:divBdr>
    </w:div>
    <w:div w:id="570427608">
      <w:bodyDiv w:val="1"/>
      <w:marLeft w:val="0"/>
      <w:marRight w:val="0"/>
      <w:marTop w:val="0"/>
      <w:marBottom w:val="0"/>
      <w:divBdr>
        <w:top w:val="none" w:sz="0" w:space="0" w:color="auto"/>
        <w:left w:val="none" w:sz="0" w:space="0" w:color="auto"/>
        <w:bottom w:val="none" w:sz="0" w:space="0" w:color="auto"/>
        <w:right w:val="none" w:sz="0" w:space="0" w:color="auto"/>
      </w:divBdr>
    </w:div>
    <w:div w:id="571040429">
      <w:bodyDiv w:val="1"/>
      <w:marLeft w:val="0"/>
      <w:marRight w:val="0"/>
      <w:marTop w:val="0"/>
      <w:marBottom w:val="0"/>
      <w:divBdr>
        <w:top w:val="none" w:sz="0" w:space="0" w:color="auto"/>
        <w:left w:val="none" w:sz="0" w:space="0" w:color="auto"/>
        <w:bottom w:val="none" w:sz="0" w:space="0" w:color="auto"/>
        <w:right w:val="none" w:sz="0" w:space="0" w:color="auto"/>
      </w:divBdr>
    </w:div>
    <w:div w:id="595210830">
      <w:bodyDiv w:val="1"/>
      <w:marLeft w:val="0"/>
      <w:marRight w:val="0"/>
      <w:marTop w:val="0"/>
      <w:marBottom w:val="0"/>
      <w:divBdr>
        <w:top w:val="none" w:sz="0" w:space="0" w:color="auto"/>
        <w:left w:val="none" w:sz="0" w:space="0" w:color="auto"/>
        <w:bottom w:val="none" w:sz="0" w:space="0" w:color="auto"/>
        <w:right w:val="none" w:sz="0" w:space="0" w:color="auto"/>
      </w:divBdr>
      <w:divsChild>
        <w:div w:id="998967871">
          <w:marLeft w:val="0"/>
          <w:marRight w:val="0"/>
          <w:marTop w:val="0"/>
          <w:marBottom w:val="0"/>
          <w:divBdr>
            <w:top w:val="none" w:sz="0" w:space="0" w:color="auto"/>
            <w:left w:val="none" w:sz="0" w:space="0" w:color="auto"/>
            <w:bottom w:val="none" w:sz="0" w:space="0" w:color="auto"/>
            <w:right w:val="none" w:sz="0" w:space="0" w:color="auto"/>
          </w:divBdr>
        </w:div>
      </w:divsChild>
    </w:div>
    <w:div w:id="601887725">
      <w:bodyDiv w:val="1"/>
      <w:marLeft w:val="0"/>
      <w:marRight w:val="0"/>
      <w:marTop w:val="0"/>
      <w:marBottom w:val="0"/>
      <w:divBdr>
        <w:top w:val="none" w:sz="0" w:space="0" w:color="auto"/>
        <w:left w:val="none" w:sz="0" w:space="0" w:color="auto"/>
        <w:bottom w:val="none" w:sz="0" w:space="0" w:color="auto"/>
        <w:right w:val="none" w:sz="0" w:space="0" w:color="auto"/>
      </w:divBdr>
    </w:div>
    <w:div w:id="612128168">
      <w:bodyDiv w:val="1"/>
      <w:marLeft w:val="0"/>
      <w:marRight w:val="0"/>
      <w:marTop w:val="0"/>
      <w:marBottom w:val="0"/>
      <w:divBdr>
        <w:top w:val="none" w:sz="0" w:space="0" w:color="auto"/>
        <w:left w:val="none" w:sz="0" w:space="0" w:color="auto"/>
        <w:bottom w:val="none" w:sz="0" w:space="0" w:color="auto"/>
        <w:right w:val="none" w:sz="0" w:space="0" w:color="auto"/>
      </w:divBdr>
    </w:div>
    <w:div w:id="637876571">
      <w:bodyDiv w:val="1"/>
      <w:marLeft w:val="0"/>
      <w:marRight w:val="0"/>
      <w:marTop w:val="0"/>
      <w:marBottom w:val="0"/>
      <w:divBdr>
        <w:top w:val="none" w:sz="0" w:space="0" w:color="auto"/>
        <w:left w:val="none" w:sz="0" w:space="0" w:color="auto"/>
        <w:bottom w:val="none" w:sz="0" w:space="0" w:color="auto"/>
        <w:right w:val="none" w:sz="0" w:space="0" w:color="auto"/>
      </w:divBdr>
    </w:div>
    <w:div w:id="649334721">
      <w:bodyDiv w:val="1"/>
      <w:marLeft w:val="0"/>
      <w:marRight w:val="0"/>
      <w:marTop w:val="0"/>
      <w:marBottom w:val="0"/>
      <w:divBdr>
        <w:top w:val="none" w:sz="0" w:space="0" w:color="auto"/>
        <w:left w:val="none" w:sz="0" w:space="0" w:color="auto"/>
        <w:bottom w:val="none" w:sz="0" w:space="0" w:color="auto"/>
        <w:right w:val="none" w:sz="0" w:space="0" w:color="auto"/>
      </w:divBdr>
    </w:div>
    <w:div w:id="654722248">
      <w:bodyDiv w:val="1"/>
      <w:marLeft w:val="0"/>
      <w:marRight w:val="0"/>
      <w:marTop w:val="0"/>
      <w:marBottom w:val="0"/>
      <w:divBdr>
        <w:top w:val="none" w:sz="0" w:space="0" w:color="auto"/>
        <w:left w:val="none" w:sz="0" w:space="0" w:color="auto"/>
        <w:bottom w:val="none" w:sz="0" w:space="0" w:color="auto"/>
        <w:right w:val="none" w:sz="0" w:space="0" w:color="auto"/>
      </w:divBdr>
    </w:div>
    <w:div w:id="660962610">
      <w:bodyDiv w:val="1"/>
      <w:marLeft w:val="0"/>
      <w:marRight w:val="0"/>
      <w:marTop w:val="0"/>
      <w:marBottom w:val="0"/>
      <w:divBdr>
        <w:top w:val="none" w:sz="0" w:space="0" w:color="auto"/>
        <w:left w:val="none" w:sz="0" w:space="0" w:color="auto"/>
        <w:bottom w:val="none" w:sz="0" w:space="0" w:color="auto"/>
        <w:right w:val="none" w:sz="0" w:space="0" w:color="auto"/>
      </w:divBdr>
    </w:div>
    <w:div w:id="711539441">
      <w:bodyDiv w:val="1"/>
      <w:marLeft w:val="0"/>
      <w:marRight w:val="0"/>
      <w:marTop w:val="0"/>
      <w:marBottom w:val="0"/>
      <w:divBdr>
        <w:top w:val="none" w:sz="0" w:space="0" w:color="auto"/>
        <w:left w:val="none" w:sz="0" w:space="0" w:color="auto"/>
        <w:bottom w:val="none" w:sz="0" w:space="0" w:color="auto"/>
        <w:right w:val="none" w:sz="0" w:space="0" w:color="auto"/>
      </w:divBdr>
    </w:div>
    <w:div w:id="721097279">
      <w:bodyDiv w:val="1"/>
      <w:marLeft w:val="0"/>
      <w:marRight w:val="0"/>
      <w:marTop w:val="0"/>
      <w:marBottom w:val="0"/>
      <w:divBdr>
        <w:top w:val="none" w:sz="0" w:space="0" w:color="auto"/>
        <w:left w:val="none" w:sz="0" w:space="0" w:color="auto"/>
        <w:bottom w:val="none" w:sz="0" w:space="0" w:color="auto"/>
        <w:right w:val="none" w:sz="0" w:space="0" w:color="auto"/>
      </w:divBdr>
    </w:div>
    <w:div w:id="721560018">
      <w:bodyDiv w:val="1"/>
      <w:marLeft w:val="0"/>
      <w:marRight w:val="0"/>
      <w:marTop w:val="0"/>
      <w:marBottom w:val="0"/>
      <w:divBdr>
        <w:top w:val="none" w:sz="0" w:space="0" w:color="auto"/>
        <w:left w:val="none" w:sz="0" w:space="0" w:color="auto"/>
        <w:bottom w:val="none" w:sz="0" w:space="0" w:color="auto"/>
        <w:right w:val="none" w:sz="0" w:space="0" w:color="auto"/>
      </w:divBdr>
    </w:div>
    <w:div w:id="731461558">
      <w:bodyDiv w:val="1"/>
      <w:marLeft w:val="0"/>
      <w:marRight w:val="0"/>
      <w:marTop w:val="0"/>
      <w:marBottom w:val="0"/>
      <w:divBdr>
        <w:top w:val="none" w:sz="0" w:space="0" w:color="auto"/>
        <w:left w:val="none" w:sz="0" w:space="0" w:color="auto"/>
        <w:bottom w:val="none" w:sz="0" w:space="0" w:color="auto"/>
        <w:right w:val="none" w:sz="0" w:space="0" w:color="auto"/>
      </w:divBdr>
    </w:div>
    <w:div w:id="741561837">
      <w:bodyDiv w:val="1"/>
      <w:marLeft w:val="0"/>
      <w:marRight w:val="0"/>
      <w:marTop w:val="0"/>
      <w:marBottom w:val="0"/>
      <w:divBdr>
        <w:top w:val="none" w:sz="0" w:space="0" w:color="auto"/>
        <w:left w:val="none" w:sz="0" w:space="0" w:color="auto"/>
        <w:bottom w:val="none" w:sz="0" w:space="0" w:color="auto"/>
        <w:right w:val="none" w:sz="0" w:space="0" w:color="auto"/>
      </w:divBdr>
    </w:div>
    <w:div w:id="766460405">
      <w:bodyDiv w:val="1"/>
      <w:marLeft w:val="0"/>
      <w:marRight w:val="0"/>
      <w:marTop w:val="0"/>
      <w:marBottom w:val="0"/>
      <w:divBdr>
        <w:top w:val="none" w:sz="0" w:space="0" w:color="auto"/>
        <w:left w:val="none" w:sz="0" w:space="0" w:color="auto"/>
        <w:bottom w:val="none" w:sz="0" w:space="0" w:color="auto"/>
        <w:right w:val="none" w:sz="0" w:space="0" w:color="auto"/>
      </w:divBdr>
    </w:div>
    <w:div w:id="777913880">
      <w:bodyDiv w:val="1"/>
      <w:marLeft w:val="0"/>
      <w:marRight w:val="0"/>
      <w:marTop w:val="0"/>
      <w:marBottom w:val="0"/>
      <w:divBdr>
        <w:top w:val="none" w:sz="0" w:space="0" w:color="auto"/>
        <w:left w:val="none" w:sz="0" w:space="0" w:color="auto"/>
        <w:bottom w:val="none" w:sz="0" w:space="0" w:color="auto"/>
        <w:right w:val="none" w:sz="0" w:space="0" w:color="auto"/>
      </w:divBdr>
    </w:div>
    <w:div w:id="804586325">
      <w:bodyDiv w:val="1"/>
      <w:marLeft w:val="0"/>
      <w:marRight w:val="0"/>
      <w:marTop w:val="0"/>
      <w:marBottom w:val="0"/>
      <w:divBdr>
        <w:top w:val="none" w:sz="0" w:space="0" w:color="auto"/>
        <w:left w:val="none" w:sz="0" w:space="0" w:color="auto"/>
        <w:bottom w:val="none" w:sz="0" w:space="0" w:color="auto"/>
        <w:right w:val="none" w:sz="0" w:space="0" w:color="auto"/>
      </w:divBdr>
    </w:div>
    <w:div w:id="807405239">
      <w:bodyDiv w:val="1"/>
      <w:marLeft w:val="0"/>
      <w:marRight w:val="0"/>
      <w:marTop w:val="0"/>
      <w:marBottom w:val="0"/>
      <w:divBdr>
        <w:top w:val="none" w:sz="0" w:space="0" w:color="auto"/>
        <w:left w:val="none" w:sz="0" w:space="0" w:color="auto"/>
        <w:bottom w:val="none" w:sz="0" w:space="0" w:color="auto"/>
        <w:right w:val="none" w:sz="0" w:space="0" w:color="auto"/>
      </w:divBdr>
    </w:div>
    <w:div w:id="809900703">
      <w:bodyDiv w:val="1"/>
      <w:marLeft w:val="0"/>
      <w:marRight w:val="0"/>
      <w:marTop w:val="0"/>
      <w:marBottom w:val="0"/>
      <w:divBdr>
        <w:top w:val="none" w:sz="0" w:space="0" w:color="auto"/>
        <w:left w:val="none" w:sz="0" w:space="0" w:color="auto"/>
        <w:bottom w:val="none" w:sz="0" w:space="0" w:color="auto"/>
        <w:right w:val="none" w:sz="0" w:space="0" w:color="auto"/>
      </w:divBdr>
    </w:div>
    <w:div w:id="831413191">
      <w:bodyDiv w:val="1"/>
      <w:marLeft w:val="0"/>
      <w:marRight w:val="0"/>
      <w:marTop w:val="0"/>
      <w:marBottom w:val="0"/>
      <w:divBdr>
        <w:top w:val="none" w:sz="0" w:space="0" w:color="auto"/>
        <w:left w:val="none" w:sz="0" w:space="0" w:color="auto"/>
        <w:bottom w:val="none" w:sz="0" w:space="0" w:color="auto"/>
        <w:right w:val="none" w:sz="0" w:space="0" w:color="auto"/>
      </w:divBdr>
    </w:div>
    <w:div w:id="861895341">
      <w:bodyDiv w:val="1"/>
      <w:marLeft w:val="0"/>
      <w:marRight w:val="0"/>
      <w:marTop w:val="0"/>
      <w:marBottom w:val="0"/>
      <w:divBdr>
        <w:top w:val="none" w:sz="0" w:space="0" w:color="auto"/>
        <w:left w:val="none" w:sz="0" w:space="0" w:color="auto"/>
        <w:bottom w:val="none" w:sz="0" w:space="0" w:color="auto"/>
        <w:right w:val="none" w:sz="0" w:space="0" w:color="auto"/>
      </w:divBdr>
    </w:div>
    <w:div w:id="862940045">
      <w:bodyDiv w:val="1"/>
      <w:marLeft w:val="0"/>
      <w:marRight w:val="0"/>
      <w:marTop w:val="0"/>
      <w:marBottom w:val="0"/>
      <w:divBdr>
        <w:top w:val="none" w:sz="0" w:space="0" w:color="auto"/>
        <w:left w:val="none" w:sz="0" w:space="0" w:color="auto"/>
        <w:bottom w:val="none" w:sz="0" w:space="0" w:color="auto"/>
        <w:right w:val="none" w:sz="0" w:space="0" w:color="auto"/>
      </w:divBdr>
    </w:div>
    <w:div w:id="866715577">
      <w:bodyDiv w:val="1"/>
      <w:marLeft w:val="0"/>
      <w:marRight w:val="0"/>
      <w:marTop w:val="0"/>
      <w:marBottom w:val="0"/>
      <w:divBdr>
        <w:top w:val="none" w:sz="0" w:space="0" w:color="auto"/>
        <w:left w:val="none" w:sz="0" w:space="0" w:color="auto"/>
        <w:bottom w:val="none" w:sz="0" w:space="0" w:color="auto"/>
        <w:right w:val="none" w:sz="0" w:space="0" w:color="auto"/>
      </w:divBdr>
    </w:div>
    <w:div w:id="870646545">
      <w:bodyDiv w:val="1"/>
      <w:marLeft w:val="0"/>
      <w:marRight w:val="0"/>
      <w:marTop w:val="0"/>
      <w:marBottom w:val="0"/>
      <w:divBdr>
        <w:top w:val="none" w:sz="0" w:space="0" w:color="auto"/>
        <w:left w:val="none" w:sz="0" w:space="0" w:color="auto"/>
        <w:bottom w:val="none" w:sz="0" w:space="0" w:color="auto"/>
        <w:right w:val="none" w:sz="0" w:space="0" w:color="auto"/>
      </w:divBdr>
    </w:div>
    <w:div w:id="897713638">
      <w:bodyDiv w:val="1"/>
      <w:marLeft w:val="0"/>
      <w:marRight w:val="0"/>
      <w:marTop w:val="0"/>
      <w:marBottom w:val="0"/>
      <w:divBdr>
        <w:top w:val="none" w:sz="0" w:space="0" w:color="auto"/>
        <w:left w:val="none" w:sz="0" w:space="0" w:color="auto"/>
        <w:bottom w:val="none" w:sz="0" w:space="0" w:color="auto"/>
        <w:right w:val="none" w:sz="0" w:space="0" w:color="auto"/>
      </w:divBdr>
    </w:div>
    <w:div w:id="901604088">
      <w:bodyDiv w:val="1"/>
      <w:marLeft w:val="0"/>
      <w:marRight w:val="0"/>
      <w:marTop w:val="0"/>
      <w:marBottom w:val="0"/>
      <w:divBdr>
        <w:top w:val="none" w:sz="0" w:space="0" w:color="auto"/>
        <w:left w:val="none" w:sz="0" w:space="0" w:color="auto"/>
        <w:bottom w:val="none" w:sz="0" w:space="0" w:color="auto"/>
        <w:right w:val="none" w:sz="0" w:space="0" w:color="auto"/>
      </w:divBdr>
    </w:div>
    <w:div w:id="902911568">
      <w:bodyDiv w:val="1"/>
      <w:marLeft w:val="0"/>
      <w:marRight w:val="0"/>
      <w:marTop w:val="0"/>
      <w:marBottom w:val="0"/>
      <w:divBdr>
        <w:top w:val="none" w:sz="0" w:space="0" w:color="auto"/>
        <w:left w:val="none" w:sz="0" w:space="0" w:color="auto"/>
        <w:bottom w:val="none" w:sz="0" w:space="0" w:color="auto"/>
        <w:right w:val="none" w:sz="0" w:space="0" w:color="auto"/>
      </w:divBdr>
    </w:div>
    <w:div w:id="910195138">
      <w:bodyDiv w:val="1"/>
      <w:marLeft w:val="0"/>
      <w:marRight w:val="0"/>
      <w:marTop w:val="0"/>
      <w:marBottom w:val="0"/>
      <w:divBdr>
        <w:top w:val="none" w:sz="0" w:space="0" w:color="auto"/>
        <w:left w:val="none" w:sz="0" w:space="0" w:color="auto"/>
        <w:bottom w:val="none" w:sz="0" w:space="0" w:color="auto"/>
        <w:right w:val="none" w:sz="0" w:space="0" w:color="auto"/>
      </w:divBdr>
    </w:div>
    <w:div w:id="923149762">
      <w:bodyDiv w:val="1"/>
      <w:marLeft w:val="0"/>
      <w:marRight w:val="0"/>
      <w:marTop w:val="0"/>
      <w:marBottom w:val="0"/>
      <w:divBdr>
        <w:top w:val="none" w:sz="0" w:space="0" w:color="auto"/>
        <w:left w:val="none" w:sz="0" w:space="0" w:color="auto"/>
        <w:bottom w:val="none" w:sz="0" w:space="0" w:color="auto"/>
        <w:right w:val="none" w:sz="0" w:space="0" w:color="auto"/>
      </w:divBdr>
    </w:div>
    <w:div w:id="940796540">
      <w:bodyDiv w:val="1"/>
      <w:marLeft w:val="0"/>
      <w:marRight w:val="0"/>
      <w:marTop w:val="0"/>
      <w:marBottom w:val="0"/>
      <w:divBdr>
        <w:top w:val="none" w:sz="0" w:space="0" w:color="auto"/>
        <w:left w:val="none" w:sz="0" w:space="0" w:color="auto"/>
        <w:bottom w:val="none" w:sz="0" w:space="0" w:color="auto"/>
        <w:right w:val="none" w:sz="0" w:space="0" w:color="auto"/>
      </w:divBdr>
    </w:div>
    <w:div w:id="947812875">
      <w:bodyDiv w:val="1"/>
      <w:marLeft w:val="0"/>
      <w:marRight w:val="0"/>
      <w:marTop w:val="0"/>
      <w:marBottom w:val="0"/>
      <w:divBdr>
        <w:top w:val="none" w:sz="0" w:space="0" w:color="auto"/>
        <w:left w:val="none" w:sz="0" w:space="0" w:color="auto"/>
        <w:bottom w:val="none" w:sz="0" w:space="0" w:color="auto"/>
        <w:right w:val="none" w:sz="0" w:space="0" w:color="auto"/>
      </w:divBdr>
    </w:div>
    <w:div w:id="948393729">
      <w:bodyDiv w:val="1"/>
      <w:marLeft w:val="0"/>
      <w:marRight w:val="0"/>
      <w:marTop w:val="0"/>
      <w:marBottom w:val="0"/>
      <w:divBdr>
        <w:top w:val="none" w:sz="0" w:space="0" w:color="auto"/>
        <w:left w:val="none" w:sz="0" w:space="0" w:color="auto"/>
        <w:bottom w:val="none" w:sz="0" w:space="0" w:color="auto"/>
        <w:right w:val="none" w:sz="0" w:space="0" w:color="auto"/>
      </w:divBdr>
    </w:div>
    <w:div w:id="958562191">
      <w:bodyDiv w:val="1"/>
      <w:marLeft w:val="0"/>
      <w:marRight w:val="0"/>
      <w:marTop w:val="0"/>
      <w:marBottom w:val="0"/>
      <w:divBdr>
        <w:top w:val="none" w:sz="0" w:space="0" w:color="auto"/>
        <w:left w:val="none" w:sz="0" w:space="0" w:color="auto"/>
        <w:bottom w:val="none" w:sz="0" w:space="0" w:color="auto"/>
        <w:right w:val="none" w:sz="0" w:space="0" w:color="auto"/>
      </w:divBdr>
    </w:div>
    <w:div w:id="972711019">
      <w:bodyDiv w:val="1"/>
      <w:marLeft w:val="0"/>
      <w:marRight w:val="0"/>
      <w:marTop w:val="0"/>
      <w:marBottom w:val="0"/>
      <w:divBdr>
        <w:top w:val="none" w:sz="0" w:space="0" w:color="auto"/>
        <w:left w:val="none" w:sz="0" w:space="0" w:color="auto"/>
        <w:bottom w:val="none" w:sz="0" w:space="0" w:color="auto"/>
        <w:right w:val="none" w:sz="0" w:space="0" w:color="auto"/>
      </w:divBdr>
    </w:div>
    <w:div w:id="977029471">
      <w:bodyDiv w:val="1"/>
      <w:marLeft w:val="0"/>
      <w:marRight w:val="0"/>
      <w:marTop w:val="0"/>
      <w:marBottom w:val="0"/>
      <w:divBdr>
        <w:top w:val="none" w:sz="0" w:space="0" w:color="auto"/>
        <w:left w:val="none" w:sz="0" w:space="0" w:color="auto"/>
        <w:bottom w:val="none" w:sz="0" w:space="0" w:color="auto"/>
        <w:right w:val="none" w:sz="0" w:space="0" w:color="auto"/>
      </w:divBdr>
    </w:div>
    <w:div w:id="980844528">
      <w:bodyDiv w:val="1"/>
      <w:marLeft w:val="0"/>
      <w:marRight w:val="0"/>
      <w:marTop w:val="0"/>
      <w:marBottom w:val="0"/>
      <w:divBdr>
        <w:top w:val="none" w:sz="0" w:space="0" w:color="auto"/>
        <w:left w:val="none" w:sz="0" w:space="0" w:color="auto"/>
        <w:bottom w:val="none" w:sz="0" w:space="0" w:color="auto"/>
        <w:right w:val="none" w:sz="0" w:space="0" w:color="auto"/>
      </w:divBdr>
    </w:div>
    <w:div w:id="981078863">
      <w:bodyDiv w:val="1"/>
      <w:marLeft w:val="0"/>
      <w:marRight w:val="0"/>
      <w:marTop w:val="0"/>
      <w:marBottom w:val="0"/>
      <w:divBdr>
        <w:top w:val="none" w:sz="0" w:space="0" w:color="auto"/>
        <w:left w:val="none" w:sz="0" w:space="0" w:color="auto"/>
        <w:bottom w:val="none" w:sz="0" w:space="0" w:color="auto"/>
        <w:right w:val="none" w:sz="0" w:space="0" w:color="auto"/>
      </w:divBdr>
    </w:div>
    <w:div w:id="1019086687">
      <w:bodyDiv w:val="1"/>
      <w:marLeft w:val="0"/>
      <w:marRight w:val="0"/>
      <w:marTop w:val="0"/>
      <w:marBottom w:val="0"/>
      <w:divBdr>
        <w:top w:val="none" w:sz="0" w:space="0" w:color="auto"/>
        <w:left w:val="none" w:sz="0" w:space="0" w:color="auto"/>
        <w:bottom w:val="none" w:sz="0" w:space="0" w:color="auto"/>
        <w:right w:val="none" w:sz="0" w:space="0" w:color="auto"/>
      </w:divBdr>
    </w:div>
    <w:div w:id="1029721716">
      <w:bodyDiv w:val="1"/>
      <w:marLeft w:val="0"/>
      <w:marRight w:val="0"/>
      <w:marTop w:val="0"/>
      <w:marBottom w:val="0"/>
      <w:divBdr>
        <w:top w:val="none" w:sz="0" w:space="0" w:color="auto"/>
        <w:left w:val="none" w:sz="0" w:space="0" w:color="auto"/>
        <w:bottom w:val="none" w:sz="0" w:space="0" w:color="auto"/>
        <w:right w:val="none" w:sz="0" w:space="0" w:color="auto"/>
      </w:divBdr>
    </w:div>
    <w:div w:id="1042093168">
      <w:bodyDiv w:val="1"/>
      <w:marLeft w:val="0"/>
      <w:marRight w:val="0"/>
      <w:marTop w:val="0"/>
      <w:marBottom w:val="0"/>
      <w:divBdr>
        <w:top w:val="none" w:sz="0" w:space="0" w:color="auto"/>
        <w:left w:val="none" w:sz="0" w:space="0" w:color="auto"/>
        <w:bottom w:val="none" w:sz="0" w:space="0" w:color="auto"/>
        <w:right w:val="none" w:sz="0" w:space="0" w:color="auto"/>
      </w:divBdr>
    </w:div>
    <w:div w:id="1054738289">
      <w:bodyDiv w:val="1"/>
      <w:marLeft w:val="0"/>
      <w:marRight w:val="0"/>
      <w:marTop w:val="0"/>
      <w:marBottom w:val="0"/>
      <w:divBdr>
        <w:top w:val="none" w:sz="0" w:space="0" w:color="auto"/>
        <w:left w:val="none" w:sz="0" w:space="0" w:color="auto"/>
        <w:bottom w:val="none" w:sz="0" w:space="0" w:color="auto"/>
        <w:right w:val="none" w:sz="0" w:space="0" w:color="auto"/>
      </w:divBdr>
    </w:div>
    <w:div w:id="1056130170">
      <w:bodyDiv w:val="1"/>
      <w:marLeft w:val="0"/>
      <w:marRight w:val="0"/>
      <w:marTop w:val="0"/>
      <w:marBottom w:val="0"/>
      <w:divBdr>
        <w:top w:val="none" w:sz="0" w:space="0" w:color="auto"/>
        <w:left w:val="none" w:sz="0" w:space="0" w:color="auto"/>
        <w:bottom w:val="none" w:sz="0" w:space="0" w:color="auto"/>
        <w:right w:val="none" w:sz="0" w:space="0" w:color="auto"/>
      </w:divBdr>
    </w:div>
    <w:div w:id="1064110864">
      <w:bodyDiv w:val="1"/>
      <w:marLeft w:val="0"/>
      <w:marRight w:val="0"/>
      <w:marTop w:val="0"/>
      <w:marBottom w:val="0"/>
      <w:divBdr>
        <w:top w:val="none" w:sz="0" w:space="0" w:color="auto"/>
        <w:left w:val="none" w:sz="0" w:space="0" w:color="auto"/>
        <w:bottom w:val="none" w:sz="0" w:space="0" w:color="auto"/>
        <w:right w:val="none" w:sz="0" w:space="0" w:color="auto"/>
      </w:divBdr>
    </w:div>
    <w:div w:id="1064521748">
      <w:bodyDiv w:val="1"/>
      <w:marLeft w:val="0"/>
      <w:marRight w:val="0"/>
      <w:marTop w:val="0"/>
      <w:marBottom w:val="0"/>
      <w:divBdr>
        <w:top w:val="none" w:sz="0" w:space="0" w:color="auto"/>
        <w:left w:val="none" w:sz="0" w:space="0" w:color="auto"/>
        <w:bottom w:val="none" w:sz="0" w:space="0" w:color="auto"/>
        <w:right w:val="none" w:sz="0" w:space="0" w:color="auto"/>
      </w:divBdr>
    </w:div>
    <w:div w:id="1076854732">
      <w:bodyDiv w:val="1"/>
      <w:marLeft w:val="0"/>
      <w:marRight w:val="0"/>
      <w:marTop w:val="0"/>
      <w:marBottom w:val="0"/>
      <w:divBdr>
        <w:top w:val="none" w:sz="0" w:space="0" w:color="auto"/>
        <w:left w:val="none" w:sz="0" w:space="0" w:color="auto"/>
        <w:bottom w:val="none" w:sz="0" w:space="0" w:color="auto"/>
        <w:right w:val="none" w:sz="0" w:space="0" w:color="auto"/>
      </w:divBdr>
    </w:div>
    <w:div w:id="1084497453">
      <w:bodyDiv w:val="1"/>
      <w:marLeft w:val="0"/>
      <w:marRight w:val="0"/>
      <w:marTop w:val="0"/>
      <w:marBottom w:val="0"/>
      <w:divBdr>
        <w:top w:val="none" w:sz="0" w:space="0" w:color="auto"/>
        <w:left w:val="none" w:sz="0" w:space="0" w:color="auto"/>
        <w:bottom w:val="none" w:sz="0" w:space="0" w:color="auto"/>
        <w:right w:val="none" w:sz="0" w:space="0" w:color="auto"/>
      </w:divBdr>
    </w:div>
    <w:div w:id="1088966987">
      <w:bodyDiv w:val="1"/>
      <w:marLeft w:val="0"/>
      <w:marRight w:val="0"/>
      <w:marTop w:val="0"/>
      <w:marBottom w:val="0"/>
      <w:divBdr>
        <w:top w:val="none" w:sz="0" w:space="0" w:color="auto"/>
        <w:left w:val="none" w:sz="0" w:space="0" w:color="auto"/>
        <w:bottom w:val="none" w:sz="0" w:space="0" w:color="auto"/>
        <w:right w:val="none" w:sz="0" w:space="0" w:color="auto"/>
      </w:divBdr>
    </w:div>
    <w:div w:id="1100486143">
      <w:bodyDiv w:val="1"/>
      <w:marLeft w:val="0"/>
      <w:marRight w:val="0"/>
      <w:marTop w:val="0"/>
      <w:marBottom w:val="0"/>
      <w:divBdr>
        <w:top w:val="none" w:sz="0" w:space="0" w:color="auto"/>
        <w:left w:val="none" w:sz="0" w:space="0" w:color="auto"/>
        <w:bottom w:val="none" w:sz="0" w:space="0" w:color="auto"/>
        <w:right w:val="none" w:sz="0" w:space="0" w:color="auto"/>
      </w:divBdr>
    </w:div>
    <w:div w:id="1104301617">
      <w:bodyDiv w:val="1"/>
      <w:marLeft w:val="0"/>
      <w:marRight w:val="0"/>
      <w:marTop w:val="0"/>
      <w:marBottom w:val="0"/>
      <w:divBdr>
        <w:top w:val="none" w:sz="0" w:space="0" w:color="auto"/>
        <w:left w:val="none" w:sz="0" w:space="0" w:color="auto"/>
        <w:bottom w:val="none" w:sz="0" w:space="0" w:color="auto"/>
        <w:right w:val="none" w:sz="0" w:space="0" w:color="auto"/>
      </w:divBdr>
    </w:div>
    <w:div w:id="1124080183">
      <w:bodyDiv w:val="1"/>
      <w:marLeft w:val="0"/>
      <w:marRight w:val="0"/>
      <w:marTop w:val="0"/>
      <w:marBottom w:val="0"/>
      <w:divBdr>
        <w:top w:val="none" w:sz="0" w:space="0" w:color="auto"/>
        <w:left w:val="none" w:sz="0" w:space="0" w:color="auto"/>
        <w:bottom w:val="none" w:sz="0" w:space="0" w:color="auto"/>
        <w:right w:val="none" w:sz="0" w:space="0" w:color="auto"/>
      </w:divBdr>
    </w:div>
    <w:div w:id="1124889062">
      <w:bodyDiv w:val="1"/>
      <w:marLeft w:val="0"/>
      <w:marRight w:val="0"/>
      <w:marTop w:val="0"/>
      <w:marBottom w:val="0"/>
      <w:divBdr>
        <w:top w:val="none" w:sz="0" w:space="0" w:color="auto"/>
        <w:left w:val="none" w:sz="0" w:space="0" w:color="auto"/>
        <w:bottom w:val="none" w:sz="0" w:space="0" w:color="auto"/>
        <w:right w:val="none" w:sz="0" w:space="0" w:color="auto"/>
      </w:divBdr>
    </w:div>
    <w:div w:id="1129585875">
      <w:bodyDiv w:val="1"/>
      <w:marLeft w:val="0"/>
      <w:marRight w:val="0"/>
      <w:marTop w:val="0"/>
      <w:marBottom w:val="0"/>
      <w:divBdr>
        <w:top w:val="none" w:sz="0" w:space="0" w:color="auto"/>
        <w:left w:val="none" w:sz="0" w:space="0" w:color="auto"/>
        <w:bottom w:val="none" w:sz="0" w:space="0" w:color="auto"/>
        <w:right w:val="none" w:sz="0" w:space="0" w:color="auto"/>
      </w:divBdr>
    </w:div>
    <w:div w:id="1140340619">
      <w:bodyDiv w:val="1"/>
      <w:marLeft w:val="0"/>
      <w:marRight w:val="0"/>
      <w:marTop w:val="0"/>
      <w:marBottom w:val="0"/>
      <w:divBdr>
        <w:top w:val="none" w:sz="0" w:space="0" w:color="auto"/>
        <w:left w:val="none" w:sz="0" w:space="0" w:color="auto"/>
        <w:bottom w:val="none" w:sz="0" w:space="0" w:color="auto"/>
        <w:right w:val="none" w:sz="0" w:space="0" w:color="auto"/>
      </w:divBdr>
    </w:div>
    <w:div w:id="1148747075">
      <w:bodyDiv w:val="1"/>
      <w:marLeft w:val="0"/>
      <w:marRight w:val="0"/>
      <w:marTop w:val="0"/>
      <w:marBottom w:val="0"/>
      <w:divBdr>
        <w:top w:val="none" w:sz="0" w:space="0" w:color="auto"/>
        <w:left w:val="none" w:sz="0" w:space="0" w:color="auto"/>
        <w:bottom w:val="none" w:sz="0" w:space="0" w:color="auto"/>
        <w:right w:val="none" w:sz="0" w:space="0" w:color="auto"/>
      </w:divBdr>
    </w:div>
    <w:div w:id="1155029946">
      <w:bodyDiv w:val="1"/>
      <w:marLeft w:val="0"/>
      <w:marRight w:val="0"/>
      <w:marTop w:val="0"/>
      <w:marBottom w:val="0"/>
      <w:divBdr>
        <w:top w:val="none" w:sz="0" w:space="0" w:color="auto"/>
        <w:left w:val="none" w:sz="0" w:space="0" w:color="auto"/>
        <w:bottom w:val="none" w:sz="0" w:space="0" w:color="auto"/>
        <w:right w:val="none" w:sz="0" w:space="0" w:color="auto"/>
      </w:divBdr>
    </w:div>
    <w:div w:id="1160080550">
      <w:bodyDiv w:val="1"/>
      <w:marLeft w:val="0"/>
      <w:marRight w:val="0"/>
      <w:marTop w:val="0"/>
      <w:marBottom w:val="0"/>
      <w:divBdr>
        <w:top w:val="none" w:sz="0" w:space="0" w:color="auto"/>
        <w:left w:val="none" w:sz="0" w:space="0" w:color="auto"/>
        <w:bottom w:val="none" w:sz="0" w:space="0" w:color="auto"/>
        <w:right w:val="none" w:sz="0" w:space="0" w:color="auto"/>
      </w:divBdr>
    </w:div>
    <w:div w:id="1162740189">
      <w:bodyDiv w:val="1"/>
      <w:marLeft w:val="0"/>
      <w:marRight w:val="0"/>
      <w:marTop w:val="0"/>
      <w:marBottom w:val="0"/>
      <w:divBdr>
        <w:top w:val="none" w:sz="0" w:space="0" w:color="auto"/>
        <w:left w:val="none" w:sz="0" w:space="0" w:color="auto"/>
        <w:bottom w:val="none" w:sz="0" w:space="0" w:color="auto"/>
        <w:right w:val="none" w:sz="0" w:space="0" w:color="auto"/>
      </w:divBdr>
    </w:div>
    <w:div w:id="1166240177">
      <w:bodyDiv w:val="1"/>
      <w:marLeft w:val="0"/>
      <w:marRight w:val="0"/>
      <w:marTop w:val="0"/>
      <w:marBottom w:val="0"/>
      <w:divBdr>
        <w:top w:val="none" w:sz="0" w:space="0" w:color="auto"/>
        <w:left w:val="none" w:sz="0" w:space="0" w:color="auto"/>
        <w:bottom w:val="none" w:sz="0" w:space="0" w:color="auto"/>
        <w:right w:val="none" w:sz="0" w:space="0" w:color="auto"/>
      </w:divBdr>
    </w:div>
    <w:div w:id="1168906454">
      <w:bodyDiv w:val="1"/>
      <w:marLeft w:val="0"/>
      <w:marRight w:val="0"/>
      <w:marTop w:val="0"/>
      <w:marBottom w:val="0"/>
      <w:divBdr>
        <w:top w:val="none" w:sz="0" w:space="0" w:color="auto"/>
        <w:left w:val="none" w:sz="0" w:space="0" w:color="auto"/>
        <w:bottom w:val="none" w:sz="0" w:space="0" w:color="auto"/>
        <w:right w:val="none" w:sz="0" w:space="0" w:color="auto"/>
      </w:divBdr>
    </w:div>
    <w:div w:id="1170020502">
      <w:bodyDiv w:val="1"/>
      <w:marLeft w:val="0"/>
      <w:marRight w:val="0"/>
      <w:marTop w:val="0"/>
      <w:marBottom w:val="0"/>
      <w:divBdr>
        <w:top w:val="none" w:sz="0" w:space="0" w:color="auto"/>
        <w:left w:val="none" w:sz="0" w:space="0" w:color="auto"/>
        <w:bottom w:val="none" w:sz="0" w:space="0" w:color="auto"/>
        <w:right w:val="none" w:sz="0" w:space="0" w:color="auto"/>
      </w:divBdr>
    </w:div>
    <w:div w:id="1182280722">
      <w:bodyDiv w:val="1"/>
      <w:marLeft w:val="0"/>
      <w:marRight w:val="0"/>
      <w:marTop w:val="0"/>
      <w:marBottom w:val="0"/>
      <w:divBdr>
        <w:top w:val="none" w:sz="0" w:space="0" w:color="auto"/>
        <w:left w:val="none" w:sz="0" w:space="0" w:color="auto"/>
        <w:bottom w:val="none" w:sz="0" w:space="0" w:color="auto"/>
        <w:right w:val="none" w:sz="0" w:space="0" w:color="auto"/>
      </w:divBdr>
    </w:div>
    <w:div w:id="1194995131">
      <w:bodyDiv w:val="1"/>
      <w:marLeft w:val="0"/>
      <w:marRight w:val="0"/>
      <w:marTop w:val="0"/>
      <w:marBottom w:val="0"/>
      <w:divBdr>
        <w:top w:val="none" w:sz="0" w:space="0" w:color="auto"/>
        <w:left w:val="none" w:sz="0" w:space="0" w:color="auto"/>
        <w:bottom w:val="none" w:sz="0" w:space="0" w:color="auto"/>
        <w:right w:val="none" w:sz="0" w:space="0" w:color="auto"/>
      </w:divBdr>
    </w:div>
    <w:div w:id="1207525804">
      <w:bodyDiv w:val="1"/>
      <w:marLeft w:val="0"/>
      <w:marRight w:val="0"/>
      <w:marTop w:val="0"/>
      <w:marBottom w:val="0"/>
      <w:divBdr>
        <w:top w:val="none" w:sz="0" w:space="0" w:color="auto"/>
        <w:left w:val="none" w:sz="0" w:space="0" w:color="auto"/>
        <w:bottom w:val="none" w:sz="0" w:space="0" w:color="auto"/>
        <w:right w:val="none" w:sz="0" w:space="0" w:color="auto"/>
      </w:divBdr>
    </w:div>
    <w:div w:id="1220433770">
      <w:bodyDiv w:val="1"/>
      <w:marLeft w:val="0"/>
      <w:marRight w:val="0"/>
      <w:marTop w:val="0"/>
      <w:marBottom w:val="0"/>
      <w:divBdr>
        <w:top w:val="none" w:sz="0" w:space="0" w:color="auto"/>
        <w:left w:val="none" w:sz="0" w:space="0" w:color="auto"/>
        <w:bottom w:val="none" w:sz="0" w:space="0" w:color="auto"/>
        <w:right w:val="none" w:sz="0" w:space="0" w:color="auto"/>
      </w:divBdr>
    </w:div>
    <w:div w:id="1220944339">
      <w:bodyDiv w:val="1"/>
      <w:marLeft w:val="0"/>
      <w:marRight w:val="0"/>
      <w:marTop w:val="0"/>
      <w:marBottom w:val="0"/>
      <w:divBdr>
        <w:top w:val="none" w:sz="0" w:space="0" w:color="auto"/>
        <w:left w:val="none" w:sz="0" w:space="0" w:color="auto"/>
        <w:bottom w:val="none" w:sz="0" w:space="0" w:color="auto"/>
        <w:right w:val="none" w:sz="0" w:space="0" w:color="auto"/>
      </w:divBdr>
    </w:div>
    <w:div w:id="1230920653">
      <w:bodyDiv w:val="1"/>
      <w:marLeft w:val="0"/>
      <w:marRight w:val="0"/>
      <w:marTop w:val="0"/>
      <w:marBottom w:val="0"/>
      <w:divBdr>
        <w:top w:val="none" w:sz="0" w:space="0" w:color="auto"/>
        <w:left w:val="none" w:sz="0" w:space="0" w:color="auto"/>
        <w:bottom w:val="none" w:sz="0" w:space="0" w:color="auto"/>
        <w:right w:val="none" w:sz="0" w:space="0" w:color="auto"/>
      </w:divBdr>
    </w:div>
    <w:div w:id="1238050181">
      <w:bodyDiv w:val="1"/>
      <w:marLeft w:val="0"/>
      <w:marRight w:val="0"/>
      <w:marTop w:val="0"/>
      <w:marBottom w:val="0"/>
      <w:divBdr>
        <w:top w:val="none" w:sz="0" w:space="0" w:color="auto"/>
        <w:left w:val="none" w:sz="0" w:space="0" w:color="auto"/>
        <w:bottom w:val="none" w:sz="0" w:space="0" w:color="auto"/>
        <w:right w:val="none" w:sz="0" w:space="0" w:color="auto"/>
      </w:divBdr>
    </w:div>
    <w:div w:id="1259755189">
      <w:bodyDiv w:val="1"/>
      <w:marLeft w:val="0"/>
      <w:marRight w:val="0"/>
      <w:marTop w:val="0"/>
      <w:marBottom w:val="0"/>
      <w:divBdr>
        <w:top w:val="none" w:sz="0" w:space="0" w:color="auto"/>
        <w:left w:val="none" w:sz="0" w:space="0" w:color="auto"/>
        <w:bottom w:val="none" w:sz="0" w:space="0" w:color="auto"/>
        <w:right w:val="none" w:sz="0" w:space="0" w:color="auto"/>
      </w:divBdr>
    </w:div>
    <w:div w:id="1260482187">
      <w:bodyDiv w:val="1"/>
      <w:marLeft w:val="0"/>
      <w:marRight w:val="0"/>
      <w:marTop w:val="0"/>
      <w:marBottom w:val="0"/>
      <w:divBdr>
        <w:top w:val="none" w:sz="0" w:space="0" w:color="auto"/>
        <w:left w:val="none" w:sz="0" w:space="0" w:color="auto"/>
        <w:bottom w:val="none" w:sz="0" w:space="0" w:color="auto"/>
        <w:right w:val="none" w:sz="0" w:space="0" w:color="auto"/>
      </w:divBdr>
    </w:div>
    <w:div w:id="1260913168">
      <w:bodyDiv w:val="1"/>
      <w:marLeft w:val="0"/>
      <w:marRight w:val="0"/>
      <w:marTop w:val="0"/>
      <w:marBottom w:val="0"/>
      <w:divBdr>
        <w:top w:val="none" w:sz="0" w:space="0" w:color="auto"/>
        <w:left w:val="none" w:sz="0" w:space="0" w:color="auto"/>
        <w:bottom w:val="none" w:sz="0" w:space="0" w:color="auto"/>
        <w:right w:val="none" w:sz="0" w:space="0" w:color="auto"/>
      </w:divBdr>
    </w:div>
    <w:div w:id="1270816041">
      <w:bodyDiv w:val="1"/>
      <w:marLeft w:val="0"/>
      <w:marRight w:val="0"/>
      <w:marTop w:val="0"/>
      <w:marBottom w:val="0"/>
      <w:divBdr>
        <w:top w:val="none" w:sz="0" w:space="0" w:color="auto"/>
        <w:left w:val="none" w:sz="0" w:space="0" w:color="auto"/>
        <w:bottom w:val="none" w:sz="0" w:space="0" w:color="auto"/>
        <w:right w:val="none" w:sz="0" w:space="0" w:color="auto"/>
      </w:divBdr>
    </w:div>
    <w:div w:id="1284968096">
      <w:bodyDiv w:val="1"/>
      <w:marLeft w:val="0"/>
      <w:marRight w:val="0"/>
      <w:marTop w:val="0"/>
      <w:marBottom w:val="0"/>
      <w:divBdr>
        <w:top w:val="none" w:sz="0" w:space="0" w:color="auto"/>
        <w:left w:val="none" w:sz="0" w:space="0" w:color="auto"/>
        <w:bottom w:val="none" w:sz="0" w:space="0" w:color="auto"/>
        <w:right w:val="none" w:sz="0" w:space="0" w:color="auto"/>
      </w:divBdr>
    </w:div>
    <w:div w:id="1285232586">
      <w:bodyDiv w:val="1"/>
      <w:marLeft w:val="0"/>
      <w:marRight w:val="0"/>
      <w:marTop w:val="0"/>
      <w:marBottom w:val="0"/>
      <w:divBdr>
        <w:top w:val="none" w:sz="0" w:space="0" w:color="auto"/>
        <w:left w:val="none" w:sz="0" w:space="0" w:color="auto"/>
        <w:bottom w:val="none" w:sz="0" w:space="0" w:color="auto"/>
        <w:right w:val="none" w:sz="0" w:space="0" w:color="auto"/>
      </w:divBdr>
    </w:div>
    <w:div w:id="1300963124">
      <w:bodyDiv w:val="1"/>
      <w:marLeft w:val="0"/>
      <w:marRight w:val="0"/>
      <w:marTop w:val="0"/>
      <w:marBottom w:val="0"/>
      <w:divBdr>
        <w:top w:val="none" w:sz="0" w:space="0" w:color="auto"/>
        <w:left w:val="none" w:sz="0" w:space="0" w:color="auto"/>
        <w:bottom w:val="none" w:sz="0" w:space="0" w:color="auto"/>
        <w:right w:val="none" w:sz="0" w:space="0" w:color="auto"/>
      </w:divBdr>
    </w:div>
    <w:div w:id="1318419671">
      <w:bodyDiv w:val="1"/>
      <w:marLeft w:val="0"/>
      <w:marRight w:val="0"/>
      <w:marTop w:val="0"/>
      <w:marBottom w:val="0"/>
      <w:divBdr>
        <w:top w:val="none" w:sz="0" w:space="0" w:color="auto"/>
        <w:left w:val="none" w:sz="0" w:space="0" w:color="auto"/>
        <w:bottom w:val="none" w:sz="0" w:space="0" w:color="auto"/>
        <w:right w:val="none" w:sz="0" w:space="0" w:color="auto"/>
      </w:divBdr>
    </w:div>
    <w:div w:id="1340888993">
      <w:bodyDiv w:val="1"/>
      <w:marLeft w:val="0"/>
      <w:marRight w:val="0"/>
      <w:marTop w:val="0"/>
      <w:marBottom w:val="0"/>
      <w:divBdr>
        <w:top w:val="none" w:sz="0" w:space="0" w:color="auto"/>
        <w:left w:val="none" w:sz="0" w:space="0" w:color="auto"/>
        <w:bottom w:val="none" w:sz="0" w:space="0" w:color="auto"/>
        <w:right w:val="none" w:sz="0" w:space="0" w:color="auto"/>
      </w:divBdr>
    </w:div>
    <w:div w:id="1348142716">
      <w:bodyDiv w:val="1"/>
      <w:marLeft w:val="0"/>
      <w:marRight w:val="0"/>
      <w:marTop w:val="0"/>
      <w:marBottom w:val="0"/>
      <w:divBdr>
        <w:top w:val="none" w:sz="0" w:space="0" w:color="auto"/>
        <w:left w:val="none" w:sz="0" w:space="0" w:color="auto"/>
        <w:bottom w:val="none" w:sz="0" w:space="0" w:color="auto"/>
        <w:right w:val="none" w:sz="0" w:space="0" w:color="auto"/>
      </w:divBdr>
    </w:div>
    <w:div w:id="1355497757">
      <w:bodyDiv w:val="1"/>
      <w:marLeft w:val="0"/>
      <w:marRight w:val="0"/>
      <w:marTop w:val="0"/>
      <w:marBottom w:val="0"/>
      <w:divBdr>
        <w:top w:val="none" w:sz="0" w:space="0" w:color="auto"/>
        <w:left w:val="none" w:sz="0" w:space="0" w:color="auto"/>
        <w:bottom w:val="none" w:sz="0" w:space="0" w:color="auto"/>
        <w:right w:val="none" w:sz="0" w:space="0" w:color="auto"/>
      </w:divBdr>
    </w:div>
    <w:div w:id="1361124083">
      <w:bodyDiv w:val="1"/>
      <w:marLeft w:val="0"/>
      <w:marRight w:val="0"/>
      <w:marTop w:val="0"/>
      <w:marBottom w:val="0"/>
      <w:divBdr>
        <w:top w:val="none" w:sz="0" w:space="0" w:color="auto"/>
        <w:left w:val="none" w:sz="0" w:space="0" w:color="auto"/>
        <w:bottom w:val="none" w:sz="0" w:space="0" w:color="auto"/>
        <w:right w:val="none" w:sz="0" w:space="0" w:color="auto"/>
      </w:divBdr>
    </w:div>
    <w:div w:id="1371028071">
      <w:bodyDiv w:val="1"/>
      <w:marLeft w:val="0"/>
      <w:marRight w:val="0"/>
      <w:marTop w:val="0"/>
      <w:marBottom w:val="0"/>
      <w:divBdr>
        <w:top w:val="none" w:sz="0" w:space="0" w:color="auto"/>
        <w:left w:val="none" w:sz="0" w:space="0" w:color="auto"/>
        <w:bottom w:val="none" w:sz="0" w:space="0" w:color="auto"/>
        <w:right w:val="none" w:sz="0" w:space="0" w:color="auto"/>
      </w:divBdr>
    </w:div>
    <w:div w:id="1383212655">
      <w:bodyDiv w:val="1"/>
      <w:marLeft w:val="0"/>
      <w:marRight w:val="0"/>
      <w:marTop w:val="0"/>
      <w:marBottom w:val="0"/>
      <w:divBdr>
        <w:top w:val="none" w:sz="0" w:space="0" w:color="auto"/>
        <w:left w:val="none" w:sz="0" w:space="0" w:color="auto"/>
        <w:bottom w:val="none" w:sz="0" w:space="0" w:color="auto"/>
        <w:right w:val="none" w:sz="0" w:space="0" w:color="auto"/>
      </w:divBdr>
    </w:div>
    <w:div w:id="1390152178">
      <w:bodyDiv w:val="1"/>
      <w:marLeft w:val="0"/>
      <w:marRight w:val="0"/>
      <w:marTop w:val="0"/>
      <w:marBottom w:val="0"/>
      <w:divBdr>
        <w:top w:val="none" w:sz="0" w:space="0" w:color="auto"/>
        <w:left w:val="none" w:sz="0" w:space="0" w:color="auto"/>
        <w:bottom w:val="none" w:sz="0" w:space="0" w:color="auto"/>
        <w:right w:val="none" w:sz="0" w:space="0" w:color="auto"/>
      </w:divBdr>
    </w:div>
    <w:div w:id="1412581262">
      <w:bodyDiv w:val="1"/>
      <w:marLeft w:val="0"/>
      <w:marRight w:val="0"/>
      <w:marTop w:val="0"/>
      <w:marBottom w:val="0"/>
      <w:divBdr>
        <w:top w:val="none" w:sz="0" w:space="0" w:color="auto"/>
        <w:left w:val="none" w:sz="0" w:space="0" w:color="auto"/>
        <w:bottom w:val="none" w:sz="0" w:space="0" w:color="auto"/>
        <w:right w:val="none" w:sz="0" w:space="0" w:color="auto"/>
      </w:divBdr>
    </w:div>
    <w:div w:id="1429158564">
      <w:bodyDiv w:val="1"/>
      <w:marLeft w:val="0"/>
      <w:marRight w:val="0"/>
      <w:marTop w:val="0"/>
      <w:marBottom w:val="0"/>
      <w:divBdr>
        <w:top w:val="none" w:sz="0" w:space="0" w:color="auto"/>
        <w:left w:val="none" w:sz="0" w:space="0" w:color="auto"/>
        <w:bottom w:val="none" w:sz="0" w:space="0" w:color="auto"/>
        <w:right w:val="none" w:sz="0" w:space="0" w:color="auto"/>
      </w:divBdr>
    </w:div>
    <w:div w:id="1433622233">
      <w:bodyDiv w:val="1"/>
      <w:marLeft w:val="0"/>
      <w:marRight w:val="0"/>
      <w:marTop w:val="0"/>
      <w:marBottom w:val="0"/>
      <w:divBdr>
        <w:top w:val="none" w:sz="0" w:space="0" w:color="auto"/>
        <w:left w:val="none" w:sz="0" w:space="0" w:color="auto"/>
        <w:bottom w:val="none" w:sz="0" w:space="0" w:color="auto"/>
        <w:right w:val="none" w:sz="0" w:space="0" w:color="auto"/>
      </w:divBdr>
    </w:div>
    <w:div w:id="1478255318">
      <w:bodyDiv w:val="1"/>
      <w:marLeft w:val="0"/>
      <w:marRight w:val="0"/>
      <w:marTop w:val="0"/>
      <w:marBottom w:val="0"/>
      <w:divBdr>
        <w:top w:val="none" w:sz="0" w:space="0" w:color="auto"/>
        <w:left w:val="none" w:sz="0" w:space="0" w:color="auto"/>
        <w:bottom w:val="none" w:sz="0" w:space="0" w:color="auto"/>
        <w:right w:val="none" w:sz="0" w:space="0" w:color="auto"/>
      </w:divBdr>
    </w:div>
    <w:div w:id="1503281503">
      <w:bodyDiv w:val="1"/>
      <w:marLeft w:val="0"/>
      <w:marRight w:val="0"/>
      <w:marTop w:val="0"/>
      <w:marBottom w:val="0"/>
      <w:divBdr>
        <w:top w:val="none" w:sz="0" w:space="0" w:color="auto"/>
        <w:left w:val="none" w:sz="0" w:space="0" w:color="auto"/>
        <w:bottom w:val="none" w:sz="0" w:space="0" w:color="auto"/>
        <w:right w:val="none" w:sz="0" w:space="0" w:color="auto"/>
      </w:divBdr>
    </w:div>
    <w:div w:id="1508012687">
      <w:bodyDiv w:val="1"/>
      <w:marLeft w:val="0"/>
      <w:marRight w:val="0"/>
      <w:marTop w:val="0"/>
      <w:marBottom w:val="0"/>
      <w:divBdr>
        <w:top w:val="none" w:sz="0" w:space="0" w:color="auto"/>
        <w:left w:val="none" w:sz="0" w:space="0" w:color="auto"/>
        <w:bottom w:val="none" w:sz="0" w:space="0" w:color="auto"/>
        <w:right w:val="none" w:sz="0" w:space="0" w:color="auto"/>
      </w:divBdr>
    </w:div>
    <w:div w:id="1527906544">
      <w:bodyDiv w:val="1"/>
      <w:marLeft w:val="0"/>
      <w:marRight w:val="0"/>
      <w:marTop w:val="0"/>
      <w:marBottom w:val="0"/>
      <w:divBdr>
        <w:top w:val="none" w:sz="0" w:space="0" w:color="auto"/>
        <w:left w:val="none" w:sz="0" w:space="0" w:color="auto"/>
        <w:bottom w:val="none" w:sz="0" w:space="0" w:color="auto"/>
        <w:right w:val="none" w:sz="0" w:space="0" w:color="auto"/>
      </w:divBdr>
    </w:div>
    <w:div w:id="1537085074">
      <w:bodyDiv w:val="1"/>
      <w:marLeft w:val="0"/>
      <w:marRight w:val="0"/>
      <w:marTop w:val="0"/>
      <w:marBottom w:val="0"/>
      <w:divBdr>
        <w:top w:val="none" w:sz="0" w:space="0" w:color="auto"/>
        <w:left w:val="none" w:sz="0" w:space="0" w:color="auto"/>
        <w:bottom w:val="none" w:sz="0" w:space="0" w:color="auto"/>
        <w:right w:val="none" w:sz="0" w:space="0" w:color="auto"/>
      </w:divBdr>
    </w:div>
    <w:div w:id="1554152913">
      <w:bodyDiv w:val="1"/>
      <w:marLeft w:val="0"/>
      <w:marRight w:val="0"/>
      <w:marTop w:val="0"/>
      <w:marBottom w:val="0"/>
      <w:divBdr>
        <w:top w:val="none" w:sz="0" w:space="0" w:color="auto"/>
        <w:left w:val="none" w:sz="0" w:space="0" w:color="auto"/>
        <w:bottom w:val="none" w:sz="0" w:space="0" w:color="auto"/>
        <w:right w:val="none" w:sz="0" w:space="0" w:color="auto"/>
      </w:divBdr>
    </w:div>
    <w:div w:id="1573467059">
      <w:bodyDiv w:val="1"/>
      <w:marLeft w:val="0"/>
      <w:marRight w:val="0"/>
      <w:marTop w:val="0"/>
      <w:marBottom w:val="0"/>
      <w:divBdr>
        <w:top w:val="none" w:sz="0" w:space="0" w:color="auto"/>
        <w:left w:val="none" w:sz="0" w:space="0" w:color="auto"/>
        <w:bottom w:val="none" w:sz="0" w:space="0" w:color="auto"/>
        <w:right w:val="none" w:sz="0" w:space="0" w:color="auto"/>
      </w:divBdr>
    </w:div>
    <w:div w:id="1575234459">
      <w:bodyDiv w:val="1"/>
      <w:marLeft w:val="0"/>
      <w:marRight w:val="0"/>
      <w:marTop w:val="0"/>
      <w:marBottom w:val="0"/>
      <w:divBdr>
        <w:top w:val="none" w:sz="0" w:space="0" w:color="auto"/>
        <w:left w:val="none" w:sz="0" w:space="0" w:color="auto"/>
        <w:bottom w:val="none" w:sz="0" w:space="0" w:color="auto"/>
        <w:right w:val="none" w:sz="0" w:space="0" w:color="auto"/>
      </w:divBdr>
    </w:div>
    <w:div w:id="1579317558">
      <w:bodyDiv w:val="1"/>
      <w:marLeft w:val="0"/>
      <w:marRight w:val="0"/>
      <w:marTop w:val="0"/>
      <w:marBottom w:val="0"/>
      <w:divBdr>
        <w:top w:val="none" w:sz="0" w:space="0" w:color="auto"/>
        <w:left w:val="none" w:sz="0" w:space="0" w:color="auto"/>
        <w:bottom w:val="none" w:sz="0" w:space="0" w:color="auto"/>
        <w:right w:val="none" w:sz="0" w:space="0" w:color="auto"/>
      </w:divBdr>
    </w:div>
    <w:div w:id="1586452594">
      <w:bodyDiv w:val="1"/>
      <w:marLeft w:val="0"/>
      <w:marRight w:val="0"/>
      <w:marTop w:val="0"/>
      <w:marBottom w:val="0"/>
      <w:divBdr>
        <w:top w:val="none" w:sz="0" w:space="0" w:color="auto"/>
        <w:left w:val="none" w:sz="0" w:space="0" w:color="auto"/>
        <w:bottom w:val="none" w:sz="0" w:space="0" w:color="auto"/>
        <w:right w:val="none" w:sz="0" w:space="0" w:color="auto"/>
      </w:divBdr>
    </w:div>
    <w:div w:id="1602567599">
      <w:bodyDiv w:val="1"/>
      <w:marLeft w:val="0"/>
      <w:marRight w:val="0"/>
      <w:marTop w:val="0"/>
      <w:marBottom w:val="0"/>
      <w:divBdr>
        <w:top w:val="none" w:sz="0" w:space="0" w:color="auto"/>
        <w:left w:val="none" w:sz="0" w:space="0" w:color="auto"/>
        <w:bottom w:val="none" w:sz="0" w:space="0" w:color="auto"/>
        <w:right w:val="none" w:sz="0" w:space="0" w:color="auto"/>
      </w:divBdr>
    </w:div>
    <w:div w:id="1604924500">
      <w:bodyDiv w:val="1"/>
      <w:marLeft w:val="0"/>
      <w:marRight w:val="0"/>
      <w:marTop w:val="0"/>
      <w:marBottom w:val="0"/>
      <w:divBdr>
        <w:top w:val="none" w:sz="0" w:space="0" w:color="auto"/>
        <w:left w:val="none" w:sz="0" w:space="0" w:color="auto"/>
        <w:bottom w:val="none" w:sz="0" w:space="0" w:color="auto"/>
        <w:right w:val="none" w:sz="0" w:space="0" w:color="auto"/>
      </w:divBdr>
    </w:div>
    <w:div w:id="1609849808">
      <w:bodyDiv w:val="1"/>
      <w:marLeft w:val="0"/>
      <w:marRight w:val="0"/>
      <w:marTop w:val="0"/>
      <w:marBottom w:val="0"/>
      <w:divBdr>
        <w:top w:val="none" w:sz="0" w:space="0" w:color="auto"/>
        <w:left w:val="none" w:sz="0" w:space="0" w:color="auto"/>
        <w:bottom w:val="none" w:sz="0" w:space="0" w:color="auto"/>
        <w:right w:val="none" w:sz="0" w:space="0" w:color="auto"/>
      </w:divBdr>
    </w:div>
    <w:div w:id="1631207539">
      <w:bodyDiv w:val="1"/>
      <w:marLeft w:val="0"/>
      <w:marRight w:val="0"/>
      <w:marTop w:val="0"/>
      <w:marBottom w:val="0"/>
      <w:divBdr>
        <w:top w:val="none" w:sz="0" w:space="0" w:color="auto"/>
        <w:left w:val="none" w:sz="0" w:space="0" w:color="auto"/>
        <w:bottom w:val="none" w:sz="0" w:space="0" w:color="auto"/>
        <w:right w:val="none" w:sz="0" w:space="0" w:color="auto"/>
      </w:divBdr>
    </w:div>
    <w:div w:id="1638102622">
      <w:bodyDiv w:val="1"/>
      <w:marLeft w:val="0"/>
      <w:marRight w:val="0"/>
      <w:marTop w:val="0"/>
      <w:marBottom w:val="0"/>
      <w:divBdr>
        <w:top w:val="none" w:sz="0" w:space="0" w:color="auto"/>
        <w:left w:val="none" w:sz="0" w:space="0" w:color="auto"/>
        <w:bottom w:val="none" w:sz="0" w:space="0" w:color="auto"/>
        <w:right w:val="none" w:sz="0" w:space="0" w:color="auto"/>
      </w:divBdr>
    </w:div>
    <w:div w:id="1640724955">
      <w:bodyDiv w:val="1"/>
      <w:marLeft w:val="0"/>
      <w:marRight w:val="0"/>
      <w:marTop w:val="0"/>
      <w:marBottom w:val="0"/>
      <w:divBdr>
        <w:top w:val="none" w:sz="0" w:space="0" w:color="auto"/>
        <w:left w:val="none" w:sz="0" w:space="0" w:color="auto"/>
        <w:bottom w:val="none" w:sz="0" w:space="0" w:color="auto"/>
        <w:right w:val="none" w:sz="0" w:space="0" w:color="auto"/>
      </w:divBdr>
    </w:div>
    <w:div w:id="1643847979">
      <w:bodyDiv w:val="1"/>
      <w:marLeft w:val="0"/>
      <w:marRight w:val="0"/>
      <w:marTop w:val="0"/>
      <w:marBottom w:val="0"/>
      <w:divBdr>
        <w:top w:val="none" w:sz="0" w:space="0" w:color="auto"/>
        <w:left w:val="none" w:sz="0" w:space="0" w:color="auto"/>
        <w:bottom w:val="none" w:sz="0" w:space="0" w:color="auto"/>
        <w:right w:val="none" w:sz="0" w:space="0" w:color="auto"/>
      </w:divBdr>
    </w:div>
    <w:div w:id="1650011221">
      <w:bodyDiv w:val="1"/>
      <w:marLeft w:val="0"/>
      <w:marRight w:val="0"/>
      <w:marTop w:val="0"/>
      <w:marBottom w:val="0"/>
      <w:divBdr>
        <w:top w:val="none" w:sz="0" w:space="0" w:color="auto"/>
        <w:left w:val="none" w:sz="0" w:space="0" w:color="auto"/>
        <w:bottom w:val="none" w:sz="0" w:space="0" w:color="auto"/>
        <w:right w:val="none" w:sz="0" w:space="0" w:color="auto"/>
      </w:divBdr>
    </w:div>
    <w:div w:id="1657494058">
      <w:bodyDiv w:val="1"/>
      <w:marLeft w:val="0"/>
      <w:marRight w:val="0"/>
      <w:marTop w:val="0"/>
      <w:marBottom w:val="0"/>
      <w:divBdr>
        <w:top w:val="none" w:sz="0" w:space="0" w:color="auto"/>
        <w:left w:val="none" w:sz="0" w:space="0" w:color="auto"/>
        <w:bottom w:val="none" w:sz="0" w:space="0" w:color="auto"/>
        <w:right w:val="none" w:sz="0" w:space="0" w:color="auto"/>
      </w:divBdr>
    </w:div>
    <w:div w:id="1675304302">
      <w:bodyDiv w:val="1"/>
      <w:marLeft w:val="0"/>
      <w:marRight w:val="0"/>
      <w:marTop w:val="0"/>
      <w:marBottom w:val="0"/>
      <w:divBdr>
        <w:top w:val="none" w:sz="0" w:space="0" w:color="auto"/>
        <w:left w:val="none" w:sz="0" w:space="0" w:color="auto"/>
        <w:bottom w:val="none" w:sz="0" w:space="0" w:color="auto"/>
        <w:right w:val="none" w:sz="0" w:space="0" w:color="auto"/>
      </w:divBdr>
    </w:div>
    <w:div w:id="1677154308">
      <w:bodyDiv w:val="1"/>
      <w:marLeft w:val="0"/>
      <w:marRight w:val="0"/>
      <w:marTop w:val="0"/>
      <w:marBottom w:val="0"/>
      <w:divBdr>
        <w:top w:val="none" w:sz="0" w:space="0" w:color="auto"/>
        <w:left w:val="none" w:sz="0" w:space="0" w:color="auto"/>
        <w:bottom w:val="none" w:sz="0" w:space="0" w:color="auto"/>
        <w:right w:val="none" w:sz="0" w:space="0" w:color="auto"/>
      </w:divBdr>
    </w:div>
    <w:div w:id="1692680542">
      <w:bodyDiv w:val="1"/>
      <w:marLeft w:val="0"/>
      <w:marRight w:val="0"/>
      <w:marTop w:val="0"/>
      <w:marBottom w:val="0"/>
      <w:divBdr>
        <w:top w:val="none" w:sz="0" w:space="0" w:color="auto"/>
        <w:left w:val="none" w:sz="0" w:space="0" w:color="auto"/>
        <w:bottom w:val="none" w:sz="0" w:space="0" w:color="auto"/>
        <w:right w:val="none" w:sz="0" w:space="0" w:color="auto"/>
      </w:divBdr>
    </w:div>
    <w:div w:id="1693797045">
      <w:bodyDiv w:val="1"/>
      <w:marLeft w:val="0"/>
      <w:marRight w:val="0"/>
      <w:marTop w:val="0"/>
      <w:marBottom w:val="0"/>
      <w:divBdr>
        <w:top w:val="none" w:sz="0" w:space="0" w:color="auto"/>
        <w:left w:val="none" w:sz="0" w:space="0" w:color="auto"/>
        <w:bottom w:val="none" w:sz="0" w:space="0" w:color="auto"/>
        <w:right w:val="none" w:sz="0" w:space="0" w:color="auto"/>
      </w:divBdr>
    </w:div>
    <w:div w:id="1697388178">
      <w:bodyDiv w:val="1"/>
      <w:marLeft w:val="0"/>
      <w:marRight w:val="0"/>
      <w:marTop w:val="0"/>
      <w:marBottom w:val="0"/>
      <w:divBdr>
        <w:top w:val="none" w:sz="0" w:space="0" w:color="auto"/>
        <w:left w:val="none" w:sz="0" w:space="0" w:color="auto"/>
        <w:bottom w:val="none" w:sz="0" w:space="0" w:color="auto"/>
        <w:right w:val="none" w:sz="0" w:space="0" w:color="auto"/>
      </w:divBdr>
    </w:div>
    <w:div w:id="1718242327">
      <w:bodyDiv w:val="1"/>
      <w:marLeft w:val="0"/>
      <w:marRight w:val="0"/>
      <w:marTop w:val="0"/>
      <w:marBottom w:val="0"/>
      <w:divBdr>
        <w:top w:val="none" w:sz="0" w:space="0" w:color="auto"/>
        <w:left w:val="none" w:sz="0" w:space="0" w:color="auto"/>
        <w:bottom w:val="none" w:sz="0" w:space="0" w:color="auto"/>
        <w:right w:val="none" w:sz="0" w:space="0" w:color="auto"/>
      </w:divBdr>
    </w:div>
    <w:div w:id="1722902109">
      <w:bodyDiv w:val="1"/>
      <w:marLeft w:val="0"/>
      <w:marRight w:val="0"/>
      <w:marTop w:val="0"/>
      <w:marBottom w:val="0"/>
      <w:divBdr>
        <w:top w:val="none" w:sz="0" w:space="0" w:color="auto"/>
        <w:left w:val="none" w:sz="0" w:space="0" w:color="auto"/>
        <w:bottom w:val="none" w:sz="0" w:space="0" w:color="auto"/>
        <w:right w:val="none" w:sz="0" w:space="0" w:color="auto"/>
      </w:divBdr>
    </w:div>
    <w:div w:id="1743020363">
      <w:bodyDiv w:val="1"/>
      <w:marLeft w:val="0"/>
      <w:marRight w:val="0"/>
      <w:marTop w:val="0"/>
      <w:marBottom w:val="0"/>
      <w:divBdr>
        <w:top w:val="none" w:sz="0" w:space="0" w:color="auto"/>
        <w:left w:val="none" w:sz="0" w:space="0" w:color="auto"/>
        <w:bottom w:val="none" w:sz="0" w:space="0" w:color="auto"/>
        <w:right w:val="none" w:sz="0" w:space="0" w:color="auto"/>
      </w:divBdr>
    </w:div>
    <w:div w:id="1747263393">
      <w:bodyDiv w:val="1"/>
      <w:marLeft w:val="0"/>
      <w:marRight w:val="0"/>
      <w:marTop w:val="0"/>
      <w:marBottom w:val="0"/>
      <w:divBdr>
        <w:top w:val="none" w:sz="0" w:space="0" w:color="auto"/>
        <w:left w:val="none" w:sz="0" w:space="0" w:color="auto"/>
        <w:bottom w:val="none" w:sz="0" w:space="0" w:color="auto"/>
        <w:right w:val="none" w:sz="0" w:space="0" w:color="auto"/>
      </w:divBdr>
    </w:div>
    <w:div w:id="1765226141">
      <w:bodyDiv w:val="1"/>
      <w:marLeft w:val="0"/>
      <w:marRight w:val="0"/>
      <w:marTop w:val="0"/>
      <w:marBottom w:val="0"/>
      <w:divBdr>
        <w:top w:val="none" w:sz="0" w:space="0" w:color="auto"/>
        <w:left w:val="none" w:sz="0" w:space="0" w:color="auto"/>
        <w:bottom w:val="none" w:sz="0" w:space="0" w:color="auto"/>
        <w:right w:val="none" w:sz="0" w:space="0" w:color="auto"/>
      </w:divBdr>
    </w:div>
    <w:div w:id="1767384265">
      <w:bodyDiv w:val="1"/>
      <w:marLeft w:val="0"/>
      <w:marRight w:val="0"/>
      <w:marTop w:val="0"/>
      <w:marBottom w:val="0"/>
      <w:divBdr>
        <w:top w:val="none" w:sz="0" w:space="0" w:color="auto"/>
        <w:left w:val="none" w:sz="0" w:space="0" w:color="auto"/>
        <w:bottom w:val="none" w:sz="0" w:space="0" w:color="auto"/>
        <w:right w:val="none" w:sz="0" w:space="0" w:color="auto"/>
      </w:divBdr>
    </w:div>
    <w:div w:id="1784836732">
      <w:bodyDiv w:val="1"/>
      <w:marLeft w:val="0"/>
      <w:marRight w:val="0"/>
      <w:marTop w:val="0"/>
      <w:marBottom w:val="0"/>
      <w:divBdr>
        <w:top w:val="none" w:sz="0" w:space="0" w:color="auto"/>
        <w:left w:val="none" w:sz="0" w:space="0" w:color="auto"/>
        <w:bottom w:val="none" w:sz="0" w:space="0" w:color="auto"/>
        <w:right w:val="none" w:sz="0" w:space="0" w:color="auto"/>
      </w:divBdr>
    </w:div>
    <w:div w:id="1788230517">
      <w:bodyDiv w:val="1"/>
      <w:marLeft w:val="0"/>
      <w:marRight w:val="0"/>
      <w:marTop w:val="0"/>
      <w:marBottom w:val="0"/>
      <w:divBdr>
        <w:top w:val="none" w:sz="0" w:space="0" w:color="auto"/>
        <w:left w:val="none" w:sz="0" w:space="0" w:color="auto"/>
        <w:bottom w:val="none" w:sz="0" w:space="0" w:color="auto"/>
        <w:right w:val="none" w:sz="0" w:space="0" w:color="auto"/>
      </w:divBdr>
    </w:div>
    <w:div w:id="1791558122">
      <w:bodyDiv w:val="1"/>
      <w:marLeft w:val="0"/>
      <w:marRight w:val="0"/>
      <w:marTop w:val="0"/>
      <w:marBottom w:val="0"/>
      <w:divBdr>
        <w:top w:val="none" w:sz="0" w:space="0" w:color="auto"/>
        <w:left w:val="none" w:sz="0" w:space="0" w:color="auto"/>
        <w:bottom w:val="none" w:sz="0" w:space="0" w:color="auto"/>
        <w:right w:val="none" w:sz="0" w:space="0" w:color="auto"/>
      </w:divBdr>
    </w:div>
    <w:div w:id="1805660677">
      <w:bodyDiv w:val="1"/>
      <w:marLeft w:val="0"/>
      <w:marRight w:val="0"/>
      <w:marTop w:val="0"/>
      <w:marBottom w:val="0"/>
      <w:divBdr>
        <w:top w:val="none" w:sz="0" w:space="0" w:color="auto"/>
        <w:left w:val="none" w:sz="0" w:space="0" w:color="auto"/>
        <w:bottom w:val="none" w:sz="0" w:space="0" w:color="auto"/>
        <w:right w:val="none" w:sz="0" w:space="0" w:color="auto"/>
      </w:divBdr>
    </w:div>
    <w:div w:id="1808619985">
      <w:bodyDiv w:val="1"/>
      <w:marLeft w:val="0"/>
      <w:marRight w:val="0"/>
      <w:marTop w:val="0"/>
      <w:marBottom w:val="0"/>
      <w:divBdr>
        <w:top w:val="none" w:sz="0" w:space="0" w:color="auto"/>
        <w:left w:val="none" w:sz="0" w:space="0" w:color="auto"/>
        <w:bottom w:val="none" w:sz="0" w:space="0" w:color="auto"/>
        <w:right w:val="none" w:sz="0" w:space="0" w:color="auto"/>
      </w:divBdr>
    </w:div>
    <w:div w:id="1827091887">
      <w:bodyDiv w:val="1"/>
      <w:marLeft w:val="0"/>
      <w:marRight w:val="0"/>
      <w:marTop w:val="0"/>
      <w:marBottom w:val="0"/>
      <w:divBdr>
        <w:top w:val="none" w:sz="0" w:space="0" w:color="auto"/>
        <w:left w:val="none" w:sz="0" w:space="0" w:color="auto"/>
        <w:bottom w:val="none" w:sz="0" w:space="0" w:color="auto"/>
        <w:right w:val="none" w:sz="0" w:space="0" w:color="auto"/>
      </w:divBdr>
    </w:div>
    <w:div w:id="1828863707">
      <w:bodyDiv w:val="1"/>
      <w:marLeft w:val="0"/>
      <w:marRight w:val="0"/>
      <w:marTop w:val="0"/>
      <w:marBottom w:val="0"/>
      <w:divBdr>
        <w:top w:val="none" w:sz="0" w:space="0" w:color="auto"/>
        <w:left w:val="none" w:sz="0" w:space="0" w:color="auto"/>
        <w:bottom w:val="none" w:sz="0" w:space="0" w:color="auto"/>
        <w:right w:val="none" w:sz="0" w:space="0" w:color="auto"/>
      </w:divBdr>
    </w:div>
    <w:div w:id="1837184236">
      <w:bodyDiv w:val="1"/>
      <w:marLeft w:val="0"/>
      <w:marRight w:val="0"/>
      <w:marTop w:val="0"/>
      <w:marBottom w:val="0"/>
      <w:divBdr>
        <w:top w:val="none" w:sz="0" w:space="0" w:color="auto"/>
        <w:left w:val="none" w:sz="0" w:space="0" w:color="auto"/>
        <w:bottom w:val="none" w:sz="0" w:space="0" w:color="auto"/>
        <w:right w:val="none" w:sz="0" w:space="0" w:color="auto"/>
      </w:divBdr>
    </w:div>
    <w:div w:id="1838615236">
      <w:bodyDiv w:val="1"/>
      <w:marLeft w:val="0"/>
      <w:marRight w:val="0"/>
      <w:marTop w:val="0"/>
      <w:marBottom w:val="0"/>
      <w:divBdr>
        <w:top w:val="none" w:sz="0" w:space="0" w:color="auto"/>
        <w:left w:val="none" w:sz="0" w:space="0" w:color="auto"/>
        <w:bottom w:val="none" w:sz="0" w:space="0" w:color="auto"/>
        <w:right w:val="none" w:sz="0" w:space="0" w:color="auto"/>
      </w:divBdr>
    </w:div>
    <w:div w:id="1850486139">
      <w:bodyDiv w:val="1"/>
      <w:marLeft w:val="0"/>
      <w:marRight w:val="0"/>
      <w:marTop w:val="0"/>
      <w:marBottom w:val="0"/>
      <w:divBdr>
        <w:top w:val="none" w:sz="0" w:space="0" w:color="auto"/>
        <w:left w:val="none" w:sz="0" w:space="0" w:color="auto"/>
        <w:bottom w:val="none" w:sz="0" w:space="0" w:color="auto"/>
        <w:right w:val="none" w:sz="0" w:space="0" w:color="auto"/>
      </w:divBdr>
    </w:div>
    <w:div w:id="1867712527">
      <w:bodyDiv w:val="1"/>
      <w:marLeft w:val="0"/>
      <w:marRight w:val="0"/>
      <w:marTop w:val="0"/>
      <w:marBottom w:val="0"/>
      <w:divBdr>
        <w:top w:val="none" w:sz="0" w:space="0" w:color="auto"/>
        <w:left w:val="none" w:sz="0" w:space="0" w:color="auto"/>
        <w:bottom w:val="none" w:sz="0" w:space="0" w:color="auto"/>
        <w:right w:val="none" w:sz="0" w:space="0" w:color="auto"/>
      </w:divBdr>
    </w:div>
    <w:div w:id="1869877864">
      <w:bodyDiv w:val="1"/>
      <w:marLeft w:val="0"/>
      <w:marRight w:val="0"/>
      <w:marTop w:val="0"/>
      <w:marBottom w:val="0"/>
      <w:divBdr>
        <w:top w:val="none" w:sz="0" w:space="0" w:color="auto"/>
        <w:left w:val="none" w:sz="0" w:space="0" w:color="auto"/>
        <w:bottom w:val="none" w:sz="0" w:space="0" w:color="auto"/>
        <w:right w:val="none" w:sz="0" w:space="0" w:color="auto"/>
      </w:divBdr>
    </w:div>
    <w:div w:id="1877307468">
      <w:bodyDiv w:val="1"/>
      <w:marLeft w:val="0"/>
      <w:marRight w:val="0"/>
      <w:marTop w:val="0"/>
      <w:marBottom w:val="0"/>
      <w:divBdr>
        <w:top w:val="none" w:sz="0" w:space="0" w:color="auto"/>
        <w:left w:val="none" w:sz="0" w:space="0" w:color="auto"/>
        <w:bottom w:val="none" w:sz="0" w:space="0" w:color="auto"/>
        <w:right w:val="none" w:sz="0" w:space="0" w:color="auto"/>
      </w:divBdr>
    </w:div>
    <w:div w:id="1878542381">
      <w:bodyDiv w:val="1"/>
      <w:marLeft w:val="0"/>
      <w:marRight w:val="0"/>
      <w:marTop w:val="0"/>
      <w:marBottom w:val="0"/>
      <w:divBdr>
        <w:top w:val="none" w:sz="0" w:space="0" w:color="auto"/>
        <w:left w:val="none" w:sz="0" w:space="0" w:color="auto"/>
        <w:bottom w:val="none" w:sz="0" w:space="0" w:color="auto"/>
        <w:right w:val="none" w:sz="0" w:space="0" w:color="auto"/>
      </w:divBdr>
    </w:div>
    <w:div w:id="1889338969">
      <w:bodyDiv w:val="1"/>
      <w:marLeft w:val="0"/>
      <w:marRight w:val="0"/>
      <w:marTop w:val="0"/>
      <w:marBottom w:val="0"/>
      <w:divBdr>
        <w:top w:val="none" w:sz="0" w:space="0" w:color="auto"/>
        <w:left w:val="none" w:sz="0" w:space="0" w:color="auto"/>
        <w:bottom w:val="none" w:sz="0" w:space="0" w:color="auto"/>
        <w:right w:val="none" w:sz="0" w:space="0" w:color="auto"/>
      </w:divBdr>
    </w:div>
    <w:div w:id="1895236515">
      <w:bodyDiv w:val="1"/>
      <w:marLeft w:val="0"/>
      <w:marRight w:val="0"/>
      <w:marTop w:val="0"/>
      <w:marBottom w:val="0"/>
      <w:divBdr>
        <w:top w:val="none" w:sz="0" w:space="0" w:color="auto"/>
        <w:left w:val="none" w:sz="0" w:space="0" w:color="auto"/>
        <w:bottom w:val="none" w:sz="0" w:space="0" w:color="auto"/>
        <w:right w:val="none" w:sz="0" w:space="0" w:color="auto"/>
      </w:divBdr>
    </w:div>
    <w:div w:id="1910920457">
      <w:bodyDiv w:val="1"/>
      <w:marLeft w:val="0"/>
      <w:marRight w:val="0"/>
      <w:marTop w:val="0"/>
      <w:marBottom w:val="0"/>
      <w:divBdr>
        <w:top w:val="none" w:sz="0" w:space="0" w:color="auto"/>
        <w:left w:val="none" w:sz="0" w:space="0" w:color="auto"/>
        <w:bottom w:val="none" w:sz="0" w:space="0" w:color="auto"/>
        <w:right w:val="none" w:sz="0" w:space="0" w:color="auto"/>
      </w:divBdr>
    </w:div>
    <w:div w:id="1952588437">
      <w:bodyDiv w:val="1"/>
      <w:marLeft w:val="0"/>
      <w:marRight w:val="0"/>
      <w:marTop w:val="0"/>
      <w:marBottom w:val="0"/>
      <w:divBdr>
        <w:top w:val="none" w:sz="0" w:space="0" w:color="auto"/>
        <w:left w:val="none" w:sz="0" w:space="0" w:color="auto"/>
        <w:bottom w:val="none" w:sz="0" w:space="0" w:color="auto"/>
        <w:right w:val="none" w:sz="0" w:space="0" w:color="auto"/>
      </w:divBdr>
    </w:div>
    <w:div w:id="1979723394">
      <w:bodyDiv w:val="1"/>
      <w:marLeft w:val="0"/>
      <w:marRight w:val="0"/>
      <w:marTop w:val="0"/>
      <w:marBottom w:val="0"/>
      <w:divBdr>
        <w:top w:val="none" w:sz="0" w:space="0" w:color="auto"/>
        <w:left w:val="none" w:sz="0" w:space="0" w:color="auto"/>
        <w:bottom w:val="none" w:sz="0" w:space="0" w:color="auto"/>
        <w:right w:val="none" w:sz="0" w:space="0" w:color="auto"/>
      </w:divBdr>
    </w:div>
    <w:div w:id="1991204119">
      <w:bodyDiv w:val="1"/>
      <w:marLeft w:val="0"/>
      <w:marRight w:val="0"/>
      <w:marTop w:val="0"/>
      <w:marBottom w:val="0"/>
      <w:divBdr>
        <w:top w:val="none" w:sz="0" w:space="0" w:color="auto"/>
        <w:left w:val="none" w:sz="0" w:space="0" w:color="auto"/>
        <w:bottom w:val="none" w:sz="0" w:space="0" w:color="auto"/>
        <w:right w:val="none" w:sz="0" w:space="0" w:color="auto"/>
      </w:divBdr>
    </w:div>
    <w:div w:id="2010208917">
      <w:bodyDiv w:val="1"/>
      <w:marLeft w:val="0"/>
      <w:marRight w:val="0"/>
      <w:marTop w:val="0"/>
      <w:marBottom w:val="0"/>
      <w:divBdr>
        <w:top w:val="none" w:sz="0" w:space="0" w:color="auto"/>
        <w:left w:val="none" w:sz="0" w:space="0" w:color="auto"/>
        <w:bottom w:val="none" w:sz="0" w:space="0" w:color="auto"/>
        <w:right w:val="none" w:sz="0" w:space="0" w:color="auto"/>
      </w:divBdr>
    </w:div>
    <w:div w:id="2024436623">
      <w:bodyDiv w:val="1"/>
      <w:marLeft w:val="0"/>
      <w:marRight w:val="0"/>
      <w:marTop w:val="0"/>
      <w:marBottom w:val="0"/>
      <w:divBdr>
        <w:top w:val="none" w:sz="0" w:space="0" w:color="auto"/>
        <w:left w:val="none" w:sz="0" w:space="0" w:color="auto"/>
        <w:bottom w:val="none" w:sz="0" w:space="0" w:color="auto"/>
        <w:right w:val="none" w:sz="0" w:space="0" w:color="auto"/>
      </w:divBdr>
    </w:div>
    <w:div w:id="2030645168">
      <w:bodyDiv w:val="1"/>
      <w:marLeft w:val="0"/>
      <w:marRight w:val="0"/>
      <w:marTop w:val="0"/>
      <w:marBottom w:val="0"/>
      <w:divBdr>
        <w:top w:val="none" w:sz="0" w:space="0" w:color="auto"/>
        <w:left w:val="none" w:sz="0" w:space="0" w:color="auto"/>
        <w:bottom w:val="none" w:sz="0" w:space="0" w:color="auto"/>
        <w:right w:val="none" w:sz="0" w:space="0" w:color="auto"/>
      </w:divBdr>
    </w:div>
    <w:div w:id="2039087810">
      <w:bodyDiv w:val="1"/>
      <w:marLeft w:val="0"/>
      <w:marRight w:val="0"/>
      <w:marTop w:val="0"/>
      <w:marBottom w:val="0"/>
      <w:divBdr>
        <w:top w:val="none" w:sz="0" w:space="0" w:color="auto"/>
        <w:left w:val="none" w:sz="0" w:space="0" w:color="auto"/>
        <w:bottom w:val="none" w:sz="0" w:space="0" w:color="auto"/>
        <w:right w:val="none" w:sz="0" w:space="0" w:color="auto"/>
      </w:divBdr>
    </w:div>
    <w:div w:id="2054845155">
      <w:bodyDiv w:val="1"/>
      <w:marLeft w:val="0"/>
      <w:marRight w:val="0"/>
      <w:marTop w:val="0"/>
      <w:marBottom w:val="0"/>
      <w:divBdr>
        <w:top w:val="none" w:sz="0" w:space="0" w:color="auto"/>
        <w:left w:val="none" w:sz="0" w:space="0" w:color="auto"/>
        <w:bottom w:val="none" w:sz="0" w:space="0" w:color="auto"/>
        <w:right w:val="none" w:sz="0" w:space="0" w:color="auto"/>
      </w:divBdr>
    </w:div>
    <w:div w:id="2059477137">
      <w:bodyDiv w:val="1"/>
      <w:marLeft w:val="0"/>
      <w:marRight w:val="0"/>
      <w:marTop w:val="0"/>
      <w:marBottom w:val="0"/>
      <w:divBdr>
        <w:top w:val="none" w:sz="0" w:space="0" w:color="auto"/>
        <w:left w:val="none" w:sz="0" w:space="0" w:color="auto"/>
        <w:bottom w:val="none" w:sz="0" w:space="0" w:color="auto"/>
        <w:right w:val="none" w:sz="0" w:space="0" w:color="auto"/>
      </w:divBdr>
    </w:div>
    <w:div w:id="2073191382">
      <w:bodyDiv w:val="1"/>
      <w:marLeft w:val="0"/>
      <w:marRight w:val="0"/>
      <w:marTop w:val="0"/>
      <w:marBottom w:val="0"/>
      <w:divBdr>
        <w:top w:val="none" w:sz="0" w:space="0" w:color="auto"/>
        <w:left w:val="none" w:sz="0" w:space="0" w:color="auto"/>
        <w:bottom w:val="none" w:sz="0" w:space="0" w:color="auto"/>
        <w:right w:val="none" w:sz="0" w:space="0" w:color="auto"/>
      </w:divBdr>
    </w:div>
    <w:div w:id="2077704619">
      <w:bodyDiv w:val="1"/>
      <w:marLeft w:val="0"/>
      <w:marRight w:val="0"/>
      <w:marTop w:val="0"/>
      <w:marBottom w:val="0"/>
      <w:divBdr>
        <w:top w:val="none" w:sz="0" w:space="0" w:color="auto"/>
        <w:left w:val="none" w:sz="0" w:space="0" w:color="auto"/>
        <w:bottom w:val="none" w:sz="0" w:space="0" w:color="auto"/>
        <w:right w:val="none" w:sz="0" w:space="0" w:color="auto"/>
      </w:divBdr>
    </w:div>
    <w:div w:id="2099981122">
      <w:bodyDiv w:val="1"/>
      <w:marLeft w:val="0"/>
      <w:marRight w:val="0"/>
      <w:marTop w:val="0"/>
      <w:marBottom w:val="0"/>
      <w:divBdr>
        <w:top w:val="none" w:sz="0" w:space="0" w:color="auto"/>
        <w:left w:val="none" w:sz="0" w:space="0" w:color="auto"/>
        <w:bottom w:val="none" w:sz="0" w:space="0" w:color="auto"/>
        <w:right w:val="none" w:sz="0" w:space="0" w:color="auto"/>
      </w:divBdr>
    </w:div>
    <w:div w:id="2106611905">
      <w:bodyDiv w:val="1"/>
      <w:marLeft w:val="0"/>
      <w:marRight w:val="0"/>
      <w:marTop w:val="0"/>
      <w:marBottom w:val="0"/>
      <w:divBdr>
        <w:top w:val="none" w:sz="0" w:space="0" w:color="auto"/>
        <w:left w:val="none" w:sz="0" w:space="0" w:color="auto"/>
        <w:bottom w:val="none" w:sz="0" w:space="0" w:color="auto"/>
        <w:right w:val="none" w:sz="0" w:space="0" w:color="auto"/>
      </w:divBdr>
    </w:div>
    <w:div w:id="2107769112">
      <w:bodyDiv w:val="1"/>
      <w:marLeft w:val="0"/>
      <w:marRight w:val="0"/>
      <w:marTop w:val="0"/>
      <w:marBottom w:val="0"/>
      <w:divBdr>
        <w:top w:val="none" w:sz="0" w:space="0" w:color="auto"/>
        <w:left w:val="none" w:sz="0" w:space="0" w:color="auto"/>
        <w:bottom w:val="none" w:sz="0" w:space="0" w:color="auto"/>
        <w:right w:val="none" w:sz="0" w:space="0" w:color="auto"/>
      </w:divBdr>
    </w:div>
    <w:div w:id="2129883635">
      <w:bodyDiv w:val="1"/>
      <w:marLeft w:val="0"/>
      <w:marRight w:val="0"/>
      <w:marTop w:val="0"/>
      <w:marBottom w:val="0"/>
      <w:divBdr>
        <w:top w:val="none" w:sz="0" w:space="0" w:color="auto"/>
        <w:left w:val="none" w:sz="0" w:space="0" w:color="auto"/>
        <w:bottom w:val="none" w:sz="0" w:space="0" w:color="auto"/>
        <w:right w:val="none" w:sz="0" w:space="0" w:color="auto"/>
      </w:divBdr>
    </w:div>
    <w:div w:id="214553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header" Target="header3.xml"/><Relationship Id="rId26" Type="http://schemas.openxmlformats.org/officeDocument/2006/relationships/diagramQuickStyle" Target="diagrams/quickStyle1.xml"/><Relationship Id="rId39" Type="http://schemas.openxmlformats.org/officeDocument/2006/relationships/header" Target="header10.xml"/><Relationship Id="rId21" Type="http://schemas.openxmlformats.org/officeDocument/2006/relationships/footer" Target="footer3.xml"/><Relationship Id="rId34" Type="http://schemas.openxmlformats.org/officeDocument/2006/relationships/header" Target="header8.xml"/><Relationship Id="rId42" Type="http://schemas.openxmlformats.org/officeDocument/2006/relationships/footer" Target="footer10.xml"/><Relationship Id="rId47" Type="http://schemas.openxmlformats.org/officeDocument/2006/relationships/footer" Target="footer13.xml"/><Relationship Id="rId50" Type="http://schemas.openxmlformats.org/officeDocument/2006/relationships/footer" Target="footer15.xml"/><Relationship Id="rId55" Type="http://schemas.openxmlformats.org/officeDocument/2006/relationships/header" Target="header1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eader" Target="header6.xml"/><Relationship Id="rId11" Type="http://schemas.openxmlformats.org/officeDocument/2006/relationships/image" Target="media/image4.wmf"/><Relationship Id="rId24" Type="http://schemas.openxmlformats.org/officeDocument/2006/relationships/diagramData" Target="diagrams/data1.xml"/><Relationship Id="rId32" Type="http://schemas.openxmlformats.org/officeDocument/2006/relationships/footer" Target="footer6.xml"/><Relationship Id="rId37" Type="http://schemas.openxmlformats.org/officeDocument/2006/relationships/footer" Target="footer8.xml"/><Relationship Id="rId40" Type="http://schemas.openxmlformats.org/officeDocument/2006/relationships/footer" Target="footer9.xml"/><Relationship Id="rId45" Type="http://schemas.openxmlformats.org/officeDocument/2006/relationships/footer" Target="footer12.xml"/><Relationship Id="rId53" Type="http://schemas.openxmlformats.org/officeDocument/2006/relationships/footer" Target="footer16.xml"/><Relationship Id="rId58" Type="http://schemas.openxmlformats.org/officeDocument/2006/relationships/footer" Target="footer20.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footer" Target="footer2.xml"/><Relationship Id="rId14" Type="http://schemas.openxmlformats.org/officeDocument/2006/relationships/image" Target="media/image7.jpeg"/><Relationship Id="rId22" Type="http://schemas.openxmlformats.org/officeDocument/2006/relationships/header" Target="header5.xml"/><Relationship Id="rId27" Type="http://schemas.openxmlformats.org/officeDocument/2006/relationships/diagramColors" Target="diagrams/colors1.xml"/><Relationship Id="rId30" Type="http://schemas.openxmlformats.org/officeDocument/2006/relationships/footer" Target="footer5.xml"/><Relationship Id="rId35" Type="http://schemas.openxmlformats.org/officeDocument/2006/relationships/footer" Target="footer7.xml"/><Relationship Id="rId43" Type="http://schemas.openxmlformats.org/officeDocument/2006/relationships/header" Target="header12.xml"/><Relationship Id="rId48" Type="http://schemas.openxmlformats.org/officeDocument/2006/relationships/header" Target="header14.xml"/><Relationship Id="rId56" Type="http://schemas.openxmlformats.org/officeDocument/2006/relationships/footer" Target="footer18.xml"/><Relationship Id="rId8" Type="http://schemas.openxmlformats.org/officeDocument/2006/relationships/image" Target="media/image1.jpeg"/><Relationship Id="rId51" Type="http://schemas.openxmlformats.org/officeDocument/2006/relationships/hyperlink" Target="http://www.tomstirr.com/NEW_Fundamentals_of_Empowerment_finalrev.pdf"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eader" Target="header2.xml"/><Relationship Id="rId25" Type="http://schemas.openxmlformats.org/officeDocument/2006/relationships/diagramLayout" Target="diagrams/layout1.xml"/><Relationship Id="rId33" Type="http://schemas.openxmlformats.org/officeDocument/2006/relationships/image" Target="media/image8.png"/><Relationship Id="rId38" Type="http://schemas.openxmlformats.org/officeDocument/2006/relationships/image" Target="media/image9.PNG"/><Relationship Id="rId46" Type="http://schemas.openxmlformats.org/officeDocument/2006/relationships/header" Target="header13.xml"/><Relationship Id="rId59" Type="http://schemas.openxmlformats.org/officeDocument/2006/relationships/footer" Target="footer21.xml"/><Relationship Id="rId20" Type="http://schemas.openxmlformats.org/officeDocument/2006/relationships/header" Target="header4.xml"/><Relationship Id="rId41" Type="http://schemas.openxmlformats.org/officeDocument/2006/relationships/header" Target="header11.xml"/><Relationship Id="rId54" Type="http://schemas.openxmlformats.org/officeDocument/2006/relationships/footer" Target="footer17.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footer" Target="footer4.xml"/><Relationship Id="rId28" Type="http://schemas.microsoft.com/office/2007/relationships/diagramDrawing" Target="diagrams/drawing1.xml"/><Relationship Id="rId36" Type="http://schemas.openxmlformats.org/officeDocument/2006/relationships/header" Target="header9.xml"/><Relationship Id="rId49" Type="http://schemas.openxmlformats.org/officeDocument/2006/relationships/footer" Target="footer14.xml"/><Relationship Id="rId57" Type="http://schemas.openxmlformats.org/officeDocument/2006/relationships/footer" Target="footer19.xml"/><Relationship Id="rId10" Type="http://schemas.openxmlformats.org/officeDocument/2006/relationships/image" Target="media/image3.png"/><Relationship Id="rId31" Type="http://schemas.openxmlformats.org/officeDocument/2006/relationships/header" Target="header7.xml"/><Relationship Id="rId44" Type="http://schemas.openxmlformats.org/officeDocument/2006/relationships/footer" Target="footer11.xml"/><Relationship Id="rId52" Type="http://schemas.openxmlformats.org/officeDocument/2006/relationships/hyperlink" Target="https://www.researchgate.net/publication/267763821_Human_Resources_Empowerment_and_Its_Role_in_the_Sustainable_Tourism?spm=a2ty_o01.29997173.0.0.12075171RKQLcP" TargetMode="External"/><Relationship Id="rId60" Type="http://schemas.openxmlformats.org/officeDocument/2006/relationships/footer" Target="footer22.xml"/><Relationship Id="rId4" Type="http://schemas.openxmlformats.org/officeDocument/2006/relationships/settings" Target="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2" Type="http://schemas.openxmlformats.org/officeDocument/2006/relationships/hyperlink" Target="https://www.researchgate.net/publication/267763821_Human_Resources_Empowerment_and_Its_Role_in_the_Sustainable_Tourism?spm=a2ty_o01.29997173.0.0.12075171RKQLcP" TargetMode="External"/><Relationship Id="rId1" Type="http://schemas.openxmlformats.org/officeDocument/2006/relationships/hyperlink" Target="http://www.tomstirr.com/NEW_Fundamentals_of_Empowerment_finalrev.pdf"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F776F62-EBAA-4A37-A7DF-D2EA709D06BF}" type="doc">
      <dgm:prSet loTypeId="urn:microsoft.com/office/officeart/2005/8/layout/pyramid3" loCatId="pyramid" qsTypeId="urn:microsoft.com/office/officeart/2005/8/quickstyle/simple1" qsCatId="simple" csTypeId="urn:microsoft.com/office/officeart/2005/8/colors/accent0_1" csCatId="mainScheme" phldr="1"/>
      <dgm:spPr/>
    </dgm:pt>
    <dgm:pt modelId="{66CD2590-3C35-44C6-BB9F-C43813ACEBEF}">
      <dgm:prSet phldrT="[Texte]" custT="1"/>
      <dgm:spPr/>
      <dgm:t>
        <a:bodyPr/>
        <a:lstStyle/>
        <a:p>
          <a:pPr algn="ctr"/>
          <a:r>
            <a:rPr lang="fr-FR" sz="1400">
              <a:latin typeface="Times New Roman" panose="02020603050405020304" pitchFamily="18" charset="0"/>
              <a:cs typeface="Times New Roman" panose="02020603050405020304" pitchFamily="18" charset="0"/>
            </a:rPr>
            <a:t>Customers</a:t>
          </a:r>
          <a:endParaRPr lang="fr-FR" sz="1300">
            <a:latin typeface="Times New Roman" panose="02020603050405020304" pitchFamily="18" charset="0"/>
            <a:cs typeface="Times New Roman" panose="02020603050405020304" pitchFamily="18" charset="0"/>
          </a:endParaRPr>
        </a:p>
      </dgm:t>
    </dgm:pt>
    <dgm:pt modelId="{763895AE-AD0A-4B1C-AF91-B32801A2FC79}" type="parTrans" cxnId="{59B94781-D07D-4896-9C68-8F7E97509988}">
      <dgm:prSet/>
      <dgm:spPr/>
      <dgm:t>
        <a:bodyPr/>
        <a:lstStyle/>
        <a:p>
          <a:pPr algn="ctr"/>
          <a:endParaRPr lang="fr-FR"/>
        </a:p>
      </dgm:t>
    </dgm:pt>
    <dgm:pt modelId="{5530FCE1-9FE0-4E72-AB9D-F359095BA9E4}" type="sibTrans" cxnId="{59B94781-D07D-4896-9C68-8F7E97509988}">
      <dgm:prSet/>
      <dgm:spPr/>
      <dgm:t>
        <a:bodyPr/>
        <a:lstStyle/>
        <a:p>
          <a:pPr algn="ctr"/>
          <a:endParaRPr lang="fr-FR"/>
        </a:p>
      </dgm:t>
    </dgm:pt>
    <dgm:pt modelId="{FA4B2CAE-9C72-4090-9734-CBCB896CD1C1}">
      <dgm:prSet phldrT="[Texte]" custT="1"/>
      <dgm:spPr/>
      <dgm:t>
        <a:bodyPr/>
        <a:lstStyle/>
        <a:p>
          <a:pPr algn="ctr"/>
          <a:r>
            <a:rPr lang="fr-FR" sz="1400">
              <a:latin typeface="Times New Roman" panose="02020603050405020304" pitchFamily="18" charset="0"/>
              <a:cs typeface="Times New Roman" panose="02020603050405020304" pitchFamily="18" charset="0"/>
            </a:rPr>
            <a:t>Employees and Workers</a:t>
          </a:r>
        </a:p>
      </dgm:t>
    </dgm:pt>
    <dgm:pt modelId="{F1DA40C2-D052-4CB6-9490-25A9A487725E}" type="parTrans" cxnId="{1EBB9C55-E7AF-425E-A3A4-A64A727F9F6A}">
      <dgm:prSet/>
      <dgm:spPr/>
      <dgm:t>
        <a:bodyPr/>
        <a:lstStyle/>
        <a:p>
          <a:pPr algn="ctr"/>
          <a:endParaRPr lang="fr-FR"/>
        </a:p>
      </dgm:t>
    </dgm:pt>
    <dgm:pt modelId="{67E67F05-0FE9-4DA0-986C-D078C55DCB48}" type="sibTrans" cxnId="{1EBB9C55-E7AF-425E-A3A4-A64A727F9F6A}">
      <dgm:prSet/>
      <dgm:spPr/>
      <dgm:t>
        <a:bodyPr/>
        <a:lstStyle/>
        <a:p>
          <a:pPr algn="ctr"/>
          <a:endParaRPr lang="fr-FR"/>
        </a:p>
      </dgm:t>
    </dgm:pt>
    <dgm:pt modelId="{AC9DD478-5063-488D-B8C6-462E57871F06}">
      <dgm:prSet phldrT="[Texte]" custT="1"/>
      <dgm:spPr/>
      <dgm:t>
        <a:bodyPr/>
        <a:lstStyle/>
        <a:p>
          <a:pPr algn="ctr"/>
          <a:r>
            <a:rPr lang="fr-FR" sz="1400">
              <a:latin typeface="Times New Roman" panose="02020603050405020304" pitchFamily="18" charset="0"/>
              <a:cs typeface="Times New Roman" panose="02020603050405020304" pitchFamily="18" charset="0"/>
            </a:rPr>
            <a:t>Middle administration</a:t>
          </a:r>
        </a:p>
      </dgm:t>
    </dgm:pt>
    <dgm:pt modelId="{D660D1BA-FCF7-4CBB-AA14-28F54F2353A8}" type="parTrans" cxnId="{17CDE5F0-C3E5-4BD5-B0D4-67DF609E9647}">
      <dgm:prSet/>
      <dgm:spPr/>
      <dgm:t>
        <a:bodyPr/>
        <a:lstStyle/>
        <a:p>
          <a:pPr algn="ctr"/>
          <a:endParaRPr lang="fr-FR"/>
        </a:p>
      </dgm:t>
    </dgm:pt>
    <dgm:pt modelId="{B7AF242F-CC4F-4B2F-9D16-679BF377DB69}" type="sibTrans" cxnId="{17CDE5F0-C3E5-4BD5-B0D4-67DF609E9647}">
      <dgm:prSet/>
      <dgm:spPr/>
      <dgm:t>
        <a:bodyPr/>
        <a:lstStyle/>
        <a:p>
          <a:pPr algn="ctr"/>
          <a:endParaRPr lang="fr-FR"/>
        </a:p>
      </dgm:t>
    </dgm:pt>
    <dgm:pt modelId="{937ACD6B-98F9-49F2-8682-EA7811576B96}">
      <dgm:prSet phldrT="[Texte]" custT="1"/>
      <dgm:spPr/>
      <dgm:t>
        <a:bodyPr/>
        <a:lstStyle/>
        <a:p>
          <a:pPr algn="ctr"/>
          <a:r>
            <a:rPr lang="fr-FR" sz="1400">
              <a:latin typeface="Times New Roman" panose="02020603050405020304" pitchFamily="18" charset="0"/>
              <a:cs typeface="Times New Roman" panose="02020603050405020304" pitchFamily="18" charset="0"/>
            </a:rPr>
            <a:t>Higher management</a:t>
          </a:r>
        </a:p>
      </dgm:t>
    </dgm:pt>
    <dgm:pt modelId="{D7C34AC6-0191-4DE6-8C3A-D33B3653C4AA}" type="parTrans" cxnId="{FA04F42B-6957-4E56-88BB-A33DA8DE8473}">
      <dgm:prSet/>
      <dgm:spPr/>
      <dgm:t>
        <a:bodyPr/>
        <a:lstStyle/>
        <a:p>
          <a:pPr algn="ctr"/>
          <a:endParaRPr lang="fr-FR"/>
        </a:p>
      </dgm:t>
    </dgm:pt>
    <dgm:pt modelId="{CF27EF4B-7CB5-47BD-9643-8FE11BD521FF}" type="sibTrans" cxnId="{FA04F42B-6957-4E56-88BB-A33DA8DE8473}">
      <dgm:prSet/>
      <dgm:spPr/>
      <dgm:t>
        <a:bodyPr/>
        <a:lstStyle/>
        <a:p>
          <a:pPr algn="ctr"/>
          <a:endParaRPr lang="fr-FR"/>
        </a:p>
      </dgm:t>
    </dgm:pt>
    <dgm:pt modelId="{D3F6499B-B8AA-4DC6-8494-9AE3ED33F3C4}" type="pres">
      <dgm:prSet presAssocID="{5F776F62-EBAA-4A37-A7DF-D2EA709D06BF}" presName="Name0" presStyleCnt="0">
        <dgm:presLayoutVars>
          <dgm:dir/>
          <dgm:animLvl val="lvl"/>
          <dgm:resizeHandles val="exact"/>
        </dgm:presLayoutVars>
      </dgm:prSet>
      <dgm:spPr/>
    </dgm:pt>
    <dgm:pt modelId="{2B078FE7-BCAC-4D1F-9497-DDAC33D84EC8}" type="pres">
      <dgm:prSet presAssocID="{66CD2590-3C35-44C6-BB9F-C43813ACEBEF}" presName="Name8" presStyleCnt="0"/>
      <dgm:spPr/>
    </dgm:pt>
    <dgm:pt modelId="{E5B01BF7-2759-427E-AB2E-25C432B86978}" type="pres">
      <dgm:prSet presAssocID="{66CD2590-3C35-44C6-BB9F-C43813ACEBEF}" presName="level" presStyleLbl="node1" presStyleIdx="0" presStyleCnt="4">
        <dgm:presLayoutVars>
          <dgm:chMax val="1"/>
          <dgm:bulletEnabled val="1"/>
        </dgm:presLayoutVars>
      </dgm:prSet>
      <dgm:spPr/>
    </dgm:pt>
    <dgm:pt modelId="{DB567FB7-22B1-4E42-B3E0-47E8D9F1C44F}" type="pres">
      <dgm:prSet presAssocID="{66CD2590-3C35-44C6-BB9F-C43813ACEBEF}" presName="levelTx" presStyleLbl="revTx" presStyleIdx="0" presStyleCnt="0">
        <dgm:presLayoutVars>
          <dgm:chMax val="1"/>
          <dgm:bulletEnabled val="1"/>
        </dgm:presLayoutVars>
      </dgm:prSet>
      <dgm:spPr/>
    </dgm:pt>
    <dgm:pt modelId="{33E8D251-FBFA-4ECB-A870-36C7ACAC870D}" type="pres">
      <dgm:prSet presAssocID="{FA4B2CAE-9C72-4090-9734-CBCB896CD1C1}" presName="Name8" presStyleCnt="0"/>
      <dgm:spPr/>
    </dgm:pt>
    <dgm:pt modelId="{2D1CC1A2-7607-4712-8C97-683AEFFFAE57}" type="pres">
      <dgm:prSet presAssocID="{FA4B2CAE-9C72-4090-9734-CBCB896CD1C1}" presName="level" presStyleLbl="node1" presStyleIdx="1" presStyleCnt="4">
        <dgm:presLayoutVars>
          <dgm:chMax val="1"/>
          <dgm:bulletEnabled val="1"/>
        </dgm:presLayoutVars>
      </dgm:prSet>
      <dgm:spPr/>
    </dgm:pt>
    <dgm:pt modelId="{DD56A1F8-EC15-4EEF-8DC2-467552E9ACFF}" type="pres">
      <dgm:prSet presAssocID="{FA4B2CAE-9C72-4090-9734-CBCB896CD1C1}" presName="levelTx" presStyleLbl="revTx" presStyleIdx="0" presStyleCnt="0">
        <dgm:presLayoutVars>
          <dgm:chMax val="1"/>
          <dgm:bulletEnabled val="1"/>
        </dgm:presLayoutVars>
      </dgm:prSet>
      <dgm:spPr/>
    </dgm:pt>
    <dgm:pt modelId="{49A63A28-5289-43F0-B113-57DE479D9EE6}" type="pres">
      <dgm:prSet presAssocID="{AC9DD478-5063-488D-B8C6-462E57871F06}" presName="Name8" presStyleCnt="0"/>
      <dgm:spPr/>
    </dgm:pt>
    <dgm:pt modelId="{B1E18A78-A143-4F01-BCBD-2BCDC33D082C}" type="pres">
      <dgm:prSet presAssocID="{AC9DD478-5063-488D-B8C6-462E57871F06}" presName="level" presStyleLbl="node1" presStyleIdx="2" presStyleCnt="4">
        <dgm:presLayoutVars>
          <dgm:chMax val="1"/>
          <dgm:bulletEnabled val="1"/>
        </dgm:presLayoutVars>
      </dgm:prSet>
      <dgm:spPr/>
    </dgm:pt>
    <dgm:pt modelId="{67405C14-191C-406E-9E3D-E3344AEAE1B3}" type="pres">
      <dgm:prSet presAssocID="{AC9DD478-5063-488D-B8C6-462E57871F06}" presName="levelTx" presStyleLbl="revTx" presStyleIdx="0" presStyleCnt="0">
        <dgm:presLayoutVars>
          <dgm:chMax val="1"/>
          <dgm:bulletEnabled val="1"/>
        </dgm:presLayoutVars>
      </dgm:prSet>
      <dgm:spPr/>
    </dgm:pt>
    <dgm:pt modelId="{3C2D09EF-BC12-4068-BFA5-E9CE0AE09B66}" type="pres">
      <dgm:prSet presAssocID="{937ACD6B-98F9-49F2-8682-EA7811576B96}" presName="Name8" presStyleCnt="0"/>
      <dgm:spPr/>
    </dgm:pt>
    <dgm:pt modelId="{200AE859-4299-47F5-A3D2-8099973BE4B1}" type="pres">
      <dgm:prSet presAssocID="{937ACD6B-98F9-49F2-8682-EA7811576B96}" presName="level" presStyleLbl="node1" presStyleIdx="3" presStyleCnt="4">
        <dgm:presLayoutVars>
          <dgm:chMax val="1"/>
          <dgm:bulletEnabled val="1"/>
        </dgm:presLayoutVars>
      </dgm:prSet>
      <dgm:spPr/>
    </dgm:pt>
    <dgm:pt modelId="{85D83F23-89EA-4095-97BA-4AEC9B7D39B5}" type="pres">
      <dgm:prSet presAssocID="{937ACD6B-98F9-49F2-8682-EA7811576B96}" presName="levelTx" presStyleLbl="revTx" presStyleIdx="0" presStyleCnt="0">
        <dgm:presLayoutVars>
          <dgm:chMax val="1"/>
          <dgm:bulletEnabled val="1"/>
        </dgm:presLayoutVars>
      </dgm:prSet>
      <dgm:spPr/>
    </dgm:pt>
  </dgm:ptLst>
  <dgm:cxnLst>
    <dgm:cxn modelId="{41458F0E-99CC-4357-AD71-BF58C95A5887}" type="presOf" srcId="{937ACD6B-98F9-49F2-8682-EA7811576B96}" destId="{85D83F23-89EA-4095-97BA-4AEC9B7D39B5}" srcOrd="1" destOrd="0" presId="urn:microsoft.com/office/officeart/2005/8/layout/pyramid3"/>
    <dgm:cxn modelId="{FA04F42B-6957-4E56-88BB-A33DA8DE8473}" srcId="{5F776F62-EBAA-4A37-A7DF-D2EA709D06BF}" destId="{937ACD6B-98F9-49F2-8682-EA7811576B96}" srcOrd="3" destOrd="0" parTransId="{D7C34AC6-0191-4DE6-8C3A-D33B3653C4AA}" sibTransId="{CF27EF4B-7CB5-47BD-9643-8FE11BD521FF}"/>
    <dgm:cxn modelId="{BC4EC22F-9699-4834-95AF-797DA65A612E}" type="presOf" srcId="{5F776F62-EBAA-4A37-A7DF-D2EA709D06BF}" destId="{D3F6499B-B8AA-4DC6-8494-9AE3ED33F3C4}" srcOrd="0" destOrd="0" presId="urn:microsoft.com/office/officeart/2005/8/layout/pyramid3"/>
    <dgm:cxn modelId="{9057BD36-6117-4B78-A649-73BFE89F076D}" type="presOf" srcId="{937ACD6B-98F9-49F2-8682-EA7811576B96}" destId="{200AE859-4299-47F5-A3D2-8099973BE4B1}" srcOrd="0" destOrd="0" presId="urn:microsoft.com/office/officeart/2005/8/layout/pyramid3"/>
    <dgm:cxn modelId="{4C035F67-A67A-45D4-BE17-3BD28FD73F8D}" type="presOf" srcId="{66CD2590-3C35-44C6-BB9F-C43813ACEBEF}" destId="{E5B01BF7-2759-427E-AB2E-25C432B86978}" srcOrd="0" destOrd="0" presId="urn:microsoft.com/office/officeart/2005/8/layout/pyramid3"/>
    <dgm:cxn modelId="{9A534249-34B0-44A9-8ACF-08CA0FA113ED}" type="presOf" srcId="{AC9DD478-5063-488D-B8C6-462E57871F06}" destId="{67405C14-191C-406E-9E3D-E3344AEAE1B3}" srcOrd="1" destOrd="0" presId="urn:microsoft.com/office/officeart/2005/8/layout/pyramid3"/>
    <dgm:cxn modelId="{828A264A-BFD3-41D0-B6A1-6B0FFD334173}" type="presOf" srcId="{FA4B2CAE-9C72-4090-9734-CBCB896CD1C1}" destId="{DD56A1F8-EC15-4EEF-8DC2-467552E9ACFF}" srcOrd="1" destOrd="0" presId="urn:microsoft.com/office/officeart/2005/8/layout/pyramid3"/>
    <dgm:cxn modelId="{2F324772-01E6-47B8-9247-B8430706BAE7}" type="presOf" srcId="{AC9DD478-5063-488D-B8C6-462E57871F06}" destId="{B1E18A78-A143-4F01-BCBD-2BCDC33D082C}" srcOrd="0" destOrd="0" presId="urn:microsoft.com/office/officeart/2005/8/layout/pyramid3"/>
    <dgm:cxn modelId="{1EBB9C55-E7AF-425E-A3A4-A64A727F9F6A}" srcId="{5F776F62-EBAA-4A37-A7DF-D2EA709D06BF}" destId="{FA4B2CAE-9C72-4090-9734-CBCB896CD1C1}" srcOrd="1" destOrd="0" parTransId="{F1DA40C2-D052-4CB6-9490-25A9A487725E}" sibTransId="{67E67F05-0FE9-4DA0-986C-D078C55DCB48}"/>
    <dgm:cxn modelId="{59B94781-D07D-4896-9C68-8F7E97509988}" srcId="{5F776F62-EBAA-4A37-A7DF-D2EA709D06BF}" destId="{66CD2590-3C35-44C6-BB9F-C43813ACEBEF}" srcOrd="0" destOrd="0" parTransId="{763895AE-AD0A-4B1C-AF91-B32801A2FC79}" sibTransId="{5530FCE1-9FE0-4E72-AB9D-F359095BA9E4}"/>
    <dgm:cxn modelId="{9C0338C7-5C9E-4527-9AA4-C4E884656D74}" type="presOf" srcId="{FA4B2CAE-9C72-4090-9734-CBCB896CD1C1}" destId="{2D1CC1A2-7607-4712-8C97-683AEFFFAE57}" srcOrd="0" destOrd="0" presId="urn:microsoft.com/office/officeart/2005/8/layout/pyramid3"/>
    <dgm:cxn modelId="{17CDE5F0-C3E5-4BD5-B0D4-67DF609E9647}" srcId="{5F776F62-EBAA-4A37-A7DF-D2EA709D06BF}" destId="{AC9DD478-5063-488D-B8C6-462E57871F06}" srcOrd="2" destOrd="0" parTransId="{D660D1BA-FCF7-4CBB-AA14-28F54F2353A8}" sibTransId="{B7AF242F-CC4F-4B2F-9D16-679BF377DB69}"/>
    <dgm:cxn modelId="{486FA2F1-D865-4341-AA09-649360D2C084}" type="presOf" srcId="{66CD2590-3C35-44C6-BB9F-C43813ACEBEF}" destId="{DB567FB7-22B1-4E42-B3E0-47E8D9F1C44F}" srcOrd="1" destOrd="0" presId="urn:microsoft.com/office/officeart/2005/8/layout/pyramid3"/>
    <dgm:cxn modelId="{4BE19447-D8B2-400B-8068-F44F41B78F67}" type="presParOf" srcId="{D3F6499B-B8AA-4DC6-8494-9AE3ED33F3C4}" destId="{2B078FE7-BCAC-4D1F-9497-DDAC33D84EC8}" srcOrd="0" destOrd="0" presId="urn:microsoft.com/office/officeart/2005/8/layout/pyramid3"/>
    <dgm:cxn modelId="{59BE6F51-DC77-460D-8E85-D0337A5689C5}" type="presParOf" srcId="{2B078FE7-BCAC-4D1F-9497-DDAC33D84EC8}" destId="{E5B01BF7-2759-427E-AB2E-25C432B86978}" srcOrd="0" destOrd="0" presId="urn:microsoft.com/office/officeart/2005/8/layout/pyramid3"/>
    <dgm:cxn modelId="{82E1E445-74EB-4976-A983-6F5D46BC525D}" type="presParOf" srcId="{2B078FE7-BCAC-4D1F-9497-DDAC33D84EC8}" destId="{DB567FB7-22B1-4E42-B3E0-47E8D9F1C44F}" srcOrd="1" destOrd="0" presId="urn:microsoft.com/office/officeart/2005/8/layout/pyramid3"/>
    <dgm:cxn modelId="{4A93DBAA-D48F-4527-9257-1D19797EE929}" type="presParOf" srcId="{D3F6499B-B8AA-4DC6-8494-9AE3ED33F3C4}" destId="{33E8D251-FBFA-4ECB-A870-36C7ACAC870D}" srcOrd="1" destOrd="0" presId="urn:microsoft.com/office/officeart/2005/8/layout/pyramid3"/>
    <dgm:cxn modelId="{93EE82A5-1294-45FD-B888-7C95D34C5E74}" type="presParOf" srcId="{33E8D251-FBFA-4ECB-A870-36C7ACAC870D}" destId="{2D1CC1A2-7607-4712-8C97-683AEFFFAE57}" srcOrd="0" destOrd="0" presId="urn:microsoft.com/office/officeart/2005/8/layout/pyramid3"/>
    <dgm:cxn modelId="{EBA59396-C8D2-4675-9978-9A8C635D1F5B}" type="presParOf" srcId="{33E8D251-FBFA-4ECB-A870-36C7ACAC870D}" destId="{DD56A1F8-EC15-4EEF-8DC2-467552E9ACFF}" srcOrd="1" destOrd="0" presId="urn:microsoft.com/office/officeart/2005/8/layout/pyramid3"/>
    <dgm:cxn modelId="{313F0DF6-8384-48EE-8E79-77D8267AF18A}" type="presParOf" srcId="{D3F6499B-B8AA-4DC6-8494-9AE3ED33F3C4}" destId="{49A63A28-5289-43F0-B113-57DE479D9EE6}" srcOrd="2" destOrd="0" presId="urn:microsoft.com/office/officeart/2005/8/layout/pyramid3"/>
    <dgm:cxn modelId="{E902E4BF-195E-4DA6-80C9-02556735172D}" type="presParOf" srcId="{49A63A28-5289-43F0-B113-57DE479D9EE6}" destId="{B1E18A78-A143-4F01-BCBD-2BCDC33D082C}" srcOrd="0" destOrd="0" presId="urn:microsoft.com/office/officeart/2005/8/layout/pyramid3"/>
    <dgm:cxn modelId="{FF0707EE-137F-47CE-91C3-D50D6E7A4580}" type="presParOf" srcId="{49A63A28-5289-43F0-B113-57DE479D9EE6}" destId="{67405C14-191C-406E-9E3D-E3344AEAE1B3}" srcOrd="1" destOrd="0" presId="urn:microsoft.com/office/officeart/2005/8/layout/pyramid3"/>
    <dgm:cxn modelId="{6D896DD7-12E6-430E-9BA6-58F2E0A78E08}" type="presParOf" srcId="{D3F6499B-B8AA-4DC6-8494-9AE3ED33F3C4}" destId="{3C2D09EF-BC12-4068-BFA5-E9CE0AE09B66}" srcOrd="3" destOrd="0" presId="urn:microsoft.com/office/officeart/2005/8/layout/pyramid3"/>
    <dgm:cxn modelId="{D8747E51-AC33-4B14-BC7D-E33B08883865}" type="presParOf" srcId="{3C2D09EF-BC12-4068-BFA5-E9CE0AE09B66}" destId="{200AE859-4299-47F5-A3D2-8099973BE4B1}" srcOrd="0" destOrd="0" presId="urn:microsoft.com/office/officeart/2005/8/layout/pyramid3"/>
    <dgm:cxn modelId="{C823B3F1-9814-460C-9D6B-E62E9DEF6133}" type="presParOf" srcId="{3C2D09EF-BC12-4068-BFA5-E9CE0AE09B66}" destId="{85D83F23-89EA-4095-97BA-4AEC9B7D39B5}" srcOrd="1" destOrd="0" presId="urn:microsoft.com/office/officeart/2005/8/layout/pyramid3"/>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B01BF7-2759-427E-AB2E-25C432B86978}">
      <dsp:nvSpPr>
        <dsp:cNvPr id="0" name=""/>
        <dsp:cNvSpPr/>
      </dsp:nvSpPr>
      <dsp:spPr>
        <a:xfrm rot="10800000">
          <a:off x="0" y="0"/>
          <a:ext cx="4337050" cy="374255"/>
        </a:xfrm>
        <a:prstGeom prst="trapezoid">
          <a:avLst>
            <a:gd name="adj" fmla="val 144856"/>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fr-FR" sz="1400" kern="1200">
              <a:latin typeface="Times New Roman" panose="02020603050405020304" pitchFamily="18" charset="0"/>
              <a:cs typeface="Times New Roman" panose="02020603050405020304" pitchFamily="18" charset="0"/>
            </a:rPr>
            <a:t>Customers</a:t>
          </a:r>
          <a:endParaRPr lang="fr-FR" sz="1300" kern="1200">
            <a:latin typeface="Times New Roman" panose="02020603050405020304" pitchFamily="18" charset="0"/>
            <a:cs typeface="Times New Roman" panose="02020603050405020304" pitchFamily="18" charset="0"/>
          </a:endParaRPr>
        </a:p>
      </dsp:txBody>
      <dsp:txXfrm rot="-10800000">
        <a:off x="758983" y="0"/>
        <a:ext cx="2819082" cy="374255"/>
      </dsp:txXfrm>
    </dsp:sp>
    <dsp:sp modelId="{2D1CC1A2-7607-4712-8C97-683AEFFFAE57}">
      <dsp:nvSpPr>
        <dsp:cNvPr id="0" name=""/>
        <dsp:cNvSpPr/>
      </dsp:nvSpPr>
      <dsp:spPr>
        <a:xfrm rot="10800000">
          <a:off x="542131" y="374255"/>
          <a:ext cx="3252787" cy="374255"/>
        </a:xfrm>
        <a:prstGeom prst="trapezoid">
          <a:avLst>
            <a:gd name="adj" fmla="val 144856"/>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fr-FR" sz="1400" kern="1200">
              <a:latin typeface="Times New Roman" panose="02020603050405020304" pitchFamily="18" charset="0"/>
              <a:cs typeface="Times New Roman" panose="02020603050405020304" pitchFamily="18" charset="0"/>
            </a:rPr>
            <a:t>Employees and Workers</a:t>
          </a:r>
        </a:p>
      </dsp:txBody>
      <dsp:txXfrm rot="-10800000">
        <a:off x="1111369" y="374255"/>
        <a:ext cx="2114311" cy="374255"/>
      </dsp:txXfrm>
    </dsp:sp>
    <dsp:sp modelId="{B1E18A78-A143-4F01-BCBD-2BCDC33D082C}">
      <dsp:nvSpPr>
        <dsp:cNvPr id="0" name=""/>
        <dsp:cNvSpPr/>
      </dsp:nvSpPr>
      <dsp:spPr>
        <a:xfrm rot="10800000">
          <a:off x="1084262" y="748510"/>
          <a:ext cx="2168525" cy="374255"/>
        </a:xfrm>
        <a:prstGeom prst="trapezoid">
          <a:avLst>
            <a:gd name="adj" fmla="val 144856"/>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fr-FR" sz="1400" kern="1200">
              <a:latin typeface="Times New Roman" panose="02020603050405020304" pitchFamily="18" charset="0"/>
              <a:cs typeface="Times New Roman" panose="02020603050405020304" pitchFamily="18" charset="0"/>
            </a:rPr>
            <a:t>Middle administration</a:t>
          </a:r>
        </a:p>
      </dsp:txBody>
      <dsp:txXfrm rot="-10800000">
        <a:off x="1463754" y="748510"/>
        <a:ext cx="1409541" cy="374255"/>
      </dsp:txXfrm>
    </dsp:sp>
    <dsp:sp modelId="{200AE859-4299-47F5-A3D2-8099973BE4B1}">
      <dsp:nvSpPr>
        <dsp:cNvPr id="0" name=""/>
        <dsp:cNvSpPr/>
      </dsp:nvSpPr>
      <dsp:spPr>
        <a:xfrm rot="10800000">
          <a:off x="1626393" y="1122765"/>
          <a:ext cx="1084262" cy="374255"/>
        </a:xfrm>
        <a:prstGeom prst="trapezoid">
          <a:avLst>
            <a:gd name="adj" fmla="val 144856"/>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fr-FR" sz="1400" kern="1200">
              <a:latin typeface="Times New Roman" panose="02020603050405020304" pitchFamily="18" charset="0"/>
              <a:cs typeface="Times New Roman" panose="02020603050405020304" pitchFamily="18" charset="0"/>
            </a:rPr>
            <a:t>Higher management</a:t>
          </a:r>
        </a:p>
      </dsp:txBody>
      <dsp:txXfrm rot="-10800000">
        <a:off x="1626393" y="1122765"/>
        <a:ext cx="1084262" cy="374255"/>
      </dsp:txXfrm>
    </dsp:sp>
  </dsp:spTree>
</dsp:drawing>
</file>

<file path=word/diagrams/layout1.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C84664-4D14-4891-A30E-AA95537829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6871</TotalTime>
  <Pages>1</Pages>
  <Words>36954</Words>
  <Characters>203253</Characters>
  <Application>Microsoft Office Word</Application>
  <DocSecurity>0</DocSecurity>
  <Lines>1693</Lines>
  <Paragraphs>479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239728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Rim Harichane</cp:lastModifiedBy>
  <cp:revision>9</cp:revision>
  <cp:lastPrinted>2025-06-25T10:02:00Z</cp:lastPrinted>
  <dcterms:created xsi:type="dcterms:W3CDTF">2025-06-09T00:12:00Z</dcterms:created>
  <dcterms:modified xsi:type="dcterms:W3CDTF">2025-06-25T10:02:00Z</dcterms:modified>
</cp:coreProperties>
</file>